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9E46E0">
      <w:pPr>
        <w:autoSpaceDE w:val="0"/>
        <w:autoSpaceDN w:val="0"/>
        <w:adjustRightInd w:val="0"/>
        <w:spacing w:after="0" w:line="36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НАРОДНЫЕ ХОРОВОДНЫЕ ИГРЫ КАК СРЕДСТВО РАЗВИТИЯ ДЕТЕЙ ДОШКОЛЬНОГО ВОЗРАСТА</w:t>
      </w:r>
    </w:p>
    <w:p w14:paraId="3E6A4FC1">
      <w:pPr>
        <w:pStyle w:val="6"/>
        <w:spacing w:before="0" w:beforeAutospacing="0" w:after="0" w:afterAutospacing="0" w:line="360" w:lineRule="auto"/>
        <w:ind w:firstLine="709"/>
        <w:jc w:val="right"/>
        <w:rPr>
          <w:b/>
          <w:i/>
          <w:sz w:val="28"/>
          <w:szCs w:val="28"/>
        </w:rPr>
      </w:pPr>
    </w:p>
    <w:p w14:paraId="0523E7C6">
      <w:pPr>
        <w:pStyle w:val="6"/>
        <w:spacing w:before="0" w:beforeAutospacing="0" w:after="0" w:afterAutospacing="0" w:line="360" w:lineRule="auto"/>
        <w:ind w:firstLine="709"/>
        <w:jc w:val="right"/>
        <w:rPr>
          <w:b/>
          <w:color w:val="FFFFFF" w:themeColor="background1"/>
          <w:sz w:val="28"/>
          <w:szCs w:val="28"/>
          <w14:textFill>
            <w14:solidFill>
              <w14:schemeClr w14:val="bg1"/>
            </w14:solidFill>
          </w14:textFill>
        </w:rPr>
      </w:pPr>
      <w:r>
        <w:rPr>
          <w:b/>
          <w:color w:val="FFFFFF" w:themeColor="background1"/>
          <w:sz w:val="28"/>
          <w:szCs w:val="28"/>
          <w14:textFill>
            <w14:solidFill>
              <w14:schemeClr w14:val="bg1"/>
            </w14:solidFill>
          </w14:textFill>
        </w:rPr>
        <w:t>Фёдорова Марина Николаевна</w:t>
      </w:r>
    </w:p>
    <w:p w14:paraId="1612C6DC">
      <w:pPr>
        <w:pStyle w:val="6"/>
        <w:spacing w:before="0" w:beforeAutospacing="0" w:after="0" w:afterAutospacing="0" w:line="360" w:lineRule="auto"/>
        <w:ind w:firstLine="709"/>
        <w:jc w:val="right"/>
        <w:rPr>
          <w:b/>
          <w:color w:val="FFFFFF" w:themeColor="background1"/>
          <w:sz w:val="28"/>
          <w:szCs w:val="28"/>
          <w:shd w:val="clear" w:color="auto" w:fill="FFFFFF"/>
          <w14:textFill>
            <w14:solidFill>
              <w14:schemeClr w14:val="bg1"/>
            </w14:solidFill>
          </w14:textFill>
        </w:rPr>
      </w:pPr>
      <w:r>
        <w:rPr>
          <w:b/>
          <w:color w:val="FFFFFF" w:themeColor="background1"/>
          <w:sz w:val="28"/>
          <w:szCs w:val="28"/>
          <w14:textFill>
            <w14:solidFill>
              <w14:schemeClr w14:val="bg1"/>
            </w14:solidFill>
          </w14:textFill>
        </w:rPr>
        <w:t xml:space="preserve"> старший воспитатель МБОУ СОШ № 15</w:t>
      </w:r>
      <w:r>
        <w:rPr>
          <w:b/>
          <w:color w:val="FFFFFF" w:themeColor="background1"/>
          <w:sz w:val="28"/>
          <w:szCs w:val="28"/>
          <w:shd w:val="clear" w:color="auto" w:fill="FFFFFF"/>
          <w14:textFill>
            <w14:solidFill>
              <w14:schemeClr w14:val="bg1"/>
            </w14:solidFill>
          </w14:textFill>
        </w:rPr>
        <w:t xml:space="preserve"> </w:t>
      </w:r>
    </w:p>
    <w:p w14:paraId="5F450147">
      <w:pPr>
        <w:pStyle w:val="6"/>
        <w:spacing w:before="0" w:beforeAutospacing="0" w:after="0" w:afterAutospacing="0" w:line="360" w:lineRule="auto"/>
        <w:ind w:firstLine="709"/>
        <w:jc w:val="right"/>
        <w:rPr>
          <w:b/>
          <w:sz w:val="28"/>
          <w:szCs w:val="28"/>
          <w:shd w:val="clear" w:color="auto" w:fill="FFFFFF"/>
        </w:rPr>
      </w:pPr>
      <w:bookmarkStart w:id="0" w:name="_GoBack"/>
      <w:bookmarkEnd w:id="0"/>
      <w:r>
        <w:rPr>
          <w:b/>
          <w:sz w:val="28"/>
          <w:szCs w:val="28"/>
          <w:shd w:val="clear" w:color="auto" w:fill="FFFFFF"/>
        </w:rPr>
        <w:t>Рассолова Елизавета Анатольевна</w:t>
      </w:r>
    </w:p>
    <w:p w14:paraId="7CEFDA5E">
      <w:pPr>
        <w:pStyle w:val="6"/>
        <w:spacing w:before="0" w:beforeAutospacing="0" w:after="0" w:afterAutospacing="0" w:line="360" w:lineRule="auto"/>
        <w:ind w:firstLine="709"/>
        <w:jc w:val="right"/>
        <w:rPr>
          <w:b/>
          <w:sz w:val="28"/>
          <w:szCs w:val="28"/>
          <w:shd w:val="clear" w:color="auto" w:fill="FFFFFF"/>
        </w:rPr>
      </w:pPr>
      <w:r>
        <w:rPr>
          <w:b/>
          <w:sz w:val="28"/>
          <w:szCs w:val="28"/>
          <w:shd w:val="clear" w:color="auto" w:fill="FFFFFF"/>
        </w:rPr>
        <w:t xml:space="preserve">учитель-логопед </w:t>
      </w:r>
      <w:r>
        <w:rPr>
          <w:b/>
          <w:sz w:val="28"/>
          <w:szCs w:val="28"/>
        </w:rPr>
        <w:t>МБОУ СОШ № 15</w:t>
      </w:r>
    </w:p>
    <w:p w14:paraId="540CDACA">
      <w:pPr>
        <w:autoSpaceDE w:val="0"/>
        <w:autoSpaceDN w:val="0"/>
        <w:adjustRightInd w:val="0"/>
        <w:spacing w:after="0" w:line="360" w:lineRule="auto"/>
        <w:ind w:firstLine="709"/>
        <w:jc w:val="both"/>
        <w:rPr>
          <w:rFonts w:ascii="Times New Roman" w:hAnsi="Times New Roman" w:eastAsia="Times New Roman" w:cs="Times New Roman"/>
          <w:b/>
          <w:sz w:val="28"/>
          <w:szCs w:val="28"/>
          <w:lang w:eastAsia="ru-RU"/>
        </w:rPr>
      </w:pPr>
    </w:p>
    <w:p w14:paraId="30420F74">
      <w:pPr>
        <w:autoSpaceDE w:val="0"/>
        <w:autoSpaceDN w:val="0"/>
        <w:adjustRightInd w:val="0"/>
        <w:spacing w:after="0" w:line="360" w:lineRule="auto"/>
        <w:ind w:firstLine="709"/>
        <w:jc w:val="both"/>
        <w:rPr>
          <w:rStyle w:val="5"/>
          <w:rFonts w:ascii="Times New Roman" w:hAnsi="Times New Roman" w:cs="Times New Roman"/>
          <w:b w:val="0"/>
          <w:sz w:val="28"/>
          <w:szCs w:val="28"/>
          <w:shd w:val="clear" w:color="auto" w:fill="FFFFFF"/>
        </w:rPr>
      </w:pPr>
      <w:r>
        <w:rPr>
          <w:rFonts w:ascii="Times New Roman" w:hAnsi="Times New Roman" w:eastAsia="Times New Roman" w:cs="Times New Roman"/>
          <w:b/>
          <w:sz w:val="28"/>
          <w:szCs w:val="28"/>
          <w:lang w:eastAsia="ru-RU"/>
        </w:rPr>
        <w:t xml:space="preserve">Аннотация: </w:t>
      </w:r>
      <w:r>
        <w:rPr>
          <w:rFonts w:ascii="Times New Roman" w:hAnsi="Times New Roman" w:cs="Times New Roman"/>
          <w:sz w:val="28"/>
          <w:szCs w:val="28"/>
          <w:shd w:val="clear" w:color="auto" w:fill="FFFFFF"/>
        </w:rPr>
        <w:t xml:space="preserve">В статье представлен опыт использования </w:t>
      </w:r>
      <w:r>
        <w:rPr>
          <w:rFonts w:ascii="Times New Roman" w:hAnsi="Times New Roman" w:eastAsia="Times New Roman" w:cs="Times New Roman"/>
          <w:sz w:val="28"/>
          <w:szCs w:val="28"/>
        </w:rPr>
        <w:t>хороводных игр в практике развития детей дошкольного возраста,</w:t>
      </w:r>
      <w:r>
        <w:rPr>
          <w:rFonts w:ascii="Times New Roman" w:hAnsi="Times New Roman" w:cs="Times New Roman"/>
          <w:sz w:val="28"/>
          <w:szCs w:val="28"/>
        </w:rPr>
        <w:t xml:space="preserve"> сохранения и укрепления традиционных </w:t>
      </w:r>
      <w:r>
        <w:rPr>
          <w:rFonts w:ascii="Times New Roman" w:hAnsi="Times New Roman" w:cs="Times New Roman"/>
          <w:sz w:val="28"/>
          <w:szCs w:val="28"/>
          <w:shd w:val="clear" w:color="auto" w:fill="FFFFFF"/>
        </w:rPr>
        <w:t>ценностей</w:t>
      </w:r>
      <w:r>
        <w:rPr>
          <w:rFonts w:ascii="Times New Roman" w:hAnsi="Times New Roman" w:cs="Times New Roman"/>
          <w:sz w:val="28"/>
          <w:szCs w:val="28"/>
        </w:rPr>
        <w:t>,</w:t>
      </w:r>
      <w:r>
        <w:rPr>
          <w:rFonts w:ascii="Times New Roman" w:hAnsi="Times New Roman" w:cs="Times New Roman"/>
          <w:sz w:val="28"/>
          <w:szCs w:val="28"/>
          <w:shd w:val="clear" w:color="auto" w:fill="FEFEFE"/>
        </w:rPr>
        <w:t> воспитания в духе уважения к народным традициям как ключевому инструменту государственной политики в области образования и культуры, необходимых для формирования гармонично развитой личности:</w:t>
      </w:r>
      <w:r>
        <w:rPr>
          <w:rFonts w:ascii="Times New Roman" w:hAnsi="Times New Roman" w:eastAsia="Times New Roman" w:cs="Times New Roman"/>
          <w:sz w:val="28"/>
          <w:szCs w:val="28"/>
          <w:lang w:eastAsia="ru-RU"/>
        </w:rPr>
        <w:t xml:space="preserve"> даны рекомендации педагогам и будущим воспитателям</w:t>
      </w:r>
      <w:r>
        <w:rPr>
          <w:rStyle w:val="5"/>
          <w:rFonts w:ascii="Times New Roman" w:hAnsi="Times New Roman" w:cs="Times New Roman"/>
          <w:sz w:val="28"/>
          <w:szCs w:val="28"/>
          <w:shd w:val="clear" w:color="auto" w:fill="FFFFFF"/>
        </w:rPr>
        <w:t xml:space="preserve"> по освоению хороводных игр</w:t>
      </w:r>
      <w:r>
        <w:rPr>
          <w:rFonts w:ascii="Times New Roman" w:hAnsi="Times New Roman" w:eastAsia="Times New Roman" w:cs="Times New Roman"/>
          <w:sz w:val="28"/>
          <w:szCs w:val="28"/>
        </w:rPr>
        <w:t xml:space="preserve"> в условиях дошкольной образовательной организации</w:t>
      </w:r>
      <w:r>
        <w:rPr>
          <w:rStyle w:val="5"/>
          <w:rFonts w:ascii="Times New Roman" w:hAnsi="Times New Roman" w:cs="Times New Roman"/>
          <w:sz w:val="28"/>
          <w:szCs w:val="28"/>
          <w:shd w:val="clear" w:color="auto" w:fill="FFFFFF"/>
        </w:rPr>
        <w:t>.</w:t>
      </w:r>
    </w:p>
    <w:p w14:paraId="59020138">
      <w:pPr>
        <w:widowControl w:val="0"/>
        <w:spacing w:after="0" w:line="360" w:lineRule="auto"/>
        <w:ind w:firstLine="709"/>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Ключевые слова:</w:t>
      </w:r>
      <w:r>
        <w:rPr>
          <w:rFonts w:ascii="Times New Roman" w:hAnsi="Times New Roman" w:cs="Times New Roman"/>
          <w:sz w:val="28"/>
          <w:szCs w:val="28"/>
          <w:shd w:val="clear" w:color="auto" w:fill="F6F6F6"/>
        </w:rPr>
        <w:t xml:space="preserve"> традиционные ценности, дошкольное образование, народные хороводные игры, народное искусство.</w:t>
      </w:r>
    </w:p>
    <w:p w14:paraId="3FE2324F">
      <w:pPr>
        <w:autoSpaceDE w:val="0"/>
        <w:autoSpaceDN w:val="0"/>
        <w:adjustRightInd w:val="0"/>
        <w:spacing w:after="0" w:line="360" w:lineRule="auto"/>
        <w:ind w:firstLine="709"/>
        <w:jc w:val="center"/>
        <w:rPr>
          <w:rFonts w:ascii="Times New Roman" w:hAnsi="Times New Roman" w:eastAsia="Times New Roman" w:cs="Times New Roman"/>
          <w:b/>
          <w:sz w:val="28"/>
          <w:szCs w:val="28"/>
        </w:rPr>
      </w:pPr>
    </w:p>
    <w:p w14:paraId="5399E7F6">
      <w:pPr>
        <w:autoSpaceDE w:val="0"/>
        <w:autoSpaceDN w:val="0"/>
        <w:adjustRightInd w:val="0"/>
        <w:spacing w:after="0" w:line="360" w:lineRule="auto"/>
        <w:ind w:firstLine="709"/>
        <w:jc w:val="center"/>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lang w:val="en-US"/>
        </w:rPr>
        <w:t>FOLK ROUND DANCE GAMES AS A MEANS OF DEVELOPING PRESCHOOL CHILDREN</w:t>
      </w:r>
    </w:p>
    <w:p w14:paraId="3137AD9B">
      <w:pPr>
        <w:autoSpaceDE w:val="0"/>
        <w:autoSpaceDN w:val="0"/>
        <w:adjustRightInd w:val="0"/>
        <w:spacing w:after="0" w:line="360" w:lineRule="auto"/>
        <w:ind w:firstLine="709"/>
        <w:jc w:val="right"/>
        <w:rPr>
          <w:rFonts w:ascii="Times New Roman" w:hAnsi="Times New Roman" w:eastAsia="Times New Roman" w:cs="Times New Roman"/>
          <w:b/>
          <w:sz w:val="28"/>
          <w:szCs w:val="28"/>
          <w:lang w:val="en-US" w:eastAsia="ru-RU"/>
        </w:rPr>
      </w:pPr>
      <w:r>
        <w:rPr>
          <w:rFonts w:ascii="Times New Roman" w:hAnsi="Times New Roman" w:eastAsia="Times New Roman" w:cs="Times New Roman"/>
          <w:b/>
          <w:sz w:val="28"/>
          <w:szCs w:val="28"/>
          <w:lang w:val="en-US" w:eastAsia="ru-RU"/>
        </w:rPr>
        <w:t xml:space="preserve">Fedorova Marina Nikolaevna </w:t>
      </w:r>
    </w:p>
    <w:p w14:paraId="79E38513">
      <w:pPr>
        <w:autoSpaceDE w:val="0"/>
        <w:autoSpaceDN w:val="0"/>
        <w:adjustRightInd w:val="0"/>
        <w:spacing w:after="0" w:line="360" w:lineRule="auto"/>
        <w:ind w:firstLine="709"/>
        <w:jc w:val="right"/>
        <w:rPr>
          <w:rFonts w:ascii="Times New Roman" w:hAnsi="Times New Roman" w:eastAsia="Times New Roman" w:cs="Times New Roman"/>
          <w:b/>
          <w:sz w:val="28"/>
          <w:szCs w:val="28"/>
          <w:lang w:val="en-US" w:eastAsia="ru-RU"/>
        </w:rPr>
      </w:pPr>
      <w:r>
        <w:rPr>
          <w:rFonts w:ascii="Times New Roman" w:hAnsi="Times New Roman" w:eastAsia="Times New Roman" w:cs="Times New Roman"/>
          <w:b/>
          <w:sz w:val="28"/>
          <w:szCs w:val="28"/>
          <w:lang w:val="en-US" w:eastAsia="ru-RU"/>
        </w:rPr>
        <w:t>Rassolova Elizaveta Anatolyevna</w:t>
      </w:r>
    </w:p>
    <w:p w14:paraId="6CAEA11A">
      <w:pPr>
        <w:autoSpaceDE w:val="0"/>
        <w:autoSpaceDN w:val="0"/>
        <w:adjustRightInd w:val="0"/>
        <w:spacing w:after="0" w:line="360" w:lineRule="auto"/>
        <w:ind w:firstLine="709"/>
        <w:jc w:val="right"/>
        <w:rPr>
          <w:rFonts w:ascii="Times New Roman" w:hAnsi="Times New Roman" w:eastAsia="Times New Roman" w:cs="Times New Roman"/>
          <w:b/>
          <w:sz w:val="28"/>
          <w:szCs w:val="28"/>
          <w:lang w:val="en-US" w:eastAsia="ru-RU"/>
        </w:rPr>
      </w:pPr>
    </w:p>
    <w:p w14:paraId="0612F6AA">
      <w:pPr>
        <w:autoSpaceDE w:val="0"/>
        <w:autoSpaceDN w:val="0"/>
        <w:adjustRightInd w:val="0"/>
        <w:spacing w:after="0" w:line="360" w:lineRule="auto"/>
        <w:ind w:firstLine="709"/>
        <w:jc w:val="both"/>
        <w:rPr>
          <w:rFonts w:ascii="Times New Roman" w:hAnsi="Times New Roman" w:eastAsia="Times New Roman" w:cs="Times New Roman"/>
          <w:sz w:val="28"/>
          <w:szCs w:val="28"/>
          <w:lang w:val="en-US" w:eastAsia="ru-RU"/>
        </w:rPr>
      </w:pPr>
      <w:r>
        <w:rPr>
          <w:rFonts w:ascii="Times New Roman" w:hAnsi="Times New Roman" w:eastAsia="Times New Roman" w:cs="Times New Roman"/>
          <w:b/>
          <w:sz w:val="28"/>
          <w:szCs w:val="28"/>
          <w:lang w:val="en-US" w:eastAsia="ru-RU"/>
        </w:rPr>
        <w:t xml:space="preserve">Abstract: </w:t>
      </w:r>
      <w:r>
        <w:rPr>
          <w:rFonts w:ascii="Times New Roman" w:hAnsi="Times New Roman" w:eastAsia="Times New Roman" w:cs="Times New Roman"/>
          <w:sz w:val="28"/>
          <w:szCs w:val="28"/>
          <w:lang w:val="en-US" w:eastAsia="ru-RU"/>
        </w:rPr>
        <w:t>The article presents the experience of using round dance games in the practice of developing preschool children, preserving and strengthening traditional values, education in the spirit of respect for folk traditions as a key tool of state policy in the field of education and culture necessary for the formation of a harmoniously developed personality: recommendations are given to teachers and future educators on the development of round dance games in preschool an educational organization.</w:t>
      </w:r>
    </w:p>
    <w:p w14:paraId="09B01995">
      <w:pPr>
        <w:autoSpaceDE w:val="0"/>
        <w:autoSpaceDN w:val="0"/>
        <w:adjustRightInd w:val="0"/>
        <w:spacing w:after="0" w:line="360" w:lineRule="auto"/>
        <w:ind w:firstLine="709"/>
        <w:jc w:val="both"/>
        <w:rPr>
          <w:rFonts w:ascii="Times New Roman" w:hAnsi="Times New Roman" w:eastAsia="Times New Roman" w:cs="Times New Roman"/>
          <w:sz w:val="28"/>
          <w:szCs w:val="28"/>
          <w:lang w:val="en-US" w:eastAsia="ru-RU"/>
        </w:rPr>
      </w:pPr>
      <w:r>
        <w:rPr>
          <w:rFonts w:ascii="Times New Roman" w:hAnsi="Times New Roman" w:eastAsia="Times New Roman" w:cs="Times New Roman"/>
          <w:b/>
          <w:sz w:val="28"/>
          <w:szCs w:val="28"/>
          <w:lang w:val="en-US" w:eastAsia="ru-RU"/>
        </w:rPr>
        <w:t>Key words:</w:t>
      </w:r>
      <w:r>
        <w:rPr>
          <w:rFonts w:ascii="Times New Roman" w:hAnsi="Times New Roman" w:eastAsia="Times New Roman" w:cs="Times New Roman"/>
          <w:sz w:val="28"/>
          <w:szCs w:val="28"/>
          <w:lang w:val="en-US" w:eastAsia="ru-RU"/>
        </w:rPr>
        <w:t xml:space="preserve"> traditional values, preschool education, folk dance games, folk art.</w:t>
      </w:r>
    </w:p>
    <w:p w14:paraId="3A3A0DC0">
      <w:pPr>
        <w:shd w:val="clear" w:color="auto" w:fill="FFFFFF"/>
        <w:spacing w:after="0" w:line="360" w:lineRule="auto"/>
        <w:ind w:firstLine="709"/>
        <w:jc w:val="both"/>
        <w:rPr>
          <w:rFonts w:ascii="Times New Roman" w:hAnsi="Times New Roman" w:cs="Times New Roman"/>
          <w:sz w:val="28"/>
          <w:szCs w:val="28"/>
          <w:shd w:val="clear" w:color="auto" w:fill="FFFFFF"/>
          <w:lang w:val="en-US"/>
        </w:rPr>
      </w:pPr>
    </w:p>
    <w:p w14:paraId="410D936A">
      <w:pPr>
        <w:shd w:val="clear" w:color="auto" w:fill="FFFFFF"/>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cs="Times New Roman"/>
          <w:sz w:val="28"/>
          <w:szCs w:val="28"/>
          <w:shd w:val="clear" w:color="auto" w:fill="FFFFFF"/>
        </w:rPr>
        <w:t xml:space="preserve">Дошкольное образование является важнейшим этапом в развитии каждого ребенка, решающим этапом жизни для формирования основных навыков и качеств, которые будут сопровождать ребенка на протяжении всей его жизни. </w:t>
      </w:r>
      <w:r>
        <w:rPr>
          <w:rFonts w:ascii="Times New Roman" w:hAnsi="Times New Roman" w:eastAsia="Times New Roman" w:cs="Times New Roman"/>
          <w:sz w:val="28"/>
          <w:szCs w:val="28"/>
          <w:lang w:eastAsia="ru-RU"/>
        </w:rPr>
        <w:t>Именно в дошкольном возрасте, ребенок, получая новые знания и опыт, развивает мышление, воображение, внимание, память и речь. Ребенок дошкольного возраста учится конструктивно взаимодействовать с другими детьми, активно развивается через игры, совместные занятия и коммуникацию с педагогами и сверстниками. Старается справляться с эмоциональными переживаниями, приобщается к культурному наследию своего народа. </w:t>
      </w:r>
    </w:p>
    <w:p w14:paraId="7A4B5081">
      <w:pPr>
        <w:pStyle w:val="6"/>
        <w:shd w:val="clear" w:color="auto" w:fill="FEFEFE"/>
        <w:spacing w:before="0" w:beforeAutospacing="0" w:after="0" w:afterAutospacing="0" w:line="360" w:lineRule="auto"/>
        <w:ind w:firstLine="709"/>
        <w:jc w:val="both"/>
        <w:rPr>
          <w:sz w:val="28"/>
          <w:szCs w:val="28"/>
        </w:rPr>
      </w:pPr>
      <w:r>
        <w:rPr>
          <w:rStyle w:val="5"/>
          <w:sz w:val="28"/>
          <w:szCs w:val="28"/>
          <w:shd w:val="clear" w:color="auto" w:fill="FFFFFF"/>
        </w:rPr>
        <w:t xml:space="preserve">Концептуальные положения и содержание дошкольного образования отражено в ФГОС ДО и ФОП ДО. </w:t>
      </w:r>
      <w:r>
        <w:rPr>
          <w:sz w:val="28"/>
          <w:szCs w:val="28"/>
        </w:rPr>
        <w:t>Целями государственной политики являются сохранение и укрепление традиционных ценностей, обеспечение их передачи от поколения к поколению,</w:t>
      </w:r>
      <w:r>
        <w:rPr>
          <w:sz w:val="28"/>
          <w:szCs w:val="28"/>
          <w:shd w:val="clear" w:color="auto" w:fill="FEFEFE"/>
        </w:rPr>
        <w:t xml:space="preserve"> воспитание в духе уважения к традиционным ценностям как ключевой инструмент государственной политики в области образования и культуры, необходимый для формирования гармонично развитой личности. </w:t>
      </w:r>
      <w:r>
        <w:rPr>
          <w:rStyle w:val="5"/>
          <w:sz w:val="28"/>
          <w:szCs w:val="28"/>
          <w:shd w:val="clear" w:color="auto" w:fill="FFFFFF"/>
        </w:rPr>
        <w:t>Они</w:t>
      </w:r>
      <w:r>
        <w:rPr>
          <w:sz w:val="28"/>
          <w:szCs w:val="28"/>
          <w:shd w:val="clear" w:color="auto" w:fill="FFFFFF"/>
        </w:rPr>
        <w:t xml:space="preserve"> ориентированы на развитие физических, личностных, нравственных качеств, интеллектуальных творческих способностей ребёнка, его инициативности и самостоятельности на основе духовно-нравственных ценностей российского народа, исторических и национально-культурных традиций. </w:t>
      </w:r>
    </w:p>
    <w:p w14:paraId="36D30F78">
      <w:pPr>
        <w:autoSpaceDE w:val="0"/>
        <w:autoSpaceDN w:val="0"/>
        <w:adjustRightInd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Русские хороводные игры представляют собой уникальное</w:t>
      </w:r>
      <w:r>
        <w:rPr>
          <w:rFonts w:ascii="Times New Roman" w:hAnsi="Times New Roman" w:cs="Times New Roman"/>
          <w:sz w:val="28"/>
          <w:szCs w:val="28"/>
          <w:shd w:val="clear" w:color="auto" w:fill="FFFFFF"/>
        </w:rPr>
        <w:t xml:space="preserve"> средство воспитания, </w:t>
      </w:r>
      <w:r>
        <w:rPr>
          <w:rFonts w:ascii="Times New Roman" w:hAnsi="Times New Roman" w:eastAsia="Times New Roman" w:cs="Times New Roman"/>
          <w:sz w:val="28"/>
          <w:szCs w:val="28"/>
        </w:rPr>
        <w:t xml:space="preserve">которое несет в себе основу русских национальных традиций, учитывает культурные, социальные и духовные ценности русского народа. </w:t>
      </w:r>
    </w:p>
    <w:p w14:paraId="59EB22F8">
      <w:pPr>
        <w:autoSpaceDE w:val="0"/>
        <w:autoSpaceDN w:val="0"/>
        <w:adjustRightInd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highlight w:val="white"/>
        </w:rPr>
        <w:t xml:space="preserve">В </w:t>
      </w:r>
      <w:r>
        <w:rPr>
          <w:rFonts w:ascii="Times New Roman" w:hAnsi="Times New Roman" w:eastAsia="Times New Roman" w:cs="Times New Roman"/>
          <w:sz w:val="28"/>
          <w:szCs w:val="28"/>
        </w:rPr>
        <w:t>нашей дошкольной организации р</w:t>
      </w:r>
      <w:r>
        <w:rPr>
          <w:rFonts w:ascii="Times New Roman" w:hAnsi="Times New Roman" w:cs="Times New Roman"/>
          <w:sz w:val="28"/>
          <w:szCs w:val="28"/>
          <w:shd w:val="clear" w:color="auto" w:fill="FFFFFF"/>
        </w:rPr>
        <w:t>азностороннее развитие ребенка осуществляется</w:t>
      </w:r>
      <w:r>
        <w:rPr>
          <w:rFonts w:ascii="Times New Roman" w:hAnsi="Times New Roman" w:eastAsia="Times New Roman" w:cs="Times New Roman"/>
          <w:sz w:val="28"/>
          <w:szCs w:val="28"/>
        </w:rPr>
        <w:t xml:space="preserve"> в разнообразных видах деятельности и различными средствами. В своей работе педагоги большое внимание уделяют укреплению здоровья через внедрение в образовательную деятельность народных хороводных игр. Наш опыт работы показывает, что они</w:t>
      </w:r>
      <w:r>
        <w:rPr>
          <w:rStyle w:val="5"/>
          <w:rFonts w:ascii="Times New Roman" w:hAnsi="Times New Roman" w:cs="Times New Roman"/>
          <w:sz w:val="28"/>
          <w:szCs w:val="28"/>
          <w:shd w:val="clear" w:color="auto" w:fill="FFFFFF"/>
        </w:rPr>
        <w:t xml:space="preserve"> </w:t>
      </w:r>
      <w:r>
        <w:rPr>
          <w:rStyle w:val="5"/>
          <w:rFonts w:ascii="Times New Roman" w:hAnsi="Times New Roman" w:cs="Times New Roman"/>
          <w:b w:val="0"/>
          <w:sz w:val="28"/>
          <w:szCs w:val="28"/>
          <w:shd w:val="clear" w:color="auto" w:fill="FFFFFF"/>
        </w:rPr>
        <w:t>оказывают положительное влияние на физическое развитие детей</w:t>
      </w:r>
      <w:r>
        <w:rPr>
          <w:rFonts w:ascii="Times New Roman" w:hAnsi="Times New Roman" w:cs="Times New Roman"/>
          <w:b/>
          <w:sz w:val="28"/>
          <w:szCs w:val="28"/>
          <w:shd w:val="clear" w:color="auto" w:fill="FFFFFF"/>
        </w:rPr>
        <w:t>,</w:t>
      </w:r>
      <w:r>
        <w:rPr>
          <w:rFonts w:ascii="Times New Roman" w:hAnsi="Times New Roman" w:eastAsia="Times New Roman" w:cs="Times New Roman"/>
          <w:sz w:val="28"/>
          <w:szCs w:val="28"/>
        </w:rPr>
        <w:t xml:space="preserve"> способствуют развитию способности концентрировать внимание, быстро реагировать, развивают речь, физические навыки;</w:t>
      </w:r>
      <w:r>
        <w:rPr>
          <w:rFonts w:ascii="Times New Roman" w:hAnsi="Times New Roman" w:eastAsia="Times New Roman" w:cs="Times New Roman"/>
          <w:sz w:val="28"/>
          <w:szCs w:val="28"/>
          <w:highlight w:val="white"/>
        </w:rPr>
        <w:t xml:space="preserve"> у детей развивается выразительность движений, чувство ритма, воображение, фантазия.</w:t>
      </w:r>
      <w:r>
        <w:rPr>
          <w:rFonts w:ascii="Times New Roman" w:hAnsi="Times New Roman" w:eastAsia="Times New Roman" w:cs="Times New Roman"/>
          <w:sz w:val="28"/>
          <w:szCs w:val="28"/>
        </w:rPr>
        <w:t xml:space="preserve"> </w:t>
      </w:r>
    </w:p>
    <w:p w14:paraId="272CAC9B">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eastAsia="Times New Roman" w:cs="Times New Roman"/>
          <w:sz w:val="28"/>
          <w:szCs w:val="28"/>
          <w:highlight w:val="white"/>
          <w:lang w:eastAsia="ru-RU"/>
        </w:rPr>
        <mc:AlternateContent>
          <mc:Choice Requires="wps">
            <w:drawing>
              <wp:anchor distT="45720" distB="45720" distL="114300" distR="114300" simplePos="0" relativeHeight="251666432" behindDoc="0" locked="0" layoutInCell="1" allowOverlap="1">
                <wp:simplePos x="0" y="0"/>
                <wp:positionH relativeFrom="column">
                  <wp:posOffset>80010</wp:posOffset>
                </wp:positionH>
                <wp:positionV relativeFrom="paragraph">
                  <wp:posOffset>2676525</wp:posOffset>
                </wp:positionV>
                <wp:extent cx="2563495" cy="266700"/>
                <wp:effectExtent l="0" t="0" r="27305" b="19050"/>
                <wp:wrapSquare wrapText="bothSides"/>
                <wp:docPr id="5" name="Надпись 2"/>
                <wp:cNvGraphicFramePr/>
                <a:graphic xmlns:a="http://schemas.openxmlformats.org/drawingml/2006/main">
                  <a:graphicData uri="http://schemas.microsoft.com/office/word/2010/wordprocessingShape">
                    <wps:wsp>
                      <wps:cNvSpPr txBox="1">
                        <a:spLocks noChangeArrowheads="1"/>
                      </wps:cNvSpPr>
                      <wps:spPr bwMode="auto">
                        <a:xfrm>
                          <a:off x="0" y="0"/>
                          <a:ext cx="2563495" cy="266700"/>
                        </a:xfrm>
                        <a:prstGeom prst="rect">
                          <a:avLst/>
                        </a:prstGeom>
                        <a:solidFill>
                          <a:srgbClr val="FFFFFF"/>
                        </a:solidFill>
                        <a:ln w="9525">
                          <a:solidFill>
                            <a:srgbClr val="000000"/>
                          </a:solidFill>
                          <a:miter lim="800000"/>
                        </a:ln>
                      </wps:spPr>
                      <wps:txbx>
                        <w:txbxContent>
                          <w:p w14:paraId="2FED9CDC">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1. Музей «Русская изба»</w:t>
                            </w:r>
                          </w:p>
                          <w:p w14:paraId="62D93122"/>
                        </w:txbxContent>
                      </wps:txbx>
                      <wps:bodyPr rot="0" vert="horz" wrap="square" lIns="91440" tIns="45720" rIns="91440" bIns="45720" anchor="t" anchorCtr="0">
                        <a:noAutofit/>
                      </wps:bodyPr>
                    </wps:wsp>
                  </a:graphicData>
                </a:graphic>
              </wp:anchor>
            </w:drawing>
          </mc:Choice>
          <mc:Fallback>
            <w:pict>
              <v:shape id="Надпись 2" o:spid="_x0000_s1026" o:spt="202" type="#_x0000_t202" style="position:absolute;left:0pt;margin-left:6.3pt;margin-top:210.75pt;height:21pt;width:201.85pt;mso-wrap-distance-bottom:3.6pt;mso-wrap-distance-left:9pt;mso-wrap-distance-right:9pt;mso-wrap-distance-top:3.6pt;z-index:251666432;mso-width-relative:page;mso-height-relative:page;" fillcolor="#FFFFFF" filled="t" stroked="t" coordsize="21600,21600" o:gfxdata="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4T3TzYAAAACgEAAA8AAAAAAAAAAQAgAAAA&#10;IgAAAGRycy9kb3ducmV2LnhtbFBLAQIUABQAAAAIAIdO4kCe9DD5RAIAAIAEAAAOAAAAAAAAAAEA&#10;IAAAACcBAABkcnMvZTJvRG9jLnhtbFBLBQYAAAAABgAGAFkBAADdBQAAAAA=&#10;">
                <v:fill on="t" focussize="0,0"/>
                <v:stroke color="#000000" miterlimit="8" joinstyle="miter"/>
                <v:imagedata o:title=""/>
                <o:lock v:ext="edit" aspectratio="f"/>
                <v:textbox>
                  <w:txbxContent>
                    <w:p w14:paraId="2FED9CDC">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1. Музей «Русская изба»</w:t>
                      </w:r>
                    </w:p>
                    <w:p w14:paraId="62D93122"/>
                  </w:txbxContent>
                </v:textbox>
                <w10:wrap type="square"/>
              </v:shape>
            </w:pict>
          </mc:Fallback>
        </mc:AlternateContent>
      </w:r>
      <w:r>
        <w:rPr>
          <w:rFonts w:ascii="Times New Roman" w:hAnsi="Times New Roman" w:cs="Times New Roman"/>
          <w:sz w:val="28"/>
          <w:szCs w:val="28"/>
          <w:lang w:eastAsia="ru-RU"/>
        </w:rPr>
        <w:drawing>
          <wp:anchor distT="0" distB="0" distL="114300" distR="114300" simplePos="0" relativeHeight="251665408" behindDoc="1" locked="1" layoutInCell="1" allowOverlap="1">
            <wp:simplePos x="0" y="0"/>
            <wp:positionH relativeFrom="column">
              <wp:posOffset>80010</wp:posOffset>
            </wp:positionH>
            <wp:positionV relativeFrom="paragraph">
              <wp:posOffset>160655</wp:posOffset>
            </wp:positionV>
            <wp:extent cx="2563495" cy="2563495"/>
            <wp:effectExtent l="152400" t="152400" r="370205" b="370205"/>
            <wp:wrapTight wrapText="bothSides">
              <wp:wrapPolygon>
                <wp:start x="642" y="-1284"/>
                <wp:lineTo x="-1284" y="-963"/>
                <wp:lineTo x="-1284" y="22312"/>
                <wp:lineTo x="1124" y="24559"/>
                <wp:lineTo x="22151" y="24559"/>
                <wp:lineTo x="22312" y="24238"/>
                <wp:lineTo x="24398" y="22312"/>
                <wp:lineTo x="24559" y="1605"/>
                <wp:lineTo x="22633" y="-803"/>
                <wp:lineTo x="22472" y="-1284"/>
                <wp:lineTo x="642" y="-1284"/>
              </wp:wrapPolygon>
            </wp:wrapTight>
            <wp:docPr id="21" name="Рисунок 21" descr="https://sun9-44.userapi.com/impg/0uuMrK5li6TM6XO8WqpfAsM385F2hf9vzbp7nQ/Lf9FiQl4QvE.jpg?size=807x807&amp;quality=95&amp;sign=610920d687c3e40becc01e3c363f7488&amp;c_uniq_tag=iPxoaAAv1Sm3zxy9hoNEokkg7Y4x6s2rnIBmmom3_H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https://sun9-44.userapi.com/impg/0uuMrK5li6TM6XO8WqpfAsM385F2hf9vzbp7nQ/Lf9FiQl4QvE.jpg?size=807x807&amp;quality=95&amp;sign=610920d687c3e40becc01e3c363f7488&amp;c_uniq_tag=iPxoaAAv1Sm3zxy9hoNEokkg7Y4x6s2rnIBmmom3_H0&amp;type=alb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563495" cy="256349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eastAsia="Times New Roman" w:cs="Times New Roman"/>
          <w:sz w:val="28"/>
          <w:szCs w:val="28"/>
          <w:highlight w:val="white"/>
        </w:rPr>
        <w:t>Педагоги нашего дошкольного учреждения используют разнообразные хороводные игры с учетом возрастных особенностей детей, способа подачи материала и применения игровых приемов, которые важны как для повышения</w:t>
      </w:r>
      <w:r>
        <w:rPr>
          <w:rFonts w:ascii="Times New Roman" w:hAnsi="Times New Roman" w:eastAsia="Times New Roman" w:cs="Times New Roman"/>
          <w:sz w:val="28"/>
          <w:szCs w:val="28"/>
        </w:rPr>
        <w:t xml:space="preserve"> познавательной активности детей</w:t>
      </w:r>
      <w:r>
        <w:rPr>
          <w:rFonts w:ascii="Times New Roman" w:hAnsi="Times New Roman" w:eastAsia="Times New Roman" w:cs="Times New Roman"/>
          <w:sz w:val="28"/>
          <w:szCs w:val="28"/>
          <w:highlight w:val="white"/>
        </w:rPr>
        <w:t>, создания эмоциональной атмосферы, так и для укрепления общего физического здоровья.</w:t>
      </w:r>
      <w:r>
        <w:rPr>
          <w:rFonts w:ascii="Times New Roman" w:hAnsi="Times New Roman" w:eastAsia="Times New Roman" w:cs="Times New Roman"/>
          <w:sz w:val="28"/>
          <w:szCs w:val="28"/>
        </w:rPr>
        <w:t xml:space="preserve"> У воспитанников образовательной организации есть уникальная возможность прикоснуться к обычаям русского народа, к особенностям жизни, истории, своего народа, региона, познать радость общения со сверстниками и взрослыми. С этой целью в группах и на территории учреждения созданы педагогические условия, способствующие развитию детей: спортивно-игровые площадки, центры познавательной и двигательной активности, центр патриотического воспитания, музей «Русская изба».</w:t>
      </w:r>
      <w:r>
        <w:rPr>
          <w:rFonts w:ascii="Times New Roman" w:hAnsi="Times New Roman" w:cs="Times New Roman"/>
          <w:sz w:val="28"/>
          <w:szCs w:val="28"/>
          <w:lang w:eastAsia="ru-RU"/>
        </w:rPr>
        <w:t xml:space="preserve"> </w:t>
      </w:r>
    </w:p>
    <w:p w14:paraId="1F02563B">
      <w:pPr>
        <w:autoSpaceDE w:val="0"/>
        <w:autoSpaceDN w:val="0"/>
        <w:adjustRightInd w:val="0"/>
        <w:spacing w:after="0" w:line="360" w:lineRule="auto"/>
        <w:ind w:firstLine="709"/>
        <w:jc w:val="both"/>
        <w:rPr>
          <w:rFonts w:ascii="Times New Roman" w:hAnsi="Times New Roman" w:eastAsia="Times New Roman" w:cs="Times New Roman"/>
          <w:sz w:val="28"/>
          <w:szCs w:val="28"/>
        </w:rPr>
      </w:pPr>
      <w:r>
        <w:rPr>
          <w:rFonts w:ascii="Times New Roman" w:hAnsi="Times New Roman" w:cs="Times New Roman"/>
          <w:sz w:val="28"/>
          <w:szCs w:val="28"/>
          <w:lang w:eastAsia="ru-RU"/>
        </w:rPr>
        <w:drawing>
          <wp:anchor distT="0" distB="0" distL="114300" distR="114300" simplePos="0" relativeHeight="251667456" behindDoc="1" locked="1" layoutInCell="1" allowOverlap="1">
            <wp:simplePos x="0" y="0"/>
            <wp:positionH relativeFrom="column">
              <wp:posOffset>3347720</wp:posOffset>
            </wp:positionH>
            <wp:positionV relativeFrom="paragraph">
              <wp:posOffset>64770</wp:posOffset>
            </wp:positionV>
            <wp:extent cx="2926080" cy="2227580"/>
            <wp:effectExtent l="152400" t="152400" r="369570" b="363220"/>
            <wp:wrapTight wrapText="bothSides">
              <wp:wrapPolygon>
                <wp:start x="563" y="-1478"/>
                <wp:lineTo x="-1125" y="-1108"/>
                <wp:lineTo x="-984" y="22721"/>
                <wp:lineTo x="844" y="24568"/>
                <wp:lineTo x="984" y="24937"/>
                <wp:lineTo x="22078" y="24937"/>
                <wp:lineTo x="22219" y="24568"/>
                <wp:lineTo x="24047" y="22721"/>
                <wp:lineTo x="24188" y="1847"/>
                <wp:lineTo x="22500" y="-924"/>
                <wp:lineTo x="22359" y="-1478"/>
                <wp:lineTo x="563" y="-1478"/>
              </wp:wrapPolygon>
            </wp:wrapTight>
            <wp:docPr id="3" name="Рисунок 3" descr="E:\МБОУ СОШ № 15 территория\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E:\МБОУ СОШ № 15 территория\DSC_0040.JPG"/>
                    <pic:cNvPicPr>
                      <a:picLocks noChangeAspect="1" noChangeArrowheads="1"/>
                    </pic:cNvPicPr>
                  </pic:nvPicPr>
                  <pic:blipFill>
                    <a:blip r:embed="rId7" cstate="print">
                      <a:extLst>
                        <a:ext uri="{28A0092B-C50C-407E-A947-70E740481C1C}">
                          <a14:useLocalDpi xmlns:a14="http://schemas.microsoft.com/office/drawing/2010/main" val="0"/>
                        </a:ext>
                      </a:extLst>
                    </a:blip>
                    <a:srcRect l="8150" r="4234"/>
                    <a:stretch>
                      <a:fillRect/>
                    </a:stretch>
                  </pic:blipFill>
                  <pic:spPr>
                    <a:xfrm>
                      <a:off x="0" y="0"/>
                      <a:ext cx="2926080" cy="222758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eastAsia="Times New Roman" w:cs="Times New Roman"/>
          <w:sz w:val="28"/>
          <w:szCs w:val="28"/>
          <w:highlight w:val="white"/>
        </w:rPr>
        <w:t xml:space="preserve">Педагоги </w:t>
      </w:r>
      <w:r>
        <w:rPr>
          <w:rFonts w:ascii="Times New Roman" w:hAnsi="Times New Roman" w:cs="Times New Roman"/>
          <w:sz w:val="28"/>
          <w:szCs w:val="28"/>
          <w:shd w:val="clear" w:color="auto" w:fill="FFFFFF"/>
        </w:rPr>
        <w:t xml:space="preserve">организовывают хороводные игры на прогулке, во время физкультурных, музыкальных занятий, и в другое удобное время. </w:t>
      </w:r>
      <w:r>
        <w:rPr>
          <w:rFonts w:ascii="Times New Roman" w:hAnsi="Times New Roman" w:eastAsia="Times New Roman" w:cs="Times New Roman"/>
          <w:sz w:val="28"/>
          <w:szCs w:val="28"/>
        </w:rPr>
        <w:t xml:space="preserve">С этой целью на территории организации оборудована и функционирует «Музыкальная студия», в которой </w:t>
      </w:r>
      <w:r>
        <w:rPr>
          <w:rFonts w:ascii="Times New Roman" w:hAnsi="Times New Roman" w:eastAsia="Times New Roman" w:cs="Times New Roman"/>
          <w:sz w:val="28"/>
          <w:szCs w:val="28"/>
          <w:highlight w:val="white"/>
          <w:lang w:eastAsia="ru-RU"/>
        </w:rPr>
        <mc:AlternateContent>
          <mc:Choice Requires="wps">
            <w:drawing>
              <wp:anchor distT="45720" distB="45720" distL="114300" distR="114300" simplePos="0" relativeHeight="251668480" behindDoc="1" locked="1" layoutInCell="1" allowOverlap="1">
                <wp:simplePos x="0" y="0"/>
                <wp:positionH relativeFrom="column">
                  <wp:posOffset>3347085</wp:posOffset>
                </wp:positionH>
                <wp:positionV relativeFrom="paragraph">
                  <wp:posOffset>2157730</wp:posOffset>
                </wp:positionV>
                <wp:extent cx="2926080" cy="352425"/>
                <wp:effectExtent l="0" t="0" r="26670" b="28575"/>
                <wp:wrapTight wrapText="bothSides">
                  <wp:wrapPolygon>
                    <wp:start x="0" y="0"/>
                    <wp:lineTo x="0" y="22184"/>
                    <wp:lineTo x="21656" y="22184"/>
                    <wp:lineTo x="21656" y="0"/>
                    <wp:lineTo x="0" y="0"/>
                  </wp:wrapPolygon>
                </wp:wrapTight>
                <wp:docPr id="6" name="Надпись 2"/>
                <wp:cNvGraphicFramePr/>
                <a:graphic xmlns:a="http://schemas.openxmlformats.org/drawingml/2006/main">
                  <a:graphicData uri="http://schemas.microsoft.com/office/word/2010/wordprocessingShape">
                    <wps:wsp>
                      <wps:cNvSpPr txBox="1">
                        <a:spLocks noChangeArrowheads="1"/>
                      </wps:cNvSpPr>
                      <wps:spPr bwMode="auto">
                        <a:xfrm>
                          <a:off x="0" y="0"/>
                          <a:ext cx="2926080" cy="352425"/>
                        </a:xfrm>
                        <a:prstGeom prst="rect">
                          <a:avLst/>
                        </a:prstGeom>
                        <a:solidFill>
                          <a:srgbClr val="FFFFFF"/>
                        </a:solidFill>
                        <a:ln w="9525">
                          <a:solidFill>
                            <a:srgbClr val="000000"/>
                          </a:solidFill>
                          <a:miter lim="800000"/>
                        </a:ln>
                      </wps:spPr>
                      <wps:txbx>
                        <w:txbxContent>
                          <w:p w14:paraId="6DD6F5E6">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2. Музыкальная студия</w:t>
                            </w:r>
                          </w:p>
                          <w:p w14:paraId="2F996806"/>
                        </w:txbxContent>
                      </wps:txbx>
                      <wps:bodyPr rot="0" vert="horz" wrap="square" lIns="91440" tIns="45720" rIns="91440" bIns="45720" anchor="t" anchorCtr="0">
                        <a:noAutofit/>
                      </wps:bodyPr>
                    </wps:wsp>
                  </a:graphicData>
                </a:graphic>
              </wp:anchor>
            </w:drawing>
          </mc:Choice>
          <mc:Fallback>
            <w:pict>
              <v:shape id="Надпись 2" o:spid="_x0000_s1026" o:spt="202" type="#_x0000_t202" style="position:absolute;left:0pt;margin-left:263.55pt;margin-top:169.9pt;height:27.75pt;width:230.4pt;mso-wrap-distance-left:9pt;mso-wrap-distance-right:9pt;z-index:-251648000;mso-width-relative:page;mso-height-relative:page;" fillcolor="#FFFFFF" filled="t" stroked="t" coordsize="21600,21600" wrapcoords="0 0 0 22184 21656 22184 21656 0 0 0" o:gfxdata="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lAy02gAAAAsBAAAPAAAAAAAAAAEAIAAAACIA&#10;AABkcnMvZG93bnJldi54bWxQSwECFAAUAAAACACHTuJAEK1jN0ACAACABAAADgAAAAAAAAABACAA&#10;AAApAQAAZHJzL2Uyb0RvYy54bWxQSwUGAAAAAAYABgBZAQAA2wUAAAAA&#10;">
                <v:fill on="t" focussize="0,0"/>
                <v:stroke color="#000000" miterlimit="8" joinstyle="miter"/>
                <v:imagedata o:title=""/>
                <o:lock v:ext="edit" aspectratio="f"/>
                <v:textbox>
                  <w:txbxContent>
                    <w:p w14:paraId="6DD6F5E6">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2. Музыкальная студия</w:t>
                      </w:r>
                    </w:p>
                    <w:p w14:paraId="2F996806"/>
                  </w:txbxContent>
                </v:textbox>
                <w10:wrap type="tight"/>
                <w10:anchorlock/>
              </v:shape>
            </w:pict>
          </mc:Fallback>
        </mc:AlternateContent>
      </w:r>
      <w:r>
        <w:rPr>
          <w:rFonts w:ascii="Times New Roman" w:hAnsi="Times New Roman" w:eastAsia="Times New Roman" w:cs="Times New Roman"/>
          <w:sz w:val="28"/>
          <w:szCs w:val="28"/>
        </w:rPr>
        <w:t>музыкальный руководитель совместно с педагогами проводят занятия, досуги, развлечения. На площадке расположены стационарные музыкальные инструменты, а также используется выносной материал. В группах оборудованы центры народно-прикладного искусства, создана картотека народных игр с необходимыми атрибутами и костюмами, разнообразные музыкальные инструменты.</w:t>
      </w:r>
      <w:r>
        <w:rPr>
          <w:rFonts w:ascii="Times New Roman" w:hAnsi="Times New Roman" w:eastAsia="Times New Roman" w:cs="Times New Roman"/>
          <w:sz w:val="28"/>
          <w:szCs w:val="28"/>
          <w:highlight w:val="white"/>
        </w:rPr>
        <w:t xml:space="preserve"> </w:t>
      </w:r>
    </w:p>
    <w:p w14:paraId="4A72AEF0">
      <w:pPr>
        <w:autoSpaceDE w:val="0"/>
        <w:autoSpaceDN w:val="0"/>
        <w:adjustRightInd w:val="0"/>
        <w:spacing w:after="0" w:line="360" w:lineRule="auto"/>
        <w:ind w:firstLine="709"/>
        <w:jc w:val="both"/>
        <w:rPr>
          <w:rFonts w:ascii="Times New Roman" w:hAnsi="Times New Roman" w:eastAsia="Times New Roman" w:cs="Times New Roman"/>
          <w:sz w:val="28"/>
          <w:szCs w:val="28"/>
        </w:rPr>
      </w:pPr>
      <w:r>
        <w:rPr>
          <w:rFonts w:ascii="Times New Roman" w:hAnsi="Times New Roman" w:cs="Times New Roman"/>
          <w:sz w:val="28"/>
          <w:szCs w:val="28"/>
          <w:lang w:eastAsia="ru-RU"/>
        </w:rPr>
        <w:drawing>
          <wp:anchor distT="0" distB="0" distL="114300" distR="114300" simplePos="0" relativeHeight="251669504" behindDoc="1" locked="0" layoutInCell="1" allowOverlap="1">
            <wp:simplePos x="0" y="0"/>
            <wp:positionH relativeFrom="column">
              <wp:posOffset>108585</wp:posOffset>
            </wp:positionH>
            <wp:positionV relativeFrom="paragraph">
              <wp:posOffset>142875</wp:posOffset>
            </wp:positionV>
            <wp:extent cx="2695575" cy="2695575"/>
            <wp:effectExtent l="152400" t="152400" r="371475" b="371475"/>
            <wp:wrapTight wrapText="bothSides">
              <wp:wrapPolygon>
                <wp:start x="611" y="-1221"/>
                <wp:lineTo x="-1221" y="-916"/>
                <wp:lineTo x="-1221" y="22287"/>
                <wp:lineTo x="-458" y="23508"/>
                <wp:lineTo x="916" y="24119"/>
                <wp:lineTo x="1069" y="24424"/>
                <wp:lineTo x="22134" y="24424"/>
                <wp:lineTo x="22287" y="24119"/>
                <wp:lineTo x="23508" y="23508"/>
                <wp:lineTo x="24424" y="21218"/>
                <wp:lineTo x="24424" y="1527"/>
                <wp:lineTo x="22592" y="-763"/>
                <wp:lineTo x="22440" y="-1221"/>
                <wp:lineTo x="611" y="-1221"/>
              </wp:wrapPolygon>
            </wp:wrapTight>
            <wp:docPr id="19" name="Рисунок 19" descr="https://sun9-24.userapi.com/impg/PN66CevtOQzUdTrj9f5hk_EbCO643jqWdrnQfw/fyPoksPt26g.jpg?size=604x604&amp;quality=95&amp;sign=fb952da640937defd266acb51f36b428&amp;c_uniq_tag=5YSWZ8wBL5wJ6AfVRtPtZ92HoQg7PQT9tWs4TD0LZG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https://sun9-24.userapi.com/impg/PN66CevtOQzUdTrj9f5hk_EbCO643jqWdrnQfw/fyPoksPt26g.jpg?size=604x604&amp;quality=95&amp;sign=fb952da640937defd266acb51f36b428&amp;c_uniq_tag=5YSWZ8wBL5wJ6AfVRtPtZ92HoQg7PQT9tWs4TD0LZG4&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95575" cy="26955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eastAsia="Times New Roman" w:cs="Times New Roman"/>
          <w:sz w:val="28"/>
          <w:szCs w:val="28"/>
        </w:rPr>
        <w:t xml:space="preserve"> </w:t>
      </w:r>
      <w:r>
        <w:rPr>
          <w:rFonts w:ascii="Times New Roman" w:hAnsi="Times New Roman" w:cs="Times New Roman"/>
          <w:sz w:val="28"/>
          <w:szCs w:val="28"/>
          <w:lang w:eastAsia="ru-RU"/>
        </w:rPr>
        <w:t>При</w:t>
      </w:r>
      <w:r>
        <w:rPr>
          <w:rFonts w:ascii="Times New Roman" w:hAnsi="Times New Roman" w:eastAsia="Times New Roman" w:cs="Times New Roman"/>
          <w:sz w:val="28"/>
          <w:szCs w:val="28"/>
          <w:highlight w:val="white"/>
        </w:rPr>
        <w:t xml:space="preserve"> ознакомлении с хороводными играми педагоги используют разнообразные формы взаимодействия, наглядную и текстовую информацию, рационально используя их в режиме дня, в совместной деятельности педагога и воспитанников</w:t>
      </w:r>
      <w:r>
        <w:rPr>
          <w:rFonts w:ascii="Times New Roman" w:hAnsi="Times New Roman" w:eastAsia="Times New Roman" w:cs="Times New Roman"/>
          <w:sz w:val="28"/>
          <w:szCs w:val="28"/>
        </w:rPr>
        <w:t xml:space="preserve">. </w:t>
      </w:r>
    </w:p>
    <w:p w14:paraId="3E892DD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eastAsia="Times New Roman" w:cs="Times New Roman"/>
          <w:sz w:val="28"/>
          <w:szCs w:val="28"/>
          <w:highlight w:val="white"/>
          <w:lang w:eastAsia="ru-RU"/>
        </w:rPr>
        <mc:AlternateContent>
          <mc:Choice Requires="wps">
            <w:drawing>
              <wp:anchor distT="45720" distB="45720" distL="114300" distR="114300" simplePos="0" relativeHeight="251670528" behindDoc="1" locked="0" layoutInCell="1" allowOverlap="1">
                <wp:simplePos x="0" y="0"/>
                <wp:positionH relativeFrom="column">
                  <wp:posOffset>165100</wp:posOffset>
                </wp:positionH>
                <wp:positionV relativeFrom="paragraph">
                  <wp:posOffset>643890</wp:posOffset>
                </wp:positionV>
                <wp:extent cx="2638425" cy="276225"/>
                <wp:effectExtent l="0" t="0" r="28575" b="28575"/>
                <wp:wrapTight wrapText="bothSides">
                  <wp:wrapPolygon>
                    <wp:start x="0" y="0"/>
                    <wp:lineTo x="0" y="22345"/>
                    <wp:lineTo x="21678" y="22345"/>
                    <wp:lineTo x="21678" y="0"/>
                    <wp:lineTo x="0" y="0"/>
                  </wp:wrapPolygon>
                </wp:wrapTight>
                <wp:docPr id="217" name="Надпись 2"/>
                <wp:cNvGraphicFramePr/>
                <a:graphic xmlns:a="http://schemas.openxmlformats.org/drawingml/2006/main">
                  <a:graphicData uri="http://schemas.microsoft.com/office/word/2010/wordprocessingShape">
                    <wps:wsp>
                      <wps:cNvSpPr txBox="1">
                        <a:spLocks noChangeArrowheads="1"/>
                      </wps:cNvSpPr>
                      <wps:spPr bwMode="auto">
                        <a:xfrm>
                          <a:off x="0" y="0"/>
                          <a:ext cx="2638425" cy="276225"/>
                        </a:xfrm>
                        <a:prstGeom prst="rect">
                          <a:avLst/>
                        </a:prstGeom>
                        <a:solidFill>
                          <a:srgbClr val="FFFFFF"/>
                        </a:solidFill>
                        <a:ln w="9525">
                          <a:solidFill>
                            <a:srgbClr val="000000"/>
                          </a:solidFill>
                          <a:miter lim="800000"/>
                        </a:ln>
                      </wps:spPr>
                      <wps:txbx>
                        <w:txbxContent>
                          <w:p w14:paraId="07066CF8">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3. Посиделки</w:t>
                            </w:r>
                          </w:p>
                          <w:p w14:paraId="0321395B"/>
                        </w:txbxContent>
                      </wps:txbx>
                      <wps:bodyPr rot="0" vert="horz" wrap="square" lIns="91440" tIns="45720" rIns="91440" bIns="45720" anchor="t" anchorCtr="0">
                        <a:noAutofit/>
                      </wps:bodyPr>
                    </wps:wsp>
                  </a:graphicData>
                </a:graphic>
              </wp:anchor>
            </w:drawing>
          </mc:Choice>
          <mc:Fallback>
            <w:pict>
              <v:shape id="Надпись 2" o:spid="_x0000_s1026" o:spt="202" type="#_x0000_t202" style="position:absolute;left:0pt;margin-left:13pt;margin-top:50.7pt;height:21.75pt;width:207.75pt;mso-wrap-distance-left:9pt;mso-wrap-distance-right:9pt;z-index:-251645952;mso-width-relative:page;mso-height-relative:page;" fillcolor="#FFFFFF" filled="t" stroked="t" coordsize="21600,21600" wrapcoords="0 0 0 22345 21678 22345 21678 0 0 0" o:gfxdata="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jq4Ap2QAAAAoBAAAPAAAAAAAAAAEAIAAAACIA&#10;AABkcnMvZG93bnJldi54bWxQSwECFAAUAAAACACHTuJAv9aflEECAACCBAAADgAAAAAAAAABACAA&#10;AAAoAQAAZHJzL2Uyb0RvYy54bWxQSwUGAAAAAAYABgBZAQAA2wUAAAAA&#10;">
                <v:fill on="t" focussize="0,0"/>
                <v:stroke color="#000000" miterlimit="8" joinstyle="miter"/>
                <v:imagedata o:title=""/>
                <o:lock v:ext="edit" aspectratio="f"/>
                <v:textbox>
                  <w:txbxContent>
                    <w:p w14:paraId="07066CF8">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3. Посиделки</w:t>
                      </w:r>
                    </w:p>
                    <w:p w14:paraId="0321395B"/>
                  </w:txbxContent>
                </v:textbox>
                <w10:wrap type="tight"/>
              </v:shape>
            </w:pict>
          </mc:Fallback>
        </mc:AlternateContent>
      </w:r>
      <w:r>
        <w:rPr>
          <w:rFonts w:ascii="Times New Roman" w:hAnsi="Times New Roman" w:eastAsia="Times New Roman" w:cs="Times New Roman"/>
          <w:sz w:val="28"/>
          <w:szCs w:val="28"/>
          <w:highlight w:val="white"/>
        </w:rPr>
        <w:t xml:space="preserve">Включают хороводные игры и в динамические паузы в течение всего режимного процесса – </w:t>
      </w:r>
      <w:r>
        <w:rPr>
          <w:rFonts w:ascii="Times New Roman" w:hAnsi="Times New Roman" w:eastAsia="Times New Roman" w:cs="Times New Roman"/>
          <w:sz w:val="28"/>
          <w:szCs w:val="28"/>
        </w:rPr>
        <w:t>как часть оздоровительной прогулки, физкультминутки, а также в досуговой деятельности и развлечениях различной тематики, в самостоятельной игровой деятельности, а также в рамках реализации авторских программ «Поговорим по душам» и «Я – сибирячек», «Азбука общения».</w:t>
      </w:r>
      <w:r>
        <w:rPr>
          <w:rFonts w:ascii="Times New Roman" w:hAnsi="Times New Roman" w:cs="Times New Roman"/>
          <w:sz w:val="28"/>
          <w:szCs w:val="28"/>
        </w:rPr>
        <w:t xml:space="preserve"> </w:t>
      </w:r>
    </w:p>
    <w:p w14:paraId="266074EA">
      <w:pPr>
        <w:autoSpaceDE w:val="0"/>
        <w:autoSpaceDN w:val="0"/>
        <w:adjustRightInd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highlight w:val="white"/>
          <w:lang w:eastAsia="ru-RU"/>
        </w:rPr>
        <mc:AlternateContent>
          <mc:Choice Requires="wps">
            <w:drawing>
              <wp:anchor distT="45720" distB="45720" distL="114300" distR="114300" simplePos="0" relativeHeight="251673600" behindDoc="1" locked="0" layoutInCell="1" allowOverlap="1">
                <wp:simplePos x="0" y="0"/>
                <wp:positionH relativeFrom="column">
                  <wp:posOffset>3576955</wp:posOffset>
                </wp:positionH>
                <wp:positionV relativeFrom="paragraph">
                  <wp:posOffset>2472055</wp:posOffset>
                </wp:positionV>
                <wp:extent cx="2686050" cy="276225"/>
                <wp:effectExtent l="0" t="0" r="19050" b="28575"/>
                <wp:wrapTight wrapText="bothSides">
                  <wp:wrapPolygon>
                    <wp:start x="0" y="0"/>
                    <wp:lineTo x="0" y="22345"/>
                    <wp:lineTo x="21600" y="22345"/>
                    <wp:lineTo x="21600" y="0"/>
                    <wp:lineTo x="0" y="0"/>
                  </wp:wrapPolygon>
                </wp:wrapTight>
                <wp:docPr id="12" name="Надпись 2"/>
                <wp:cNvGraphicFramePr/>
                <a:graphic xmlns:a="http://schemas.openxmlformats.org/drawingml/2006/main">
                  <a:graphicData uri="http://schemas.microsoft.com/office/word/2010/wordprocessingShape">
                    <wps:wsp>
                      <wps:cNvSpPr txBox="1">
                        <a:spLocks noChangeArrowheads="1"/>
                      </wps:cNvSpPr>
                      <wps:spPr bwMode="auto">
                        <a:xfrm>
                          <a:off x="0" y="0"/>
                          <a:ext cx="2686050" cy="276225"/>
                        </a:xfrm>
                        <a:prstGeom prst="rect">
                          <a:avLst/>
                        </a:prstGeom>
                        <a:solidFill>
                          <a:srgbClr val="FFFFFF"/>
                        </a:solidFill>
                        <a:ln w="9525">
                          <a:solidFill>
                            <a:srgbClr val="000000"/>
                          </a:solidFill>
                          <a:miter lim="800000"/>
                        </a:ln>
                      </wps:spPr>
                      <wps:txbx>
                        <w:txbxContent>
                          <w:p w14:paraId="38D7DA7A">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4. Динамическая пауза</w:t>
                            </w:r>
                          </w:p>
                          <w:p w14:paraId="1BD29EE5"/>
                        </w:txbxContent>
                      </wps:txbx>
                      <wps:bodyPr rot="0" vert="horz" wrap="square" lIns="91440" tIns="45720" rIns="91440" bIns="45720" anchor="t" anchorCtr="0">
                        <a:noAutofit/>
                      </wps:bodyPr>
                    </wps:wsp>
                  </a:graphicData>
                </a:graphic>
              </wp:anchor>
            </w:drawing>
          </mc:Choice>
          <mc:Fallback>
            <w:pict>
              <v:shape id="Надпись 2" o:spid="_x0000_s1026" o:spt="202" type="#_x0000_t202" style="position:absolute;left:0pt;margin-left:281.65pt;margin-top:194.65pt;height:21.75pt;width:211.5pt;mso-wrap-distance-left:9pt;mso-wrap-distance-right:9pt;z-index:-251642880;mso-width-relative:page;mso-height-relative:page;" fillcolor="#FFFFFF" filled="t" stroked="t" coordsize="21600,21600" wrapcoords="0 0 0 22345 21600 22345 21600 0 0 0" o:gfxdata="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3ItUN2gAAAAsBAAAPAAAAAAAAAAEAIAAAACIA&#10;AABkcnMvZG93bnJldi54bWxQSwECFAAUAAAACACHTuJAFmpNU0ACAACBBAAADgAAAAAAAAABACAA&#10;AAApAQAAZHJzL2Uyb0RvYy54bWxQSwUGAAAAAAYABgBZAQAA2wUAAAAA&#10;">
                <v:fill on="t" focussize="0,0"/>
                <v:stroke color="#000000" miterlimit="8" joinstyle="miter"/>
                <v:imagedata o:title=""/>
                <o:lock v:ext="edit" aspectratio="f"/>
                <v:textbox>
                  <w:txbxContent>
                    <w:p w14:paraId="38D7DA7A">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4. Динамическая пауза</w:t>
                      </w:r>
                    </w:p>
                    <w:p w14:paraId="1BD29EE5"/>
                  </w:txbxContent>
                </v:textbox>
                <w10:wrap type="tight"/>
              </v:shape>
            </w:pict>
          </mc:Fallback>
        </mc:AlternateContent>
      </w:r>
      <w:r>
        <w:rPr>
          <w:lang w:eastAsia="ru-RU"/>
        </w:rPr>
        <w:drawing>
          <wp:anchor distT="0" distB="0" distL="114300" distR="114300" simplePos="0" relativeHeight="251672576" behindDoc="1" locked="0" layoutInCell="1" allowOverlap="1">
            <wp:simplePos x="0" y="0"/>
            <wp:positionH relativeFrom="column">
              <wp:posOffset>3547110</wp:posOffset>
            </wp:positionH>
            <wp:positionV relativeFrom="paragraph">
              <wp:posOffset>10160</wp:posOffset>
            </wp:positionV>
            <wp:extent cx="2719705" cy="2457450"/>
            <wp:effectExtent l="152400" t="152400" r="366395" b="361950"/>
            <wp:wrapTight wrapText="bothSides">
              <wp:wrapPolygon>
                <wp:start x="605" y="-1340"/>
                <wp:lineTo x="-1210" y="-1005"/>
                <wp:lineTo x="-1210" y="22270"/>
                <wp:lineTo x="-756" y="23274"/>
                <wp:lineTo x="908" y="24279"/>
                <wp:lineTo x="1059" y="24614"/>
                <wp:lineTo x="22089" y="24614"/>
                <wp:lineTo x="22240" y="24279"/>
                <wp:lineTo x="23905" y="23107"/>
                <wp:lineTo x="24359" y="20428"/>
                <wp:lineTo x="24359" y="1674"/>
                <wp:lineTo x="22543" y="-837"/>
                <wp:lineTo x="22392" y="-1340"/>
                <wp:lineTo x="605" y="-1340"/>
              </wp:wrapPolygon>
            </wp:wrapTight>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pic:cNvPicPr>
                      <a:picLocks noChangeAspect="1"/>
                    </pic:cNvPicPr>
                  </pic:nvPicPr>
                  <pic:blipFill>
                    <a:blip r:embed="rId9" cstate="print">
                      <a:extLst>
                        <a:ext uri="{28A0092B-C50C-407E-A947-70E740481C1C}">
                          <a14:useLocalDpi xmlns:a14="http://schemas.microsoft.com/office/drawing/2010/main" val="0"/>
                        </a:ext>
                      </a:extLst>
                    </a:blip>
                    <a:srcRect l="16535" t="12582" r="13244" b="2911"/>
                    <a:stretch>
                      <a:fillRect/>
                    </a:stretch>
                  </pic:blipFill>
                  <pic:spPr>
                    <a:xfrm>
                      <a:off x="0" y="0"/>
                      <a:ext cx="2719705" cy="24574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eastAsia="Times New Roman" w:cs="Times New Roman"/>
          <w:sz w:val="28"/>
          <w:szCs w:val="28"/>
        </w:rPr>
        <w:t>Повторяющаяся знакомая детям мелодия, простой в воспроизведении текст помогает установить контакт со сверстниками, способствует лёгкой социализации детей, успокаивает, снимает тревожность, создает эмоционально-положительный настрой.</w:t>
      </w:r>
      <w:r>
        <w:rPr>
          <w:rFonts w:ascii="Times New Roman" w:hAnsi="Times New Roman" w:eastAsia="Times New Roman" w:cs="Times New Roman"/>
          <w:sz w:val="28"/>
          <w:szCs w:val="28"/>
          <w:highlight w:val="white"/>
        </w:rPr>
        <w:t xml:space="preserve"> Мелодическое и ритмическое начало дает возможность выполнять движения в нужном темпе и ритме. </w:t>
      </w:r>
      <w:r>
        <w:rPr>
          <w:rFonts w:ascii="Times New Roman" w:hAnsi="Times New Roman" w:eastAsia="Times New Roman" w:cs="Times New Roman"/>
          <w:sz w:val="28"/>
          <w:szCs w:val="28"/>
        </w:rPr>
        <w:t>Движения в хороводных играх просты и общедоступны. Они не требуют тщательной физической подготовленности, но в</w:t>
      </w:r>
      <w:r>
        <w:rPr>
          <w:rFonts w:ascii="Times New Roman" w:hAnsi="Times New Roman" w:eastAsia="Times New Roman" w:cs="Times New Roman"/>
          <w:sz w:val="28"/>
          <w:szCs w:val="28"/>
          <w:highlight w:val="white"/>
        </w:rPr>
        <w:t xml:space="preserve"> то же время способствуют совершенствованию двигательных навыков: прыжков, пружинного и дробного шага, топающего шага, переменного шага, стремительного бега, что несомненно благотворно влияет на организм ребенка</w:t>
      </w:r>
      <w:r>
        <w:rPr>
          <w:rFonts w:ascii="Times New Roman" w:hAnsi="Times New Roman" w:eastAsia="Times New Roman" w:cs="Times New Roman"/>
          <w:sz w:val="28"/>
          <w:szCs w:val="28"/>
        </w:rPr>
        <w:t xml:space="preserve">. </w:t>
      </w:r>
    </w:p>
    <w:p w14:paraId="10228905">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eastAsia="Times New Roman" w:cs="Times New Roman"/>
          <w:sz w:val="28"/>
          <w:szCs w:val="28"/>
          <w:highlight w:val="white"/>
          <w:lang w:eastAsia="ru-RU"/>
        </w:rPr>
        <mc:AlternateContent>
          <mc:Choice Requires="wps">
            <w:drawing>
              <wp:anchor distT="45720" distB="45720" distL="114300" distR="114300" simplePos="0" relativeHeight="251674624" behindDoc="1" locked="0" layoutInCell="1" allowOverlap="1">
                <wp:simplePos x="0" y="0"/>
                <wp:positionH relativeFrom="column">
                  <wp:posOffset>3328035</wp:posOffset>
                </wp:positionH>
                <wp:positionV relativeFrom="paragraph">
                  <wp:posOffset>3920490</wp:posOffset>
                </wp:positionV>
                <wp:extent cx="2769235" cy="276225"/>
                <wp:effectExtent l="0" t="0" r="12065" b="28575"/>
                <wp:wrapTight wrapText="bothSides">
                  <wp:wrapPolygon>
                    <wp:start x="0" y="0"/>
                    <wp:lineTo x="0" y="22345"/>
                    <wp:lineTo x="21546" y="22345"/>
                    <wp:lineTo x="21546" y="0"/>
                    <wp:lineTo x="0" y="0"/>
                  </wp:wrapPolygon>
                </wp:wrapTight>
                <wp:docPr id="13" name="Надпись 2"/>
                <wp:cNvGraphicFramePr/>
                <a:graphic xmlns:a="http://schemas.openxmlformats.org/drawingml/2006/main">
                  <a:graphicData uri="http://schemas.microsoft.com/office/word/2010/wordprocessingShape">
                    <wps:wsp>
                      <wps:cNvSpPr txBox="1">
                        <a:spLocks noChangeArrowheads="1"/>
                      </wps:cNvSpPr>
                      <wps:spPr bwMode="auto">
                        <a:xfrm>
                          <a:off x="0" y="0"/>
                          <a:ext cx="2769235" cy="276225"/>
                        </a:xfrm>
                        <a:prstGeom prst="rect">
                          <a:avLst/>
                        </a:prstGeom>
                        <a:solidFill>
                          <a:srgbClr val="FFFFFF"/>
                        </a:solidFill>
                        <a:ln w="9525">
                          <a:solidFill>
                            <a:srgbClr val="000000"/>
                          </a:solidFill>
                          <a:miter lim="800000"/>
                        </a:ln>
                      </wps:spPr>
                      <wps:txbx>
                        <w:txbxContent>
                          <w:p w14:paraId="70EE14B2">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6. Заинька</w:t>
                            </w:r>
                          </w:p>
                          <w:p w14:paraId="1DF3E112"/>
                        </w:txbxContent>
                      </wps:txbx>
                      <wps:bodyPr rot="0" vert="horz" wrap="square" lIns="91440" tIns="45720" rIns="91440" bIns="45720" anchor="t" anchorCtr="0">
                        <a:noAutofit/>
                      </wps:bodyPr>
                    </wps:wsp>
                  </a:graphicData>
                </a:graphic>
              </wp:anchor>
            </w:drawing>
          </mc:Choice>
          <mc:Fallback>
            <w:pict>
              <v:shape id="Надпись 2" o:spid="_x0000_s1026" o:spt="202" type="#_x0000_t202" style="position:absolute;left:0pt;margin-left:262.05pt;margin-top:308.7pt;height:21.75pt;width:218.05pt;mso-wrap-distance-left:9pt;mso-wrap-distance-right:9pt;z-index:-251641856;mso-width-relative:page;mso-height-relative:page;" fillcolor="#FFFFFF" filled="t" stroked="t" coordsize="21600,21600" wrapcoords="0 0 0 22345 21546 22345 21546 0 0 0" o:gfxdata="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iTzRu2gAAAAsBAAAPAAAAAAAAAAEAIAAAACIA&#10;AABkcnMvZG93bnJldi54bWxQSwECFAAUAAAACACHTuJAOAQ7HEACAACBBAAADgAAAAAAAAABACAA&#10;AAApAQAAZHJzL2Uyb0RvYy54bWxQSwUGAAAAAAYABgBZAQAA2wUAAAAA&#10;">
                <v:fill on="t" focussize="0,0"/>
                <v:stroke color="#000000" miterlimit="8" joinstyle="miter"/>
                <v:imagedata o:title=""/>
                <o:lock v:ext="edit" aspectratio="f"/>
                <v:textbox>
                  <w:txbxContent>
                    <w:p w14:paraId="70EE14B2">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6. Заинька</w:t>
                      </w:r>
                    </w:p>
                    <w:p w14:paraId="1DF3E112"/>
                  </w:txbxContent>
                </v:textbox>
                <w10:wrap type="tight"/>
              </v:shape>
            </w:pict>
          </mc:Fallback>
        </mc:AlternateContent>
      </w:r>
      <w:r>
        <w:rPr>
          <w:lang w:eastAsia="ru-RU"/>
        </w:rPr>
        <w:drawing>
          <wp:anchor distT="0" distB="0" distL="114300" distR="114300" simplePos="0" relativeHeight="251676672" behindDoc="1" locked="0" layoutInCell="1" allowOverlap="1">
            <wp:simplePos x="0" y="0"/>
            <wp:positionH relativeFrom="column">
              <wp:posOffset>80010</wp:posOffset>
            </wp:positionH>
            <wp:positionV relativeFrom="paragraph">
              <wp:posOffset>4482465</wp:posOffset>
            </wp:positionV>
            <wp:extent cx="1989455" cy="2751455"/>
            <wp:effectExtent l="152400" t="152400" r="353695" b="353695"/>
            <wp:wrapTight wrapText="bothSides">
              <wp:wrapPolygon>
                <wp:start x="827" y="-1196"/>
                <wp:lineTo x="-1655" y="-897"/>
                <wp:lineTo x="-1655" y="22133"/>
                <wp:lineTo x="-827" y="23031"/>
                <wp:lineTo x="-827" y="23180"/>
                <wp:lineTo x="1241" y="23928"/>
                <wp:lineTo x="1448" y="24227"/>
                <wp:lineTo x="22131" y="24227"/>
                <wp:lineTo x="22338" y="23928"/>
                <wp:lineTo x="24406" y="23031"/>
                <wp:lineTo x="25233" y="20787"/>
                <wp:lineTo x="25233" y="1495"/>
                <wp:lineTo x="22751" y="-748"/>
                <wp:lineTo x="22545" y="-1196"/>
                <wp:lineTo x="827" y="-1196"/>
              </wp:wrapPolygon>
            </wp:wrapTight>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pic:cNvPicPr>
                  </pic:nvPicPr>
                  <pic:blipFill>
                    <a:blip r:embed="rId10" cstate="print">
                      <a:extLst>
                        <a:ext uri="{28A0092B-C50C-407E-A947-70E740481C1C}">
                          <a14:useLocalDpi xmlns:a14="http://schemas.microsoft.com/office/drawing/2010/main" val="0"/>
                        </a:ext>
                      </a:extLst>
                    </a:blip>
                    <a:srcRect l="30221" t="27573"/>
                    <a:stretch>
                      <a:fillRect/>
                    </a:stretch>
                  </pic:blipFill>
                  <pic:spPr>
                    <a:xfrm>
                      <a:off x="0" y="0"/>
                      <a:ext cx="1989455" cy="2751455"/>
                    </a:xfrm>
                    <a:prstGeom prst="rect">
                      <a:avLst/>
                    </a:prstGeom>
                    <a:ln>
                      <a:noFill/>
                    </a:ln>
                    <a:effectLst>
                      <a:outerShdw blurRad="292100" dist="139700" dir="2700000" algn="tl" rotWithShape="0">
                        <a:srgbClr val="333333">
                          <a:alpha val="65000"/>
                        </a:srgbClr>
                      </a:outerShdw>
                    </a:effectLst>
                  </pic:spPr>
                </pic:pic>
              </a:graphicData>
            </a:graphic>
          </wp:anchor>
        </w:drawing>
      </w:r>
      <w:r>
        <w:rPr>
          <w:lang w:eastAsia="ru-RU"/>
        </w:rPr>
        <w:drawing>
          <wp:anchor distT="0" distB="0" distL="114300" distR="114300" simplePos="0" relativeHeight="251671552" behindDoc="1" locked="0" layoutInCell="1" allowOverlap="1">
            <wp:simplePos x="0" y="0"/>
            <wp:positionH relativeFrom="column">
              <wp:posOffset>3327400</wp:posOffset>
            </wp:positionH>
            <wp:positionV relativeFrom="paragraph">
              <wp:posOffset>1882775</wp:posOffset>
            </wp:positionV>
            <wp:extent cx="2769235" cy="2034540"/>
            <wp:effectExtent l="152400" t="152400" r="354965" b="365760"/>
            <wp:wrapTight wrapText="bothSides">
              <wp:wrapPolygon>
                <wp:start x="594" y="-1618"/>
                <wp:lineTo x="-1189" y="-1213"/>
                <wp:lineTo x="-1189" y="22449"/>
                <wp:lineTo x="446" y="24674"/>
                <wp:lineTo x="1040" y="25281"/>
                <wp:lineTo x="21991" y="25281"/>
                <wp:lineTo x="22734" y="24674"/>
                <wp:lineTo x="24220" y="21640"/>
                <wp:lineTo x="24220" y="2022"/>
                <wp:lineTo x="22437" y="-1011"/>
                <wp:lineTo x="22288" y="-1618"/>
                <wp:lineTo x="594" y="-1618"/>
              </wp:wrapPolygon>
            </wp:wrapTight>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pic:cNvPicPr>
                  </pic:nvPicPr>
                  <pic:blipFill>
                    <a:blip r:embed="rId11" cstate="print">
                      <a:extLst>
                        <a:ext uri="{28A0092B-C50C-407E-A947-70E740481C1C}">
                          <a14:useLocalDpi xmlns:a14="http://schemas.microsoft.com/office/drawing/2010/main" val="0"/>
                        </a:ext>
                      </a:extLst>
                    </a:blip>
                    <a:srcRect l="14037" t="22160" r="23850" b="16995"/>
                    <a:stretch>
                      <a:fillRect/>
                    </a:stretch>
                  </pic:blipFill>
                  <pic:spPr>
                    <a:xfrm>
                      <a:off x="0" y="0"/>
                      <a:ext cx="2769235" cy="203454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eastAsia="Times New Roman" w:cs="Times New Roman"/>
          <w:sz w:val="28"/>
          <w:szCs w:val="28"/>
          <w:highlight w:val="white"/>
          <w:lang w:eastAsia="ru-RU"/>
        </w:rPr>
        <mc:AlternateContent>
          <mc:Choice Requires="wps">
            <w:drawing>
              <wp:anchor distT="45720" distB="45720" distL="114300" distR="114300" simplePos="0" relativeHeight="251664384" behindDoc="1" locked="1" layoutInCell="1" allowOverlap="1">
                <wp:simplePos x="0" y="0"/>
                <wp:positionH relativeFrom="column">
                  <wp:posOffset>83185</wp:posOffset>
                </wp:positionH>
                <wp:positionV relativeFrom="page">
                  <wp:posOffset>3498850</wp:posOffset>
                </wp:positionV>
                <wp:extent cx="2295525" cy="334010"/>
                <wp:effectExtent l="0" t="0" r="28575" b="27940"/>
                <wp:wrapTight wrapText="bothSides">
                  <wp:wrapPolygon>
                    <wp:start x="0" y="0"/>
                    <wp:lineTo x="0" y="22175"/>
                    <wp:lineTo x="21690" y="22175"/>
                    <wp:lineTo x="21690" y="0"/>
                    <wp:lineTo x="0" y="0"/>
                  </wp:wrapPolygon>
                </wp:wrapTight>
                <wp:docPr id="8" name="Надпись 2"/>
                <wp:cNvGraphicFramePr/>
                <a:graphic xmlns:a="http://schemas.openxmlformats.org/drawingml/2006/main">
                  <a:graphicData uri="http://schemas.microsoft.com/office/word/2010/wordprocessingShape">
                    <wps:wsp>
                      <wps:cNvSpPr txBox="1">
                        <a:spLocks noChangeArrowheads="1"/>
                      </wps:cNvSpPr>
                      <wps:spPr bwMode="auto">
                        <a:xfrm>
                          <a:off x="0" y="0"/>
                          <a:ext cx="2295525" cy="334010"/>
                        </a:xfrm>
                        <a:prstGeom prst="rect">
                          <a:avLst/>
                        </a:prstGeom>
                        <a:solidFill>
                          <a:srgbClr val="FFFFFF"/>
                        </a:solidFill>
                        <a:ln w="9525">
                          <a:solidFill>
                            <a:srgbClr val="000000"/>
                          </a:solidFill>
                          <a:miter lim="800000"/>
                        </a:ln>
                      </wps:spPr>
                      <wps:txbx>
                        <w:txbxContent>
                          <w:p w14:paraId="0A4DDB53">
                            <w:pPr>
                              <w:widowControl w:val="0"/>
                              <w:tabs>
                                <w:tab w:val="left" w:pos="567"/>
                              </w:tabs>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Рис. 5. </w:t>
                            </w:r>
                            <w:r>
                              <w:rPr>
                                <w:rFonts w:ascii="Times New Roman" w:hAnsi="Times New Roman" w:cs="Times New Roman"/>
                                <w:b/>
                                <w:sz w:val="28"/>
                                <w:szCs w:val="28"/>
                                <w:shd w:val="clear" w:color="auto" w:fill="FFFFFF"/>
                              </w:rPr>
                              <w:t>«Игра с солнцем»</w:t>
                            </w:r>
                          </w:p>
                          <w:p w14:paraId="38F7EF34"/>
                        </w:txbxContent>
                      </wps:txbx>
                      <wps:bodyPr rot="0" vert="horz" wrap="square" lIns="91440" tIns="45720" rIns="91440" bIns="45720" anchor="t" anchorCtr="0">
                        <a:noAutofit/>
                      </wps:bodyPr>
                    </wps:wsp>
                  </a:graphicData>
                </a:graphic>
              </wp:anchor>
            </w:drawing>
          </mc:Choice>
          <mc:Fallback>
            <w:pict>
              <v:shape id="Надпись 2" o:spid="_x0000_s1026" o:spt="202" type="#_x0000_t202" style="position:absolute;left:0pt;margin-left:6.55pt;margin-top:275.5pt;height:26.3pt;width:180.75pt;mso-position-vertical-relative:page;mso-wrap-distance-left:9pt;mso-wrap-distance-right:9pt;z-index:-251652096;mso-width-relative:page;mso-height-relative:page;" fillcolor="#FFFFFF" filled="t" stroked="t" coordsize="21600,21600" wrapcoords="0 0 0 22175 21690 22175 21690 0 0 0" o:gfxdata="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&#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TGiOZ2QAAAAoBAAAPAAAAAAAAAAEAIAAAACIAAABk&#10;cnMvZG93bnJldi54bWxQSwECFAAUAAAACACHTuJAMvucDD4CAACABAAADgAAAAAAAAABACAAAAAo&#10;AQAAZHJzL2Uyb0RvYy54bWxQSwUGAAAAAAYABgBZAQAA2AUAAAAA&#10;">
                <v:fill on="t" focussize="0,0"/>
                <v:stroke color="#000000" miterlimit="8" joinstyle="miter"/>
                <v:imagedata o:title=""/>
                <o:lock v:ext="edit" aspectratio="f"/>
                <v:textbox>
                  <w:txbxContent>
                    <w:p w14:paraId="0A4DDB53">
                      <w:pPr>
                        <w:widowControl w:val="0"/>
                        <w:tabs>
                          <w:tab w:val="left" w:pos="567"/>
                        </w:tabs>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Рис. 5. </w:t>
                      </w:r>
                      <w:r>
                        <w:rPr>
                          <w:rFonts w:ascii="Times New Roman" w:hAnsi="Times New Roman" w:cs="Times New Roman"/>
                          <w:b/>
                          <w:sz w:val="28"/>
                          <w:szCs w:val="28"/>
                          <w:shd w:val="clear" w:color="auto" w:fill="FFFFFF"/>
                        </w:rPr>
                        <w:t>«Игра с солнцем»</w:t>
                      </w:r>
                    </w:p>
                    <w:p w14:paraId="38F7EF34"/>
                  </w:txbxContent>
                </v:textbox>
                <w10:wrap type="tight"/>
                <w10:anchorlock/>
              </v:shape>
            </w:pict>
          </mc:Fallback>
        </mc:AlternateContent>
      </w:r>
      <w:r>
        <w:rPr>
          <w:rFonts w:ascii="Times New Roman" w:hAnsi="Times New Roman" w:cs="Times New Roman"/>
          <w:sz w:val="28"/>
          <w:szCs w:val="28"/>
          <w:lang w:eastAsia="ru-RU"/>
        </w:rPr>
        <w:drawing>
          <wp:anchor distT="0" distB="0" distL="114300" distR="114300" simplePos="0" relativeHeight="251663360" behindDoc="1" locked="1" layoutInCell="1" allowOverlap="1">
            <wp:simplePos x="0" y="0"/>
            <wp:positionH relativeFrom="column">
              <wp:posOffset>76835</wp:posOffset>
            </wp:positionH>
            <wp:positionV relativeFrom="paragraph">
              <wp:posOffset>-461010</wp:posOffset>
            </wp:positionV>
            <wp:extent cx="2298700" cy="2572385"/>
            <wp:effectExtent l="152400" t="152400" r="368300" b="361315"/>
            <wp:wrapTight wrapText="bothSides">
              <wp:wrapPolygon>
                <wp:start x="716" y="-1280"/>
                <wp:lineTo x="-1432" y="-960"/>
                <wp:lineTo x="-1432" y="22235"/>
                <wp:lineTo x="1253" y="24474"/>
                <wp:lineTo x="22197" y="24474"/>
                <wp:lineTo x="22376" y="24154"/>
                <wp:lineTo x="24703" y="22235"/>
                <wp:lineTo x="24882" y="1600"/>
                <wp:lineTo x="22734" y="-800"/>
                <wp:lineTo x="22555" y="-1280"/>
                <wp:lineTo x="716" y="-1280"/>
              </wp:wrapPolygon>
            </wp:wrapTight>
            <wp:docPr id="17" name="Рисунок 17" descr="https://sun9-49.userapi.com/impg/hdzPKh-_czQG1pU2Nm4ud_bgtRQqkR9JZbzKxQ/1osgq9CeU-A.jpg?size=453x604&amp;quality=95&amp;sign=695d04ccd75cc9b1f97618b5b2a84fce&amp;c_uniq_tag=8aqsM6cwQLYBzaa-coZzMqxm3ob0LKIFZIWb2XaVuk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https://sun9-49.userapi.com/impg/hdzPKh-_czQG1pU2Nm4ud_bgtRQqkR9JZbzKxQ/1osgq9CeU-A.jpg?size=453x604&amp;quality=95&amp;sign=695d04ccd75cc9b1f97618b5b2a84fce&amp;c_uniq_tag=8aqsM6cwQLYBzaa-coZzMqxm3ob0LKIFZIWb2XaVukg&amp;type=album"/>
                    <pic:cNvPicPr>
                      <a:picLocks noChangeAspect="1" noChangeArrowheads="1"/>
                    </pic:cNvPicPr>
                  </pic:nvPicPr>
                  <pic:blipFill>
                    <a:blip r:embed="rId12">
                      <a:extLst>
                        <a:ext uri="{28A0092B-C50C-407E-A947-70E740481C1C}">
                          <a14:useLocalDpi xmlns:a14="http://schemas.microsoft.com/office/drawing/2010/main" val="0"/>
                        </a:ext>
                      </a:extLst>
                    </a:blip>
                    <a:srcRect t="12251" b="3973"/>
                    <a:stretch>
                      <a:fillRect/>
                    </a:stretch>
                  </pic:blipFill>
                  <pic:spPr>
                    <a:xfrm>
                      <a:off x="0" y="0"/>
                      <a:ext cx="2298700" cy="257238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8"/>
          <w:szCs w:val="28"/>
          <w:shd w:val="clear" w:color="auto" w:fill="FFFFFF"/>
        </w:rPr>
        <w:t xml:space="preserve">Группу раннего возраста оздоровительной направленности «Солнышко» посещают дети от 1,5 до 3-х лет. Малыши учатся вставать в круг, браться за руки, идти друг за другом. Конечно, для детей непросто двигаться по кругу, не сбиваясь в центр или в сторону. Для таких малышей отлично подходит хороводные игры «Маленькие и большие ножки», «Зайка» «Раздувайся, пузырь». Хороводную песню в этом возрасте поют взрослые, а дети выполняют простые движения под музыкальное сопровождение и пение взрослых. Хороводные игры в группе раннего возраста способствуют положительной динамике процесса адаптации, располагают детей к педагогу, друг к другу, раскрепощают. </w:t>
      </w:r>
    </w:p>
    <w:p w14:paraId="389EE54A">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eastAsia="Times New Roman" w:cs="Times New Roman"/>
          <w:sz w:val="28"/>
          <w:szCs w:val="28"/>
          <w:highlight w:val="white"/>
          <w:lang w:eastAsia="ru-RU"/>
        </w:rPr>
        <mc:AlternateContent>
          <mc:Choice Requires="wps">
            <w:drawing>
              <wp:anchor distT="45720" distB="45720" distL="114300" distR="114300" simplePos="0" relativeHeight="251675648" behindDoc="1" locked="0" layoutInCell="1" allowOverlap="1">
                <wp:simplePos x="0" y="0"/>
                <wp:positionH relativeFrom="column">
                  <wp:posOffset>80010</wp:posOffset>
                </wp:positionH>
                <wp:positionV relativeFrom="paragraph">
                  <wp:posOffset>1306195</wp:posOffset>
                </wp:positionV>
                <wp:extent cx="1989455" cy="276225"/>
                <wp:effectExtent l="0" t="0" r="10795" b="28575"/>
                <wp:wrapTight wrapText="bothSides">
                  <wp:wrapPolygon>
                    <wp:start x="0" y="0"/>
                    <wp:lineTo x="0" y="22345"/>
                    <wp:lineTo x="21510" y="22345"/>
                    <wp:lineTo x="21510" y="0"/>
                    <wp:lineTo x="0" y="0"/>
                  </wp:wrapPolygon>
                </wp:wrapTight>
                <wp:docPr id="16" name="Надпись 2"/>
                <wp:cNvGraphicFramePr/>
                <a:graphic xmlns:a="http://schemas.openxmlformats.org/drawingml/2006/main">
                  <a:graphicData uri="http://schemas.microsoft.com/office/word/2010/wordprocessingShape">
                    <wps:wsp>
                      <wps:cNvSpPr txBox="1">
                        <a:spLocks noChangeArrowheads="1"/>
                      </wps:cNvSpPr>
                      <wps:spPr bwMode="auto">
                        <a:xfrm>
                          <a:off x="0" y="0"/>
                          <a:ext cx="1989455" cy="276225"/>
                        </a:xfrm>
                        <a:prstGeom prst="rect">
                          <a:avLst/>
                        </a:prstGeom>
                        <a:solidFill>
                          <a:srgbClr val="FFFFFF"/>
                        </a:solidFill>
                        <a:ln w="9525">
                          <a:solidFill>
                            <a:srgbClr val="000000"/>
                          </a:solidFill>
                          <a:miter lim="800000"/>
                        </a:ln>
                      </wps:spPr>
                      <wps:txbx>
                        <w:txbxContent>
                          <w:p w14:paraId="797805E0">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7. Ходит Ваня</w:t>
                            </w:r>
                          </w:p>
                          <w:p w14:paraId="03DD6605"/>
                        </w:txbxContent>
                      </wps:txbx>
                      <wps:bodyPr rot="0" vert="horz" wrap="square" lIns="91440" tIns="45720" rIns="91440" bIns="45720" anchor="t" anchorCtr="0">
                        <a:noAutofit/>
                      </wps:bodyPr>
                    </wps:wsp>
                  </a:graphicData>
                </a:graphic>
              </wp:anchor>
            </w:drawing>
          </mc:Choice>
          <mc:Fallback>
            <w:pict>
              <v:shape id="Надпись 2" o:spid="_x0000_s1026" o:spt="202" type="#_x0000_t202" style="position:absolute;left:0pt;margin-left:6.3pt;margin-top:102.85pt;height:21.75pt;width:156.65pt;mso-wrap-distance-left:9pt;mso-wrap-distance-right:9pt;z-index:-251640832;mso-width-relative:page;mso-height-relative:page;" fillcolor="#FFFFFF" filled="t" stroked="t" coordsize="21600,21600" wrapcoords="0 0 0 22345 21510 22345 21510 0 0 0" o:gfxdata="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RBlM52QAAAAoBAAAPAAAAAAAAAAEAIAAAACIA&#10;AABkcnMvZG93bnJldi54bWxQSwECFAAUAAAACACHTuJAR+Jx4UECAACBBAAADgAAAAAAAAABACAA&#10;AAAoAQAAZHJzL2Uyb0RvYy54bWxQSwUGAAAAAAYABgBZAQAA2wUAAAAA&#10;">
                <v:fill on="t" focussize="0,0"/>
                <v:stroke color="#000000" miterlimit="8" joinstyle="miter"/>
                <v:imagedata o:title=""/>
                <o:lock v:ext="edit" aspectratio="f"/>
                <v:textbox>
                  <w:txbxContent>
                    <w:p w14:paraId="797805E0">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7. Ходит Ваня</w:t>
                      </w:r>
                    </w:p>
                    <w:p w14:paraId="03DD6605"/>
                  </w:txbxContent>
                </v:textbox>
                <w10:wrap type="tight"/>
              </v:shape>
            </w:pict>
          </mc:Fallback>
        </mc:AlternateContent>
      </w:r>
      <w:r>
        <w:rPr>
          <w:rFonts w:ascii="Times New Roman" w:hAnsi="Times New Roman" w:cs="Times New Roman"/>
          <w:sz w:val="28"/>
          <w:szCs w:val="28"/>
          <w:shd w:val="clear" w:color="auto" w:fill="FFFFFF"/>
        </w:rPr>
        <w:t xml:space="preserve">Во второй младшей группе «Пчелки» продолжается работа над хороводами, есть уже полюбившиеся хороводные игры нашими воспитанниками, например, такие как «Мы по лесу идем», «Заинька, выходи». </w:t>
      </w:r>
    </w:p>
    <w:p w14:paraId="7810855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eastAsia="Times New Roman" w:cs="Times New Roman"/>
          <w:sz w:val="28"/>
          <w:szCs w:val="28"/>
          <w:highlight w:val="white"/>
          <w:lang w:eastAsia="ru-RU"/>
        </w:rPr>
        <mc:AlternateContent>
          <mc:Choice Requires="wps">
            <w:drawing>
              <wp:anchor distT="45720" distB="45720" distL="114300" distR="114300" simplePos="0" relativeHeight="251678720" behindDoc="1" locked="0" layoutInCell="1" allowOverlap="1">
                <wp:simplePos x="0" y="0"/>
                <wp:positionH relativeFrom="column">
                  <wp:posOffset>3842385</wp:posOffset>
                </wp:positionH>
                <wp:positionV relativeFrom="paragraph">
                  <wp:posOffset>2346960</wp:posOffset>
                </wp:positionV>
                <wp:extent cx="2300605" cy="276225"/>
                <wp:effectExtent l="0" t="0" r="23495" b="28575"/>
                <wp:wrapTight wrapText="bothSides">
                  <wp:wrapPolygon>
                    <wp:start x="0" y="0"/>
                    <wp:lineTo x="0" y="22345"/>
                    <wp:lineTo x="21642" y="22345"/>
                    <wp:lineTo x="21642" y="0"/>
                    <wp:lineTo x="0" y="0"/>
                  </wp:wrapPolygon>
                </wp:wrapTight>
                <wp:docPr id="23" name="Надпись 2"/>
                <wp:cNvGraphicFramePr/>
                <a:graphic xmlns:a="http://schemas.openxmlformats.org/drawingml/2006/main">
                  <a:graphicData uri="http://schemas.microsoft.com/office/word/2010/wordprocessingShape">
                    <wps:wsp>
                      <wps:cNvSpPr txBox="1">
                        <a:spLocks noChangeArrowheads="1"/>
                      </wps:cNvSpPr>
                      <wps:spPr bwMode="auto">
                        <a:xfrm>
                          <a:off x="0" y="0"/>
                          <a:ext cx="2300605" cy="276225"/>
                        </a:xfrm>
                        <a:prstGeom prst="rect">
                          <a:avLst/>
                        </a:prstGeom>
                        <a:solidFill>
                          <a:srgbClr val="FFFFFF"/>
                        </a:solidFill>
                        <a:ln w="9525">
                          <a:solidFill>
                            <a:srgbClr val="000000"/>
                          </a:solidFill>
                          <a:miter lim="800000"/>
                        </a:ln>
                      </wps:spPr>
                      <wps:txbx>
                        <w:txbxContent>
                          <w:p w14:paraId="4B662DC8">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8. Ходит Ваня</w:t>
                            </w:r>
                          </w:p>
                          <w:p w14:paraId="5C2B4322"/>
                        </w:txbxContent>
                      </wps:txbx>
                      <wps:bodyPr rot="0" vert="horz" wrap="square" lIns="91440" tIns="45720" rIns="91440" bIns="45720" anchor="t" anchorCtr="0">
                        <a:noAutofit/>
                      </wps:bodyPr>
                    </wps:wsp>
                  </a:graphicData>
                </a:graphic>
              </wp:anchor>
            </w:drawing>
          </mc:Choice>
          <mc:Fallback>
            <w:pict>
              <v:shape id="Надпись 2" o:spid="_x0000_s1026" o:spt="202" type="#_x0000_t202" style="position:absolute;left:0pt;margin-left:302.55pt;margin-top:184.8pt;height:21.75pt;width:181.15pt;mso-wrap-distance-left:9pt;mso-wrap-distance-right:9pt;z-index:-251637760;mso-width-relative:page;mso-height-relative:page;" fillcolor="#FFFFFF" filled="t" stroked="t" coordsize="21600,21600" wrapcoords="0 0 0 22345 21642 22345 21642 0 0 0" o:gfxdata="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sX5m9oAAAALAQAADwAAAAAAAAABACAAAAAi&#10;AAAAZHJzL2Rvd25yZXYueG1sUEsBAhQAFAAAAAgAh07iQDMUfJ9BAgAAgQQAAA4AAAAAAAAAAQAg&#10;AAAAKQEAAGRycy9lMm9Eb2MueG1sUEsFBgAAAAAGAAYAWQEAANwFAAAAAA==&#10;">
                <v:fill on="t" focussize="0,0"/>
                <v:stroke color="#000000" miterlimit="8" joinstyle="miter"/>
                <v:imagedata o:title=""/>
                <o:lock v:ext="edit" aspectratio="f"/>
                <v:textbox>
                  <w:txbxContent>
                    <w:p w14:paraId="4B662DC8">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8. Ходит Ваня</w:t>
                      </w:r>
                    </w:p>
                    <w:p w14:paraId="5C2B4322"/>
                  </w:txbxContent>
                </v:textbox>
                <w10:wrap type="tight"/>
              </v:shape>
            </w:pict>
          </mc:Fallback>
        </mc:AlternateContent>
      </w:r>
      <w:r>
        <w:rPr>
          <w:lang w:eastAsia="ru-RU"/>
        </w:rPr>
        <w:drawing>
          <wp:anchor distT="0" distB="0" distL="114300" distR="114300" simplePos="0" relativeHeight="251677696" behindDoc="1" locked="0" layoutInCell="1" allowOverlap="1">
            <wp:simplePos x="0" y="0"/>
            <wp:positionH relativeFrom="column">
              <wp:posOffset>3845560</wp:posOffset>
            </wp:positionH>
            <wp:positionV relativeFrom="paragraph">
              <wp:posOffset>152400</wp:posOffset>
            </wp:positionV>
            <wp:extent cx="2300605" cy="2205990"/>
            <wp:effectExtent l="152400" t="152400" r="366395" b="365760"/>
            <wp:wrapTight wrapText="bothSides">
              <wp:wrapPolygon>
                <wp:start x="715" y="-1492"/>
                <wp:lineTo x="-1431" y="-1119"/>
                <wp:lineTo x="-1252" y="22943"/>
                <wp:lineTo x="1073" y="24622"/>
                <wp:lineTo x="1252" y="24995"/>
                <wp:lineTo x="22178" y="24995"/>
                <wp:lineTo x="22357" y="24622"/>
                <wp:lineTo x="24503" y="22943"/>
                <wp:lineTo x="24861" y="19772"/>
                <wp:lineTo x="24861" y="1865"/>
                <wp:lineTo x="22715" y="-933"/>
                <wp:lineTo x="22536" y="-1492"/>
                <wp:lineTo x="715" y="-1492"/>
              </wp:wrapPolygon>
            </wp:wrapTight>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0"/>
                    <pic:cNvPicPr>
                      <a:picLocks noChangeAspect="1"/>
                    </pic:cNvPicPr>
                  </pic:nvPicPr>
                  <pic:blipFill>
                    <a:blip r:embed="rId13" cstate="print">
                      <a:extLst>
                        <a:ext uri="{28A0092B-C50C-407E-A947-70E740481C1C}">
                          <a14:useLocalDpi xmlns:a14="http://schemas.microsoft.com/office/drawing/2010/main" val="0"/>
                        </a:ext>
                      </a:extLst>
                    </a:blip>
                    <a:srcRect l="34683" t="16569"/>
                    <a:stretch>
                      <a:fillRect/>
                    </a:stretch>
                  </pic:blipFill>
                  <pic:spPr>
                    <a:xfrm>
                      <a:off x="0" y="0"/>
                      <a:ext cx="2300605" cy="2205990"/>
                    </a:xfrm>
                    <a:prstGeom prst="rect">
                      <a:avLst/>
                    </a:prstGeom>
                    <a:ln>
                      <a:noFill/>
                    </a:ln>
                    <a:effectLst>
                      <a:outerShdw blurRad="292100" dist="139700" dir="2700000" algn="tl" rotWithShape="0">
                        <a:srgbClr val="333333">
                          <a:alpha val="65000"/>
                        </a:srgbClr>
                      </a:outerShdw>
                    </a:effectLst>
                  </pic:spPr>
                </pic:pic>
              </a:graphicData>
            </a:graphic>
          </wp:anchor>
        </w:drawing>
      </w:r>
      <w:r>
        <w:rPr>
          <w:lang w:eastAsia="ru-RU"/>
        </w:rPr>
        <w:drawing>
          <wp:anchor distT="0" distB="0" distL="114300" distR="114300" simplePos="0" relativeHeight="251679744" behindDoc="1" locked="0" layoutInCell="1" allowOverlap="1">
            <wp:simplePos x="0" y="0"/>
            <wp:positionH relativeFrom="column">
              <wp:posOffset>-15240</wp:posOffset>
            </wp:positionH>
            <wp:positionV relativeFrom="paragraph">
              <wp:posOffset>2715895</wp:posOffset>
            </wp:positionV>
            <wp:extent cx="2247265" cy="2748915"/>
            <wp:effectExtent l="0" t="0" r="635" b="0"/>
            <wp:wrapTight wrapText="bothSides">
              <wp:wrapPolygon>
                <wp:start x="732" y="0"/>
                <wp:lineTo x="0" y="299"/>
                <wp:lineTo x="0" y="21256"/>
                <wp:lineTo x="732" y="21405"/>
                <wp:lineTo x="20691" y="21405"/>
                <wp:lineTo x="21423" y="21256"/>
                <wp:lineTo x="21423" y="299"/>
                <wp:lineTo x="20691" y="0"/>
                <wp:lineTo x="732" y="0"/>
              </wp:wrapPolygon>
            </wp:wrapTight>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7"/>
                    <pic:cNvPicPr>
                      <a:picLocks noChangeAspect="1"/>
                    </pic:cNvPicPr>
                  </pic:nvPicPr>
                  <pic:blipFill>
                    <a:blip r:embed="rId14">
                      <a:extLst>
                        <a:ext uri="{28A0092B-C50C-407E-A947-70E740481C1C}">
                          <a14:useLocalDpi xmlns:a14="http://schemas.microsoft.com/office/drawing/2010/main" val="0"/>
                        </a:ext>
                      </a:extLst>
                    </a:blip>
                    <a:srcRect l="75416" t="2241" b="44297"/>
                    <a:stretch>
                      <a:fillRect/>
                    </a:stretch>
                  </pic:blipFill>
                  <pic:spPr>
                    <a:xfrm>
                      <a:off x="0" y="0"/>
                      <a:ext cx="2247265" cy="2748915"/>
                    </a:xfrm>
                    <a:prstGeom prst="rect">
                      <a:avLst/>
                    </a:prstGeom>
                    <a:ln>
                      <a:noFill/>
                    </a:ln>
                    <a:effectLst>
                      <a:softEdge rad="112500"/>
                    </a:effectLst>
                  </pic:spPr>
                </pic:pic>
              </a:graphicData>
            </a:graphic>
          </wp:anchor>
        </w:drawing>
      </w:r>
      <w:r>
        <w:rPr>
          <w:rFonts w:ascii="Times New Roman" w:hAnsi="Times New Roman" w:eastAsia="Times New Roman" w:cs="Times New Roman"/>
          <w:sz w:val="28"/>
          <w:szCs w:val="28"/>
          <w:highlight w:val="white"/>
          <w:lang w:eastAsia="ru-RU"/>
        </w:rPr>
        <mc:AlternateContent>
          <mc:Choice Requires="wps">
            <w:drawing>
              <wp:anchor distT="45720" distB="45720" distL="114300" distR="114300" simplePos="0" relativeHeight="251660288" behindDoc="1" locked="1" layoutInCell="1" allowOverlap="1">
                <wp:simplePos x="0" y="0"/>
                <wp:positionH relativeFrom="column">
                  <wp:posOffset>3594100</wp:posOffset>
                </wp:positionH>
                <wp:positionV relativeFrom="paragraph">
                  <wp:posOffset>7804785</wp:posOffset>
                </wp:positionV>
                <wp:extent cx="2494915" cy="466725"/>
                <wp:effectExtent l="0" t="0" r="19685" b="28575"/>
                <wp:wrapTight wrapText="bothSides">
                  <wp:wrapPolygon>
                    <wp:start x="0" y="0"/>
                    <wp:lineTo x="0" y="22041"/>
                    <wp:lineTo x="21605" y="22041"/>
                    <wp:lineTo x="21605" y="0"/>
                    <wp:lineTo x="0" y="0"/>
                  </wp:wrapPolygon>
                </wp:wrapTight>
                <wp:docPr id="10" name="Надпись 2"/>
                <wp:cNvGraphicFramePr/>
                <a:graphic xmlns:a="http://schemas.openxmlformats.org/drawingml/2006/main">
                  <a:graphicData uri="http://schemas.microsoft.com/office/word/2010/wordprocessingShape">
                    <wps:wsp>
                      <wps:cNvSpPr txBox="1">
                        <a:spLocks noChangeArrowheads="1"/>
                      </wps:cNvSpPr>
                      <wps:spPr bwMode="auto">
                        <a:xfrm>
                          <a:off x="0" y="0"/>
                          <a:ext cx="2494915" cy="466725"/>
                        </a:xfrm>
                        <a:prstGeom prst="rect">
                          <a:avLst/>
                        </a:prstGeom>
                        <a:solidFill>
                          <a:srgbClr val="FFFFFF"/>
                        </a:solidFill>
                        <a:ln w="9525">
                          <a:solidFill>
                            <a:srgbClr val="000000"/>
                          </a:solidFill>
                          <a:miter lim="800000"/>
                        </a:ln>
                      </wps:spPr>
                      <wps:txbx>
                        <w:txbxContent>
                          <w:p w14:paraId="7C325B65">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10. «Бабушкины посиделки»</w:t>
                            </w:r>
                          </w:p>
                          <w:p w14:paraId="0D501721"/>
                        </w:txbxContent>
                      </wps:txbx>
                      <wps:bodyPr rot="0" vert="horz" wrap="square" lIns="91440" tIns="45720" rIns="91440" bIns="45720" anchor="t" anchorCtr="0">
                        <a:noAutofit/>
                      </wps:bodyPr>
                    </wps:wsp>
                  </a:graphicData>
                </a:graphic>
              </wp:anchor>
            </w:drawing>
          </mc:Choice>
          <mc:Fallback>
            <w:pict>
              <v:shape id="Надпись 2" o:spid="_x0000_s1026" o:spt="202" type="#_x0000_t202" style="position:absolute;left:0pt;margin-left:283pt;margin-top:614.55pt;height:36.75pt;width:196.45pt;mso-wrap-distance-left:9pt;mso-wrap-distance-right:9pt;z-index:-251656192;mso-width-relative:page;mso-height-relative:page;" fillcolor="#FFFFFF" filled="t" stroked="t" coordsize="21600,21600" wrapcoords="0 0 0 22041 21605 22041 21605 0 0 0" o:gfxdata="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FyPLx2wAAAA0BAAAPAAAAAAAAAAEAIAAA&#10;ACIAAABkcnMvZG93bnJldi54bWxQSwECFAAUAAAACACHTuJAdO7I+UICAACBBAAADgAAAAAAAAAB&#10;ACAAAAAqAQAAZHJzL2Uyb0RvYy54bWxQSwUGAAAAAAYABgBZAQAA3gUAAAAA&#10;">
                <v:fill on="t" focussize="0,0"/>
                <v:stroke color="#000000" miterlimit="8" joinstyle="miter"/>
                <v:imagedata o:title=""/>
                <o:lock v:ext="edit" aspectratio="f"/>
                <v:textbox>
                  <w:txbxContent>
                    <w:p w14:paraId="7C325B65">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10. «Бабушкины посиделки»</w:t>
                      </w:r>
                    </w:p>
                    <w:p w14:paraId="0D501721"/>
                  </w:txbxContent>
                </v:textbox>
                <w10:wrap type="tight"/>
                <w10:anchorlock/>
              </v:shape>
            </w:pict>
          </mc:Fallback>
        </mc:AlternateContent>
      </w:r>
      <w:r>
        <w:rPr>
          <w:sz w:val="28"/>
          <w:szCs w:val="28"/>
          <w:lang w:eastAsia="ru-RU"/>
        </w:rPr>
        <w:drawing>
          <wp:anchor distT="0" distB="0" distL="114300" distR="114300" simplePos="0" relativeHeight="251662336" behindDoc="1" locked="1" layoutInCell="1" allowOverlap="1">
            <wp:simplePos x="0" y="0"/>
            <wp:positionH relativeFrom="column">
              <wp:posOffset>3593465</wp:posOffset>
            </wp:positionH>
            <wp:positionV relativeFrom="paragraph">
              <wp:posOffset>5781675</wp:posOffset>
            </wp:positionV>
            <wp:extent cx="2494915" cy="1979930"/>
            <wp:effectExtent l="152400" t="152400" r="362585" b="363220"/>
            <wp:wrapTight wrapText="bothSides">
              <wp:wrapPolygon>
                <wp:start x="660" y="-1663"/>
                <wp:lineTo x="-1319" y="-1247"/>
                <wp:lineTo x="-1319" y="22445"/>
                <wp:lineTo x="1154" y="25355"/>
                <wp:lineTo x="22100" y="25355"/>
                <wp:lineTo x="22265" y="24939"/>
                <wp:lineTo x="24409" y="22237"/>
                <wp:lineTo x="24574" y="2078"/>
                <wp:lineTo x="22595" y="-1039"/>
                <wp:lineTo x="22430" y="-1663"/>
                <wp:lineTo x="660" y="-1663"/>
              </wp:wrapPolygon>
            </wp:wrapTight>
            <wp:docPr id="15" name="Рисунок 15" descr="https://sun9-70.userapi.com/impg/EA9t07mGmVihO6sNzUOUZHPl8t76a-AZhv9OLw/LAoTJc8I9Zs.jpg?size=604x604&amp;quality=95&amp;sign=134534f2812b18d371563c601e7bfa6e&amp;c_uniq_tag=BqDH_oJdIAoFKOML2_ZIRqX7aCgbltpgBB_t3gB_Kr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https://sun9-70.userapi.com/impg/EA9t07mGmVihO6sNzUOUZHPl8t76a-AZhv9OLw/LAoTJc8I9Zs.jpg?size=604x604&amp;quality=95&amp;sign=134534f2812b18d371563c601e7bfa6e&amp;c_uniq_tag=BqDH_oJdIAoFKOML2_ZIRqX7aCgbltpgBB_t3gB_Kr4&amp;type=album"/>
                    <pic:cNvPicPr>
                      <a:picLocks noChangeAspect="1" noChangeArrowheads="1"/>
                    </pic:cNvPicPr>
                  </pic:nvPicPr>
                  <pic:blipFill>
                    <a:blip r:embed="rId15">
                      <a:extLst>
                        <a:ext uri="{28A0092B-C50C-407E-A947-70E740481C1C}">
                          <a14:useLocalDpi xmlns:a14="http://schemas.microsoft.com/office/drawing/2010/main" val="0"/>
                        </a:ext>
                      </a:extLst>
                    </a:blip>
                    <a:srcRect l="52151" t="61372" r="2211" b="2392"/>
                    <a:stretch>
                      <a:fillRect/>
                    </a:stretch>
                  </pic:blipFill>
                  <pic:spPr>
                    <a:xfrm>
                      <a:off x="0" y="0"/>
                      <a:ext cx="2494915" cy="197993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8"/>
          <w:szCs w:val="28"/>
          <w:shd w:val="clear" w:color="auto" w:fill="FFFFFF"/>
        </w:rPr>
        <w:t>В средней группе  «Колобок» идет усложнение в выполнении комбинаций движений, дети с удовольствием не только выполняют движения, активно подпевают, но уже и сами выступают зачинщиками хороводов.</w:t>
      </w:r>
      <w:r>
        <w:rPr>
          <w:rFonts w:ascii="Times New Roman" w:hAnsi="Times New Roman" w:cs="Times New Roman"/>
          <w:sz w:val="28"/>
          <w:szCs w:val="28"/>
          <w:lang w:eastAsia="ru-RU"/>
        </w:rPr>
        <w:t xml:space="preserve"> </w:t>
      </w:r>
      <w:r>
        <w:rPr>
          <w:rFonts w:ascii="Times New Roman" w:hAnsi="Times New Roman" w:cs="Times New Roman"/>
          <w:sz w:val="28"/>
          <w:szCs w:val="28"/>
          <w:shd w:val="clear" w:color="auto" w:fill="FFFFFF"/>
        </w:rPr>
        <w:t xml:space="preserve">Хороводные игры «Игра с солнцем», «Петушок», «Ходит Ваня» просты и понятны, слова в них произносятся легко, легко же запоминаются. </w:t>
      </w:r>
    </w:p>
    <w:p w14:paraId="53CC240E">
      <w:pPr>
        <w:autoSpaceDE w:val="0"/>
        <w:autoSpaceDN w:val="0"/>
        <w:adjustRightInd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Дети старшего возраста </w:t>
      </w:r>
      <w:r>
        <w:rPr>
          <w:rFonts w:ascii="Times New Roman" w:hAnsi="Times New Roman" w:cs="Times New Roman"/>
          <w:sz w:val="28"/>
          <w:szCs w:val="28"/>
          <w:shd w:val="clear" w:color="auto" w:fill="FFFFFF"/>
        </w:rPr>
        <w:t>действуют по сговору, ведущим выступает зачастую ребенок, он проявляет смекалку и ловкость. Дети тренируются в исполнении хороводных узоров, что способствует расширению пространственных представлений воспитанников. </w:t>
      </w:r>
    </w:p>
    <w:p w14:paraId="61BE3DD4">
      <w:pPr>
        <w:pStyle w:val="9"/>
        <w:shd w:val="clear" w:color="auto" w:fill="FFFFFF"/>
        <w:spacing w:before="0" w:beforeAutospacing="0" w:after="0" w:afterAutospacing="0" w:line="360" w:lineRule="auto"/>
        <w:ind w:firstLine="709"/>
        <w:jc w:val="both"/>
        <w:rPr>
          <w:sz w:val="28"/>
          <w:szCs w:val="28"/>
        </w:rPr>
      </w:pPr>
      <w:r>
        <w:rPr>
          <w:sz w:val="28"/>
          <w:szCs w:val="28"/>
          <w:highlight w:val="white"/>
        </w:rPr>
        <mc:AlternateContent>
          <mc:Choice Requires="wps">
            <w:drawing>
              <wp:anchor distT="45720" distB="45720" distL="114300" distR="114300" simplePos="0" relativeHeight="251680768" behindDoc="1" locked="0" layoutInCell="1" allowOverlap="1">
                <wp:simplePos x="0" y="0"/>
                <wp:positionH relativeFrom="column">
                  <wp:posOffset>99060</wp:posOffset>
                </wp:positionH>
                <wp:positionV relativeFrom="paragraph">
                  <wp:posOffset>795020</wp:posOffset>
                </wp:positionV>
                <wp:extent cx="2019300" cy="276225"/>
                <wp:effectExtent l="0" t="0" r="19050" b="28575"/>
                <wp:wrapTight wrapText="bothSides">
                  <wp:wrapPolygon>
                    <wp:start x="0" y="0"/>
                    <wp:lineTo x="0" y="22345"/>
                    <wp:lineTo x="21600" y="22345"/>
                    <wp:lineTo x="21600" y="0"/>
                    <wp:lineTo x="0" y="0"/>
                  </wp:wrapPolygon>
                </wp:wrapTight>
                <wp:docPr id="25" name="Надпись 2"/>
                <wp:cNvGraphicFramePr/>
                <a:graphic xmlns:a="http://schemas.openxmlformats.org/drawingml/2006/main">
                  <a:graphicData uri="http://schemas.microsoft.com/office/word/2010/wordprocessingShape">
                    <wps:wsp>
                      <wps:cNvSpPr txBox="1">
                        <a:spLocks noChangeArrowheads="1"/>
                      </wps:cNvSpPr>
                      <wps:spPr bwMode="auto">
                        <a:xfrm>
                          <a:off x="0" y="0"/>
                          <a:ext cx="2019300" cy="276225"/>
                        </a:xfrm>
                        <a:prstGeom prst="rect">
                          <a:avLst/>
                        </a:prstGeom>
                        <a:solidFill>
                          <a:srgbClr val="FFFFFF"/>
                        </a:solidFill>
                        <a:ln w="9525">
                          <a:solidFill>
                            <a:srgbClr val="000000"/>
                          </a:solidFill>
                          <a:miter lim="800000"/>
                        </a:ln>
                      </wps:spPr>
                      <wps:txbx>
                        <w:txbxContent>
                          <w:p w14:paraId="6845E8C2">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9. Ходит Ваня</w:t>
                            </w:r>
                          </w:p>
                          <w:p w14:paraId="7BA63C02"/>
                        </w:txbxContent>
                      </wps:txbx>
                      <wps:bodyPr rot="0" vert="horz" wrap="square" lIns="91440" tIns="45720" rIns="91440" bIns="45720" anchor="t" anchorCtr="0">
                        <a:noAutofit/>
                      </wps:bodyPr>
                    </wps:wsp>
                  </a:graphicData>
                </a:graphic>
              </wp:anchor>
            </w:drawing>
          </mc:Choice>
          <mc:Fallback>
            <w:pict>
              <v:shape id="Надпись 2" o:spid="_x0000_s1026" o:spt="202" type="#_x0000_t202" style="position:absolute;left:0pt;margin-left:7.8pt;margin-top:62.6pt;height:21.75pt;width:159pt;mso-wrap-distance-left:9pt;mso-wrap-distance-right:9pt;z-index:-251635712;mso-width-relative:page;mso-height-relative:page;" fillcolor="#FFFFFF" filled="t" stroked="t" coordsize="21600,21600" wrapcoords="0 0 0 22345 21600 22345 21600 0 0 0" o:gfxdata="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uS2h9kAAAAKAQAADwAAAAAAAAABACAAAAAiAAAA&#10;ZHJzL2Rvd25yZXYueG1sUEsBAhQAFAAAAAgAh07iQC3CXro/AgAAgQQAAA4AAAAAAAAAAQAgAAAA&#10;KAEAAGRycy9lMm9Eb2MueG1sUEsFBgAAAAAGAAYAWQEAANkFAAAAAA==&#10;">
                <v:fill on="t" focussize="0,0"/>
                <v:stroke color="#000000" miterlimit="8" joinstyle="miter"/>
                <v:imagedata o:title=""/>
                <o:lock v:ext="edit" aspectratio="f"/>
                <v:textbox>
                  <w:txbxContent>
                    <w:p w14:paraId="6845E8C2">
                      <w:pPr>
                        <w:widowControl w:val="0"/>
                        <w:tabs>
                          <w:tab w:val="left" w:pos="56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9. Ходит Ваня</w:t>
                      </w:r>
                    </w:p>
                    <w:p w14:paraId="7BA63C02"/>
                  </w:txbxContent>
                </v:textbox>
                <w10:wrap type="tight"/>
              </v:shape>
            </w:pict>
          </mc:Fallback>
        </mc:AlternateContent>
      </w:r>
      <w:r>
        <w:rPr>
          <w:sz w:val="28"/>
          <w:szCs w:val="28"/>
        </w:rPr>
        <w:t>Немаловажным аспектом работы нашей дошкольной образовательной организации является обеспечение психолого-педагогической поддержки семьи и повышение компетентности родителей в вопросах воспитания, обучения и развития детей. Педагогами реализуется в течение года не только просветительская работа: консультации, мастер-классы и т.д., но и ряд совместных мероприятий, досугов, развлечений.  Родители выступают не только в роли слушателей, зрителей, но также являются активными участниками.</w:t>
      </w:r>
    </w:p>
    <w:p w14:paraId="0CC38DF5">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eastAsia="Times New Roman" w:cs="Times New Roman"/>
          <w:sz w:val="28"/>
          <w:szCs w:val="28"/>
          <w:highlight w:val="white"/>
          <w:lang w:eastAsia="ru-RU"/>
        </w:rPr>
        <mc:AlternateContent>
          <mc:Choice Requires="wps">
            <w:drawing>
              <wp:anchor distT="45720" distB="45720" distL="114300" distR="114300" simplePos="0" relativeHeight="251661312" behindDoc="0" locked="1" layoutInCell="1" allowOverlap="1">
                <wp:simplePos x="0" y="0"/>
                <wp:positionH relativeFrom="column">
                  <wp:posOffset>60960</wp:posOffset>
                </wp:positionH>
                <wp:positionV relativeFrom="paragraph">
                  <wp:posOffset>2947035</wp:posOffset>
                </wp:positionV>
                <wp:extent cx="2089150" cy="503555"/>
                <wp:effectExtent l="0" t="0" r="25400" b="10795"/>
                <wp:wrapSquare wrapText="bothSides"/>
                <wp:docPr id="11" name="Надпись 2"/>
                <wp:cNvGraphicFramePr/>
                <a:graphic xmlns:a="http://schemas.openxmlformats.org/drawingml/2006/main">
                  <a:graphicData uri="http://schemas.microsoft.com/office/word/2010/wordprocessingShape">
                    <wps:wsp>
                      <wps:cNvSpPr txBox="1">
                        <a:spLocks noChangeArrowheads="1"/>
                      </wps:cNvSpPr>
                      <wps:spPr bwMode="auto">
                        <a:xfrm>
                          <a:off x="0" y="0"/>
                          <a:ext cx="2089150" cy="503555"/>
                        </a:xfrm>
                        <a:prstGeom prst="rect">
                          <a:avLst/>
                        </a:prstGeom>
                        <a:solidFill>
                          <a:srgbClr val="FFFFFF"/>
                        </a:solidFill>
                        <a:ln w="9525">
                          <a:solidFill>
                            <a:srgbClr val="000000"/>
                          </a:solidFill>
                          <a:miter lim="800000"/>
                        </a:ln>
                      </wps:spPr>
                      <wps:txbx>
                        <w:txbxContent>
                          <w:p w14:paraId="10484482">
                            <w:pPr>
                              <w:widowControl w:val="0"/>
                              <w:tabs>
                                <w:tab w:val="left" w:pos="567"/>
                              </w:tabs>
                              <w:spacing w:after="0" w:line="240" w:lineRule="auto"/>
                              <w:ind w:firstLine="284"/>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11. Ансамбль «Забавушка»</w:t>
                            </w:r>
                          </w:p>
                          <w:p w14:paraId="4FEFF56B"/>
                        </w:txbxContent>
                      </wps:txbx>
                      <wps:bodyPr rot="0" vert="horz" wrap="square" lIns="91440" tIns="45720" rIns="91440" bIns="45720" anchor="t" anchorCtr="0">
                        <a:noAutofit/>
                      </wps:bodyPr>
                    </wps:wsp>
                  </a:graphicData>
                </a:graphic>
              </wp:anchor>
            </w:drawing>
          </mc:Choice>
          <mc:Fallback>
            <w:pict>
              <v:shape id="Надпись 2" o:spid="_x0000_s1026" o:spt="202" type="#_x0000_t202" style="position:absolute;left:0pt;margin-left:4.8pt;margin-top:232.05pt;height:39.65pt;width:164.5pt;mso-wrap-distance-bottom:3.6pt;mso-wrap-distance-left:9pt;mso-wrap-distance-right:9pt;mso-wrap-distance-top:3.6pt;z-index:251661312;mso-width-relative:page;mso-height-relative:page;" fillcolor="#FFFFFF" filled="t" stroked="t" coordsize="21600,21600" o:gfxdata="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cIjNi2AAAAAkBAAAPAAAAAAAAAAEAIAAAACIA&#10;AABkcnMvZG93bnJldi54bWxQSwECFAAUAAAACACHTuJALsmr2UICAACBBAAADgAAAAAAAAABACAA&#10;AAAnAQAAZHJzL2Uyb0RvYy54bWxQSwUGAAAAAAYABgBZAQAA2wUAAAAA&#10;">
                <v:fill on="t" focussize="0,0"/>
                <v:stroke color="#000000" miterlimit="8" joinstyle="miter"/>
                <v:imagedata o:title=""/>
                <o:lock v:ext="edit" aspectratio="f"/>
                <v:textbox>
                  <w:txbxContent>
                    <w:p w14:paraId="10484482">
                      <w:pPr>
                        <w:widowControl w:val="0"/>
                        <w:tabs>
                          <w:tab w:val="left" w:pos="567"/>
                        </w:tabs>
                        <w:spacing w:after="0" w:line="240" w:lineRule="auto"/>
                        <w:ind w:firstLine="284"/>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Рис. 11. Ансамбль «Забавушка»</w:t>
                      </w:r>
                    </w:p>
                    <w:p w14:paraId="4FEFF56B"/>
                  </w:txbxContent>
                </v:textbox>
                <w10:wrap type="square"/>
                <w10:anchorlock/>
              </v:shape>
            </w:pict>
          </mc:Fallback>
        </mc:AlternateContent>
      </w:r>
      <w:r>
        <w:rPr>
          <w:rFonts w:ascii="Times New Roman" w:hAnsi="Times New Roman" w:cs="Times New Roman"/>
          <w:sz w:val="28"/>
          <w:szCs w:val="28"/>
          <w:lang w:eastAsia="ru-RU"/>
        </w:rPr>
        <w:drawing>
          <wp:anchor distT="0" distB="0" distL="114300" distR="114300" simplePos="0" relativeHeight="251659264" behindDoc="1" locked="1" layoutInCell="1" allowOverlap="1">
            <wp:simplePos x="0" y="0"/>
            <wp:positionH relativeFrom="column">
              <wp:posOffset>65405</wp:posOffset>
            </wp:positionH>
            <wp:positionV relativeFrom="paragraph">
              <wp:posOffset>152400</wp:posOffset>
            </wp:positionV>
            <wp:extent cx="2089150" cy="2786380"/>
            <wp:effectExtent l="152400" t="152400" r="368300" b="356870"/>
            <wp:wrapTight wrapText="bothSides">
              <wp:wrapPolygon>
                <wp:start x="788" y="-1181"/>
                <wp:lineTo x="-1576" y="-886"/>
                <wp:lineTo x="-1576" y="22151"/>
                <wp:lineTo x="-1182" y="22890"/>
                <wp:lineTo x="1182" y="23923"/>
                <wp:lineTo x="1379" y="24219"/>
                <wp:lineTo x="22257" y="24219"/>
                <wp:lineTo x="22453" y="23923"/>
                <wp:lineTo x="24620" y="22890"/>
                <wp:lineTo x="25211" y="20379"/>
                <wp:lineTo x="25211" y="1477"/>
                <wp:lineTo x="22847" y="-738"/>
                <wp:lineTo x="22650" y="-1181"/>
                <wp:lineTo x="788" y="-1181"/>
              </wp:wrapPolygon>
            </wp:wrapTight>
            <wp:docPr id="2" name="Рисунок 2" descr="E:\Наши фильмы\ФОТО ДС ОФОРМЛЕНИЕ\МЕРОПРИЯТИЯ\ЗАБАВУШКА ВЕСНА\IMG-20230417-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E:\Наши фильмы\ФОТО ДС ОФОРМЛЕНИЕ\МЕРОПРИЯТИЯ\ЗАБАВУШКА ВЕСНА\IMG-20230417-WA00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89150" cy="278638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eastAsia="Times New Roman" w:cs="Times New Roman"/>
          <w:sz w:val="28"/>
          <w:szCs w:val="28"/>
        </w:rPr>
        <w:t>В целом, можно сделать вывод о том, что хороводные игры оказывают значительное влияние на социальное, эмоциональное, познавательное и физическое развитие детей. С их помощью закладываются основы здоровья, разностороннее развитие детей.</w:t>
      </w:r>
      <w:r>
        <w:rPr>
          <w:rFonts w:ascii="Times New Roman" w:hAnsi="Times New Roman" w:cs="Times New Roman"/>
          <w:sz w:val="28"/>
          <w:szCs w:val="28"/>
          <w:shd w:val="clear" w:color="auto" w:fill="FFFFFF"/>
        </w:rPr>
        <w:t xml:space="preserve"> Для педагогов же открываются широкие возможности для педагогического творчества, поиска инновационных методов обучения и воспитания.</w:t>
      </w:r>
      <w:r>
        <w:rPr>
          <w:rFonts w:ascii="Times New Roman" w:hAnsi="Times New Roman" w:eastAsia="Times New Roman" w:cs="Times New Roman"/>
          <w:sz w:val="28"/>
          <w:szCs w:val="28"/>
        </w:rPr>
        <w:t xml:space="preserve"> В дальнейшем</w:t>
      </w:r>
      <w:r>
        <w:rPr>
          <w:rFonts w:ascii="Times New Roman" w:hAnsi="Times New Roman" w:cs="Times New Roman"/>
          <w:sz w:val="28"/>
          <w:szCs w:val="28"/>
          <w:shd w:val="clear" w:color="auto" w:fill="FFFFFF"/>
        </w:rPr>
        <w:t xml:space="preserve"> </w:t>
      </w:r>
      <w:r>
        <w:rPr>
          <w:rFonts w:ascii="Times New Roman" w:hAnsi="Times New Roman" w:eastAsia="Times New Roman" w:cs="Times New Roman"/>
          <w:sz w:val="28"/>
          <w:szCs w:val="28"/>
        </w:rPr>
        <w:t xml:space="preserve">мы планируем продолжать работу </w:t>
      </w:r>
      <w:r>
        <w:rPr>
          <w:rFonts w:ascii="Times New Roman" w:hAnsi="Times New Roman" w:cs="Times New Roman"/>
          <w:sz w:val="28"/>
          <w:szCs w:val="28"/>
          <w:shd w:val="clear" w:color="auto" w:fill="FFFFFF"/>
        </w:rPr>
        <w:t xml:space="preserve">по повышению уровня профессионального мастерства в работе по </w:t>
      </w:r>
      <w:r>
        <w:rPr>
          <w:rFonts w:ascii="Times New Roman" w:hAnsi="Times New Roman" w:eastAsia="Times New Roman" w:cs="Times New Roman"/>
          <w:sz w:val="28"/>
          <w:szCs w:val="28"/>
        </w:rPr>
        <w:t>использованию хороводных игр в различной деятельности с детьми в режиме дня, а также обобщать и распространять имеющий педагогический опыт.</w:t>
      </w:r>
      <w:r>
        <w:rPr>
          <w:rFonts w:ascii="Times New Roman" w:hAnsi="Times New Roman" w:cs="Times New Roman"/>
          <w:sz w:val="28"/>
          <w:szCs w:val="28"/>
        </w:rPr>
        <w:t xml:space="preserve"> </w:t>
      </w:r>
    </w:p>
    <w:p w14:paraId="0D47E795">
      <w:pPr>
        <w:autoSpaceDE w:val="0"/>
        <w:autoSpaceDN w:val="0"/>
        <w:adjustRightInd w:val="0"/>
        <w:spacing w:after="0" w:line="360" w:lineRule="auto"/>
        <w:ind w:firstLine="709"/>
        <w:jc w:val="center"/>
        <w:rPr>
          <w:rFonts w:ascii="Times New Roman" w:hAnsi="Times New Roman" w:eastAsia="Times New Roman" w:cs="Times New Roman"/>
          <w:b/>
          <w:sz w:val="28"/>
          <w:szCs w:val="28"/>
        </w:rPr>
      </w:pPr>
    </w:p>
    <w:p w14:paraId="29A96396">
      <w:pPr>
        <w:autoSpaceDE w:val="0"/>
        <w:autoSpaceDN w:val="0"/>
        <w:adjustRightInd w:val="0"/>
        <w:spacing w:after="0" w:line="360" w:lineRule="auto"/>
        <w:ind w:firstLine="709"/>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Список</w:t>
      </w:r>
      <w:r>
        <w:rPr>
          <w:rFonts w:ascii="Times New Roman" w:hAnsi="Times New Roman" w:eastAsia="Times New Roman" w:cs="Times New Roman"/>
          <w:sz w:val="28"/>
          <w:szCs w:val="28"/>
        </w:rPr>
        <w:t xml:space="preserve"> </w:t>
      </w:r>
      <w:r>
        <w:rPr>
          <w:rFonts w:ascii="Times New Roman" w:hAnsi="Times New Roman" w:eastAsia="Times New Roman" w:cs="Times New Roman"/>
          <w:b/>
          <w:sz w:val="28"/>
          <w:szCs w:val="28"/>
        </w:rPr>
        <w:t>литературы</w:t>
      </w:r>
    </w:p>
    <w:p w14:paraId="648BB70A">
      <w:pPr>
        <w:autoSpaceDE w:val="0"/>
        <w:autoSpaceDN w:val="0"/>
        <w:adjustRightInd w:val="0"/>
        <w:spacing w:after="0" w:line="360" w:lineRule="auto"/>
        <w:ind w:firstLine="709"/>
        <w:jc w:val="center"/>
        <w:rPr>
          <w:rFonts w:ascii="Times New Roman" w:hAnsi="Times New Roman" w:eastAsia="Times New Roman" w:cs="Times New Roman"/>
          <w:sz w:val="28"/>
          <w:szCs w:val="28"/>
        </w:rPr>
      </w:pPr>
    </w:p>
    <w:p w14:paraId="10D7E19C">
      <w:pPr>
        <w:pStyle w:val="7"/>
        <w:widowControl w:val="0"/>
        <w:numPr>
          <w:ilvl w:val="0"/>
          <w:numId w:val="1"/>
        </w:numPr>
        <w:tabs>
          <w:tab w:val="left" w:pos="567"/>
        </w:tabs>
        <w:autoSpaceDE w:val="0"/>
        <w:autoSpaceDN w:val="0"/>
        <w:spacing w:line="360" w:lineRule="auto"/>
        <w:ind w:left="0" w:firstLine="709"/>
        <w:contextualSpacing w:val="0"/>
        <w:rPr>
          <w:sz w:val="28"/>
          <w:szCs w:val="28"/>
        </w:rPr>
      </w:pPr>
      <w:r>
        <w:rPr>
          <w:sz w:val="28"/>
          <w:szCs w:val="28"/>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r>
        <w:fldChar w:fldCharType="begin"/>
      </w:r>
      <w:r>
        <w:instrText xml:space="preserve"> HYPERLINK "http://www.kremlin.ru/acts/bank/48502" </w:instrText>
      </w:r>
      <w:r>
        <w:fldChar w:fldCharType="separate"/>
      </w:r>
      <w:r>
        <w:rPr>
          <w:rStyle w:val="4"/>
          <w:sz w:val="28"/>
          <w:szCs w:val="28"/>
        </w:rPr>
        <w:t>http://www.kremlin.ru/acts/bank/48502</w:t>
      </w:r>
      <w:r>
        <w:rPr>
          <w:rStyle w:val="4"/>
          <w:sz w:val="28"/>
          <w:szCs w:val="28"/>
        </w:rPr>
        <w:fldChar w:fldCharType="end"/>
      </w:r>
      <w:r>
        <w:rPr>
          <w:sz w:val="28"/>
          <w:szCs w:val="28"/>
        </w:rPr>
        <w:t>;</w:t>
      </w:r>
    </w:p>
    <w:p w14:paraId="1FF1B3E6">
      <w:pPr>
        <w:pStyle w:val="7"/>
        <w:widowControl w:val="0"/>
        <w:numPr>
          <w:ilvl w:val="0"/>
          <w:numId w:val="1"/>
        </w:numPr>
        <w:tabs>
          <w:tab w:val="left" w:pos="567"/>
        </w:tabs>
        <w:autoSpaceDE w:val="0"/>
        <w:autoSpaceDN w:val="0"/>
        <w:spacing w:line="360" w:lineRule="auto"/>
        <w:ind w:left="0" w:firstLine="709"/>
        <w:contextualSpacing w:val="0"/>
        <w:rPr>
          <w:sz w:val="28"/>
          <w:szCs w:val="28"/>
        </w:rPr>
      </w:pPr>
      <w:r>
        <w:rPr>
          <w:sz w:val="28"/>
          <w:szCs w:val="28"/>
        </w:rPr>
        <w:t>Федеральный государственный образовательный стандарт дошкольного</w:t>
      </w:r>
      <w:r>
        <w:rPr>
          <w:spacing w:val="1"/>
          <w:sz w:val="28"/>
          <w:szCs w:val="28"/>
        </w:rPr>
        <w:t xml:space="preserve"> </w:t>
      </w:r>
      <w:r>
        <w:rPr>
          <w:sz w:val="28"/>
          <w:szCs w:val="28"/>
        </w:rPr>
        <w:t>образования</w:t>
      </w:r>
      <w:r>
        <w:rPr>
          <w:spacing w:val="1"/>
          <w:sz w:val="28"/>
          <w:szCs w:val="28"/>
        </w:rPr>
        <w:t xml:space="preserve"> </w:t>
      </w:r>
      <w:r>
        <w:rPr>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w w:val="95"/>
          <w:sz w:val="28"/>
          <w:szCs w:val="28"/>
        </w:rPr>
        <w:t xml:space="preserve">) </w:t>
      </w:r>
      <w:r>
        <w:fldChar w:fldCharType="begin"/>
      </w:r>
      <w:r>
        <w:instrText xml:space="preserve"> HYPERLINK "https://fgos.ru/fgos/fgos-do/" </w:instrText>
      </w:r>
      <w:r>
        <w:fldChar w:fldCharType="separate"/>
      </w:r>
      <w:r>
        <w:rPr>
          <w:rStyle w:val="4"/>
          <w:w w:val="95"/>
          <w:sz w:val="28"/>
          <w:szCs w:val="28"/>
        </w:rPr>
        <w:t>https://fgos.ru/fgos/fgos-do/</w:t>
      </w:r>
      <w:r>
        <w:rPr>
          <w:rStyle w:val="4"/>
          <w:w w:val="95"/>
          <w:sz w:val="28"/>
          <w:szCs w:val="28"/>
        </w:rPr>
        <w:fldChar w:fldCharType="end"/>
      </w:r>
      <w:r>
        <w:rPr>
          <w:w w:val="95"/>
          <w:sz w:val="28"/>
          <w:szCs w:val="28"/>
        </w:rPr>
        <w:t xml:space="preserve"> ;</w:t>
      </w:r>
    </w:p>
    <w:p w14:paraId="5407875D">
      <w:pPr>
        <w:pStyle w:val="7"/>
        <w:widowControl w:val="0"/>
        <w:numPr>
          <w:ilvl w:val="0"/>
          <w:numId w:val="1"/>
        </w:numPr>
        <w:tabs>
          <w:tab w:val="left" w:pos="567"/>
        </w:tabs>
        <w:autoSpaceDE w:val="0"/>
        <w:autoSpaceDN w:val="0"/>
        <w:spacing w:line="360" w:lineRule="auto"/>
        <w:ind w:left="0" w:firstLine="709"/>
        <w:contextualSpacing w:val="0"/>
        <w:rPr>
          <w:sz w:val="28"/>
          <w:szCs w:val="28"/>
        </w:rPr>
      </w:pPr>
      <w:r>
        <w:rPr>
          <w:sz w:val="28"/>
          <w:szCs w:val="28"/>
        </w:rPr>
        <w:t xml:space="preserve">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r>
        <w:fldChar w:fldCharType="begin"/>
      </w:r>
      <w:r>
        <w:instrText xml:space="preserve"> HYPERLINK "https://sudact.ru/law/prikaz-minprosveshcheniia-rossii-ot-25112022-n-1028/federalnaia-obrazovatelnaia-programma-doshkolnogo-obrazovaniia/" </w:instrText>
      </w:r>
      <w:r>
        <w:fldChar w:fldCharType="separate"/>
      </w:r>
      <w:r>
        <w:rPr>
          <w:rStyle w:val="4"/>
          <w:sz w:val="28"/>
          <w:szCs w:val="28"/>
        </w:rPr>
        <w:t>https://sudact.ru/law/prikaz-minprosveshcheniia-rossii-ot-25112022-n-1028/federalnaia-obrazovatelnaia-programma-doshkolnogo-obrazovaniia/</w:t>
      </w:r>
      <w:r>
        <w:rPr>
          <w:rStyle w:val="4"/>
          <w:sz w:val="28"/>
          <w:szCs w:val="28"/>
        </w:rPr>
        <w:fldChar w:fldCharType="end"/>
      </w:r>
      <w:r>
        <w:rPr>
          <w:sz w:val="28"/>
          <w:szCs w:val="28"/>
        </w:rPr>
        <w:t xml:space="preserve">; </w:t>
      </w:r>
    </w:p>
    <w:p w14:paraId="1864815C">
      <w:pPr>
        <w:numPr>
          <w:ilvl w:val="0"/>
          <w:numId w:val="1"/>
        </w:numPr>
        <w:spacing w:after="0" w:line="360" w:lineRule="auto"/>
        <w:ind w:left="0"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Шипицына Л. М., Защиринская О. В. Азбука общения: Развитие личности ребёнка, навыков общения со взрослыми и сверстниками. – С-Пб., ДЕТСТВО-ПРЕСС, – 2003 –  384с.</w:t>
      </w:r>
    </w:p>
    <w:p w14:paraId="1BC73CE9">
      <w:pPr>
        <w:numPr>
          <w:ilvl w:val="0"/>
          <w:numId w:val="1"/>
        </w:numPr>
        <w:spacing w:after="0" w:line="360" w:lineRule="auto"/>
        <w:ind w:left="0"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Гаврилова И. Г. Истоки русской народной культуры в детском саду. – СПб.: ДЕТСТВО-ПРЕСС, – 2010. – 160с.</w:t>
      </w:r>
    </w:p>
    <w:p w14:paraId="33E26C5B">
      <w:pPr>
        <w:numPr>
          <w:ilvl w:val="0"/>
          <w:numId w:val="1"/>
        </w:numPr>
        <w:spacing w:after="0" w:line="360" w:lineRule="auto"/>
        <w:ind w:left="0"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Мельников М. Н. Русский детский фольклор. – М.: Просвещение, – 1987. – 240 с.</w:t>
      </w:r>
    </w:p>
    <w:p w14:paraId="46AD4B9F">
      <w:pPr>
        <w:numPr>
          <w:ilvl w:val="0"/>
          <w:numId w:val="1"/>
        </w:numPr>
        <w:spacing w:after="0" w:line="360" w:lineRule="auto"/>
        <w:ind w:left="0"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Шпикалова Т. Я Возвращение к истокам. Народное искусство и детское творчество. – М.: ВЛАДОС, – 2000. – 272 с.</w:t>
      </w:r>
    </w:p>
    <w:p w14:paraId="2EDCECE2">
      <w:pPr>
        <w:numPr>
          <w:ilvl w:val="0"/>
          <w:numId w:val="1"/>
        </w:numPr>
        <w:spacing w:after="0" w:line="360" w:lineRule="auto"/>
        <w:ind w:left="0"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Якуб С. К. Вспомним забытые игры. – М.: Детская литература, – 1988. – 160 с.</w:t>
      </w:r>
    </w:p>
    <w:p w14:paraId="3A5C5C07">
      <w:pPr>
        <w:numPr>
          <w:ilvl w:val="0"/>
          <w:numId w:val="1"/>
        </w:numPr>
        <w:spacing w:after="0" w:line="360" w:lineRule="auto"/>
        <w:ind w:left="0"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Полная энциклопедия быта русского народа в 2 томах / сост. Панкеев</w:t>
      </w:r>
      <w:r>
        <w:rPr>
          <w:rFonts w:ascii="Times New Roman" w:hAnsi="Times New Roman" w:eastAsia="Times New Roman" w:cs="Times New Roman"/>
          <w:sz w:val="28"/>
          <w:szCs w:val="28"/>
          <w:lang w:val="en-US" w:eastAsia="ru-RU"/>
        </w:rPr>
        <w:t> </w:t>
      </w:r>
      <w:r>
        <w:rPr>
          <w:rFonts w:ascii="Times New Roman" w:hAnsi="Times New Roman" w:eastAsia="Times New Roman" w:cs="Times New Roman"/>
          <w:sz w:val="28"/>
          <w:szCs w:val="28"/>
          <w:lang w:eastAsia="ru-RU"/>
        </w:rPr>
        <w:t xml:space="preserve">И. –  М.: ОЛМА-ПРЕСС, – 1998. – 1248 </w:t>
      </w:r>
      <w:r>
        <w:rPr>
          <w:rFonts w:ascii="Times New Roman" w:hAnsi="Times New Roman" w:eastAsia="Times New Roman" w:cs="Times New Roman"/>
          <w:sz w:val="28"/>
          <w:szCs w:val="28"/>
          <w:lang w:val="en-US" w:eastAsia="ru-RU"/>
        </w:rPr>
        <w:t>c</w:t>
      </w:r>
      <w:r>
        <w:rPr>
          <w:rFonts w:ascii="Times New Roman" w:hAnsi="Times New Roman" w:eastAsia="Times New Roman" w:cs="Times New Roman"/>
          <w:sz w:val="28"/>
          <w:szCs w:val="28"/>
          <w:lang w:eastAsia="ru-RU"/>
        </w:rPr>
        <w:t>/</w:t>
      </w:r>
    </w:p>
    <w:p w14:paraId="28FB7233">
      <w:pPr>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eastAsia="Times New Roman" w:cs="Times New Roman"/>
          <w:sz w:val="28"/>
          <w:szCs w:val="28"/>
          <w:lang w:eastAsia="ru-RU"/>
        </w:rPr>
        <w:t>Фотографии из архива МБОУ СОШ № 15 ДО г. Новосибирска.</w:t>
      </w:r>
    </w:p>
    <w:p w14:paraId="53410775">
      <w:pPr>
        <w:spacing w:after="0" w:line="360" w:lineRule="auto"/>
        <w:ind w:left="709"/>
        <w:jc w:val="both"/>
        <w:rPr>
          <w:rFonts w:ascii="Times New Roman" w:hAnsi="Times New Roman" w:eastAsia="Times New Roman" w:cs="Times New Roman"/>
          <w:sz w:val="28"/>
          <w:szCs w:val="28"/>
          <w:lang w:eastAsia="ru-RU"/>
        </w:rPr>
      </w:pPr>
    </w:p>
    <w:p w14:paraId="14BD7219">
      <w:pPr>
        <w:spacing w:after="0" w:line="360" w:lineRule="auto"/>
        <w:ind w:left="709"/>
        <w:jc w:val="right"/>
        <w:rPr>
          <w:rFonts w:ascii="Times New Roman" w:hAnsi="Times New Roman" w:cs="Times New Roman"/>
          <w:sz w:val="28"/>
          <w:szCs w:val="28"/>
          <w:lang w:val="en-US"/>
        </w:rPr>
      </w:pPr>
      <w:r>
        <w:rPr>
          <w:rFonts w:ascii="Times New Roman" w:hAnsi="Times New Roman" w:eastAsia="Times New Roman" w:cs="Times New Roman"/>
          <w:color w:val="000000"/>
          <w:sz w:val="28"/>
          <w:szCs w:val="28"/>
          <w:shd w:val="clear" w:color="auto" w:fill="FFFFFF"/>
        </w:rPr>
        <w:t>© М.Н. Фёдорова, Рассолова 202</w:t>
      </w:r>
      <w:r>
        <w:rPr>
          <w:rFonts w:ascii="Times New Roman" w:hAnsi="Times New Roman" w:eastAsia="Times New Roman" w:cs="Times New Roman"/>
          <w:color w:val="000000"/>
          <w:sz w:val="28"/>
          <w:szCs w:val="28"/>
          <w:shd w:val="clear" w:color="auto" w:fill="FFFFFF"/>
          <w:lang w:val="en-US"/>
        </w:rPr>
        <w:t>5</w:t>
      </w:r>
    </w:p>
    <w:p w14:paraId="7450F072">
      <w:pPr>
        <w:autoSpaceDE w:val="0"/>
        <w:autoSpaceDN w:val="0"/>
        <w:adjustRightInd w:val="0"/>
        <w:spacing w:after="0" w:line="360" w:lineRule="auto"/>
        <w:ind w:firstLine="709"/>
        <w:jc w:val="both"/>
        <w:rPr>
          <w:rFonts w:ascii="Times New Roman" w:hAnsi="Times New Roman" w:eastAsia="Times New Roman" w:cs="Times New Roman"/>
          <w:sz w:val="28"/>
          <w:szCs w:val="28"/>
        </w:rPr>
      </w:pPr>
    </w:p>
    <w:p w14:paraId="7BD897FC">
      <w:pPr>
        <w:autoSpaceDE w:val="0"/>
        <w:autoSpaceDN w:val="0"/>
        <w:adjustRightInd w:val="0"/>
        <w:spacing w:after="0" w:line="360" w:lineRule="auto"/>
        <w:ind w:firstLine="709"/>
        <w:jc w:val="both"/>
        <w:rPr>
          <w:rFonts w:ascii="Times New Roman" w:hAnsi="Times New Roman" w:eastAsia="Times New Roman" w:cs="Times New Roman"/>
          <w:sz w:val="28"/>
          <w:szCs w:val="28"/>
        </w:rPr>
      </w:pPr>
    </w:p>
    <w:p w14:paraId="133430AB">
      <w:pPr>
        <w:autoSpaceDE w:val="0"/>
        <w:autoSpaceDN w:val="0"/>
        <w:adjustRightInd w:val="0"/>
        <w:spacing w:after="0" w:line="360" w:lineRule="auto"/>
        <w:ind w:firstLine="709"/>
        <w:jc w:val="both"/>
        <w:rPr>
          <w:rFonts w:ascii="Times New Roman" w:hAnsi="Times New Roman" w:eastAsia="Times New Roman" w:cs="Times New Roman"/>
          <w:sz w:val="28"/>
          <w:szCs w:val="28"/>
        </w:rPr>
      </w:pPr>
    </w:p>
    <w:p w14:paraId="03E51F6E"/>
    <w:sectPr>
      <w:pgSz w:w="11906" w:h="16838"/>
      <w:pgMar w:top="1134" w:right="851" w:bottom="1134"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7A49E6"/>
    <w:multiLevelType w:val="multilevel"/>
    <w:tmpl w:val="057A49E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478"/>
    <w:rsid w:val="001E4F90"/>
    <w:rsid w:val="00354191"/>
    <w:rsid w:val="005F7F08"/>
    <w:rsid w:val="00616A9F"/>
    <w:rsid w:val="00853A1E"/>
    <w:rsid w:val="00E25478"/>
    <w:rsid w:val="00E63951"/>
    <w:rsid w:val="11506E7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unhideWhenUsed/>
    <w:uiPriority w:val="99"/>
    <w:rPr>
      <w:color w:val="0000FF"/>
      <w:u w:val="single"/>
    </w:rPr>
  </w:style>
  <w:style w:type="character" w:styleId="5">
    <w:name w:val="Strong"/>
    <w:basedOn w:val="2"/>
    <w:qFormat/>
    <w:uiPriority w:val="22"/>
    <w:rPr>
      <w:b/>
      <w:bCs/>
    </w:r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7">
    <w:name w:val="List Paragraph"/>
    <w:basedOn w:val="1"/>
    <w:link w:val="8"/>
    <w:qFormat/>
    <w:uiPriority w:val="1"/>
    <w:pPr>
      <w:spacing w:after="0" w:line="264" w:lineRule="auto"/>
      <w:ind w:left="720"/>
      <w:contextualSpacing/>
      <w:jc w:val="both"/>
    </w:pPr>
    <w:rPr>
      <w:rFonts w:ascii="Times New Roman" w:hAnsi="Times New Roman" w:eastAsia="Times New Roman" w:cs="Times New Roman"/>
      <w:sz w:val="23"/>
      <w:szCs w:val="20"/>
      <w:lang w:eastAsia="ru-RU"/>
    </w:rPr>
  </w:style>
  <w:style w:type="character" w:customStyle="1" w:styleId="8">
    <w:name w:val="Абзац списка Знак"/>
    <w:link w:val="7"/>
    <w:qFormat/>
    <w:uiPriority w:val="1"/>
    <w:rPr>
      <w:rFonts w:ascii="Times New Roman" w:hAnsi="Times New Roman" w:eastAsia="Times New Roman" w:cs="Times New Roman"/>
      <w:sz w:val="23"/>
      <w:szCs w:val="20"/>
      <w:lang w:eastAsia="ru-RU"/>
    </w:rPr>
  </w:style>
  <w:style w:type="paragraph" w:customStyle="1" w:styleId="9">
    <w:name w:val="futurismarkdown-paragraph"/>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1601</Words>
  <Characters>9126</Characters>
  <Lines>76</Lines>
  <Paragraphs>21</Paragraphs>
  <TotalTime>23</TotalTime>
  <ScaleCrop>false</ScaleCrop>
  <LinksUpToDate>false</LinksUpToDate>
  <CharactersWithSpaces>10706</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2025-04-04T02:06:00Z</dcterms:created>
  <dc:creator>Detsad</dc:creator>
  <cp:lastModifiedBy>Detsad</cp:lastModifiedBy>
  <dcterms:modified xsi:type="dcterms:W3CDTF">2025-09-15T09:52:08Z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5FE9B1148DC54C69AA15852B4330F456_12</vt:lpwstr>
  </property>
</Properties>
</file>