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377B" w14:textId="77777777" w:rsidR="00FF77CE" w:rsidRDefault="00FF77CE" w:rsidP="00FF77CE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7CE">
        <w:rPr>
          <w:rFonts w:ascii="Times New Roman" w:eastAsia="Times New Roman" w:hAnsi="Times New Roman" w:cs="Times New Roman"/>
          <w:bCs/>
          <w:sz w:val="28"/>
          <w:szCs w:val="28"/>
        </w:rPr>
        <w:t>Осокина Янина</w:t>
      </w:r>
      <w:r w:rsidRPr="00FF77CE">
        <w:rPr>
          <w:rFonts w:ascii="Times New Roman" w:eastAsia="Times New Roman" w:hAnsi="Times New Roman" w:cs="Times New Roman"/>
          <w:bCs/>
          <w:sz w:val="28"/>
          <w:szCs w:val="28"/>
        </w:rPr>
        <w:br/>
        <w:t>МАДОУ №5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10873377" w14:textId="34FD3C33" w:rsidR="00D243D6" w:rsidRDefault="00DE65BA" w:rsidP="00FF77C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BA">
        <w:rPr>
          <w:rFonts w:ascii="Times New Roman" w:eastAsia="Times New Roman" w:hAnsi="Times New Roman" w:cs="Times New Roman"/>
          <w:b/>
          <w:sz w:val="28"/>
          <w:szCs w:val="28"/>
        </w:rPr>
        <w:t>Проблема формирования основ математических представлений младших дошкольников в психолого-педагогической литературе</w:t>
      </w:r>
    </w:p>
    <w:p w14:paraId="444F7564" w14:textId="77777777" w:rsidR="0045184A" w:rsidRDefault="0045184A" w:rsidP="00CD0667">
      <w:pPr>
        <w:spacing w:before="40" w:after="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09537A" w14:textId="71A439EF" w:rsidR="00CD0667" w:rsidRDefault="00CD0667" w:rsidP="00CD0667">
      <w:pPr>
        <w:spacing w:before="40" w:after="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обучения детей математике наиболее актуальна в наше время, так как именно математические способности ребенка определяют всестороннее развитие личности.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возрасте закладываются основы знаний, умений и навыков, необходимых ребенку в школе.</w:t>
      </w:r>
    </w:p>
    <w:p w14:paraId="7DD4329A" w14:textId="35062990" w:rsidR="00CD0667" w:rsidRDefault="00CD0667" w:rsidP="00CD06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основам математики в дошкольной образовательной организации в первую очередь направлено на то, чтобы привить детям привычку к адекватным логическим рассуждениям об окружающем мире. </w:t>
      </w:r>
    </w:p>
    <w:p w14:paraId="50A6427E" w14:textId="6D83271C" w:rsidR="00CD0667" w:rsidRDefault="00CD0667" w:rsidP="00CD06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Изначально, концепции обучения детей числам, счету и количеству строились либо на основе теоретических построений, либо путем эмпирического опыта. Выдающиеся мыслители прошлого, известные деятели в области дошкольного воспитания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как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за рубежом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, так и в нашей стране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удачно сочетали непосредственную работу с детьми с теоретическим осмыслением ее результатов.</w:t>
      </w:r>
    </w:p>
    <w:p w14:paraId="1551C20E" w14:textId="560FA757" w:rsidR="00CD0667" w:rsidRDefault="00CD0667" w:rsidP="00CD06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И. Г. Песталоцци считал, что </w:t>
      </w:r>
      <w:r>
        <w:rPr>
          <w:rFonts w:ascii="Times New Roman" w:hAnsi="Times New Roman" w:cs="Times New Roman"/>
          <w:sz w:val="28"/>
        </w:rPr>
        <w:t>элементы формы и числа являются основой математики, а формирование основ математических представлений – главным составляющим развития мышления детей. В основе его теории лежит взаимосвязь физического, нравственного и умственного обучения и главное правило - «От более легкого к более трудному; шагая в ногу с ростом сил воспитанника», которым должен руководствоваться педагог.</w:t>
      </w:r>
      <w:r>
        <w:rPr>
          <w:rFonts w:ascii="Times New Roman" w:hAnsi="Times New Roman" w:cs="Times New Roman"/>
          <w:color w:val="0070C0"/>
          <w:sz w:val="28"/>
          <w:szCs w:val="30"/>
          <w:shd w:val="clear" w:color="auto" w:fill="FFFFFF"/>
        </w:rPr>
        <w:t xml:space="preserve"> </w:t>
      </w:r>
    </w:p>
    <w:p w14:paraId="7C8E443C" w14:textId="3193A885" w:rsidR="00CD0667" w:rsidRDefault="00CD0667" w:rsidP="00CD06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Русский педагог и основоположник научной педагогики 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К. Д. Ушинский предлагал обучать детей счету до школы. Он говорил о </w:t>
      </w:r>
      <w:r>
        <w:rPr>
          <w:rFonts w:ascii="Times New Roman" w:hAnsi="Times New Roman" w:cs="Times New Roman"/>
          <w:sz w:val="28"/>
        </w:rPr>
        <w:t xml:space="preserve">постепенном и последовательном обучении на основе изученного материала и применении полученных знаний на практике. 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Также, педагог рекомендовал обучать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счёту наглядно, в пределах десяти.</w:t>
      </w:r>
      <w:r>
        <w:rPr>
          <w:rFonts w:ascii="Times New Roman" w:hAnsi="Times New Roman" w:cs="Times New Roman"/>
          <w:color w:val="0070C0"/>
          <w:sz w:val="28"/>
          <w:szCs w:val="30"/>
          <w:shd w:val="clear" w:color="auto" w:fill="FFFFFF"/>
        </w:rPr>
        <w:t xml:space="preserve"> </w:t>
      </w:r>
    </w:p>
    <w:p w14:paraId="78DCB7FE" w14:textId="77777777" w:rsidR="00CD0667" w:rsidRDefault="00CD0667" w:rsidP="00CD06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Рассматривая систему сенсорного воспитания, как один из методов формирования основ математических представлений дошкольников, следует отметить труды 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немецкого педагога Ф. </w:t>
      </w:r>
      <w:proofErr w:type="spellStart"/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и итальянского педагога М. Монтессори. </w:t>
      </w:r>
    </w:p>
    <w:p w14:paraId="468B7167" w14:textId="77777777" w:rsidR="00CD0667" w:rsidRDefault="00CD0667" w:rsidP="00CD0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Фребель</w:t>
      </w:r>
      <w:proofErr w:type="spellEnd"/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говорил о задачах обучения счету в усвоении дошкольниками ряда чисел. Также он отмечал, что игра имеет глубокий смысл и является естественным средством развития ребенка. Он является создателем «Даров» - дидактического пособия для развития строительных навыков в совокупности с познанием чисел, форм, размеров, пространственно-временных отношений в системе</w:t>
      </w:r>
      <w:r>
        <w:rPr>
          <w:rFonts w:ascii="Times New Roman" w:hAnsi="Times New Roman" w:cs="Times New Roman"/>
          <w:sz w:val="28"/>
        </w:rPr>
        <w:t xml:space="preserve"> математического развития детей дошкольного возраста. 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[23]</w:t>
      </w:r>
    </w:p>
    <w:p w14:paraId="6E8A4612" w14:textId="08B4D016" w:rsidR="00CD0667" w:rsidRDefault="00CD0667" w:rsidP="00CD0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Монтессори признавала целесообразность формирования основ математических знаний детей до школы, выделяя при этом счет в качестве средства интеллектуального развития и предлагала обучать детей, начиная с младшего дошкольного возраста. Обучение счету советовала проводить посредствам игровой деятельности с использованием наглядного материала, собранного лично дошкольниками. </w:t>
      </w:r>
    </w:p>
    <w:p w14:paraId="5BF5A876" w14:textId="510B1A64" w:rsidR="00CD0667" w:rsidRDefault="00CD0667" w:rsidP="00CD06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 мнению Е. И. Тихеевой формирование основ математических представлений ребенка должно протекать в его в повседневной жизни. Наблюдая за вещами, которые окружают ребенка, он, сам того не осознавая, учится и усваивает числа и счет. Также, в обучении математике, Тихеева рекомендовала использовать наглядный материал, позволяющий ребенку самому выбирать интересующие его предметы.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 занятия педагог считала наиболее эффективными, нежели коллективные.</w:t>
      </w:r>
      <w:r>
        <w:rPr>
          <w:rFonts w:ascii="Times New Roman" w:hAnsi="Times New Roman" w:cs="Times New Roman"/>
          <w:color w:val="0070C0"/>
          <w:sz w:val="28"/>
          <w:szCs w:val="30"/>
          <w:shd w:val="clear" w:color="auto" w:fill="FFFFFF"/>
        </w:rPr>
        <w:t xml:space="preserve"> </w:t>
      </w:r>
    </w:p>
    <w:p w14:paraId="661064A8" w14:textId="4E117FFC" w:rsidR="00CD0667" w:rsidRDefault="00CD0667" w:rsidP="00CD06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Писатель и педагог Л. Н. Толстой издал в 1872 году «Азбуку», в которой одна из частей называлась «Счет». </w:t>
      </w:r>
      <w:proofErr w:type="gramStart"/>
      <w:r>
        <w:rPr>
          <w:rFonts w:ascii="Times New Roman" w:hAnsi="Times New Roman" w:cs="Times New Roman"/>
          <w:sz w:val="28"/>
          <w:szCs w:val="28"/>
        </w:rPr>
        <w:t>Л.Н.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Толстой, не признавая укоренившиеся методики преподавания арифметики, предлагал метод обучения счету от меньшего к большему и наоборот в пределах сотни, базируясь на прагматическом опыте, приобретенном в игре.</w:t>
      </w:r>
    </w:p>
    <w:p w14:paraId="797781EF" w14:textId="1067C722" w:rsidR="00CD0667" w:rsidRDefault="00CD0667" w:rsidP="00CD06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А. М. </w:t>
      </w:r>
      <w:proofErr w:type="spellStart"/>
      <w:r>
        <w:rPr>
          <w:rFonts w:ascii="Times New Roman" w:hAnsi="Times New Roman" w:cs="Times New Roman"/>
          <w:sz w:val="28"/>
        </w:rPr>
        <w:t>Леушина</w:t>
      </w:r>
      <w:proofErr w:type="spellEnd"/>
      <w:r>
        <w:rPr>
          <w:rFonts w:ascii="Times New Roman" w:hAnsi="Times New Roman" w:cs="Times New Roman"/>
          <w:sz w:val="28"/>
        </w:rPr>
        <w:t xml:space="preserve"> выделяет обучение навыкам счета как основную задачу математического развития дошкольника. Также, она говорила о сложности </w:t>
      </w:r>
      <w:r>
        <w:rPr>
          <w:rFonts w:ascii="Times New Roman" w:hAnsi="Times New Roman" w:cs="Times New Roman"/>
          <w:sz w:val="28"/>
        </w:rPr>
        <w:lastRenderedPageBreak/>
        <w:t>формирования математических представлений у детей. Именно поэтому процесс формирования основ математических представлений младших дошкольников должен сопровождаться различными играми</w:t>
      </w:r>
      <w:r>
        <w:rPr>
          <w:sz w:val="28"/>
          <w:szCs w:val="20"/>
          <w:shd w:val="clear" w:color="auto" w:fill="FFFFFF"/>
        </w:rPr>
        <w:t xml:space="preserve">. </w:t>
      </w:r>
    </w:p>
    <w:p w14:paraId="11D8A031" w14:textId="0DF1EBC4" w:rsidR="00CD0667" w:rsidRDefault="00CD0667" w:rsidP="00CD06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Л. А. Венгер и О. М. Дьяченко предлагают осуществлять формирование основ математических представлений на занятиях в разных видах детской деятельности, включая различные игры.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</w:t>
      </w:r>
    </w:p>
    <w:p w14:paraId="3C8790D8" w14:textId="19030714" w:rsidR="00CD0667" w:rsidRPr="00D517F6" w:rsidRDefault="00CD0667" w:rsidP="00D517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По мнению Никитиных, лучший способ усваивания информации демонстрация ее в словесной форме и в любых физических проявлениях с возможностью тактильного взаимодействия. Так, основополагающим инструментом в развитии детей интеллектуально по данной системе стала игра как способ обучения и познания мира, как метод проявления индивидуальных качеств и как мотивация. Определенной программы обучения в данном методе нет, ребенок вовлекается в мир игры, в котором ему самому дозволено выбирать сферу деятельности. </w:t>
      </w:r>
      <w:r w:rsidRPr="00D517F6">
        <w:rPr>
          <w:rFonts w:ascii="Times New Roman" w:hAnsi="Times New Roman" w:cs="Times New Roman"/>
          <w:sz w:val="28"/>
          <w:szCs w:val="28"/>
        </w:rPr>
        <w:t>В ходе игры закрепляются количественные отношения, умение различать геометрические фигуры, ориентироваться о времени и пространстве.</w:t>
      </w:r>
    </w:p>
    <w:p w14:paraId="3C7951AA" w14:textId="77777777" w:rsidR="00CD0667" w:rsidRDefault="00CD0667" w:rsidP="00CD066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должны быть направлены на развитие логического мышления, а именно на умение устанавливать простейшие закономерности: порядок чередования фигур по цвету, форме, размеру. Этому способствуют дидактические игры и игровые упражнения на нахождение пропущенной в ряду фигуры. </w:t>
      </w:r>
    </w:p>
    <w:p w14:paraId="47C0F4FD" w14:textId="2DAC221D" w:rsidR="00CD0667" w:rsidRDefault="00CD0667" w:rsidP="00CD0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одводя итоги, можно сделать вывод, что в процессе формирования основ математических представлений у младших дошкольников закладываются первичные представления о форме, величине, количестве, времени, свойствах, отношениях и пространстве. Всему этому надо систематически и регулярно обучать малышей, закрепляя необходимые понятия и знания в детском саду и дома.</w:t>
      </w:r>
    </w:p>
    <w:p w14:paraId="71823490" w14:textId="77777777" w:rsidR="00E07392" w:rsidRDefault="00E07392"/>
    <w:sectPr w:rsidR="00E0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814"/>
    <w:multiLevelType w:val="hybridMultilevel"/>
    <w:tmpl w:val="C96CAF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3779CD"/>
    <w:multiLevelType w:val="hybridMultilevel"/>
    <w:tmpl w:val="F38C0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454E74"/>
    <w:multiLevelType w:val="hybridMultilevel"/>
    <w:tmpl w:val="E6784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11836021">
    <w:abstractNumId w:val="0"/>
  </w:num>
  <w:num w:numId="2" w16cid:durableId="22679503">
    <w:abstractNumId w:val="1"/>
  </w:num>
  <w:num w:numId="3" w16cid:durableId="152845088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BA"/>
    <w:rsid w:val="002723BA"/>
    <w:rsid w:val="0045184A"/>
    <w:rsid w:val="00BF4242"/>
    <w:rsid w:val="00CD0667"/>
    <w:rsid w:val="00D243D6"/>
    <w:rsid w:val="00D517F6"/>
    <w:rsid w:val="00DE65BA"/>
    <w:rsid w:val="00E07392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9357"/>
  <w15:chartTrackingRefBased/>
  <w15:docId w15:val="{862A591F-11D3-4400-ABF3-F67740A3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3D6"/>
    <w:pPr>
      <w:spacing w:after="200" w:line="276" w:lineRule="auto"/>
    </w:pPr>
    <w:rPr>
      <w:rFonts w:ascii="Century Gothic" w:eastAsia="Century Gothic" w:hAnsi="Century Gothic" w:cs="Century Gothic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3D6"/>
    <w:pPr>
      <w:ind w:left="720"/>
      <w:contextualSpacing/>
    </w:pPr>
  </w:style>
  <w:style w:type="character" w:styleId="a4">
    <w:name w:val="Strong"/>
    <w:basedOn w:val="a0"/>
    <w:uiPriority w:val="22"/>
    <w:qFormat/>
    <w:rsid w:val="00D243D6"/>
    <w:rPr>
      <w:b/>
      <w:bCs/>
    </w:rPr>
  </w:style>
  <w:style w:type="paragraph" w:styleId="a5">
    <w:name w:val="Normal (Web)"/>
    <w:basedOn w:val="a"/>
    <w:uiPriority w:val="99"/>
    <w:unhideWhenUsed/>
    <w:rsid w:val="00D2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2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2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Осокина</dc:creator>
  <cp:keywords/>
  <dc:description/>
  <cp:lastModifiedBy>Яна Осокина</cp:lastModifiedBy>
  <cp:revision>8</cp:revision>
  <dcterms:created xsi:type="dcterms:W3CDTF">2024-01-10T14:39:00Z</dcterms:created>
  <dcterms:modified xsi:type="dcterms:W3CDTF">2025-08-01T04:06:00Z</dcterms:modified>
</cp:coreProperties>
</file>