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EF8" w:rsidRDefault="00EC011B">
      <w:pPr>
        <w:spacing w:before="73"/>
        <w:ind w:left="459" w:right="602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использования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буктрейлера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формирования интереса к художественной литературе о Великой отечественной</w:t>
      </w:r>
    </w:p>
    <w:p w:rsidR="00186EF8" w:rsidRDefault="00EC011B">
      <w:pPr>
        <w:spacing w:before="1"/>
        <w:ind w:right="141"/>
        <w:jc w:val="center"/>
        <w:rPr>
          <w:b/>
          <w:sz w:val="24"/>
        </w:rPr>
      </w:pPr>
      <w:r>
        <w:rPr>
          <w:b/>
          <w:sz w:val="24"/>
        </w:rPr>
        <w:t>войне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старшего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ограниченными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возможностями </w:t>
      </w:r>
      <w:r>
        <w:rPr>
          <w:b/>
          <w:spacing w:val="-2"/>
          <w:sz w:val="24"/>
        </w:rPr>
        <w:t>здоровья.</w:t>
      </w:r>
    </w:p>
    <w:p w:rsidR="00186EF8" w:rsidRDefault="00186EF8">
      <w:pPr>
        <w:pStyle w:val="a3"/>
        <w:spacing w:before="48"/>
        <w:ind w:left="0" w:firstLine="0"/>
        <w:jc w:val="left"/>
        <w:rPr>
          <w:b/>
        </w:rPr>
      </w:pPr>
    </w:p>
    <w:p w:rsidR="00186EF8" w:rsidRDefault="00EC011B">
      <w:pPr>
        <w:ind w:right="138"/>
        <w:jc w:val="right"/>
        <w:rPr>
          <w:b/>
          <w:sz w:val="24"/>
        </w:rPr>
      </w:pPr>
      <w:r>
        <w:rPr>
          <w:b/>
          <w:sz w:val="24"/>
        </w:rPr>
        <w:t>Даровская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Мария</w:t>
      </w:r>
      <w:r>
        <w:rPr>
          <w:b/>
          <w:spacing w:val="-2"/>
          <w:sz w:val="24"/>
        </w:rPr>
        <w:t xml:space="preserve"> Владимировна</w:t>
      </w:r>
    </w:p>
    <w:p w:rsidR="00186EF8" w:rsidRDefault="00EC011B">
      <w:pPr>
        <w:ind w:right="139"/>
        <w:jc w:val="right"/>
        <w:rPr>
          <w:i/>
          <w:sz w:val="24"/>
        </w:rPr>
      </w:pPr>
      <w:r>
        <w:rPr>
          <w:i/>
          <w:sz w:val="24"/>
        </w:rPr>
        <w:t>МАДОУ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«Детский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сад №377»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г.о.Самара</w:t>
      </w:r>
    </w:p>
    <w:p w:rsidR="00186EF8" w:rsidRPr="001A570B" w:rsidRDefault="00EC011B">
      <w:pPr>
        <w:spacing w:before="41"/>
        <w:ind w:right="137"/>
        <w:jc w:val="right"/>
        <w:rPr>
          <w:i/>
          <w:sz w:val="24"/>
          <w:lang w:val="en-US"/>
        </w:rPr>
      </w:pPr>
      <w:r>
        <w:rPr>
          <w:i/>
          <w:sz w:val="24"/>
        </w:rPr>
        <w:t>Моб</w:t>
      </w:r>
      <w:r w:rsidRPr="001A570B">
        <w:rPr>
          <w:i/>
          <w:sz w:val="24"/>
          <w:lang w:val="en-US"/>
        </w:rPr>
        <w:t>.</w:t>
      </w:r>
      <w:r w:rsidRPr="001A570B">
        <w:rPr>
          <w:i/>
          <w:spacing w:val="-2"/>
          <w:sz w:val="24"/>
          <w:lang w:val="en-US"/>
        </w:rPr>
        <w:t xml:space="preserve"> </w:t>
      </w:r>
      <w:r>
        <w:rPr>
          <w:i/>
          <w:sz w:val="24"/>
        </w:rPr>
        <w:t>тел</w:t>
      </w:r>
      <w:r w:rsidRPr="001A570B">
        <w:rPr>
          <w:i/>
          <w:sz w:val="24"/>
          <w:lang w:val="en-US"/>
        </w:rPr>
        <w:t>.</w:t>
      </w:r>
      <w:r w:rsidRPr="001A570B">
        <w:rPr>
          <w:i/>
          <w:spacing w:val="-1"/>
          <w:sz w:val="24"/>
          <w:lang w:val="en-US"/>
        </w:rPr>
        <w:t xml:space="preserve"> </w:t>
      </w:r>
      <w:r w:rsidRPr="001A570B">
        <w:rPr>
          <w:i/>
          <w:sz w:val="24"/>
          <w:lang w:val="en-US"/>
        </w:rPr>
        <w:t>8(987)946-51-</w:t>
      </w:r>
      <w:r w:rsidRPr="001A570B">
        <w:rPr>
          <w:i/>
          <w:spacing w:val="-5"/>
          <w:sz w:val="24"/>
          <w:lang w:val="en-US"/>
        </w:rPr>
        <w:t>76</w:t>
      </w:r>
    </w:p>
    <w:p w:rsidR="00186EF8" w:rsidRPr="001A570B" w:rsidRDefault="00EC011B">
      <w:pPr>
        <w:spacing w:before="40"/>
        <w:ind w:right="137"/>
        <w:jc w:val="right"/>
        <w:rPr>
          <w:b/>
          <w:i/>
          <w:sz w:val="24"/>
          <w:lang w:val="en-US"/>
        </w:rPr>
      </w:pPr>
      <w:r w:rsidRPr="001A570B">
        <w:rPr>
          <w:b/>
          <w:i/>
          <w:sz w:val="24"/>
          <w:lang w:val="en-US"/>
        </w:rPr>
        <w:t>E-mail:</w:t>
      </w:r>
      <w:r w:rsidRPr="001A570B">
        <w:rPr>
          <w:b/>
          <w:i/>
          <w:spacing w:val="-2"/>
          <w:sz w:val="24"/>
          <w:lang w:val="en-US"/>
        </w:rPr>
        <w:t xml:space="preserve"> </w:t>
      </w:r>
      <w:hyperlink r:id="rId7">
        <w:r w:rsidRPr="001A570B">
          <w:rPr>
            <w:b/>
            <w:i/>
            <w:color w:val="0000CC"/>
            <w:spacing w:val="-2"/>
            <w:sz w:val="24"/>
            <w:u w:val="single" w:color="0000CC"/>
            <w:lang w:val="en-US"/>
          </w:rPr>
          <w:t>merckulowa.masha2015@yandex.ru</w:t>
        </w:r>
      </w:hyperlink>
    </w:p>
    <w:p w:rsidR="00186EF8" w:rsidRPr="001A570B" w:rsidRDefault="00186EF8">
      <w:pPr>
        <w:pStyle w:val="a3"/>
        <w:spacing w:before="84"/>
        <w:ind w:left="0" w:firstLine="0"/>
        <w:jc w:val="left"/>
        <w:rPr>
          <w:b/>
          <w:i/>
          <w:lang w:val="en-US"/>
        </w:rPr>
      </w:pPr>
    </w:p>
    <w:p w:rsidR="00186EF8" w:rsidRDefault="00EC011B">
      <w:pPr>
        <w:pStyle w:val="a3"/>
        <w:ind w:right="135"/>
      </w:pPr>
      <w:r>
        <w:t>В настоящее время у детей дошкольного возраста наблюдается тенденция к снижению интереса к чтению. Досуг все чаще заполняется компьютерными играми и просмотром телепередач,</w:t>
      </w:r>
      <w:r>
        <w:rPr>
          <w:spacing w:val="-3"/>
        </w:rPr>
        <w:t xml:space="preserve"> </w:t>
      </w:r>
      <w:r>
        <w:t>отодвигая</w:t>
      </w:r>
      <w:r>
        <w:rPr>
          <w:spacing w:val="-1"/>
        </w:rPr>
        <w:t xml:space="preserve"> </w:t>
      </w:r>
      <w:r>
        <w:t>книги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план.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сожалению,</w:t>
      </w:r>
      <w:r>
        <w:rPr>
          <w:spacing w:val="-3"/>
        </w:rPr>
        <w:t xml:space="preserve"> </w:t>
      </w:r>
      <w:r>
        <w:t>угасает</w:t>
      </w:r>
      <w:r>
        <w:rPr>
          <w:spacing w:val="-3"/>
        </w:rPr>
        <w:t xml:space="preserve"> </w:t>
      </w:r>
      <w:r>
        <w:t>и традиция</w:t>
      </w:r>
      <w:r>
        <w:rPr>
          <w:spacing w:val="-3"/>
        </w:rPr>
        <w:t xml:space="preserve"> </w:t>
      </w:r>
      <w:r>
        <w:t>семейного чтения, п</w:t>
      </w:r>
      <w:r>
        <w:t>оскольку занятые родители уделяют мало времени чтению детям. Кроме того, многие родители недостаточно хорошо знакомы с детской литературой, предназначенной для дошкольников.</w:t>
      </w:r>
    </w:p>
    <w:p w:rsidR="00186EF8" w:rsidRDefault="00EC011B">
      <w:pPr>
        <w:pStyle w:val="a3"/>
        <w:ind w:right="142"/>
      </w:pPr>
      <w:r>
        <w:t>Формируя мотивационный потенциал для пробуждения интереса</w:t>
      </w:r>
      <w:r>
        <w:rPr>
          <w:spacing w:val="-1"/>
        </w:rPr>
        <w:t xml:space="preserve"> </w:t>
      </w:r>
      <w:r>
        <w:t>к чтению, мы активно спо</w:t>
      </w:r>
      <w:r>
        <w:t>собствуем когнитивному и личностному развитию ребенка. В процессе</w:t>
      </w:r>
      <w:r>
        <w:rPr>
          <w:spacing w:val="40"/>
        </w:rPr>
        <w:t xml:space="preserve"> </w:t>
      </w:r>
      <w:r>
        <w:t>взаимодействия с литературными текстами дети приобретают навыки критического мышления, развивают аналитические способности и активизируют творческие потенциалы. Это способствует формированию</w:t>
      </w:r>
      <w:r>
        <w:t xml:space="preserve"> устойчивой нравственной и культурной базы личности, что является фундаментальным аспектом их социализации и интеллектуального становления.</w:t>
      </w:r>
    </w:p>
    <w:p w:rsidR="00186EF8" w:rsidRDefault="00EC011B">
      <w:pPr>
        <w:pStyle w:val="a3"/>
        <w:ind w:right="142"/>
      </w:pPr>
      <w:r>
        <w:t>В современном мире, где информация доступна в изобилии, важно найти эффективную технологию, которая поможет привлечь</w:t>
      </w:r>
      <w:r>
        <w:t xml:space="preserve"> детей к чтению. Для детей с ограниченными возможностями здоровья (ОВЗ) особенно важно использовать инновационные и интерактивные</w:t>
      </w:r>
      <w:r>
        <w:rPr>
          <w:spacing w:val="12"/>
        </w:rPr>
        <w:t xml:space="preserve"> </w:t>
      </w:r>
      <w:r>
        <w:t>методы</w:t>
      </w:r>
      <w:r>
        <w:rPr>
          <w:spacing w:val="15"/>
        </w:rPr>
        <w:t xml:space="preserve"> </w:t>
      </w:r>
      <w:r>
        <w:t>работы.</w:t>
      </w:r>
      <w:r>
        <w:rPr>
          <w:spacing w:val="16"/>
        </w:rPr>
        <w:t xml:space="preserve"> </w:t>
      </w:r>
      <w:r>
        <w:t>Одним</w:t>
      </w:r>
      <w:r>
        <w:rPr>
          <w:spacing w:val="15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таких</w:t>
      </w:r>
      <w:r>
        <w:rPr>
          <w:spacing w:val="15"/>
        </w:rPr>
        <w:t xml:space="preserve"> </w:t>
      </w:r>
      <w:r>
        <w:t>методов</w:t>
      </w:r>
      <w:r>
        <w:rPr>
          <w:spacing w:val="16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создание</w:t>
      </w:r>
      <w:r>
        <w:rPr>
          <w:spacing w:val="16"/>
        </w:rPr>
        <w:t xml:space="preserve"> </w:t>
      </w:r>
      <w:r>
        <w:rPr>
          <w:spacing w:val="-2"/>
        </w:rPr>
        <w:t>буктрейлеров</w:t>
      </w:r>
    </w:p>
    <w:p w:rsidR="00186EF8" w:rsidRDefault="00EC011B">
      <w:pPr>
        <w:pStyle w:val="a3"/>
        <w:ind w:firstLine="0"/>
      </w:pPr>
      <w:r>
        <w:t>—</w:t>
      </w:r>
      <w:r>
        <w:rPr>
          <w:spacing w:val="-7"/>
        </w:rPr>
        <w:t xml:space="preserve"> </w:t>
      </w:r>
      <w:r>
        <w:t>коротких</w:t>
      </w:r>
      <w:r>
        <w:rPr>
          <w:spacing w:val="-4"/>
        </w:rPr>
        <w:t xml:space="preserve"> </w:t>
      </w:r>
      <w:r>
        <w:t>видеороликов,</w:t>
      </w:r>
      <w:r>
        <w:rPr>
          <w:spacing w:val="-4"/>
        </w:rPr>
        <w:t xml:space="preserve"> </w:t>
      </w:r>
      <w:r>
        <w:t>рассказывающих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книге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литер</w:t>
      </w:r>
      <w:r>
        <w:t>атурном</w:t>
      </w:r>
      <w:r>
        <w:rPr>
          <w:spacing w:val="-4"/>
        </w:rPr>
        <w:t xml:space="preserve"> </w:t>
      </w:r>
      <w:r>
        <w:rPr>
          <w:spacing w:val="-2"/>
        </w:rPr>
        <w:t>произведении.</w:t>
      </w:r>
    </w:p>
    <w:p w:rsidR="00186EF8" w:rsidRDefault="00EC011B">
      <w:pPr>
        <w:pStyle w:val="a3"/>
        <w:ind w:right="141"/>
      </w:pPr>
      <w:r>
        <w:t xml:space="preserve">Буктрейлеры представляют собой короткие видеоматериалы, которые кратко рассказывают о содержании книги. Они могут стать отличным инструментом для привлечения детей к литературе. В таких роликах можно использовать яркие визуальные образы, музыку и диалоги, </w:t>
      </w:r>
      <w:r>
        <w:t>которые помогут детям лучше понять и прочувствовать события тех лет.</w:t>
      </w:r>
    </w:p>
    <w:p w:rsidR="00186EF8" w:rsidRDefault="00EC011B">
      <w:pPr>
        <w:pStyle w:val="a3"/>
        <w:ind w:right="143"/>
      </w:pPr>
      <w:r>
        <w:t>Приближается великий и светлый праздник – День Победы! Тема войны очень серьезная, особенно для детей дошкольного возраста. Дети еще не понимают, что такое настоящая беда, потому что у ни</w:t>
      </w:r>
      <w:r>
        <w:t>х мало жизненного опыта. В наше время, когда у детей много информации из интернета, они могут путать игру и реальность. Дети в дошкольном возрасте думают конкретно и образно, и им трудно понять то, что они не могут увидеть или попробовать сами.</w:t>
      </w:r>
    </w:p>
    <w:p w:rsidR="00186EF8" w:rsidRDefault="00EC011B">
      <w:pPr>
        <w:pStyle w:val="a3"/>
        <w:ind w:right="145"/>
      </w:pPr>
      <w:r>
        <w:t>Как заинтересовать детей старшего дошкольного возраста чтением художественной литературы, посвящённой Великой Отечественной войне?</w:t>
      </w:r>
    </w:p>
    <w:p w:rsidR="00186EF8" w:rsidRDefault="00EC011B">
      <w:pPr>
        <w:pStyle w:val="a3"/>
        <w:ind w:right="142"/>
      </w:pPr>
      <w:r>
        <w:t>Хочу поделиться своим</w:t>
      </w:r>
      <w:r>
        <w:rPr>
          <w:spacing w:val="-1"/>
        </w:rPr>
        <w:t xml:space="preserve"> </w:t>
      </w:r>
      <w:r>
        <w:t xml:space="preserve">опытом создания буктрейлеров, который может заинтересовать детей старшего дошкольного возраста чтением </w:t>
      </w:r>
      <w:r>
        <w:t>художественной литературы о Великой Отечественной Войне.</w:t>
      </w:r>
    </w:p>
    <w:p w:rsidR="00186EF8" w:rsidRDefault="00EC011B">
      <w:pPr>
        <w:pStyle w:val="a3"/>
        <w:ind w:right="140"/>
      </w:pPr>
      <w:r>
        <w:t>При создании буктрейлера</w:t>
      </w:r>
      <w:r>
        <w:rPr>
          <w:spacing w:val="-1"/>
        </w:rPr>
        <w:t xml:space="preserve"> </w:t>
      </w:r>
      <w:r>
        <w:t>для старшего дошкольного возраста с</w:t>
      </w:r>
      <w:r>
        <w:rPr>
          <w:spacing w:val="-1"/>
        </w:rPr>
        <w:t xml:space="preserve"> </w:t>
      </w:r>
      <w:r>
        <w:t>ОВЗ важно учитывать их особенности восприятия. Для детей этого возраста важно, чтобы информация была представлена в яркой и наглядной форм</w:t>
      </w:r>
      <w:r>
        <w:t>е. Поэтому буктрейлер должен содержать много визуальных элементов, таких как анимация, фотографии или иллюстрации.</w:t>
      </w:r>
    </w:p>
    <w:p w:rsidR="00186EF8" w:rsidRDefault="00EC011B">
      <w:pPr>
        <w:pStyle w:val="a3"/>
        <w:spacing w:before="1"/>
        <w:ind w:left="285" w:firstLine="0"/>
      </w:pPr>
      <w:r>
        <w:t>Кроме</w:t>
      </w:r>
      <w:r>
        <w:rPr>
          <w:spacing w:val="33"/>
        </w:rPr>
        <w:t xml:space="preserve"> </w:t>
      </w:r>
      <w:r>
        <w:t>того,</w:t>
      </w:r>
      <w:r>
        <w:rPr>
          <w:spacing w:val="36"/>
        </w:rPr>
        <w:t xml:space="preserve"> </w:t>
      </w:r>
      <w:r>
        <w:t>сюжет</w:t>
      </w:r>
      <w:r>
        <w:rPr>
          <w:spacing w:val="37"/>
        </w:rPr>
        <w:t xml:space="preserve"> </w:t>
      </w:r>
      <w:r>
        <w:t>буктрейлера</w:t>
      </w:r>
      <w:r>
        <w:rPr>
          <w:spacing w:val="35"/>
        </w:rPr>
        <w:t xml:space="preserve"> </w:t>
      </w:r>
      <w:r>
        <w:t>должен</w:t>
      </w:r>
      <w:r>
        <w:rPr>
          <w:spacing w:val="38"/>
        </w:rPr>
        <w:t xml:space="preserve"> </w:t>
      </w:r>
      <w:r>
        <w:t>быть</w:t>
      </w:r>
      <w:r>
        <w:rPr>
          <w:spacing w:val="37"/>
        </w:rPr>
        <w:t xml:space="preserve"> </w:t>
      </w:r>
      <w:r>
        <w:t>простым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понятным.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случае</w:t>
      </w:r>
      <w:r>
        <w:rPr>
          <w:spacing w:val="38"/>
        </w:rPr>
        <w:t xml:space="preserve"> </w:t>
      </w:r>
      <w:r>
        <w:rPr>
          <w:spacing w:val="-2"/>
        </w:rPr>
        <w:t>сказки</w:t>
      </w:r>
    </w:p>
    <w:p w:rsidR="00186EF8" w:rsidRDefault="00EC011B">
      <w:pPr>
        <w:pStyle w:val="a3"/>
        <w:ind w:right="139" w:firstLine="0"/>
      </w:pPr>
      <w:r>
        <w:t>«Похождения жука-носорога» мы использовали элементы, которые на</w:t>
      </w:r>
      <w:r>
        <w:t>глядно показывают приключения жука и помогают детям понять сюжет.</w:t>
      </w:r>
    </w:p>
    <w:p w:rsidR="00186EF8" w:rsidRDefault="00186EF8">
      <w:pPr>
        <w:pStyle w:val="a3"/>
        <w:sectPr w:rsidR="00186EF8">
          <w:footerReference w:type="default" r:id="rId8"/>
          <w:type w:val="continuous"/>
          <w:pgSz w:w="11910" w:h="16840"/>
          <w:pgMar w:top="1040" w:right="708" w:bottom="1200" w:left="1700" w:header="0" w:footer="1000" w:gutter="0"/>
          <w:pgNumType w:start="1"/>
          <w:cols w:space="720"/>
        </w:sectPr>
      </w:pPr>
    </w:p>
    <w:p w:rsidR="00186EF8" w:rsidRDefault="00EC011B">
      <w:pPr>
        <w:pStyle w:val="a3"/>
        <w:spacing w:before="73"/>
        <w:ind w:left="122" w:firstLine="0"/>
        <w:jc w:val="left"/>
      </w:pPr>
      <w:r>
        <w:lastRenderedPageBreak/>
        <w:t>Исходя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этого,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поставили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задачи.</w:t>
      </w:r>
    </w:p>
    <w:p w:rsidR="00186EF8" w:rsidRDefault="00EC011B">
      <w:pPr>
        <w:pStyle w:val="a3"/>
        <w:spacing w:before="1"/>
        <w:ind w:firstLine="0"/>
        <w:jc w:val="left"/>
      </w:pPr>
      <w:r>
        <w:rPr>
          <w:b/>
        </w:rPr>
        <w:t>Цель</w:t>
      </w:r>
      <w:r>
        <w:t>:</w:t>
      </w:r>
      <w:r>
        <w:rPr>
          <w:spacing w:val="40"/>
        </w:rPr>
        <w:t xml:space="preserve"> </w:t>
      </w:r>
      <w:r>
        <w:t>привлечь</w:t>
      </w:r>
      <w:r>
        <w:rPr>
          <w:spacing w:val="40"/>
        </w:rPr>
        <w:t xml:space="preserve"> </w:t>
      </w:r>
      <w:r>
        <w:t>внимание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книге,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буктрейлера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помочь</w:t>
      </w:r>
      <w:r>
        <w:rPr>
          <w:spacing w:val="40"/>
        </w:rPr>
        <w:t xml:space="preserve"> </w:t>
      </w:r>
      <w:r>
        <w:t>им</w:t>
      </w:r>
      <w:r>
        <w:rPr>
          <w:spacing w:val="40"/>
        </w:rPr>
        <w:t xml:space="preserve"> </w:t>
      </w:r>
      <w:r>
        <w:t>лучше понять содержание произведения, стимулировать интерес к чтению.</w:t>
      </w:r>
    </w:p>
    <w:p w:rsidR="00186EF8" w:rsidRDefault="00EC011B">
      <w:pPr>
        <w:ind w:left="2"/>
        <w:rPr>
          <w:sz w:val="24"/>
        </w:rPr>
      </w:pPr>
      <w:r>
        <w:rPr>
          <w:b/>
          <w:spacing w:val="-2"/>
          <w:sz w:val="24"/>
        </w:rPr>
        <w:t>Задачи</w:t>
      </w:r>
      <w:r>
        <w:rPr>
          <w:spacing w:val="-2"/>
          <w:sz w:val="24"/>
        </w:rPr>
        <w:t>:</w:t>
      </w:r>
    </w:p>
    <w:p w:rsidR="00186EF8" w:rsidRDefault="00EC011B">
      <w:pPr>
        <w:ind w:left="2"/>
        <w:rPr>
          <w:sz w:val="24"/>
        </w:rPr>
      </w:pPr>
      <w:r>
        <w:rPr>
          <w:b/>
          <w:sz w:val="24"/>
        </w:rPr>
        <w:t>Обучающие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задачи</w:t>
      </w:r>
      <w:r>
        <w:rPr>
          <w:spacing w:val="-2"/>
          <w:sz w:val="24"/>
        </w:rPr>
        <w:t>:</w:t>
      </w:r>
    </w:p>
    <w:p w:rsidR="00186EF8" w:rsidRDefault="00EC011B">
      <w:pPr>
        <w:pStyle w:val="a3"/>
        <w:ind w:firstLine="0"/>
        <w:jc w:val="left"/>
      </w:pPr>
      <w:r>
        <w:t>-формировать</w:t>
      </w:r>
      <w:r>
        <w:rPr>
          <w:spacing w:val="29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старших</w:t>
      </w:r>
      <w:r>
        <w:rPr>
          <w:spacing w:val="28"/>
        </w:rPr>
        <w:t xml:space="preserve"> </w:t>
      </w:r>
      <w:r>
        <w:t>дошкольников элементарные знания</w:t>
      </w:r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 xml:space="preserve">Великой Отечественной </w:t>
      </w:r>
      <w:r>
        <w:rPr>
          <w:spacing w:val="-2"/>
        </w:rPr>
        <w:t>войне;</w:t>
      </w:r>
    </w:p>
    <w:p w:rsidR="00186EF8" w:rsidRDefault="00EC011B">
      <w:pPr>
        <w:ind w:left="2"/>
        <w:rPr>
          <w:b/>
          <w:sz w:val="24"/>
        </w:rPr>
      </w:pPr>
      <w:r>
        <w:rPr>
          <w:b/>
          <w:sz w:val="24"/>
        </w:rPr>
        <w:t>Воспит</w:t>
      </w:r>
      <w:r>
        <w:rPr>
          <w:b/>
          <w:sz w:val="24"/>
        </w:rPr>
        <w:t>ывающие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задачи:</w:t>
      </w:r>
    </w:p>
    <w:p w:rsidR="00186EF8" w:rsidRDefault="00EC011B">
      <w:pPr>
        <w:pStyle w:val="a3"/>
        <w:ind w:firstLine="0"/>
        <w:jc w:val="left"/>
      </w:pPr>
      <w:r>
        <w:t>-поддерживать</w:t>
      </w:r>
      <w:r>
        <w:rPr>
          <w:spacing w:val="50"/>
          <w:w w:val="150"/>
        </w:rPr>
        <w:t xml:space="preserve"> </w:t>
      </w:r>
      <w:r>
        <w:t>интерес</w:t>
      </w:r>
      <w:r>
        <w:rPr>
          <w:spacing w:val="50"/>
          <w:w w:val="150"/>
        </w:rPr>
        <w:t xml:space="preserve"> </w:t>
      </w:r>
      <w:r>
        <w:t>к</w:t>
      </w:r>
      <w:r>
        <w:rPr>
          <w:spacing w:val="52"/>
          <w:w w:val="150"/>
        </w:rPr>
        <w:t xml:space="preserve"> </w:t>
      </w:r>
      <w:r>
        <w:t>художественной</w:t>
      </w:r>
      <w:r>
        <w:rPr>
          <w:spacing w:val="51"/>
          <w:w w:val="150"/>
        </w:rPr>
        <w:t xml:space="preserve"> </w:t>
      </w:r>
      <w:r>
        <w:t>литературе,</w:t>
      </w:r>
      <w:r>
        <w:rPr>
          <w:spacing w:val="51"/>
          <w:w w:val="150"/>
        </w:rPr>
        <w:t xml:space="preserve"> </w:t>
      </w:r>
      <w:r>
        <w:t>через</w:t>
      </w:r>
      <w:r>
        <w:rPr>
          <w:spacing w:val="52"/>
          <w:w w:val="150"/>
        </w:rPr>
        <w:t xml:space="preserve"> </w:t>
      </w:r>
      <w:r>
        <w:t>технологию</w:t>
      </w:r>
      <w:r>
        <w:rPr>
          <w:spacing w:val="52"/>
          <w:w w:val="150"/>
        </w:rPr>
        <w:t xml:space="preserve"> </w:t>
      </w:r>
      <w:r>
        <w:rPr>
          <w:spacing w:val="-2"/>
        </w:rPr>
        <w:t>буктрейлер;</w:t>
      </w:r>
    </w:p>
    <w:p w:rsidR="00186EF8" w:rsidRDefault="00EC011B">
      <w:pPr>
        <w:ind w:left="2"/>
        <w:rPr>
          <w:b/>
          <w:sz w:val="24"/>
        </w:rPr>
      </w:pPr>
      <w:r>
        <w:rPr>
          <w:b/>
          <w:sz w:val="24"/>
        </w:rPr>
        <w:t>Развивающие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задачи:</w:t>
      </w:r>
    </w:p>
    <w:p w:rsidR="00186EF8" w:rsidRDefault="00EC011B">
      <w:pPr>
        <w:pStyle w:val="a3"/>
        <w:ind w:firstLine="0"/>
        <w:jc w:val="left"/>
      </w:pPr>
      <w:r>
        <w:t>-развивать</w:t>
      </w:r>
      <w:r>
        <w:rPr>
          <w:spacing w:val="-6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поступки</w:t>
      </w:r>
      <w:r>
        <w:rPr>
          <w:spacing w:val="-4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rPr>
          <w:spacing w:val="-2"/>
        </w:rPr>
        <w:t>сказки.</w:t>
      </w:r>
    </w:p>
    <w:p w:rsidR="00186EF8" w:rsidRDefault="00EC011B">
      <w:pPr>
        <w:pStyle w:val="a3"/>
        <w:jc w:val="left"/>
        <w:rPr>
          <w:b/>
        </w:rPr>
      </w:pPr>
      <w:r>
        <w:rPr>
          <w:color w:val="111111"/>
        </w:rPr>
        <w:t>Перед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тем,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начать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разрабатывать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сценарий,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необходимо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определиться,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какой именно ролик вы будете снимать. По визуальному ряду буктрейлеры можно разделить на</w:t>
      </w:r>
      <w:r>
        <w:rPr>
          <w:b/>
          <w:color w:val="111111"/>
        </w:rPr>
        <w:t>:</w:t>
      </w:r>
    </w:p>
    <w:p w:rsidR="00186EF8" w:rsidRDefault="00EC011B">
      <w:pPr>
        <w:pStyle w:val="a4"/>
        <w:numPr>
          <w:ilvl w:val="0"/>
          <w:numId w:val="2"/>
        </w:numPr>
        <w:tabs>
          <w:tab w:val="left" w:pos="261"/>
        </w:tabs>
        <w:spacing w:before="1"/>
        <w:ind w:left="261" w:hanging="259"/>
        <w:rPr>
          <w:sz w:val="24"/>
        </w:rPr>
      </w:pPr>
      <w:r>
        <w:rPr>
          <w:color w:val="111111"/>
          <w:sz w:val="24"/>
        </w:rPr>
        <w:t>игровые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(мини фильм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по</w:t>
      </w:r>
      <w:r>
        <w:rPr>
          <w:color w:val="111111"/>
          <w:spacing w:val="-2"/>
          <w:sz w:val="24"/>
        </w:rPr>
        <w:t xml:space="preserve"> книге);</w:t>
      </w:r>
    </w:p>
    <w:p w:rsidR="00186EF8" w:rsidRDefault="00EC011B">
      <w:pPr>
        <w:pStyle w:val="a4"/>
        <w:numPr>
          <w:ilvl w:val="0"/>
          <w:numId w:val="2"/>
        </w:numPr>
        <w:tabs>
          <w:tab w:val="left" w:pos="344"/>
        </w:tabs>
        <w:ind w:left="2" w:right="143" w:firstLine="0"/>
        <w:rPr>
          <w:sz w:val="24"/>
        </w:rPr>
      </w:pPr>
      <w:r>
        <w:rPr>
          <w:color w:val="111111"/>
          <w:sz w:val="24"/>
        </w:rPr>
        <w:t>не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игровые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(набор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слайдов</w:t>
      </w:r>
      <w:r>
        <w:rPr>
          <w:color w:val="111111"/>
          <w:spacing w:val="79"/>
          <w:sz w:val="24"/>
        </w:rPr>
        <w:t xml:space="preserve"> </w:t>
      </w:r>
      <w:r>
        <w:rPr>
          <w:color w:val="111111"/>
          <w:sz w:val="24"/>
        </w:rPr>
        <w:t>с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цитатами,</w:t>
      </w:r>
      <w:r>
        <w:rPr>
          <w:color w:val="111111"/>
          <w:spacing w:val="79"/>
          <w:sz w:val="24"/>
        </w:rPr>
        <w:t xml:space="preserve"> </w:t>
      </w:r>
      <w:r>
        <w:rPr>
          <w:color w:val="111111"/>
          <w:sz w:val="24"/>
        </w:rPr>
        <w:t>иллюстрациями,</w:t>
      </w:r>
      <w:r>
        <w:rPr>
          <w:color w:val="111111"/>
          <w:spacing w:val="79"/>
          <w:sz w:val="24"/>
        </w:rPr>
        <w:t xml:space="preserve"> </w:t>
      </w:r>
      <w:r>
        <w:rPr>
          <w:color w:val="111111"/>
          <w:sz w:val="24"/>
        </w:rPr>
        <w:t>книжными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разворотами, тематическими рисунками, фотографиями и т. п.)</w:t>
      </w:r>
    </w:p>
    <w:p w:rsidR="00186EF8" w:rsidRDefault="00EC011B">
      <w:pPr>
        <w:pStyle w:val="a4"/>
        <w:numPr>
          <w:ilvl w:val="0"/>
          <w:numId w:val="2"/>
        </w:numPr>
        <w:tabs>
          <w:tab w:val="left" w:pos="261"/>
        </w:tabs>
        <w:ind w:left="261" w:hanging="259"/>
        <w:rPr>
          <w:sz w:val="24"/>
        </w:rPr>
      </w:pPr>
      <w:r>
        <w:rPr>
          <w:color w:val="111111"/>
          <w:sz w:val="24"/>
        </w:rPr>
        <w:t>анимационные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(мультфильм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по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pacing w:val="-2"/>
          <w:sz w:val="24"/>
        </w:rPr>
        <w:t>книге).</w:t>
      </w:r>
    </w:p>
    <w:p w:rsidR="00186EF8" w:rsidRDefault="00EC011B">
      <w:pPr>
        <w:pStyle w:val="a3"/>
        <w:ind w:right="137"/>
      </w:pPr>
      <w:r>
        <w:rPr>
          <w:color w:val="111111"/>
        </w:rPr>
        <w:t>Любой</w:t>
      </w:r>
      <w:r w:rsidR="001A570B">
        <w:rPr>
          <w:color w:val="111111"/>
          <w:spacing w:val="69"/>
        </w:rPr>
        <w:t xml:space="preserve"> </w:t>
      </w:r>
      <w:r>
        <w:rPr>
          <w:color w:val="111111"/>
        </w:rPr>
        <w:t>из</w:t>
      </w:r>
      <w:r w:rsidR="001A570B">
        <w:rPr>
          <w:color w:val="111111"/>
          <w:spacing w:val="69"/>
        </w:rPr>
        <w:t xml:space="preserve"> </w:t>
      </w:r>
      <w:r>
        <w:rPr>
          <w:color w:val="111111"/>
        </w:rPr>
        <w:t>п</w:t>
      </w:r>
      <w:r>
        <w:rPr>
          <w:color w:val="111111"/>
        </w:rPr>
        <w:t>редложенных</w:t>
      </w:r>
      <w:r w:rsidR="001A570B">
        <w:rPr>
          <w:color w:val="111111"/>
          <w:spacing w:val="70"/>
        </w:rPr>
        <w:t xml:space="preserve"> </w:t>
      </w:r>
      <w:r>
        <w:rPr>
          <w:color w:val="111111"/>
        </w:rPr>
        <w:t>вариантов</w:t>
      </w:r>
      <w:r w:rsidR="001A570B">
        <w:rPr>
          <w:color w:val="111111"/>
          <w:spacing w:val="70"/>
        </w:rPr>
        <w:t xml:space="preserve"> </w:t>
      </w:r>
      <w:r>
        <w:rPr>
          <w:color w:val="111111"/>
        </w:rPr>
        <w:t>подходит</w:t>
      </w:r>
      <w:r w:rsidR="001A570B">
        <w:rPr>
          <w:color w:val="111111"/>
          <w:spacing w:val="70"/>
        </w:rPr>
        <w:t xml:space="preserve"> </w:t>
      </w:r>
      <w:r>
        <w:rPr>
          <w:color w:val="111111"/>
        </w:rPr>
        <w:t>для</w:t>
      </w:r>
      <w:r w:rsidR="001A570B">
        <w:rPr>
          <w:color w:val="111111"/>
          <w:spacing w:val="70"/>
        </w:rPr>
        <w:t xml:space="preserve"> </w:t>
      </w:r>
      <w:r>
        <w:rPr>
          <w:color w:val="111111"/>
        </w:rPr>
        <w:t>работы</w:t>
      </w:r>
      <w:r w:rsidR="001A570B">
        <w:rPr>
          <w:color w:val="111111"/>
          <w:spacing w:val="68"/>
        </w:rPr>
        <w:t xml:space="preserve"> </w:t>
      </w:r>
      <w:r>
        <w:rPr>
          <w:color w:val="111111"/>
        </w:rPr>
        <w:t>с</w:t>
      </w:r>
      <w:r w:rsidR="001A570B">
        <w:rPr>
          <w:color w:val="111111"/>
          <w:spacing w:val="69"/>
        </w:rPr>
        <w:t xml:space="preserve"> </w:t>
      </w:r>
      <w:r>
        <w:rPr>
          <w:color w:val="111111"/>
        </w:rPr>
        <w:t>детьми,</w:t>
      </w:r>
      <w:r w:rsidR="001A570B">
        <w:rPr>
          <w:color w:val="111111"/>
          <w:spacing w:val="70"/>
        </w:rPr>
        <w:t xml:space="preserve"> </w:t>
      </w:r>
      <w:r>
        <w:rPr>
          <w:color w:val="111111"/>
        </w:rPr>
        <w:t>но 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создание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анимационного времени уйдёт очень много времени, а подборка слайдов и фотографий,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больше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работа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взрослого.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Поэтому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оптимальный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вариант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– игровой буктрейлер.</w:t>
      </w:r>
    </w:p>
    <w:p w:rsidR="00186EF8" w:rsidRDefault="00EC011B">
      <w:pPr>
        <w:pStyle w:val="a3"/>
        <w:ind w:right="142"/>
      </w:pPr>
      <w:r>
        <w:t>Работа началась с подготовительного этапа. Состоялось знакомство детей старшего дошкольного возраста с понятием «буктрейлер». В ходе знакомства была представлена презентация о буктрейлере, а также были показаны примеры роликов из инте</w:t>
      </w:r>
      <w:r>
        <w:t>рнета. Постепенно дети стали интересоваться, могут ли они сами снять буктрейлер на видео (это выражалось в фразе, «В этом буктрейлере снимаются дети, а мы можем такое сделать в нашем саду?»). После того, как у детей проявится интерес к созданию собственног</w:t>
      </w:r>
      <w:r>
        <w:t>о буктрейлера, следует совместно с детьми прояснить, «для чего» мы будем создавать этот видеоролик. В нашем случае прозвучал ответ детей: «Чтобы показать его другим ребятам, чтобы они захотели прочитать эту книгу».</w:t>
      </w:r>
    </w:p>
    <w:p w:rsidR="00186EF8" w:rsidRDefault="00EC011B">
      <w:pPr>
        <w:pStyle w:val="a3"/>
        <w:ind w:left="285" w:firstLine="0"/>
      </w:pPr>
      <w:r>
        <w:t>Далее</w:t>
      </w:r>
      <w:r>
        <w:rPr>
          <w:spacing w:val="-4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наметить</w:t>
      </w:r>
      <w:r>
        <w:rPr>
          <w:spacing w:val="-3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вид</w:t>
      </w:r>
      <w:r>
        <w:t>еоролика,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rPr>
          <w:spacing w:val="-2"/>
        </w:rPr>
        <w:t>именно:</w:t>
      </w:r>
    </w:p>
    <w:p w:rsidR="00186EF8" w:rsidRDefault="00EC011B">
      <w:pPr>
        <w:pStyle w:val="a4"/>
        <w:numPr>
          <w:ilvl w:val="1"/>
          <w:numId w:val="2"/>
        </w:numPr>
        <w:tabs>
          <w:tab w:val="left" w:pos="1005"/>
        </w:tabs>
        <w:rPr>
          <w:sz w:val="24"/>
        </w:rPr>
      </w:pP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книги;</w:t>
      </w:r>
    </w:p>
    <w:p w:rsidR="00186EF8" w:rsidRDefault="00EC011B">
      <w:pPr>
        <w:pStyle w:val="a4"/>
        <w:numPr>
          <w:ilvl w:val="1"/>
          <w:numId w:val="2"/>
        </w:numPr>
        <w:tabs>
          <w:tab w:val="left" w:pos="1005"/>
        </w:tabs>
        <w:rPr>
          <w:sz w:val="24"/>
        </w:rPr>
      </w:pP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сценария;</w:t>
      </w:r>
    </w:p>
    <w:p w:rsidR="00186EF8" w:rsidRDefault="00EC011B">
      <w:pPr>
        <w:pStyle w:val="a4"/>
        <w:numPr>
          <w:ilvl w:val="1"/>
          <w:numId w:val="2"/>
        </w:numPr>
        <w:tabs>
          <w:tab w:val="left" w:pos="1005"/>
        </w:tabs>
        <w:rPr>
          <w:sz w:val="24"/>
        </w:rPr>
      </w:pPr>
      <w:r>
        <w:rPr>
          <w:sz w:val="24"/>
        </w:rPr>
        <w:t>съемка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видеомонтаж.</w:t>
      </w:r>
    </w:p>
    <w:p w:rsidR="00186EF8" w:rsidRDefault="00EC011B" w:rsidP="001A570B">
      <w:pPr>
        <w:pStyle w:val="a3"/>
        <w:ind w:right="136"/>
      </w:pPr>
      <w:r>
        <w:t>На первом этапе мы с детьми выбирали на какую сказку будем создавать буктрейлер. Так как, тема войны очень глубокая и серьёзная, она актуальна особенно для детей дошкольного</w:t>
      </w:r>
      <w:r w:rsidR="001A570B">
        <w:rPr>
          <w:spacing w:val="56"/>
        </w:rPr>
        <w:t xml:space="preserve"> </w:t>
      </w:r>
      <w:r>
        <w:t>возраста,</w:t>
      </w:r>
      <w:r w:rsidR="001A570B">
        <w:rPr>
          <w:spacing w:val="57"/>
        </w:rPr>
        <w:t xml:space="preserve"> </w:t>
      </w:r>
      <w:r>
        <w:t>нами</w:t>
      </w:r>
      <w:r w:rsidR="001A570B">
        <w:rPr>
          <w:spacing w:val="59"/>
        </w:rPr>
        <w:t xml:space="preserve"> </w:t>
      </w:r>
      <w:r>
        <w:t>была</w:t>
      </w:r>
      <w:r w:rsidR="001A570B">
        <w:rPr>
          <w:spacing w:val="57"/>
        </w:rPr>
        <w:t xml:space="preserve"> </w:t>
      </w:r>
      <w:r>
        <w:t>выбрана</w:t>
      </w:r>
      <w:r w:rsidR="001A570B">
        <w:rPr>
          <w:spacing w:val="57"/>
        </w:rPr>
        <w:t xml:space="preserve"> </w:t>
      </w:r>
      <w:r>
        <w:t>военная</w:t>
      </w:r>
      <w:r w:rsidR="001A570B">
        <w:rPr>
          <w:spacing w:val="58"/>
        </w:rPr>
        <w:t xml:space="preserve"> </w:t>
      </w:r>
      <w:r>
        <w:t>сказка</w:t>
      </w:r>
      <w:r w:rsidR="001A570B">
        <w:rPr>
          <w:spacing w:val="57"/>
        </w:rPr>
        <w:t xml:space="preserve"> </w:t>
      </w:r>
      <w:r>
        <w:t>К.Г.</w:t>
      </w:r>
      <w:r>
        <w:rPr>
          <w:spacing w:val="58"/>
        </w:rPr>
        <w:t xml:space="preserve">  </w:t>
      </w:r>
      <w:r>
        <w:rPr>
          <w:spacing w:val="-2"/>
        </w:rPr>
        <w:t>Паустовского</w:t>
      </w:r>
      <w:r w:rsidR="001A570B">
        <w:t xml:space="preserve"> </w:t>
      </w:r>
      <w:r>
        <w:t>«Похождения</w:t>
      </w:r>
      <w:r>
        <w:rPr>
          <w:spacing w:val="-3"/>
        </w:rPr>
        <w:t xml:space="preserve"> </w:t>
      </w:r>
      <w:r>
        <w:t>жука-</w:t>
      </w:r>
      <w:r>
        <w:rPr>
          <w:spacing w:val="-2"/>
        </w:rPr>
        <w:t>носорога».</w:t>
      </w:r>
    </w:p>
    <w:p w:rsidR="00186EF8" w:rsidRDefault="00EC011B">
      <w:pPr>
        <w:pStyle w:val="a3"/>
        <w:ind w:right="136"/>
      </w:pPr>
      <w:r>
        <w:t>Наша задача – создать сценарий для творческого проекта, который заинтригует</w:t>
      </w:r>
      <w:r>
        <w:rPr>
          <w:spacing w:val="40"/>
        </w:rPr>
        <w:t xml:space="preserve"> </w:t>
      </w:r>
      <w:r>
        <w:t>зрителя, не раскрывая всех секретов книги. Важно оставить ощущение тайны и недосказа</w:t>
      </w:r>
      <w:r>
        <w:t>нности,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возникло</w:t>
      </w:r>
      <w:r>
        <w:rPr>
          <w:spacing w:val="-3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прочитать</w:t>
      </w:r>
      <w:r>
        <w:rPr>
          <w:spacing w:val="-2"/>
        </w:rPr>
        <w:t xml:space="preserve"> </w:t>
      </w:r>
      <w:r>
        <w:t>книгу</w:t>
      </w:r>
      <w:r>
        <w:rPr>
          <w:spacing w:val="-6"/>
        </w:rPr>
        <w:t xml:space="preserve"> </w:t>
      </w:r>
      <w:r>
        <w:t>целиком.</w:t>
      </w:r>
      <w:r>
        <w:rPr>
          <w:spacing w:val="-3"/>
        </w:rPr>
        <w:t xml:space="preserve"> </w:t>
      </w:r>
      <w:r>
        <w:t>Поскольку это может быть сложно для дошкольников, педагог играет ключевую роль в разработке сценария. Можно использовать готовые аннотации к книгам как основу – они часто содержат отличные идеи для буктрейлеров. Так как это был первый буктрейлер, то больша</w:t>
      </w:r>
      <w:r>
        <w:t>я роль при написании сценария принадлежала педагогу, который предложил свою идею сценария, а дети, согласились с ней. В сценарии я учитывала особенности восприятия дошкольников, чтобы буктрейлер содержал яркие и понятные элементы.</w:t>
      </w:r>
    </w:p>
    <w:p w:rsidR="00186EF8" w:rsidRDefault="00EC011B">
      <w:pPr>
        <w:pStyle w:val="a3"/>
        <w:spacing w:before="1"/>
        <w:ind w:right="137"/>
      </w:pPr>
      <w:r>
        <w:t>Далее основываясь на прос</w:t>
      </w:r>
      <w:r>
        <w:t>мотрах других буктрейлеров, дети уже имели представление о том, как может выглядеть буктрейлер. Я записала текст и подобрала фоновую ненавязчивую музыку. А также для реализации творческого замысла мы с детьми использовали</w:t>
      </w:r>
      <w:r w:rsidR="001A570B">
        <w:rPr>
          <w:spacing w:val="80"/>
        </w:rPr>
        <w:t xml:space="preserve"> </w:t>
      </w:r>
      <w:r>
        <w:t>возможности</w:t>
      </w:r>
      <w:r w:rsidR="001A570B">
        <w:rPr>
          <w:spacing w:val="80"/>
        </w:rPr>
        <w:t xml:space="preserve"> </w:t>
      </w:r>
      <w:r>
        <w:t>театрализованной</w:t>
      </w:r>
      <w:r w:rsidR="001A570B">
        <w:rPr>
          <w:spacing w:val="80"/>
        </w:rPr>
        <w:t xml:space="preserve"> </w:t>
      </w:r>
      <w:r>
        <w:t>де</w:t>
      </w:r>
      <w:r>
        <w:t>ятельности,</w:t>
      </w:r>
      <w:r w:rsidR="001A570B">
        <w:rPr>
          <w:spacing w:val="80"/>
        </w:rPr>
        <w:t xml:space="preserve"> </w:t>
      </w:r>
      <w:r>
        <w:t>где</w:t>
      </w:r>
      <w:r w:rsidR="001A570B">
        <w:rPr>
          <w:spacing w:val="80"/>
        </w:rPr>
        <w:t xml:space="preserve"> </w:t>
      </w:r>
      <w:r>
        <w:t>воспитанники</w:t>
      </w:r>
    </w:p>
    <w:p w:rsidR="00186EF8" w:rsidRDefault="00186EF8">
      <w:pPr>
        <w:pStyle w:val="a3"/>
        <w:sectPr w:rsidR="00186EF8">
          <w:pgSz w:w="11910" w:h="16840"/>
          <w:pgMar w:top="1040" w:right="708" w:bottom="1200" w:left="1700" w:header="0" w:footer="1000" w:gutter="0"/>
          <w:cols w:space="720"/>
        </w:sectPr>
      </w:pPr>
    </w:p>
    <w:p w:rsidR="00186EF8" w:rsidRDefault="00EC011B">
      <w:pPr>
        <w:pStyle w:val="a3"/>
        <w:spacing w:before="73"/>
        <w:ind w:right="145" w:firstLine="0"/>
      </w:pPr>
      <w:r>
        <w:lastRenderedPageBreak/>
        <w:t>перевоплотились в героев сказки. Подобрали костюмы, реквизиты, выучили слова и приступили к съемкам.</w:t>
      </w:r>
    </w:p>
    <w:p w:rsidR="00186EF8" w:rsidRDefault="00EC011B">
      <w:pPr>
        <w:pStyle w:val="a3"/>
        <w:spacing w:before="1"/>
        <w:ind w:right="138"/>
      </w:pPr>
      <w:r>
        <w:t>Съемку осуществляет педагог. Видеомонтаж выполняет педагог, обладающий</w:t>
      </w:r>
      <w:r>
        <w:rPr>
          <w:spacing w:val="40"/>
        </w:rPr>
        <w:t xml:space="preserve"> </w:t>
      </w:r>
      <w:r>
        <w:t>базовыми навыками работы с информац</w:t>
      </w:r>
      <w:r>
        <w:t>ионно-коммуникационными технологиями (ИКТ). Выбрала программу для работы с видео. Для создания этого буктрейлера идеально подойдет Windows Movie Maker</w:t>
      </w:r>
      <w:bookmarkStart w:id="0" w:name="_GoBack"/>
      <w:bookmarkEnd w:id="0"/>
      <w:r>
        <w:t>. Эта программа, как правило, уже есть на большинстве компьютеров. Даже новичок сможет быстро создать виде</w:t>
      </w:r>
      <w:r>
        <w:t>оролик: достаточно перетащить нужные фотографии и видео, добавить музыку или записанный голос, а также титры с названием и авторами. Вырезала и склеила несколько фрагментов видео из мультфильма по</w:t>
      </w:r>
      <w:r>
        <w:rPr>
          <w:spacing w:val="-1"/>
        </w:rPr>
        <w:t xml:space="preserve"> </w:t>
      </w:r>
      <w:r>
        <w:t>данной сказке, вставила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видеоредактор видео,</w:t>
      </w:r>
      <w:r>
        <w:rPr>
          <w:spacing w:val="-1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с</w:t>
      </w:r>
      <w:r>
        <w:t>няли с</w:t>
      </w:r>
      <w:r>
        <w:rPr>
          <w:spacing w:val="-2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отрывок</w:t>
      </w:r>
      <w:r>
        <w:rPr>
          <w:spacing w:val="-1"/>
        </w:rPr>
        <w:t xml:space="preserve"> </w:t>
      </w:r>
      <w:r>
        <w:t>из сказки, добавила звуковую дорожку, наложила эффекты, переходы, фоновую музыку.</w:t>
      </w:r>
    </w:p>
    <w:p w:rsidR="00186EF8" w:rsidRDefault="00EC011B">
      <w:pPr>
        <w:pStyle w:val="a3"/>
        <w:ind w:right="142"/>
      </w:pPr>
      <w:r>
        <w:t>Важно помнить, что продолжительность буктрейлера должна быть не более трех</w:t>
      </w:r>
      <w:r>
        <w:rPr>
          <w:spacing w:val="40"/>
        </w:rPr>
        <w:t xml:space="preserve"> </w:t>
      </w:r>
      <w:r>
        <w:rPr>
          <w:spacing w:val="-2"/>
        </w:rPr>
        <w:t>минут!</w:t>
      </w:r>
    </w:p>
    <w:p w:rsidR="00186EF8" w:rsidRDefault="00EC011B">
      <w:pPr>
        <w:pStyle w:val="a3"/>
        <w:spacing w:before="1"/>
        <w:ind w:right="136"/>
      </w:pPr>
      <w:r>
        <w:t>После создания буктрейлера организована была премьера в музыкальном з</w:t>
      </w:r>
      <w:r>
        <w:t>але для воспитанников других групп. Дети испытали восторг и бурю эмоций, когда увидели результат своего труда на большом экране как в настоящем кинотеатре. Просмотр зрителями-воспитанниками, не участвовавшими в создании ролика, не только заинтересовал дете</w:t>
      </w:r>
      <w:r>
        <w:t>й, но и вызвал интерес к чтению.</w:t>
      </w:r>
    </w:p>
    <w:p w:rsidR="00186EF8" w:rsidRDefault="00EC011B">
      <w:pPr>
        <w:pStyle w:val="a3"/>
        <w:ind w:right="138"/>
      </w:pPr>
      <w:r>
        <w:t>Таким образом, использование буктрейлеров — это эффективная технология приобщения детей старшего дошкольного возраста с ОВЗ к чтению художественной литературы о Великой Отечественной войне. Это поможет им лучше понять и про</w:t>
      </w:r>
      <w:r>
        <w:t>чувствовать события тех лет, а также сформировать у них патриотические чувства и уважение к истории своей страны.</w:t>
      </w:r>
    </w:p>
    <w:p w:rsidR="00186EF8" w:rsidRDefault="00EC011B">
      <w:pPr>
        <w:pStyle w:val="a3"/>
        <w:ind w:right="145"/>
      </w:pPr>
      <w:r>
        <w:t xml:space="preserve">Буктрейлеры могут стать хорошим инструментом для привлечения детей к чтению литературы о Великой Отечественной войне, помогая им лучше понять </w:t>
      </w:r>
      <w:r>
        <w:t>и прочувствовать историю своей страны.</w:t>
      </w:r>
    </w:p>
    <w:p w:rsidR="00186EF8" w:rsidRDefault="00EC011B">
      <w:pPr>
        <w:ind w:left="2"/>
        <w:rPr>
          <w:b/>
          <w:sz w:val="24"/>
        </w:rPr>
      </w:pPr>
      <w:r>
        <w:rPr>
          <w:b/>
          <w:spacing w:val="-2"/>
          <w:sz w:val="24"/>
        </w:rPr>
        <w:t>Литература:</w:t>
      </w:r>
    </w:p>
    <w:p w:rsidR="00186EF8" w:rsidRDefault="00EC011B">
      <w:pPr>
        <w:pStyle w:val="a4"/>
        <w:numPr>
          <w:ilvl w:val="0"/>
          <w:numId w:val="1"/>
        </w:numPr>
        <w:tabs>
          <w:tab w:val="left" w:pos="1070"/>
        </w:tabs>
        <w:spacing w:before="202"/>
        <w:ind w:right="145"/>
        <w:jc w:val="both"/>
        <w:rPr>
          <w:sz w:val="24"/>
        </w:rPr>
      </w:pPr>
      <w:r>
        <w:rPr>
          <w:sz w:val="24"/>
        </w:rPr>
        <w:t>Буктрейлер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книги: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Сост.</w:t>
      </w:r>
      <w:r>
        <w:rPr>
          <w:spacing w:val="-3"/>
          <w:sz w:val="24"/>
        </w:rPr>
        <w:t xml:space="preserve"> </w:t>
      </w:r>
      <w:r>
        <w:rPr>
          <w:sz w:val="24"/>
        </w:rPr>
        <w:t>О. В. Рыкова – Вологда: ВОУНБ, 2016. – 23 с.</w:t>
      </w:r>
    </w:p>
    <w:p w:rsidR="00186EF8" w:rsidRDefault="00EC011B">
      <w:pPr>
        <w:pStyle w:val="a4"/>
        <w:numPr>
          <w:ilvl w:val="0"/>
          <w:numId w:val="1"/>
        </w:numPr>
        <w:tabs>
          <w:tab w:val="left" w:pos="1070"/>
        </w:tabs>
        <w:spacing w:line="276" w:lineRule="auto"/>
        <w:ind w:right="137"/>
        <w:jc w:val="both"/>
        <w:rPr>
          <w:sz w:val="24"/>
        </w:rPr>
      </w:pPr>
      <w:r>
        <w:rPr>
          <w:sz w:val="24"/>
        </w:rPr>
        <w:t>Буктрейлер как способ продвижения книги: методическое пособие / Нац. б-ка, Рес. Бурятия, Отдел метод. обеспечения муниц. библиотек; – Улан-Удэ, 2015 – 16 с.</w:t>
      </w:r>
    </w:p>
    <w:p w:rsidR="00186EF8" w:rsidRDefault="00EC011B">
      <w:pPr>
        <w:pStyle w:val="a4"/>
        <w:numPr>
          <w:ilvl w:val="0"/>
          <w:numId w:val="1"/>
        </w:numPr>
        <w:tabs>
          <w:tab w:val="left" w:pos="1070"/>
        </w:tabs>
        <w:spacing w:line="274" w:lineRule="exact"/>
        <w:jc w:val="both"/>
        <w:rPr>
          <w:sz w:val="24"/>
        </w:rPr>
      </w:pPr>
      <w:r>
        <w:rPr>
          <w:sz w:val="24"/>
        </w:rPr>
        <w:t>Гриценко,</w:t>
      </w:r>
      <w:r>
        <w:rPr>
          <w:spacing w:val="3"/>
          <w:sz w:val="24"/>
        </w:rPr>
        <w:t xml:space="preserve"> </w:t>
      </w:r>
      <w:r>
        <w:rPr>
          <w:sz w:val="24"/>
        </w:rPr>
        <w:t>З.А.</w:t>
      </w:r>
      <w:r>
        <w:rPr>
          <w:spacing w:val="4"/>
          <w:sz w:val="24"/>
        </w:rPr>
        <w:t xml:space="preserve"> </w:t>
      </w:r>
      <w:r>
        <w:rPr>
          <w:sz w:val="24"/>
        </w:rPr>
        <w:t>Истоки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3"/>
          <w:sz w:val="24"/>
        </w:rPr>
        <w:t xml:space="preserve"> </w:t>
      </w:r>
      <w:r>
        <w:rPr>
          <w:sz w:val="24"/>
        </w:rPr>
        <w:t>нечтения</w:t>
      </w:r>
      <w:r>
        <w:rPr>
          <w:spacing w:val="4"/>
          <w:sz w:val="24"/>
        </w:rPr>
        <w:t xml:space="preserve"> </w:t>
      </w:r>
      <w:r>
        <w:rPr>
          <w:sz w:val="24"/>
        </w:rPr>
        <w:t>//</w:t>
      </w:r>
      <w:r>
        <w:rPr>
          <w:spacing w:val="4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воспитание.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2008.</w:t>
      </w:r>
      <w:r>
        <w:rPr>
          <w:spacing w:val="5"/>
          <w:sz w:val="24"/>
        </w:rPr>
        <w:t xml:space="preserve"> </w:t>
      </w:r>
      <w:r>
        <w:rPr>
          <w:spacing w:val="-10"/>
          <w:sz w:val="24"/>
        </w:rPr>
        <w:t>-</w:t>
      </w:r>
    </w:p>
    <w:p w:rsidR="00186EF8" w:rsidRDefault="00EC011B">
      <w:pPr>
        <w:pStyle w:val="a3"/>
        <w:spacing w:before="43"/>
        <w:ind w:left="1070" w:firstLine="0"/>
      </w:pPr>
      <w:r>
        <w:t>№</w:t>
      </w:r>
      <w:r>
        <w:rPr>
          <w:spacing w:val="-2"/>
        </w:rPr>
        <w:t xml:space="preserve"> </w:t>
      </w:r>
      <w:r>
        <w:t>4. -</w:t>
      </w:r>
      <w:r>
        <w:rPr>
          <w:spacing w:val="-1"/>
        </w:rPr>
        <w:t xml:space="preserve"> </w:t>
      </w:r>
      <w:r>
        <w:t>С. 33-</w:t>
      </w:r>
      <w:r>
        <w:rPr>
          <w:spacing w:val="-5"/>
        </w:rPr>
        <w:t>41.</w:t>
      </w:r>
    </w:p>
    <w:p w:rsidR="00186EF8" w:rsidRDefault="00EC011B">
      <w:pPr>
        <w:pStyle w:val="a4"/>
        <w:numPr>
          <w:ilvl w:val="0"/>
          <w:numId w:val="1"/>
        </w:numPr>
        <w:tabs>
          <w:tab w:val="left" w:pos="1070"/>
        </w:tabs>
        <w:spacing w:before="42" w:line="276" w:lineRule="auto"/>
        <w:ind w:right="141"/>
        <w:jc w:val="both"/>
        <w:rPr>
          <w:sz w:val="24"/>
        </w:rPr>
      </w:pPr>
      <w:r>
        <w:rPr>
          <w:sz w:val="24"/>
        </w:rPr>
        <w:t>Гурович Л.М., Береговая Л.Б., Логинова В.И., Пирадова В.И. Ребенок и книга: Пособие для воспитателей детского сада/ Изд. 3-е, испр. и доп./ Л.М. Гурович, Л.Б. Береговая. - СПб.: «ДЕТСТВО-ПРЕСС»,2000.-128 с.</w:t>
      </w:r>
    </w:p>
    <w:sectPr w:rsidR="00186EF8">
      <w:pgSz w:w="11910" w:h="16840"/>
      <w:pgMar w:top="1040" w:right="708" w:bottom="1200" w:left="17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11B" w:rsidRDefault="00EC011B">
      <w:r>
        <w:separator/>
      </w:r>
    </w:p>
  </w:endnote>
  <w:endnote w:type="continuationSeparator" w:id="0">
    <w:p w:rsidR="00EC011B" w:rsidRDefault="00EC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EF8" w:rsidRDefault="00EC011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38688" behindDoc="1" locked="0" layoutInCell="1" allowOverlap="1">
              <wp:simplePos x="0" y="0"/>
              <wp:positionH relativeFrom="page">
                <wp:posOffset>3978528</wp:posOffset>
              </wp:positionH>
              <wp:positionV relativeFrom="page">
                <wp:posOffset>9917683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86EF8" w:rsidRDefault="00EC011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1A570B"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25pt;margin-top:780.9pt;width:12.6pt;height:13.05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fx+TcOIAAAANAQAADwAAAAAAAAAAAAAAAAD+AwAAZHJzL2Rvd25yZXYueG1sUEsF&#10;BgAAAAAEAAQA8wAAAA0FAAAAAA==&#10;" filled="f" stroked="f">
              <v:path arrowok="t"/>
              <v:textbox inset="0,0,0,0">
                <w:txbxContent>
                  <w:p w:rsidR="00186EF8" w:rsidRDefault="00EC011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1A570B"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11B" w:rsidRDefault="00EC011B">
      <w:r>
        <w:separator/>
      </w:r>
    </w:p>
  </w:footnote>
  <w:footnote w:type="continuationSeparator" w:id="0">
    <w:p w:rsidR="00EC011B" w:rsidRDefault="00EC0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B1D29"/>
    <w:multiLevelType w:val="hybridMultilevel"/>
    <w:tmpl w:val="C55A90F4"/>
    <w:lvl w:ilvl="0" w:tplc="7654DD14">
      <w:start w:val="1"/>
      <w:numFmt w:val="decimal"/>
      <w:lvlText w:val="%1)"/>
      <w:lvlJc w:val="left"/>
      <w:pPr>
        <w:ind w:left="2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1" w:tplc="D8803CFE">
      <w:start w:val="1"/>
      <w:numFmt w:val="decimal"/>
      <w:lvlText w:val="%2."/>
      <w:lvlJc w:val="left"/>
      <w:pPr>
        <w:ind w:left="10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33A72A4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3" w:tplc="6FCEBC60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  <w:lvl w:ilvl="4" w:tplc="414C51D8">
      <w:numFmt w:val="bullet"/>
      <w:lvlText w:val="•"/>
      <w:lvlJc w:val="left"/>
      <w:pPr>
        <w:ind w:left="3832" w:hanging="360"/>
      </w:pPr>
      <w:rPr>
        <w:rFonts w:hint="default"/>
        <w:lang w:val="ru-RU" w:eastAsia="en-US" w:bidi="ar-SA"/>
      </w:rPr>
    </w:lvl>
    <w:lvl w:ilvl="5" w:tplc="21785FAE">
      <w:numFmt w:val="bullet"/>
      <w:lvlText w:val="•"/>
      <w:lvlJc w:val="left"/>
      <w:pPr>
        <w:ind w:left="4777" w:hanging="360"/>
      </w:pPr>
      <w:rPr>
        <w:rFonts w:hint="default"/>
        <w:lang w:val="ru-RU" w:eastAsia="en-US" w:bidi="ar-SA"/>
      </w:rPr>
    </w:lvl>
    <w:lvl w:ilvl="6" w:tplc="F45AD144">
      <w:numFmt w:val="bullet"/>
      <w:lvlText w:val="•"/>
      <w:lvlJc w:val="left"/>
      <w:pPr>
        <w:ind w:left="5721" w:hanging="360"/>
      </w:pPr>
      <w:rPr>
        <w:rFonts w:hint="default"/>
        <w:lang w:val="ru-RU" w:eastAsia="en-US" w:bidi="ar-SA"/>
      </w:rPr>
    </w:lvl>
    <w:lvl w:ilvl="7" w:tplc="AAA06BA4">
      <w:numFmt w:val="bullet"/>
      <w:lvlText w:val="•"/>
      <w:lvlJc w:val="left"/>
      <w:pPr>
        <w:ind w:left="6665" w:hanging="360"/>
      </w:pPr>
      <w:rPr>
        <w:rFonts w:hint="default"/>
        <w:lang w:val="ru-RU" w:eastAsia="en-US" w:bidi="ar-SA"/>
      </w:rPr>
    </w:lvl>
    <w:lvl w:ilvl="8" w:tplc="13BEC6EC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</w:abstractNum>
  <w:abstractNum w:abstractNumId="1">
    <w:nsid w:val="4F250E38"/>
    <w:multiLevelType w:val="hybridMultilevel"/>
    <w:tmpl w:val="42B469F0"/>
    <w:lvl w:ilvl="0" w:tplc="8D16E5A6">
      <w:start w:val="1"/>
      <w:numFmt w:val="decimal"/>
      <w:lvlText w:val="%1."/>
      <w:lvlJc w:val="left"/>
      <w:pPr>
        <w:ind w:left="10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DA0C4E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2" w:tplc="525867A6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3" w:tplc="E9D08F7A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 w:tplc="CE2602BC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5" w:tplc="541AC34A">
      <w:numFmt w:val="bullet"/>
      <w:lvlText w:val="•"/>
      <w:lvlJc w:val="left"/>
      <w:pPr>
        <w:ind w:left="5289" w:hanging="360"/>
      </w:pPr>
      <w:rPr>
        <w:rFonts w:hint="default"/>
        <w:lang w:val="ru-RU" w:eastAsia="en-US" w:bidi="ar-SA"/>
      </w:rPr>
    </w:lvl>
    <w:lvl w:ilvl="6" w:tplc="A754CFCC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 w:tplc="6EF0629A">
      <w:numFmt w:val="bullet"/>
      <w:lvlText w:val="•"/>
      <w:lvlJc w:val="left"/>
      <w:pPr>
        <w:ind w:left="6972" w:hanging="360"/>
      </w:pPr>
      <w:rPr>
        <w:rFonts w:hint="default"/>
        <w:lang w:val="ru-RU" w:eastAsia="en-US" w:bidi="ar-SA"/>
      </w:rPr>
    </w:lvl>
    <w:lvl w:ilvl="8" w:tplc="45788262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86EF8"/>
    <w:rsid w:val="00186EF8"/>
    <w:rsid w:val="001A570B"/>
    <w:rsid w:val="00EC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69690-171A-41EC-8C66-DA37CEB4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28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7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erckulowa.masha201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1322</Words>
  <Characters>7542</Characters>
  <Application>Microsoft Office Word</Application>
  <DocSecurity>0</DocSecurity>
  <Lines>62</Lines>
  <Paragraphs>17</Paragraphs>
  <ScaleCrop>false</ScaleCrop>
  <Company/>
  <LinksUpToDate>false</LinksUpToDate>
  <CharactersWithSpaces>8847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МАРИЯ</cp:lastModifiedBy>
  <cp:revision>2</cp:revision>
  <dcterms:created xsi:type="dcterms:W3CDTF">2025-05-14T10:52:00Z</dcterms:created>
  <dcterms:modified xsi:type="dcterms:W3CDTF">2025-05-14T10:56:00Z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2025-05-14T00:00:00Z</vt:filetime>
  </property>
  <property fmtid="{D5CDD505-2E9C-101B-9397-08002B2CF9AE}" pid="5" name="Producer">
    <vt:lpwstr>Microsoft® Word LTSC</vt:lpwstr>
  </property>
</Properties>
</file>