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2F05" w:rsidRDefault="00752F05" w:rsidP="00224956">
      <w:pPr>
        <w:spacing w:before="75" w:after="75" w:line="240" w:lineRule="auto"/>
        <w:ind w:left="75" w:right="75"/>
        <w:jc w:val="center"/>
        <w:outlineLvl w:val="0"/>
        <w:rPr>
          <w:rFonts w:ascii="Arial" w:eastAsia="Times New Roman" w:hAnsi="Arial" w:cs="Arial"/>
          <w:b/>
          <w:bCs/>
          <w:kern w:val="36"/>
          <w:sz w:val="33"/>
          <w:szCs w:val="33"/>
          <w:lang w:eastAsia="ru-RU"/>
        </w:rPr>
      </w:pPr>
    </w:p>
    <w:p w:rsidR="00752F05" w:rsidRDefault="00752F05" w:rsidP="00224956">
      <w:pPr>
        <w:spacing w:before="75" w:after="75" w:line="240" w:lineRule="auto"/>
        <w:ind w:left="75" w:right="75"/>
        <w:jc w:val="center"/>
        <w:outlineLvl w:val="0"/>
        <w:rPr>
          <w:rFonts w:ascii="Arial" w:eastAsia="Times New Roman" w:hAnsi="Arial" w:cs="Arial"/>
          <w:b/>
          <w:bCs/>
          <w:kern w:val="36"/>
          <w:sz w:val="33"/>
          <w:szCs w:val="33"/>
          <w:lang w:eastAsia="ru-RU"/>
        </w:rPr>
      </w:pPr>
    </w:p>
    <w:p w:rsidR="00752F05" w:rsidRDefault="00752F05" w:rsidP="00752F0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Arial" w:eastAsia="Times New Roman" w:hAnsi="Arial" w:cs="Arial"/>
          <w:b/>
          <w:bCs/>
          <w:kern w:val="36"/>
          <w:sz w:val="33"/>
          <w:szCs w:val="33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Муниципальное дошкольное образовательное учреждение «Детский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сад  №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2 «Чайка»,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Иргаклы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Сте</w:t>
      </w:r>
      <w:r w:rsidR="008B70CB">
        <w:rPr>
          <w:rFonts w:ascii="Times New Roman" w:hAnsi="Times New Roman" w:cs="Times New Roman"/>
          <w:sz w:val="28"/>
          <w:szCs w:val="28"/>
        </w:rPr>
        <w:t>пновского</w:t>
      </w:r>
      <w:proofErr w:type="spellEnd"/>
      <w:r w:rsidR="008B70CB">
        <w:rPr>
          <w:rFonts w:ascii="Times New Roman" w:hAnsi="Times New Roman" w:cs="Times New Roman"/>
          <w:sz w:val="28"/>
          <w:szCs w:val="28"/>
        </w:rPr>
        <w:t xml:space="preserve"> муниципального  округа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</w:p>
    <w:p w:rsidR="00752F05" w:rsidRDefault="00752F05" w:rsidP="00752F05">
      <w:pPr>
        <w:pStyle w:val="a3"/>
        <w:shd w:val="clear" w:color="auto" w:fill="FFFFFF"/>
        <w:tabs>
          <w:tab w:val="left" w:pos="750"/>
        </w:tabs>
        <w:spacing w:line="276" w:lineRule="auto"/>
        <w:rPr>
          <w:rFonts w:ascii="Open Sans" w:hAnsi="Open Sans"/>
          <w:color w:val="000000"/>
        </w:rPr>
      </w:pPr>
    </w:p>
    <w:p w:rsidR="00752F05" w:rsidRDefault="00752F05" w:rsidP="00752F05">
      <w:pPr>
        <w:tabs>
          <w:tab w:val="left" w:pos="435"/>
        </w:tabs>
        <w:spacing w:before="75" w:after="75" w:line="240" w:lineRule="auto"/>
        <w:ind w:left="75" w:right="75"/>
        <w:outlineLvl w:val="0"/>
        <w:rPr>
          <w:rFonts w:ascii="Arial" w:eastAsia="Times New Roman" w:hAnsi="Arial" w:cs="Arial"/>
          <w:b/>
          <w:bCs/>
          <w:kern w:val="36"/>
          <w:sz w:val="33"/>
          <w:szCs w:val="33"/>
          <w:lang w:eastAsia="ru-RU"/>
        </w:rPr>
      </w:pPr>
    </w:p>
    <w:p w:rsidR="00752F05" w:rsidRDefault="00752F05" w:rsidP="00224956">
      <w:pPr>
        <w:spacing w:before="75" w:after="75" w:line="240" w:lineRule="auto"/>
        <w:ind w:left="75" w:right="75"/>
        <w:jc w:val="center"/>
        <w:outlineLvl w:val="0"/>
        <w:rPr>
          <w:rFonts w:ascii="Arial" w:eastAsia="Times New Roman" w:hAnsi="Arial" w:cs="Arial"/>
          <w:b/>
          <w:bCs/>
          <w:kern w:val="36"/>
          <w:sz w:val="33"/>
          <w:szCs w:val="33"/>
          <w:lang w:eastAsia="ru-RU"/>
        </w:rPr>
      </w:pPr>
    </w:p>
    <w:p w:rsidR="00752F05" w:rsidRDefault="00752F05" w:rsidP="00224956">
      <w:pPr>
        <w:spacing w:before="75" w:after="75" w:line="240" w:lineRule="auto"/>
        <w:ind w:left="75" w:right="75"/>
        <w:jc w:val="center"/>
        <w:outlineLvl w:val="0"/>
        <w:rPr>
          <w:rFonts w:ascii="Arial" w:eastAsia="Times New Roman" w:hAnsi="Arial" w:cs="Arial"/>
          <w:b/>
          <w:bCs/>
          <w:kern w:val="36"/>
          <w:sz w:val="33"/>
          <w:szCs w:val="33"/>
          <w:lang w:eastAsia="ru-RU"/>
        </w:rPr>
      </w:pPr>
    </w:p>
    <w:p w:rsidR="00752F05" w:rsidRDefault="00752F05" w:rsidP="00224956">
      <w:pPr>
        <w:spacing w:before="75" w:after="75" w:line="240" w:lineRule="auto"/>
        <w:ind w:left="75" w:right="75"/>
        <w:jc w:val="center"/>
        <w:outlineLvl w:val="0"/>
        <w:rPr>
          <w:rFonts w:ascii="Arial" w:eastAsia="Times New Roman" w:hAnsi="Arial" w:cs="Arial"/>
          <w:b/>
          <w:bCs/>
          <w:kern w:val="36"/>
          <w:sz w:val="33"/>
          <w:szCs w:val="33"/>
          <w:lang w:eastAsia="ru-RU"/>
        </w:rPr>
      </w:pPr>
    </w:p>
    <w:p w:rsidR="00752F05" w:rsidRDefault="00752F05" w:rsidP="00224956">
      <w:pPr>
        <w:spacing w:before="75" w:after="75" w:line="240" w:lineRule="auto"/>
        <w:ind w:left="75" w:right="75"/>
        <w:jc w:val="center"/>
        <w:outlineLvl w:val="0"/>
        <w:rPr>
          <w:rFonts w:ascii="Arial" w:eastAsia="Times New Roman" w:hAnsi="Arial" w:cs="Arial"/>
          <w:b/>
          <w:bCs/>
          <w:kern w:val="36"/>
          <w:sz w:val="33"/>
          <w:szCs w:val="33"/>
          <w:lang w:eastAsia="ru-RU"/>
        </w:rPr>
      </w:pPr>
    </w:p>
    <w:p w:rsidR="00752F05" w:rsidRDefault="00752F05" w:rsidP="00224956">
      <w:pPr>
        <w:spacing w:before="75" w:after="75" w:line="240" w:lineRule="auto"/>
        <w:ind w:left="75" w:right="75"/>
        <w:jc w:val="center"/>
        <w:outlineLvl w:val="0"/>
        <w:rPr>
          <w:rFonts w:ascii="Arial" w:eastAsia="Times New Roman" w:hAnsi="Arial" w:cs="Arial"/>
          <w:b/>
          <w:bCs/>
          <w:kern w:val="36"/>
          <w:sz w:val="33"/>
          <w:szCs w:val="33"/>
          <w:lang w:eastAsia="ru-RU"/>
        </w:rPr>
      </w:pPr>
    </w:p>
    <w:p w:rsidR="00752F05" w:rsidRDefault="00752F05" w:rsidP="00224956">
      <w:pPr>
        <w:spacing w:before="75" w:after="75" w:line="240" w:lineRule="auto"/>
        <w:ind w:left="75" w:right="75"/>
        <w:jc w:val="center"/>
        <w:outlineLvl w:val="0"/>
        <w:rPr>
          <w:rFonts w:ascii="Arial" w:eastAsia="Times New Roman" w:hAnsi="Arial" w:cs="Arial"/>
          <w:b/>
          <w:bCs/>
          <w:kern w:val="36"/>
          <w:sz w:val="33"/>
          <w:szCs w:val="33"/>
          <w:lang w:eastAsia="ru-RU"/>
        </w:rPr>
      </w:pPr>
    </w:p>
    <w:p w:rsidR="00224956" w:rsidRPr="00921C43" w:rsidRDefault="00224956" w:rsidP="00224956">
      <w:pPr>
        <w:spacing w:before="75" w:after="75" w:line="240" w:lineRule="auto"/>
        <w:ind w:left="75" w:right="75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921C4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Реферат: Значение математического развития детей дошкольного возраста</w:t>
      </w:r>
    </w:p>
    <w:p w:rsidR="00224956" w:rsidRPr="00921C43" w:rsidRDefault="00224956">
      <w:pPr>
        <w:rPr>
          <w:rFonts w:ascii="Times New Roman" w:hAnsi="Times New Roman" w:cs="Times New Roman"/>
          <w:sz w:val="28"/>
          <w:szCs w:val="28"/>
        </w:rPr>
      </w:pPr>
    </w:p>
    <w:p w:rsidR="00224956" w:rsidRPr="00752F05" w:rsidRDefault="00224956" w:rsidP="00224956">
      <w:pPr>
        <w:rPr>
          <w:sz w:val="28"/>
          <w:szCs w:val="28"/>
        </w:rPr>
      </w:pPr>
    </w:p>
    <w:p w:rsidR="00752F05" w:rsidRPr="00752F05" w:rsidRDefault="00752F05" w:rsidP="00224956">
      <w:pPr>
        <w:rPr>
          <w:sz w:val="28"/>
          <w:szCs w:val="28"/>
        </w:rPr>
      </w:pPr>
    </w:p>
    <w:p w:rsidR="00752F05" w:rsidRDefault="00752F05" w:rsidP="00224956"/>
    <w:p w:rsidR="00752F05" w:rsidRDefault="00752F05" w:rsidP="00224956"/>
    <w:p w:rsidR="00752F05" w:rsidRDefault="00752F05" w:rsidP="00224956"/>
    <w:p w:rsidR="00752F05" w:rsidRDefault="00752F05" w:rsidP="00224956"/>
    <w:p w:rsidR="00752F05" w:rsidRDefault="00752F05" w:rsidP="00224956"/>
    <w:p w:rsidR="00752F05" w:rsidRDefault="00752F05" w:rsidP="00224956"/>
    <w:p w:rsidR="00752F05" w:rsidRDefault="00752F05" w:rsidP="00224956"/>
    <w:p w:rsidR="00752F05" w:rsidRDefault="00752F05" w:rsidP="00224956"/>
    <w:p w:rsidR="00752F05" w:rsidRDefault="00752F05" w:rsidP="00224956"/>
    <w:p w:rsidR="00752F05" w:rsidRDefault="00752F05" w:rsidP="00224956"/>
    <w:p w:rsidR="00752F05" w:rsidRDefault="00752F05" w:rsidP="00224956"/>
    <w:p w:rsidR="00752F05" w:rsidRDefault="00752F05" w:rsidP="00224956"/>
    <w:p w:rsidR="00752F05" w:rsidRDefault="00752F05" w:rsidP="00224956"/>
    <w:p w:rsidR="00752F05" w:rsidRPr="00224956" w:rsidRDefault="00752F05" w:rsidP="00224956"/>
    <w:p w:rsidR="00224956" w:rsidRPr="00752F05" w:rsidRDefault="00224956" w:rsidP="00224956">
      <w:pPr>
        <w:spacing w:before="100" w:beforeAutospacing="1" w:after="100" w:afterAutospacing="1" w:line="240" w:lineRule="auto"/>
        <w:ind w:left="75" w:right="75" w:firstLine="3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F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Введение</w:t>
      </w:r>
      <w:r w:rsidRPr="00752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24956" w:rsidRPr="00921C43" w:rsidRDefault="00224956" w:rsidP="00921C43">
      <w:pPr>
        <w:pStyle w:val="a4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921C43">
        <w:rPr>
          <w:rFonts w:ascii="Times New Roman" w:hAnsi="Times New Roman" w:cs="Times New Roman"/>
          <w:sz w:val="28"/>
          <w:szCs w:val="28"/>
          <w:lang w:eastAsia="ru-RU"/>
        </w:rPr>
        <w:t xml:space="preserve">Понятие «развитие математических способностей» является довольно сложным, комплексным и многоаспектным. Оно состоит из взаимосвязанных и взаимообусловленных представлений о пространстве, форме, величине, времени, количестве, их свойствах и отношениях, которые необходимы для формирования у ребенка «житейских» и «научных» понятий. </w:t>
      </w:r>
    </w:p>
    <w:p w:rsidR="00224956" w:rsidRPr="00921C43" w:rsidRDefault="00224956" w:rsidP="00921C43">
      <w:pPr>
        <w:pStyle w:val="a4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921C43">
        <w:rPr>
          <w:rFonts w:ascii="Times New Roman" w:hAnsi="Times New Roman" w:cs="Times New Roman"/>
          <w:sz w:val="28"/>
          <w:szCs w:val="28"/>
          <w:lang w:eastAsia="ru-RU"/>
        </w:rPr>
        <w:t>Под математическим развитием дошкольников понимаются качественные изменения в познавательной деятельности ребенка, которые происходят в результате формирования элементарных математических представлений и связанных с ними логических операций. Математическое развитие -- значимый компонент в формировании «картины мира» ребенка.</w:t>
      </w:r>
    </w:p>
    <w:p w:rsidR="00224956" w:rsidRPr="00921C43" w:rsidRDefault="00224956" w:rsidP="00921C43">
      <w:pPr>
        <w:pStyle w:val="a4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921C43">
        <w:rPr>
          <w:rFonts w:ascii="Times New Roman" w:hAnsi="Times New Roman" w:cs="Times New Roman"/>
          <w:sz w:val="28"/>
          <w:szCs w:val="28"/>
          <w:lang w:eastAsia="ru-RU"/>
        </w:rPr>
        <w:t>Формированию у ребенка математических представлений способствует использование разнообразных дидактических игр. В игре ребенок приобретает новые знания, умения, навыки. Игры, способствующие развитию восприятия, внимания, памяти, мышления, развитию творческих способностей, направлены на умственное развитие дошкольника в целом.</w:t>
      </w:r>
    </w:p>
    <w:p w:rsidR="00224956" w:rsidRPr="00921C43" w:rsidRDefault="00224956" w:rsidP="00921C43">
      <w:pPr>
        <w:pStyle w:val="a4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921C43">
        <w:rPr>
          <w:rFonts w:ascii="Times New Roman" w:hAnsi="Times New Roman" w:cs="Times New Roman"/>
          <w:sz w:val="28"/>
          <w:szCs w:val="28"/>
          <w:lang w:eastAsia="ru-RU"/>
        </w:rPr>
        <w:t>В начальной школе курс математики вовсе не прост. Зачастую дети испытывают разного рода затруднения при освоении школьной программы по математике. Возможно, одной из основных причин подобных трудностей является потеря интереса к математике как предмету.</w:t>
      </w:r>
    </w:p>
    <w:p w:rsidR="00224956" w:rsidRPr="00921C43" w:rsidRDefault="00224956" w:rsidP="00921C43">
      <w:pPr>
        <w:pStyle w:val="a4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921C43">
        <w:rPr>
          <w:rFonts w:ascii="Times New Roman" w:hAnsi="Times New Roman" w:cs="Times New Roman"/>
          <w:sz w:val="28"/>
          <w:szCs w:val="28"/>
          <w:lang w:eastAsia="ru-RU"/>
        </w:rPr>
        <w:t>Следовательно, одной из наиболее важных задач воспитателя и родителей - развить у ребенка интерес к математике в дошкольном возрасте. Приобщение к этому предмету в игровой и занимательной форме поможет ребенку в дальнейшем быстрее и легче усваивать школьную программу.</w:t>
      </w:r>
    </w:p>
    <w:p w:rsidR="00224956" w:rsidRPr="00752F05" w:rsidRDefault="00224956" w:rsidP="00224956">
      <w:pPr>
        <w:spacing w:before="100" w:beforeAutospacing="1" w:after="100" w:afterAutospacing="1" w:line="240" w:lineRule="auto"/>
        <w:ind w:left="75" w:right="75" w:firstLine="3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F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Психолого-педагогические основы развития математических представлений у детей 4-5 лет.</w:t>
      </w:r>
      <w:r w:rsidRPr="00752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24956" w:rsidRPr="00921C43" w:rsidRDefault="00224956" w:rsidP="00921C43">
      <w:pPr>
        <w:pStyle w:val="a4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921C43">
        <w:rPr>
          <w:rFonts w:ascii="Times New Roman" w:hAnsi="Times New Roman" w:cs="Times New Roman"/>
          <w:sz w:val="28"/>
          <w:szCs w:val="28"/>
          <w:lang w:eastAsia="ru-RU"/>
        </w:rPr>
        <w:t>Большая ошибка думать, что ребёнок приобретает понятие числа и другие математические понятия непосредственно в обучении. Наоборот, в значительной степени он развивает их самостоятельно, независимо и спонтанно. Когда взрослые пытаются навязать ребёнку математические понятия преждевременно, он выучивает их только словесно. Ребёнок ещё не различает, что можно считать само собой разумеющимся, а что нет.</w:t>
      </w:r>
    </w:p>
    <w:p w:rsidR="00224956" w:rsidRPr="00921C43" w:rsidRDefault="00224956" w:rsidP="00921C43">
      <w:pPr>
        <w:pStyle w:val="a4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921C43">
        <w:rPr>
          <w:rFonts w:ascii="Times New Roman" w:hAnsi="Times New Roman" w:cs="Times New Roman"/>
          <w:sz w:val="28"/>
          <w:szCs w:val="28"/>
          <w:lang w:eastAsia="ru-RU"/>
        </w:rPr>
        <w:t xml:space="preserve">Таким образом, можно сказать, что ребёнок-дошкольник не обладает достаточными способностями для того, чтобы связывать друг с другом временные, пространственные и причинные последовательности и включать их в более широкую систему отношений. Он отражает действительность на уровне представлений, а эти связи усваиваются им в результате непосредственного восприятия вещей и деятельности с ними. При классификации объекты или явления объединяются на основе общих признаков в класс или группу, </w:t>
      </w:r>
      <w:proofErr w:type="gramStart"/>
      <w:r w:rsidRPr="00921C43">
        <w:rPr>
          <w:rFonts w:ascii="Times New Roman" w:hAnsi="Times New Roman" w:cs="Times New Roman"/>
          <w:sz w:val="28"/>
          <w:szCs w:val="28"/>
          <w:lang w:eastAsia="ru-RU"/>
        </w:rPr>
        <w:t>например</w:t>
      </w:r>
      <w:proofErr w:type="gramEnd"/>
      <w:r w:rsidRPr="00921C43">
        <w:rPr>
          <w:rFonts w:ascii="Times New Roman" w:hAnsi="Times New Roman" w:cs="Times New Roman"/>
          <w:sz w:val="28"/>
          <w:szCs w:val="28"/>
          <w:lang w:eastAsia="ru-RU"/>
        </w:rPr>
        <w:t>: все люди, которые умеют водить машину и т.д. Классификация вынуждает детей подумать о том, что лежит в основе сходства и различия разнообразных вещей, поскольку ему необходимо сделать заключение о них.</w:t>
      </w:r>
    </w:p>
    <w:p w:rsidR="00224956" w:rsidRPr="00921C43" w:rsidRDefault="00224956" w:rsidP="00921C43">
      <w:pPr>
        <w:pStyle w:val="a4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921C4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Основные представления о постоянстве, операциях классификации образуют более общую схему у всех детей примерно между 4 и 7 годами жизни. Они создают фундамент для выработки логического последовательного мышления</w:t>
      </w:r>
    </w:p>
    <w:p w:rsidR="00224956" w:rsidRPr="00752F05" w:rsidRDefault="00224956" w:rsidP="00224956">
      <w:pPr>
        <w:spacing w:before="100" w:beforeAutospacing="1" w:after="100" w:afterAutospacing="1" w:line="240" w:lineRule="auto"/>
        <w:ind w:left="75" w:right="75" w:firstLine="3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F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Современные требования к математическому развитию детей дошкольного возраста.</w:t>
      </w:r>
      <w:r w:rsidRPr="00752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24956" w:rsidRPr="00921C43" w:rsidRDefault="00224956" w:rsidP="00921C43">
      <w:pPr>
        <w:pStyle w:val="a4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921C43">
        <w:rPr>
          <w:rFonts w:ascii="Times New Roman" w:hAnsi="Times New Roman" w:cs="Times New Roman"/>
          <w:sz w:val="28"/>
          <w:szCs w:val="28"/>
          <w:lang w:eastAsia="ru-RU"/>
        </w:rPr>
        <w:t>Дети четырёх лет активно осваивают счёт, пользуются числами, осуществляют элементарные вычисления по наглядной основе и устно, осваивают простейшие временные и пространственные отношения, преобразуют предметы различных форм и величин. Ребёнок, не осознавая того, практически включается в простую математическую деятельность, осваивая при этом свойства, отношения, связи и зависимости на предметах и числовом уровне.</w:t>
      </w:r>
    </w:p>
    <w:p w:rsidR="00224956" w:rsidRPr="00921C43" w:rsidRDefault="00224956" w:rsidP="00921C43">
      <w:pPr>
        <w:pStyle w:val="a4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921C43">
        <w:rPr>
          <w:rFonts w:ascii="Times New Roman" w:hAnsi="Times New Roman" w:cs="Times New Roman"/>
          <w:sz w:val="28"/>
          <w:szCs w:val="28"/>
          <w:lang w:eastAsia="ru-RU"/>
        </w:rPr>
        <w:t>Объём представлений следует рассматривать в качестве основы познавательного развития. Познавательные и речевые умения составляют как бы технологию процесса познания, минимум умений, без освоения которых дальнейшее познание мира и развитие ребёнка будет затруднительно. Активность ребёнка, направленная на познание, реализуется в содержательной самостоятельной игровой и практической деятельности, в организуемых воспитателем познавательных развивающих играх.</w:t>
      </w:r>
    </w:p>
    <w:p w:rsidR="00224956" w:rsidRPr="00921C43" w:rsidRDefault="00224956" w:rsidP="00921C43">
      <w:pPr>
        <w:pStyle w:val="a4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921C43">
        <w:rPr>
          <w:rFonts w:ascii="Times New Roman" w:hAnsi="Times New Roman" w:cs="Times New Roman"/>
          <w:sz w:val="28"/>
          <w:szCs w:val="28"/>
          <w:lang w:eastAsia="ru-RU"/>
        </w:rPr>
        <w:t xml:space="preserve">Взрослый создаёт условия и обстановку, благоприятные для вовлечения ребёнка в деятельность сравнения, </w:t>
      </w:r>
      <w:proofErr w:type="spellStart"/>
      <w:r w:rsidRPr="00921C43">
        <w:rPr>
          <w:rFonts w:ascii="Times New Roman" w:hAnsi="Times New Roman" w:cs="Times New Roman"/>
          <w:sz w:val="28"/>
          <w:szCs w:val="28"/>
          <w:lang w:eastAsia="ru-RU"/>
        </w:rPr>
        <w:t>сосчитывания</w:t>
      </w:r>
      <w:proofErr w:type="spellEnd"/>
      <w:r w:rsidRPr="00921C43">
        <w:rPr>
          <w:rFonts w:ascii="Times New Roman" w:hAnsi="Times New Roman" w:cs="Times New Roman"/>
          <w:sz w:val="28"/>
          <w:szCs w:val="28"/>
          <w:lang w:eastAsia="ru-RU"/>
        </w:rPr>
        <w:t>, воссоздания, группировки, перегруппировки и т.д. При этом инициатива в развёртывании игры, действия принадлежит ребёнку. Воспитатель вычленяет, анализирует ситуацию, направляет процесс её развития, способствует получению результата.</w:t>
      </w:r>
    </w:p>
    <w:p w:rsidR="00224956" w:rsidRPr="00921C43" w:rsidRDefault="00224956" w:rsidP="00921C4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21C43">
        <w:rPr>
          <w:rFonts w:ascii="Times New Roman" w:hAnsi="Times New Roman" w:cs="Times New Roman"/>
          <w:sz w:val="28"/>
          <w:szCs w:val="28"/>
          <w:lang w:eastAsia="ru-RU"/>
        </w:rPr>
        <w:t>Ребёнка окружают игры, развивающие его мысль и приобщающие его к умственному труду. Например, игры из серии: "Логические кубики</w:t>
      </w:r>
      <w:proofErr w:type="gramStart"/>
      <w:r w:rsidRPr="00921C43">
        <w:rPr>
          <w:rFonts w:ascii="Times New Roman" w:hAnsi="Times New Roman" w:cs="Times New Roman"/>
          <w:sz w:val="28"/>
          <w:szCs w:val="28"/>
          <w:lang w:eastAsia="ru-RU"/>
        </w:rPr>
        <w:t>" ,</w:t>
      </w:r>
      <w:proofErr w:type="gramEnd"/>
      <w:r w:rsidRPr="00921C43">
        <w:rPr>
          <w:rFonts w:ascii="Times New Roman" w:hAnsi="Times New Roman" w:cs="Times New Roman"/>
          <w:sz w:val="28"/>
          <w:szCs w:val="28"/>
          <w:lang w:eastAsia="ru-RU"/>
        </w:rPr>
        <w:t xml:space="preserve"> "Уголки", "Составь куб" и другие; из серии: "Кубики и цвет", "Сложи узор", "Куб-хамелеон" и другие.</w:t>
      </w:r>
    </w:p>
    <w:p w:rsidR="00224956" w:rsidRPr="00921C43" w:rsidRDefault="00224956" w:rsidP="00921C4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21C43">
        <w:rPr>
          <w:rFonts w:ascii="Times New Roman" w:hAnsi="Times New Roman" w:cs="Times New Roman"/>
          <w:sz w:val="28"/>
          <w:szCs w:val="28"/>
          <w:lang w:eastAsia="ru-RU"/>
        </w:rPr>
        <w:t xml:space="preserve">Нельзя обойтись и без дидактических пособий. Они помогают ребёнку вычленить анализируемый объект, увидеть его во всём многообразии свойств, установить связи и зависимости, определить элементарные отношения, сходства и отличия. К дидактическим пособиям, выполняющим аналогичные функции, относятся логические блоки </w:t>
      </w:r>
      <w:proofErr w:type="spellStart"/>
      <w:r w:rsidRPr="00921C43">
        <w:rPr>
          <w:rFonts w:ascii="Times New Roman" w:hAnsi="Times New Roman" w:cs="Times New Roman"/>
          <w:sz w:val="28"/>
          <w:szCs w:val="28"/>
          <w:lang w:eastAsia="ru-RU"/>
        </w:rPr>
        <w:t>Дьенеша</w:t>
      </w:r>
      <w:proofErr w:type="spellEnd"/>
      <w:r w:rsidRPr="00921C43">
        <w:rPr>
          <w:rFonts w:ascii="Times New Roman" w:hAnsi="Times New Roman" w:cs="Times New Roman"/>
          <w:sz w:val="28"/>
          <w:szCs w:val="28"/>
          <w:lang w:eastAsia="ru-RU"/>
        </w:rPr>
        <w:t xml:space="preserve">, цветные счётные палочки (палочки </w:t>
      </w:r>
      <w:proofErr w:type="spellStart"/>
      <w:r w:rsidRPr="00921C43">
        <w:rPr>
          <w:rFonts w:ascii="Times New Roman" w:hAnsi="Times New Roman" w:cs="Times New Roman"/>
          <w:sz w:val="28"/>
          <w:szCs w:val="28"/>
          <w:lang w:eastAsia="ru-RU"/>
        </w:rPr>
        <w:t>Кюизенера</w:t>
      </w:r>
      <w:proofErr w:type="spellEnd"/>
      <w:r w:rsidRPr="00921C43">
        <w:rPr>
          <w:rFonts w:ascii="Times New Roman" w:hAnsi="Times New Roman" w:cs="Times New Roman"/>
          <w:sz w:val="28"/>
          <w:szCs w:val="28"/>
          <w:lang w:eastAsia="ru-RU"/>
        </w:rPr>
        <w:t>), модели и другие.</w:t>
      </w:r>
    </w:p>
    <w:p w:rsidR="00224956" w:rsidRPr="00921C43" w:rsidRDefault="00224956" w:rsidP="00921C43">
      <w:pPr>
        <w:pStyle w:val="a4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921C43">
        <w:rPr>
          <w:rFonts w:ascii="Times New Roman" w:hAnsi="Times New Roman" w:cs="Times New Roman"/>
          <w:sz w:val="28"/>
          <w:szCs w:val="28"/>
          <w:lang w:eastAsia="ru-RU"/>
        </w:rPr>
        <w:t>Играя и занимаясь с детьми, воспитатель способствует развитию у них умений и способностей:</w:t>
      </w:r>
    </w:p>
    <w:p w:rsidR="00224956" w:rsidRPr="00921C43" w:rsidRDefault="00224956" w:rsidP="00921C4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21C43">
        <w:rPr>
          <w:rFonts w:ascii="Times New Roman" w:hAnsi="Times New Roman" w:cs="Times New Roman"/>
          <w:sz w:val="28"/>
          <w:szCs w:val="28"/>
          <w:lang w:eastAsia="ru-RU"/>
        </w:rPr>
        <w:t xml:space="preserve">- оперировать свойствами, отношениями объектов, числами; </w:t>
      </w:r>
    </w:p>
    <w:p w:rsidR="00224956" w:rsidRPr="00921C43" w:rsidRDefault="00224956" w:rsidP="00921C4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21C43">
        <w:rPr>
          <w:rFonts w:ascii="Times New Roman" w:hAnsi="Times New Roman" w:cs="Times New Roman"/>
          <w:sz w:val="28"/>
          <w:szCs w:val="28"/>
          <w:lang w:eastAsia="ru-RU"/>
        </w:rPr>
        <w:t>- выявлять простейшие изменения и зависимости объектов по форме, величине;</w:t>
      </w:r>
    </w:p>
    <w:p w:rsidR="00224956" w:rsidRPr="00921C43" w:rsidRDefault="00224956" w:rsidP="00921C4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21C43">
        <w:rPr>
          <w:rFonts w:ascii="Times New Roman" w:hAnsi="Times New Roman" w:cs="Times New Roman"/>
          <w:sz w:val="28"/>
          <w:szCs w:val="28"/>
          <w:lang w:eastAsia="ru-RU"/>
        </w:rPr>
        <w:t>- сравнивать, обобщать группы предметов, соотносить, вычленять закономерности чередования и следования, оперировать в плане представлений, стремиться к творчеству;</w:t>
      </w:r>
    </w:p>
    <w:p w:rsidR="00224956" w:rsidRPr="00921C43" w:rsidRDefault="00224956" w:rsidP="00921C4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21C4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 проявлять инициативу в деятельности, самостоятельность в уточнении или выдвижении цели, в ходе рассуждений, в выполнении и достижении результата;</w:t>
      </w:r>
    </w:p>
    <w:p w:rsidR="00224956" w:rsidRPr="00921C43" w:rsidRDefault="00224956" w:rsidP="00921C4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21C43">
        <w:rPr>
          <w:rFonts w:ascii="Times New Roman" w:hAnsi="Times New Roman" w:cs="Times New Roman"/>
          <w:sz w:val="28"/>
          <w:szCs w:val="28"/>
          <w:lang w:eastAsia="ru-RU"/>
        </w:rPr>
        <w:t>- рассказывать о выполняемом или выполненном действии, разговаривать со взрослыми, сверстниками по поводу содержания игрового (</w:t>
      </w:r>
      <w:proofErr w:type="gramStart"/>
      <w:r w:rsidRPr="00921C43">
        <w:rPr>
          <w:rFonts w:ascii="Times New Roman" w:hAnsi="Times New Roman" w:cs="Times New Roman"/>
          <w:sz w:val="28"/>
          <w:szCs w:val="28"/>
          <w:lang w:eastAsia="ru-RU"/>
        </w:rPr>
        <w:t>практического )</w:t>
      </w:r>
      <w:proofErr w:type="gramEnd"/>
      <w:r w:rsidRPr="00921C43">
        <w:rPr>
          <w:rFonts w:ascii="Times New Roman" w:hAnsi="Times New Roman" w:cs="Times New Roman"/>
          <w:sz w:val="28"/>
          <w:szCs w:val="28"/>
          <w:lang w:eastAsia="ru-RU"/>
        </w:rPr>
        <w:t xml:space="preserve"> действия.</w:t>
      </w:r>
    </w:p>
    <w:p w:rsidR="00224956" w:rsidRPr="00752F05" w:rsidRDefault="00224956" w:rsidP="00224956">
      <w:pPr>
        <w:spacing w:before="100" w:beforeAutospacing="1" w:after="100" w:afterAutospacing="1" w:line="240" w:lineRule="auto"/>
        <w:ind w:left="75" w:right="75" w:firstLine="3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F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Формирование математических способностей детей</w:t>
      </w:r>
      <w:r w:rsidRPr="00752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24956" w:rsidRPr="00921C43" w:rsidRDefault="00224956" w:rsidP="00921C43">
      <w:pPr>
        <w:pStyle w:val="a4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921C43">
        <w:rPr>
          <w:rFonts w:ascii="Times New Roman" w:hAnsi="Times New Roman" w:cs="Times New Roman"/>
          <w:sz w:val="28"/>
          <w:szCs w:val="28"/>
          <w:lang w:eastAsia="ru-RU"/>
        </w:rPr>
        <w:t xml:space="preserve">Многие родители полагают, что главное при подготовке к школе - это познакомить ребенка с цифрами и научить его писать, считать, складывать и вычитать (на деле это обычно выливается в попытку выучить наизусть результаты сложения и вычитания в пределах 10). Однако при обучении математике по учебникам современных развивающих систем (система Л. В. </w:t>
      </w:r>
      <w:proofErr w:type="spellStart"/>
      <w:r w:rsidRPr="00921C43">
        <w:rPr>
          <w:rFonts w:ascii="Times New Roman" w:hAnsi="Times New Roman" w:cs="Times New Roman"/>
          <w:sz w:val="28"/>
          <w:szCs w:val="28"/>
          <w:lang w:eastAsia="ru-RU"/>
        </w:rPr>
        <w:t>Занкова</w:t>
      </w:r>
      <w:proofErr w:type="spellEnd"/>
      <w:r w:rsidRPr="00921C43">
        <w:rPr>
          <w:rFonts w:ascii="Times New Roman" w:hAnsi="Times New Roman" w:cs="Times New Roman"/>
          <w:sz w:val="28"/>
          <w:szCs w:val="28"/>
          <w:lang w:eastAsia="ru-RU"/>
        </w:rPr>
        <w:t xml:space="preserve">, система В. В. Давыдова и др.) эти умения очень недолго выручают ребенка на уроках математики. Запас заученных знаний кончается очень быстро (через месяц-два), и </w:t>
      </w:r>
      <w:proofErr w:type="spellStart"/>
      <w:r w:rsidRPr="00921C43">
        <w:rPr>
          <w:rFonts w:ascii="Times New Roman" w:hAnsi="Times New Roman" w:cs="Times New Roman"/>
          <w:sz w:val="28"/>
          <w:szCs w:val="28"/>
          <w:lang w:eastAsia="ru-RU"/>
        </w:rPr>
        <w:t>несформированность</w:t>
      </w:r>
      <w:proofErr w:type="spellEnd"/>
      <w:r w:rsidRPr="00921C43">
        <w:rPr>
          <w:rFonts w:ascii="Times New Roman" w:hAnsi="Times New Roman" w:cs="Times New Roman"/>
          <w:sz w:val="28"/>
          <w:szCs w:val="28"/>
          <w:lang w:eastAsia="ru-RU"/>
        </w:rPr>
        <w:t xml:space="preserve"> собственного умения продуктивно мыслить (то есть самостоятельно выполнять указанные выше мыслительные действия на математическом содержании) очень быстро приводит к появлению "проблем с математикой».</w:t>
      </w:r>
    </w:p>
    <w:p w:rsidR="00224956" w:rsidRPr="00921C43" w:rsidRDefault="00224956" w:rsidP="00921C43">
      <w:pPr>
        <w:pStyle w:val="a4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921C43">
        <w:rPr>
          <w:rFonts w:ascii="Times New Roman" w:hAnsi="Times New Roman" w:cs="Times New Roman"/>
          <w:sz w:val="28"/>
          <w:szCs w:val="28"/>
          <w:lang w:eastAsia="ru-RU"/>
        </w:rPr>
        <w:t>В то же время ребенок с развитым логическим мышлением всегда имеет больше шансов быть успешным в математике, даже если он не был заранее научен элементам школьной программы (счету, вычислениям и т. п.). Не случайно в последние годы во многих школах, работающих по развивающим программам, проводится собеседование с детьми, поступающими в первый класс, основным содержанием которого являются вопросы и задания логического, а не только арифметического, характера. Закономерен ли такой подход к отбору детей для обучения? Да, закономерен, поскольку учебники математики этих систем построены таким образом, что уже на первых уроках ребенок должен использовать умения сравнивать, классифицировать, анализировать и обобщать результаты своей деятельности.</w:t>
      </w:r>
    </w:p>
    <w:p w:rsidR="00224956" w:rsidRPr="00921C43" w:rsidRDefault="00224956" w:rsidP="00921C43">
      <w:pPr>
        <w:pStyle w:val="a4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921C43">
        <w:rPr>
          <w:rFonts w:ascii="Times New Roman" w:hAnsi="Times New Roman" w:cs="Times New Roman"/>
          <w:sz w:val="28"/>
          <w:szCs w:val="28"/>
          <w:lang w:eastAsia="ru-RU"/>
        </w:rPr>
        <w:t xml:space="preserve">Однако не следует думать, что развитое логическое мышление - это природный дар, с наличием или отсутствием которого следует смириться. Существует большое количество исследований, подтверждающих, что развитием логического мышления можно и нужно заниматься (даже в тех случаях, когда природные задатки ребенка в этой области весьма скромны). Прежде всего разберемся в том, из чего складывается логическое мышление. Логические приемы умственных действий - сравнение, обобщение, анализ, синтез, классификация, </w:t>
      </w:r>
      <w:proofErr w:type="spellStart"/>
      <w:r w:rsidRPr="00921C43">
        <w:rPr>
          <w:rFonts w:ascii="Times New Roman" w:hAnsi="Times New Roman" w:cs="Times New Roman"/>
          <w:sz w:val="28"/>
          <w:szCs w:val="28"/>
          <w:lang w:eastAsia="ru-RU"/>
        </w:rPr>
        <w:t>сериация</w:t>
      </w:r>
      <w:proofErr w:type="spellEnd"/>
      <w:r w:rsidRPr="00921C43">
        <w:rPr>
          <w:rFonts w:ascii="Times New Roman" w:hAnsi="Times New Roman" w:cs="Times New Roman"/>
          <w:sz w:val="28"/>
          <w:szCs w:val="28"/>
          <w:lang w:eastAsia="ru-RU"/>
        </w:rPr>
        <w:t>, аналогия, систематизация, абстрагирование - в литературе также называют логическими приемами мышления. При организации специальной развивающей работы над формированием и развитием логических приемов мышления наблюдается значительное повышение результативности этого процесса независимо от исходного уровня развития ребенка.</w:t>
      </w:r>
    </w:p>
    <w:p w:rsidR="00224956" w:rsidRPr="00921C43" w:rsidRDefault="00224956" w:rsidP="00921C43">
      <w:pPr>
        <w:pStyle w:val="a4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921C43">
        <w:rPr>
          <w:rFonts w:ascii="Times New Roman" w:hAnsi="Times New Roman" w:cs="Times New Roman"/>
          <w:sz w:val="28"/>
          <w:szCs w:val="28"/>
          <w:lang w:eastAsia="ru-RU"/>
        </w:rPr>
        <w:t xml:space="preserve">Для выработки определенных математических умений и навыков необходимо развивать логическое мышление дошкольников. В школе им понадобятся умения сравнивать, анализировать, конкретизировать, обобщать. Поэтому необходимо научить ребенка решать проблемные </w:t>
      </w:r>
      <w:r w:rsidRPr="00921C4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ситуации, делать определенные выводы, приходить к логическому заключению. Решение логических задач развивает способность выделять существенное, самостоятельно подходить к обобщениям.</w:t>
      </w:r>
    </w:p>
    <w:p w:rsidR="00224956" w:rsidRPr="00921C43" w:rsidRDefault="00224956" w:rsidP="00921C4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21C43">
        <w:rPr>
          <w:rFonts w:ascii="Times New Roman" w:hAnsi="Times New Roman" w:cs="Times New Roman"/>
          <w:sz w:val="28"/>
          <w:szCs w:val="28"/>
          <w:lang w:eastAsia="ru-RU"/>
        </w:rPr>
        <w:t xml:space="preserve">Логические игры математического содержания воспитывают у детей познавательный интерес, способность к творческому поиску, желание и умение учиться. Необычная игровая ситуация с элементами </w:t>
      </w:r>
      <w:proofErr w:type="spellStart"/>
      <w:r w:rsidRPr="00921C43">
        <w:rPr>
          <w:rFonts w:ascii="Times New Roman" w:hAnsi="Times New Roman" w:cs="Times New Roman"/>
          <w:sz w:val="28"/>
          <w:szCs w:val="28"/>
          <w:lang w:eastAsia="ru-RU"/>
        </w:rPr>
        <w:t>проблемности</w:t>
      </w:r>
      <w:proofErr w:type="spellEnd"/>
      <w:r w:rsidRPr="00921C43">
        <w:rPr>
          <w:rFonts w:ascii="Times New Roman" w:hAnsi="Times New Roman" w:cs="Times New Roman"/>
          <w:sz w:val="28"/>
          <w:szCs w:val="28"/>
          <w:lang w:eastAsia="ru-RU"/>
        </w:rPr>
        <w:t>, характерными для каждой занимательной задачи, всегда вызывает интерес у детей.</w:t>
      </w:r>
    </w:p>
    <w:p w:rsidR="00224956" w:rsidRPr="00921C43" w:rsidRDefault="00224956" w:rsidP="00921C43">
      <w:pPr>
        <w:pStyle w:val="a4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921C43">
        <w:rPr>
          <w:rFonts w:ascii="Times New Roman" w:hAnsi="Times New Roman" w:cs="Times New Roman"/>
          <w:sz w:val="28"/>
          <w:szCs w:val="28"/>
          <w:lang w:eastAsia="ru-RU"/>
        </w:rPr>
        <w:t>Занимательные задачи способствуют развитию у ребенка умения быстро воспринимать познавательные задачи и находить для них верные решения. Дети начинают понимать, что для правильного решения логической задачи необходимо сосредоточиться, они начинают осознавать, что такая занимательная задачка содержит в себе некий "подвох" и для ее решения необходимо понять, в чем тут хитрость.</w:t>
      </w:r>
    </w:p>
    <w:p w:rsidR="00224956" w:rsidRPr="00921C43" w:rsidRDefault="00224956" w:rsidP="00921C43">
      <w:pPr>
        <w:pStyle w:val="a4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921C43">
        <w:rPr>
          <w:rFonts w:ascii="Times New Roman" w:hAnsi="Times New Roman" w:cs="Times New Roman"/>
          <w:sz w:val="28"/>
          <w:szCs w:val="28"/>
          <w:lang w:eastAsia="ru-RU"/>
        </w:rPr>
        <w:t xml:space="preserve">Логическое развитие ребенка предполагает также формирование умения понимать и прослеживать причинно-следственные связи явлений и умения выстраивать простейшие умозаключения на основе причинно-следственной связи. </w:t>
      </w:r>
    </w:p>
    <w:p w:rsidR="00224956" w:rsidRPr="00921C43" w:rsidRDefault="00224956" w:rsidP="00921C43">
      <w:pPr>
        <w:pStyle w:val="a4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921C43">
        <w:rPr>
          <w:rFonts w:ascii="Times New Roman" w:hAnsi="Times New Roman" w:cs="Times New Roman"/>
          <w:sz w:val="28"/>
          <w:szCs w:val="28"/>
          <w:lang w:eastAsia="ru-RU"/>
        </w:rPr>
        <w:t>Таким образом, за два года до школы можно оказать значимое влияние на развитие математических способностей дошкольника. Даже если ребенок не станет непременным победителем математических олимпиад, проблем с математикой у него в начальной школе не будет, а если их не будет в начальной школе, то есть все основания рассчитывать на их отсутствие и в дальнейшем.</w:t>
      </w:r>
    </w:p>
    <w:p w:rsidR="00752F05" w:rsidRPr="00921C43" w:rsidRDefault="00752F05" w:rsidP="00921C4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4956" w:rsidRPr="00752F05" w:rsidRDefault="00224956" w:rsidP="00224956">
      <w:pPr>
        <w:spacing w:before="100" w:beforeAutospacing="1" w:after="100" w:afterAutospacing="1" w:line="240" w:lineRule="auto"/>
        <w:ind w:left="75" w:right="75" w:firstLine="3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F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Заключение</w:t>
      </w:r>
      <w:r w:rsidRPr="00752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24956" w:rsidRPr="00921C43" w:rsidRDefault="00224956" w:rsidP="00921C43">
      <w:pPr>
        <w:pStyle w:val="a4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921C43">
        <w:rPr>
          <w:rFonts w:ascii="Times New Roman" w:hAnsi="Times New Roman" w:cs="Times New Roman"/>
          <w:sz w:val="28"/>
          <w:szCs w:val="28"/>
          <w:lang w:eastAsia="ru-RU"/>
        </w:rPr>
        <w:t>В дошкольном возрасте закладываются основы знаний, необходимых ребенку в школе. Математика представляет собой сложную науку, которая может вызвать определенные трудности во время школьного обучения. К тому же далеко не все дети имеют склонности и обладают математическим складом ума, поэтому при подготовке к школе важно познакомить ребенка с основами счета.</w:t>
      </w:r>
    </w:p>
    <w:p w:rsidR="00224956" w:rsidRPr="00921C43" w:rsidRDefault="00224956" w:rsidP="00921C43">
      <w:pPr>
        <w:pStyle w:val="a4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921C43">
        <w:rPr>
          <w:rFonts w:ascii="Times New Roman" w:hAnsi="Times New Roman" w:cs="Times New Roman"/>
          <w:sz w:val="28"/>
          <w:szCs w:val="28"/>
          <w:lang w:eastAsia="ru-RU"/>
        </w:rPr>
        <w:t>И родители, и педагоги знают, что математика - это мощный фактор интеллектуального развития ребенка, формирования его познавательных и творческих способностей. Самое главное - это привить ребенку интерес к познанию. Для этого занятия должны проходить в увлекательной игровой форме.</w:t>
      </w:r>
    </w:p>
    <w:p w:rsidR="00224956" w:rsidRPr="00921C43" w:rsidRDefault="00224956" w:rsidP="00921C43">
      <w:pPr>
        <w:pStyle w:val="a4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921C43">
        <w:rPr>
          <w:rFonts w:ascii="Times New Roman" w:hAnsi="Times New Roman" w:cs="Times New Roman"/>
          <w:sz w:val="28"/>
          <w:szCs w:val="28"/>
          <w:lang w:eastAsia="ru-RU"/>
        </w:rPr>
        <w:t>Благодаря играм удаётся сконцентрировать внимание и привлечь интерес даже у самых несобранных детей дошкольного возраста. В начале их увлекают только игровые действия, а затем и то, чему учит та или иная игра. Постепенно у детей пробуждается интерес и к самому предмету обучения.</w:t>
      </w:r>
    </w:p>
    <w:p w:rsidR="00224956" w:rsidRPr="00921C43" w:rsidRDefault="00224956" w:rsidP="00921C4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21C43">
        <w:rPr>
          <w:rFonts w:ascii="Times New Roman" w:hAnsi="Times New Roman" w:cs="Times New Roman"/>
          <w:sz w:val="28"/>
          <w:szCs w:val="28"/>
          <w:lang w:eastAsia="ru-RU"/>
        </w:rPr>
        <w:t xml:space="preserve">Таким образом, в игровой форме прививание ребенку знания из области математики, развитие памяти, мышления, творческих способностей способствуют общему математическому развитию детей дошкольного возраста. В процессе игры дети усваивают сложные математические понятия, </w:t>
      </w:r>
      <w:r w:rsidRPr="00921C4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учатся считать, читать и писать, а в развитии этих навыков ребенку помогают близкие люди - его родители и педагог.</w:t>
      </w:r>
    </w:p>
    <w:p w:rsidR="00224956" w:rsidRPr="00752F05" w:rsidRDefault="00224956" w:rsidP="00224956">
      <w:pPr>
        <w:spacing w:before="100" w:beforeAutospacing="1" w:after="100" w:afterAutospacing="1" w:line="240" w:lineRule="auto"/>
        <w:ind w:left="75" w:right="75" w:firstLine="3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F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Литература:</w:t>
      </w:r>
      <w:r w:rsidRPr="00752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24956" w:rsidRPr="00752F05" w:rsidRDefault="00224956" w:rsidP="00224956">
      <w:pPr>
        <w:spacing w:before="100" w:beforeAutospacing="1" w:after="100" w:afterAutospacing="1" w:line="240" w:lineRule="auto"/>
        <w:ind w:left="75" w:right="75"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spellStart"/>
      <w:r w:rsidRPr="00752F05">
        <w:rPr>
          <w:rFonts w:ascii="Times New Roman" w:eastAsia="Times New Roman" w:hAnsi="Times New Roman" w:cs="Times New Roman"/>
          <w:sz w:val="28"/>
          <w:szCs w:val="28"/>
          <w:lang w:eastAsia="ru-RU"/>
        </w:rPr>
        <w:t>Леушина</w:t>
      </w:r>
      <w:proofErr w:type="spellEnd"/>
      <w:r w:rsidRPr="00752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А.М. "Обучение счёту в детском саду". -</w:t>
      </w:r>
      <w:proofErr w:type="gramStart"/>
      <w:r w:rsidRPr="00752F05">
        <w:rPr>
          <w:rFonts w:ascii="Times New Roman" w:eastAsia="Times New Roman" w:hAnsi="Times New Roman" w:cs="Times New Roman"/>
          <w:sz w:val="28"/>
          <w:szCs w:val="28"/>
          <w:lang w:eastAsia="ru-RU"/>
        </w:rPr>
        <w:t>М. :</w:t>
      </w:r>
      <w:proofErr w:type="gramEnd"/>
      <w:r w:rsidRPr="00752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52F0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Учпедиз</w:t>
      </w:r>
      <w:proofErr w:type="spellEnd"/>
      <w:r w:rsidRPr="00752F05">
        <w:rPr>
          <w:rFonts w:ascii="Times New Roman" w:eastAsia="Times New Roman" w:hAnsi="Times New Roman" w:cs="Times New Roman"/>
          <w:sz w:val="28"/>
          <w:szCs w:val="28"/>
          <w:lang w:eastAsia="ru-RU"/>
        </w:rPr>
        <w:t>. 1961г.стр. 17-20.</w:t>
      </w:r>
    </w:p>
    <w:p w:rsidR="00224956" w:rsidRPr="00752F05" w:rsidRDefault="00224956" w:rsidP="00224956">
      <w:pPr>
        <w:spacing w:before="100" w:beforeAutospacing="1" w:after="100" w:afterAutospacing="1" w:line="240" w:lineRule="auto"/>
        <w:ind w:left="75" w:right="75"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spellStart"/>
      <w:r w:rsidRPr="00752F05">
        <w:rPr>
          <w:rFonts w:ascii="Times New Roman" w:eastAsia="Times New Roman" w:hAnsi="Times New Roman" w:cs="Times New Roman"/>
          <w:sz w:val="28"/>
          <w:szCs w:val="28"/>
          <w:lang w:eastAsia="ru-RU"/>
        </w:rPr>
        <w:t>Тихоморова</w:t>
      </w:r>
      <w:proofErr w:type="spellEnd"/>
      <w:r w:rsidRPr="00752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Л.Ф Развитие логического мышления детей. - СП., 2004.</w:t>
      </w:r>
    </w:p>
    <w:p w:rsidR="00224956" w:rsidRPr="00752F05" w:rsidRDefault="00224956" w:rsidP="00224956">
      <w:pPr>
        <w:spacing w:before="100" w:beforeAutospacing="1" w:after="100" w:afterAutospacing="1" w:line="240" w:lineRule="auto"/>
        <w:ind w:left="75" w:right="75"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Формирование элементарных математических представлений у дошкольников. Под ред. </w:t>
      </w:r>
      <w:proofErr w:type="spellStart"/>
      <w:r w:rsidRPr="00752F05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А.А.Столяра</w:t>
      </w:r>
      <w:proofErr w:type="spellEnd"/>
      <w:r w:rsidRPr="00752F05">
        <w:rPr>
          <w:rFonts w:ascii="Times New Roman" w:eastAsia="Times New Roman" w:hAnsi="Times New Roman" w:cs="Times New Roman"/>
          <w:sz w:val="28"/>
          <w:szCs w:val="28"/>
          <w:lang w:eastAsia="ru-RU"/>
        </w:rPr>
        <w:t>. М., Просвещение, 1988.-303с.</w:t>
      </w:r>
    </w:p>
    <w:p w:rsidR="00224956" w:rsidRPr="00752F05" w:rsidRDefault="00224956" w:rsidP="00224956">
      <w:pPr>
        <w:rPr>
          <w:rFonts w:ascii="Times New Roman" w:hAnsi="Times New Roman" w:cs="Times New Roman"/>
          <w:sz w:val="28"/>
          <w:szCs w:val="28"/>
        </w:rPr>
      </w:pPr>
      <w:r w:rsidRPr="00752F05">
        <w:rPr>
          <w:rFonts w:ascii="Times New Roman" w:eastAsia="Times New Roman" w:hAnsi="Times New Roman" w:cs="Times New Roman"/>
          <w:sz w:val="28"/>
          <w:szCs w:val="28"/>
          <w:lang w:eastAsia="ru-RU"/>
        </w:rPr>
        <w:t>4. http://www.pedlib.ru/Books/5/0151/5_0151-3.sht</w:t>
      </w:r>
    </w:p>
    <w:sectPr w:rsidR="00224956" w:rsidRPr="00752F05" w:rsidSect="00752F05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F7D"/>
    <w:rsid w:val="00030148"/>
    <w:rsid w:val="00224956"/>
    <w:rsid w:val="00752F05"/>
    <w:rsid w:val="00873F7D"/>
    <w:rsid w:val="008B70CB"/>
    <w:rsid w:val="00921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204AD"/>
  <w15:docId w15:val="{9BB3C2AF-7792-48E1-8E16-02FA9DC8E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49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2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styleId="a4">
    <w:name w:val="No Spacing"/>
    <w:uiPriority w:val="1"/>
    <w:qFormat/>
    <w:rsid w:val="00921C4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1713</Words>
  <Characters>9765</Characters>
  <Application>Microsoft Office Word</Application>
  <DocSecurity>0</DocSecurity>
  <Lines>81</Lines>
  <Paragraphs>22</Paragraphs>
  <ScaleCrop>false</ScaleCrop>
  <Company>diakov.net</Company>
  <LinksUpToDate>false</LinksUpToDate>
  <CharactersWithSpaces>11456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Оксана</cp:lastModifiedBy>
  <cp:revision>6</cp:revision>
  <dcterms:created xsi:type="dcterms:W3CDTF">2018-11-07T08:40:00Z</dcterms:created>
  <dcterms:modified xsi:type="dcterms:W3CDTF">2023-01-22T14:23:00Z</dcterms:modified>
</cp:coreProperties>
</file>