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1D17" w:rsidRPr="00DA1D17" w:rsidRDefault="00DA1D17" w:rsidP="00013036">
      <w:pPr>
        <w:spacing w:line="240" w:lineRule="auto"/>
        <w:jc w:val="center"/>
        <w:rPr>
          <w:rFonts w:ascii="Times New Roman" w:hAnsi="Times New Roman" w:cs="Times New Roman"/>
          <w:sz w:val="28"/>
          <w:szCs w:val="28"/>
        </w:rPr>
      </w:pPr>
      <w:r w:rsidRPr="00DA1D17">
        <w:rPr>
          <w:rFonts w:ascii="Times New Roman" w:hAnsi="Times New Roman" w:cs="Times New Roman"/>
          <w:sz w:val="28"/>
          <w:szCs w:val="28"/>
        </w:rPr>
        <w:t>МИНИСТЕРСТВО ОБРАЗОВАНИЯ СТАВРОПОЛЬСКОГО КРАЯ</w:t>
      </w:r>
    </w:p>
    <w:p w:rsidR="00DA1D17" w:rsidRPr="00DA1D17" w:rsidRDefault="00DA1D17" w:rsidP="00013036">
      <w:pPr>
        <w:widowControl w:val="0"/>
        <w:suppressAutoHyphens/>
        <w:autoSpaceDE w:val="0"/>
        <w:autoSpaceDN w:val="0"/>
        <w:adjustRightInd w:val="0"/>
        <w:spacing w:line="240" w:lineRule="auto"/>
        <w:jc w:val="center"/>
        <w:rPr>
          <w:rFonts w:ascii="Times New Roman" w:hAnsi="Times New Roman" w:cs="Times New Roman"/>
          <w:caps/>
          <w:sz w:val="28"/>
          <w:szCs w:val="28"/>
        </w:rPr>
      </w:pPr>
      <w:r w:rsidRPr="00DA1D17">
        <w:rPr>
          <w:rFonts w:ascii="Times New Roman" w:hAnsi="Times New Roman" w:cs="Times New Roman"/>
          <w:caps/>
          <w:sz w:val="28"/>
          <w:szCs w:val="28"/>
        </w:rPr>
        <w:t xml:space="preserve">Государственное бюджетное профессиональноЕ </w:t>
      </w:r>
    </w:p>
    <w:p w:rsidR="00DA1D17" w:rsidRPr="00DA1D17" w:rsidRDefault="00DA1D17" w:rsidP="00013036">
      <w:pPr>
        <w:widowControl w:val="0"/>
        <w:suppressAutoHyphens/>
        <w:autoSpaceDE w:val="0"/>
        <w:autoSpaceDN w:val="0"/>
        <w:adjustRightInd w:val="0"/>
        <w:spacing w:line="240" w:lineRule="auto"/>
        <w:jc w:val="center"/>
        <w:rPr>
          <w:rFonts w:ascii="Times New Roman" w:hAnsi="Times New Roman" w:cs="Times New Roman"/>
          <w:caps/>
          <w:sz w:val="28"/>
          <w:szCs w:val="28"/>
        </w:rPr>
      </w:pPr>
      <w:r w:rsidRPr="00DA1D17">
        <w:rPr>
          <w:rFonts w:ascii="Times New Roman" w:hAnsi="Times New Roman" w:cs="Times New Roman"/>
          <w:caps/>
          <w:sz w:val="28"/>
          <w:szCs w:val="28"/>
        </w:rPr>
        <w:t xml:space="preserve">образовательное учреждение </w:t>
      </w:r>
    </w:p>
    <w:p w:rsidR="00DA1D17" w:rsidRPr="00DA1D17" w:rsidRDefault="00DA1D17" w:rsidP="00013036">
      <w:pPr>
        <w:widowControl w:val="0"/>
        <w:suppressAutoHyphens/>
        <w:autoSpaceDE w:val="0"/>
        <w:autoSpaceDN w:val="0"/>
        <w:adjustRightInd w:val="0"/>
        <w:spacing w:line="240" w:lineRule="auto"/>
        <w:jc w:val="center"/>
        <w:rPr>
          <w:rFonts w:ascii="Times New Roman" w:hAnsi="Times New Roman" w:cs="Times New Roman"/>
          <w:caps/>
          <w:sz w:val="28"/>
          <w:szCs w:val="28"/>
        </w:rPr>
      </w:pPr>
      <w:r w:rsidRPr="00DA1D17">
        <w:rPr>
          <w:rFonts w:ascii="Times New Roman" w:hAnsi="Times New Roman" w:cs="Times New Roman"/>
          <w:caps/>
          <w:sz w:val="28"/>
          <w:szCs w:val="28"/>
        </w:rPr>
        <w:t>«Прасковейский АГРО-ТЕХНОЛОГИЧЕСКИЙ техникум»</w:t>
      </w:r>
    </w:p>
    <w:p w:rsidR="00B074C0" w:rsidRDefault="00B074C0" w:rsidP="00504A8C">
      <w:pPr>
        <w:jc w:val="center"/>
        <w:rPr>
          <w:i/>
          <w:color w:val="FF0000"/>
          <w:sz w:val="28"/>
          <w:szCs w:val="28"/>
        </w:rPr>
      </w:pPr>
    </w:p>
    <w:p w:rsidR="00B074C0" w:rsidRDefault="00B074C0" w:rsidP="00504A8C">
      <w:pPr>
        <w:jc w:val="center"/>
        <w:rPr>
          <w:i/>
          <w:color w:val="FF0000"/>
          <w:sz w:val="28"/>
          <w:szCs w:val="28"/>
        </w:rPr>
      </w:pPr>
    </w:p>
    <w:p w:rsidR="00B074C0" w:rsidRDefault="00B074C0" w:rsidP="00504A8C">
      <w:pPr>
        <w:jc w:val="center"/>
        <w:rPr>
          <w:i/>
          <w:color w:val="FF0000"/>
          <w:sz w:val="28"/>
          <w:szCs w:val="28"/>
        </w:rPr>
      </w:pPr>
    </w:p>
    <w:p w:rsidR="00B074C0" w:rsidRDefault="00B074C0" w:rsidP="00504A8C">
      <w:pPr>
        <w:jc w:val="center"/>
        <w:rPr>
          <w:i/>
          <w:color w:val="FF0000"/>
          <w:sz w:val="28"/>
          <w:szCs w:val="28"/>
        </w:rPr>
      </w:pPr>
    </w:p>
    <w:p w:rsidR="00B074C0" w:rsidRPr="00B074C0" w:rsidRDefault="00B074C0" w:rsidP="00504A8C">
      <w:pPr>
        <w:jc w:val="center"/>
        <w:rPr>
          <w:rFonts w:ascii="Times New Roman" w:hAnsi="Times New Roman" w:cs="Times New Roman"/>
          <w:i/>
          <w:color w:val="000000" w:themeColor="text1"/>
          <w:sz w:val="72"/>
          <w:szCs w:val="72"/>
        </w:rPr>
      </w:pPr>
      <w:r w:rsidRPr="00B074C0">
        <w:rPr>
          <w:rFonts w:ascii="Times New Roman" w:hAnsi="Times New Roman" w:cs="Times New Roman"/>
          <w:i/>
          <w:color w:val="000000" w:themeColor="text1"/>
          <w:sz w:val="72"/>
          <w:szCs w:val="72"/>
        </w:rPr>
        <w:t>СБОРНИК ЛЕКЦИЙ</w:t>
      </w:r>
    </w:p>
    <w:p w:rsidR="00B074C0" w:rsidRPr="00B074C0" w:rsidRDefault="00B074C0" w:rsidP="00DA1D17">
      <w:pPr>
        <w:rPr>
          <w:rFonts w:ascii="Times New Roman" w:hAnsi="Times New Roman" w:cs="Times New Roman"/>
          <w:i/>
          <w:color w:val="000000" w:themeColor="text1"/>
          <w:sz w:val="72"/>
          <w:szCs w:val="72"/>
        </w:rPr>
      </w:pPr>
    </w:p>
    <w:p w:rsidR="00B074C0" w:rsidRPr="00B074C0" w:rsidRDefault="00B074C0" w:rsidP="00504A8C">
      <w:pPr>
        <w:jc w:val="center"/>
        <w:rPr>
          <w:rFonts w:ascii="Times New Roman" w:hAnsi="Times New Roman" w:cs="Times New Roman"/>
          <w:i/>
          <w:color w:val="000000" w:themeColor="text1"/>
          <w:sz w:val="72"/>
          <w:szCs w:val="72"/>
        </w:rPr>
      </w:pPr>
      <w:r w:rsidRPr="00B074C0">
        <w:rPr>
          <w:rFonts w:ascii="Times New Roman" w:hAnsi="Times New Roman" w:cs="Times New Roman"/>
          <w:i/>
          <w:color w:val="000000" w:themeColor="text1"/>
          <w:sz w:val="72"/>
          <w:szCs w:val="72"/>
        </w:rPr>
        <w:t>по МДК 02.01 Защита растений</w:t>
      </w:r>
    </w:p>
    <w:p w:rsidR="00B074C0" w:rsidRDefault="00B074C0" w:rsidP="00504A8C">
      <w:pPr>
        <w:jc w:val="center"/>
        <w:rPr>
          <w:i/>
          <w:color w:val="FF0000"/>
          <w:sz w:val="28"/>
          <w:szCs w:val="28"/>
        </w:rPr>
      </w:pPr>
    </w:p>
    <w:p w:rsidR="00B074C0" w:rsidRDefault="00B074C0" w:rsidP="00504A8C">
      <w:pPr>
        <w:jc w:val="center"/>
        <w:rPr>
          <w:i/>
          <w:color w:val="FF0000"/>
          <w:sz w:val="28"/>
          <w:szCs w:val="28"/>
        </w:rPr>
      </w:pPr>
    </w:p>
    <w:p w:rsidR="00B074C0" w:rsidRDefault="00B074C0" w:rsidP="00504A8C">
      <w:pPr>
        <w:jc w:val="center"/>
        <w:rPr>
          <w:i/>
          <w:color w:val="FF0000"/>
          <w:sz w:val="28"/>
          <w:szCs w:val="28"/>
        </w:rPr>
      </w:pPr>
    </w:p>
    <w:p w:rsidR="00B074C0" w:rsidRDefault="00B074C0" w:rsidP="00504A8C">
      <w:pPr>
        <w:jc w:val="center"/>
        <w:rPr>
          <w:i/>
          <w:color w:val="FF0000"/>
          <w:sz w:val="28"/>
          <w:szCs w:val="28"/>
        </w:rPr>
      </w:pPr>
    </w:p>
    <w:p w:rsidR="00B074C0" w:rsidRDefault="00B074C0" w:rsidP="00504A8C">
      <w:pPr>
        <w:jc w:val="center"/>
        <w:rPr>
          <w:i/>
          <w:color w:val="FF0000"/>
          <w:sz w:val="28"/>
          <w:szCs w:val="28"/>
        </w:rPr>
      </w:pPr>
    </w:p>
    <w:p w:rsidR="00B074C0" w:rsidRDefault="00B074C0" w:rsidP="00504A8C">
      <w:pPr>
        <w:jc w:val="center"/>
        <w:rPr>
          <w:i/>
          <w:color w:val="FF0000"/>
          <w:sz w:val="28"/>
          <w:szCs w:val="28"/>
        </w:rPr>
      </w:pPr>
    </w:p>
    <w:p w:rsidR="00B074C0" w:rsidRDefault="00B074C0" w:rsidP="00504A8C">
      <w:pPr>
        <w:jc w:val="center"/>
        <w:rPr>
          <w:i/>
          <w:color w:val="FF0000"/>
          <w:sz w:val="28"/>
          <w:szCs w:val="28"/>
        </w:rPr>
      </w:pPr>
    </w:p>
    <w:p w:rsidR="00B074C0" w:rsidRDefault="00B074C0" w:rsidP="00504A8C">
      <w:pPr>
        <w:jc w:val="center"/>
        <w:rPr>
          <w:i/>
          <w:color w:val="FF0000"/>
          <w:sz w:val="28"/>
          <w:szCs w:val="28"/>
        </w:rPr>
      </w:pPr>
    </w:p>
    <w:p w:rsidR="00B074C0" w:rsidRDefault="00B074C0" w:rsidP="00504A8C">
      <w:pPr>
        <w:jc w:val="center"/>
        <w:rPr>
          <w:i/>
          <w:color w:val="FF0000"/>
          <w:sz w:val="28"/>
          <w:szCs w:val="28"/>
        </w:rPr>
      </w:pPr>
    </w:p>
    <w:p w:rsidR="00DA1D17" w:rsidRDefault="00DA1D17" w:rsidP="00504A8C">
      <w:pPr>
        <w:jc w:val="center"/>
        <w:rPr>
          <w:i/>
          <w:color w:val="FF0000"/>
          <w:sz w:val="28"/>
          <w:szCs w:val="28"/>
        </w:rPr>
      </w:pPr>
    </w:p>
    <w:p w:rsidR="00B074C0" w:rsidRPr="00B074C0" w:rsidRDefault="00B074C0" w:rsidP="00504A8C">
      <w:pPr>
        <w:jc w:val="center"/>
        <w:rPr>
          <w:rFonts w:ascii="Times New Roman" w:hAnsi="Times New Roman" w:cs="Times New Roman"/>
          <w:i/>
          <w:color w:val="000000" w:themeColor="text1"/>
          <w:sz w:val="28"/>
          <w:szCs w:val="28"/>
        </w:rPr>
      </w:pPr>
      <w:r w:rsidRPr="00B074C0">
        <w:rPr>
          <w:rFonts w:ascii="Times New Roman" w:hAnsi="Times New Roman" w:cs="Times New Roman"/>
          <w:i/>
          <w:color w:val="000000" w:themeColor="text1"/>
          <w:sz w:val="28"/>
          <w:szCs w:val="28"/>
        </w:rPr>
        <w:lastRenderedPageBreak/>
        <w:t>СОДЕРЖАНИЕ</w:t>
      </w:r>
    </w:p>
    <w:tbl>
      <w:tblPr>
        <w:tblStyle w:val="ac"/>
        <w:tblW w:w="0" w:type="auto"/>
        <w:tblLook w:val="04A0"/>
      </w:tblPr>
      <w:tblGrid>
        <w:gridCol w:w="540"/>
        <w:gridCol w:w="7932"/>
        <w:gridCol w:w="1099"/>
      </w:tblGrid>
      <w:tr w:rsidR="00B074C0" w:rsidTr="00CE50A0">
        <w:tc>
          <w:tcPr>
            <w:tcW w:w="540" w:type="dxa"/>
          </w:tcPr>
          <w:p w:rsidR="00B074C0" w:rsidRPr="00CE50A0" w:rsidRDefault="00B074C0" w:rsidP="00504A8C">
            <w:pPr>
              <w:jc w:val="center"/>
              <w:rPr>
                <w:rFonts w:ascii="Times New Roman" w:hAnsi="Times New Roman" w:cs="Times New Roman"/>
                <w:color w:val="000000" w:themeColor="text1"/>
                <w:sz w:val="24"/>
                <w:szCs w:val="24"/>
              </w:rPr>
            </w:pPr>
            <w:r w:rsidRPr="00CE50A0">
              <w:rPr>
                <w:rFonts w:ascii="Times New Roman" w:hAnsi="Times New Roman" w:cs="Times New Roman"/>
                <w:color w:val="000000" w:themeColor="text1"/>
                <w:sz w:val="24"/>
                <w:szCs w:val="24"/>
              </w:rPr>
              <w:t>п/п</w:t>
            </w:r>
          </w:p>
        </w:tc>
        <w:tc>
          <w:tcPr>
            <w:tcW w:w="7932" w:type="dxa"/>
          </w:tcPr>
          <w:p w:rsidR="00B074C0" w:rsidRPr="00CE50A0" w:rsidRDefault="00B074C0" w:rsidP="00504A8C">
            <w:pPr>
              <w:jc w:val="center"/>
              <w:rPr>
                <w:rFonts w:ascii="Times New Roman" w:hAnsi="Times New Roman" w:cs="Times New Roman"/>
                <w:color w:val="000000" w:themeColor="text1"/>
                <w:sz w:val="24"/>
                <w:szCs w:val="24"/>
              </w:rPr>
            </w:pPr>
            <w:r w:rsidRPr="00CE50A0">
              <w:rPr>
                <w:rFonts w:ascii="Times New Roman" w:hAnsi="Times New Roman" w:cs="Times New Roman"/>
                <w:color w:val="000000" w:themeColor="text1"/>
                <w:sz w:val="24"/>
                <w:szCs w:val="24"/>
              </w:rPr>
              <w:t>Наименование тем</w:t>
            </w:r>
          </w:p>
        </w:tc>
        <w:tc>
          <w:tcPr>
            <w:tcW w:w="1099" w:type="dxa"/>
          </w:tcPr>
          <w:p w:rsidR="00B074C0" w:rsidRPr="00CE50A0" w:rsidRDefault="00B074C0" w:rsidP="00504A8C">
            <w:pPr>
              <w:jc w:val="center"/>
              <w:rPr>
                <w:rFonts w:ascii="Times New Roman" w:hAnsi="Times New Roman" w:cs="Times New Roman"/>
                <w:color w:val="000000" w:themeColor="text1"/>
                <w:sz w:val="20"/>
                <w:szCs w:val="20"/>
              </w:rPr>
            </w:pPr>
            <w:r w:rsidRPr="00CE50A0">
              <w:rPr>
                <w:rFonts w:ascii="Times New Roman" w:hAnsi="Times New Roman" w:cs="Times New Roman"/>
                <w:color w:val="000000" w:themeColor="text1"/>
                <w:sz w:val="20"/>
                <w:szCs w:val="20"/>
              </w:rPr>
              <w:t>Стр.</w:t>
            </w:r>
          </w:p>
        </w:tc>
      </w:tr>
      <w:tr w:rsidR="00B074C0" w:rsidTr="00CE50A0">
        <w:tc>
          <w:tcPr>
            <w:tcW w:w="540" w:type="dxa"/>
          </w:tcPr>
          <w:p w:rsidR="00B074C0" w:rsidRPr="00CE50A0" w:rsidRDefault="00B074C0" w:rsidP="00B074C0">
            <w:pPr>
              <w:tabs>
                <w:tab w:val="left" w:pos="1980"/>
                <w:tab w:val="left" w:pos="4120"/>
                <w:tab w:val="center" w:pos="4960"/>
              </w:tabs>
              <w:jc w:val="center"/>
              <w:rPr>
                <w:rFonts w:ascii="Times New Roman" w:hAnsi="Times New Roman" w:cs="Times New Roman"/>
                <w:sz w:val="24"/>
                <w:szCs w:val="24"/>
              </w:rPr>
            </w:pPr>
            <w:r w:rsidRPr="00CE50A0">
              <w:rPr>
                <w:rFonts w:ascii="Times New Roman" w:hAnsi="Times New Roman" w:cs="Times New Roman"/>
                <w:sz w:val="24"/>
                <w:szCs w:val="24"/>
              </w:rPr>
              <w:t>1</w:t>
            </w:r>
          </w:p>
        </w:tc>
        <w:tc>
          <w:tcPr>
            <w:tcW w:w="7932" w:type="dxa"/>
          </w:tcPr>
          <w:p w:rsidR="00B074C0" w:rsidRPr="00CE50A0" w:rsidRDefault="00B074C0" w:rsidP="00B074C0">
            <w:pPr>
              <w:rPr>
                <w:rFonts w:ascii="Times New Roman" w:hAnsi="Times New Roman" w:cs="Times New Roman"/>
                <w:bCs/>
                <w:sz w:val="24"/>
                <w:szCs w:val="24"/>
              </w:rPr>
            </w:pPr>
            <w:r w:rsidRPr="00CE50A0">
              <w:rPr>
                <w:rFonts w:ascii="Times New Roman" w:hAnsi="Times New Roman" w:cs="Times New Roman"/>
                <w:bCs/>
                <w:sz w:val="24"/>
                <w:szCs w:val="24"/>
              </w:rPr>
              <w:t>Основы общей энтомологии</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B074C0">
            <w:pPr>
              <w:tabs>
                <w:tab w:val="left" w:pos="1980"/>
                <w:tab w:val="left" w:pos="4120"/>
                <w:tab w:val="center" w:pos="4960"/>
              </w:tabs>
              <w:jc w:val="center"/>
              <w:rPr>
                <w:rFonts w:ascii="Times New Roman" w:hAnsi="Times New Roman" w:cs="Times New Roman"/>
                <w:sz w:val="24"/>
                <w:szCs w:val="24"/>
              </w:rPr>
            </w:pPr>
            <w:r w:rsidRPr="00CE50A0">
              <w:rPr>
                <w:rFonts w:ascii="Times New Roman" w:hAnsi="Times New Roman" w:cs="Times New Roman"/>
                <w:sz w:val="24"/>
                <w:szCs w:val="24"/>
              </w:rPr>
              <w:t>2</w:t>
            </w:r>
          </w:p>
        </w:tc>
        <w:tc>
          <w:tcPr>
            <w:tcW w:w="7932" w:type="dxa"/>
            <w:vAlign w:val="bottom"/>
          </w:tcPr>
          <w:p w:rsidR="00B074C0" w:rsidRPr="00CE50A0" w:rsidRDefault="00B074C0" w:rsidP="00B074C0">
            <w:pPr>
              <w:pStyle w:val="a8"/>
              <w:jc w:val="both"/>
              <w:rPr>
                <w:sz w:val="24"/>
                <w:szCs w:val="24"/>
              </w:rPr>
            </w:pPr>
            <w:r w:rsidRPr="00CE50A0">
              <w:rPr>
                <w:sz w:val="24"/>
                <w:szCs w:val="24"/>
              </w:rPr>
              <w:t>Основы общей фитопатологии и иммунитета растений к болезням и вредителям.</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B074C0">
            <w:pPr>
              <w:tabs>
                <w:tab w:val="left" w:pos="1980"/>
                <w:tab w:val="left" w:pos="4120"/>
                <w:tab w:val="center" w:pos="4960"/>
              </w:tabs>
              <w:jc w:val="center"/>
              <w:rPr>
                <w:rFonts w:ascii="Times New Roman" w:hAnsi="Times New Roman" w:cs="Times New Roman"/>
                <w:sz w:val="24"/>
                <w:szCs w:val="24"/>
              </w:rPr>
            </w:pPr>
            <w:r w:rsidRPr="00CE50A0">
              <w:rPr>
                <w:rFonts w:ascii="Times New Roman" w:hAnsi="Times New Roman" w:cs="Times New Roman"/>
                <w:sz w:val="24"/>
                <w:szCs w:val="24"/>
              </w:rPr>
              <w:t>3</w:t>
            </w:r>
          </w:p>
        </w:tc>
        <w:tc>
          <w:tcPr>
            <w:tcW w:w="7932" w:type="dxa"/>
            <w:vAlign w:val="bottom"/>
          </w:tcPr>
          <w:p w:rsidR="00B074C0" w:rsidRPr="00CE50A0" w:rsidRDefault="00B074C0" w:rsidP="00B074C0">
            <w:pPr>
              <w:pStyle w:val="a8"/>
              <w:jc w:val="both"/>
              <w:rPr>
                <w:sz w:val="24"/>
                <w:szCs w:val="24"/>
              </w:rPr>
            </w:pPr>
            <w:r w:rsidRPr="00CE50A0">
              <w:rPr>
                <w:sz w:val="24"/>
                <w:szCs w:val="24"/>
              </w:rPr>
              <w:t>Вредоносность вредителей и болезней</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B074C0">
            <w:pPr>
              <w:tabs>
                <w:tab w:val="left" w:pos="1980"/>
                <w:tab w:val="left" w:pos="4120"/>
                <w:tab w:val="center" w:pos="4960"/>
              </w:tabs>
              <w:jc w:val="center"/>
              <w:rPr>
                <w:rFonts w:ascii="Times New Roman" w:hAnsi="Times New Roman" w:cs="Times New Roman"/>
                <w:sz w:val="24"/>
                <w:szCs w:val="24"/>
              </w:rPr>
            </w:pPr>
            <w:r w:rsidRPr="00CE50A0">
              <w:rPr>
                <w:rFonts w:ascii="Times New Roman" w:hAnsi="Times New Roman" w:cs="Times New Roman"/>
                <w:sz w:val="24"/>
                <w:szCs w:val="24"/>
              </w:rPr>
              <w:t>4</w:t>
            </w:r>
          </w:p>
        </w:tc>
        <w:tc>
          <w:tcPr>
            <w:tcW w:w="7932" w:type="dxa"/>
            <w:vAlign w:val="center"/>
          </w:tcPr>
          <w:p w:rsidR="00B074C0" w:rsidRPr="00CE50A0" w:rsidRDefault="00B074C0" w:rsidP="00B074C0">
            <w:pPr>
              <w:spacing w:before="100" w:beforeAutospacing="1" w:after="100" w:afterAutospacing="1"/>
              <w:jc w:val="both"/>
              <w:rPr>
                <w:rFonts w:ascii="Times New Roman" w:hAnsi="Times New Roman" w:cs="Times New Roman"/>
                <w:sz w:val="24"/>
                <w:szCs w:val="24"/>
              </w:rPr>
            </w:pPr>
            <w:r w:rsidRPr="00CE50A0">
              <w:rPr>
                <w:rFonts w:ascii="Times New Roman" w:hAnsi="Times New Roman" w:cs="Times New Roman"/>
                <w:sz w:val="24"/>
                <w:szCs w:val="24"/>
              </w:rPr>
              <w:t xml:space="preserve">Фитосанитарная оценка агроценозов и ее методы.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B074C0">
            <w:pPr>
              <w:tabs>
                <w:tab w:val="left" w:pos="1980"/>
                <w:tab w:val="left" w:pos="4120"/>
                <w:tab w:val="center" w:pos="4960"/>
              </w:tabs>
              <w:jc w:val="center"/>
              <w:rPr>
                <w:rFonts w:ascii="Times New Roman" w:hAnsi="Times New Roman" w:cs="Times New Roman"/>
                <w:sz w:val="24"/>
                <w:szCs w:val="24"/>
              </w:rPr>
            </w:pPr>
            <w:r w:rsidRPr="00CE50A0">
              <w:rPr>
                <w:rFonts w:ascii="Times New Roman" w:hAnsi="Times New Roman" w:cs="Times New Roman"/>
                <w:sz w:val="24"/>
                <w:szCs w:val="24"/>
              </w:rPr>
              <w:t>5</w:t>
            </w:r>
          </w:p>
        </w:tc>
        <w:tc>
          <w:tcPr>
            <w:tcW w:w="7932" w:type="dxa"/>
          </w:tcPr>
          <w:p w:rsidR="00B074C0" w:rsidRPr="00CE50A0" w:rsidRDefault="00B074C0" w:rsidP="00B074C0">
            <w:pPr>
              <w:rPr>
                <w:rFonts w:ascii="Times New Roman" w:hAnsi="Times New Roman" w:cs="Times New Roman"/>
                <w:bCs/>
                <w:sz w:val="24"/>
                <w:szCs w:val="24"/>
              </w:rPr>
            </w:pPr>
            <w:r w:rsidRPr="00CE50A0">
              <w:rPr>
                <w:rFonts w:ascii="Times New Roman" w:hAnsi="Times New Roman" w:cs="Times New Roman"/>
                <w:bCs/>
                <w:sz w:val="24"/>
                <w:szCs w:val="24"/>
              </w:rPr>
              <w:t>Агротехнический</w:t>
            </w:r>
            <w:r w:rsidRPr="00CE50A0">
              <w:rPr>
                <w:rFonts w:ascii="Times New Roman" w:hAnsi="Times New Roman" w:cs="Times New Roman"/>
                <w:sz w:val="24"/>
                <w:szCs w:val="24"/>
              </w:rPr>
              <w:t xml:space="preserve"> метод борьбы.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6</w:t>
            </w:r>
          </w:p>
        </w:tc>
        <w:tc>
          <w:tcPr>
            <w:tcW w:w="7932" w:type="dxa"/>
          </w:tcPr>
          <w:p w:rsidR="00B074C0" w:rsidRPr="004B03FC" w:rsidRDefault="00B074C0" w:rsidP="00B074C0">
            <w:pPr>
              <w:rPr>
                <w:rFonts w:ascii="Times New Roman" w:hAnsi="Times New Roman" w:cs="Times New Roman"/>
                <w:bCs/>
                <w:sz w:val="24"/>
                <w:szCs w:val="24"/>
              </w:rPr>
            </w:pPr>
            <w:r w:rsidRPr="004B03FC">
              <w:rPr>
                <w:rFonts w:ascii="Times New Roman" w:hAnsi="Times New Roman" w:cs="Times New Roman"/>
                <w:bCs/>
                <w:sz w:val="24"/>
                <w:szCs w:val="24"/>
              </w:rPr>
              <w:t>Биологический</w:t>
            </w:r>
            <w:r w:rsidRPr="004B03FC">
              <w:rPr>
                <w:rFonts w:ascii="Times New Roman" w:hAnsi="Times New Roman" w:cs="Times New Roman"/>
                <w:sz w:val="24"/>
                <w:szCs w:val="24"/>
              </w:rPr>
              <w:t xml:space="preserve"> метод борьбы.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7</w:t>
            </w:r>
          </w:p>
        </w:tc>
        <w:tc>
          <w:tcPr>
            <w:tcW w:w="7932" w:type="dxa"/>
            <w:vAlign w:val="bottom"/>
          </w:tcPr>
          <w:p w:rsidR="00B074C0" w:rsidRPr="00CE50A0" w:rsidRDefault="00B074C0" w:rsidP="00B074C0">
            <w:pPr>
              <w:pStyle w:val="a8"/>
              <w:jc w:val="both"/>
              <w:rPr>
                <w:sz w:val="24"/>
                <w:szCs w:val="24"/>
              </w:rPr>
            </w:pPr>
            <w:r w:rsidRPr="00CE50A0">
              <w:rPr>
                <w:sz w:val="24"/>
                <w:szCs w:val="24"/>
              </w:rPr>
              <w:t xml:space="preserve">Физический и механический методы борьбы.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8</w:t>
            </w:r>
          </w:p>
        </w:tc>
        <w:tc>
          <w:tcPr>
            <w:tcW w:w="7932" w:type="dxa"/>
            <w:vAlign w:val="center"/>
          </w:tcPr>
          <w:p w:rsidR="00B074C0" w:rsidRPr="00CE50A0" w:rsidRDefault="00B074C0" w:rsidP="00B074C0">
            <w:pPr>
              <w:pStyle w:val="a8"/>
              <w:jc w:val="both"/>
              <w:rPr>
                <w:sz w:val="24"/>
                <w:szCs w:val="24"/>
              </w:rPr>
            </w:pPr>
            <w:r w:rsidRPr="00CE50A0">
              <w:rPr>
                <w:sz w:val="24"/>
                <w:szCs w:val="24"/>
              </w:rPr>
              <w:t xml:space="preserve">Химический метод борьбы.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9</w:t>
            </w:r>
          </w:p>
        </w:tc>
        <w:tc>
          <w:tcPr>
            <w:tcW w:w="7932" w:type="dxa"/>
            <w:vAlign w:val="center"/>
          </w:tcPr>
          <w:p w:rsidR="00B074C0" w:rsidRPr="00CE50A0" w:rsidRDefault="00B074C0" w:rsidP="00B074C0">
            <w:pPr>
              <w:pStyle w:val="a8"/>
              <w:jc w:val="both"/>
              <w:rPr>
                <w:sz w:val="24"/>
                <w:szCs w:val="24"/>
              </w:rPr>
            </w:pPr>
            <w:r w:rsidRPr="00CE50A0">
              <w:rPr>
                <w:sz w:val="24"/>
                <w:szCs w:val="24"/>
              </w:rPr>
              <w:t xml:space="preserve">Карантин растений.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10</w:t>
            </w:r>
          </w:p>
        </w:tc>
        <w:tc>
          <w:tcPr>
            <w:tcW w:w="7932" w:type="dxa"/>
            <w:vAlign w:val="bottom"/>
          </w:tcPr>
          <w:p w:rsidR="00B074C0" w:rsidRPr="00CE50A0" w:rsidRDefault="00B074C0" w:rsidP="00B074C0">
            <w:pPr>
              <w:pStyle w:val="a8"/>
              <w:jc w:val="both"/>
              <w:rPr>
                <w:sz w:val="24"/>
                <w:szCs w:val="24"/>
              </w:rPr>
            </w:pPr>
            <w:r w:rsidRPr="00CE50A0">
              <w:rPr>
                <w:sz w:val="24"/>
                <w:szCs w:val="24"/>
              </w:rPr>
              <w:t xml:space="preserve">Меры безопасности и защитные средства при работе с пестицидами.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11</w:t>
            </w:r>
          </w:p>
        </w:tc>
        <w:tc>
          <w:tcPr>
            <w:tcW w:w="7932" w:type="dxa"/>
            <w:vAlign w:val="center"/>
          </w:tcPr>
          <w:p w:rsidR="00B074C0" w:rsidRPr="00CE50A0" w:rsidRDefault="00B074C0" w:rsidP="00B074C0">
            <w:pPr>
              <w:pStyle w:val="a8"/>
              <w:jc w:val="both"/>
              <w:rPr>
                <w:sz w:val="24"/>
                <w:szCs w:val="24"/>
              </w:rPr>
            </w:pPr>
            <w:r w:rsidRPr="00CE50A0">
              <w:rPr>
                <w:sz w:val="24"/>
                <w:szCs w:val="24"/>
              </w:rPr>
              <w:t>Многоядные вредители и меры борьбы с ними</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12</w:t>
            </w:r>
          </w:p>
        </w:tc>
        <w:tc>
          <w:tcPr>
            <w:tcW w:w="7932" w:type="dxa"/>
            <w:vAlign w:val="bottom"/>
          </w:tcPr>
          <w:p w:rsidR="00B074C0" w:rsidRPr="00CE50A0" w:rsidRDefault="00B074C0" w:rsidP="00B074C0">
            <w:pPr>
              <w:pStyle w:val="a8"/>
              <w:jc w:val="both"/>
              <w:rPr>
                <w:sz w:val="24"/>
                <w:szCs w:val="24"/>
              </w:rPr>
            </w:pPr>
            <w:r w:rsidRPr="00CE50A0">
              <w:rPr>
                <w:sz w:val="24"/>
                <w:szCs w:val="24"/>
              </w:rPr>
              <w:t xml:space="preserve">Вредители зерновых культур и система защитных мероприятий.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13</w:t>
            </w:r>
          </w:p>
        </w:tc>
        <w:tc>
          <w:tcPr>
            <w:tcW w:w="7932" w:type="dxa"/>
            <w:vAlign w:val="bottom"/>
          </w:tcPr>
          <w:p w:rsidR="00B074C0" w:rsidRPr="00CE50A0" w:rsidRDefault="00B074C0" w:rsidP="00B074C0">
            <w:pPr>
              <w:pStyle w:val="a8"/>
              <w:jc w:val="both"/>
              <w:rPr>
                <w:sz w:val="24"/>
                <w:szCs w:val="24"/>
              </w:rPr>
            </w:pPr>
            <w:r w:rsidRPr="00CE50A0">
              <w:rPr>
                <w:sz w:val="24"/>
                <w:szCs w:val="24"/>
              </w:rPr>
              <w:t xml:space="preserve">Болезни зерновых культур и система защитных мероприятий.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14</w:t>
            </w:r>
          </w:p>
        </w:tc>
        <w:tc>
          <w:tcPr>
            <w:tcW w:w="7932" w:type="dxa"/>
            <w:vAlign w:val="bottom"/>
          </w:tcPr>
          <w:p w:rsidR="00B074C0" w:rsidRPr="00CE50A0" w:rsidRDefault="00B074C0" w:rsidP="00B074C0">
            <w:pPr>
              <w:pStyle w:val="a8"/>
              <w:jc w:val="both"/>
              <w:rPr>
                <w:sz w:val="24"/>
                <w:szCs w:val="24"/>
              </w:rPr>
            </w:pPr>
            <w:r w:rsidRPr="00CE50A0">
              <w:rPr>
                <w:sz w:val="24"/>
                <w:szCs w:val="24"/>
              </w:rPr>
              <w:t xml:space="preserve">Вредители зерна и продуктов его переработки при хранении и меры борьбы с ними.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15</w:t>
            </w:r>
          </w:p>
        </w:tc>
        <w:tc>
          <w:tcPr>
            <w:tcW w:w="7932" w:type="dxa"/>
            <w:vAlign w:val="bottom"/>
          </w:tcPr>
          <w:p w:rsidR="00B074C0" w:rsidRPr="00CE50A0" w:rsidRDefault="00B074C0" w:rsidP="00B074C0">
            <w:pPr>
              <w:pStyle w:val="a8"/>
              <w:jc w:val="both"/>
              <w:rPr>
                <w:sz w:val="24"/>
                <w:szCs w:val="24"/>
              </w:rPr>
            </w:pPr>
            <w:r w:rsidRPr="00CE50A0">
              <w:rPr>
                <w:sz w:val="24"/>
                <w:szCs w:val="24"/>
              </w:rPr>
              <w:t xml:space="preserve">Вредители и болезни </w:t>
            </w:r>
            <w:r w:rsidR="00CE50A0" w:rsidRPr="00CE50A0">
              <w:rPr>
                <w:sz w:val="24"/>
                <w:szCs w:val="24"/>
              </w:rPr>
              <w:t xml:space="preserve">кукурузы и меры борьбы с ними.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16</w:t>
            </w:r>
          </w:p>
        </w:tc>
        <w:tc>
          <w:tcPr>
            <w:tcW w:w="7932" w:type="dxa"/>
            <w:vAlign w:val="bottom"/>
          </w:tcPr>
          <w:p w:rsidR="00B074C0" w:rsidRPr="00CE50A0" w:rsidRDefault="00B074C0" w:rsidP="00B074C0">
            <w:pPr>
              <w:pStyle w:val="a8"/>
              <w:jc w:val="both"/>
              <w:rPr>
                <w:sz w:val="24"/>
                <w:szCs w:val="24"/>
              </w:rPr>
            </w:pPr>
            <w:r w:rsidRPr="00CE50A0">
              <w:rPr>
                <w:sz w:val="24"/>
                <w:szCs w:val="24"/>
              </w:rPr>
              <w:t xml:space="preserve">Вредители и болезни проса и риса, меры борьбы с ними.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17</w:t>
            </w:r>
          </w:p>
        </w:tc>
        <w:tc>
          <w:tcPr>
            <w:tcW w:w="7932" w:type="dxa"/>
            <w:vAlign w:val="bottom"/>
          </w:tcPr>
          <w:p w:rsidR="00B074C0" w:rsidRPr="00CE50A0" w:rsidRDefault="00B074C0" w:rsidP="00B074C0">
            <w:pPr>
              <w:pStyle w:val="aa"/>
              <w:jc w:val="both"/>
              <w:rPr>
                <w:rFonts w:ascii="Times New Roman" w:hAnsi="Times New Roman" w:cs="Times New Roman"/>
                <w:sz w:val="24"/>
                <w:szCs w:val="24"/>
              </w:rPr>
            </w:pPr>
            <w:r w:rsidRPr="00CE50A0">
              <w:rPr>
                <w:rFonts w:ascii="Times New Roman" w:hAnsi="Times New Roman" w:cs="Times New Roman"/>
                <w:sz w:val="24"/>
                <w:szCs w:val="24"/>
              </w:rPr>
              <w:t>Вредители зерновых бобовых культур и система защитных мероприятий.</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18</w:t>
            </w:r>
          </w:p>
        </w:tc>
        <w:tc>
          <w:tcPr>
            <w:tcW w:w="7932" w:type="dxa"/>
            <w:vAlign w:val="center"/>
          </w:tcPr>
          <w:p w:rsidR="00B074C0" w:rsidRPr="00CE50A0" w:rsidRDefault="00B074C0" w:rsidP="00B074C0">
            <w:pPr>
              <w:pStyle w:val="a8"/>
              <w:jc w:val="both"/>
              <w:rPr>
                <w:sz w:val="24"/>
                <w:szCs w:val="24"/>
              </w:rPr>
            </w:pPr>
            <w:r w:rsidRPr="00CE50A0">
              <w:rPr>
                <w:sz w:val="24"/>
                <w:szCs w:val="24"/>
              </w:rPr>
              <w:t xml:space="preserve">Болезни зерновых бобовых культур и система защитных мероприятий.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19</w:t>
            </w:r>
          </w:p>
        </w:tc>
        <w:tc>
          <w:tcPr>
            <w:tcW w:w="7932" w:type="dxa"/>
            <w:vAlign w:val="center"/>
          </w:tcPr>
          <w:p w:rsidR="00B074C0" w:rsidRPr="00CE50A0" w:rsidRDefault="00B074C0" w:rsidP="00B074C0">
            <w:pPr>
              <w:pStyle w:val="a8"/>
              <w:jc w:val="both"/>
              <w:rPr>
                <w:color w:val="FF0000"/>
                <w:sz w:val="24"/>
                <w:szCs w:val="24"/>
              </w:rPr>
            </w:pPr>
            <w:r w:rsidRPr="00CE50A0">
              <w:rPr>
                <w:sz w:val="24"/>
                <w:szCs w:val="24"/>
              </w:rPr>
              <w:t xml:space="preserve">Вредители и болезни многолетних бобовых трав и меры борьбы с ними.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20</w:t>
            </w:r>
          </w:p>
        </w:tc>
        <w:tc>
          <w:tcPr>
            <w:tcW w:w="7932" w:type="dxa"/>
            <w:vAlign w:val="center"/>
          </w:tcPr>
          <w:p w:rsidR="00B074C0" w:rsidRPr="00CE50A0" w:rsidRDefault="00B074C0" w:rsidP="00B074C0">
            <w:pPr>
              <w:pStyle w:val="a8"/>
              <w:jc w:val="both"/>
              <w:rPr>
                <w:sz w:val="24"/>
                <w:szCs w:val="24"/>
              </w:rPr>
            </w:pPr>
            <w:r w:rsidRPr="00CE50A0">
              <w:rPr>
                <w:sz w:val="24"/>
                <w:szCs w:val="24"/>
              </w:rPr>
              <w:t>Вреди</w:t>
            </w:r>
            <w:r w:rsidRPr="00CE50A0">
              <w:rPr>
                <w:sz w:val="24"/>
                <w:szCs w:val="24"/>
              </w:rPr>
              <w:softHyphen/>
              <w:t xml:space="preserve">тели и болезни свеклы  и система защитных мероприятий.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21</w:t>
            </w:r>
          </w:p>
        </w:tc>
        <w:tc>
          <w:tcPr>
            <w:tcW w:w="7932" w:type="dxa"/>
            <w:vAlign w:val="center"/>
          </w:tcPr>
          <w:p w:rsidR="00B074C0" w:rsidRPr="00CE50A0" w:rsidRDefault="00B074C0" w:rsidP="00B074C0">
            <w:pPr>
              <w:spacing w:before="100" w:beforeAutospacing="1" w:after="100" w:afterAutospacing="1"/>
              <w:jc w:val="both"/>
              <w:rPr>
                <w:rFonts w:ascii="Times New Roman" w:hAnsi="Times New Roman" w:cs="Times New Roman"/>
                <w:sz w:val="24"/>
                <w:szCs w:val="24"/>
              </w:rPr>
            </w:pPr>
            <w:r w:rsidRPr="00CE50A0">
              <w:rPr>
                <w:rFonts w:ascii="Times New Roman" w:hAnsi="Times New Roman" w:cs="Times New Roman"/>
                <w:sz w:val="24"/>
                <w:szCs w:val="24"/>
              </w:rPr>
              <w:t>Вреди</w:t>
            </w:r>
            <w:r w:rsidRPr="00CE50A0">
              <w:rPr>
                <w:rFonts w:ascii="Times New Roman" w:hAnsi="Times New Roman" w:cs="Times New Roman"/>
                <w:sz w:val="24"/>
                <w:szCs w:val="24"/>
              </w:rPr>
              <w:softHyphen/>
              <w:t xml:space="preserve">тели и болезни картофеля и система защитных мероприятий.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22</w:t>
            </w:r>
          </w:p>
        </w:tc>
        <w:tc>
          <w:tcPr>
            <w:tcW w:w="7932" w:type="dxa"/>
            <w:vAlign w:val="center"/>
          </w:tcPr>
          <w:p w:rsidR="00B074C0" w:rsidRPr="00CE50A0" w:rsidRDefault="00B074C0" w:rsidP="00B074C0">
            <w:pPr>
              <w:pStyle w:val="a8"/>
              <w:jc w:val="both"/>
              <w:rPr>
                <w:sz w:val="24"/>
                <w:szCs w:val="24"/>
              </w:rPr>
            </w:pPr>
            <w:r w:rsidRPr="00CE50A0">
              <w:rPr>
                <w:sz w:val="24"/>
                <w:szCs w:val="24"/>
              </w:rPr>
              <w:t>Вредители и болезни подсолнечника и система защитных мероприятий.</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23</w:t>
            </w:r>
          </w:p>
        </w:tc>
        <w:tc>
          <w:tcPr>
            <w:tcW w:w="7932" w:type="dxa"/>
            <w:vAlign w:val="bottom"/>
          </w:tcPr>
          <w:p w:rsidR="00B074C0" w:rsidRPr="00CE50A0" w:rsidRDefault="00B074C0" w:rsidP="00B074C0">
            <w:pPr>
              <w:pStyle w:val="a8"/>
              <w:jc w:val="both"/>
              <w:rPr>
                <w:sz w:val="24"/>
                <w:szCs w:val="24"/>
              </w:rPr>
            </w:pPr>
            <w:r w:rsidRPr="00CE50A0">
              <w:rPr>
                <w:sz w:val="24"/>
                <w:szCs w:val="24"/>
              </w:rPr>
              <w:t xml:space="preserve">Вредители и болезни льна и система защитных мероприятий.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2</w:t>
            </w:r>
            <w:r w:rsidR="00CE50A0" w:rsidRPr="00CE50A0">
              <w:rPr>
                <w:rFonts w:ascii="Times New Roman" w:hAnsi="Times New Roman" w:cs="Times New Roman"/>
                <w:i/>
                <w:color w:val="000000" w:themeColor="text1"/>
                <w:sz w:val="24"/>
                <w:szCs w:val="24"/>
              </w:rPr>
              <w:t>4</w:t>
            </w:r>
          </w:p>
        </w:tc>
        <w:tc>
          <w:tcPr>
            <w:tcW w:w="7932" w:type="dxa"/>
            <w:vAlign w:val="bottom"/>
          </w:tcPr>
          <w:p w:rsidR="00B074C0" w:rsidRPr="00CE50A0" w:rsidRDefault="00B074C0" w:rsidP="00B074C0">
            <w:pPr>
              <w:pStyle w:val="a8"/>
              <w:jc w:val="both"/>
              <w:rPr>
                <w:sz w:val="24"/>
                <w:szCs w:val="24"/>
              </w:rPr>
            </w:pPr>
            <w:r w:rsidRPr="00CE50A0">
              <w:rPr>
                <w:sz w:val="24"/>
                <w:szCs w:val="24"/>
              </w:rPr>
              <w:t xml:space="preserve">Вредители и болезни рапса и горчицы и система защитных мероприятий.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2</w:t>
            </w:r>
            <w:r w:rsidR="00CE50A0" w:rsidRPr="00CE50A0">
              <w:rPr>
                <w:rFonts w:ascii="Times New Roman" w:hAnsi="Times New Roman" w:cs="Times New Roman"/>
                <w:i/>
                <w:color w:val="000000" w:themeColor="text1"/>
                <w:sz w:val="24"/>
                <w:szCs w:val="24"/>
              </w:rPr>
              <w:t>5</w:t>
            </w:r>
          </w:p>
        </w:tc>
        <w:tc>
          <w:tcPr>
            <w:tcW w:w="7932" w:type="dxa"/>
            <w:vAlign w:val="bottom"/>
          </w:tcPr>
          <w:p w:rsidR="00B074C0" w:rsidRPr="00CE50A0" w:rsidRDefault="00B074C0" w:rsidP="00B074C0">
            <w:pPr>
              <w:pStyle w:val="a8"/>
              <w:jc w:val="both"/>
              <w:rPr>
                <w:sz w:val="24"/>
                <w:szCs w:val="24"/>
              </w:rPr>
            </w:pPr>
            <w:r w:rsidRPr="00CE50A0">
              <w:rPr>
                <w:sz w:val="24"/>
                <w:szCs w:val="24"/>
              </w:rPr>
              <w:t xml:space="preserve">Вредители и болезни капусты и система защитных мероприятий.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2</w:t>
            </w:r>
            <w:r w:rsidR="00CE50A0" w:rsidRPr="00CE50A0">
              <w:rPr>
                <w:rFonts w:ascii="Times New Roman" w:hAnsi="Times New Roman" w:cs="Times New Roman"/>
                <w:i/>
                <w:color w:val="000000" w:themeColor="text1"/>
                <w:sz w:val="24"/>
                <w:szCs w:val="24"/>
              </w:rPr>
              <w:t>6</w:t>
            </w:r>
          </w:p>
        </w:tc>
        <w:tc>
          <w:tcPr>
            <w:tcW w:w="7932" w:type="dxa"/>
            <w:vAlign w:val="bottom"/>
          </w:tcPr>
          <w:p w:rsidR="00B074C0" w:rsidRPr="00CE50A0" w:rsidRDefault="00B074C0" w:rsidP="00B074C0">
            <w:pPr>
              <w:pStyle w:val="a8"/>
              <w:jc w:val="both"/>
              <w:rPr>
                <w:sz w:val="24"/>
                <w:szCs w:val="24"/>
              </w:rPr>
            </w:pPr>
            <w:r w:rsidRPr="00CE50A0">
              <w:rPr>
                <w:sz w:val="24"/>
                <w:szCs w:val="24"/>
              </w:rPr>
              <w:t xml:space="preserve"> Вредители и болезни лука и чеснока и меры борьбы с ними.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2</w:t>
            </w:r>
            <w:r w:rsidR="00CE50A0" w:rsidRPr="00CE50A0">
              <w:rPr>
                <w:rFonts w:ascii="Times New Roman" w:hAnsi="Times New Roman" w:cs="Times New Roman"/>
                <w:i/>
                <w:color w:val="000000" w:themeColor="text1"/>
                <w:sz w:val="24"/>
                <w:szCs w:val="24"/>
              </w:rPr>
              <w:t>7</w:t>
            </w:r>
          </w:p>
        </w:tc>
        <w:tc>
          <w:tcPr>
            <w:tcW w:w="7932" w:type="dxa"/>
            <w:vAlign w:val="bottom"/>
          </w:tcPr>
          <w:p w:rsidR="00B074C0" w:rsidRPr="00CE50A0" w:rsidRDefault="00B074C0" w:rsidP="00B074C0">
            <w:pPr>
              <w:pStyle w:val="a8"/>
              <w:jc w:val="both"/>
              <w:rPr>
                <w:sz w:val="24"/>
                <w:szCs w:val="24"/>
              </w:rPr>
            </w:pPr>
            <w:r w:rsidRPr="00CE50A0">
              <w:rPr>
                <w:sz w:val="24"/>
                <w:szCs w:val="24"/>
              </w:rPr>
              <w:t xml:space="preserve">Вредители и болезни моркови и меры борьбы с ними.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2</w:t>
            </w:r>
            <w:r w:rsidR="00CE50A0" w:rsidRPr="00CE50A0">
              <w:rPr>
                <w:rFonts w:ascii="Times New Roman" w:hAnsi="Times New Roman" w:cs="Times New Roman"/>
                <w:i/>
                <w:color w:val="000000" w:themeColor="text1"/>
                <w:sz w:val="24"/>
                <w:szCs w:val="24"/>
              </w:rPr>
              <w:t>8</w:t>
            </w:r>
          </w:p>
        </w:tc>
        <w:tc>
          <w:tcPr>
            <w:tcW w:w="7932" w:type="dxa"/>
          </w:tcPr>
          <w:p w:rsidR="00B074C0" w:rsidRPr="00CE50A0" w:rsidRDefault="00B074C0" w:rsidP="00B074C0">
            <w:pPr>
              <w:pStyle w:val="a8"/>
              <w:jc w:val="both"/>
              <w:rPr>
                <w:sz w:val="24"/>
                <w:szCs w:val="24"/>
              </w:rPr>
            </w:pPr>
            <w:r w:rsidRPr="00CE50A0">
              <w:rPr>
                <w:sz w:val="24"/>
                <w:szCs w:val="24"/>
              </w:rPr>
              <w:t xml:space="preserve">Вредители и болезни огурца и меры борьбы с ними.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CE50A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29</w:t>
            </w:r>
          </w:p>
        </w:tc>
        <w:tc>
          <w:tcPr>
            <w:tcW w:w="7932" w:type="dxa"/>
            <w:vAlign w:val="bottom"/>
          </w:tcPr>
          <w:p w:rsidR="00B074C0" w:rsidRPr="00CE50A0" w:rsidRDefault="00B074C0" w:rsidP="00B074C0">
            <w:pPr>
              <w:pStyle w:val="a8"/>
              <w:jc w:val="both"/>
              <w:rPr>
                <w:sz w:val="24"/>
                <w:szCs w:val="24"/>
              </w:rPr>
            </w:pPr>
            <w:r w:rsidRPr="00CE50A0">
              <w:rPr>
                <w:sz w:val="24"/>
                <w:szCs w:val="24"/>
              </w:rPr>
              <w:t xml:space="preserve">Вредители и болезни томатов и меры борьбы с ними.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3</w:t>
            </w:r>
            <w:r w:rsidR="00CE50A0" w:rsidRPr="00CE50A0">
              <w:rPr>
                <w:rFonts w:ascii="Times New Roman" w:hAnsi="Times New Roman" w:cs="Times New Roman"/>
                <w:i/>
                <w:color w:val="000000" w:themeColor="text1"/>
                <w:sz w:val="24"/>
                <w:szCs w:val="24"/>
              </w:rPr>
              <w:t>0</w:t>
            </w:r>
          </w:p>
        </w:tc>
        <w:tc>
          <w:tcPr>
            <w:tcW w:w="7932" w:type="dxa"/>
            <w:vAlign w:val="bottom"/>
          </w:tcPr>
          <w:p w:rsidR="00B074C0" w:rsidRPr="00CE50A0" w:rsidRDefault="00B074C0" w:rsidP="00B074C0">
            <w:pPr>
              <w:pStyle w:val="aa"/>
              <w:jc w:val="both"/>
              <w:rPr>
                <w:rFonts w:ascii="Times New Roman" w:hAnsi="Times New Roman" w:cs="Times New Roman"/>
                <w:sz w:val="24"/>
                <w:szCs w:val="24"/>
              </w:rPr>
            </w:pPr>
            <w:r w:rsidRPr="00CE50A0">
              <w:rPr>
                <w:rFonts w:ascii="Times New Roman" w:hAnsi="Times New Roman" w:cs="Times New Roman"/>
                <w:sz w:val="24"/>
                <w:szCs w:val="24"/>
              </w:rPr>
              <w:t xml:space="preserve">Вредители и болезни овощных культур защищенного грунта и система защитных мероприятий.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3</w:t>
            </w:r>
            <w:r w:rsidR="00CE50A0" w:rsidRPr="00CE50A0">
              <w:rPr>
                <w:rFonts w:ascii="Times New Roman" w:hAnsi="Times New Roman" w:cs="Times New Roman"/>
                <w:i/>
                <w:color w:val="000000" w:themeColor="text1"/>
                <w:sz w:val="24"/>
                <w:szCs w:val="24"/>
              </w:rPr>
              <w:t>1</w:t>
            </w:r>
          </w:p>
        </w:tc>
        <w:tc>
          <w:tcPr>
            <w:tcW w:w="7932" w:type="dxa"/>
            <w:vAlign w:val="bottom"/>
          </w:tcPr>
          <w:p w:rsidR="00B074C0" w:rsidRPr="00CE50A0" w:rsidRDefault="00B074C0" w:rsidP="00B074C0">
            <w:pPr>
              <w:pStyle w:val="aa"/>
              <w:jc w:val="both"/>
              <w:rPr>
                <w:rFonts w:ascii="Times New Roman" w:hAnsi="Times New Roman" w:cs="Times New Roman"/>
                <w:sz w:val="24"/>
                <w:szCs w:val="24"/>
              </w:rPr>
            </w:pPr>
            <w:r w:rsidRPr="00CE50A0">
              <w:rPr>
                <w:rFonts w:ascii="Times New Roman" w:hAnsi="Times New Roman" w:cs="Times New Roman"/>
                <w:sz w:val="24"/>
                <w:szCs w:val="24"/>
              </w:rPr>
              <w:t>Бо</w:t>
            </w:r>
            <w:r w:rsidRPr="00CE50A0">
              <w:rPr>
                <w:rFonts w:ascii="Times New Roman" w:hAnsi="Times New Roman" w:cs="Times New Roman"/>
                <w:sz w:val="24"/>
                <w:szCs w:val="24"/>
              </w:rPr>
              <w:softHyphen/>
              <w:t xml:space="preserve">лезни овощей и картофеля при хранении и меры борьбы с ними.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3</w:t>
            </w:r>
            <w:r w:rsidR="00CE50A0" w:rsidRPr="00CE50A0">
              <w:rPr>
                <w:rFonts w:ascii="Times New Roman" w:hAnsi="Times New Roman" w:cs="Times New Roman"/>
                <w:i/>
                <w:color w:val="000000" w:themeColor="text1"/>
                <w:sz w:val="24"/>
                <w:szCs w:val="24"/>
              </w:rPr>
              <w:t>2</w:t>
            </w:r>
          </w:p>
        </w:tc>
        <w:tc>
          <w:tcPr>
            <w:tcW w:w="7932" w:type="dxa"/>
          </w:tcPr>
          <w:p w:rsidR="00B074C0" w:rsidRPr="00CE50A0" w:rsidRDefault="00B074C0" w:rsidP="00B074C0">
            <w:pPr>
              <w:pStyle w:val="aa"/>
              <w:jc w:val="both"/>
              <w:rPr>
                <w:rFonts w:ascii="Times New Roman" w:hAnsi="Times New Roman" w:cs="Times New Roman"/>
                <w:sz w:val="24"/>
                <w:szCs w:val="24"/>
              </w:rPr>
            </w:pPr>
            <w:r w:rsidRPr="00CE50A0">
              <w:rPr>
                <w:rFonts w:ascii="Times New Roman" w:hAnsi="Times New Roman" w:cs="Times New Roman"/>
                <w:sz w:val="24"/>
                <w:szCs w:val="24"/>
              </w:rPr>
              <w:t xml:space="preserve">Вредители и болезни плодовых культур и система защитных мероприятий.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3</w:t>
            </w:r>
            <w:r w:rsidR="00CE50A0" w:rsidRPr="00CE50A0">
              <w:rPr>
                <w:rFonts w:ascii="Times New Roman" w:hAnsi="Times New Roman" w:cs="Times New Roman"/>
                <w:i/>
                <w:color w:val="000000" w:themeColor="text1"/>
                <w:sz w:val="24"/>
                <w:szCs w:val="24"/>
              </w:rPr>
              <w:t>3</w:t>
            </w:r>
          </w:p>
        </w:tc>
        <w:tc>
          <w:tcPr>
            <w:tcW w:w="7932" w:type="dxa"/>
            <w:vAlign w:val="bottom"/>
          </w:tcPr>
          <w:p w:rsidR="00B074C0" w:rsidRPr="00CE50A0" w:rsidRDefault="00B074C0" w:rsidP="00B074C0">
            <w:pPr>
              <w:pStyle w:val="aa"/>
              <w:jc w:val="both"/>
              <w:rPr>
                <w:rFonts w:ascii="Times New Roman" w:hAnsi="Times New Roman" w:cs="Times New Roman"/>
                <w:sz w:val="24"/>
                <w:szCs w:val="24"/>
              </w:rPr>
            </w:pPr>
            <w:r w:rsidRPr="00CE50A0">
              <w:rPr>
                <w:rFonts w:ascii="Times New Roman" w:hAnsi="Times New Roman" w:cs="Times New Roman"/>
                <w:sz w:val="24"/>
                <w:szCs w:val="24"/>
              </w:rPr>
              <w:t>Вредители и болезни ягодных культур  и система защитных мероприятий.</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3</w:t>
            </w:r>
            <w:r w:rsidR="00CE50A0" w:rsidRPr="00CE50A0">
              <w:rPr>
                <w:rFonts w:ascii="Times New Roman" w:hAnsi="Times New Roman" w:cs="Times New Roman"/>
                <w:i/>
                <w:color w:val="000000" w:themeColor="text1"/>
                <w:sz w:val="24"/>
                <w:szCs w:val="24"/>
              </w:rPr>
              <w:t>4</w:t>
            </w:r>
          </w:p>
        </w:tc>
        <w:tc>
          <w:tcPr>
            <w:tcW w:w="7932" w:type="dxa"/>
            <w:vAlign w:val="bottom"/>
          </w:tcPr>
          <w:p w:rsidR="00B074C0" w:rsidRPr="00CE50A0" w:rsidRDefault="00B074C0" w:rsidP="00B074C0">
            <w:pPr>
              <w:jc w:val="both"/>
              <w:rPr>
                <w:rFonts w:ascii="Times New Roman" w:hAnsi="Times New Roman" w:cs="Times New Roman"/>
                <w:sz w:val="24"/>
                <w:szCs w:val="24"/>
              </w:rPr>
            </w:pPr>
            <w:r w:rsidRPr="00CE50A0">
              <w:rPr>
                <w:rFonts w:ascii="Times New Roman" w:hAnsi="Times New Roman" w:cs="Times New Roman"/>
                <w:sz w:val="24"/>
                <w:szCs w:val="24"/>
              </w:rPr>
              <w:t xml:space="preserve">Вредители и болезни винограда и система защитных мероприятий.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3</w:t>
            </w:r>
            <w:r w:rsidR="00CE50A0" w:rsidRPr="00CE50A0">
              <w:rPr>
                <w:rFonts w:ascii="Times New Roman" w:hAnsi="Times New Roman" w:cs="Times New Roman"/>
                <w:i/>
                <w:color w:val="000000" w:themeColor="text1"/>
                <w:sz w:val="24"/>
                <w:szCs w:val="24"/>
              </w:rPr>
              <w:t>5</w:t>
            </w:r>
          </w:p>
        </w:tc>
        <w:tc>
          <w:tcPr>
            <w:tcW w:w="7932" w:type="dxa"/>
            <w:vAlign w:val="bottom"/>
          </w:tcPr>
          <w:p w:rsidR="00B074C0" w:rsidRPr="00CE50A0" w:rsidRDefault="00B074C0" w:rsidP="00B074C0">
            <w:pPr>
              <w:pStyle w:val="a8"/>
              <w:jc w:val="both"/>
              <w:rPr>
                <w:color w:val="FF0000"/>
                <w:sz w:val="24"/>
                <w:szCs w:val="24"/>
              </w:rPr>
            </w:pPr>
            <w:r w:rsidRPr="00CE50A0">
              <w:rPr>
                <w:sz w:val="24"/>
                <w:szCs w:val="24"/>
              </w:rPr>
              <w:t xml:space="preserve">Вредители и болезни полезащитных лесных насаждений.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3</w:t>
            </w:r>
            <w:r w:rsidR="00CE50A0" w:rsidRPr="00CE50A0">
              <w:rPr>
                <w:rFonts w:ascii="Times New Roman" w:hAnsi="Times New Roman" w:cs="Times New Roman"/>
                <w:i/>
                <w:color w:val="000000" w:themeColor="text1"/>
                <w:sz w:val="24"/>
                <w:szCs w:val="24"/>
              </w:rPr>
              <w:t>6</w:t>
            </w:r>
          </w:p>
        </w:tc>
        <w:tc>
          <w:tcPr>
            <w:tcW w:w="7932" w:type="dxa"/>
          </w:tcPr>
          <w:p w:rsidR="00B074C0" w:rsidRPr="00CE50A0" w:rsidRDefault="00B074C0" w:rsidP="00B074C0">
            <w:pPr>
              <w:jc w:val="both"/>
              <w:rPr>
                <w:rFonts w:ascii="Times New Roman" w:hAnsi="Times New Roman" w:cs="Times New Roman"/>
                <w:bCs/>
                <w:sz w:val="24"/>
                <w:szCs w:val="24"/>
              </w:rPr>
            </w:pPr>
            <w:r w:rsidRPr="00CE50A0">
              <w:rPr>
                <w:rFonts w:ascii="Times New Roman" w:hAnsi="Times New Roman" w:cs="Times New Roman"/>
                <w:bCs/>
                <w:sz w:val="24"/>
                <w:szCs w:val="24"/>
              </w:rPr>
              <w:t>Методы фитосанитарной оценки агробиоценозов</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3</w:t>
            </w:r>
            <w:r w:rsidR="00CE50A0" w:rsidRPr="00CE50A0">
              <w:rPr>
                <w:rFonts w:ascii="Times New Roman" w:hAnsi="Times New Roman" w:cs="Times New Roman"/>
                <w:i/>
                <w:color w:val="000000" w:themeColor="text1"/>
                <w:sz w:val="24"/>
                <w:szCs w:val="24"/>
              </w:rPr>
              <w:t>7</w:t>
            </w:r>
          </w:p>
        </w:tc>
        <w:tc>
          <w:tcPr>
            <w:tcW w:w="7932" w:type="dxa"/>
            <w:vAlign w:val="bottom"/>
          </w:tcPr>
          <w:p w:rsidR="00B074C0" w:rsidRPr="00CE50A0" w:rsidRDefault="00B074C0" w:rsidP="00B074C0">
            <w:pPr>
              <w:pStyle w:val="a8"/>
              <w:jc w:val="both"/>
              <w:rPr>
                <w:sz w:val="24"/>
                <w:szCs w:val="24"/>
              </w:rPr>
            </w:pPr>
            <w:r w:rsidRPr="00CE50A0">
              <w:rPr>
                <w:sz w:val="24"/>
                <w:szCs w:val="24"/>
              </w:rPr>
              <w:t xml:space="preserve">Прогнозы появления насекомых и распространения болезней.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B074C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3</w:t>
            </w:r>
            <w:r w:rsidR="00CE50A0" w:rsidRPr="00CE50A0">
              <w:rPr>
                <w:rFonts w:ascii="Times New Roman" w:hAnsi="Times New Roman" w:cs="Times New Roman"/>
                <w:i/>
                <w:color w:val="000000" w:themeColor="text1"/>
                <w:sz w:val="24"/>
                <w:szCs w:val="24"/>
              </w:rPr>
              <w:t>8</w:t>
            </w:r>
          </w:p>
        </w:tc>
        <w:tc>
          <w:tcPr>
            <w:tcW w:w="7932" w:type="dxa"/>
            <w:vAlign w:val="bottom"/>
          </w:tcPr>
          <w:p w:rsidR="00B074C0" w:rsidRPr="00CE50A0" w:rsidRDefault="00B074C0" w:rsidP="00B074C0">
            <w:pPr>
              <w:pStyle w:val="a8"/>
              <w:jc w:val="both"/>
              <w:rPr>
                <w:sz w:val="24"/>
                <w:szCs w:val="24"/>
              </w:rPr>
            </w:pPr>
            <w:r w:rsidRPr="00CE50A0">
              <w:rPr>
                <w:sz w:val="24"/>
                <w:szCs w:val="24"/>
              </w:rPr>
              <w:t xml:space="preserve">Системы мероприятий, особенности, основные принципы и методы планирования защиты растений.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r w:rsidR="00B074C0" w:rsidTr="00CE50A0">
        <w:tc>
          <w:tcPr>
            <w:tcW w:w="540" w:type="dxa"/>
          </w:tcPr>
          <w:p w:rsidR="00B074C0" w:rsidRPr="00CE50A0" w:rsidRDefault="00CE50A0" w:rsidP="00504A8C">
            <w:pPr>
              <w:jc w:val="center"/>
              <w:rPr>
                <w:rFonts w:ascii="Times New Roman" w:hAnsi="Times New Roman" w:cs="Times New Roman"/>
                <w:i/>
                <w:color w:val="000000" w:themeColor="text1"/>
                <w:sz w:val="24"/>
                <w:szCs w:val="24"/>
              </w:rPr>
            </w:pPr>
            <w:r w:rsidRPr="00CE50A0">
              <w:rPr>
                <w:rFonts w:ascii="Times New Roman" w:hAnsi="Times New Roman" w:cs="Times New Roman"/>
                <w:i/>
                <w:color w:val="000000" w:themeColor="text1"/>
                <w:sz w:val="24"/>
                <w:szCs w:val="24"/>
              </w:rPr>
              <w:t>39</w:t>
            </w:r>
          </w:p>
        </w:tc>
        <w:tc>
          <w:tcPr>
            <w:tcW w:w="7932" w:type="dxa"/>
            <w:vAlign w:val="bottom"/>
          </w:tcPr>
          <w:p w:rsidR="00B074C0" w:rsidRPr="00CE50A0" w:rsidRDefault="00B074C0" w:rsidP="00B074C0">
            <w:pPr>
              <w:pStyle w:val="a8"/>
              <w:jc w:val="both"/>
              <w:rPr>
                <w:sz w:val="24"/>
                <w:szCs w:val="24"/>
              </w:rPr>
            </w:pPr>
            <w:r w:rsidRPr="00CE50A0">
              <w:rPr>
                <w:sz w:val="24"/>
                <w:szCs w:val="24"/>
              </w:rPr>
              <w:t xml:space="preserve">Важнейшее требование к планам по защите растений - согласованность мероприятий по защите растений с охраной окружающей среды. </w:t>
            </w:r>
          </w:p>
        </w:tc>
        <w:tc>
          <w:tcPr>
            <w:tcW w:w="1099" w:type="dxa"/>
          </w:tcPr>
          <w:p w:rsidR="00B074C0" w:rsidRPr="00CE50A0" w:rsidRDefault="00B074C0" w:rsidP="00504A8C">
            <w:pPr>
              <w:jc w:val="center"/>
              <w:rPr>
                <w:rFonts w:ascii="Times New Roman" w:hAnsi="Times New Roman" w:cs="Times New Roman"/>
                <w:i/>
                <w:color w:val="FF0000"/>
                <w:sz w:val="20"/>
                <w:szCs w:val="20"/>
              </w:rPr>
            </w:pPr>
          </w:p>
        </w:tc>
      </w:tr>
    </w:tbl>
    <w:p w:rsidR="00B074C0" w:rsidRDefault="00B074C0" w:rsidP="00CE50A0">
      <w:pPr>
        <w:rPr>
          <w:i/>
          <w:color w:val="FF0000"/>
          <w:sz w:val="28"/>
          <w:szCs w:val="28"/>
        </w:rPr>
      </w:pPr>
    </w:p>
    <w:p w:rsidR="00B64736" w:rsidRPr="00CE50A0" w:rsidRDefault="00CE50A0" w:rsidP="00504A8C">
      <w:pPr>
        <w:jc w:val="center"/>
        <w:rPr>
          <w:rFonts w:ascii="Times New Roman" w:hAnsi="Times New Roman" w:cs="Times New Roman"/>
          <w:b/>
          <w:color w:val="000000" w:themeColor="text1"/>
          <w:sz w:val="32"/>
          <w:szCs w:val="32"/>
        </w:rPr>
      </w:pPr>
      <w:r>
        <w:rPr>
          <w:rFonts w:ascii="Times New Roman" w:hAnsi="Times New Roman" w:cs="Times New Roman"/>
          <w:b/>
          <w:i/>
          <w:color w:val="000000" w:themeColor="text1"/>
          <w:sz w:val="32"/>
          <w:szCs w:val="32"/>
        </w:rPr>
        <w:lastRenderedPageBreak/>
        <w:t xml:space="preserve">ТЕМА 1: </w:t>
      </w:r>
      <w:r w:rsidR="00DA1D17" w:rsidRPr="00DA1D17">
        <w:rPr>
          <w:rFonts w:ascii="Times New Roman" w:hAnsi="Times New Roman" w:cs="Times New Roman"/>
          <w:b/>
          <w:color w:val="000000" w:themeColor="text1"/>
          <w:sz w:val="28"/>
          <w:szCs w:val="28"/>
        </w:rPr>
        <w:t>ОСНОВЫ ОБЩЕЙ ЭНТОМОЛОГИИ.</w:t>
      </w:r>
    </w:p>
    <w:p w:rsidR="00907A98" w:rsidRPr="00DA1D17" w:rsidRDefault="00DA1D17" w:rsidP="00504A8C">
      <w:pPr>
        <w:jc w:val="center"/>
        <w:rPr>
          <w:rFonts w:ascii="Times New Roman" w:hAnsi="Times New Roman" w:cs="Times New Roman"/>
          <w:b/>
          <w:sz w:val="28"/>
          <w:szCs w:val="28"/>
        </w:rPr>
      </w:pPr>
      <w:r w:rsidRPr="00DA1D17">
        <w:rPr>
          <w:rFonts w:ascii="Times New Roman" w:hAnsi="Times New Roman" w:cs="Times New Roman"/>
          <w:b/>
          <w:sz w:val="28"/>
          <w:szCs w:val="28"/>
        </w:rPr>
        <w:t>1.</w:t>
      </w:r>
      <w:r w:rsidR="00907A98" w:rsidRPr="00DA1D17">
        <w:rPr>
          <w:rFonts w:ascii="Times New Roman" w:hAnsi="Times New Roman" w:cs="Times New Roman"/>
          <w:b/>
          <w:sz w:val="28"/>
          <w:szCs w:val="28"/>
        </w:rPr>
        <w:t>Полезные и вредные насекомые.</w:t>
      </w:r>
    </w:p>
    <w:p w:rsidR="00907A98" w:rsidRPr="00CE50A0" w:rsidRDefault="00907A98" w:rsidP="00504A8C">
      <w:pPr>
        <w:shd w:val="clear" w:color="auto" w:fill="FFFFFF"/>
        <w:spacing w:after="0" w:line="240" w:lineRule="auto"/>
        <w:jc w:val="center"/>
        <w:rPr>
          <w:rFonts w:ascii="Times New Roman" w:eastAsia="Times New Roman" w:hAnsi="Times New Roman" w:cs="Times New Roman"/>
          <w:b/>
          <w:color w:val="000000" w:themeColor="text1"/>
          <w:sz w:val="28"/>
          <w:szCs w:val="28"/>
          <w:lang w:eastAsia="ru-RU"/>
        </w:rPr>
      </w:pPr>
      <w:r w:rsidRPr="00CE50A0">
        <w:rPr>
          <w:rFonts w:ascii="Times New Roman" w:eastAsia="Times New Roman" w:hAnsi="Times New Roman" w:cs="Times New Roman"/>
          <w:b/>
          <w:color w:val="000000" w:themeColor="text1"/>
          <w:sz w:val="28"/>
          <w:szCs w:val="28"/>
          <w:lang w:eastAsia="ru-RU"/>
        </w:rPr>
        <w:t>Полезные</w:t>
      </w:r>
    </w:p>
    <w:p w:rsidR="00504A8C" w:rsidRPr="00CE50A0" w:rsidRDefault="00907A98" w:rsidP="00504A8C">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color w:val="000000" w:themeColor="text1"/>
          <w:sz w:val="28"/>
          <w:szCs w:val="28"/>
          <w:lang w:eastAsia="ru-RU"/>
        </w:rPr>
        <w:t>К ним относятся: «божья коровка», мушки трихограммы, хищные клопы, клещи, трипсы, жужелицы, наездники, тлиные львы, журчалки, галицы и др. Многие из них известны садоводам именно как вредные насекомые. Но некоторые их виды активно питаются тлей. Поэтому весьма интересны садоводам. </w:t>
      </w:r>
    </w:p>
    <w:p w:rsidR="00907A98" w:rsidRPr="00CE50A0" w:rsidRDefault="00907A98" w:rsidP="00504A8C">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Пчелы</w:t>
      </w:r>
      <w:r w:rsidRPr="00CE50A0">
        <w:rPr>
          <w:rFonts w:ascii="Times New Roman" w:eastAsia="Times New Roman" w:hAnsi="Times New Roman" w:cs="Times New Roman"/>
          <w:color w:val="000000" w:themeColor="text1"/>
          <w:sz w:val="28"/>
          <w:szCs w:val="28"/>
          <w:lang w:eastAsia="ru-RU"/>
        </w:rPr>
        <w:t>– пожалуй, самый полезный вид насекомых. Они одаривают людей медом и опыляют растения. Эти насекомые стоят отдельной группой.</w:t>
      </w:r>
    </w:p>
    <w:p w:rsidR="00907A98" w:rsidRPr="00CE50A0" w:rsidRDefault="00907A98" w:rsidP="00504A8C">
      <w:pPr>
        <w:shd w:val="clear" w:color="auto" w:fill="FFFFFF"/>
        <w:spacing w:after="0" w:line="240" w:lineRule="auto"/>
        <w:jc w:val="center"/>
        <w:rPr>
          <w:rFonts w:ascii="Times New Roman" w:eastAsia="Times New Roman" w:hAnsi="Times New Roman" w:cs="Times New Roman"/>
          <w:b/>
          <w:color w:val="000000" w:themeColor="text1"/>
          <w:sz w:val="28"/>
          <w:szCs w:val="28"/>
          <w:lang w:eastAsia="ru-RU"/>
        </w:rPr>
      </w:pPr>
      <w:r w:rsidRPr="00CE50A0">
        <w:rPr>
          <w:rFonts w:ascii="Times New Roman" w:eastAsia="Times New Roman" w:hAnsi="Times New Roman" w:cs="Times New Roman"/>
          <w:b/>
          <w:color w:val="000000" w:themeColor="text1"/>
          <w:sz w:val="28"/>
          <w:szCs w:val="28"/>
          <w:lang w:eastAsia="ru-RU"/>
        </w:rPr>
        <w:t>Вредные</w:t>
      </w:r>
    </w:p>
    <w:p w:rsidR="00907A98" w:rsidRPr="00CE50A0" w:rsidRDefault="00907A98" w:rsidP="00CE50A0">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color w:val="000000" w:themeColor="text1"/>
          <w:sz w:val="28"/>
          <w:szCs w:val="28"/>
          <w:lang w:eastAsia="ru-RU"/>
        </w:rPr>
        <w:t>В категории насекомых-вредителей можно выделить несколько основных групп: вредители леса (короед, черный пихтовый усач, сибирский шелкопряд), бытовые синантропные насекомые (тараканы, муравьи, мухи), вредители сельского хозяйства (колорадский жук, майский жук) и наносящие вред здоровью человека насекомые. Последние особенно опасны, так как встреча с ними может привести к развитию серьезных, трудноизлечимых заболеваний.</w:t>
      </w:r>
    </w:p>
    <w:p w:rsidR="00907A98" w:rsidRPr="00CE50A0" w:rsidRDefault="00DA1D17" w:rsidP="00504A8C">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w:t>
      </w:r>
      <w:r w:rsidR="00907A98" w:rsidRPr="00CE50A0">
        <w:rPr>
          <w:rFonts w:ascii="Times New Roman" w:hAnsi="Times New Roman" w:cs="Times New Roman"/>
          <w:b/>
          <w:color w:val="000000" w:themeColor="text1"/>
          <w:sz w:val="28"/>
          <w:szCs w:val="28"/>
        </w:rPr>
        <w:t>Внешнее строение насекомых.</w:t>
      </w:r>
    </w:p>
    <w:p w:rsidR="00907A98" w:rsidRPr="00CE50A0" w:rsidRDefault="00907A98" w:rsidP="00504A8C">
      <w:pPr>
        <w:pStyle w:val="futurismarkdown-paragraph"/>
        <w:shd w:val="clear" w:color="auto" w:fill="FFFFFF"/>
        <w:spacing w:before="0" w:beforeAutospacing="0" w:after="0" w:afterAutospacing="0"/>
        <w:jc w:val="both"/>
        <w:rPr>
          <w:color w:val="000000" w:themeColor="text1"/>
          <w:sz w:val="28"/>
          <w:szCs w:val="28"/>
        </w:rPr>
      </w:pPr>
      <w:r w:rsidRPr="00CE50A0">
        <w:rPr>
          <w:rStyle w:val="a6"/>
          <w:color w:val="000000" w:themeColor="text1"/>
          <w:sz w:val="28"/>
          <w:szCs w:val="28"/>
        </w:rPr>
        <w:t>Внешнее строение насекомых</w:t>
      </w:r>
      <w:r w:rsidRPr="00CE50A0">
        <w:rPr>
          <w:color w:val="000000" w:themeColor="text1"/>
          <w:sz w:val="28"/>
          <w:szCs w:val="28"/>
        </w:rPr>
        <w:t xml:space="preserve"> представляет собой тело, состоящее из трёх основных сегментов: головы, груди и брюшка.  </w:t>
      </w:r>
    </w:p>
    <w:p w:rsidR="00907A98" w:rsidRPr="00CE50A0" w:rsidRDefault="00907A98" w:rsidP="00504A8C">
      <w:pPr>
        <w:pStyle w:val="futurismarkdown-paragraph"/>
        <w:shd w:val="clear" w:color="auto" w:fill="FFFFFF"/>
        <w:spacing w:before="0" w:beforeAutospacing="0" w:after="0" w:afterAutospacing="0"/>
        <w:jc w:val="both"/>
        <w:rPr>
          <w:color w:val="000000" w:themeColor="text1"/>
          <w:sz w:val="28"/>
          <w:szCs w:val="28"/>
        </w:rPr>
      </w:pPr>
      <w:r w:rsidRPr="00CE50A0">
        <w:rPr>
          <w:rStyle w:val="a6"/>
          <w:color w:val="000000" w:themeColor="text1"/>
          <w:sz w:val="28"/>
          <w:szCs w:val="28"/>
        </w:rPr>
        <w:t>Голова</w:t>
      </w:r>
      <w:r w:rsidRPr="00CE50A0">
        <w:rPr>
          <w:color w:val="000000" w:themeColor="text1"/>
          <w:sz w:val="28"/>
          <w:szCs w:val="28"/>
        </w:rPr>
        <w:t xml:space="preserve"> состоит из 6 полностью сросшихся друг с другом сегментов. На первом расположены глаза, на втором — усики, на четвёртом, пятом и шестом находятся две пары челюстей и нижняя губа.  </w:t>
      </w:r>
    </w:p>
    <w:p w:rsidR="00907A98" w:rsidRPr="00CE50A0" w:rsidRDefault="00907A98" w:rsidP="00504A8C">
      <w:pPr>
        <w:pStyle w:val="futurismarkdown-paragraph"/>
        <w:shd w:val="clear" w:color="auto" w:fill="FFFFFF"/>
        <w:spacing w:before="0" w:beforeAutospacing="0" w:after="0" w:afterAutospacing="0"/>
        <w:jc w:val="both"/>
        <w:rPr>
          <w:color w:val="000000" w:themeColor="text1"/>
          <w:sz w:val="28"/>
          <w:szCs w:val="28"/>
        </w:rPr>
      </w:pPr>
      <w:r w:rsidRPr="00CE50A0">
        <w:rPr>
          <w:rStyle w:val="a6"/>
          <w:color w:val="000000" w:themeColor="text1"/>
          <w:sz w:val="28"/>
          <w:szCs w:val="28"/>
        </w:rPr>
        <w:t>Грудь</w:t>
      </w:r>
      <w:r w:rsidRPr="00CE50A0">
        <w:rPr>
          <w:color w:val="000000" w:themeColor="text1"/>
          <w:sz w:val="28"/>
          <w:szCs w:val="28"/>
        </w:rPr>
        <w:t xml:space="preserve"> состоит из 3 сегментов, на каждом из которых располагается пара ног. На спинной стороне груди находятся крылья, а у жуков ещё и жёсткие надкрылья, для защиты крыльев.  </w:t>
      </w:r>
    </w:p>
    <w:p w:rsidR="00907A98" w:rsidRPr="00CE50A0" w:rsidRDefault="00907A98" w:rsidP="00504A8C">
      <w:pPr>
        <w:pStyle w:val="futurismarkdown-paragraph"/>
        <w:shd w:val="clear" w:color="auto" w:fill="FFFFFF"/>
        <w:spacing w:before="0" w:beforeAutospacing="0" w:after="0" w:afterAutospacing="0"/>
        <w:jc w:val="both"/>
        <w:rPr>
          <w:color w:val="000000" w:themeColor="text1"/>
          <w:sz w:val="28"/>
          <w:szCs w:val="28"/>
        </w:rPr>
      </w:pPr>
      <w:r w:rsidRPr="00CE50A0">
        <w:rPr>
          <w:rStyle w:val="a6"/>
          <w:color w:val="000000" w:themeColor="text1"/>
          <w:sz w:val="28"/>
          <w:szCs w:val="28"/>
        </w:rPr>
        <w:t>Брюшко</w:t>
      </w:r>
      <w:r w:rsidRPr="00CE50A0">
        <w:rPr>
          <w:color w:val="000000" w:themeColor="text1"/>
          <w:sz w:val="28"/>
          <w:szCs w:val="28"/>
        </w:rPr>
        <w:t xml:space="preserve"> служит для хранения пищи, обмена газами и регулирования влаги в организме. По бокам брюшка расположены мелкие отверстия — дыхальца, это органы дыхания насекомых.  </w:t>
      </w:r>
    </w:p>
    <w:p w:rsidR="00907A98" w:rsidRPr="00CE50A0" w:rsidRDefault="00907A98" w:rsidP="00504A8C">
      <w:pPr>
        <w:pStyle w:val="futurismarkdown-paragraph"/>
        <w:shd w:val="clear" w:color="auto" w:fill="FFFFFF"/>
        <w:spacing w:before="0" w:beforeAutospacing="0" w:after="0" w:afterAutospacing="0"/>
        <w:jc w:val="both"/>
        <w:rPr>
          <w:color w:val="000000" w:themeColor="text1"/>
          <w:sz w:val="28"/>
          <w:szCs w:val="28"/>
        </w:rPr>
      </w:pPr>
      <w:r w:rsidRPr="00CE50A0">
        <w:rPr>
          <w:color w:val="000000" w:themeColor="text1"/>
          <w:sz w:val="28"/>
          <w:szCs w:val="28"/>
        </w:rPr>
        <w:t>Тело насекомых покрыто хитиновой кутикулой, обычно она жёсткая, но у некоторых видов может быть мягкой и тонкой. </w:t>
      </w:r>
    </w:p>
    <w:p w:rsidR="00907A98" w:rsidRPr="00CE50A0" w:rsidRDefault="00907A98" w:rsidP="00907A98">
      <w:pPr>
        <w:pStyle w:val="futurismarkdown-paragraph"/>
        <w:shd w:val="clear" w:color="auto" w:fill="FFFFFF"/>
        <w:spacing w:before="0" w:beforeAutospacing="0" w:after="0" w:afterAutospacing="0"/>
        <w:rPr>
          <w:rFonts w:ascii="Arial" w:hAnsi="Arial" w:cs="Arial"/>
          <w:color w:val="000000" w:themeColor="text1"/>
        </w:rPr>
      </w:pPr>
    </w:p>
    <w:p w:rsidR="00907A98" w:rsidRDefault="00907A98" w:rsidP="00907A98">
      <w:pPr>
        <w:pStyle w:val="futurismarkdown-paragraph"/>
        <w:shd w:val="clear" w:color="auto" w:fill="FFFFFF"/>
        <w:spacing w:before="0" w:beforeAutospacing="0" w:after="0" w:afterAutospacing="0"/>
        <w:rPr>
          <w:rFonts w:ascii="Arial" w:hAnsi="Arial" w:cs="Arial"/>
          <w:color w:val="333333"/>
        </w:rPr>
      </w:pPr>
      <w:r>
        <w:rPr>
          <w:rFonts w:ascii="Arial" w:hAnsi="Arial" w:cs="Arial"/>
          <w:color w:val="333333"/>
        </w:rPr>
        <w:t xml:space="preserve"> </w:t>
      </w:r>
    </w:p>
    <w:p w:rsidR="00907A98" w:rsidRDefault="00907A98">
      <w:r>
        <w:rPr>
          <w:noProof/>
          <w:lang w:eastAsia="ru-RU"/>
        </w:rPr>
        <w:drawing>
          <wp:inline distT="0" distB="0" distL="0" distR="0">
            <wp:extent cx="4430094" cy="1676400"/>
            <wp:effectExtent l="19050" t="0" r="8556" b="0"/>
            <wp:docPr id="2"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5" cstate="print"/>
                    <a:srcRect/>
                    <a:stretch>
                      <a:fillRect/>
                    </a:stretch>
                  </pic:blipFill>
                  <pic:spPr bwMode="auto">
                    <a:xfrm>
                      <a:off x="0" y="0"/>
                      <a:ext cx="4433692" cy="1677762"/>
                    </a:xfrm>
                    <a:prstGeom prst="rect">
                      <a:avLst/>
                    </a:prstGeom>
                    <a:noFill/>
                    <a:ln w="9525">
                      <a:noFill/>
                      <a:miter lim="800000"/>
                      <a:headEnd/>
                      <a:tailEnd/>
                    </a:ln>
                  </pic:spPr>
                </pic:pic>
              </a:graphicData>
            </a:graphic>
          </wp:inline>
        </w:drawing>
      </w:r>
    </w:p>
    <w:p w:rsidR="00296E01" w:rsidRPr="00DA1D17" w:rsidRDefault="00DA1D17" w:rsidP="00504A8C">
      <w:pPr>
        <w:jc w:val="center"/>
        <w:rPr>
          <w:rFonts w:ascii="Times New Roman" w:hAnsi="Times New Roman" w:cs="Times New Roman"/>
          <w:b/>
          <w:sz w:val="28"/>
          <w:szCs w:val="28"/>
        </w:rPr>
      </w:pPr>
      <w:r w:rsidRPr="00DA1D17">
        <w:rPr>
          <w:rFonts w:ascii="Times New Roman" w:hAnsi="Times New Roman" w:cs="Times New Roman"/>
          <w:b/>
          <w:sz w:val="28"/>
          <w:szCs w:val="28"/>
        </w:rPr>
        <w:lastRenderedPageBreak/>
        <w:t>3.</w:t>
      </w:r>
      <w:r w:rsidR="00907A98" w:rsidRPr="00DA1D17">
        <w:rPr>
          <w:rFonts w:ascii="Times New Roman" w:hAnsi="Times New Roman" w:cs="Times New Roman"/>
          <w:b/>
          <w:sz w:val="28"/>
          <w:szCs w:val="28"/>
        </w:rPr>
        <w:t>Типы ротовых аппаратов насекомых.</w:t>
      </w:r>
    </w:p>
    <w:p w:rsidR="00907A98" w:rsidRPr="00CE50A0" w:rsidRDefault="00907A98" w:rsidP="00504A8C">
      <w:pPr>
        <w:numPr>
          <w:ilvl w:val="0"/>
          <w:numId w:val="1"/>
        </w:numPr>
        <w:shd w:val="clear" w:color="auto" w:fill="FFFFFF"/>
        <w:spacing w:after="0" w:line="240" w:lineRule="auto"/>
        <w:ind w:left="0"/>
        <w:jc w:val="both"/>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Грызущий</w:t>
      </w:r>
      <w:r w:rsidRPr="00CE50A0">
        <w:rPr>
          <w:rFonts w:ascii="Times New Roman" w:eastAsia="Times New Roman" w:hAnsi="Times New Roman" w:cs="Times New Roman"/>
          <w:color w:val="000000" w:themeColor="text1"/>
          <w:sz w:val="28"/>
          <w:szCs w:val="28"/>
          <w:lang w:eastAsia="ru-RU"/>
        </w:rPr>
        <w:t xml:space="preserve">.  Считается самым примитивным и первичным для всех насекомых. Предназначен для разрывания и поглощения более или менее твёрдой пищи. Примеры: тараканы, саранча, кузнечики, жуки, рогохвосты, пилильщики, муравьи.  </w:t>
      </w:r>
    </w:p>
    <w:p w:rsidR="00907A98" w:rsidRPr="00CE50A0" w:rsidRDefault="00907A98" w:rsidP="00504A8C">
      <w:pPr>
        <w:numPr>
          <w:ilvl w:val="0"/>
          <w:numId w:val="1"/>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Грызуще-лижущий</w:t>
      </w:r>
      <w:r w:rsidRPr="00CE50A0">
        <w:rPr>
          <w:rFonts w:ascii="Times New Roman" w:eastAsia="Times New Roman" w:hAnsi="Times New Roman" w:cs="Times New Roman"/>
          <w:color w:val="000000" w:themeColor="text1"/>
          <w:sz w:val="28"/>
          <w:szCs w:val="28"/>
          <w:lang w:eastAsia="ru-RU"/>
        </w:rPr>
        <w:t xml:space="preserve">.  Характерен для жалящих перепончатокрылых, посещающих цветковые растения для потребления нектара. Примеры: пчёлы, шмели, осы.  </w:t>
      </w:r>
    </w:p>
    <w:p w:rsidR="00907A98" w:rsidRPr="00CE50A0" w:rsidRDefault="00907A98" w:rsidP="00504A8C">
      <w:pPr>
        <w:numPr>
          <w:ilvl w:val="0"/>
          <w:numId w:val="1"/>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Лижущий</w:t>
      </w:r>
      <w:r w:rsidRPr="00CE50A0">
        <w:rPr>
          <w:rFonts w:ascii="Times New Roman" w:eastAsia="Times New Roman" w:hAnsi="Times New Roman" w:cs="Times New Roman"/>
          <w:color w:val="000000" w:themeColor="text1"/>
          <w:sz w:val="28"/>
          <w:szCs w:val="28"/>
          <w:lang w:eastAsia="ru-RU"/>
        </w:rPr>
        <w:t xml:space="preserve">.  Возник у мух и приспособлен к потреблению как жидкой, так и твёрдой пищи. Мандибулы и максиллы редуцированы, а остальные органы превращены в хоботок.  </w:t>
      </w:r>
    </w:p>
    <w:p w:rsidR="00907A98" w:rsidRPr="00CE50A0" w:rsidRDefault="00907A98" w:rsidP="00504A8C">
      <w:pPr>
        <w:numPr>
          <w:ilvl w:val="0"/>
          <w:numId w:val="1"/>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Колюще-сосущий</w:t>
      </w:r>
      <w:r w:rsidRPr="00CE50A0">
        <w:rPr>
          <w:rFonts w:ascii="Times New Roman" w:eastAsia="Times New Roman" w:hAnsi="Times New Roman" w:cs="Times New Roman"/>
          <w:color w:val="000000" w:themeColor="text1"/>
          <w:sz w:val="28"/>
          <w:szCs w:val="28"/>
          <w:lang w:eastAsia="ru-RU"/>
        </w:rPr>
        <w:t xml:space="preserve">.  Развился у насекомых для потребления жидкой пищи, которым для этого необходимо прокалывать пищевой субстрат. Примеры: клопы (постельные клопы, водомерки), равнокрылые (тли, цикады, червецы и щитовки), комары, вши, блохи, трипсы и др..  </w:t>
      </w:r>
    </w:p>
    <w:p w:rsidR="00907A98" w:rsidRPr="00CE50A0" w:rsidRDefault="00907A98" w:rsidP="00504A8C">
      <w:pPr>
        <w:numPr>
          <w:ilvl w:val="0"/>
          <w:numId w:val="1"/>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Сосущий</w:t>
      </w:r>
      <w:r w:rsidRPr="00CE50A0">
        <w:rPr>
          <w:rFonts w:ascii="Times New Roman" w:eastAsia="Times New Roman" w:hAnsi="Times New Roman" w:cs="Times New Roman"/>
          <w:color w:val="000000" w:themeColor="text1"/>
          <w:sz w:val="28"/>
          <w:szCs w:val="28"/>
          <w:lang w:eastAsia="ru-RU"/>
        </w:rPr>
        <w:t>. Характерен для бабочек, у которых приём пищи не сопровождается проколом пищевого субстрата. Хоботок образован сильно удлинёнными максиллами, лабрум и лабиум расположены у основания хоботка, мандибулы редуцированы. </w:t>
      </w:r>
    </w:p>
    <w:p w:rsidR="00907A98" w:rsidRPr="00907A98" w:rsidRDefault="00907A98" w:rsidP="00907A98">
      <w:pPr>
        <w:shd w:val="clear" w:color="auto" w:fill="FFFFFF"/>
        <w:spacing w:beforeAutospacing="1" w:after="0" w:line="240" w:lineRule="auto"/>
        <w:rPr>
          <w:rFonts w:ascii="Arial" w:eastAsia="Times New Roman" w:hAnsi="Arial" w:cs="Arial"/>
          <w:color w:val="333333"/>
          <w:sz w:val="21"/>
          <w:szCs w:val="21"/>
          <w:lang w:eastAsia="ru-RU"/>
        </w:rPr>
      </w:pPr>
      <w:r>
        <w:rPr>
          <w:noProof/>
          <w:lang w:eastAsia="ru-RU"/>
        </w:rPr>
        <w:drawing>
          <wp:inline distT="0" distB="0" distL="0" distR="0">
            <wp:extent cx="5946533" cy="2771775"/>
            <wp:effectExtent l="19050" t="0" r="0" b="0"/>
            <wp:docPr id="4" name="Рисунок 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background"/>
                    <pic:cNvPicPr>
                      <a:picLocks noChangeAspect="1" noChangeArrowheads="1"/>
                    </pic:cNvPicPr>
                  </pic:nvPicPr>
                  <pic:blipFill>
                    <a:blip r:embed="rId6" cstate="print"/>
                    <a:srcRect t="18715" r="-103"/>
                    <a:stretch>
                      <a:fillRect/>
                    </a:stretch>
                  </pic:blipFill>
                  <pic:spPr bwMode="auto">
                    <a:xfrm>
                      <a:off x="0" y="0"/>
                      <a:ext cx="5946533" cy="2771775"/>
                    </a:xfrm>
                    <a:prstGeom prst="rect">
                      <a:avLst/>
                    </a:prstGeom>
                    <a:noFill/>
                    <a:ln w="9525">
                      <a:noFill/>
                      <a:miter lim="800000"/>
                      <a:headEnd/>
                      <a:tailEnd/>
                    </a:ln>
                  </pic:spPr>
                </pic:pic>
              </a:graphicData>
            </a:graphic>
          </wp:inline>
        </w:drawing>
      </w:r>
    </w:p>
    <w:p w:rsidR="00907A98" w:rsidRDefault="00907A98"/>
    <w:p w:rsidR="00907A98" w:rsidRPr="00DA1D17" w:rsidRDefault="00DA1D17" w:rsidP="00504A8C">
      <w:pPr>
        <w:jc w:val="center"/>
        <w:rPr>
          <w:rFonts w:ascii="Times New Roman" w:hAnsi="Times New Roman" w:cs="Times New Roman"/>
          <w:b/>
          <w:sz w:val="28"/>
          <w:szCs w:val="28"/>
        </w:rPr>
      </w:pPr>
      <w:r w:rsidRPr="00DA1D17">
        <w:rPr>
          <w:rFonts w:ascii="Times New Roman" w:hAnsi="Times New Roman" w:cs="Times New Roman"/>
          <w:b/>
          <w:sz w:val="28"/>
          <w:szCs w:val="28"/>
        </w:rPr>
        <w:t>4.</w:t>
      </w:r>
      <w:r w:rsidR="00907A98" w:rsidRPr="00DA1D17">
        <w:rPr>
          <w:rFonts w:ascii="Times New Roman" w:hAnsi="Times New Roman" w:cs="Times New Roman"/>
          <w:b/>
          <w:sz w:val="28"/>
          <w:szCs w:val="28"/>
        </w:rPr>
        <w:t>Биология насекомых.</w:t>
      </w:r>
    </w:p>
    <w:p w:rsidR="00907A98" w:rsidRPr="00504A8C" w:rsidRDefault="00907A98" w:rsidP="00504A8C">
      <w:pPr>
        <w:shd w:val="clear" w:color="auto" w:fill="FFFFFF"/>
        <w:spacing w:after="120" w:line="240" w:lineRule="auto"/>
        <w:jc w:val="both"/>
        <w:rPr>
          <w:rFonts w:ascii="Times New Roman" w:eastAsia="Times New Roman" w:hAnsi="Times New Roman" w:cs="Times New Roman"/>
          <w:color w:val="333333"/>
          <w:sz w:val="28"/>
          <w:szCs w:val="28"/>
          <w:lang w:eastAsia="ru-RU"/>
        </w:rPr>
      </w:pPr>
      <w:r w:rsidRPr="00504A8C">
        <w:rPr>
          <w:rFonts w:ascii="Times New Roman" w:eastAsia="Times New Roman" w:hAnsi="Times New Roman" w:cs="Times New Roman"/>
          <w:b/>
          <w:bCs/>
          <w:color w:val="333333"/>
          <w:sz w:val="28"/>
          <w:szCs w:val="28"/>
          <w:lang w:eastAsia="ru-RU"/>
        </w:rPr>
        <w:t>Биология насекомых</w:t>
      </w:r>
      <w:r w:rsidRPr="00504A8C">
        <w:rPr>
          <w:rFonts w:ascii="Times New Roman" w:eastAsia="Times New Roman" w:hAnsi="Times New Roman" w:cs="Times New Roman"/>
          <w:color w:val="333333"/>
          <w:sz w:val="28"/>
          <w:szCs w:val="28"/>
          <w:lang w:eastAsia="ru-RU"/>
        </w:rPr>
        <w:t> включает следующие основные аспекты:</w:t>
      </w:r>
    </w:p>
    <w:p w:rsidR="008F5F1C" w:rsidRPr="00CE50A0" w:rsidRDefault="00907A98" w:rsidP="00CE50A0">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504A8C">
        <w:rPr>
          <w:rFonts w:ascii="Times New Roman" w:eastAsia="Times New Roman" w:hAnsi="Times New Roman" w:cs="Times New Roman"/>
          <w:b/>
          <w:bCs/>
          <w:color w:val="333333"/>
          <w:sz w:val="28"/>
          <w:szCs w:val="28"/>
          <w:lang w:eastAsia="ru-RU"/>
        </w:rPr>
        <w:t>Внешнее строение</w:t>
      </w:r>
      <w:r w:rsidRPr="00504A8C">
        <w:rPr>
          <w:rFonts w:ascii="Times New Roman" w:eastAsia="Times New Roman" w:hAnsi="Times New Roman" w:cs="Times New Roman"/>
          <w:color w:val="333333"/>
          <w:sz w:val="28"/>
          <w:szCs w:val="28"/>
          <w:lang w:eastAsia="ru-RU"/>
        </w:rPr>
        <w:t xml:space="preserve">. Тело насекомых состоит из трёх отделов: головы, груди и брюшка. На голове находятся усики, антенны, глаза и губы, которые позволяют им ориентироваться в окружающем мире и получать пищу. Грудь </w:t>
      </w:r>
      <w:r w:rsidRPr="00CE50A0">
        <w:rPr>
          <w:rFonts w:ascii="Times New Roman" w:eastAsia="Times New Roman" w:hAnsi="Times New Roman" w:cs="Times New Roman"/>
          <w:color w:val="000000" w:themeColor="text1"/>
          <w:sz w:val="28"/>
          <w:szCs w:val="28"/>
          <w:lang w:eastAsia="ru-RU"/>
        </w:rPr>
        <w:t xml:space="preserve">чаще всего состоит из трёх отделов, на каждом из которых располагаются по паре ног. На груди также могут быть крылья, которые помогают насекомым </w:t>
      </w:r>
      <w:r w:rsidRPr="00CE50A0">
        <w:rPr>
          <w:rFonts w:ascii="Times New Roman" w:eastAsia="Times New Roman" w:hAnsi="Times New Roman" w:cs="Times New Roman"/>
          <w:color w:val="000000" w:themeColor="text1"/>
          <w:sz w:val="28"/>
          <w:szCs w:val="28"/>
          <w:lang w:eastAsia="ru-RU"/>
        </w:rPr>
        <w:lastRenderedPageBreak/>
        <w:t>летать. Брюшко служит для хранения пищи, обмена газами и регулирования влаги в организме.</w:t>
      </w:r>
      <w:r w:rsidRPr="00504A8C">
        <w:rPr>
          <w:rFonts w:ascii="Times New Roman" w:eastAsia="Times New Roman" w:hAnsi="Times New Roman" w:cs="Times New Roman"/>
          <w:color w:val="333333"/>
          <w:sz w:val="28"/>
          <w:szCs w:val="28"/>
          <w:lang w:eastAsia="ru-RU"/>
        </w:rPr>
        <w:t> </w:t>
      </w:r>
    </w:p>
    <w:p w:rsidR="008F5F1C" w:rsidRDefault="008F5F1C" w:rsidP="00907A98">
      <w:pPr>
        <w:shd w:val="clear" w:color="auto" w:fill="FFFFFF"/>
        <w:spacing w:after="0" w:line="240" w:lineRule="auto"/>
        <w:rPr>
          <w:rFonts w:ascii="Arial" w:eastAsia="Times New Roman" w:hAnsi="Arial" w:cs="Arial"/>
          <w:color w:val="333333"/>
          <w:sz w:val="24"/>
          <w:szCs w:val="24"/>
          <w:lang w:eastAsia="ru-RU"/>
        </w:rPr>
      </w:pPr>
    </w:p>
    <w:p w:rsidR="008F5F1C" w:rsidRDefault="008F5F1C" w:rsidP="00907A98">
      <w:pPr>
        <w:shd w:val="clear" w:color="auto" w:fill="FFFFFF"/>
        <w:spacing w:after="0" w:line="240" w:lineRule="auto"/>
        <w:rPr>
          <w:rFonts w:ascii="Arial" w:eastAsia="Times New Roman" w:hAnsi="Arial" w:cs="Arial"/>
          <w:color w:val="333333"/>
          <w:sz w:val="24"/>
          <w:szCs w:val="24"/>
          <w:lang w:eastAsia="ru-RU"/>
        </w:rPr>
      </w:pPr>
      <w:r>
        <w:rPr>
          <w:noProof/>
          <w:lang w:eastAsia="ru-RU"/>
        </w:rPr>
        <w:drawing>
          <wp:inline distT="0" distB="0" distL="0" distR="0">
            <wp:extent cx="4781550" cy="3593497"/>
            <wp:effectExtent l="19050" t="0" r="0" b="0"/>
            <wp:docPr id="10" name="Рисунок 1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 background"/>
                    <pic:cNvPicPr>
                      <a:picLocks noChangeAspect="1" noChangeArrowheads="1"/>
                    </pic:cNvPicPr>
                  </pic:nvPicPr>
                  <pic:blipFill>
                    <a:blip r:embed="rId7" cstate="print"/>
                    <a:srcRect/>
                    <a:stretch>
                      <a:fillRect/>
                    </a:stretch>
                  </pic:blipFill>
                  <pic:spPr bwMode="auto">
                    <a:xfrm>
                      <a:off x="0" y="0"/>
                      <a:ext cx="4782323" cy="3594078"/>
                    </a:xfrm>
                    <a:prstGeom prst="rect">
                      <a:avLst/>
                    </a:prstGeom>
                    <a:noFill/>
                    <a:ln w="9525">
                      <a:noFill/>
                      <a:miter lim="800000"/>
                      <a:headEnd/>
                      <a:tailEnd/>
                    </a:ln>
                  </pic:spPr>
                </pic:pic>
              </a:graphicData>
            </a:graphic>
          </wp:inline>
        </w:drawing>
      </w:r>
    </w:p>
    <w:p w:rsidR="00907A98" w:rsidRPr="00907A98" w:rsidRDefault="008F5F1C" w:rsidP="00907A98">
      <w:pPr>
        <w:shd w:val="clear" w:color="auto" w:fill="FFFFFF"/>
        <w:spacing w:after="0" w:line="240" w:lineRule="auto"/>
        <w:rPr>
          <w:rFonts w:ascii="Arial" w:eastAsia="Times New Roman" w:hAnsi="Arial" w:cs="Arial"/>
          <w:color w:val="333333"/>
          <w:sz w:val="24"/>
          <w:szCs w:val="24"/>
          <w:lang w:eastAsia="ru-RU"/>
        </w:rPr>
      </w:pPr>
      <w:r w:rsidRPr="00907A98">
        <w:rPr>
          <w:rFonts w:ascii="Arial" w:eastAsia="Times New Roman" w:hAnsi="Arial" w:cs="Arial"/>
          <w:color w:val="333333"/>
          <w:sz w:val="24"/>
          <w:szCs w:val="24"/>
          <w:lang w:eastAsia="ru-RU"/>
        </w:rPr>
        <w:t xml:space="preserve"> </w:t>
      </w:r>
    </w:p>
    <w:p w:rsidR="00907A98" w:rsidRPr="00504A8C" w:rsidRDefault="00DA1D17" w:rsidP="00DA1D17">
      <w:pPr>
        <w:shd w:val="clear" w:color="auto" w:fill="FFFFFF"/>
        <w:spacing w:after="120" w:line="240" w:lineRule="auto"/>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b/>
          <w:bCs/>
          <w:color w:val="333333"/>
          <w:sz w:val="28"/>
          <w:szCs w:val="28"/>
          <w:lang w:eastAsia="ru-RU"/>
        </w:rPr>
        <w:t>5.</w:t>
      </w:r>
      <w:r w:rsidR="00907A98" w:rsidRPr="00504A8C">
        <w:rPr>
          <w:rFonts w:ascii="Times New Roman" w:eastAsia="Times New Roman" w:hAnsi="Times New Roman" w:cs="Times New Roman"/>
          <w:b/>
          <w:bCs/>
          <w:color w:val="333333"/>
          <w:sz w:val="28"/>
          <w:szCs w:val="28"/>
          <w:lang w:eastAsia="ru-RU"/>
        </w:rPr>
        <w:t xml:space="preserve">Внутреннее </w:t>
      </w:r>
      <w:r w:rsidR="00907A98" w:rsidRPr="00480072">
        <w:rPr>
          <w:rFonts w:ascii="Times New Roman" w:eastAsia="Times New Roman" w:hAnsi="Times New Roman" w:cs="Times New Roman"/>
          <w:b/>
          <w:bCs/>
          <w:color w:val="333333"/>
          <w:sz w:val="28"/>
          <w:szCs w:val="28"/>
          <w:lang w:eastAsia="ru-RU"/>
        </w:rPr>
        <w:t>строение</w:t>
      </w:r>
      <w:r w:rsidR="00480072" w:rsidRPr="00480072">
        <w:rPr>
          <w:rFonts w:ascii="Times New Roman" w:eastAsia="Times New Roman" w:hAnsi="Times New Roman" w:cs="Times New Roman"/>
          <w:b/>
          <w:color w:val="333333"/>
          <w:sz w:val="28"/>
          <w:szCs w:val="28"/>
          <w:lang w:eastAsia="ru-RU"/>
        </w:rPr>
        <w:t xml:space="preserve"> и способы размножения</w:t>
      </w:r>
    </w:p>
    <w:p w:rsidR="00907A98" w:rsidRPr="00CE50A0" w:rsidRDefault="00907A98" w:rsidP="00504A8C">
      <w:pPr>
        <w:numPr>
          <w:ilvl w:val="0"/>
          <w:numId w:val="2"/>
        </w:numPr>
        <w:shd w:val="clear" w:color="auto" w:fill="FFFFFF"/>
        <w:spacing w:after="0" w:line="240" w:lineRule="auto"/>
        <w:ind w:left="0"/>
        <w:jc w:val="both"/>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Органы пищеварения</w:t>
      </w:r>
      <w:r w:rsidRPr="00CE50A0">
        <w:rPr>
          <w:rFonts w:ascii="Times New Roman" w:eastAsia="Times New Roman" w:hAnsi="Times New Roman" w:cs="Times New Roman"/>
          <w:color w:val="000000" w:themeColor="text1"/>
          <w:sz w:val="28"/>
          <w:szCs w:val="28"/>
          <w:lang w:eastAsia="ru-RU"/>
        </w:rPr>
        <w:t>. Насекомые имеют простую систему пищеварения, которая включает в себя ротовую полость, пищевод, желудок и кишечник. </w:t>
      </w:r>
      <w:r w:rsidR="008F5F1C" w:rsidRPr="00CE50A0">
        <w:rPr>
          <w:rFonts w:ascii="Times New Roman" w:eastAsia="Times New Roman" w:hAnsi="Times New Roman" w:cs="Times New Roman"/>
          <w:color w:val="000000" w:themeColor="text1"/>
          <w:sz w:val="28"/>
          <w:szCs w:val="28"/>
          <w:lang w:eastAsia="ru-RU"/>
        </w:rPr>
        <w:t xml:space="preserve"> </w:t>
      </w:r>
    </w:p>
    <w:p w:rsidR="00907A98" w:rsidRPr="00CE50A0" w:rsidRDefault="00907A98" w:rsidP="00504A8C">
      <w:pPr>
        <w:numPr>
          <w:ilvl w:val="0"/>
          <w:numId w:val="2"/>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Органы дыхания</w:t>
      </w:r>
      <w:r w:rsidRPr="00CE50A0">
        <w:rPr>
          <w:rFonts w:ascii="Times New Roman" w:eastAsia="Times New Roman" w:hAnsi="Times New Roman" w:cs="Times New Roman"/>
          <w:color w:val="000000" w:themeColor="text1"/>
          <w:sz w:val="28"/>
          <w:szCs w:val="28"/>
          <w:lang w:eastAsia="ru-RU"/>
        </w:rPr>
        <w:t>. Насекомые дышат при помощи трахейной системы, которая состоит из трахей, которые пронизывают всё тело насекомого и доставляют кислород к клеткам. </w:t>
      </w:r>
      <w:r w:rsidR="008F5F1C" w:rsidRPr="00CE50A0">
        <w:rPr>
          <w:rFonts w:ascii="Times New Roman" w:eastAsia="Times New Roman" w:hAnsi="Times New Roman" w:cs="Times New Roman"/>
          <w:color w:val="000000" w:themeColor="text1"/>
          <w:sz w:val="28"/>
          <w:szCs w:val="28"/>
          <w:lang w:eastAsia="ru-RU"/>
        </w:rPr>
        <w:t xml:space="preserve"> </w:t>
      </w:r>
    </w:p>
    <w:p w:rsidR="00907A98" w:rsidRPr="00CE50A0" w:rsidRDefault="00907A98" w:rsidP="00504A8C">
      <w:pPr>
        <w:numPr>
          <w:ilvl w:val="0"/>
          <w:numId w:val="2"/>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Кровеносная система</w:t>
      </w:r>
      <w:r w:rsidRPr="00CE50A0">
        <w:rPr>
          <w:rFonts w:ascii="Times New Roman" w:eastAsia="Times New Roman" w:hAnsi="Times New Roman" w:cs="Times New Roman"/>
          <w:color w:val="000000" w:themeColor="text1"/>
          <w:sz w:val="28"/>
          <w:szCs w:val="28"/>
          <w:lang w:eastAsia="ru-RU"/>
        </w:rPr>
        <w:t>. Насекомые имеют открытую кровеносную систему, в которой кровь циркулирует от органов к тканям и обратно. </w:t>
      </w:r>
      <w:r w:rsidR="008F5F1C" w:rsidRPr="00CE50A0">
        <w:rPr>
          <w:rFonts w:ascii="Times New Roman" w:eastAsia="Times New Roman" w:hAnsi="Times New Roman" w:cs="Times New Roman"/>
          <w:color w:val="000000" w:themeColor="text1"/>
          <w:sz w:val="28"/>
          <w:szCs w:val="28"/>
          <w:lang w:eastAsia="ru-RU"/>
        </w:rPr>
        <w:t xml:space="preserve"> </w:t>
      </w:r>
    </w:p>
    <w:p w:rsidR="00907A98" w:rsidRPr="00CE50A0" w:rsidRDefault="00907A98" w:rsidP="00504A8C">
      <w:pPr>
        <w:numPr>
          <w:ilvl w:val="0"/>
          <w:numId w:val="2"/>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Нервная система</w:t>
      </w:r>
      <w:r w:rsidRPr="00CE50A0">
        <w:rPr>
          <w:rFonts w:ascii="Times New Roman" w:eastAsia="Times New Roman" w:hAnsi="Times New Roman" w:cs="Times New Roman"/>
          <w:color w:val="000000" w:themeColor="text1"/>
          <w:sz w:val="28"/>
          <w:szCs w:val="28"/>
          <w:lang w:eastAsia="ru-RU"/>
        </w:rPr>
        <w:t>. Насекомые имеют простую нервную систему, состоящую из центральной нервной системы (головного мозга и спинного мозга) и периферической нервной системы (нервные волокна, которые распространяются по всему телу). </w:t>
      </w:r>
      <w:r w:rsidR="008F5F1C" w:rsidRPr="00CE50A0">
        <w:rPr>
          <w:rFonts w:ascii="Times New Roman" w:eastAsia="Times New Roman" w:hAnsi="Times New Roman" w:cs="Times New Roman"/>
          <w:color w:val="000000" w:themeColor="text1"/>
          <w:sz w:val="28"/>
          <w:szCs w:val="28"/>
          <w:lang w:eastAsia="ru-RU"/>
        </w:rPr>
        <w:t xml:space="preserve"> </w:t>
      </w:r>
    </w:p>
    <w:p w:rsidR="00907A98" w:rsidRPr="00CE50A0" w:rsidRDefault="00907A98" w:rsidP="00504A8C">
      <w:pPr>
        <w:numPr>
          <w:ilvl w:val="0"/>
          <w:numId w:val="2"/>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Репродуктивная система</w:t>
      </w:r>
      <w:r w:rsidRPr="00CE50A0">
        <w:rPr>
          <w:rFonts w:ascii="Times New Roman" w:eastAsia="Times New Roman" w:hAnsi="Times New Roman" w:cs="Times New Roman"/>
          <w:color w:val="000000" w:themeColor="text1"/>
          <w:sz w:val="28"/>
          <w:szCs w:val="28"/>
          <w:lang w:eastAsia="ru-RU"/>
        </w:rPr>
        <w:t>. Насекомые имеют разнообразные методы размножения, включая внутреннее и внешнее оплодотворение. У самцов насекомых обычно есть гениталии для передачи спермы, а у самок — органы для откладывания яиц. </w:t>
      </w:r>
      <w:r w:rsidR="008F5F1C" w:rsidRPr="00CE50A0">
        <w:rPr>
          <w:rFonts w:ascii="Times New Roman" w:eastAsia="Times New Roman" w:hAnsi="Times New Roman" w:cs="Times New Roman"/>
          <w:color w:val="000000" w:themeColor="text1"/>
          <w:sz w:val="28"/>
          <w:szCs w:val="28"/>
          <w:lang w:eastAsia="ru-RU"/>
        </w:rPr>
        <w:t xml:space="preserve"> </w:t>
      </w:r>
    </w:p>
    <w:p w:rsidR="00907A98" w:rsidRPr="00CE50A0" w:rsidRDefault="00907A98" w:rsidP="00504A8C">
      <w:pPr>
        <w:numPr>
          <w:ilvl w:val="0"/>
          <w:numId w:val="2"/>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Выделительная система</w:t>
      </w:r>
      <w:r w:rsidRPr="00CE50A0">
        <w:rPr>
          <w:rFonts w:ascii="Times New Roman" w:eastAsia="Times New Roman" w:hAnsi="Times New Roman" w:cs="Times New Roman"/>
          <w:color w:val="000000" w:themeColor="text1"/>
          <w:sz w:val="28"/>
          <w:szCs w:val="28"/>
          <w:lang w:eastAsia="ru-RU"/>
        </w:rPr>
        <w:t>. Насекомые имеют простую выделительную систему, которая осуществляет выделение продуктов обмена в виде мочевой кислоты и её производных. </w:t>
      </w:r>
      <w:r w:rsidR="008F5F1C" w:rsidRPr="00CE50A0">
        <w:rPr>
          <w:rFonts w:ascii="Times New Roman" w:eastAsia="Times New Roman" w:hAnsi="Times New Roman" w:cs="Times New Roman"/>
          <w:color w:val="000000" w:themeColor="text1"/>
          <w:sz w:val="28"/>
          <w:szCs w:val="28"/>
          <w:lang w:eastAsia="ru-RU"/>
        </w:rPr>
        <w:t xml:space="preserve"> </w:t>
      </w:r>
    </w:p>
    <w:p w:rsidR="008F5F1C" w:rsidRPr="00CE50A0" w:rsidRDefault="00907A98" w:rsidP="00CE50A0">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Размножение</w:t>
      </w:r>
      <w:r w:rsidRPr="00CE50A0">
        <w:rPr>
          <w:rFonts w:ascii="Times New Roman" w:eastAsia="Times New Roman" w:hAnsi="Times New Roman" w:cs="Times New Roman"/>
          <w:color w:val="000000" w:themeColor="text1"/>
          <w:sz w:val="28"/>
          <w:szCs w:val="28"/>
          <w:lang w:eastAsia="ru-RU"/>
        </w:rPr>
        <w:t>. Насекомые — раздельнополые животные, иногда с выраженным половым диморфизмом. У многих видов наблюдается сложное</w:t>
      </w:r>
      <w:r w:rsidRPr="00504A8C">
        <w:rPr>
          <w:rFonts w:ascii="Times New Roman" w:eastAsia="Times New Roman" w:hAnsi="Times New Roman" w:cs="Times New Roman"/>
          <w:color w:val="333333"/>
          <w:sz w:val="28"/>
          <w:szCs w:val="28"/>
          <w:lang w:eastAsia="ru-RU"/>
        </w:rPr>
        <w:t xml:space="preserve"> </w:t>
      </w:r>
      <w:r w:rsidRPr="00CE50A0">
        <w:rPr>
          <w:rFonts w:ascii="Times New Roman" w:eastAsia="Times New Roman" w:hAnsi="Times New Roman" w:cs="Times New Roman"/>
          <w:color w:val="000000" w:themeColor="text1"/>
          <w:sz w:val="28"/>
          <w:szCs w:val="28"/>
          <w:lang w:eastAsia="ru-RU"/>
        </w:rPr>
        <w:t>половое поведение: брачные «танцы» или полёты, схватки самцов, подношения «подарка» (добычи) самке. Оплодотворение внутреннее. </w:t>
      </w:r>
      <w:r w:rsidR="008F5F1C" w:rsidRPr="00CE50A0">
        <w:rPr>
          <w:rFonts w:ascii="Times New Roman" w:eastAsia="Times New Roman" w:hAnsi="Times New Roman" w:cs="Times New Roman"/>
          <w:color w:val="000000" w:themeColor="text1"/>
          <w:sz w:val="28"/>
          <w:szCs w:val="28"/>
          <w:lang w:eastAsia="ru-RU"/>
        </w:rPr>
        <w:t xml:space="preserve"> </w:t>
      </w:r>
    </w:p>
    <w:p w:rsidR="00907A98" w:rsidRPr="00CE50A0" w:rsidRDefault="00907A98" w:rsidP="00504A8C">
      <w:pPr>
        <w:shd w:val="clear" w:color="auto" w:fill="FFFFFF"/>
        <w:spacing w:after="120" w:line="240" w:lineRule="auto"/>
        <w:jc w:val="both"/>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lastRenderedPageBreak/>
        <w:t>Развитие</w:t>
      </w:r>
      <w:r w:rsidRPr="00CE50A0">
        <w:rPr>
          <w:rFonts w:ascii="Times New Roman" w:eastAsia="Times New Roman" w:hAnsi="Times New Roman" w:cs="Times New Roman"/>
          <w:color w:val="000000" w:themeColor="text1"/>
          <w:sz w:val="28"/>
          <w:szCs w:val="28"/>
          <w:lang w:eastAsia="ru-RU"/>
        </w:rPr>
        <w:t>. Развитие протекает с превращением, или метаморфозом. Из яйца выходит личинка, которая растёт, претерпевая несколько линек. По типу развития насекомых подразделяют на две группы: с полным превращением (четыре стадии: яйцо, личинка, куколка, взрослое насекомое) и с неполным превращением (три стадии: яйцо, личинка и имаго).</w:t>
      </w:r>
    </w:p>
    <w:p w:rsidR="00C70F2B" w:rsidRDefault="00C70F2B" w:rsidP="00907A98">
      <w:r>
        <w:rPr>
          <w:noProof/>
          <w:lang w:eastAsia="ru-RU"/>
        </w:rPr>
        <w:drawing>
          <wp:inline distT="0" distB="0" distL="0" distR="0">
            <wp:extent cx="4762500" cy="2000250"/>
            <wp:effectExtent l="19050" t="0" r="0" b="0"/>
            <wp:docPr id="19" name="Рисунок 1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cture background"/>
                    <pic:cNvPicPr>
                      <a:picLocks noChangeAspect="1" noChangeArrowheads="1"/>
                    </pic:cNvPicPr>
                  </pic:nvPicPr>
                  <pic:blipFill>
                    <a:blip r:embed="rId8" cstate="print"/>
                    <a:srcRect/>
                    <a:stretch>
                      <a:fillRect/>
                    </a:stretch>
                  </pic:blipFill>
                  <pic:spPr bwMode="auto">
                    <a:xfrm>
                      <a:off x="0" y="0"/>
                      <a:ext cx="4762500" cy="2000250"/>
                    </a:xfrm>
                    <a:prstGeom prst="rect">
                      <a:avLst/>
                    </a:prstGeom>
                    <a:noFill/>
                    <a:ln w="9525">
                      <a:noFill/>
                      <a:miter lim="800000"/>
                      <a:headEnd/>
                      <a:tailEnd/>
                    </a:ln>
                  </pic:spPr>
                </pic:pic>
              </a:graphicData>
            </a:graphic>
          </wp:inline>
        </w:drawing>
      </w:r>
    </w:p>
    <w:p w:rsidR="00907A98" w:rsidRDefault="00C70F2B" w:rsidP="00907A98">
      <w:r>
        <w:rPr>
          <w:noProof/>
          <w:lang w:eastAsia="ru-RU"/>
        </w:rPr>
        <w:drawing>
          <wp:inline distT="0" distB="0" distL="0" distR="0">
            <wp:extent cx="3553698" cy="2190750"/>
            <wp:effectExtent l="19050" t="0" r="8652" b="0"/>
            <wp:docPr id="22" name="Рисунок 2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icture background"/>
                    <pic:cNvPicPr>
                      <a:picLocks noChangeAspect="1" noChangeArrowheads="1"/>
                    </pic:cNvPicPr>
                  </pic:nvPicPr>
                  <pic:blipFill>
                    <a:blip r:embed="rId9" cstate="print"/>
                    <a:srcRect/>
                    <a:stretch>
                      <a:fillRect/>
                    </a:stretch>
                  </pic:blipFill>
                  <pic:spPr bwMode="auto">
                    <a:xfrm>
                      <a:off x="0" y="0"/>
                      <a:ext cx="3558067" cy="2193444"/>
                    </a:xfrm>
                    <a:prstGeom prst="rect">
                      <a:avLst/>
                    </a:prstGeom>
                    <a:noFill/>
                    <a:ln w="9525">
                      <a:noFill/>
                      <a:miter lim="800000"/>
                      <a:headEnd/>
                      <a:tailEnd/>
                    </a:ln>
                  </pic:spPr>
                </pic:pic>
              </a:graphicData>
            </a:graphic>
          </wp:inline>
        </w:drawing>
      </w:r>
    </w:p>
    <w:p w:rsidR="00907A98" w:rsidRDefault="00907A98" w:rsidP="00907A98"/>
    <w:p w:rsidR="00C70F2B" w:rsidRPr="00DA1D17" w:rsidRDefault="00DA1D17" w:rsidP="00504A8C">
      <w:pPr>
        <w:jc w:val="center"/>
        <w:rPr>
          <w:rFonts w:ascii="Times New Roman" w:hAnsi="Times New Roman" w:cs="Times New Roman"/>
          <w:b/>
          <w:sz w:val="28"/>
          <w:szCs w:val="28"/>
        </w:rPr>
      </w:pPr>
      <w:r w:rsidRPr="00DA1D17">
        <w:rPr>
          <w:rFonts w:ascii="Times New Roman" w:hAnsi="Times New Roman" w:cs="Times New Roman"/>
          <w:b/>
          <w:sz w:val="28"/>
          <w:szCs w:val="28"/>
        </w:rPr>
        <w:t>6.</w:t>
      </w:r>
      <w:r w:rsidR="00907A98" w:rsidRPr="00DA1D17">
        <w:rPr>
          <w:rFonts w:ascii="Times New Roman" w:hAnsi="Times New Roman" w:cs="Times New Roman"/>
          <w:b/>
          <w:sz w:val="28"/>
          <w:szCs w:val="28"/>
        </w:rPr>
        <w:t>Типы яиц и способы откладки.</w:t>
      </w:r>
    </w:p>
    <w:p w:rsidR="00C70F2B" w:rsidRPr="00CE50A0" w:rsidRDefault="00C70F2B" w:rsidP="00504A8C">
      <w:pPr>
        <w:pStyle w:val="futurismarkdown-paragraph"/>
        <w:shd w:val="clear" w:color="auto" w:fill="FFFFFF"/>
        <w:spacing w:before="0" w:beforeAutospacing="0" w:after="0" w:afterAutospacing="0"/>
        <w:jc w:val="both"/>
        <w:rPr>
          <w:color w:val="000000" w:themeColor="text1"/>
          <w:sz w:val="28"/>
          <w:szCs w:val="28"/>
        </w:rPr>
      </w:pPr>
      <w:r w:rsidRPr="00CE50A0">
        <w:rPr>
          <w:rStyle w:val="a6"/>
          <w:color w:val="000000" w:themeColor="text1"/>
          <w:sz w:val="28"/>
          <w:szCs w:val="28"/>
        </w:rPr>
        <w:t>Типы яиц насекомых</w:t>
      </w:r>
      <w:r w:rsidRPr="00CE50A0">
        <w:rPr>
          <w:color w:val="000000" w:themeColor="text1"/>
          <w:sz w:val="28"/>
          <w:szCs w:val="28"/>
        </w:rPr>
        <w:t> разнообразны. Они могут быть овальными (многие жуки и бабочки), удлинёнными (саранчовые, кузнечики, мухи), полушаровидными (совки), бутылковидными (дневные бабочки), боченковидными (некоторые клопы) и пр.. В ряде случаев яйцо может быть снабжено стебельком или ножкой (у медяниц, сетчатокрылых — золотоглазок, хальцид и др.). </w:t>
      </w:r>
      <w:r w:rsidR="00504A8C" w:rsidRPr="00CE50A0">
        <w:rPr>
          <w:color w:val="000000" w:themeColor="text1"/>
          <w:sz w:val="28"/>
          <w:szCs w:val="28"/>
        </w:rPr>
        <w:t xml:space="preserve"> </w:t>
      </w:r>
    </w:p>
    <w:p w:rsidR="00C70F2B" w:rsidRPr="00504A8C" w:rsidRDefault="00C70F2B" w:rsidP="00504A8C">
      <w:pPr>
        <w:pStyle w:val="futurismarkdown-paragraph"/>
        <w:shd w:val="clear" w:color="auto" w:fill="FFFFFF"/>
        <w:spacing w:before="0" w:beforeAutospacing="0" w:after="120" w:afterAutospacing="0"/>
        <w:jc w:val="both"/>
        <w:rPr>
          <w:color w:val="333333"/>
          <w:sz w:val="28"/>
          <w:szCs w:val="28"/>
        </w:rPr>
      </w:pPr>
      <w:r w:rsidRPr="00CE50A0">
        <w:rPr>
          <w:rStyle w:val="a6"/>
          <w:color w:val="000000" w:themeColor="text1"/>
          <w:sz w:val="28"/>
          <w:szCs w:val="28"/>
        </w:rPr>
        <w:t>Способы откладки яиц</w:t>
      </w:r>
      <w:r w:rsidRPr="00CE50A0">
        <w:rPr>
          <w:color w:val="000000" w:themeColor="text1"/>
          <w:sz w:val="28"/>
          <w:szCs w:val="28"/>
        </w:rPr>
        <w:t> также разнообразны. Они могут быть </w:t>
      </w:r>
      <w:r w:rsidRPr="00CE50A0">
        <w:rPr>
          <w:rStyle w:val="a6"/>
          <w:color w:val="000000" w:themeColor="text1"/>
          <w:sz w:val="28"/>
          <w:szCs w:val="28"/>
        </w:rPr>
        <w:t>открытыми</w:t>
      </w:r>
      <w:r w:rsidRPr="00CE50A0">
        <w:rPr>
          <w:color w:val="000000" w:themeColor="text1"/>
          <w:sz w:val="28"/>
          <w:szCs w:val="28"/>
        </w:rPr>
        <w:t> (откладка на поверхности листьев и других частей растений) или </w:t>
      </w:r>
      <w:r w:rsidRPr="00CE50A0">
        <w:rPr>
          <w:rStyle w:val="a6"/>
          <w:color w:val="000000" w:themeColor="text1"/>
          <w:sz w:val="28"/>
          <w:szCs w:val="28"/>
        </w:rPr>
        <w:t>закрытыми</w:t>
      </w:r>
      <w:r w:rsidRPr="00CE50A0">
        <w:rPr>
          <w:color w:val="000000" w:themeColor="text1"/>
          <w:sz w:val="28"/>
          <w:szCs w:val="28"/>
        </w:rPr>
        <w:t> (яйца оказываются погружёнными в ткани растений или находятся в почве). Также возможна </w:t>
      </w:r>
      <w:r w:rsidRPr="00CE50A0">
        <w:rPr>
          <w:rStyle w:val="a6"/>
          <w:color w:val="000000" w:themeColor="text1"/>
          <w:sz w:val="28"/>
          <w:szCs w:val="28"/>
        </w:rPr>
        <w:t>защищённая кладка</w:t>
      </w:r>
      <w:r w:rsidRPr="00CE50A0">
        <w:rPr>
          <w:color w:val="000000" w:themeColor="text1"/>
          <w:sz w:val="28"/>
          <w:szCs w:val="28"/>
        </w:rPr>
        <w:t>, которая характеризуется образованием какого-либо общего прикрытия или общей оболочки. Например, самка непарного шелкопряда группу</w:t>
      </w:r>
      <w:r w:rsidRPr="00504A8C">
        <w:rPr>
          <w:color w:val="333333"/>
          <w:sz w:val="28"/>
          <w:szCs w:val="28"/>
        </w:rPr>
        <w:t xml:space="preserve"> </w:t>
      </w:r>
      <w:r w:rsidRPr="00CE50A0">
        <w:rPr>
          <w:color w:val="000000" w:themeColor="text1"/>
          <w:sz w:val="28"/>
          <w:szCs w:val="28"/>
        </w:rPr>
        <w:t xml:space="preserve">отложенных яиц перемешивает с войлочком из снятых с конца брюшка волосков, а яблонная моль покрывает группу яиц на ветке яблони щитком из </w:t>
      </w:r>
      <w:r w:rsidRPr="00CE50A0">
        <w:rPr>
          <w:color w:val="000000" w:themeColor="text1"/>
          <w:sz w:val="28"/>
          <w:szCs w:val="28"/>
        </w:rPr>
        <w:lastRenderedPageBreak/>
        <w:t>выделений придаточных половых желёз. У тараканов и богомоловых яйца заключены в яйцевую капсулу — оотеку, образовавшуюся из секрета придаточных желёз.</w:t>
      </w:r>
      <w:r w:rsidRPr="00504A8C">
        <w:rPr>
          <w:color w:val="333333"/>
          <w:sz w:val="28"/>
          <w:szCs w:val="28"/>
        </w:rPr>
        <w:t> </w:t>
      </w:r>
    </w:p>
    <w:p w:rsidR="00C70F2B" w:rsidRDefault="00C70F2B" w:rsidP="00504A8C">
      <w:pPr>
        <w:jc w:val="center"/>
      </w:pPr>
      <w:r>
        <w:rPr>
          <w:noProof/>
          <w:lang w:eastAsia="ru-RU"/>
        </w:rPr>
        <w:drawing>
          <wp:inline distT="0" distB="0" distL="0" distR="0">
            <wp:extent cx="2473824" cy="1914525"/>
            <wp:effectExtent l="19050" t="0" r="2676" b="0"/>
            <wp:docPr id="25" name="Рисунок 2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cture background"/>
                    <pic:cNvPicPr>
                      <a:picLocks noChangeAspect="1" noChangeArrowheads="1"/>
                    </pic:cNvPicPr>
                  </pic:nvPicPr>
                  <pic:blipFill>
                    <a:blip r:embed="rId10" cstate="print"/>
                    <a:srcRect/>
                    <a:stretch>
                      <a:fillRect/>
                    </a:stretch>
                  </pic:blipFill>
                  <pic:spPr bwMode="auto">
                    <a:xfrm>
                      <a:off x="0" y="0"/>
                      <a:ext cx="2473824" cy="1914525"/>
                    </a:xfrm>
                    <a:prstGeom prst="rect">
                      <a:avLst/>
                    </a:prstGeom>
                    <a:noFill/>
                    <a:ln w="9525">
                      <a:noFill/>
                      <a:miter lim="800000"/>
                      <a:headEnd/>
                      <a:tailEnd/>
                    </a:ln>
                  </pic:spPr>
                </pic:pic>
              </a:graphicData>
            </a:graphic>
          </wp:inline>
        </w:drawing>
      </w:r>
    </w:p>
    <w:p w:rsidR="00504A8C" w:rsidRDefault="00504A8C" w:rsidP="00504A8C">
      <w:pPr>
        <w:jc w:val="center"/>
        <w:rPr>
          <w:rFonts w:ascii="Times New Roman" w:hAnsi="Times New Roman" w:cs="Times New Roman"/>
          <w:sz w:val="28"/>
          <w:szCs w:val="28"/>
        </w:rPr>
      </w:pPr>
    </w:p>
    <w:p w:rsidR="00C70F2B" w:rsidRPr="00DA1D17" w:rsidRDefault="00DA1D17" w:rsidP="00DA1D17">
      <w:pPr>
        <w:ind w:left="360"/>
        <w:jc w:val="center"/>
        <w:rPr>
          <w:rFonts w:ascii="Times New Roman" w:hAnsi="Times New Roman" w:cs="Times New Roman"/>
          <w:b/>
          <w:sz w:val="28"/>
          <w:szCs w:val="28"/>
        </w:rPr>
      </w:pPr>
      <w:r>
        <w:rPr>
          <w:rFonts w:ascii="Times New Roman" w:hAnsi="Times New Roman" w:cs="Times New Roman"/>
          <w:b/>
          <w:sz w:val="28"/>
          <w:szCs w:val="28"/>
        </w:rPr>
        <w:t>7.</w:t>
      </w:r>
      <w:r w:rsidR="00907A98" w:rsidRPr="00DA1D17">
        <w:rPr>
          <w:rFonts w:ascii="Times New Roman" w:hAnsi="Times New Roman" w:cs="Times New Roman"/>
          <w:b/>
          <w:sz w:val="28"/>
          <w:szCs w:val="28"/>
        </w:rPr>
        <w:t>Типы личинок и куколок.</w:t>
      </w:r>
    </w:p>
    <w:p w:rsidR="00C70F2B" w:rsidRPr="00504A8C" w:rsidRDefault="00504A8C" w:rsidP="00CE50A0">
      <w:pPr>
        <w:shd w:val="clear" w:color="auto" w:fill="FFFFFF"/>
        <w:spacing w:after="120" w:line="240" w:lineRule="auto"/>
        <w:jc w:val="center"/>
        <w:rPr>
          <w:rFonts w:ascii="Times New Roman" w:eastAsia="Times New Roman" w:hAnsi="Times New Roman" w:cs="Times New Roman"/>
          <w:color w:val="333333"/>
          <w:sz w:val="28"/>
          <w:szCs w:val="28"/>
          <w:lang w:eastAsia="ru-RU"/>
        </w:rPr>
      </w:pPr>
      <w:r w:rsidRPr="00504A8C">
        <w:rPr>
          <w:rFonts w:ascii="Times New Roman" w:eastAsia="Times New Roman" w:hAnsi="Times New Roman" w:cs="Times New Roman"/>
          <w:b/>
          <w:bCs/>
          <w:color w:val="333333"/>
          <w:sz w:val="28"/>
          <w:szCs w:val="28"/>
          <w:lang w:eastAsia="ru-RU"/>
        </w:rPr>
        <w:t>Т</w:t>
      </w:r>
      <w:r w:rsidR="00C70F2B" w:rsidRPr="00504A8C">
        <w:rPr>
          <w:rFonts w:ascii="Times New Roman" w:eastAsia="Times New Roman" w:hAnsi="Times New Roman" w:cs="Times New Roman"/>
          <w:b/>
          <w:bCs/>
          <w:color w:val="333333"/>
          <w:sz w:val="28"/>
          <w:szCs w:val="28"/>
          <w:lang w:eastAsia="ru-RU"/>
        </w:rPr>
        <w:t>ипы личинок насекомых</w:t>
      </w:r>
      <w:r w:rsidR="00C70F2B" w:rsidRPr="00504A8C">
        <w:rPr>
          <w:rFonts w:ascii="Times New Roman" w:eastAsia="Times New Roman" w:hAnsi="Times New Roman" w:cs="Times New Roman"/>
          <w:color w:val="333333"/>
          <w:sz w:val="28"/>
          <w:szCs w:val="28"/>
          <w:lang w:eastAsia="ru-RU"/>
        </w:rPr>
        <w:t>:</w:t>
      </w:r>
    </w:p>
    <w:p w:rsidR="00C70F2B" w:rsidRPr="00CE50A0" w:rsidRDefault="00C70F2B" w:rsidP="00C70F2B">
      <w:pPr>
        <w:numPr>
          <w:ilvl w:val="0"/>
          <w:numId w:val="3"/>
        </w:numPr>
        <w:shd w:val="clear" w:color="auto" w:fill="FFFFFF"/>
        <w:spacing w:after="0" w:line="240" w:lineRule="auto"/>
        <w:ind w:left="0"/>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Камподеовидные</w:t>
      </w:r>
      <w:r w:rsidRPr="00CE50A0">
        <w:rPr>
          <w:rFonts w:ascii="Times New Roman" w:eastAsia="Times New Roman" w:hAnsi="Times New Roman" w:cs="Times New Roman"/>
          <w:color w:val="000000" w:themeColor="text1"/>
          <w:sz w:val="28"/>
          <w:szCs w:val="28"/>
          <w:lang w:eastAsia="ru-RU"/>
        </w:rPr>
        <w:t xml:space="preserve">.  Подвижные, обычно тёмноокрашенные хищные личинки некоторых жуков, сетчатокрылых и ручейников с прогнатической головой и тремя парами хорошо развитых грудных ног.  </w:t>
      </w:r>
    </w:p>
    <w:p w:rsidR="00C70F2B" w:rsidRPr="00CE50A0" w:rsidRDefault="00C70F2B" w:rsidP="00C70F2B">
      <w:pPr>
        <w:numPr>
          <w:ilvl w:val="0"/>
          <w:numId w:val="3"/>
        </w:numPr>
        <w:shd w:val="clear" w:color="auto" w:fill="FFFFFF"/>
        <w:spacing w:beforeAutospacing="1" w:after="0" w:line="240" w:lineRule="auto"/>
        <w:ind w:left="0"/>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Червеобразные</w:t>
      </w:r>
      <w:r w:rsidRPr="00CE50A0">
        <w:rPr>
          <w:rFonts w:ascii="Times New Roman" w:eastAsia="Times New Roman" w:hAnsi="Times New Roman" w:cs="Times New Roman"/>
          <w:color w:val="000000" w:themeColor="text1"/>
          <w:sz w:val="28"/>
          <w:szCs w:val="28"/>
          <w:lang w:eastAsia="ru-RU"/>
        </w:rPr>
        <w:t xml:space="preserve">.  Лишены развитых конечностей, а иногда и обособленной головы. К ним относятся личинки некоторых перепончатокрылых, жуков-долгоносиков, блох, двукрылых.  </w:t>
      </w:r>
    </w:p>
    <w:p w:rsidR="00C70F2B" w:rsidRPr="00CE50A0" w:rsidRDefault="00C70F2B" w:rsidP="00C70F2B">
      <w:pPr>
        <w:numPr>
          <w:ilvl w:val="0"/>
          <w:numId w:val="3"/>
        </w:numPr>
        <w:shd w:val="clear" w:color="auto" w:fill="FFFFFF"/>
        <w:spacing w:beforeAutospacing="1" w:after="0" w:line="240" w:lineRule="auto"/>
        <w:ind w:left="0"/>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Гусеницеобразные</w:t>
      </w:r>
      <w:r w:rsidRPr="00CE50A0">
        <w:rPr>
          <w:rFonts w:ascii="Times New Roman" w:eastAsia="Times New Roman" w:hAnsi="Times New Roman" w:cs="Times New Roman"/>
          <w:color w:val="000000" w:themeColor="text1"/>
          <w:sz w:val="28"/>
          <w:szCs w:val="28"/>
          <w:lang w:eastAsia="ru-RU"/>
        </w:rPr>
        <w:t xml:space="preserve">.  Кроме грудных ног, имеют и ложноножки на брюшке. К этому типу относятся личинки бабочек и пилильщиков.  </w:t>
      </w:r>
    </w:p>
    <w:p w:rsidR="00C70F2B" w:rsidRPr="00CE50A0" w:rsidRDefault="00C70F2B" w:rsidP="00C70F2B">
      <w:pPr>
        <w:numPr>
          <w:ilvl w:val="0"/>
          <w:numId w:val="3"/>
        </w:numPr>
        <w:shd w:val="clear" w:color="auto" w:fill="FFFFFF"/>
        <w:spacing w:beforeAutospacing="1" w:after="0" w:line="240" w:lineRule="auto"/>
        <w:ind w:left="0"/>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Проволочники и ложнопроволочники</w:t>
      </w:r>
      <w:r w:rsidRPr="00CE50A0">
        <w:rPr>
          <w:rFonts w:ascii="Times New Roman" w:eastAsia="Times New Roman" w:hAnsi="Times New Roman" w:cs="Times New Roman"/>
          <w:color w:val="000000" w:themeColor="text1"/>
          <w:sz w:val="28"/>
          <w:szCs w:val="28"/>
          <w:lang w:eastAsia="ru-RU"/>
        </w:rPr>
        <w:t xml:space="preserve">. Упругие и жёсткие личинки жуков-щелкунов и жуков-чернотелок соответственно.  </w:t>
      </w:r>
    </w:p>
    <w:p w:rsidR="00C70F2B" w:rsidRPr="00CE50A0" w:rsidRDefault="00C70F2B" w:rsidP="00C70F2B">
      <w:pPr>
        <w:numPr>
          <w:ilvl w:val="0"/>
          <w:numId w:val="3"/>
        </w:numPr>
        <w:shd w:val="clear" w:color="auto" w:fill="FFFFFF"/>
        <w:spacing w:beforeAutospacing="1" w:after="0" w:line="240" w:lineRule="auto"/>
        <w:ind w:left="0"/>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Циклопоидные</w:t>
      </w:r>
      <w:r w:rsidRPr="00CE50A0">
        <w:rPr>
          <w:rFonts w:ascii="Times New Roman" w:eastAsia="Times New Roman" w:hAnsi="Times New Roman" w:cs="Times New Roman"/>
          <w:color w:val="000000" w:themeColor="text1"/>
          <w:sz w:val="28"/>
          <w:szCs w:val="28"/>
          <w:lang w:eastAsia="ru-RU"/>
        </w:rPr>
        <w:t xml:space="preserve">. Личинки наездников-яйцеедов, напоминающие низших ракообразных.  </w:t>
      </w:r>
    </w:p>
    <w:p w:rsidR="00504A8C" w:rsidRDefault="00504A8C" w:rsidP="00907A98">
      <w:pPr>
        <w:rPr>
          <w:rFonts w:ascii="Times New Roman" w:hAnsi="Times New Roman" w:cs="Times New Roman"/>
          <w:sz w:val="28"/>
          <w:szCs w:val="28"/>
        </w:rPr>
      </w:pPr>
      <w:r w:rsidRPr="00504A8C">
        <w:rPr>
          <w:rFonts w:ascii="Times New Roman" w:hAnsi="Times New Roman" w:cs="Times New Roman"/>
          <w:noProof/>
          <w:sz w:val="28"/>
          <w:szCs w:val="28"/>
          <w:lang w:eastAsia="ru-RU"/>
        </w:rPr>
        <w:drawing>
          <wp:inline distT="0" distB="0" distL="0" distR="0">
            <wp:extent cx="4343400" cy="2567433"/>
            <wp:effectExtent l="19050" t="0" r="0" b="0"/>
            <wp:docPr id="129" name="Рисунок 2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cture background"/>
                    <pic:cNvPicPr>
                      <a:picLocks noChangeAspect="1" noChangeArrowheads="1"/>
                    </pic:cNvPicPr>
                  </pic:nvPicPr>
                  <pic:blipFill>
                    <a:blip r:embed="rId11" cstate="print"/>
                    <a:srcRect/>
                    <a:stretch>
                      <a:fillRect/>
                    </a:stretch>
                  </pic:blipFill>
                  <pic:spPr bwMode="auto">
                    <a:xfrm>
                      <a:off x="0" y="0"/>
                      <a:ext cx="4344743" cy="2568227"/>
                    </a:xfrm>
                    <a:prstGeom prst="rect">
                      <a:avLst/>
                    </a:prstGeom>
                    <a:noFill/>
                    <a:ln w="9525">
                      <a:noFill/>
                      <a:miter lim="800000"/>
                      <a:headEnd/>
                      <a:tailEnd/>
                    </a:ln>
                  </pic:spPr>
                </pic:pic>
              </a:graphicData>
            </a:graphic>
          </wp:inline>
        </w:drawing>
      </w:r>
    </w:p>
    <w:p w:rsidR="00504A8C" w:rsidRPr="00504A8C" w:rsidRDefault="00504A8C" w:rsidP="00504A8C">
      <w:pPr>
        <w:jc w:val="center"/>
        <w:rPr>
          <w:rFonts w:ascii="Times New Roman" w:hAnsi="Times New Roman" w:cs="Times New Roman"/>
          <w:sz w:val="28"/>
          <w:szCs w:val="28"/>
        </w:rPr>
      </w:pPr>
      <w:r w:rsidRPr="00504A8C">
        <w:rPr>
          <w:rFonts w:ascii="Times New Roman" w:hAnsi="Times New Roman" w:cs="Times New Roman"/>
          <w:sz w:val="28"/>
          <w:szCs w:val="28"/>
        </w:rPr>
        <w:t>Типы куколок</w:t>
      </w:r>
    </w:p>
    <w:p w:rsidR="00C70F2B" w:rsidRPr="00CE50A0" w:rsidRDefault="00C70F2B" w:rsidP="00504A8C">
      <w:pPr>
        <w:numPr>
          <w:ilvl w:val="0"/>
          <w:numId w:val="4"/>
        </w:numPr>
        <w:shd w:val="clear" w:color="auto" w:fill="FFFFFF"/>
        <w:spacing w:after="0" w:line="240" w:lineRule="auto"/>
        <w:ind w:left="0"/>
        <w:jc w:val="both"/>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lastRenderedPageBreak/>
        <w:t>Открытые, или свободные</w:t>
      </w:r>
      <w:r w:rsidRPr="00CE50A0">
        <w:rPr>
          <w:rFonts w:ascii="Times New Roman" w:eastAsia="Times New Roman" w:hAnsi="Times New Roman" w:cs="Times New Roman"/>
          <w:color w:val="000000" w:themeColor="text1"/>
          <w:sz w:val="28"/>
          <w:szCs w:val="28"/>
          <w:lang w:eastAsia="ru-RU"/>
        </w:rPr>
        <w:t xml:space="preserve">. Имеют свободно прилегающие к телу имагинальные придатки (усики, ноги, крылья). Жвалы у куколок могут быть подвижными (сетчатокрылые, скорпионовые мухи, ручейники, зубатые моли) и неподвижными или редуцированными (жуки, перепончатокрылые, блохи, веерокрылые и многие двукрылые).  </w:t>
      </w:r>
    </w:p>
    <w:p w:rsidR="00C70F2B" w:rsidRPr="00CE50A0" w:rsidRDefault="00C70F2B" w:rsidP="00504A8C">
      <w:pPr>
        <w:numPr>
          <w:ilvl w:val="0"/>
          <w:numId w:val="4"/>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Покрытые</w:t>
      </w:r>
      <w:r w:rsidRPr="00CE50A0">
        <w:rPr>
          <w:rFonts w:ascii="Times New Roman" w:eastAsia="Times New Roman" w:hAnsi="Times New Roman" w:cs="Times New Roman"/>
          <w:color w:val="000000" w:themeColor="text1"/>
          <w:sz w:val="28"/>
          <w:szCs w:val="28"/>
          <w:lang w:eastAsia="ru-RU"/>
        </w:rPr>
        <w:t xml:space="preserve">.  Имеют спаянные с телом и полностью неподвижные имагинальные придатки.  Свойственны большинству бабочек, некоторым двукрылым, некоторым жукам (например, божьим коровкам) и хальцидам.  </w:t>
      </w:r>
    </w:p>
    <w:p w:rsidR="00C70F2B" w:rsidRPr="00CE50A0" w:rsidRDefault="00C70F2B" w:rsidP="00907A98">
      <w:pPr>
        <w:numPr>
          <w:ilvl w:val="0"/>
          <w:numId w:val="4"/>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CE50A0">
        <w:rPr>
          <w:rFonts w:ascii="Times New Roman" w:eastAsia="Times New Roman" w:hAnsi="Times New Roman" w:cs="Times New Roman"/>
          <w:b/>
          <w:bCs/>
          <w:color w:val="000000" w:themeColor="text1"/>
          <w:sz w:val="28"/>
          <w:szCs w:val="28"/>
          <w:lang w:eastAsia="ru-RU"/>
        </w:rPr>
        <w:t>Скрытые</w:t>
      </w:r>
      <w:r w:rsidRPr="00CE50A0">
        <w:rPr>
          <w:rFonts w:ascii="Times New Roman" w:eastAsia="Times New Roman" w:hAnsi="Times New Roman" w:cs="Times New Roman"/>
          <w:color w:val="000000" w:themeColor="text1"/>
          <w:sz w:val="28"/>
          <w:szCs w:val="28"/>
          <w:lang w:eastAsia="ru-RU"/>
        </w:rPr>
        <w:t>.  Покрыты затвердевшей несброшенной личиночной шкуркой, которая играет роль оболочки, или ложного кокона. Такой ложный кокон часто называют пупарием. Внутри этого пупария находится типичная открытая куколка. Свойственны лишь высшим двукрылым (круглошовные). </w:t>
      </w:r>
    </w:p>
    <w:p w:rsidR="00504A8C" w:rsidRPr="00CE50A0" w:rsidRDefault="00C70F2B" w:rsidP="00CE50A0">
      <w:pPr>
        <w:jc w:val="center"/>
      </w:pPr>
      <w:r>
        <w:rPr>
          <w:noProof/>
          <w:lang w:eastAsia="ru-RU"/>
        </w:rPr>
        <w:drawing>
          <wp:inline distT="0" distB="0" distL="0" distR="0">
            <wp:extent cx="3149600" cy="2362200"/>
            <wp:effectExtent l="19050" t="0" r="0" b="0"/>
            <wp:docPr id="31" name="Рисунок 3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cture background"/>
                    <pic:cNvPicPr>
                      <a:picLocks noChangeAspect="1" noChangeArrowheads="1"/>
                    </pic:cNvPicPr>
                  </pic:nvPicPr>
                  <pic:blipFill>
                    <a:blip r:embed="rId12" cstate="print"/>
                    <a:srcRect/>
                    <a:stretch>
                      <a:fillRect/>
                    </a:stretch>
                  </pic:blipFill>
                  <pic:spPr bwMode="auto">
                    <a:xfrm>
                      <a:off x="0" y="0"/>
                      <a:ext cx="3149600" cy="2362200"/>
                    </a:xfrm>
                    <a:prstGeom prst="rect">
                      <a:avLst/>
                    </a:prstGeom>
                    <a:noFill/>
                    <a:ln w="9525">
                      <a:noFill/>
                      <a:miter lim="800000"/>
                      <a:headEnd/>
                      <a:tailEnd/>
                    </a:ln>
                  </pic:spPr>
                </pic:pic>
              </a:graphicData>
            </a:graphic>
          </wp:inline>
        </w:drawing>
      </w:r>
    </w:p>
    <w:p w:rsidR="00E225DA" w:rsidRPr="00504A8C" w:rsidRDefault="00DA1D17" w:rsidP="00504A8C">
      <w:pPr>
        <w:jc w:val="center"/>
        <w:rPr>
          <w:rFonts w:ascii="Times New Roman" w:hAnsi="Times New Roman" w:cs="Times New Roman"/>
          <w:sz w:val="28"/>
          <w:szCs w:val="28"/>
        </w:rPr>
      </w:pPr>
      <w:r w:rsidRPr="00DA1D17">
        <w:rPr>
          <w:rFonts w:ascii="Times New Roman" w:hAnsi="Times New Roman" w:cs="Times New Roman"/>
          <w:b/>
          <w:sz w:val="28"/>
          <w:szCs w:val="28"/>
        </w:rPr>
        <w:t>8.</w:t>
      </w:r>
      <w:r w:rsidR="00907A98" w:rsidRPr="00DA1D17">
        <w:rPr>
          <w:rFonts w:ascii="Times New Roman" w:hAnsi="Times New Roman" w:cs="Times New Roman"/>
          <w:b/>
          <w:sz w:val="28"/>
          <w:szCs w:val="28"/>
        </w:rPr>
        <w:t>Жизненный цикл насекомых</w:t>
      </w:r>
      <w:r w:rsidR="00907A98" w:rsidRPr="00504A8C">
        <w:rPr>
          <w:rFonts w:ascii="Times New Roman" w:hAnsi="Times New Roman" w:cs="Times New Roman"/>
          <w:sz w:val="28"/>
          <w:szCs w:val="28"/>
        </w:rPr>
        <w:t>.</w:t>
      </w:r>
    </w:p>
    <w:p w:rsidR="00E225DA" w:rsidRPr="00504A8C" w:rsidRDefault="00E225DA" w:rsidP="00504A8C">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504A8C">
        <w:rPr>
          <w:rFonts w:ascii="Times New Roman" w:eastAsia="Times New Roman" w:hAnsi="Times New Roman" w:cs="Times New Roman"/>
          <w:color w:val="333333"/>
          <w:sz w:val="28"/>
          <w:szCs w:val="28"/>
          <w:lang w:eastAsia="ru-RU"/>
        </w:rPr>
        <w:t>Жизненный цикл насекомых включает </w:t>
      </w:r>
      <w:r w:rsidRPr="00504A8C">
        <w:rPr>
          <w:rFonts w:ascii="Times New Roman" w:eastAsia="Times New Roman" w:hAnsi="Times New Roman" w:cs="Times New Roman"/>
          <w:b/>
          <w:bCs/>
          <w:color w:val="333333"/>
          <w:sz w:val="28"/>
          <w:szCs w:val="28"/>
          <w:lang w:eastAsia="ru-RU"/>
        </w:rPr>
        <w:t>эмбриональное развитие (фаза яйца) и постэмбриональное, сопровождающееся метаморфозом</w:t>
      </w:r>
      <w:r w:rsidRPr="00504A8C">
        <w:rPr>
          <w:rFonts w:ascii="Times New Roman" w:eastAsia="Times New Roman" w:hAnsi="Times New Roman" w:cs="Times New Roman"/>
          <w:color w:val="333333"/>
          <w:sz w:val="28"/>
          <w:szCs w:val="28"/>
          <w:lang w:eastAsia="ru-RU"/>
        </w:rPr>
        <w:t xml:space="preserve">.   </w:t>
      </w:r>
    </w:p>
    <w:p w:rsidR="00E225DA" w:rsidRPr="00504A8C" w:rsidRDefault="00E225DA" w:rsidP="00504A8C">
      <w:pPr>
        <w:shd w:val="clear" w:color="auto" w:fill="FFFFFF"/>
        <w:spacing w:after="120" w:line="240" w:lineRule="auto"/>
        <w:jc w:val="both"/>
        <w:rPr>
          <w:rFonts w:ascii="Times New Roman" w:eastAsia="Times New Roman" w:hAnsi="Times New Roman" w:cs="Times New Roman"/>
          <w:color w:val="333333"/>
          <w:sz w:val="28"/>
          <w:szCs w:val="28"/>
          <w:lang w:eastAsia="ru-RU"/>
        </w:rPr>
      </w:pPr>
      <w:r w:rsidRPr="00504A8C">
        <w:rPr>
          <w:rFonts w:ascii="Times New Roman" w:eastAsia="Times New Roman" w:hAnsi="Times New Roman" w:cs="Times New Roman"/>
          <w:b/>
          <w:bCs/>
          <w:color w:val="333333"/>
          <w:sz w:val="28"/>
          <w:szCs w:val="28"/>
          <w:lang w:eastAsia="ru-RU"/>
        </w:rPr>
        <w:t>Выделяют два основных типа метаморфоза</w:t>
      </w:r>
      <w:r w:rsidRPr="00504A8C">
        <w:rPr>
          <w:rFonts w:ascii="Times New Roman" w:eastAsia="Times New Roman" w:hAnsi="Times New Roman" w:cs="Times New Roman"/>
          <w:color w:val="333333"/>
          <w:sz w:val="28"/>
          <w:szCs w:val="28"/>
          <w:lang w:eastAsia="ru-RU"/>
        </w:rPr>
        <w:t>:</w:t>
      </w:r>
    </w:p>
    <w:p w:rsidR="00E225DA" w:rsidRPr="00504A8C" w:rsidRDefault="00E225DA" w:rsidP="00504A8C">
      <w:pPr>
        <w:numPr>
          <w:ilvl w:val="0"/>
          <w:numId w:val="5"/>
        </w:numPr>
        <w:shd w:val="clear" w:color="auto" w:fill="FFFFFF"/>
        <w:spacing w:after="0" w:line="240" w:lineRule="auto"/>
        <w:ind w:left="0"/>
        <w:jc w:val="both"/>
        <w:rPr>
          <w:rFonts w:ascii="Times New Roman" w:eastAsia="Times New Roman" w:hAnsi="Times New Roman" w:cs="Times New Roman"/>
          <w:color w:val="333333"/>
          <w:sz w:val="28"/>
          <w:szCs w:val="28"/>
          <w:lang w:eastAsia="ru-RU"/>
        </w:rPr>
      </w:pPr>
      <w:r w:rsidRPr="00504A8C">
        <w:rPr>
          <w:rFonts w:ascii="Times New Roman" w:eastAsia="Times New Roman" w:hAnsi="Times New Roman" w:cs="Times New Roman"/>
          <w:b/>
          <w:bCs/>
          <w:color w:val="333333"/>
          <w:sz w:val="28"/>
          <w:szCs w:val="28"/>
          <w:lang w:eastAsia="ru-RU"/>
        </w:rPr>
        <w:t>Неполное превращение</w:t>
      </w:r>
      <w:r w:rsidRPr="00504A8C">
        <w:rPr>
          <w:rFonts w:ascii="Times New Roman" w:eastAsia="Times New Roman" w:hAnsi="Times New Roman" w:cs="Times New Roman"/>
          <w:color w:val="333333"/>
          <w:sz w:val="28"/>
          <w:szCs w:val="28"/>
          <w:lang w:eastAsia="ru-RU"/>
        </w:rPr>
        <w:t xml:space="preserve">. Характеризуется прохождением насекомым трёх фаз развития: яйцо, личинка и имаго. Личинки у таких насекомых внешне похожи на взрослых, но отличаются меньшими размерами тела, отсутствием или зачаточным состоянием крыльев и половых придатков. </w:t>
      </w:r>
    </w:p>
    <w:p w:rsidR="00E225DA" w:rsidRPr="00504A8C" w:rsidRDefault="00E225DA" w:rsidP="00504A8C">
      <w:pPr>
        <w:numPr>
          <w:ilvl w:val="0"/>
          <w:numId w:val="5"/>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504A8C">
        <w:rPr>
          <w:rFonts w:ascii="Times New Roman" w:eastAsia="Times New Roman" w:hAnsi="Times New Roman" w:cs="Times New Roman"/>
          <w:b/>
          <w:bCs/>
          <w:color w:val="333333"/>
          <w:sz w:val="28"/>
          <w:szCs w:val="28"/>
          <w:lang w:eastAsia="ru-RU"/>
        </w:rPr>
        <w:t>Полное превращение</w:t>
      </w:r>
      <w:r w:rsidRPr="00504A8C">
        <w:rPr>
          <w:rFonts w:ascii="Times New Roman" w:eastAsia="Times New Roman" w:hAnsi="Times New Roman" w:cs="Times New Roman"/>
          <w:color w:val="333333"/>
          <w:sz w:val="28"/>
          <w:szCs w:val="28"/>
          <w:lang w:eastAsia="ru-RU"/>
        </w:rPr>
        <w:t xml:space="preserve">. Включает четыре фазы: яйцо, личинка, куколка и имаго. Личинки в этом случае обычно имеют червеобразную или гусеницеобразную форму, а в последней стадии развития превращаются в куколку — покоящуюся форму, внутри которой происходит перестройка организма. Из куколки выходит взрослое насекомое, абсолютно не похожее на личинку.  </w:t>
      </w:r>
    </w:p>
    <w:p w:rsidR="00E225DA" w:rsidRPr="00504A8C" w:rsidRDefault="00E225DA" w:rsidP="00504A8C">
      <w:pPr>
        <w:shd w:val="clear" w:color="auto" w:fill="FFFFFF"/>
        <w:spacing w:after="120" w:line="240" w:lineRule="auto"/>
        <w:jc w:val="both"/>
        <w:rPr>
          <w:rFonts w:ascii="Times New Roman" w:eastAsia="Times New Roman" w:hAnsi="Times New Roman" w:cs="Times New Roman"/>
          <w:color w:val="333333"/>
          <w:sz w:val="28"/>
          <w:szCs w:val="28"/>
          <w:lang w:eastAsia="ru-RU"/>
        </w:rPr>
      </w:pPr>
      <w:r w:rsidRPr="00504A8C">
        <w:rPr>
          <w:rFonts w:ascii="Times New Roman" w:eastAsia="Times New Roman" w:hAnsi="Times New Roman" w:cs="Times New Roman"/>
          <w:color w:val="333333"/>
          <w:sz w:val="28"/>
          <w:szCs w:val="28"/>
          <w:lang w:eastAsia="ru-RU"/>
        </w:rPr>
        <w:t>В фазе личинки у насекомых происходит рост и развитие, а в фазе имаго — размножение и расселение</w:t>
      </w:r>
      <w:r w:rsidR="00CE50A0">
        <w:rPr>
          <w:rFonts w:ascii="Times New Roman" w:eastAsia="Times New Roman" w:hAnsi="Times New Roman" w:cs="Times New Roman"/>
          <w:color w:val="333333"/>
          <w:sz w:val="28"/>
          <w:szCs w:val="28"/>
          <w:lang w:eastAsia="ru-RU"/>
        </w:rPr>
        <w:t>.</w:t>
      </w:r>
    </w:p>
    <w:p w:rsidR="00504A8C" w:rsidRDefault="00504A8C" w:rsidP="00907A98">
      <w:r w:rsidRPr="00504A8C">
        <w:rPr>
          <w:noProof/>
          <w:lang w:eastAsia="ru-RU"/>
        </w:rPr>
        <w:lastRenderedPageBreak/>
        <w:drawing>
          <wp:inline distT="0" distB="0" distL="0" distR="0">
            <wp:extent cx="4152900" cy="2350322"/>
            <wp:effectExtent l="19050" t="0" r="0" b="0"/>
            <wp:docPr id="107" name="Рисунок 1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 background"/>
                    <pic:cNvPicPr>
                      <a:picLocks noChangeAspect="1" noChangeArrowheads="1"/>
                    </pic:cNvPicPr>
                  </pic:nvPicPr>
                  <pic:blipFill>
                    <a:blip r:embed="rId13" cstate="print"/>
                    <a:srcRect/>
                    <a:stretch>
                      <a:fillRect/>
                    </a:stretch>
                  </pic:blipFill>
                  <pic:spPr bwMode="auto">
                    <a:xfrm>
                      <a:off x="0" y="0"/>
                      <a:ext cx="4152900" cy="2350322"/>
                    </a:xfrm>
                    <a:prstGeom prst="rect">
                      <a:avLst/>
                    </a:prstGeom>
                    <a:noFill/>
                    <a:ln w="9525">
                      <a:noFill/>
                      <a:miter lim="800000"/>
                      <a:headEnd/>
                      <a:tailEnd/>
                    </a:ln>
                  </pic:spPr>
                </pic:pic>
              </a:graphicData>
            </a:graphic>
          </wp:inline>
        </w:drawing>
      </w:r>
    </w:p>
    <w:p w:rsidR="00504A8C" w:rsidRDefault="00504A8C" w:rsidP="00907A98">
      <w:r w:rsidRPr="00504A8C">
        <w:rPr>
          <w:noProof/>
          <w:lang w:eastAsia="ru-RU"/>
        </w:rPr>
        <w:drawing>
          <wp:inline distT="0" distB="0" distL="0" distR="0">
            <wp:extent cx="4130475" cy="2657475"/>
            <wp:effectExtent l="19050" t="0" r="3375" b="0"/>
            <wp:docPr id="116" name="Рисунок 1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background"/>
                    <pic:cNvPicPr>
                      <a:picLocks noChangeAspect="1" noChangeArrowheads="1"/>
                    </pic:cNvPicPr>
                  </pic:nvPicPr>
                  <pic:blipFill>
                    <a:blip r:embed="rId14" cstate="print"/>
                    <a:srcRect/>
                    <a:stretch>
                      <a:fillRect/>
                    </a:stretch>
                  </pic:blipFill>
                  <pic:spPr bwMode="auto">
                    <a:xfrm>
                      <a:off x="0" y="0"/>
                      <a:ext cx="4133114" cy="2659173"/>
                    </a:xfrm>
                    <a:prstGeom prst="rect">
                      <a:avLst/>
                    </a:prstGeom>
                    <a:noFill/>
                    <a:ln w="9525">
                      <a:noFill/>
                      <a:miter lim="800000"/>
                      <a:headEnd/>
                      <a:tailEnd/>
                    </a:ln>
                  </pic:spPr>
                </pic:pic>
              </a:graphicData>
            </a:graphic>
          </wp:inline>
        </w:drawing>
      </w:r>
    </w:p>
    <w:p w:rsidR="00E225DA" w:rsidRPr="00DA1D17" w:rsidRDefault="00DA1D17" w:rsidP="00504A8C">
      <w:pPr>
        <w:jc w:val="center"/>
        <w:rPr>
          <w:rFonts w:ascii="Times New Roman" w:hAnsi="Times New Roman" w:cs="Times New Roman"/>
          <w:b/>
          <w:sz w:val="28"/>
          <w:szCs w:val="28"/>
        </w:rPr>
      </w:pPr>
      <w:r w:rsidRPr="00DA1D17">
        <w:rPr>
          <w:rFonts w:ascii="Times New Roman" w:hAnsi="Times New Roman" w:cs="Times New Roman"/>
          <w:b/>
          <w:sz w:val="28"/>
          <w:szCs w:val="28"/>
        </w:rPr>
        <w:t>9.</w:t>
      </w:r>
      <w:r w:rsidR="00907A98" w:rsidRPr="00DA1D17">
        <w:rPr>
          <w:rFonts w:ascii="Times New Roman" w:hAnsi="Times New Roman" w:cs="Times New Roman"/>
          <w:b/>
          <w:sz w:val="28"/>
          <w:szCs w:val="28"/>
        </w:rPr>
        <w:t>Систематика и классификация насекомых.</w:t>
      </w:r>
    </w:p>
    <w:p w:rsidR="00E225DA" w:rsidRPr="00CE50A0" w:rsidRDefault="00E225DA" w:rsidP="00504A8C">
      <w:pPr>
        <w:pStyle w:val="futurismarkdown-paragraph"/>
        <w:shd w:val="clear" w:color="auto" w:fill="FFFFFF"/>
        <w:spacing w:before="0" w:beforeAutospacing="0" w:after="0" w:afterAutospacing="0"/>
        <w:jc w:val="both"/>
        <w:rPr>
          <w:color w:val="000000" w:themeColor="text1"/>
          <w:sz w:val="28"/>
          <w:szCs w:val="28"/>
        </w:rPr>
      </w:pPr>
      <w:r w:rsidRPr="00CE50A0">
        <w:rPr>
          <w:rStyle w:val="a6"/>
          <w:color w:val="000000" w:themeColor="text1"/>
          <w:sz w:val="28"/>
          <w:szCs w:val="28"/>
        </w:rPr>
        <w:t>Систематика</w:t>
      </w:r>
      <w:r w:rsidRPr="00CE50A0">
        <w:rPr>
          <w:color w:val="000000" w:themeColor="text1"/>
          <w:sz w:val="28"/>
          <w:szCs w:val="28"/>
        </w:rPr>
        <w:t xml:space="preserve"> — раздел биологии, разрабатывающий теорию классификации и распознавания животных и растительных организмов.  </w:t>
      </w:r>
    </w:p>
    <w:p w:rsidR="00E225DA" w:rsidRPr="00CE50A0" w:rsidRDefault="00E225DA" w:rsidP="00504A8C">
      <w:pPr>
        <w:pStyle w:val="futurismarkdown-paragraph"/>
        <w:shd w:val="clear" w:color="auto" w:fill="FFFFFF"/>
        <w:spacing w:before="0" w:beforeAutospacing="0" w:after="0" w:afterAutospacing="0"/>
        <w:jc w:val="both"/>
        <w:rPr>
          <w:color w:val="000000" w:themeColor="text1"/>
          <w:sz w:val="28"/>
          <w:szCs w:val="28"/>
        </w:rPr>
      </w:pPr>
      <w:r w:rsidRPr="00CE50A0">
        <w:rPr>
          <w:rStyle w:val="a6"/>
          <w:color w:val="000000" w:themeColor="text1"/>
          <w:sz w:val="28"/>
          <w:szCs w:val="28"/>
        </w:rPr>
        <w:t>Основная задача систематики</w:t>
      </w:r>
      <w:r w:rsidRPr="00CE50A0">
        <w:rPr>
          <w:color w:val="000000" w:themeColor="text1"/>
          <w:sz w:val="28"/>
          <w:szCs w:val="28"/>
        </w:rPr>
        <w:t xml:space="preserve"> — разделить огромное разнообразие особей насекомых на легкораспознаваемые группы, выявить диагностические признаки этих групп и установить различия между сходными группами.  </w:t>
      </w:r>
    </w:p>
    <w:p w:rsidR="00E225DA" w:rsidRPr="00CE50A0" w:rsidRDefault="00E225DA" w:rsidP="00504A8C">
      <w:pPr>
        <w:pStyle w:val="futurismarkdown-paragraph"/>
        <w:shd w:val="clear" w:color="auto" w:fill="FFFFFF"/>
        <w:spacing w:before="0" w:beforeAutospacing="0" w:after="0" w:afterAutospacing="0"/>
        <w:jc w:val="both"/>
        <w:rPr>
          <w:color w:val="000000" w:themeColor="text1"/>
          <w:sz w:val="28"/>
          <w:szCs w:val="28"/>
        </w:rPr>
      </w:pPr>
      <w:r w:rsidRPr="00CE50A0">
        <w:rPr>
          <w:rStyle w:val="a6"/>
          <w:color w:val="000000" w:themeColor="text1"/>
          <w:sz w:val="28"/>
          <w:szCs w:val="28"/>
        </w:rPr>
        <w:t>Главными таксонами</w:t>
      </w:r>
      <w:r w:rsidRPr="00CE50A0">
        <w:rPr>
          <w:color w:val="000000" w:themeColor="text1"/>
          <w:sz w:val="28"/>
          <w:szCs w:val="28"/>
        </w:rPr>
        <w:t xml:space="preserve"> в систематике являются: вид, род, семейство, отряд, класс и тип. Однако применительно к насекомым этот ряд оказывается недостаточным, вследствие чего широко используются промежуточные систематические категории — подкласс, подотряд, подсемейство, подрод.  </w:t>
      </w:r>
    </w:p>
    <w:p w:rsidR="00E225DA" w:rsidRPr="00CE50A0" w:rsidRDefault="00E225DA" w:rsidP="00504A8C">
      <w:pPr>
        <w:pStyle w:val="futurismarkdown-paragraph"/>
        <w:shd w:val="clear" w:color="auto" w:fill="FFFFFF"/>
        <w:spacing w:before="0" w:beforeAutospacing="0" w:after="0" w:afterAutospacing="0"/>
        <w:jc w:val="both"/>
        <w:rPr>
          <w:color w:val="000000" w:themeColor="text1"/>
          <w:sz w:val="28"/>
          <w:szCs w:val="28"/>
        </w:rPr>
      </w:pPr>
      <w:r w:rsidRPr="00CE50A0">
        <w:rPr>
          <w:rStyle w:val="a6"/>
          <w:color w:val="000000" w:themeColor="text1"/>
          <w:sz w:val="28"/>
          <w:szCs w:val="28"/>
        </w:rPr>
        <w:t>Выделяют две большие группы</w:t>
      </w:r>
      <w:r w:rsidRPr="00CE50A0">
        <w:rPr>
          <w:color w:val="000000" w:themeColor="text1"/>
          <w:sz w:val="28"/>
          <w:szCs w:val="28"/>
        </w:rPr>
        <w:t xml:space="preserve"> по типу развития, на которые можно разделить насекомых: отряды с полным и неполным превращением.  </w:t>
      </w:r>
    </w:p>
    <w:p w:rsidR="00E225DA" w:rsidRPr="00CE50A0" w:rsidRDefault="00E225DA" w:rsidP="00504A8C">
      <w:pPr>
        <w:pStyle w:val="futurismarkdown-paragraph"/>
        <w:shd w:val="clear" w:color="auto" w:fill="FFFFFF"/>
        <w:spacing w:before="0" w:beforeAutospacing="0" w:after="0" w:afterAutospacing="0"/>
        <w:jc w:val="both"/>
        <w:rPr>
          <w:color w:val="000000" w:themeColor="text1"/>
          <w:sz w:val="28"/>
          <w:szCs w:val="28"/>
        </w:rPr>
      </w:pPr>
      <w:r w:rsidRPr="00CE50A0">
        <w:rPr>
          <w:rStyle w:val="a6"/>
          <w:color w:val="000000" w:themeColor="text1"/>
          <w:sz w:val="28"/>
          <w:szCs w:val="28"/>
        </w:rPr>
        <w:t>Насекомые с неполным превращением</w:t>
      </w:r>
      <w:r w:rsidRPr="00CE50A0">
        <w:rPr>
          <w:color w:val="000000" w:themeColor="text1"/>
          <w:sz w:val="28"/>
          <w:szCs w:val="28"/>
        </w:rPr>
        <w:t xml:space="preserve"> проходят в своём развитии три стадии: яйцо, личинка, имаго (взрослое насекомое).  К данной группе относятся стрекозы, кузнечики, саранча, медведки, тля, палочники, клопы и др..  </w:t>
      </w:r>
    </w:p>
    <w:p w:rsidR="00504A8C" w:rsidRDefault="00E225DA" w:rsidP="00504A8C">
      <w:pPr>
        <w:pStyle w:val="futurismarkdown-paragraph"/>
        <w:shd w:val="clear" w:color="auto" w:fill="FFFFFF"/>
        <w:spacing w:before="0" w:beforeAutospacing="0" w:after="0" w:afterAutospacing="0"/>
        <w:jc w:val="both"/>
        <w:rPr>
          <w:color w:val="333333"/>
          <w:sz w:val="28"/>
          <w:szCs w:val="28"/>
        </w:rPr>
      </w:pPr>
      <w:r w:rsidRPr="00CE50A0">
        <w:rPr>
          <w:rStyle w:val="a6"/>
          <w:color w:val="000000" w:themeColor="text1"/>
          <w:sz w:val="28"/>
          <w:szCs w:val="28"/>
        </w:rPr>
        <w:t>Насекомые с полным превращением</w:t>
      </w:r>
      <w:r w:rsidRPr="00CE50A0">
        <w:rPr>
          <w:color w:val="000000" w:themeColor="text1"/>
          <w:sz w:val="28"/>
          <w:szCs w:val="28"/>
        </w:rPr>
        <w:t> проходят четыре стадии: яйцо, личинка, куколка и имаго. К этой группе относятся бабочки, жуки, мухи</w:t>
      </w:r>
      <w:r w:rsidRPr="00504A8C">
        <w:rPr>
          <w:color w:val="333333"/>
          <w:sz w:val="28"/>
          <w:szCs w:val="28"/>
        </w:rPr>
        <w:t xml:space="preserve">.  </w:t>
      </w:r>
    </w:p>
    <w:p w:rsidR="00E225DA" w:rsidRPr="00DA1D17" w:rsidRDefault="00DA1D17" w:rsidP="00504A8C">
      <w:pPr>
        <w:pStyle w:val="futurismarkdown-paragraph"/>
        <w:shd w:val="clear" w:color="auto" w:fill="FFFFFF"/>
        <w:spacing w:before="0" w:beforeAutospacing="0" w:after="0" w:afterAutospacing="0"/>
        <w:jc w:val="center"/>
        <w:rPr>
          <w:b/>
          <w:sz w:val="28"/>
          <w:szCs w:val="28"/>
        </w:rPr>
      </w:pPr>
      <w:r w:rsidRPr="00DA1D17">
        <w:rPr>
          <w:b/>
          <w:sz w:val="28"/>
          <w:szCs w:val="28"/>
        </w:rPr>
        <w:lastRenderedPageBreak/>
        <w:t>10.</w:t>
      </w:r>
      <w:r w:rsidR="00907A98" w:rsidRPr="00DA1D17">
        <w:rPr>
          <w:b/>
          <w:sz w:val="28"/>
          <w:szCs w:val="28"/>
        </w:rPr>
        <w:t>Экология насекомых.</w:t>
      </w:r>
    </w:p>
    <w:p w:rsidR="00504A8C" w:rsidRPr="00504A8C" w:rsidRDefault="00504A8C" w:rsidP="00504A8C">
      <w:pPr>
        <w:pStyle w:val="futurismarkdown-paragraph"/>
        <w:shd w:val="clear" w:color="auto" w:fill="FFFFFF"/>
        <w:spacing w:before="0" w:beforeAutospacing="0" w:after="0" w:afterAutospacing="0"/>
        <w:jc w:val="both"/>
        <w:rPr>
          <w:color w:val="333333"/>
          <w:sz w:val="28"/>
          <w:szCs w:val="28"/>
        </w:rPr>
      </w:pPr>
    </w:p>
    <w:p w:rsidR="00E225DA" w:rsidRPr="00CE50A0" w:rsidRDefault="00E225DA" w:rsidP="00907A98">
      <w:pPr>
        <w:rPr>
          <w:rFonts w:ascii="Times New Roman" w:hAnsi="Times New Roman" w:cs="Times New Roman"/>
          <w:color w:val="000000" w:themeColor="text1"/>
          <w:sz w:val="28"/>
          <w:szCs w:val="28"/>
          <w:shd w:val="clear" w:color="auto" w:fill="FFFFFF"/>
        </w:rPr>
      </w:pPr>
      <w:r w:rsidRPr="00CE50A0">
        <w:rPr>
          <w:rFonts w:ascii="Times New Roman" w:hAnsi="Times New Roman" w:cs="Times New Roman"/>
          <w:b/>
          <w:bCs/>
          <w:color w:val="000000" w:themeColor="text1"/>
          <w:sz w:val="28"/>
          <w:szCs w:val="28"/>
          <w:shd w:val="clear" w:color="auto" w:fill="FFFFFF"/>
        </w:rPr>
        <w:t>Экология</w:t>
      </w:r>
      <w:r w:rsidRPr="00CE50A0">
        <w:rPr>
          <w:rFonts w:ascii="Times New Roman" w:hAnsi="Times New Roman" w:cs="Times New Roman"/>
          <w:color w:val="000000" w:themeColor="text1"/>
          <w:sz w:val="28"/>
          <w:szCs w:val="28"/>
          <w:shd w:val="clear" w:color="auto" w:fill="FFFFFF"/>
        </w:rPr>
        <w:t> </w:t>
      </w:r>
      <w:r w:rsidRPr="00CE50A0">
        <w:rPr>
          <w:rFonts w:ascii="Times New Roman" w:hAnsi="Times New Roman" w:cs="Times New Roman"/>
          <w:b/>
          <w:bCs/>
          <w:color w:val="000000" w:themeColor="text1"/>
          <w:sz w:val="28"/>
          <w:szCs w:val="28"/>
          <w:shd w:val="clear" w:color="auto" w:fill="FFFFFF"/>
        </w:rPr>
        <w:t>насекомых</w:t>
      </w:r>
      <w:r w:rsidRPr="00CE50A0">
        <w:rPr>
          <w:rFonts w:ascii="Times New Roman" w:hAnsi="Times New Roman" w:cs="Times New Roman"/>
          <w:color w:val="000000" w:themeColor="text1"/>
          <w:sz w:val="28"/>
          <w:szCs w:val="28"/>
          <w:shd w:val="clear" w:color="auto" w:fill="FFFFFF"/>
        </w:rPr>
        <w:t> — наука о том, как </w:t>
      </w:r>
      <w:r w:rsidRPr="00CE50A0">
        <w:rPr>
          <w:rFonts w:ascii="Times New Roman" w:hAnsi="Times New Roman" w:cs="Times New Roman"/>
          <w:b/>
          <w:bCs/>
          <w:color w:val="000000" w:themeColor="text1"/>
          <w:sz w:val="28"/>
          <w:szCs w:val="28"/>
          <w:shd w:val="clear" w:color="auto" w:fill="FFFFFF"/>
        </w:rPr>
        <w:t>насекомые</w:t>
      </w:r>
      <w:r w:rsidRPr="00CE50A0">
        <w:rPr>
          <w:rFonts w:ascii="Times New Roman" w:hAnsi="Times New Roman" w:cs="Times New Roman"/>
          <w:color w:val="000000" w:themeColor="text1"/>
          <w:sz w:val="28"/>
          <w:szCs w:val="28"/>
          <w:shd w:val="clear" w:color="auto" w:fill="FFFFFF"/>
        </w:rPr>
        <w:t>, индивидуально или в сообществе, взаимодействуют с окружающей средой или экосистемой. </w:t>
      </w:r>
      <w:r w:rsidRPr="00CE50A0">
        <w:rPr>
          <w:rFonts w:ascii="Times New Roman" w:hAnsi="Times New Roman" w:cs="Times New Roman"/>
          <w:b/>
          <w:bCs/>
          <w:color w:val="000000" w:themeColor="text1"/>
          <w:sz w:val="28"/>
          <w:szCs w:val="28"/>
          <w:shd w:val="clear" w:color="auto" w:fill="FFFFFF"/>
        </w:rPr>
        <w:t>Насекомые</w:t>
      </w:r>
      <w:r w:rsidRPr="00CE50A0">
        <w:rPr>
          <w:rFonts w:ascii="Times New Roman" w:hAnsi="Times New Roman" w:cs="Times New Roman"/>
          <w:color w:val="000000" w:themeColor="text1"/>
          <w:sz w:val="28"/>
          <w:szCs w:val="28"/>
          <w:shd w:val="clear" w:color="auto" w:fill="FFFFFF"/>
        </w:rPr>
        <w:t> — это самая крупная по видовому разнообразию группа животных (их не менее двух миллионов видов, что численно больше, чем всех прочих животных и растений вместе взятых).</w:t>
      </w:r>
    </w:p>
    <w:p w:rsidR="00E225DA" w:rsidRPr="00CE50A0" w:rsidRDefault="00907A98" w:rsidP="00504A8C">
      <w:pPr>
        <w:jc w:val="center"/>
        <w:rPr>
          <w:rFonts w:ascii="Times New Roman" w:hAnsi="Times New Roman" w:cs="Times New Roman"/>
          <w:color w:val="000000" w:themeColor="text1"/>
          <w:sz w:val="28"/>
          <w:szCs w:val="28"/>
        </w:rPr>
      </w:pPr>
      <w:r w:rsidRPr="00CE50A0">
        <w:rPr>
          <w:rFonts w:ascii="Times New Roman" w:hAnsi="Times New Roman" w:cs="Times New Roman"/>
          <w:color w:val="000000" w:themeColor="text1"/>
          <w:sz w:val="28"/>
          <w:szCs w:val="28"/>
        </w:rPr>
        <w:t>Абиатические и биотические факторы, естественные враги.</w:t>
      </w:r>
    </w:p>
    <w:p w:rsidR="00E225DA" w:rsidRPr="00CE50A0" w:rsidRDefault="00E225DA" w:rsidP="00504A8C">
      <w:pPr>
        <w:pStyle w:val="futurismarkdown-paragraph"/>
        <w:shd w:val="clear" w:color="auto" w:fill="FFFFFF"/>
        <w:spacing w:before="0" w:beforeAutospacing="0" w:after="0" w:afterAutospacing="0"/>
        <w:jc w:val="both"/>
        <w:rPr>
          <w:color w:val="000000" w:themeColor="text1"/>
          <w:sz w:val="28"/>
          <w:szCs w:val="28"/>
        </w:rPr>
      </w:pPr>
      <w:r w:rsidRPr="00CE50A0">
        <w:rPr>
          <w:rStyle w:val="a6"/>
          <w:color w:val="000000" w:themeColor="text1"/>
          <w:sz w:val="28"/>
          <w:szCs w:val="28"/>
        </w:rPr>
        <w:t>Абиотические факторы</w:t>
      </w:r>
      <w:r w:rsidRPr="00CE50A0">
        <w:rPr>
          <w:color w:val="000000" w:themeColor="text1"/>
          <w:sz w:val="28"/>
          <w:szCs w:val="28"/>
        </w:rPr>
        <w:t xml:space="preserve"> — компоненты неживой природы, действующие на организмы. К ним относят температуру, свет (освещённость), плотность, давление, влажность воздуха, солевой состав воды, рельеф местности, течение, ветер.  </w:t>
      </w:r>
    </w:p>
    <w:p w:rsidR="00E225DA" w:rsidRPr="00CE50A0" w:rsidRDefault="00E225DA" w:rsidP="00504A8C">
      <w:pPr>
        <w:pStyle w:val="futurismarkdown-paragraph"/>
        <w:shd w:val="clear" w:color="auto" w:fill="FFFFFF"/>
        <w:spacing w:before="0" w:beforeAutospacing="0" w:after="0" w:afterAutospacing="0"/>
        <w:jc w:val="both"/>
        <w:rPr>
          <w:color w:val="000000" w:themeColor="text1"/>
          <w:sz w:val="28"/>
          <w:szCs w:val="28"/>
        </w:rPr>
      </w:pPr>
      <w:r w:rsidRPr="00CE50A0">
        <w:rPr>
          <w:rStyle w:val="a6"/>
          <w:color w:val="000000" w:themeColor="text1"/>
          <w:sz w:val="28"/>
          <w:szCs w:val="28"/>
        </w:rPr>
        <w:t>Биотические факторы</w:t>
      </w:r>
      <w:r w:rsidRPr="00CE50A0">
        <w:rPr>
          <w:color w:val="000000" w:themeColor="text1"/>
          <w:sz w:val="28"/>
          <w:szCs w:val="28"/>
        </w:rPr>
        <w:t xml:space="preserve"> — компоненты живой природы, формы воздействия живых организмов друг на друга. Любой организм постоянно испытывает прямое или косвенное влияние представителей своего вида или других видов. Это, например, конкуренция за место или пищу, влияние хищников, симбиотические и паразитические отношения.  </w:t>
      </w:r>
    </w:p>
    <w:p w:rsidR="00E225DA" w:rsidRPr="00CE50A0" w:rsidRDefault="00E225DA" w:rsidP="00504A8C">
      <w:pPr>
        <w:pStyle w:val="futurismarkdown-paragraph"/>
        <w:shd w:val="clear" w:color="auto" w:fill="FFFFFF"/>
        <w:spacing w:before="0" w:beforeAutospacing="0" w:after="0" w:afterAutospacing="0"/>
        <w:jc w:val="both"/>
        <w:rPr>
          <w:color w:val="000000" w:themeColor="text1"/>
          <w:sz w:val="28"/>
          <w:szCs w:val="28"/>
        </w:rPr>
      </w:pPr>
      <w:r w:rsidRPr="00CE50A0">
        <w:rPr>
          <w:rStyle w:val="a6"/>
          <w:color w:val="000000" w:themeColor="text1"/>
          <w:sz w:val="28"/>
          <w:szCs w:val="28"/>
        </w:rPr>
        <w:t>Естественные враги</w:t>
      </w:r>
      <w:r w:rsidRPr="00CE50A0">
        <w:rPr>
          <w:color w:val="000000" w:themeColor="text1"/>
          <w:sz w:val="28"/>
          <w:szCs w:val="28"/>
        </w:rPr>
        <w:t> в контексте биотических факторов — это </w:t>
      </w:r>
      <w:r w:rsidRPr="00CE50A0">
        <w:rPr>
          <w:rStyle w:val="a6"/>
          <w:color w:val="000000" w:themeColor="text1"/>
          <w:sz w:val="28"/>
          <w:szCs w:val="28"/>
        </w:rPr>
        <w:t>хищные организмы</w:t>
      </w:r>
      <w:r w:rsidRPr="00CE50A0">
        <w:rPr>
          <w:color w:val="000000" w:themeColor="text1"/>
          <w:sz w:val="28"/>
          <w:szCs w:val="28"/>
        </w:rPr>
        <w:t xml:space="preserve">, которые поедают особей других видов. Хищниками являются не только животные, но и насекомоядные растения, некоторые грибы.  </w:t>
      </w:r>
    </w:p>
    <w:p w:rsidR="00E225DA" w:rsidRPr="00E225DA" w:rsidRDefault="00E225DA" w:rsidP="00E225DA">
      <w:pPr>
        <w:pStyle w:val="futurismarkdown-paragraph"/>
        <w:shd w:val="clear" w:color="auto" w:fill="FFFFFF"/>
        <w:spacing w:before="0" w:beforeAutospacing="0" w:after="0" w:afterAutospacing="0"/>
        <w:rPr>
          <w:rFonts w:ascii="Arial" w:hAnsi="Arial" w:cs="Arial"/>
          <w:color w:val="333333"/>
        </w:rPr>
      </w:pPr>
    </w:p>
    <w:p w:rsidR="00907A98" w:rsidRPr="00480072" w:rsidRDefault="00480072" w:rsidP="00504A8C">
      <w:pPr>
        <w:jc w:val="center"/>
        <w:rPr>
          <w:rFonts w:ascii="Times New Roman" w:hAnsi="Times New Roman" w:cs="Times New Roman"/>
          <w:b/>
          <w:sz w:val="28"/>
          <w:szCs w:val="28"/>
        </w:rPr>
      </w:pPr>
      <w:r w:rsidRPr="00480072">
        <w:rPr>
          <w:rFonts w:ascii="Times New Roman" w:hAnsi="Times New Roman" w:cs="Times New Roman"/>
          <w:b/>
          <w:sz w:val="28"/>
          <w:szCs w:val="28"/>
        </w:rPr>
        <w:t>11.</w:t>
      </w:r>
      <w:r w:rsidR="00907A98" w:rsidRPr="00480072">
        <w:rPr>
          <w:rFonts w:ascii="Times New Roman" w:hAnsi="Times New Roman" w:cs="Times New Roman"/>
          <w:b/>
          <w:sz w:val="28"/>
          <w:szCs w:val="28"/>
        </w:rPr>
        <w:t>Общие сведения о клещах, нематодах, слизнях и грызунах.</w:t>
      </w:r>
    </w:p>
    <w:p w:rsidR="00E225DA" w:rsidRPr="00CE50A0" w:rsidRDefault="00E225DA" w:rsidP="00504A8C">
      <w:pPr>
        <w:pStyle w:val="futurismarkdown-paragraph"/>
        <w:shd w:val="clear" w:color="auto" w:fill="FFFFFF"/>
        <w:spacing w:before="0" w:beforeAutospacing="0" w:after="0" w:afterAutospacing="0"/>
        <w:jc w:val="both"/>
        <w:rPr>
          <w:color w:val="000000" w:themeColor="text1"/>
          <w:sz w:val="28"/>
          <w:szCs w:val="28"/>
        </w:rPr>
      </w:pPr>
      <w:r w:rsidRPr="00504A8C">
        <w:rPr>
          <w:rStyle w:val="a6"/>
          <w:color w:val="333333"/>
          <w:sz w:val="28"/>
          <w:szCs w:val="28"/>
        </w:rPr>
        <w:t>Клещи</w:t>
      </w:r>
      <w:r w:rsidRPr="00504A8C">
        <w:rPr>
          <w:color w:val="333333"/>
          <w:sz w:val="28"/>
          <w:szCs w:val="28"/>
        </w:rPr>
        <w:t> </w:t>
      </w:r>
      <w:r w:rsidRPr="00CE50A0">
        <w:rPr>
          <w:color w:val="000000" w:themeColor="text1"/>
          <w:sz w:val="28"/>
          <w:szCs w:val="28"/>
        </w:rPr>
        <w:t xml:space="preserve">отличаются небольшими размерами (0,2–0,7 мм). У одних клещей тело овальной формы, реже округлое, у других (галловых) — червеобразно удлинённое. У большинства взрослых клещей по 8 членистых ног, лишь галловые клещи имеют по 4 ноги. Усиков и крыльев у клещей нет. Ротовой аппарат устроен в виде хоботка, при помощи которого клещи прокалывают ткани растений и сосут сок.  </w:t>
      </w:r>
    </w:p>
    <w:p w:rsidR="007860F1" w:rsidRDefault="007860F1" w:rsidP="00E225DA">
      <w:pPr>
        <w:pStyle w:val="futurismarkdown-paragraph"/>
        <w:shd w:val="clear" w:color="auto" w:fill="FFFFFF"/>
        <w:spacing w:before="0" w:beforeAutospacing="0" w:after="0" w:afterAutospacing="0"/>
        <w:rPr>
          <w:rFonts w:ascii="Arial" w:hAnsi="Arial" w:cs="Arial"/>
          <w:color w:val="333333"/>
        </w:rPr>
      </w:pPr>
      <w:r>
        <w:rPr>
          <w:noProof/>
        </w:rPr>
        <w:drawing>
          <wp:inline distT="0" distB="0" distL="0" distR="0">
            <wp:extent cx="5381625" cy="1965709"/>
            <wp:effectExtent l="19050" t="0" r="9525" b="0"/>
            <wp:docPr id="37" name="Рисунок 3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icture background"/>
                    <pic:cNvPicPr>
                      <a:picLocks noChangeAspect="1" noChangeArrowheads="1"/>
                    </pic:cNvPicPr>
                  </pic:nvPicPr>
                  <pic:blipFill>
                    <a:blip r:embed="rId15" cstate="print"/>
                    <a:srcRect/>
                    <a:stretch>
                      <a:fillRect/>
                    </a:stretch>
                  </pic:blipFill>
                  <pic:spPr bwMode="auto">
                    <a:xfrm>
                      <a:off x="0" y="0"/>
                      <a:ext cx="5381625" cy="1965709"/>
                    </a:xfrm>
                    <a:prstGeom prst="rect">
                      <a:avLst/>
                    </a:prstGeom>
                    <a:noFill/>
                    <a:ln w="9525">
                      <a:noFill/>
                      <a:miter lim="800000"/>
                      <a:headEnd/>
                      <a:tailEnd/>
                    </a:ln>
                  </pic:spPr>
                </pic:pic>
              </a:graphicData>
            </a:graphic>
          </wp:inline>
        </w:drawing>
      </w:r>
    </w:p>
    <w:p w:rsidR="007860F1" w:rsidRDefault="007860F1" w:rsidP="00E225DA">
      <w:pPr>
        <w:pStyle w:val="futurismarkdown-paragraph"/>
        <w:shd w:val="clear" w:color="auto" w:fill="FFFFFF"/>
        <w:spacing w:before="0" w:beforeAutospacing="0" w:after="0" w:afterAutospacing="0"/>
        <w:rPr>
          <w:rFonts w:ascii="Arial" w:hAnsi="Arial" w:cs="Arial"/>
          <w:color w:val="333333"/>
        </w:rPr>
      </w:pPr>
    </w:p>
    <w:p w:rsidR="007860F1" w:rsidRPr="00CE50A0" w:rsidRDefault="00E225DA" w:rsidP="00504A8C">
      <w:pPr>
        <w:pStyle w:val="futurismarkdown-paragraph"/>
        <w:shd w:val="clear" w:color="auto" w:fill="FFFFFF"/>
        <w:spacing w:before="0" w:beforeAutospacing="0" w:after="0" w:afterAutospacing="0"/>
        <w:jc w:val="both"/>
        <w:rPr>
          <w:color w:val="000000" w:themeColor="text1"/>
          <w:sz w:val="28"/>
          <w:szCs w:val="28"/>
        </w:rPr>
      </w:pPr>
      <w:r w:rsidRPr="00CE50A0">
        <w:rPr>
          <w:rStyle w:val="a6"/>
          <w:color w:val="000000" w:themeColor="text1"/>
          <w:sz w:val="28"/>
          <w:szCs w:val="28"/>
        </w:rPr>
        <w:t>Нематоды</w:t>
      </w:r>
      <w:r w:rsidRPr="00CE50A0">
        <w:rPr>
          <w:color w:val="000000" w:themeColor="text1"/>
          <w:sz w:val="28"/>
          <w:szCs w:val="28"/>
        </w:rPr>
        <w:t xml:space="preserve"> относятся к типу круглых червей. Тело их червеобразное, реже шаровидной формы, не сегментировано, округлое в поперечнике. Растительноядные нематоды мелкие, их длина не превышает 2 мм, многие невооружённым глазом не видны. При помощи стилета, находящегося в </w:t>
      </w:r>
      <w:r w:rsidRPr="00CE50A0">
        <w:rPr>
          <w:color w:val="000000" w:themeColor="text1"/>
          <w:sz w:val="28"/>
          <w:szCs w:val="28"/>
        </w:rPr>
        <w:lastRenderedPageBreak/>
        <w:t>ротовой полости, нематоды прокалывают ткани растений и питаются их соком. </w:t>
      </w:r>
    </w:p>
    <w:p w:rsidR="007860F1" w:rsidRDefault="007860F1" w:rsidP="00D81588">
      <w:pPr>
        <w:pStyle w:val="futurismarkdown-paragraph"/>
        <w:shd w:val="clear" w:color="auto" w:fill="FFFFFF"/>
        <w:spacing w:before="0" w:beforeAutospacing="0" w:after="0" w:afterAutospacing="0"/>
        <w:jc w:val="center"/>
        <w:rPr>
          <w:rFonts w:ascii="Arial" w:hAnsi="Arial" w:cs="Arial"/>
          <w:color w:val="333333"/>
        </w:rPr>
      </w:pPr>
      <w:r>
        <w:rPr>
          <w:noProof/>
        </w:rPr>
        <w:drawing>
          <wp:inline distT="0" distB="0" distL="0" distR="0">
            <wp:extent cx="1824583" cy="1962150"/>
            <wp:effectExtent l="19050" t="0" r="4217" b="0"/>
            <wp:docPr id="34" name="Рисунок 3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icture background"/>
                    <pic:cNvPicPr>
                      <a:picLocks noChangeAspect="1" noChangeArrowheads="1"/>
                    </pic:cNvPicPr>
                  </pic:nvPicPr>
                  <pic:blipFill>
                    <a:blip r:embed="rId16" cstate="print"/>
                    <a:srcRect l="56552" t="2518"/>
                    <a:stretch>
                      <a:fillRect/>
                    </a:stretch>
                  </pic:blipFill>
                  <pic:spPr bwMode="auto">
                    <a:xfrm>
                      <a:off x="0" y="0"/>
                      <a:ext cx="1824583" cy="1962150"/>
                    </a:xfrm>
                    <a:prstGeom prst="rect">
                      <a:avLst/>
                    </a:prstGeom>
                    <a:noFill/>
                    <a:ln w="9525">
                      <a:noFill/>
                      <a:miter lim="800000"/>
                      <a:headEnd/>
                      <a:tailEnd/>
                    </a:ln>
                  </pic:spPr>
                </pic:pic>
              </a:graphicData>
            </a:graphic>
          </wp:inline>
        </w:drawing>
      </w:r>
    </w:p>
    <w:p w:rsidR="00E225DA" w:rsidRDefault="00E225DA" w:rsidP="00E225DA">
      <w:pPr>
        <w:pStyle w:val="futurismarkdown-paragraph"/>
        <w:shd w:val="clear" w:color="auto" w:fill="FFFFFF"/>
        <w:spacing w:before="0" w:beforeAutospacing="0" w:after="0" w:afterAutospacing="0"/>
        <w:rPr>
          <w:rFonts w:ascii="Arial" w:hAnsi="Arial" w:cs="Arial"/>
          <w:color w:val="333333"/>
        </w:rPr>
      </w:pPr>
      <w:r>
        <w:rPr>
          <w:rFonts w:ascii="Arial" w:hAnsi="Arial" w:cs="Arial"/>
          <w:color w:val="333333"/>
        </w:rPr>
        <w:t xml:space="preserve"> </w:t>
      </w:r>
    </w:p>
    <w:p w:rsidR="00E225DA" w:rsidRDefault="00E225DA" w:rsidP="00504A8C">
      <w:pPr>
        <w:pStyle w:val="futurismarkdown-paragraph"/>
        <w:shd w:val="clear" w:color="auto" w:fill="FFFFFF"/>
        <w:spacing w:before="0" w:beforeAutospacing="0" w:after="0" w:afterAutospacing="0"/>
        <w:jc w:val="both"/>
        <w:rPr>
          <w:color w:val="000000" w:themeColor="text1"/>
          <w:sz w:val="28"/>
          <w:szCs w:val="28"/>
        </w:rPr>
      </w:pPr>
      <w:r w:rsidRPr="00CE50A0">
        <w:rPr>
          <w:rStyle w:val="a6"/>
          <w:color w:val="000000" w:themeColor="text1"/>
          <w:sz w:val="28"/>
          <w:szCs w:val="28"/>
        </w:rPr>
        <w:t>Слизни</w:t>
      </w:r>
      <w:r w:rsidRPr="00CE50A0">
        <w:rPr>
          <w:color w:val="000000" w:themeColor="text1"/>
          <w:sz w:val="28"/>
          <w:szCs w:val="28"/>
        </w:rPr>
        <w:t xml:space="preserve"> несегментированное тело покрыто влажной кожей, выделяющей слизь. При помощи тёрки (площадки с хитиновыми зубцами, находящейся в глотке) слизни выедают ягоды земляники, плоды помидоров, соскабливают паренхиму прикорневых листьев. Слизни влаголюбивы, поэтому в наших условиях они размножаются в относительно влажные годы и живут обычно в более увлажнённых местах.  </w:t>
      </w:r>
    </w:p>
    <w:p w:rsidR="00CE50A0" w:rsidRPr="00CE50A0" w:rsidRDefault="00CE50A0" w:rsidP="00504A8C">
      <w:pPr>
        <w:pStyle w:val="futurismarkdown-paragraph"/>
        <w:shd w:val="clear" w:color="auto" w:fill="FFFFFF"/>
        <w:spacing w:before="0" w:beforeAutospacing="0" w:after="0" w:afterAutospacing="0"/>
        <w:jc w:val="both"/>
        <w:rPr>
          <w:color w:val="000000" w:themeColor="text1"/>
          <w:sz w:val="28"/>
          <w:szCs w:val="28"/>
        </w:rPr>
      </w:pPr>
    </w:p>
    <w:p w:rsidR="007860F1" w:rsidRDefault="007860F1" w:rsidP="00D81588">
      <w:pPr>
        <w:pStyle w:val="futurismarkdown-paragraph"/>
        <w:shd w:val="clear" w:color="auto" w:fill="FFFFFF"/>
        <w:spacing w:before="0" w:beforeAutospacing="0" w:after="0" w:afterAutospacing="0"/>
        <w:jc w:val="center"/>
        <w:rPr>
          <w:rFonts w:ascii="Arial" w:hAnsi="Arial" w:cs="Arial"/>
          <w:color w:val="333333"/>
        </w:rPr>
      </w:pPr>
      <w:r>
        <w:rPr>
          <w:noProof/>
        </w:rPr>
        <w:drawing>
          <wp:inline distT="0" distB="0" distL="0" distR="0">
            <wp:extent cx="2276475" cy="2283645"/>
            <wp:effectExtent l="19050" t="0" r="9525" b="0"/>
            <wp:docPr id="40" name="Рисунок 4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cture background"/>
                    <pic:cNvPicPr>
                      <a:picLocks noChangeAspect="1" noChangeArrowheads="1"/>
                    </pic:cNvPicPr>
                  </pic:nvPicPr>
                  <pic:blipFill>
                    <a:blip r:embed="rId17" cstate="print"/>
                    <a:srcRect/>
                    <a:stretch>
                      <a:fillRect/>
                    </a:stretch>
                  </pic:blipFill>
                  <pic:spPr bwMode="auto">
                    <a:xfrm>
                      <a:off x="0" y="0"/>
                      <a:ext cx="2276475" cy="2283645"/>
                    </a:xfrm>
                    <a:prstGeom prst="rect">
                      <a:avLst/>
                    </a:prstGeom>
                    <a:noFill/>
                    <a:ln w="9525">
                      <a:noFill/>
                      <a:miter lim="800000"/>
                      <a:headEnd/>
                      <a:tailEnd/>
                    </a:ln>
                  </pic:spPr>
                </pic:pic>
              </a:graphicData>
            </a:graphic>
          </wp:inline>
        </w:drawing>
      </w:r>
    </w:p>
    <w:p w:rsidR="00CE50A0" w:rsidRDefault="00CE50A0" w:rsidP="00D81588">
      <w:pPr>
        <w:pStyle w:val="futurismarkdown-paragraph"/>
        <w:shd w:val="clear" w:color="auto" w:fill="FFFFFF"/>
        <w:spacing w:before="0" w:beforeAutospacing="0" w:after="0" w:afterAutospacing="0"/>
        <w:jc w:val="center"/>
        <w:rPr>
          <w:rFonts w:ascii="Arial" w:hAnsi="Arial" w:cs="Arial"/>
          <w:color w:val="333333"/>
        </w:rPr>
      </w:pPr>
    </w:p>
    <w:p w:rsidR="00E225DA" w:rsidRPr="00D81588" w:rsidRDefault="00E225DA" w:rsidP="00D81588">
      <w:pPr>
        <w:pStyle w:val="futurismarkdown-paragraph"/>
        <w:shd w:val="clear" w:color="auto" w:fill="FFFFFF"/>
        <w:spacing w:before="0" w:beforeAutospacing="0" w:after="120" w:afterAutospacing="0"/>
        <w:jc w:val="both"/>
        <w:rPr>
          <w:color w:val="333333"/>
          <w:sz w:val="28"/>
          <w:szCs w:val="28"/>
        </w:rPr>
      </w:pPr>
      <w:r w:rsidRPr="00D81588">
        <w:rPr>
          <w:rStyle w:val="a6"/>
          <w:color w:val="333333"/>
          <w:sz w:val="28"/>
          <w:szCs w:val="28"/>
        </w:rPr>
        <w:t>Грызуны</w:t>
      </w:r>
      <w:r w:rsidRPr="00D81588">
        <w:rPr>
          <w:color w:val="333333"/>
          <w:sz w:val="28"/>
          <w:szCs w:val="28"/>
        </w:rPr>
        <w:t> плодовые и ягодные культуры могут повреждать зайцы, серая полевка, иногда водяная крыса. Зайцы зимой, редко летом, обгрызают кору штамба и побеги молодых деревьев. Полевки, делая под снегом ходы, обгрызают кору стволов и корней не только молодых, но и старых деревьев.</w:t>
      </w:r>
    </w:p>
    <w:p w:rsidR="00EC4E37" w:rsidRDefault="007860F1" w:rsidP="00212438">
      <w:pPr>
        <w:jc w:val="center"/>
      </w:pPr>
      <w:r>
        <w:rPr>
          <w:noProof/>
          <w:lang w:eastAsia="ru-RU"/>
        </w:rPr>
        <w:drawing>
          <wp:inline distT="0" distB="0" distL="0" distR="0">
            <wp:extent cx="2810934" cy="1581150"/>
            <wp:effectExtent l="19050" t="0" r="8466" b="0"/>
            <wp:docPr id="43" name="Рисунок 4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icture background"/>
                    <pic:cNvPicPr>
                      <a:picLocks noChangeAspect="1" noChangeArrowheads="1"/>
                    </pic:cNvPicPr>
                  </pic:nvPicPr>
                  <pic:blipFill>
                    <a:blip r:embed="rId18" cstate="print"/>
                    <a:srcRect/>
                    <a:stretch>
                      <a:fillRect/>
                    </a:stretch>
                  </pic:blipFill>
                  <pic:spPr bwMode="auto">
                    <a:xfrm>
                      <a:off x="0" y="0"/>
                      <a:ext cx="2815573" cy="1583759"/>
                    </a:xfrm>
                    <a:prstGeom prst="rect">
                      <a:avLst/>
                    </a:prstGeom>
                    <a:noFill/>
                    <a:ln w="9525">
                      <a:noFill/>
                      <a:miter lim="800000"/>
                      <a:headEnd/>
                      <a:tailEnd/>
                    </a:ln>
                  </pic:spPr>
                </pic:pic>
              </a:graphicData>
            </a:graphic>
          </wp:inline>
        </w:drawing>
      </w:r>
    </w:p>
    <w:p w:rsidR="00EC4E37" w:rsidRPr="00D81588" w:rsidRDefault="00CE50A0" w:rsidP="00D81588">
      <w:pPr>
        <w:pStyle w:val="a8"/>
        <w:jc w:val="center"/>
        <w:rPr>
          <w:i/>
          <w:color w:val="FF0000"/>
          <w:sz w:val="28"/>
          <w:szCs w:val="28"/>
        </w:rPr>
      </w:pPr>
      <w:r>
        <w:rPr>
          <w:b/>
          <w:i/>
          <w:color w:val="000000" w:themeColor="text1"/>
          <w:sz w:val="32"/>
          <w:szCs w:val="32"/>
        </w:rPr>
        <w:lastRenderedPageBreak/>
        <w:t xml:space="preserve">ТЕМА 2: </w:t>
      </w:r>
      <w:r w:rsidR="00480072" w:rsidRPr="00480072">
        <w:rPr>
          <w:b/>
          <w:color w:val="000000" w:themeColor="text1"/>
          <w:sz w:val="28"/>
          <w:szCs w:val="28"/>
        </w:rPr>
        <w:t>ОСНОВЫ ОБЩЕЙ ФИТОПАТОЛОГИИ И ИММУНИТЕТА РАСТЕНИЙ К БОЛЕЗНЯМ И ВРЕДИТЕЛЯМ</w:t>
      </w:r>
      <w:r w:rsidR="00EC4E37" w:rsidRPr="00CE50A0">
        <w:rPr>
          <w:b/>
          <w:i/>
          <w:color w:val="000000" w:themeColor="text1"/>
          <w:sz w:val="32"/>
          <w:szCs w:val="32"/>
        </w:rPr>
        <w:t>.</w:t>
      </w:r>
    </w:p>
    <w:p w:rsidR="00EC4E37" w:rsidRPr="00480072" w:rsidRDefault="00480072" w:rsidP="00D81588">
      <w:pPr>
        <w:jc w:val="center"/>
        <w:rPr>
          <w:rFonts w:ascii="Times New Roman" w:hAnsi="Times New Roman" w:cs="Times New Roman"/>
          <w:b/>
          <w:color w:val="000000" w:themeColor="text1"/>
          <w:sz w:val="28"/>
          <w:szCs w:val="28"/>
        </w:rPr>
      </w:pPr>
      <w:r w:rsidRPr="00480072">
        <w:rPr>
          <w:rFonts w:ascii="Times New Roman" w:hAnsi="Times New Roman" w:cs="Times New Roman"/>
          <w:b/>
          <w:color w:val="000000" w:themeColor="text1"/>
          <w:sz w:val="28"/>
          <w:szCs w:val="28"/>
        </w:rPr>
        <w:t>1.</w:t>
      </w:r>
      <w:r w:rsidR="00EC4E37" w:rsidRPr="00480072">
        <w:rPr>
          <w:rFonts w:ascii="Times New Roman" w:hAnsi="Times New Roman" w:cs="Times New Roman"/>
          <w:b/>
          <w:color w:val="000000" w:themeColor="text1"/>
          <w:sz w:val="28"/>
          <w:szCs w:val="28"/>
        </w:rPr>
        <w:t>Понятие о болезнях растений.</w:t>
      </w:r>
    </w:p>
    <w:p w:rsidR="00EC4E37" w:rsidRPr="00804DA5" w:rsidRDefault="00EC4E37" w:rsidP="00D815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Болезни растений</w:t>
      </w:r>
      <w:r w:rsidRPr="00804DA5">
        <w:rPr>
          <w:rFonts w:ascii="Times New Roman" w:eastAsia="Times New Roman" w:hAnsi="Times New Roman" w:cs="Times New Roman"/>
          <w:color w:val="000000" w:themeColor="text1"/>
          <w:sz w:val="28"/>
          <w:szCs w:val="28"/>
          <w:lang w:eastAsia="ru-RU"/>
        </w:rPr>
        <w:t> — это </w:t>
      </w:r>
      <w:r w:rsidRPr="00804DA5">
        <w:rPr>
          <w:rFonts w:ascii="Times New Roman" w:eastAsia="Times New Roman" w:hAnsi="Times New Roman" w:cs="Times New Roman"/>
          <w:b/>
          <w:bCs/>
          <w:color w:val="000000" w:themeColor="text1"/>
          <w:sz w:val="28"/>
          <w:szCs w:val="28"/>
          <w:lang w:eastAsia="ru-RU"/>
        </w:rPr>
        <w:t>процессы, которые протекают в растении под влиянием разных причин</w:t>
      </w:r>
      <w:r w:rsidRPr="00804DA5">
        <w:rPr>
          <w:rFonts w:ascii="Times New Roman" w:eastAsia="Times New Roman" w:hAnsi="Times New Roman" w:cs="Times New Roman"/>
          <w:color w:val="000000" w:themeColor="text1"/>
          <w:sz w:val="28"/>
          <w:szCs w:val="28"/>
          <w:lang w:eastAsia="ru-RU"/>
        </w:rPr>
        <w:t xml:space="preserve">: возбудителей болезней, неблагоприятных условий среды и пр.. </w:t>
      </w:r>
    </w:p>
    <w:p w:rsidR="00EC4E37" w:rsidRPr="00804DA5" w:rsidRDefault="00EC4E37" w:rsidP="00D815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color w:val="000000" w:themeColor="text1"/>
          <w:sz w:val="28"/>
          <w:szCs w:val="28"/>
          <w:lang w:eastAsia="ru-RU"/>
        </w:rPr>
        <w:t xml:space="preserve">Проявляются в нарушении функций (фотосинтеза, дыхания, синтеза пластических и ростовых веществ, тока воды, питательных веществ) и строения организма, вызывая преждевременную гибель растения или поражения отдельных его органов.  </w:t>
      </w:r>
    </w:p>
    <w:p w:rsidR="00EC4E37" w:rsidRPr="00804DA5" w:rsidRDefault="00EC4E37" w:rsidP="00D815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В зависимости от причин, вызывающих болезни растений, их делят на неинфекционные и инфекционные</w:t>
      </w:r>
      <w:r w:rsidRPr="00804DA5">
        <w:rPr>
          <w:rFonts w:ascii="Times New Roman" w:eastAsia="Times New Roman" w:hAnsi="Times New Roman" w:cs="Times New Roman"/>
          <w:color w:val="000000" w:themeColor="text1"/>
          <w:sz w:val="28"/>
          <w:szCs w:val="28"/>
          <w:lang w:eastAsia="ru-RU"/>
        </w:rPr>
        <w:t xml:space="preserve">:  </w:t>
      </w:r>
    </w:p>
    <w:p w:rsidR="00EC4E37" w:rsidRPr="00804DA5" w:rsidRDefault="00EC4E37" w:rsidP="00D81588">
      <w:pPr>
        <w:numPr>
          <w:ilvl w:val="0"/>
          <w:numId w:val="6"/>
        </w:numPr>
        <w:shd w:val="clear" w:color="auto" w:fill="FFFFFF"/>
        <w:spacing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Неинфекционные болезни</w:t>
      </w:r>
      <w:r w:rsidRPr="00804DA5">
        <w:rPr>
          <w:rFonts w:ascii="Times New Roman" w:eastAsia="Times New Roman" w:hAnsi="Times New Roman" w:cs="Times New Roman"/>
          <w:color w:val="000000" w:themeColor="text1"/>
          <w:sz w:val="28"/>
          <w:szCs w:val="28"/>
          <w:lang w:eastAsia="ru-RU"/>
        </w:rPr>
        <w:t xml:space="preserve"> вызываются неблагоприятными для растений условиями: нарушениями режима минерального питания, дефицитом или избытком влаги в почве, воздействием на растение высоких или низких температур и др.. Неинфекционные болезни не передаются от растения к растению.  </w:t>
      </w:r>
    </w:p>
    <w:p w:rsidR="00EC4E37" w:rsidRPr="00804DA5" w:rsidRDefault="00EC4E37" w:rsidP="00D81588">
      <w:pPr>
        <w:numPr>
          <w:ilvl w:val="0"/>
          <w:numId w:val="6"/>
        </w:numPr>
        <w:shd w:val="clear" w:color="auto" w:fill="FFFFFF"/>
        <w:spacing w:before="100" w:beforeAutospacing="1" w:after="12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Инфекционные болезни</w:t>
      </w:r>
      <w:r w:rsidRPr="00804DA5">
        <w:rPr>
          <w:rFonts w:ascii="Times New Roman" w:eastAsia="Times New Roman" w:hAnsi="Times New Roman" w:cs="Times New Roman"/>
          <w:color w:val="000000" w:themeColor="text1"/>
          <w:sz w:val="28"/>
          <w:szCs w:val="28"/>
          <w:lang w:eastAsia="ru-RU"/>
        </w:rPr>
        <w:t> включают вирусные, вироидные, фитоплазменные болезни растений, бактериозы, грибные болезни и другие. Основной признак инфекционных болезней растений — способность передаваться от растения к растению. </w:t>
      </w:r>
    </w:p>
    <w:p w:rsidR="00EC4E37" w:rsidRPr="00480072" w:rsidRDefault="00480072" w:rsidP="00D81588">
      <w:pPr>
        <w:jc w:val="center"/>
        <w:rPr>
          <w:rFonts w:ascii="Times New Roman" w:hAnsi="Times New Roman" w:cs="Times New Roman"/>
          <w:b/>
          <w:sz w:val="28"/>
          <w:szCs w:val="28"/>
        </w:rPr>
      </w:pPr>
      <w:r w:rsidRPr="00480072">
        <w:rPr>
          <w:rFonts w:ascii="Times New Roman" w:hAnsi="Times New Roman" w:cs="Times New Roman"/>
          <w:b/>
          <w:sz w:val="28"/>
          <w:szCs w:val="28"/>
        </w:rPr>
        <w:t>2.</w:t>
      </w:r>
      <w:r w:rsidR="00EC4E37" w:rsidRPr="00480072">
        <w:rPr>
          <w:rFonts w:ascii="Times New Roman" w:hAnsi="Times New Roman" w:cs="Times New Roman"/>
          <w:b/>
          <w:sz w:val="28"/>
          <w:szCs w:val="28"/>
        </w:rPr>
        <w:t>Классификация болезней.</w:t>
      </w:r>
    </w:p>
    <w:p w:rsidR="00EC4E37" w:rsidRPr="00804DA5" w:rsidRDefault="00EC4E37" w:rsidP="00D815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Существует несколько типов классификации болезней растений</w:t>
      </w:r>
      <w:r w:rsidRPr="00804DA5">
        <w:rPr>
          <w:rFonts w:ascii="Times New Roman" w:eastAsia="Times New Roman" w:hAnsi="Times New Roman" w:cs="Times New Roman"/>
          <w:color w:val="000000" w:themeColor="text1"/>
          <w:sz w:val="28"/>
          <w:szCs w:val="28"/>
          <w:lang w:eastAsia="ru-RU"/>
        </w:rPr>
        <w:t xml:space="preserve">:  </w:t>
      </w:r>
    </w:p>
    <w:p w:rsidR="00EC4E37" w:rsidRPr="00804DA5" w:rsidRDefault="00EC4E37" w:rsidP="00D81588">
      <w:pPr>
        <w:numPr>
          <w:ilvl w:val="0"/>
          <w:numId w:val="7"/>
        </w:numPr>
        <w:shd w:val="clear" w:color="auto" w:fill="FFFFFF"/>
        <w:spacing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По возбудителям</w:t>
      </w:r>
      <w:r w:rsidRPr="00804DA5">
        <w:rPr>
          <w:rFonts w:ascii="Times New Roman" w:eastAsia="Times New Roman" w:hAnsi="Times New Roman" w:cs="Times New Roman"/>
          <w:color w:val="000000" w:themeColor="text1"/>
          <w:sz w:val="28"/>
          <w:szCs w:val="28"/>
          <w:lang w:eastAsia="ru-RU"/>
        </w:rPr>
        <w:t xml:space="preserve"> (вирозы, бактериозы). </w:t>
      </w:r>
    </w:p>
    <w:p w:rsidR="00EC4E37" w:rsidRPr="00804DA5" w:rsidRDefault="00EC4E37" w:rsidP="00D81588">
      <w:pPr>
        <w:numPr>
          <w:ilvl w:val="0"/>
          <w:numId w:val="7"/>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По культурам</w:t>
      </w:r>
      <w:r w:rsidRPr="00804DA5">
        <w:rPr>
          <w:rFonts w:ascii="Times New Roman" w:eastAsia="Times New Roman" w:hAnsi="Times New Roman" w:cs="Times New Roman"/>
          <w:color w:val="000000" w:themeColor="text1"/>
          <w:sz w:val="28"/>
          <w:szCs w:val="28"/>
          <w:lang w:eastAsia="ru-RU"/>
        </w:rPr>
        <w:t xml:space="preserve"> (болезни злаков, картофеля).  </w:t>
      </w:r>
    </w:p>
    <w:p w:rsidR="00EC4E37" w:rsidRPr="00804DA5" w:rsidRDefault="00EC4E37" w:rsidP="00D81588">
      <w:pPr>
        <w:numPr>
          <w:ilvl w:val="0"/>
          <w:numId w:val="7"/>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По месту проявления болезни</w:t>
      </w:r>
      <w:r w:rsidRPr="00804DA5">
        <w:rPr>
          <w:rFonts w:ascii="Times New Roman" w:eastAsia="Times New Roman" w:hAnsi="Times New Roman" w:cs="Times New Roman"/>
          <w:color w:val="000000" w:themeColor="text1"/>
          <w:sz w:val="28"/>
          <w:szCs w:val="28"/>
          <w:lang w:eastAsia="ru-RU"/>
        </w:rPr>
        <w:t xml:space="preserve"> — местные (локальные) и общие (диффузные).  </w:t>
      </w:r>
    </w:p>
    <w:p w:rsidR="00EC4E37" w:rsidRPr="00804DA5" w:rsidRDefault="00EC4E37" w:rsidP="00D81588">
      <w:pPr>
        <w:numPr>
          <w:ilvl w:val="0"/>
          <w:numId w:val="7"/>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По симптомам</w:t>
      </w:r>
      <w:r w:rsidRPr="00804DA5">
        <w:rPr>
          <w:rFonts w:ascii="Times New Roman" w:eastAsia="Times New Roman" w:hAnsi="Times New Roman" w:cs="Times New Roman"/>
          <w:color w:val="000000" w:themeColor="text1"/>
          <w:sz w:val="28"/>
          <w:szCs w:val="28"/>
          <w:lang w:eastAsia="ru-RU"/>
        </w:rPr>
        <w:t xml:space="preserve"> (пятнистости, гнили).  </w:t>
      </w:r>
    </w:p>
    <w:p w:rsidR="00EC4E37" w:rsidRPr="00804DA5" w:rsidRDefault="00EC4E37" w:rsidP="00D81588">
      <w:pPr>
        <w:numPr>
          <w:ilvl w:val="0"/>
          <w:numId w:val="7"/>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По возрасту или фазе развития растений</w:t>
      </w:r>
      <w:r w:rsidRPr="00804DA5">
        <w:rPr>
          <w:rFonts w:ascii="Times New Roman" w:eastAsia="Times New Roman" w:hAnsi="Times New Roman" w:cs="Times New Roman"/>
          <w:color w:val="000000" w:themeColor="text1"/>
          <w:sz w:val="28"/>
          <w:szCs w:val="28"/>
          <w:lang w:eastAsia="ru-RU"/>
        </w:rPr>
        <w:t xml:space="preserve"> (болезни семян, всходов, взрослых растений).  </w:t>
      </w:r>
    </w:p>
    <w:p w:rsidR="00EC4E37" w:rsidRPr="00804DA5" w:rsidRDefault="00EC4E37" w:rsidP="00D81588">
      <w:pPr>
        <w:numPr>
          <w:ilvl w:val="0"/>
          <w:numId w:val="7"/>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По органам растений</w:t>
      </w:r>
      <w:r w:rsidRPr="00804DA5">
        <w:rPr>
          <w:rFonts w:ascii="Times New Roman" w:eastAsia="Times New Roman" w:hAnsi="Times New Roman" w:cs="Times New Roman"/>
          <w:color w:val="000000" w:themeColor="text1"/>
          <w:sz w:val="28"/>
          <w:szCs w:val="28"/>
          <w:lang w:eastAsia="ru-RU"/>
        </w:rPr>
        <w:t xml:space="preserve"> (болезни листьев, плодов).  </w:t>
      </w:r>
    </w:p>
    <w:p w:rsidR="00EC4E37" w:rsidRPr="00804DA5" w:rsidRDefault="00EC4E37" w:rsidP="00D81588">
      <w:pPr>
        <w:numPr>
          <w:ilvl w:val="0"/>
          <w:numId w:val="7"/>
        </w:numPr>
        <w:shd w:val="clear" w:color="auto" w:fill="FFFFFF"/>
        <w:spacing w:before="100" w:beforeAutospacing="1" w:after="12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По продолжительности течения</w:t>
      </w:r>
      <w:r w:rsidRPr="00804DA5">
        <w:rPr>
          <w:rFonts w:ascii="Times New Roman" w:eastAsia="Times New Roman" w:hAnsi="Times New Roman" w:cs="Times New Roman"/>
          <w:color w:val="000000" w:themeColor="text1"/>
          <w:sz w:val="28"/>
          <w:szCs w:val="28"/>
          <w:lang w:eastAsia="ru-RU"/>
        </w:rPr>
        <w:t> (острые и хронические болезни)</w:t>
      </w:r>
    </w:p>
    <w:p w:rsidR="00EC4E37" w:rsidRDefault="00EC4E37" w:rsidP="00EC4E37"/>
    <w:p w:rsidR="00EC4E37" w:rsidRPr="00480072" w:rsidRDefault="00480072" w:rsidP="00D81588">
      <w:pPr>
        <w:jc w:val="center"/>
        <w:rPr>
          <w:rFonts w:ascii="Times New Roman" w:hAnsi="Times New Roman" w:cs="Times New Roman"/>
          <w:b/>
          <w:sz w:val="28"/>
          <w:szCs w:val="28"/>
        </w:rPr>
      </w:pPr>
      <w:r w:rsidRPr="00480072">
        <w:rPr>
          <w:rFonts w:ascii="Times New Roman" w:hAnsi="Times New Roman" w:cs="Times New Roman"/>
          <w:b/>
          <w:sz w:val="28"/>
          <w:szCs w:val="28"/>
        </w:rPr>
        <w:t>3.</w:t>
      </w:r>
      <w:r w:rsidR="00EC4E37" w:rsidRPr="00480072">
        <w:rPr>
          <w:rFonts w:ascii="Times New Roman" w:hAnsi="Times New Roman" w:cs="Times New Roman"/>
          <w:b/>
          <w:sz w:val="28"/>
          <w:szCs w:val="28"/>
        </w:rPr>
        <w:t>Основные типы болезней.</w:t>
      </w:r>
    </w:p>
    <w:p w:rsidR="00EC4E37" w:rsidRPr="00804DA5" w:rsidRDefault="00EC4E37" w:rsidP="00D81588">
      <w:pPr>
        <w:numPr>
          <w:ilvl w:val="0"/>
          <w:numId w:val="8"/>
        </w:numPr>
        <w:shd w:val="clear" w:color="auto" w:fill="FFFFFF"/>
        <w:spacing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Гнили</w:t>
      </w:r>
      <w:r w:rsidRPr="00804DA5">
        <w:rPr>
          <w:rFonts w:ascii="Times New Roman" w:eastAsia="Times New Roman" w:hAnsi="Times New Roman" w:cs="Times New Roman"/>
          <w:color w:val="000000" w:themeColor="text1"/>
          <w:sz w:val="28"/>
          <w:szCs w:val="28"/>
          <w:lang w:eastAsia="ru-RU"/>
        </w:rPr>
        <w:t xml:space="preserve">.  При загнивании растений происходит растворение межклеточного вещества, а также оболочек клеток. При этом поражённые ткани и органы растений превращаются в кашицеобразную или сухую порошащуюся массу.  </w:t>
      </w:r>
    </w:p>
    <w:p w:rsidR="00EC4E37" w:rsidRPr="00804DA5" w:rsidRDefault="00EC4E37" w:rsidP="00D81588">
      <w:pPr>
        <w:numPr>
          <w:ilvl w:val="0"/>
          <w:numId w:val="8"/>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Увядание</w:t>
      </w:r>
      <w:r w:rsidRPr="00804DA5">
        <w:rPr>
          <w:rFonts w:ascii="Times New Roman" w:eastAsia="Times New Roman" w:hAnsi="Times New Roman" w:cs="Times New Roman"/>
          <w:color w:val="000000" w:themeColor="text1"/>
          <w:sz w:val="28"/>
          <w:szCs w:val="28"/>
          <w:lang w:eastAsia="ru-RU"/>
        </w:rPr>
        <w:t xml:space="preserve">. Характеризуется тем, что всё растение или отдельные органы его теряют тургор, увядают и засыхают. Это объясняется недостатком или полным прекращением доступа воды в растение.  </w:t>
      </w:r>
    </w:p>
    <w:p w:rsidR="00EC4E37" w:rsidRPr="00804DA5" w:rsidRDefault="00EC4E37" w:rsidP="00D81588">
      <w:pPr>
        <w:numPr>
          <w:ilvl w:val="0"/>
          <w:numId w:val="8"/>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lastRenderedPageBreak/>
        <w:t>Налёты</w:t>
      </w:r>
      <w:r w:rsidRPr="00804DA5">
        <w:rPr>
          <w:rFonts w:ascii="Times New Roman" w:eastAsia="Times New Roman" w:hAnsi="Times New Roman" w:cs="Times New Roman"/>
          <w:color w:val="000000" w:themeColor="text1"/>
          <w:sz w:val="28"/>
          <w:szCs w:val="28"/>
          <w:lang w:eastAsia="ru-RU"/>
        </w:rPr>
        <w:t xml:space="preserve">. Образуются чаще на листьях, могут быть на побегах и плодах. Представляют собой грибницу и спороношение паразита, покрывающие поражённую поверхность сплошь или отдельными участками.  </w:t>
      </w:r>
    </w:p>
    <w:p w:rsidR="00EC4E37" w:rsidRPr="00804DA5" w:rsidRDefault="00EC4E37" w:rsidP="00D81588">
      <w:pPr>
        <w:numPr>
          <w:ilvl w:val="0"/>
          <w:numId w:val="8"/>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Некрозы или отмирание тканей и органов растений</w:t>
      </w:r>
      <w:r w:rsidRPr="00804DA5">
        <w:rPr>
          <w:rFonts w:ascii="Times New Roman" w:eastAsia="Times New Roman" w:hAnsi="Times New Roman" w:cs="Times New Roman"/>
          <w:color w:val="000000" w:themeColor="text1"/>
          <w:sz w:val="28"/>
          <w:szCs w:val="28"/>
          <w:lang w:eastAsia="ru-RU"/>
        </w:rPr>
        <w:t xml:space="preserve">. Эти болезни возникают в результате местного поражения ткани или отмирания отдельных органов растений. Они могут быть вызваны грибами, бактериями, вирусами и причинами неинфекционного характера.  </w:t>
      </w:r>
    </w:p>
    <w:p w:rsidR="00EC4E37" w:rsidRPr="00804DA5" w:rsidRDefault="00EC4E37" w:rsidP="00D81588">
      <w:pPr>
        <w:numPr>
          <w:ilvl w:val="0"/>
          <w:numId w:val="8"/>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Камедетечение (гоммоз) и слизетечение</w:t>
      </w:r>
      <w:r w:rsidRPr="00804DA5">
        <w:rPr>
          <w:rFonts w:ascii="Times New Roman" w:eastAsia="Times New Roman" w:hAnsi="Times New Roman" w:cs="Times New Roman"/>
          <w:color w:val="000000" w:themeColor="text1"/>
          <w:sz w:val="28"/>
          <w:szCs w:val="28"/>
          <w:lang w:eastAsia="ru-RU"/>
        </w:rPr>
        <w:t xml:space="preserve">. При этом типе болезней происходит постепенное разрушение и растворение оболочек клеток, с превращением содержимого клетки в жидкость, вытекающую из мест поражения, часто клейкую, постепенно застывающую (камедь).  </w:t>
      </w:r>
    </w:p>
    <w:p w:rsidR="00EC4E37" w:rsidRPr="00804DA5" w:rsidRDefault="00EC4E37" w:rsidP="00D81588">
      <w:pPr>
        <w:numPr>
          <w:ilvl w:val="0"/>
          <w:numId w:val="8"/>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Пустулы</w:t>
      </w:r>
      <w:r w:rsidRPr="00804DA5">
        <w:rPr>
          <w:rFonts w:ascii="Times New Roman" w:eastAsia="Times New Roman" w:hAnsi="Times New Roman" w:cs="Times New Roman"/>
          <w:color w:val="000000" w:themeColor="text1"/>
          <w:sz w:val="28"/>
          <w:szCs w:val="28"/>
          <w:lang w:eastAsia="ru-RU"/>
        </w:rPr>
        <w:t xml:space="preserve">. Представляют собой подушковидные или слегка приподнятые над субстратом образования, возникающие в результате спороношения некоторых грибов, например ржавчинных.  </w:t>
      </w:r>
    </w:p>
    <w:p w:rsidR="00EC4E37" w:rsidRDefault="00EC4E37" w:rsidP="00EC4E37"/>
    <w:p w:rsidR="00EC4E37" w:rsidRPr="00480072" w:rsidRDefault="00480072" w:rsidP="00D81588">
      <w:pPr>
        <w:jc w:val="center"/>
        <w:rPr>
          <w:rFonts w:ascii="Times New Roman" w:hAnsi="Times New Roman" w:cs="Times New Roman"/>
          <w:b/>
          <w:sz w:val="28"/>
          <w:szCs w:val="28"/>
        </w:rPr>
      </w:pPr>
      <w:r w:rsidRPr="00480072">
        <w:rPr>
          <w:rFonts w:ascii="Times New Roman" w:hAnsi="Times New Roman" w:cs="Times New Roman"/>
          <w:b/>
          <w:sz w:val="28"/>
          <w:szCs w:val="28"/>
        </w:rPr>
        <w:t>4.</w:t>
      </w:r>
      <w:r w:rsidR="00EC4E37" w:rsidRPr="00480072">
        <w:rPr>
          <w:rFonts w:ascii="Times New Roman" w:hAnsi="Times New Roman" w:cs="Times New Roman"/>
          <w:b/>
          <w:sz w:val="28"/>
          <w:szCs w:val="28"/>
        </w:rPr>
        <w:t>Неинфекционные болезни растений, причины вызывающие их.</w:t>
      </w:r>
    </w:p>
    <w:p w:rsidR="00EC4E37" w:rsidRPr="00804DA5" w:rsidRDefault="00D81588" w:rsidP="00D815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Н</w:t>
      </w:r>
      <w:r w:rsidR="00EC4E37" w:rsidRPr="00804DA5">
        <w:rPr>
          <w:rFonts w:ascii="Times New Roman" w:eastAsia="Times New Roman" w:hAnsi="Times New Roman" w:cs="Times New Roman"/>
          <w:b/>
          <w:bCs/>
          <w:color w:val="000000" w:themeColor="text1"/>
          <w:sz w:val="28"/>
          <w:szCs w:val="28"/>
          <w:lang w:eastAsia="ru-RU"/>
        </w:rPr>
        <w:t>еинфекционные болезни растений</w:t>
      </w:r>
      <w:r w:rsidR="00EC4E37" w:rsidRPr="00804DA5">
        <w:rPr>
          <w:rFonts w:ascii="Times New Roman" w:eastAsia="Times New Roman" w:hAnsi="Times New Roman" w:cs="Times New Roman"/>
          <w:color w:val="000000" w:themeColor="text1"/>
          <w:sz w:val="28"/>
          <w:szCs w:val="28"/>
          <w:lang w:eastAsia="ru-RU"/>
        </w:rPr>
        <w:t xml:space="preserve"> возникают в результате неблагоприятных воздействий на растение абиотических факторов внешней среды: температуры, влажности воздуха или почвы, минерального питания и др.. Они не передаются от одного растения другому.  </w:t>
      </w:r>
    </w:p>
    <w:p w:rsidR="00EC4E37" w:rsidRPr="00804DA5" w:rsidRDefault="00EC4E37" w:rsidP="00D81588">
      <w:pPr>
        <w:shd w:val="clear" w:color="auto" w:fill="FFFFFF"/>
        <w:spacing w:after="120" w:line="240" w:lineRule="auto"/>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Некоторые причины неинфекционных болезней растений</w:t>
      </w:r>
      <w:r w:rsidRPr="00804DA5">
        <w:rPr>
          <w:rFonts w:ascii="Times New Roman" w:eastAsia="Times New Roman" w:hAnsi="Times New Roman" w:cs="Times New Roman"/>
          <w:color w:val="000000" w:themeColor="text1"/>
          <w:sz w:val="28"/>
          <w:szCs w:val="28"/>
          <w:lang w:eastAsia="ru-RU"/>
        </w:rPr>
        <w:t>:</w:t>
      </w:r>
    </w:p>
    <w:p w:rsidR="00EC4E37" w:rsidRPr="00804DA5" w:rsidRDefault="00EC4E37" w:rsidP="00D81588">
      <w:pPr>
        <w:numPr>
          <w:ilvl w:val="0"/>
          <w:numId w:val="9"/>
        </w:numPr>
        <w:shd w:val="clear" w:color="auto" w:fill="FFFFFF"/>
        <w:spacing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Недостаток питательных веществ</w:t>
      </w:r>
      <w:r w:rsidRPr="00804DA5">
        <w:rPr>
          <w:rFonts w:ascii="Times New Roman" w:eastAsia="Times New Roman" w:hAnsi="Times New Roman" w:cs="Times New Roman"/>
          <w:color w:val="000000" w:themeColor="text1"/>
          <w:sz w:val="28"/>
          <w:szCs w:val="28"/>
          <w:lang w:eastAsia="ru-RU"/>
        </w:rPr>
        <w:t xml:space="preserve">. Например, при недостатке азота растения отстают в росте, листья мелкие, бледно-зелёные, плоды мелкие, иногда преждевременно осыпаются. При недостатке фосфора замедляется развитие растений и образование репродуктивных органов, на листьях или их жилках появляются красноватые, фиолетовые пятна или полосы.  </w:t>
      </w:r>
    </w:p>
    <w:p w:rsidR="00EC4E37" w:rsidRPr="00804DA5" w:rsidRDefault="00EC4E37" w:rsidP="00D81588">
      <w:pPr>
        <w:numPr>
          <w:ilvl w:val="0"/>
          <w:numId w:val="9"/>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Избыток отдельных элементов</w:t>
      </w:r>
      <w:r w:rsidRPr="00804DA5">
        <w:rPr>
          <w:rFonts w:ascii="Times New Roman" w:eastAsia="Times New Roman" w:hAnsi="Times New Roman" w:cs="Times New Roman"/>
          <w:color w:val="000000" w:themeColor="text1"/>
          <w:sz w:val="28"/>
          <w:szCs w:val="28"/>
          <w:lang w:eastAsia="ru-RU"/>
        </w:rPr>
        <w:t xml:space="preserve">. Например, при избытке калия замедляется рост, мельчают плоды, ускоряется их созревание. При избытке в кислых почвах марганца на стеблях и черенках картофеля появляются коричневые пятна, они становятся водянистыми, ломкими.  </w:t>
      </w:r>
    </w:p>
    <w:p w:rsidR="00EC4E37" w:rsidRPr="00804DA5" w:rsidRDefault="00EC4E37" w:rsidP="00D81588">
      <w:pPr>
        <w:numPr>
          <w:ilvl w:val="0"/>
          <w:numId w:val="9"/>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Неблагоприятные температуры воздуха и почвы</w:t>
      </w:r>
      <w:r w:rsidRPr="00804DA5">
        <w:rPr>
          <w:rFonts w:ascii="Times New Roman" w:eastAsia="Times New Roman" w:hAnsi="Times New Roman" w:cs="Times New Roman"/>
          <w:color w:val="000000" w:themeColor="text1"/>
          <w:sz w:val="28"/>
          <w:szCs w:val="28"/>
          <w:lang w:eastAsia="ru-RU"/>
        </w:rPr>
        <w:t xml:space="preserve">. Влияние высоких температур — череззерница у злаков, ожоги коры ранней весной, запекание корней. Влияние низких температур — вымерзание органов, трещины и морозобойные ожоги плодовых, снижение устойчивости и отставание в росте.  </w:t>
      </w:r>
    </w:p>
    <w:p w:rsidR="00EC4E37" w:rsidRPr="00804DA5" w:rsidRDefault="00EC4E37" w:rsidP="00D81588">
      <w:pPr>
        <w:numPr>
          <w:ilvl w:val="0"/>
          <w:numId w:val="9"/>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Недостаток или избыток влаги в почве и воздухе</w:t>
      </w:r>
      <w:r w:rsidRPr="00804DA5">
        <w:rPr>
          <w:rFonts w:ascii="Times New Roman" w:eastAsia="Times New Roman" w:hAnsi="Times New Roman" w:cs="Times New Roman"/>
          <w:color w:val="000000" w:themeColor="text1"/>
          <w:sz w:val="28"/>
          <w:szCs w:val="28"/>
          <w:lang w:eastAsia="ru-RU"/>
        </w:rPr>
        <w:t xml:space="preserve">.  </w:t>
      </w:r>
    </w:p>
    <w:p w:rsidR="00EC4E37" w:rsidRPr="00804DA5" w:rsidRDefault="00EC4E37" w:rsidP="00D81588">
      <w:pPr>
        <w:numPr>
          <w:ilvl w:val="0"/>
          <w:numId w:val="9"/>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Загрязнение окружающей среды</w:t>
      </w:r>
      <w:r w:rsidRPr="00804DA5">
        <w:rPr>
          <w:rFonts w:ascii="Times New Roman" w:eastAsia="Times New Roman" w:hAnsi="Times New Roman" w:cs="Times New Roman"/>
          <w:color w:val="000000" w:themeColor="text1"/>
          <w:sz w:val="28"/>
          <w:szCs w:val="28"/>
          <w:lang w:eastAsia="ru-RU"/>
        </w:rPr>
        <w:t xml:space="preserve">.  </w:t>
      </w:r>
    </w:p>
    <w:p w:rsidR="00EC4E37" w:rsidRPr="00804DA5" w:rsidRDefault="00EC4E37" w:rsidP="00FA2263">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color w:val="000000" w:themeColor="text1"/>
          <w:sz w:val="28"/>
          <w:szCs w:val="28"/>
          <w:lang w:eastAsia="ru-RU"/>
        </w:rPr>
        <w:t xml:space="preserve">Для неинфекционных болезней характерны признаки, которые на растениях проявляются одновременно, массово в пределах всего поля, сада, теплицы. Их развитие можно приостановить, исключив действие неблагоприятного фактора.  </w:t>
      </w:r>
    </w:p>
    <w:p w:rsidR="00EC4E37" w:rsidRPr="00480072" w:rsidRDefault="00480072" w:rsidP="00D81588">
      <w:pPr>
        <w:jc w:val="center"/>
        <w:rPr>
          <w:rFonts w:ascii="Times New Roman" w:hAnsi="Times New Roman" w:cs="Times New Roman"/>
          <w:b/>
          <w:color w:val="000000" w:themeColor="text1"/>
          <w:sz w:val="28"/>
          <w:szCs w:val="28"/>
        </w:rPr>
      </w:pPr>
      <w:r w:rsidRPr="00480072">
        <w:rPr>
          <w:rFonts w:ascii="Times New Roman" w:hAnsi="Times New Roman" w:cs="Times New Roman"/>
          <w:b/>
          <w:color w:val="000000" w:themeColor="text1"/>
          <w:sz w:val="28"/>
          <w:szCs w:val="28"/>
        </w:rPr>
        <w:t>5.</w:t>
      </w:r>
      <w:r w:rsidR="00EC4E37" w:rsidRPr="00480072">
        <w:rPr>
          <w:rFonts w:ascii="Times New Roman" w:hAnsi="Times New Roman" w:cs="Times New Roman"/>
          <w:b/>
          <w:color w:val="000000" w:themeColor="text1"/>
          <w:sz w:val="28"/>
          <w:szCs w:val="28"/>
        </w:rPr>
        <w:t>Инфекционные болезни.</w:t>
      </w:r>
    </w:p>
    <w:p w:rsidR="00EC4E37" w:rsidRPr="00804DA5" w:rsidRDefault="00EC4E37" w:rsidP="00D815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lastRenderedPageBreak/>
        <w:t>Инфекционные болезни растений</w:t>
      </w:r>
      <w:r w:rsidRPr="00804DA5">
        <w:rPr>
          <w:rFonts w:ascii="Times New Roman" w:eastAsia="Times New Roman" w:hAnsi="Times New Roman" w:cs="Times New Roman"/>
          <w:color w:val="000000" w:themeColor="text1"/>
          <w:sz w:val="28"/>
          <w:szCs w:val="28"/>
          <w:lang w:eastAsia="ru-RU"/>
        </w:rPr>
        <w:t xml:space="preserve"> — это группа заболеваний, вызываемых патогенными микроорганизмами и способных передаваться от одного растения к другому.  </w:t>
      </w:r>
    </w:p>
    <w:p w:rsidR="00EC4E37" w:rsidRPr="00804DA5" w:rsidRDefault="00EC4E37" w:rsidP="00D815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Инфекционные болезни подразделяют на следующие группы</w:t>
      </w:r>
      <w:r w:rsidRPr="00804DA5">
        <w:rPr>
          <w:rFonts w:ascii="Times New Roman" w:eastAsia="Times New Roman" w:hAnsi="Times New Roman" w:cs="Times New Roman"/>
          <w:color w:val="000000" w:themeColor="text1"/>
          <w:sz w:val="28"/>
          <w:szCs w:val="28"/>
          <w:lang w:eastAsia="ru-RU"/>
        </w:rPr>
        <w:t xml:space="preserve">:  </w:t>
      </w:r>
    </w:p>
    <w:p w:rsidR="00EC4E37" w:rsidRPr="00804DA5" w:rsidRDefault="00EC4E37" w:rsidP="00D81588">
      <w:pPr>
        <w:numPr>
          <w:ilvl w:val="0"/>
          <w:numId w:val="10"/>
        </w:numPr>
        <w:shd w:val="clear" w:color="auto" w:fill="FFFFFF"/>
        <w:spacing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Микозы</w:t>
      </w:r>
      <w:r w:rsidRPr="00804DA5">
        <w:rPr>
          <w:rFonts w:ascii="Times New Roman" w:eastAsia="Times New Roman" w:hAnsi="Times New Roman" w:cs="Times New Roman"/>
          <w:color w:val="000000" w:themeColor="text1"/>
          <w:sz w:val="28"/>
          <w:szCs w:val="28"/>
          <w:lang w:eastAsia="ru-RU"/>
        </w:rPr>
        <w:t xml:space="preserve"> — болезни, вызываемые грибами. Многочисленная группа заболеваний с разнообразной симптоматикой и динамикой развития.  </w:t>
      </w:r>
    </w:p>
    <w:p w:rsidR="00EC4E37" w:rsidRPr="00804DA5" w:rsidRDefault="00EC4E37" w:rsidP="00D81588">
      <w:pPr>
        <w:numPr>
          <w:ilvl w:val="0"/>
          <w:numId w:val="10"/>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Бактериозы</w:t>
      </w:r>
      <w:r w:rsidRPr="00804DA5">
        <w:rPr>
          <w:rFonts w:ascii="Times New Roman" w:eastAsia="Times New Roman" w:hAnsi="Times New Roman" w:cs="Times New Roman"/>
          <w:color w:val="000000" w:themeColor="text1"/>
          <w:sz w:val="28"/>
          <w:szCs w:val="28"/>
          <w:lang w:eastAsia="ru-RU"/>
        </w:rPr>
        <w:t xml:space="preserve"> — болезни, вызываемые бактериями. Как правило, связаны с поражением сосудистой системы, развиваются чаще всего по типу увядания, гнилей.  </w:t>
      </w:r>
    </w:p>
    <w:p w:rsidR="00EC4E37" w:rsidRPr="00804DA5" w:rsidRDefault="00EC4E37" w:rsidP="00D81588">
      <w:pPr>
        <w:numPr>
          <w:ilvl w:val="0"/>
          <w:numId w:val="10"/>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Актиномикозы</w:t>
      </w:r>
      <w:r w:rsidRPr="00804DA5">
        <w:rPr>
          <w:rFonts w:ascii="Times New Roman" w:eastAsia="Times New Roman" w:hAnsi="Times New Roman" w:cs="Times New Roman"/>
          <w:color w:val="000000" w:themeColor="text1"/>
          <w:sz w:val="28"/>
          <w:szCs w:val="28"/>
          <w:lang w:eastAsia="ru-RU"/>
        </w:rPr>
        <w:t xml:space="preserve"> — заболевания, связанные с поражением растений актиномицетами — микроорганизмами, родственными бактериям. Характерный пример — обыкновенная парша картофеля.  </w:t>
      </w:r>
    </w:p>
    <w:p w:rsidR="00EC4E37" w:rsidRPr="00804DA5" w:rsidRDefault="00EC4E37" w:rsidP="00D81588">
      <w:pPr>
        <w:numPr>
          <w:ilvl w:val="0"/>
          <w:numId w:val="10"/>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Вирозы</w:t>
      </w:r>
      <w:r w:rsidRPr="00804DA5">
        <w:rPr>
          <w:rFonts w:ascii="Times New Roman" w:eastAsia="Times New Roman" w:hAnsi="Times New Roman" w:cs="Times New Roman"/>
          <w:color w:val="000000" w:themeColor="text1"/>
          <w:sz w:val="28"/>
          <w:szCs w:val="28"/>
          <w:lang w:eastAsia="ru-RU"/>
        </w:rPr>
        <w:t xml:space="preserve"> — многочисленная группа болезней, вызываемых вирусами. Развиваются по типу карликовости, деформации, мозаик, желтух. У многолетних растений носят хронический характер.  </w:t>
      </w:r>
    </w:p>
    <w:p w:rsidR="00EC4E37" w:rsidRPr="00804DA5" w:rsidRDefault="00EC4E37" w:rsidP="00D81588">
      <w:pPr>
        <w:numPr>
          <w:ilvl w:val="0"/>
          <w:numId w:val="10"/>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Вироидозы</w:t>
      </w:r>
      <w:r w:rsidRPr="00804DA5">
        <w:rPr>
          <w:rFonts w:ascii="Times New Roman" w:eastAsia="Times New Roman" w:hAnsi="Times New Roman" w:cs="Times New Roman"/>
          <w:color w:val="000000" w:themeColor="text1"/>
          <w:sz w:val="28"/>
          <w:szCs w:val="28"/>
          <w:lang w:eastAsia="ru-RU"/>
        </w:rPr>
        <w:t xml:space="preserve"> — болезни, вызываемые вироидами. Эта группа возбудителей, обнаруженная сравнительно недавно, отличается от вирусов отсутствием белкового компонента, повышенной агрессивностью и вирулентностью. Пример вироидоза — готика картофеля.  </w:t>
      </w:r>
    </w:p>
    <w:p w:rsidR="00EC4E37" w:rsidRPr="00804DA5" w:rsidRDefault="00EC4E37" w:rsidP="00D81588">
      <w:pPr>
        <w:numPr>
          <w:ilvl w:val="0"/>
          <w:numId w:val="10"/>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Микоплазмозы</w:t>
      </w:r>
      <w:r w:rsidRPr="00804DA5">
        <w:rPr>
          <w:rFonts w:ascii="Times New Roman" w:eastAsia="Times New Roman" w:hAnsi="Times New Roman" w:cs="Times New Roman"/>
          <w:color w:val="000000" w:themeColor="text1"/>
          <w:sz w:val="28"/>
          <w:szCs w:val="28"/>
          <w:lang w:eastAsia="ru-RU"/>
        </w:rPr>
        <w:t xml:space="preserve"> — возбудителями этой группы болезней являются микоплазмы. </w:t>
      </w:r>
    </w:p>
    <w:p w:rsidR="00EC4E37" w:rsidRPr="00804DA5" w:rsidRDefault="00EC4E37" w:rsidP="00D81588">
      <w:pPr>
        <w:shd w:val="clear" w:color="auto" w:fill="FFFFFF"/>
        <w:spacing w:after="120" w:line="240" w:lineRule="auto"/>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Некоторые инфекционные болезни растений</w:t>
      </w:r>
      <w:r w:rsidRPr="00804DA5">
        <w:rPr>
          <w:rFonts w:ascii="Times New Roman" w:eastAsia="Times New Roman" w:hAnsi="Times New Roman" w:cs="Times New Roman"/>
          <w:color w:val="000000" w:themeColor="text1"/>
          <w:sz w:val="28"/>
          <w:szCs w:val="28"/>
          <w:lang w:eastAsia="ru-RU"/>
        </w:rPr>
        <w:t>: фитофтороз, чёрная ножка, гнили корневой и вегетативной системы растений, вертициллёз, фузариоз, мучнистые росы (ложная и настоящая)</w:t>
      </w:r>
    </w:p>
    <w:p w:rsidR="00EC4E37" w:rsidRPr="00EC4E37" w:rsidRDefault="00EC4E37" w:rsidP="00EC4E37">
      <w:pPr>
        <w:shd w:val="clear" w:color="auto" w:fill="FFFFFF"/>
        <w:spacing w:after="120" w:line="240" w:lineRule="auto"/>
        <w:rPr>
          <w:rFonts w:ascii="Arial" w:eastAsia="Times New Roman" w:hAnsi="Arial" w:cs="Arial"/>
          <w:color w:val="333333"/>
          <w:sz w:val="24"/>
          <w:szCs w:val="24"/>
          <w:lang w:eastAsia="ru-RU"/>
        </w:rPr>
      </w:pPr>
    </w:p>
    <w:p w:rsidR="00EC4E37" w:rsidRPr="00480072" w:rsidRDefault="00480072" w:rsidP="00480072">
      <w:pPr>
        <w:jc w:val="center"/>
        <w:rPr>
          <w:rFonts w:ascii="Times New Roman" w:hAnsi="Times New Roman" w:cs="Times New Roman"/>
          <w:b/>
          <w:sz w:val="28"/>
          <w:szCs w:val="28"/>
        </w:rPr>
      </w:pPr>
      <w:r w:rsidRPr="00480072">
        <w:rPr>
          <w:rFonts w:ascii="Times New Roman" w:hAnsi="Times New Roman" w:cs="Times New Roman"/>
          <w:b/>
          <w:sz w:val="28"/>
          <w:szCs w:val="28"/>
        </w:rPr>
        <w:t>6.</w:t>
      </w:r>
      <w:r w:rsidR="00EC4E37" w:rsidRPr="00480072">
        <w:rPr>
          <w:rFonts w:ascii="Times New Roman" w:hAnsi="Times New Roman" w:cs="Times New Roman"/>
          <w:b/>
          <w:sz w:val="28"/>
          <w:szCs w:val="28"/>
        </w:rPr>
        <w:t>Грибы.</w:t>
      </w:r>
      <w:r w:rsidRPr="00480072">
        <w:rPr>
          <w:rFonts w:ascii="Times New Roman" w:hAnsi="Times New Roman" w:cs="Times New Roman"/>
          <w:sz w:val="28"/>
          <w:szCs w:val="28"/>
        </w:rPr>
        <w:t xml:space="preserve"> </w:t>
      </w:r>
      <w:r w:rsidRPr="00480072">
        <w:rPr>
          <w:rFonts w:ascii="Times New Roman" w:hAnsi="Times New Roman" w:cs="Times New Roman"/>
          <w:b/>
          <w:sz w:val="28"/>
          <w:szCs w:val="28"/>
        </w:rPr>
        <w:t>Бактерии. Вирусы.</w:t>
      </w:r>
    </w:p>
    <w:p w:rsidR="00260FF2" w:rsidRPr="00D81588" w:rsidRDefault="00EC4E37" w:rsidP="00D81588">
      <w:pPr>
        <w:jc w:val="center"/>
        <w:rPr>
          <w:rFonts w:ascii="Times New Roman" w:hAnsi="Times New Roman" w:cs="Times New Roman"/>
          <w:sz w:val="28"/>
          <w:szCs w:val="28"/>
        </w:rPr>
      </w:pPr>
      <w:r w:rsidRPr="00D81588">
        <w:rPr>
          <w:rFonts w:ascii="Times New Roman" w:hAnsi="Times New Roman" w:cs="Times New Roman"/>
          <w:sz w:val="28"/>
          <w:szCs w:val="28"/>
        </w:rPr>
        <w:t>Меры защиты от грибных болезней.</w:t>
      </w:r>
    </w:p>
    <w:p w:rsidR="00260FF2" w:rsidRPr="00804DA5" w:rsidRDefault="00260FF2" w:rsidP="00D81588">
      <w:pPr>
        <w:numPr>
          <w:ilvl w:val="0"/>
          <w:numId w:val="11"/>
        </w:numPr>
        <w:shd w:val="clear" w:color="auto" w:fill="FFFFFF"/>
        <w:spacing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Агротехнические методы</w:t>
      </w:r>
      <w:r w:rsidRPr="00804DA5">
        <w:rPr>
          <w:rFonts w:ascii="Times New Roman" w:eastAsia="Times New Roman" w:hAnsi="Times New Roman" w:cs="Times New Roman"/>
          <w:color w:val="000000" w:themeColor="text1"/>
          <w:sz w:val="28"/>
          <w:szCs w:val="28"/>
          <w:lang w:eastAsia="ru-RU"/>
        </w:rPr>
        <w:t xml:space="preserve">. Соблюдение правил обрезки, удаление растительных остатков, дезинфекция инструментов и почвы.  </w:t>
      </w:r>
    </w:p>
    <w:p w:rsidR="00260FF2" w:rsidRPr="00804DA5" w:rsidRDefault="00260FF2" w:rsidP="00D81588">
      <w:pPr>
        <w:numPr>
          <w:ilvl w:val="0"/>
          <w:numId w:val="11"/>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Химические методы</w:t>
      </w:r>
      <w:r w:rsidRPr="00804DA5">
        <w:rPr>
          <w:rFonts w:ascii="Times New Roman" w:eastAsia="Times New Roman" w:hAnsi="Times New Roman" w:cs="Times New Roman"/>
          <w:color w:val="000000" w:themeColor="text1"/>
          <w:sz w:val="28"/>
          <w:szCs w:val="28"/>
          <w:lang w:eastAsia="ru-RU"/>
        </w:rPr>
        <w:t xml:space="preserve">. Использование фунгицидов в соответствии с инструкцией.  </w:t>
      </w:r>
    </w:p>
    <w:p w:rsidR="00260FF2" w:rsidRPr="00804DA5" w:rsidRDefault="00260FF2" w:rsidP="00D81588">
      <w:pPr>
        <w:numPr>
          <w:ilvl w:val="0"/>
          <w:numId w:val="11"/>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Биологические методы</w:t>
      </w:r>
      <w:r w:rsidRPr="00804DA5">
        <w:rPr>
          <w:rFonts w:ascii="Times New Roman" w:eastAsia="Times New Roman" w:hAnsi="Times New Roman" w:cs="Times New Roman"/>
          <w:color w:val="000000" w:themeColor="text1"/>
          <w:sz w:val="28"/>
          <w:szCs w:val="28"/>
          <w:lang w:eastAsia="ru-RU"/>
        </w:rPr>
        <w:t xml:space="preserve">. Альтернатива химическим препаратам — бактериальные фунгициды, которые безопасны для человека и окружающей среды.  </w:t>
      </w:r>
    </w:p>
    <w:p w:rsidR="00260FF2" w:rsidRPr="00804DA5" w:rsidRDefault="00260FF2" w:rsidP="00D81588">
      <w:pPr>
        <w:numPr>
          <w:ilvl w:val="0"/>
          <w:numId w:val="11"/>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Создание благоприятных условий для растений</w:t>
      </w:r>
      <w:r w:rsidRPr="00804DA5">
        <w:rPr>
          <w:rFonts w:ascii="Times New Roman" w:eastAsia="Times New Roman" w:hAnsi="Times New Roman" w:cs="Times New Roman"/>
          <w:color w:val="000000" w:themeColor="text1"/>
          <w:sz w:val="28"/>
          <w:szCs w:val="28"/>
          <w:lang w:eastAsia="ru-RU"/>
        </w:rPr>
        <w:t>. Обеспечение достаточного освещения, вентиляции кроны и полива. </w:t>
      </w:r>
      <w:r w:rsidR="00D81588" w:rsidRPr="00804DA5">
        <w:rPr>
          <w:rFonts w:ascii="Times New Roman" w:eastAsia="Times New Roman" w:hAnsi="Times New Roman" w:cs="Times New Roman"/>
          <w:color w:val="000000" w:themeColor="text1"/>
          <w:sz w:val="28"/>
          <w:szCs w:val="28"/>
          <w:lang w:eastAsia="ru-RU"/>
        </w:rPr>
        <w:t xml:space="preserve"> </w:t>
      </w:r>
    </w:p>
    <w:p w:rsidR="00260FF2" w:rsidRPr="00804DA5" w:rsidRDefault="00260FF2" w:rsidP="00D81588">
      <w:pPr>
        <w:numPr>
          <w:ilvl w:val="0"/>
          <w:numId w:val="11"/>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Использование устойчивых сортов</w:t>
      </w:r>
      <w:r w:rsidRPr="00804DA5">
        <w:rPr>
          <w:rFonts w:ascii="Times New Roman" w:eastAsia="Times New Roman" w:hAnsi="Times New Roman" w:cs="Times New Roman"/>
          <w:color w:val="000000" w:themeColor="text1"/>
          <w:sz w:val="28"/>
          <w:szCs w:val="28"/>
          <w:lang w:eastAsia="ru-RU"/>
        </w:rPr>
        <w:t xml:space="preserve">. При выборе сортов для посадки следует учитывать, что некоторые из них более устойчивы к грибным болезням, чем другие.  </w:t>
      </w:r>
    </w:p>
    <w:p w:rsidR="00260FF2" w:rsidRPr="00804DA5" w:rsidRDefault="00260FF2" w:rsidP="00D81588">
      <w:pPr>
        <w:numPr>
          <w:ilvl w:val="0"/>
          <w:numId w:val="11"/>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Осмотр растений</w:t>
      </w:r>
      <w:r w:rsidRPr="00804DA5">
        <w:rPr>
          <w:rFonts w:ascii="Times New Roman" w:eastAsia="Times New Roman" w:hAnsi="Times New Roman" w:cs="Times New Roman"/>
          <w:color w:val="000000" w:themeColor="text1"/>
          <w:sz w:val="28"/>
          <w:szCs w:val="28"/>
          <w:lang w:eastAsia="ru-RU"/>
        </w:rPr>
        <w:t xml:space="preserve">. Регулярный осмотр растений и удаление поражённых листьев, хвои и плодов поможет предотвратить распространение грибных болезней.  </w:t>
      </w:r>
    </w:p>
    <w:p w:rsidR="00260FF2" w:rsidRPr="00804DA5" w:rsidRDefault="00260FF2" w:rsidP="00D81588">
      <w:pPr>
        <w:numPr>
          <w:ilvl w:val="0"/>
          <w:numId w:val="11"/>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lastRenderedPageBreak/>
        <w:t>Дезинфекция инструментов</w:t>
      </w:r>
      <w:r w:rsidRPr="00804DA5">
        <w:rPr>
          <w:rFonts w:ascii="Times New Roman" w:eastAsia="Times New Roman" w:hAnsi="Times New Roman" w:cs="Times New Roman"/>
          <w:color w:val="000000" w:themeColor="text1"/>
          <w:sz w:val="28"/>
          <w:szCs w:val="28"/>
          <w:lang w:eastAsia="ru-RU"/>
        </w:rPr>
        <w:t xml:space="preserve">. Инструменты, используемые для обрезки растений, должны быть продезинфицированы перед использованием.  </w:t>
      </w:r>
    </w:p>
    <w:p w:rsidR="00260FF2" w:rsidRPr="00804DA5" w:rsidRDefault="00260FF2" w:rsidP="00D81588">
      <w:pPr>
        <w:numPr>
          <w:ilvl w:val="0"/>
          <w:numId w:val="11"/>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Использование мульчи</w:t>
      </w:r>
      <w:r w:rsidRPr="00804DA5">
        <w:rPr>
          <w:rFonts w:ascii="Times New Roman" w:eastAsia="Times New Roman" w:hAnsi="Times New Roman" w:cs="Times New Roman"/>
          <w:color w:val="000000" w:themeColor="text1"/>
          <w:sz w:val="28"/>
          <w:szCs w:val="28"/>
          <w:lang w:eastAsia="ru-RU"/>
        </w:rPr>
        <w:t xml:space="preserve">. Мульчирование почвы поможет сохранить влагу и предотвратить распространение грибных спор по поверхности почвы.  </w:t>
      </w:r>
    </w:p>
    <w:p w:rsidR="00260FF2" w:rsidRPr="00804DA5" w:rsidRDefault="00260FF2" w:rsidP="00D81588">
      <w:pPr>
        <w:numPr>
          <w:ilvl w:val="0"/>
          <w:numId w:val="11"/>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Санитарная обрезка</w:t>
      </w:r>
      <w:r w:rsidRPr="00804DA5">
        <w:rPr>
          <w:rFonts w:ascii="Times New Roman" w:eastAsia="Times New Roman" w:hAnsi="Times New Roman" w:cs="Times New Roman"/>
          <w:color w:val="000000" w:themeColor="text1"/>
          <w:sz w:val="28"/>
          <w:szCs w:val="28"/>
          <w:lang w:eastAsia="ru-RU"/>
        </w:rPr>
        <w:t xml:space="preserve">. Регулярная обрезка растений, заключающаяся в удалении сухих, сломанных, повреждённых, загущающих крону побегов, поможет удалить и поражённые ветви, хвою и листья.  </w:t>
      </w:r>
    </w:p>
    <w:p w:rsidR="00260FF2" w:rsidRPr="00480072" w:rsidRDefault="00260FF2" w:rsidP="00212438">
      <w:pPr>
        <w:shd w:val="clear" w:color="auto" w:fill="FFFFFF"/>
        <w:spacing w:after="120" w:line="240" w:lineRule="auto"/>
        <w:jc w:val="both"/>
        <w:rPr>
          <w:rFonts w:ascii="Times New Roman" w:eastAsia="Times New Roman" w:hAnsi="Times New Roman" w:cs="Times New Roman"/>
          <w:b/>
          <w:color w:val="000000" w:themeColor="text1"/>
          <w:sz w:val="28"/>
          <w:szCs w:val="28"/>
          <w:lang w:eastAsia="ru-RU"/>
        </w:rPr>
      </w:pPr>
      <w:r w:rsidRPr="00804DA5">
        <w:rPr>
          <w:rFonts w:ascii="Times New Roman" w:eastAsia="Times New Roman" w:hAnsi="Times New Roman" w:cs="Times New Roman"/>
          <w:color w:val="000000" w:themeColor="text1"/>
          <w:sz w:val="28"/>
          <w:szCs w:val="28"/>
          <w:lang w:eastAsia="ru-RU"/>
        </w:rPr>
        <w:t>Выбор метода защиты от грибных болезней зависит от конкретной ситуации и типа заболевания. Если нет уверенности в выборе метода, лучше проконсультироваться с экспертом. </w:t>
      </w:r>
    </w:p>
    <w:p w:rsidR="00260FF2" w:rsidRPr="00480072" w:rsidRDefault="00EC4E37" w:rsidP="00FC2E99">
      <w:pPr>
        <w:jc w:val="center"/>
        <w:rPr>
          <w:rFonts w:ascii="Times New Roman" w:hAnsi="Times New Roman" w:cs="Times New Roman"/>
          <w:b/>
          <w:sz w:val="28"/>
          <w:szCs w:val="28"/>
        </w:rPr>
      </w:pPr>
      <w:r w:rsidRPr="00480072">
        <w:rPr>
          <w:rFonts w:ascii="Times New Roman" w:hAnsi="Times New Roman" w:cs="Times New Roman"/>
          <w:b/>
          <w:sz w:val="28"/>
          <w:szCs w:val="28"/>
        </w:rPr>
        <w:t>Бактерии.</w:t>
      </w:r>
    </w:p>
    <w:p w:rsidR="00260FF2" w:rsidRPr="00804DA5" w:rsidRDefault="00260FF2" w:rsidP="00D81588">
      <w:pPr>
        <w:numPr>
          <w:ilvl w:val="0"/>
          <w:numId w:val="12"/>
        </w:numPr>
        <w:shd w:val="clear" w:color="auto" w:fill="FFFFFF"/>
        <w:spacing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Патогенные</w:t>
      </w:r>
      <w:r w:rsidRPr="00804DA5">
        <w:rPr>
          <w:rFonts w:ascii="Times New Roman" w:eastAsia="Times New Roman" w:hAnsi="Times New Roman" w:cs="Times New Roman"/>
          <w:color w:val="000000" w:themeColor="text1"/>
          <w:sz w:val="28"/>
          <w:szCs w:val="28"/>
          <w:lang w:eastAsia="ru-RU"/>
        </w:rPr>
        <w:t xml:space="preserve"> — те, которые всегда приводят к болезни. Такими считаются сальмонелла, бледная трепонема, гонококк.  </w:t>
      </w:r>
    </w:p>
    <w:p w:rsidR="00260FF2" w:rsidRPr="00804DA5" w:rsidRDefault="00260FF2" w:rsidP="00D81588">
      <w:pPr>
        <w:numPr>
          <w:ilvl w:val="0"/>
          <w:numId w:val="12"/>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Условно-патогенные</w:t>
      </w:r>
      <w:r w:rsidRPr="00804DA5">
        <w:rPr>
          <w:rFonts w:ascii="Times New Roman" w:eastAsia="Times New Roman" w:hAnsi="Times New Roman" w:cs="Times New Roman"/>
          <w:color w:val="000000" w:themeColor="text1"/>
          <w:sz w:val="28"/>
          <w:szCs w:val="28"/>
          <w:lang w:eastAsia="ru-RU"/>
        </w:rPr>
        <w:t xml:space="preserve"> — микробы, живущие на слизистых, коже, в окружающей среде и при обычных условиях не опасные для здоровья. Но при пониженном иммунитете или других факторах могут приводить к заболеваниям. К этой группе относят, в частности, стрептококк, кишечную палочку, стафилококк.  </w:t>
      </w:r>
    </w:p>
    <w:p w:rsidR="00260FF2" w:rsidRPr="00804DA5" w:rsidRDefault="00260FF2" w:rsidP="00D81588">
      <w:pPr>
        <w:numPr>
          <w:ilvl w:val="0"/>
          <w:numId w:val="12"/>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Непатогенные</w:t>
      </w:r>
      <w:r w:rsidRPr="00804DA5">
        <w:rPr>
          <w:rFonts w:ascii="Times New Roman" w:eastAsia="Times New Roman" w:hAnsi="Times New Roman" w:cs="Times New Roman"/>
          <w:color w:val="000000" w:themeColor="text1"/>
          <w:sz w:val="28"/>
          <w:szCs w:val="28"/>
          <w:lang w:eastAsia="ru-RU"/>
        </w:rPr>
        <w:t xml:space="preserve"> — безвредные, иногда полезные для организма человека.  </w:t>
      </w:r>
    </w:p>
    <w:p w:rsidR="00260FF2" w:rsidRPr="00804DA5" w:rsidRDefault="00260FF2" w:rsidP="00D815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Некоторые бактериальные болезни человека</w:t>
      </w:r>
      <w:r w:rsidRPr="00804DA5">
        <w:rPr>
          <w:rFonts w:ascii="Times New Roman" w:eastAsia="Times New Roman" w:hAnsi="Times New Roman" w:cs="Times New Roman"/>
          <w:color w:val="000000" w:themeColor="text1"/>
          <w:sz w:val="28"/>
          <w:szCs w:val="28"/>
          <w:lang w:eastAsia="ru-RU"/>
        </w:rPr>
        <w:t xml:space="preserve">: менингит, ангина, бактериальная пневмония, тиф, туберкулёз, столбняк, холера, дифтерия.  </w:t>
      </w:r>
    </w:p>
    <w:p w:rsidR="00D81588" w:rsidRPr="00804DA5" w:rsidRDefault="00260FF2" w:rsidP="00D81588">
      <w:pPr>
        <w:shd w:val="clear" w:color="auto" w:fill="FFFFFF"/>
        <w:spacing w:after="120" w:line="240" w:lineRule="auto"/>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У животных</w:t>
      </w:r>
      <w:r w:rsidRPr="00804DA5">
        <w:rPr>
          <w:rFonts w:ascii="Times New Roman" w:eastAsia="Times New Roman" w:hAnsi="Times New Roman" w:cs="Times New Roman"/>
          <w:color w:val="000000" w:themeColor="text1"/>
          <w:sz w:val="28"/>
          <w:szCs w:val="28"/>
          <w:lang w:eastAsia="ru-RU"/>
        </w:rPr>
        <w:t> бактерии вызывают бруцеллёз, сибирскую язву. </w:t>
      </w:r>
    </w:p>
    <w:p w:rsidR="00260FF2" w:rsidRPr="00804DA5" w:rsidRDefault="00260FF2" w:rsidP="00D81588">
      <w:pPr>
        <w:shd w:val="clear" w:color="auto" w:fill="FFFFFF"/>
        <w:spacing w:after="120" w:line="240" w:lineRule="auto"/>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У растений</w:t>
      </w:r>
      <w:r w:rsidRPr="00804DA5">
        <w:rPr>
          <w:rFonts w:ascii="Times New Roman" w:eastAsia="Times New Roman" w:hAnsi="Times New Roman" w:cs="Times New Roman"/>
          <w:color w:val="000000" w:themeColor="text1"/>
          <w:sz w:val="28"/>
          <w:szCs w:val="28"/>
          <w:lang w:eastAsia="ru-RU"/>
        </w:rPr>
        <w:t> подобная инфекция вызывает гнили, ожоги, пятнистости, увядание. </w:t>
      </w:r>
    </w:p>
    <w:p w:rsidR="00260FF2" w:rsidRPr="00480072" w:rsidRDefault="00EC4E37" w:rsidP="00D81588">
      <w:pPr>
        <w:jc w:val="center"/>
        <w:rPr>
          <w:rFonts w:ascii="Times New Roman" w:hAnsi="Times New Roman" w:cs="Times New Roman"/>
          <w:b/>
          <w:sz w:val="28"/>
          <w:szCs w:val="28"/>
        </w:rPr>
      </w:pPr>
      <w:r w:rsidRPr="00480072">
        <w:rPr>
          <w:rFonts w:ascii="Times New Roman" w:hAnsi="Times New Roman" w:cs="Times New Roman"/>
          <w:b/>
          <w:sz w:val="28"/>
          <w:szCs w:val="28"/>
        </w:rPr>
        <w:t>Вирусы.</w:t>
      </w:r>
    </w:p>
    <w:p w:rsidR="00260FF2" w:rsidRPr="00804DA5" w:rsidRDefault="00260FF2" w:rsidP="00D81588">
      <w:pPr>
        <w:jc w:val="both"/>
        <w:rPr>
          <w:rFonts w:ascii="Times New Roman" w:hAnsi="Times New Roman" w:cs="Times New Roman"/>
          <w:color w:val="000000" w:themeColor="text1"/>
          <w:sz w:val="28"/>
          <w:szCs w:val="28"/>
        </w:rPr>
      </w:pPr>
      <w:r w:rsidRPr="00804DA5">
        <w:rPr>
          <w:rFonts w:ascii="Times New Roman" w:hAnsi="Times New Roman" w:cs="Times New Roman"/>
          <w:b/>
          <w:bCs/>
          <w:color w:val="000000" w:themeColor="text1"/>
          <w:sz w:val="28"/>
          <w:szCs w:val="28"/>
          <w:shd w:val="clear" w:color="auto" w:fill="FFFFFF"/>
        </w:rPr>
        <w:t>Вирусные</w:t>
      </w:r>
      <w:r w:rsidRPr="00804DA5">
        <w:rPr>
          <w:rFonts w:ascii="Times New Roman" w:hAnsi="Times New Roman" w:cs="Times New Roman"/>
          <w:color w:val="000000" w:themeColor="text1"/>
          <w:sz w:val="28"/>
          <w:szCs w:val="28"/>
          <w:shd w:val="clear" w:color="auto" w:fill="FFFFFF"/>
        </w:rPr>
        <w:t> </w:t>
      </w:r>
      <w:r w:rsidRPr="00804DA5">
        <w:rPr>
          <w:rFonts w:ascii="Times New Roman" w:hAnsi="Times New Roman" w:cs="Times New Roman"/>
          <w:b/>
          <w:bCs/>
          <w:color w:val="000000" w:themeColor="text1"/>
          <w:sz w:val="28"/>
          <w:szCs w:val="28"/>
          <w:shd w:val="clear" w:color="auto" w:fill="FFFFFF"/>
        </w:rPr>
        <w:t>заболевания</w:t>
      </w:r>
      <w:r w:rsidRPr="00804DA5">
        <w:rPr>
          <w:rFonts w:ascii="Times New Roman" w:hAnsi="Times New Roman" w:cs="Times New Roman"/>
          <w:color w:val="000000" w:themeColor="text1"/>
          <w:sz w:val="28"/>
          <w:szCs w:val="28"/>
          <w:shd w:val="clear" w:color="auto" w:fill="FFFFFF"/>
        </w:rPr>
        <w:t> — инфекционные </w:t>
      </w:r>
      <w:r w:rsidRPr="00804DA5">
        <w:rPr>
          <w:rFonts w:ascii="Times New Roman" w:hAnsi="Times New Roman" w:cs="Times New Roman"/>
          <w:b/>
          <w:bCs/>
          <w:color w:val="000000" w:themeColor="text1"/>
          <w:sz w:val="28"/>
          <w:szCs w:val="28"/>
          <w:shd w:val="clear" w:color="auto" w:fill="FFFFFF"/>
        </w:rPr>
        <w:t>болезни</w:t>
      </w:r>
      <w:r w:rsidRPr="00804DA5">
        <w:rPr>
          <w:rFonts w:ascii="Times New Roman" w:hAnsi="Times New Roman" w:cs="Times New Roman"/>
          <w:color w:val="000000" w:themeColor="text1"/>
          <w:sz w:val="28"/>
          <w:szCs w:val="28"/>
          <w:shd w:val="clear" w:color="auto" w:fill="FFFFFF"/>
        </w:rPr>
        <w:t> и опухоли, вызываемые значительной частью </w:t>
      </w:r>
      <w:r w:rsidRPr="00804DA5">
        <w:rPr>
          <w:rFonts w:ascii="Times New Roman" w:hAnsi="Times New Roman" w:cs="Times New Roman"/>
          <w:b/>
          <w:bCs/>
          <w:color w:val="000000" w:themeColor="text1"/>
          <w:sz w:val="28"/>
          <w:szCs w:val="28"/>
          <w:shd w:val="clear" w:color="auto" w:fill="FFFFFF"/>
        </w:rPr>
        <w:t>вирусов</w:t>
      </w:r>
      <w:r w:rsidRPr="00804DA5">
        <w:rPr>
          <w:rFonts w:ascii="Times New Roman" w:hAnsi="Times New Roman" w:cs="Times New Roman"/>
          <w:color w:val="000000" w:themeColor="text1"/>
          <w:sz w:val="28"/>
          <w:szCs w:val="28"/>
          <w:shd w:val="clear" w:color="auto" w:fill="FFFFFF"/>
        </w:rPr>
        <w:t>. Общие закономерности </w:t>
      </w:r>
      <w:r w:rsidRPr="00804DA5">
        <w:rPr>
          <w:rFonts w:ascii="Times New Roman" w:hAnsi="Times New Roman" w:cs="Times New Roman"/>
          <w:b/>
          <w:bCs/>
          <w:color w:val="000000" w:themeColor="text1"/>
          <w:sz w:val="28"/>
          <w:szCs w:val="28"/>
          <w:shd w:val="clear" w:color="auto" w:fill="FFFFFF"/>
        </w:rPr>
        <w:t>вирусных</w:t>
      </w:r>
      <w:r w:rsidRPr="00804DA5">
        <w:rPr>
          <w:rFonts w:ascii="Times New Roman" w:hAnsi="Times New Roman" w:cs="Times New Roman"/>
          <w:color w:val="000000" w:themeColor="text1"/>
          <w:sz w:val="28"/>
          <w:szCs w:val="28"/>
          <w:shd w:val="clear" w:color="auto" w:fill="FFFFFF"/>
        </w:rPr>
        <w:t> инфекций соответствуют наблюдаемым при любом инфекционном процессе.</w:t>
      </w:r>
    </w:p>
    <w:p w:rsidR="00EC4E37" w:rsidRPr="00480072" w:rsidRDefault="00EC4E37" w:rsidP="00480072">
      <w:pPr>
        <w:pStyle w:val="ad"/>
        <w:numPr>
          <w:ilvl w:val="0"/>
          <w:numId w:val="7"/>
        </w:numPr>
        <w:jc w:val="center"/>
        <w:rPr>
          <w:rFonts w:ascii="Times New Roman" w:hAnsi="Times New Roman" w:cs="Times New Roman"/>
          <w:b/>
          <w:color w:val="000000" w:themeColor="text1"/>
          <w:sz w:val="28"/>
          <w:szCs w:val="28"/>
        </w:rPr>
      </w:pPr>
      <w:r w:rsidRPr="00480072">
        <w:rPr>
          <w:rFonts w:ascii="Times New Roman" w:hAnsi="Times New Roman" w:cs="Times New Roman"/>
          <w:b/>
          <w:color w:val="000000" w:themeColor="text1"/>
          <w:sz w:val="28"/>
          <w:szCs w:val="28"/>
        </w:rPr>
        <w:t>Иммунитет растений.</w:t>
      </w:r>
    </w:p>
    <w:p w:rsidR="00260FF2" w:rsidRPr="00804DA5" w:rsidRDefault="00260FF2" w:rsidP="00D815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Иммунитет растений</w:t>
      </w:r>
      <w:r w:rsidRPr="00804DA5">
        <w:rPr>
          <w:rFonts w:ascii="Times New Roman" w:eastAsia="Times New Roman" w:hAnsi="Times New Roman" w:cs="Times New Roman"/>
          <w:color w:val="000000" w:themeColor="text1"/>
          <w:sz w:val="28"/>
          <w:szCs w:val="28"/>
          <w:lang w:eastAsia="ru-RU"/>
        </w:rPr>
        <w:t> — это невосприимчивость растений к болезням в случае непосредственного контакта с возбудителями, способными вызывать данную болезнь, при существовании необходимых для заражения условий. </w:t>
      </w:r>
      <w:r w:rsidR="00D81588" w:rsidRPr="00804DA5">
        <w:rPr>
          <w:rFonts w:ascii="Times New Roman" w:eastAsia="Times New Roman" w:hAnsi="Times New Roman" w:cs="Times New Roman"/>
          <w:color w:val="000000" w:themeColor="text1"/>
          <w:sz w:val="28"/>
          <w:szCs w:val="28"/>
          <w:lang w:eastAsia="ru-RU"/>
        </w:rPr>
        <w:t xml:space="preserve"> </w:t>
      </w:r>
    </w:p>
    <w:p w:rsidR="00260FF2" w:rsidRPr="00804DA5" w:rsidRDefault="00260FF2" w:rsidP="00D815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Врождённый, или естественный, иммунитет</w:t>
      </w:r>
      <w:r w:rsidRPr="00804DA5">
        <w:rPr>
          <w:rFonts w:ascii="Times New Roman" w:eastAsia="Times New Roman" w:hAnsi="Times New Roman" w:cs="Times New Roman"/>
          <w:color w:val="000000" w:themeColor="text1"/>
          <w:sz w:val="28"/>
          <w:szCs w:val="28"/>
          <w:lang w:eastAsia="ru-RU"/>
        </w:rPr>
        <w:t> делится на пассивный и активный: </w:t>
      </w:r>
      <w:r w:rsidR="00D81588" w:rsidRPr="00804DA5">
        <w:rPr>
          <w:rFonts w:ascii="Times New Roman" w:eastAsia="Times New Roman" w:hAnsi="Times New Roman" w:cs="Times New Roman"/>
          <w:color w:val="000000" w:themeColor="text1"/>
          <w:sz w:val="28"/>
          <w:szCs w:val="28"/>
          <w:lang w:eastAsia="ru-RU"/>
        </w:rPr>
        <w:t xml:space="preserve"> </w:t>
      </w:r>
    </w:p>
    <w:p w:rsidR="00260FF2" w:rsidRPr="00804DA5" w:rsidRDefault="00260FF2" w:rsidP="00D81588">
      <w:pPr>
        <w:numPr>
          <w:ilvl w:val="0"/>
          <w:numId w:val="13"/>
        </w:numPr>
        <w:shd w:val="clear" w:color="auto" w:fill="FFFFFF"/>
        <w:spacing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Пассивный иммунитет</w:t>
      </w:r>
      <w:r w:rsidRPr="00804DA5">
        <w:rPr>
          <w:rFonts w:ascii="Times New Roman" w:eastAsia="Times New Roman" w:hAnsi="Times New Roman" w:cs="Times New Roman"/>
          <w:color w:val="000000" w:themeColor="text1"/>
          <w:sz w:val="28"/>
          <w:szCs w:val="28"/>
          <w:lang w:eastAsia="ru-RU"/>
        </w:rPr>
        <w:t> — свойство растений препятствовать внедрению патогена и развитию его в тканях растения-хозяина. Он существует независимо от наличия паразита и определяется генотипом растения, его структурно-морфологическими, физиологическими и биохимическими особенностями. </w:t>
      </w:r>
      <w:r w:rsidR="00D81588" w:rsidRPr="00804DA5">
        <w:rPr>
          <w:rFonts w:ascii="Times New Roman" w:eastAsia="Times New Roman" w:hAnsi="Times New Roman" w:cs="Times New Roman"/>
          <w:color w:val="000000" w:themeColor="text1"/>
          <w:sz w:val="28"/>
          <w:szCs w:val="28"/>
          <w:lang w:eastAsia="ru-RU"/>
        </w:rPr>
        <w:t xml:space="preserve"> </w:t>
      </w:r>
    </w:p>
    <w:p w:rsidR="00260FF2" w:rsidRPr="00804DA5" w:rsidRDefault="00260FF2" w:rsidP="00D81588">
      <w:pPr>
        <w:numPr>
          <w:ilvl w:val="0"/>
          <w:numId w:val="13"/>
        </w:numPr>
        <w:shd w:val="clear" w:color="auto" w:fill="FFFFFF"/>
        <w:spacing w:beforeAutospacing="1" w:after="0" w:line="240" w:lineRule="auto"/>
        <w:ind w:left="0"/>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lastRenderedPageBreak/>
        <w:t>Активным иммунитетом</w:t>
      </w:r>
      <w:r w:rsidRPr="00804DA5">
        <w:rPr>
          <w:rFonts w:ascii="Times New Roman" w:eastAsia="Times New Roman" w:hAnsi="Times New Roman" w:cs="Times New Roman"/>
          <w:color w:val="000000" w:themeColor="text1"/>
          <w:sz w:val="28"/>
          <w:szCs w:val="28"/>
          <w:lang w:eastAsia="ru-RU"/>
        </w:rPr>
        <w:t> называют свойство растений активно реагировать на внедрение в него паразита и воздействие патогена, проявлять ответные защитные реакции. </w:t>
      </w:r>
      <w:r w:rsidR="00D81588" w:rsidRPr="00804DA5">
        <w:rPr>
          <w:rFonts w:ascii="Times New Roman" w:eastAsia="Times New Roman" w:hAnsi="Times New Roman" w:cs="Times New Roman"/>
          <w:color w:val="000000" w:themeColor="text1"/>
          <w:sz w:val="28"/>
          <w:szCs w:val="28"/>
          <w:lang w:eastAsia="ru-RU"/>
        </w:rPr>
        <w:t xml:space="preserve"> </w:t>
      </w:r>
    </w:p>
    <w:p w:rsidR="00260FF2" w:rsidRPr="00804DA5" w:rsidRDefault="00260FF2" w:rsidP="00D815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Приобретённый, или индуцированный, иммунитет</w:t>
      </w:r>
      <w:r w:rsidRPr="00804DA5">
        <w:rPr>
          <w:rFonts w:ascii="Times New Roman" w:eastAsia="Times New Roman" w:hAnsi="Times New Roman" w:cs="Times New Roman"/>
          <w:color w:val="000000" w:themeColor="text1"/>
          <w:sz w:val="28"/>
          <w:szCs w:val="28"/>
          <w:lang w:eastAsia="ru-RU"/>
        </w:rPr>
        <w:t> — это свойство растений не поражаться тем или иным возбудителем болезни, возникшее у растений после перенесения заболевания или под влиянием внешних воздействий, особенно условий возделывания растений. </w:t>
      </w:r>
      <w:r w:rsidR="00D81588" w:rsidRPr="00804DA5">
        <w:rPr>
          <w:rFonts w:ascii="Times New Roman" w:eastAsia="Times New Roman" w:hAnsi="Times New Roman" w:cs="Times New Roman"/>
          <w:color w:val="000000" w:themeColor="text1"/>
          <w:sz w:val="28"/>
          <w:szCs w:val="28"/>
          <w:lang w:eastAsia="ru-RU"/>
        </w:rPr>
        <w:t xml:space="preserve"> </w:t>
      </w:r>
    </w:p>
    <w:p w:rsidR="00260FF2" w:rsidRPr="00804DA5" w:rsidRDefault="00260FF2" w:rsidP="00D81588">
      <w:pPr>
        <w:shd w:val="clear" w:color="auto" w:fill="FFFFFF"/>
        <w:spacing w:after="120" w:line="240" w:lineRule="auto"/>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Для повышения иммунитета растений</w:t>
      </w:r>
      <w:r w:rsidRPr="00804DA5">
        <w:rPr>
          <w:rFonts w:ascii="Times New Roman" w:eastAsia="Times New Roman" w:hAnsi="Times New Roman" w:cs="Times New Roman"/>
          <w:color w:val="000000" w:themeColor="text1"/>
          <w:sz w:val="28"/>
          <w:szCs w:val="28"/>
          <w:lang w:eastAsia="ru-RU"/>
        </w:rPr>
        <w:t> можно использовать агротехнические мероприятия, направленные на организацию оптимальных условий для развития растений, применение химических (удобрения и микроэлементы) и биологических (вакцины) веществ. </w:t>
      </w:r>
    </w:p>
    <w:p w:rsidR="00EC4E37" w:rsidRDefault="00EC4E37"/>
    <w:p w:rsidR="00B64736" w:rsidRPr="00804DA5" w:rsidRDefault="00804DA5" w:rsidP="00804DA5">
      <w:pPr>
        <w:jc w:val="center"/>
        <w:rPr>
          <w:rFonts w:ascii="Times New Roman" w:hAnsi="Times New Roman" w:cs="Times New Roman"/>
          <w:color w:val="FF0000"/>
          <w:sz w:val="28"/>
          <w:szCs w:val="28"/>
        </w:rPr>
      </w:pPr>
      <w:r>
        <w:rPr>
          <w:rFonts w:ascii="Times New Roman" w:hAnsi="Times New Roman" w:cs="Times New Roman"/>
          <w:b/>
          <w:i/>
          <w:color w:val="000000" w:themeColor="text1"/>
          <w:sz w:val="32"/>
          <w:szCs w:val="32"/>
        </w:rPr>
        <w:t xml:space="preserve">ТЕМА 3: </w:t>
      </w:r>
      <w:r w:rsidR="00480072" w:rsidRPr="00480072">
        <w:rPr>
          <w:rFonts w:ascii="Times New Roman" w:hAnsi="Times New Roman" w:cs="Times New Roman"/>
          <w:b/>
          <w:color w:val="000000" w:themeColor="text1"/>
          <w:sz w:val="28"/>
          <w:szCs w:val="28"/>
        </w:rPr>
        <w:t>ВРЕДОНОСНОСТЬ ВРЕДИТЕЛЕЙ И БОЛЕЗНЕЙ.</w:t>
      </w:r>
    </w:p>
    <w:p w:rsidR="00B64736" w:rsidRDefault="00480072" w:rsidP="00804DA5">
      <w:pPr>
        <w:pStyle w:val="aa"/>
        <w:jc w:val="center"/>
        <w:rPr>
          <w:rFonts w:ascii="Times New Roman" w:hAnsi="Times New Roman" w:cs="Times New Roman"/>
          <w:sz w:val="28"/>
          <w:szCs w:val="28"/>
        </w:rPr>
      </w:pPr>
      <w:r>
        <w:rPr>
          <w:rFonts w:ascii="Times New Roman" w:hAnsi="Times New Roman" w:cs="Times New Roman"/>
          <w:sz w:val="28"/>
          <w:szCs w:val="28"/>
        </w:rPr>
        <w:t>1.</w:t>
      </w:r>
      <w:r w:rsidR="00B64736" w:rsidRPr="00FC2E99">
        <w:rPr>
          <w:rFonts w:ascii="Times New Roman" w:hAnsi="Times New Roman" w:cs="Times New Roman"/>
          <w:sz w:val="28"/>
          <w:szCs w:val="28"/>
        </w:rPr>
        <w:t>Вредоспособность и вредоносность вредителей.</w:t>
      </w:r>
    </w:p>
    <w:p w:rsidR="00804DA5" w:rsidRPr="00FC2E99" w:rsidRDefault="00804DA5" w:rsidP="00804DA5">
      <w:pPr>
        <w:pStyle w:val="aa"/>
        <w:jc w:val="center"/>
        <w:rPr>
          <w:rFonts w:ascii="Times New Roman" w:hAnsi="Times New Roman" w:cs="Times New Roman"/>
          <w:sz w:val="28"/>
          <w:szCs w:val="28"/>
        </w:rPr>
      </w:pPr>
    </w:p>
    <w:p w:rsidR="00B64736" w:rsidRPr="00804DA5" w:rsidRDefault="00B64736" w:rsidP="00FC2E99">
      <w:pPr>
        <w:pStyle w:val="aa"/>
        <w:jc w:val="both"/>
        <w:rPr>
          <w:rFonts w:ascii="Times New Roman" w:hAnsi="Times New Roman" w:cs="Times New Roman"/>
          <w:color w:val="000000" w:themeColor="text1"/>
          <w:sz w:val="28"/>
          <w:szCs w:val="28"/>
        </w:rPr>
      </w:pPr>
      <w:r w:rsidRPr="00804DA5">
        <w:rPr>
          <w:rStyle w:val="a6"/>
          <w:rFonts w:ascii="Times New Roman" w:hAnsi="Times New Roman" w:cs="Times New Roman"/>
          <w:color w:val="000000" w:themeColor="text1"/>
          <w:sz w:val="28"/>
          <w:szCs w:val="28"/>
        </w:rPr>
        <w:t>Вредоносность вредителей</w:t>
      </w:r>
      <w:r w:rsidRPr="00804DA5">
        <w:rPr>
          <w:rFonts w:ascii="Times New Roman" w:hAnsi="Times New Roman" w:cs="Times New Roman"/>
          <w:color w:val="000000" w:themeColor="text1"/>
          <w:sz w:val="28"/>
          <w:szCs w:val="28"/>
        </w:rPr>
        <w:t xml:space="preserve"> — это ущерб, который они наносят растениям, выражающийся в снижении урожая и качества продукции, а также в гибели растений.  </w:t>
      </w:r>
    </w:p>
    <w:p w:rsidR="00B64736" w:rsidRPr="00804DA5" w:rsidRDefault="00B64736" w:rsidP="00FC2E99">
      <w:pPr>
        <w:pStyle w:val="aa"/>
        <w:jc w:val="both"/>
        <w:rPr>
          <w:rFonts w:ascii="Times New Roman" w:hAnsi="Times New Roman" w:cs="Times New Roman"/>
          <w:color w:val="000000" w:themeColor="text1"/>
          <w:sz w:val="28"/>
          <w:szCs w:val="28"/>
        </w:rPr>
      </w:pPr>
      <w:r w:rsidRPr="00804DA5">
        <w:rPr>
          <w:rFonts w:ascii="Times New Roman" w:hAnsi="Times New Roman" w:cs="Times New Roman"/>
          <w:color w:val="000000" w:themeColor="text1"/>
          <w:sz w:val="28"/>
          <w:szCs w:val="28"/>
        </w:rPr>
        <w:t>Для оценки вредоносности используют </w:t>
      </w:r>
      <w:r w:rsidRPr="00804DA5">
        <w:rPr>
          <w:rStyle w:val="a6"/>
          <w:rFonts w:ascii="Times New Roman" w:hAnsi="Times New Roman" w:cs="Times New Roman"/>
          <w:color w:val="000000" w:themeColor="text1"/>
          <w:sz w:val="28"/>
          <w:szCs w:val="28"/>
        </w:rPr>
        <w:t>экономический порог вредоносности (ЭПВ)</w:t>
      </w:r>
      <w:r w:rsidRPr="00804DA5">
        <w:rPr>
          <w:rFonts w:ascii="Times New Roman" w:hAnsi="Times New Roman" w:cs="Times New Roman"/>
          <w:color w:val="000000" w:themeColor="text1"/>
          <w:sz w:val="28"/>
          <w:szCs w:val="28"/>
        </w:rPr>
        <w:t xml:space="preserve">. Это плотность популяции вредителя, при достижении которой экономически эффективно применять меры защиты. Для определения ЭПВ учитывают стоимость химических препаратов, необходимых для борьбы с вредителями, себестоимость применения других методов борьбы, ожидаемый уровень урожайности и рыночные цены на сельскохозяйственную продукцию.  </w:t>
      </w:r>
    </w:p>
    <w:p w:rsidR="00B64736" w:rsidRPr="00804DA5" w:rsidRDefault="00B64736" w:rsidP="00FC2E99">
      <w:pPr>
        <w:pStyle w:val="aa"/>
        <w:jc w:val="both"/>
        <w:rPr>
          <w:rFonts w:ascii="Times New Roman" w:hAnsi="Times New Roman" w:cs="Times New Roman"/>
          <w:color w:val="000000" w:themeColor="text1"/>
          <w:sz w:val="28"/>
          <w:szCs w:val="28"/>
        </w:rPr>
      </w:pPr>
      <w:r w:rsidRPr="00804DA5">
        <w:rPr>
          <w:rFonts w:ascii="Times New Roman" w:hAnsi="Times New Roman" w:cs="Times New Roman"/>
          <w:color w:val="000000" w:themeColor="text1"/>
          <w:sz w:val="28"/>
          <w:szCs w:val="28"/>
        </w:rPr>
        <w:t>Также существует </w:t>
      </w:r>
      <w:r w:rsidRPr="00804DA5">
        <w:rPr>
          <w:rStyle w:val="a6"/>
          <w:rFonts w:ascii="Times New Roman" w:hAnsi="Times New Roman" w:cs="Times New Roman"/>
          <w:color w:val="000000" w:themeColor="text1"/>
          <w:sz w:val="28"/>
          <w:szCs w:val="28"/>
        </w:rPr>
        <w:t>коэффициент вредоспособности</w:t>
      </w:r>
      <w:r w:rsidRPr="00804DA5">
        <w:rPr>
          <w:rFonts w:ascii="Times New Roman" w:hAnsi="Times New Roman" w:cs="Times New Roman"/>
          <w:color w:val="000000" w:themeColor="text1"/>
          <w:sz w:val="28"/>
          <w:szCs w:val="28"/>
        </w:rPr>
        <w:t>, который позволяет оценить потери от вредителя в процентах от потенциальной урожайности. Например, вредоспособность гусениц стеблевого мотылька при раннем и позднем повреждении стеблей проса оценивается в 1,0% и 0,08% потерь от потенциальной урожайности на 1% повреждённых стеблей соответственно.</w:t>
      </w:r>
    </w:p>
    <w:p w:rsidR="00B64736" w:rsidRPr="00804DA5" w:rsidRDefault="00B64736" w:rsidP="00FC2E99">
      <w:pPr>
        <w:pStyle w:val="aa"/>
        <w:jc w:val="both"/>
        <w:rPr>
          <w:rFonts w:ascii="Times New Roman" w:hAnsi="Times New Roman" w:cs="Times New Roman"/>
          <w:color w:val="000000" w:themeColor="text1"/>
          <w:sz w:val="28"/>
          <w:szCs w:val="28"/>
        </w:rPr>
      </w:pPr>
    </w:p>
    <w:p w:rsidR="00B64736" w:rsidRDefault="00480072" w:rsidP="00804DA5">
      <w:pPr>
        <w:pStyle w:val="aa"/>
        <w:jc w:val="center"/>
        <w:rPr>
          <w:rFonts w:ascii="Times New Roman" w:hAnsi="Times New Roman" w:cs="Times New Roman"/>
          <w:sz w:val="28"/>
          <w:szCs w:val="28"/>
        </w:rPr>
      </w:pPr>
      <w:r>
        <w:rPr>
          <w:rFonts w:ascii="Times New Roman" w:hAnsi="Times New Roman" w:cs="Times New Roman"/>
          <w:sz w:val="28"/>
          <w:szCs w:val="28"/>
        </w:rPr>
        <w:t>2.</w:t>
      </w:r>
      <w:r w:rsidR="00B64736" w:rsidRPr="00FC2E99">
        <w:rPr>
          <w:rFonts w:ascii="Times New Roman" w:hAnsi="Times New Roman" w:cs="Times New Roman"/>
          <w:sz w:val="28"/>
          <w:szCs w:val="28"/>
        </w:rPr>
        <w:t>Типы повреждений растений вредителями.</w:t>
      </w:r>
    </w:p>
    <w:p w:rsidR="00804DA5" w:rsidRPr="00FC2E99" w:rsidRDefault="00804DA5" w:rsidP="00FC2E99">
      <w:pPr>
        <w:pStyle w:val="aa"/>
        <w:jc w:val="both"/>
        <w:rPr>
          <w:rFonts w:ascii="Times New Roman" w:hAnsi="Times New Roman" w:cs="Times New Roman"/>
          <w:sz w:val="28"/>
          <w:szCs w:val="28"/>
        </w:rPr>
      </w:pPr>
    </w:p>
    <w:p w:rsidR="00B64736" w:rsidRPr="00804DA5" w:rsidRDefault="00B64736"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Типы повреждений растений вредителями</w:t>
      </w:r>
      <w:r w:rsidRPr="00804DA5">
        <w:rPr>
          <w:rFonts w:ascii="Times New Roman" w:eastAsia="Times New Roman" w:hAnsi="Times New Roman" w:cs="Times New Roman"/>
          <w:color w:val="000000" w:themeColor="text1"/>
          <w:sz w:val="28"/>
          <w:szCs w:val="28"/>
          <w:lang w:eastAsia="ru-RU"/>
        </w:rPr>
        <w:t> зависят от особенностей строения их ротовых органов. </w:t>
      </w:r>
    </w:p>
    <w:p w:rsidR="00B64736" w:rsidRPr="00804DA5" w:rsidRDefault="00B64736"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color w:val="000000" w:themeColor="text1"/>
          <w:sz w:val="28"/>
          <w:szCs w:val="28"/>
          <w:lang w:eastAsia="ru-RU"/>
        </w:rPr>
        <w:t xml:space="preserve"> Различают повреждения, вызванные насекомыми с грызущим и колюще-сосущим ротовым аппаратом.  </w:t>
      </w:r>
    </w:p>
    <w:p w:rsidR="00B64736" w:rsidRPr="00804DA5" w:rsidRDefault="00B64736"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Грызущие вредители</w:t>
      </w:r>
      <w:r w:rsidRPr="00804DA5">
        <w:rPr>
          <w:rFonts w:ascii="Times New Roman" w:eastAsia="Times New Roman" w:hAnsi="Times New Roman" w:cs="Times New Roman"/>
          <w:color w:val="000000" w:themeColor="text1"/>
          <w:sz w:val="28"/>
          <w:szCs w:val="28"/>
          <w:lang w:eastAsia="ru-RU"/>
        </w:rPr>
        <w:t xml:space="preserve"> наносят механические повреждения растениям, они выгрызают отдельные участки ткани растений или съедают их целиком. К таким вредителям относятся различные растительноядные жуки и их личинки, гусеницы бабочек, личинки некоторых пилильщиков и других вредителей.  </w:t>
      </w:r>
    </w:p>
    <w:p w:rsidR="00B64736" w:rsidRPr="00804DA5" w:rsidRDefault="00B64736"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lastRenderedPageBreak/>
        <w:t>Вредители с колюще-сосущим ротовым аппаратом</w:t>
      </w:r>
      <w:r w:rsidRPr="00804DA5">
        <w:rPr>
          <w:rFonts w:ascii="Times New Roman" w:eastAsia="Times New Roman" w:hAnsi="Times New Roman" w:cs="Times New Roman"/>
          <w:color w:val="000000" w:themeColor="text1"/>
          <w:sz w:val="28"/>
          <w:szCs w:val="28"/>
          <w:lang w:eastAsia="ru-RU"/>
        </w:rPr>
        <w:t xml:space="preserve"> питаются растительными соками и вызывают изменение окраски растительных тканей, скручивание и увядание листьев и других органов, а иногда и полное усыхание растений.  </w:t>
      </w:r>
    </w:p>
    <w:p w:rsidR="00B64736" w:rsidRPr="00804DA5" w:rsidRDefault="00B64736"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Некоторые типы повреждений, которые наносят грызущие вредители:</w:t>
      </w:r>
    </w:p>
    <w:p w:rsidR="00B64736" w:rsidRPr="00804DA5" w:rsidRDefault="00B64736"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Объедание хвои, листьев и распускающихся почек</w:t>
      </w:r>
      <w:r w:rsidRPr="00804DA5">
        <w:rPr>
          <w:rFonts w:ascii="Times New Roman" w:eastAsia="Times New Roman" w:hAnsi="Times New Roman" w:cs="Times New Roman"/>
          <w:color w:val="000000" w:themeColor="text1"/>
          <w:sz w:val="28"/>
          <w:szCs w:val="28"/>
          <w:lang w:eastAsia="ru-RU"/>
        </w:rPr>
        <w:t xml:space="preserve">. Листья и хвоя могут быть объедены частично или полностью. </w:t>
      </w:r>
    </w:p>
    <w:p w:rsidR="00B64736" w:rsidRPr="00804DA5" w:rsidRDefault="00B64736"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Скелетирование</w:t>
      </w:r>
      <w:r w:rsidRPr="00804DA5">
        <w:rPr>
          <w:rFonts w:ascii="Times New Roman" w:eastAsia="Times New Roman" w:hAnsi="Times New Roman" w:cs="Times New Roman"/>
          <w:color w:val="000000" w:themeColor="text1"/>
          <w:sz w:val="28"/>
          <w:szCs w:val="28"/>
          <w:lang w:eastAsia="ru-RU"/>
        </w:rPr>
        <w:t xml:space="preserve">. Выедается мякоть листа и оставляются нетронутыми жилки.  </w:t>
      </w:r>
    </w:p>
    <w:p w:rsidR="00B64736" w:rsidRPr="00804DA5" w:rsidRDefault="00B64736"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Сворачивание листьев</w:t>
      </w:r>
      <w:r w:rsidRPr="00804DA5">
        <w:rPr>
          <w:rFonts w:ascii="Times New Roman" w:eastAsia="Times New Roman" w:hAnsi="Times New Roman" w:cs="Times New Roman"/>
          <w:color w:val="000000" w:themeColor="text1"/>
          <w:sz w:val="28"/>
          <w:szCs w:val="28"/>
          <w:lang w:eastAsia="ru-RU"/>
        </w:rPr>
        <w:t xml:space="preserve">. Одни виды насекомых стягивают паутинкой несколько листовых пластинок, внутри такого сплетения находятся гусеницы.  </w:t>
      </w:r>
    </w:p>
    <w:p w:rsidR="00B64736" w:rsidRPr="00804DA5" w:rsidRDefault="00B64736"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Минирование</w:t>
      </w:r>
      <w:r w:rsidRPr="00804DA5">
        <w:rPr>
          <w:rFonts w:ascii="Times New Roman" w:eastAsia="Times New Roman" w:hAnsi="Times New Roman" w:cs="Times New Roman"/>
          <w:color w:val="000000" w:themeColor="text1"/>
          <w:sz w:val="28"/>
          <w:szCs w:val="28"/>
          <w:lang w:eastAsia="ru-RU"/>
        </w:rPr>
        <w:t xml:space="preserve">. Личинки проникают в ткань листа или хвоинки и выедают мякоть.  </w:t>
      </w:r>
    </w:p>
    <w:p w:rsidR="00B64736" w:rsidRPr="00804DA5" w:rsidRDefault="00B64736"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Выедание коры побегов и веточек, почек изнутри, плодов и семян</w:t>
      </w:r>
      <w:r w:rsidRPr="00804DA5">
        <w:rPr>
          <w:rFonts w:ascii="Times New Roman" w:eastAsia="Times New Roman" w:hAnsi="Times New Roman" w:cs="Times New Roman"/>
          <w:color w:val="000000" w:themeColor="text1"/>
          <w:sz w:val="28"/>
          <w:szCs w:val="28"/>
          <w:lang w:eastAsia="ru-RU"/>
        </w:rPr>
        <w:t xml:space="preserve">. Чаще всего это делают молодые гусеницы кольчатого шёлкопряда и златоглазки.  </w:t>
      </w:r>
    </w:p>
    <w:p w:rsidR="00B64736" w:rsidRPr="00804DA5" w:rsidRDefault="00B64736"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Протачивание ходов</w:t>
      </w:r>
      <w:r w:rsidRPr="00804DA5">
        <w:rPr>
          <w:rFonts w:ascii="Times New Roman" w:eastAsia="Times New Roman" w:hAnsi="Times New Roman" w:cs="Times New Roman"/>
          <w:color w:val="000000" w:themeColor="text1"/>
          <w:sz w:val="28"/>
          <w:szCs w:val="28"/>
          <w:lang w:eastAsia="ru-RU"/>
        </w:rPr>
        <w:t> </w:t>
      </w:r>
      <w:r w:rsidRPr="00804DA5">
        <w:rPr>
          <w:rFonts w:ascii="Times New Roman" w:eastAsia="Times New Roman" w:hAnsi="Times New Roman" w:cs="Times New Roman"/>
          <w:b/>
          <w:bCs/>
          <w:color w:val="000000" w:themeColor="text1"/>
          <w:sz w:val="28"/>
          <w:szCs w:val="28"/>
          <w:lang w:eastAsia="ru-RU"/>
        </w:rPr>
        <w:t>под корой</w:t>
      </w:r>
      <w:r w:rsidRPr="00804DA5">
        <w:rPr>
          <w:rFonts w:ascii="Times New Roman" w:eastAsia="Times New Roman" w:hAnsi="Times New Roman" w:cs="Times New Roman"/>
          <w:color w:val="000000" w:themeColor="text1"/>
          <w:sz w:val="28"/>
          <w:szCs w:val="28"/>
          <w:lang w:eastAsia="ru-RU"/>
        </w:rPr>
        <w:t xml:space="preserve">, в древесине, побегах и корнях. Ходы протачивают многие вредители — короеды, личинки усачей, златок, долгоносиков.  </w:t>
      </w:r>
    </w:p>
    <w:p w:rsidR="00B64736" w:rsidRPr="00804DA5" w:rsidRDefault="00B64736"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Перегрызание стеблей</w:t>
      </w:r>
      <w:r w:rsidRPr="00804DA5">
        <w:rPr>
          <w:rFonts w:ascii="Times New Roman" w:eastAsia="Times New Roman" w:hAnsi="Times New Roman" w:cs="Times New Roman"/>
          <w:color w:val="000000" w:themeColor="text1"/>
          <w:sz w:val="28"/>
          <w:szCs w:val="28"/>
          <w:lang w:eastAsia="ru-RU"/>
        </w:rPr>
        <w:t> </w:t>
      </w:r>
      <w:r w:rsidRPr="00804DA5">
        <w:rPr>
          <w:rFonts w:ascii="Times New Roman" w:eastAsia="Times New Roman" w:hAnsi="Times New Roman" w:cs="Times New Roman"/>
          <w:b/>
          <w:bCs/>
          <w:color w:val="000000" w:themeColor="text1"/>
          <w:sz w:val="28"/>
          <w:szCs w:val="28"/>
          <w:lang w:eastAsia="ru-RU"/>
        </w:rPr>
        <w:t>сеянцев и саженцев</w:t>
      </w:r>
      <w:r w:rsidRPr="00804DA5">
        <w:rPr>
          <w:rFonts w:ascii="Times New Roman" w:eastAsia="Times New Roman" w:hAnsi="Times New Roman" w:cs="Times New Roman"/>
          <w:color w:val="000000" w:themeColor="text1"/>
          <w:sz w:val="28"/>
          <w:szCs w:val="28"/>
          <w:lang w:eastAsia="ru-RU"/>
        </w:rPr>
        <w:t xml:space="preserve">. </w:t>
      </w:r>
    </w:p>
    <w:p w:rsidR="00B64736" w:rsidRPr="00804DA5" w:rsidRDefault="00B64736"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Подгрызание корней</w:t>
      </w:r>
      <w:r w:rsidRPr="00804DA5">
        <w:rPr>
          <w:rFonts w:ascii="Times New Roman" w:eastAsia="Times New Roman" w:hAnsi="Times New Roman" w:cs="Times New Roman"/>
          <w:color w:val="000000" w:themeColor="text1"/>
          <w:sz w:val="28"/>
          <w:szCs w:val="28"/>
          <w:lang w:eastAsia="ru-RU"/>
        </w:rPr>
        <w:t xml:space="preserve">. Корни подгрызают обитающие в почве вредители — личинки хрущей, проволочники, медведка.  </w:t>
      </w:r>
    </w:p>
    <w:p w:rsidR="00B64736" w:rsidRPr="00804DA5" w:rsidRDefault="00B64736"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Сосущие вредители</w:t>
      </w:r>
      <w:r w:rsidRPr="00804DA5">
        <w:rPr>
          <w:rFonts w:ascii="Times New Roman" w:eastAsia="Times New Roman" w:hAnsi="Times New Roman" w:cs="Times New Roman"/>
          <w:color w:val="000000" w:themeColor="text1"/>
          <w:sz w:val="28"/>
          <w:szCs w:val="28"/>
          <w:lang w:eastAsia="ru-RU"/>
        </w:rPr>
        <w:t> — тли, клопы, цикадки, щитовки высасывают сок из растений, что ведёт к изменению окраски листьев, их скручиванию и отмиранию. Некоторые тли, клещи, орехотворки, галлицы вызывают образование галлов, или наростов, в местах повреждения растений. </w:t>
      </w:r>
    </w:p>
    <w:p w:rsidR="00B64736" w:rsidRPr="00FC2E99" w:rsidRDefault="00B64736" w:rsidP="00FC2E99">
      <w:pPr>
        <w:pStyle w:val="aa"/>
        <w:jc w:val="both"/>
        <w:rPr>
          <w:rFonts w:ascii="Times New Roman" w:hAnsi="Times New Roman" w:cs="Times New Roman"/>
          <w:sz w:val="28"/>
          <w:szCs w:val="28"/>
        </w:rPr>
      </w:pPr>
    </w:p>
    <w:p w:rsidR="00B64736" w:rsidRDefault="00480072" w:rsidP="00804DA5">
      <w:pPr>
        <w:pStyle w:val="aa"/>
        <w:jc w:val="center"/>
        <w:rPr>
          <w:rFonts w:ascii="Times New Roman" w:hAnsi="Times New Roman" w:cs="Times New Roman"/>
          <w:sz w:val="28"/>
          <w:szCs w:val="28"/>
        </w:rPr>
      </w:pPr>
      <w:r>
        <w:rPr>
          <w:rFonts w:ascii="Times New Roman" w:hAnsi="Times New Roman" w:cs="Times New Roman"/>
          <w:sz w:val="28"/>
          <w:szCs w:val="28"/>
        </w:rPr>
        <w:t>3.</w:t>
      </w:r>
      <w:r w:rsidR="00B64736" w:rsidRPr="00FC2E99">
        <w:rPr>
          <w:rFonts w:ascii="Times New Roman" w:hAnsi="Times New Roman" w:cs="Times New Roman"/>
          <w:sz w:val="28"/>
          <w:szCs w:val="28"/>
        </w:rPr>
        <w:t>Экономические пороги вредоносности вредителей и болезней.</w:t>
      </w:r>
    </w:p>
    <w:p w:rsidR="00804DA5" w:rsidRPr="00FC2E99" w:rsidRDefault="00804DA5" w:rsidP="00804DA5">
      <w:pPr>
        <w:pStyle w:val="aa"/>
        <w:jc w:val="center"/>
        <w:rPr>
          <w:rFonts w:ascii="Times New Roman" w:hAnsi="Times New Roman" w:cs="Times New Roman"/>
          <w:sz w:val="28"/>
          <w:szCs w:val="28"/>
        </w:rPr>
      </w:pPr>
    </w:p>
    <w:p w:rsidR="00B64736" w:rsidRPr="00804DA5" w:rsidRDefault="00B64736" w:rsidP="00FC2E99">
      <w:pPr>
        <w:pStyle w:val="aa"/>
        <w:jc w:val="both"/>
        <w:rPr>
          <w:rFonts w:ascii="Times New Roman" w:hAnsi="Times New Roman" w:cs="Times New Roman"/>
          <w:color w:val="000000" w:themeColor="text1"/>
          <w:sz w:val="28"/>
          <w:szCs w:val="28"/>
        </w:rPr>
      </w:pPr>
      <w:r w:rsidRPr="00804DA5">
        <w:rPr>
          <w:rStyle w:val="a6"/>
          <w:rFonts w:ascii="Times New Roman" w:hAnsi="Times New Roman" w:cs="Times New Roman"/>
          <w:color w:val="000000" w:themeColor="text1"/>
          <w:sz w:val="28"/>
          <w:szCs w:val="28"/>
        </w:rPr>
        <w:t>Экономический порог вредоносности (ЭПВ)</w:t>
      </w:r>
      <w:r w:rsidRPr="00804DA5">
        <w:rPr>
          <w:rFonts w:ascii="Times New Roman" w:hAnsi="Times New Roman" w:cs="Times New Roman"/>
          <w:color w:val="000000" w:themeColor="text1"/>
          <w:sz w:val="28"/>
          <w:szCs w:val="28"/>
        </w:rPr>
        <w:t> — это плотность популяции или степень развития вредного организма, при которой экономически целесообразно применять защитные мероприятия. </w:t>
      </w:r>
      <w:r w:rsidR="00733BB9" w:rsidRPr="00804DA5">
        <w:rPr>
          <w:rFonts w:ascii="Times New Roman" w:hAnsi="Times New Roman" w:cs="Times New Roman"/>
          <w:color w:val="000000" w:themeColor="text1"/>
          <w:sz w:val="28"/>
          <w:szCs w:val="28"/>
        </w:rPr>
        <w:t xml:space="preserve"> </w:t>
      </w:r>
    </w:p>
    <w:p w:rsidR="00B64736" w:rsidRPr="00804DA5" w:rsidRDefault="00B64736" w:rsidP="00FC2E99">
      <w:pPr>
        <w:pStyle w:val="aa"/>
        <w:jc w:val="both"/>
        <w:rPr>
          <w:rFonts w:ascii="Times New Roman" w:hAnsi="Times New Roman" w:cs="Times New Roman"/>
          <w:color w:val="000000" w:themeColor="text1"/>
          <w:sz w:val="28"/>
          <w:szCs w:val="28"/>
        </w:rPr>
      </w:pPr>
      <w:r w:rsidRPr="00804DA5">
        <w:rPr>
          <w:rStyle w:val="a6"/>
          <w:rFonts w:ascii="Times New Roman" w:hAnsi="Times New Roman" w:cs="Times New Roman"/>
          <w:color w:val="000000" w:themeColor="text1"/>
          <w:sz w:val="28"/>
          <w:szCs w:val="28"/>
        </w:rPr>
        <w:t>Разработка экономических пороговых значений</w:t>
      </w:r>
      <w:r w:rsidRPr="00804DA5">
        <w:rPr>
          <w:rFonts w:ascii="Times New Roman" w:hAnsi="Times New Roman" w:cs="Times New Roman"/>
          <w:color w:val="000000" w:themeColor="text1"/>
          <w:sz w:val="28"/>
          <w:szCs w:val="28"/>
        </w:rPr>
        <w:t> требует знаний о биологии и экологии вредных объектов, их реальной вредоносности, реакции культуры на повреждение. Также необходимо оценить соотношение вероятных потерь урожая и затрат на применение защитных мероприятий. </w:t>
      </w:r>
      <w:r w:rsidR="00733BB9" w:rsidRPr="00804DA5">
        <w:rPr>
          <w:rFonts w:ascii="Times New Roman" w:hAnsi="Times New Roman" w:cs="Times New Roman"/>
          <w:color w:val="000000" w:themeColor="text1"/>
          <w:sz w:val="28"/>
          <w:szCs w:val="28"/>
        </w:rPr>
        <w:t xml:space="preserve"> </w:t>
      </w:r>
    </w:p>
    <w:p w:rsidR="00B64736" w:rsidRPr="00804DA5" w:rsidRDefault="00B64736" w:rsidP="00FC2E99">
      <w:pPr>
        <w:pStyle w:val="aa"/>
        <w:jc w:val="both"/>
        <w:rPr>
          <w:rFonts w:ascii="Times New Roman" w:hAnsi="Times New Roman" w:cs="Times New Roman"/>
          <w:color w:val="000000" w:themeColor="text1"/>
          <w:sz w:val="28"/>
          <w:szCs w:val="28"/>
        </w:rPr>
      </w:pPr>
      <w:r w:rsidRPr="00804DA5">
        <w:rPr>
          <w:rStyle w:val="a6"/>
          <w:rFonts w:ascii="Times New Roman" w:hAnsi="Times New Roman" w:cs="Times New Roman"/>
          <w:color w:val="000000" w:themeColor="text1"/>
          <w:sz w:val="28"/>
          <w:szCs w:val="28"/>
        </w:rPr>
        <w:t>Пороговые значения</w:t>
      </w:r>
      <w:r w:rsidRPr="00804DA5">
        <w:rPr>
          <w:rFonts w:ascii="Times New Roman" w:hAnsi="Times New Roman" w:cs="Times New Roman"/>
          <w:color w:val="000000" w:themeColor="text1"/>
          <w:sz w:val="28"/>
          <w:szCs w:val="28"/>
        </w:rPr>
        <w:t> обычно определяются как количество насекомых, обнаруженных на единицу площади (или длины ряда). Они обычно выражаются во вредителях на квадратный метр (экз./м</w:t>
      </w:r>
      <w:r w:rsidRPr="00804DA5">
        <w:rPr>
          <w:rFonts w:ascii="Times New Roman" w:hAnsi="Times New Roman" w:cs="Times New Roman"/>
          <w:color w:val="000000" w:themeColor="text1"/>
          <w:sz w:val="28"/>
          <w:szCs w:val="28"/>
          <w:vertAlign w:val="superscript"/>
        </w:rPr>
        <w:t>2</w:t>
      </w:r>
      <w:r w:rsidRPr="00804DA5">
        <w:rPr>
          <w:rFonts w:ascii="Times New Roman" w:hAnsi="Times New Roman" w:cs="Times New Roman"/>
          <w:color w:val="000000" w:themeColor="text1"/>
          <w:sz w:val="28"/>
          <w:szCs w:val="28"/>
        </w:rPr>
        <w:t>). </w:t>
      </w:r>
      <w:r w:rsidR="00733BB9" w:rsidRPr="00804DA5">
        <w:rPr>
          <w:rFonts w:ascii="Times New Roman" w:hAnsi="Times New Roman" w:cs="Times New Roman"/>
          <w:color w:val="000000" w:themeColor="text1"/>
          <w:sz w:val="28"/>
          <w:szCs w:val="28"/>
        </w:rPr>
        <w:t xml:space="preserve"> </w:t>
      </w:r>
    </w:p>
    <w:p w:rsidR="00B64736" w:rsidRPr="00804DA5" w:rsidRDefault="00B64736" w:rsidP="00FC2E99">
      <w:pPr>
        <w:pStyle w:val="aa"/>
        <w:jc w:val="both"/>
        <w:rPr>
          <w:rFonts w:ascii="Times New Roman" w:hAnsi="Times New Roman" w:cs="Times New Roman"/>
          <w:color w:val="000000" w:themeColor="text1"/>
          <w:sz w:val="28"/>
          <w:szCs w:val="28"/>
        </w:rPr>
      </w:pPr>
      <w:r w:rsidRPr="00804DA5">
        <w:rPr>
          <w:rStyle w:val="a6"/>
          <w:rFonts w:ascii="Times New Roman" w:hAnsi="Times New Roman" w:cs="Times New Roman"/>
          <w:color w:val="000000" w:themeColor="text1"/>
          <w:sz w:val="28"/>
          <w:szCs w:val="28"/>
        </w:rPr>
        <w:t>ЭПВ различаются в зависимости от зоны возделывания культуры</w:t>
      </w:r>
      <w:r w:rsidRPr="00804DA5">
        <w:rPr>
          <w:rFonts w:ascii="Times New Roman" w:hAnsi="Times New Roman" w:cs="Times New Roman"/>
          <w:color w:val="000000" w:themeColor="text1"/>
          <w:sz w:val="28"/>
          <w:szCs w:val="28"/>
        </w:rPr>
        <w:t>, климатических условий, используемых сортов, уровня агротехники, урожайности и других факторов.</w:t>
      </w:r>
    </w:p>
    <w:p w:rsidR="00EC4E37" w:rsidRDefault="00EC4E37" w:rsidP="00FC2E99">
      <w:pPr>
        <w:pStyle w:val="aa"/>
        <w:jc w:val="both"/>
        <w:rPr>
          <w:rFonts w:ascii="Times New Roman" w:hAnsi="Times New Roman" w:cs="Times New Roman"/>
          <w:sz w:val="28"/>
          <w:szCs w:val="28"/>
        </w:rPr>
      </w:pPr>
    </w:p>
    <w:p w:rsidR="00804DA5" w:rsidRDefault="00804DA5" w:rsidP="00FC2E99">
      <w:pPr>
        <w:pStyle w:val="aa"/>
        <w:jc w:val="both"/>
        <w:rPr>
          <w:rFonts w:ascii="Times New Roman" w:hAnsi="Times New Roman" w:cs="Times New Roman"/>
          <w:sz w:val="28"/>
          <w:szCs w:val="28"/>
        </w:rPr>
      </w:pPr>
    </w:p>
    <w:p w:rsidR="00804DA5" w:rsidRPr="00FC2E99" w:rsidRDefault="00804DA5" w:rsidP="00FC2E99">
      <w:pPr>
        <w:pStyle w:val="aa"/>
        <w:jc w:val="both"/>
        <w:rPr>
          <w:rFonts w:ascii="Times New Roman" w:hAnsi="Times New Roman" w:cs="Times New Roman"/>
          <w:sz w:val="28"/>
          <w:szCs w:val="28"/>
        </w:rPr>
      </w:pPr>
    </w:p>
    <w:p w:rsidR="00733BB9" w:rsidRDefault="00804DA5" w:rsidP="00FC2E99">
      <w:pPr>
        <w:pStyle w:val="aa"/>
        <w:jc w:val="center"/>
        <w:rPr>
          <w:rFonts w:ascii="Times New Roman" w:hAnsi="Times New Roman" w:cs="Times New Roman"/>
          <w:color w:val="FF0000"/>
          <w:sz w:val="28"/>
          <w:szCs w:val="28"/>
        </w:rPr>
      </w:pPr>
      <w:r>
        <w:rPr>
          <w:rFonts w:ascii="Times New Roman" w:hAnsi="Times New Roman" w:cs="Times New Roman"/>
          <w:b/>
          <w:i/>
          <w:color w:val="000000" w:themeColor="text1"/>
          <w:sz w:val="32"/>
          <w:szCs w:val="32"/>
        </w:rPr>
        <w:lastRenderedPageBreak/>
        <w:t xml:space="preserve">ТЕМА 4: </w:t>
      </w:r>
      <w:r w:rsidR="00480072" w:rsidRPr="00480072">
        <w:rPr>
          <w:rFonts w:ascii="Times New Roman" w:hAnsi="Times New Roman" w:cs="Times New Roman"/>
          <w:b/>
          <w:color w:val="000000" w:themeColor="text1"/>
          <w:sz w:val="28"/>
          <w:szCs w:val="28"/>
        </w:rPr>
        <w:t>ФИТОСАНИТАРНАЯ ОЦЕНКА АГРОЦЕНОЗОВ И ЕЕ МЕТОДЫ.</w:t>
      </w:r>
    </w:p>
    <w:p w:rsidR="00FC2E99" w:rsidRPr="00FC2E99" w:rsidRDefault="00FC2E99" w:rsidP="00FC2E99">
      <w:pPr>
        <w:pStyle w:val="aa"/>
        <w:jc w:val="both"/>
        <w:rPr>
          <w:rFonts w:ascii="Times New Roman" w:hAnsi="Times New Roman" w:cs="Times New Roman"/>
          <w:color w:val="FF0000"/>
          <w:sz w:val="28"/>
          <w:szCs w:val="28"/>
        </w:rPr>
      </w:pPr>
    </w:p>
    <w:p w:rsidR="00733BB9" w:rsidRPr="00480072" w:rsidRDefault="00480072" w:rsidP="00FC2E99">
      <w:pPr>
        <w:pStyle w:val="aa"/>
        <w:jc w:val="center"/>
        <w:rPr>
          <w:rFonts w:ascii="Times New Roman" w:hAnsi="Times New Roman" w:cs="Times New Roman"/>
          <w:b/>
          <w:sz w:val="28"/>
          <w:szCs w:val="28"/>
        </w:rPr>
      </w:pPr>
      <w:r w:rsidRPr="00480072">
        <w:rPr>
          <w:rFonts w:ascii="Times New Roman" w:hAnsi="Times New Roman" w:cs="Times New Roman"/>
          <w:b/>
          <w:sz w:val="28"/>
          <w:szCs w:val="28"/>
        </w:rPr>
        <w:t>1.</w:t>
      </w:r>
      <w:r w:rsidR="00733BB9" w:rsidRPr="00480072">
        <w:rPr>
          <w:rFonts w:ascii="Times New Roman" w:hAnsi="Times New Roman" w:cs="Times New Roman"/>
          <w:b/>
          <w:sz w:val="28"/>
          <w:szCs w:val="28"/>
        </w:rPr>
        <w:t>Методы учета численности  вредителей и распространения болезней.</w:t>
      </w:r>
    </w:p>
    <w:p w:rsidR="00FC2E99" w:rsidRPr="00FC2E99" w:rsidRDefault="00FC2E99" w:rsidP="00FC2E99">
      <w:pPr>
        <w:pStyle w:val="aa"/>
        <w:jc w:val="center"/>
        <w:rPr>
          <w:rFonts w:ascii="Times New Roman" w:hAnsi="Times New Roman" w:cs="Times New Roman"/>
          <w:sz w:val="28"/>
          <w:szCs w:val="28"/>
        </w:rPr>
      </w:pPr>
    </w:p>
    <w:p w:rsidR="00733BB9" w:rsidRPr="00804DA5" w:rsidRDefault="00733BB9"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Визуальный метод</w:t>
      </w:r>
      <w:r w:rsidRPr="00804DA5">
        <w:rPr>
          <w:rFonts w:ascii="Times New Roman" w:eastAsia="Times New Roman" w:hAnsi="Times New Roman" w:cs="Times New Roman"/>
          <w:color w:val="000000" w:themeColor="text1"/>
          <w:sz w:val="28"/>
          <w:szCs w:val="28"/>
          <w:lang w:eastAsia="ru-RU"/>
        </w:rPr>
        <w:t xml:space="preserve">. Производится непосредственный осмотр и подсчет вредителей и повреждённых ими растений. Метод может быть маршрутным или детальным.  </w:t>
      </w:r>
    </w:p>
    <w:p w:rsidR="00733BB9" w:rsidRPr="00804DA5" w:rsidRDefault="00733BB9"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Сезонные грунтовые раскопки</w:t>
      </w:r>
      <w:r w:rsidRPr="00804DA5">
        <w:rPr>
          <w:rFonts w:ascii="Times New Roman" w:eastAsia="Times New Roman" w:hAnsi="Times New Roman" w:cs="Times New Roman"/>
          <w:color w:val="000000" w:themeColor="text1"/>
          <w:sz w:val="28"/>
          <w:szCs w:val="28"/>
          <w:lang w:eastAsia="ru-RU"/>
        </w:rPr>
        <w:t xml:space="preserve">. Позволяют определить численность насекомых, зимующих или развивающихся в почве. Данные осенних грунтовых раскопок помогают прогнозировать появление вредителей в следующем году и определить необходимые меры борьбы с ними.  </w:t>
      </w:r>
    </w:p>
    <w:p w:rsidR="00733BB9" w:rsidRPr="00804DA5" w:rsidRDefault="00733BB9"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Приборный метод</w:t>
      </w:r>
      <w:r w:rsidRPr="00804DA5">
        <w:rPr>
          <w:rFonts w:ascii="Times New Roman" w:eastAsia="Times New Roman" w:hAnsi="Times New Roman" w:cs="Times New Roman"/>
          <w:color w:val="000000" w:themeColor="text1"/>
          <w:sz w:val="28"/>
          <w:szCs w:val="28"/>
          <w:lang w:eastAsia="ru-RU"/>
        </w:rPr>
        <w:t xml:space="preserve">. Основан на использовании различных устройств, например энтомологического сачка, грунтовых ловушек, световых ловушек с приманками.  </w:t>
      </w:r>
    </w:p>
    <w:p w:rsidR="00733BB9" w:rsidRPr="00804DA5" w:rsidRDefault="00733BB9"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Учёт вредителей на поверхности почвы</w:t>
      </w:r>
      <w:r w:rsidRPr="00804DA5">
        <w:rPr>
          <w:rFonts w:ascii="Times New Roman" w:eastAsia="Times New Roman" w:hAnsi="Times New Roman" w:cs="Times New Roman"/>
          <w:color w:val="000000" w:themeColor="text1"/>
          <w:sz w:val="28"/>
          <w:szCs w:val="28"/>
          <w:lang w:eastAsia="ru-RU"/>
        </w:rPr>
        <w:t xml:space="preserve">. Проводят на полях, свободных от растений или с незначительной вегетационной массой (в фазу всходов).  </w:t>
      </w:r>
    </w:p>
    <w:p w:rsidR="00733BB9" w:rsidRPr="00804DA5" w:rsidRDefault="00733BB9"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b/>
          <w:bCs/>
          <w:color w:val="000000" w:themeColor="text1"/>
          <w:sz w:val="28"/>
          <w:szCs w:val="28"/>
          <w:lang w:eastAsia="ru-RU"/>
        </w:rPr>
        <w:t>Учёт вредителей на растениях</w:t>
      </w:r>
      <w:r w:rsidRPr="00804DA5">
        <w:rPr>
          <w:rFonts w:ascii="Times New Roman" w:eastAsia="Times New Roman" w:hAnsi="Times New Roman" w:cs="Times New Roman"/>
          <w:color w:val="000000" w:themeColor="text1"/>
          <w:sz w:val="28"/>
          <w:szCs w:val="28"/>
          <w:lang w:eastAsia="ru-RU"/>
        </w:rPr>
        <w:t xml:space="preserve">. Насекомых подсчитывают непосредственно на растениях или после встряхивания на почву, подстилку, в энтомологический сачок.  </w:t>
      </w:r>
    </w:p>
    <w:p w:rsidR="00212438" w:rsidRPr="00804DA5" w:rsidRDefault="00733BB9"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color w:val="000000" w:themeColor="text1"/>
          <w:sz w:val="28"/>
          <w:szCs w:val="28"/>
          <w:lang w:eastAsia="ru-RU"/>
        </w:rPr>
        <w:t xml:space="preserve">Для оценки распространения болезней используют шкалу балльной системы, например 4-балльную: </w:t>
      </w:r>
    </w:p>
    <w:p w:rsidR="00212438" w:rsidRPr="00804DA5" w:rsidRDefault="00212438"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color w:val="000000" w:themeColor="text1"/>
          <w:sz w:val="28"/>
          <w:szCs w:val="28"/>
          <w:lang w:eastAsia="ru-RU"/>
        </w:rPr>
        <w:t>0 -</w:t>
      </w:r>
      <w:r w:rsidR="00733BB9" w:rsidRPr="00804DA5">
        <w:rPr>
          <w:rFonts w:ascii="Times New Roman" w:eastAsia="Times New Roman" w:hAnsi="Times New Roman" w:cs="Times New Roman"/>
          <w:color w:val="000000" w:themeColor="text1"/>
          <w:sz w:val="28"/>
          <w:szCs w:val="28"/>
          <w:lang w:eastAsia="ru-RU"/>
        </w:rPr>
        <w:t xml:space="preserve"> отсутствие поражения, </w:t>
      </w:r>
    </w:p>
    <w:p w:rsidR="00212438" w:rsidRPr="00804DA5" w:rsidRDefault="00212438"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color w:val="000000" w:themeColor="text1"/>
          <w:sz w:val="28"/>
          <w:szCs w:val="28"/>
          <w:lang w:eastAsia="ru-RU"/>
        </w:rPr>
        <w:t>1 -</w:t>
      </w:r>
      <w:r w:rsidR="00733BB9" w:rsidRPr="00804DA5">
        <w:rPr>
          <w:rFonts w:ascii="Times New Roman" w:eastAsia="Times New Roman" w:hAnsi="Times New Roman" w:cs="Times New Roman"/>
          <w:color w:val="000000" w:themeColor="text1"/>
          <w:sz w:val="28"/>
          <w:szCs w:val="28"/>
          <w:lang w:eastAsia="ru-RU"/>
        </w:rPr>
        <w:t xml:space="preserve"> до 10% поверхности поражено, </w:t>
      </w:r>
    </w:p>
    <w:p w:rsidR="00212438" w:rsidRPr="00804DA5" w:rsidRDefault="00212438"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color w:val="000000" w:themeColor="text1"/>
          <w:sz w:val="28"/>
          <w:szCs w:val="28"/>
          <w:lang w:eastAsia="ru-RU"/>
        </w:rPr>
        <w:t>2 -</w:t>
      </w:r>
      <w:r w:rsidR="00733BB9" w:rsidRPr="00804DA5">
        <w:rPr>
          <w:rFonts w:ascii="Times New Roman" w:eastAsia="Times New Roman" w:hAnsi="Times New Roman" w:cs="Times New Roman"/>
          <w:color w:val="000000" w:themeColor="text1"/>
          <w:sz w:val="28"/>
          <w:szCs w:val="28"/>
          <w:lang w:eastAsia="ru-RU"/>
        </w:rPr>
        <w:t xml:space="preserve"> 11–25% поверхности поражено, </w:t>
      </w:r>
    </w:p>
    <w:p w:rsidR="00212438" w:rsidRPr="00804DA5" w:rsidRDefault="00212438"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color w:val="000000" w:themeColor="text1"/>
          <w:sz w:val="28"/>
          <w:szCs w:val="28"/>
          <w:lang w:eastAsia="ru-RU"/>
        </w:rPr>
        <w:t>3 -</w:t>
      </w:r>
      <w:r w:rsidR="00733BB9" w:rsidRPr="00804DA5">
        <w:rPr>
          <w:rFonts w:ascii="Times New Roman" w:eastAsia="Times New Roman" w:hAnsi="Times New Roman" w:cs="Times New Roman"/>
          <w:color w:val="000000" w:themeColor="text1"/>
          <w:sz w:val="28"/>
          <w:szCs w:val="28"/>
          <w:lang w:eastAsia="ru-RU"/>
        </w:rPr>
        <w:t xml:space="preserve"> 26–50% поверхности поражено, </w:t>
      </w:r>
    </w:p>
    <w:p w:rsidR="00733BB9" w:rsidRPr="00804DA5" w:rsidRDefault="00212438" w:rsidP="00FC2E99">
      <w:pPr>
        <w:pStyle w:val="aa"/>
        <w:jc w:val="both"/>
        <w:rPr>
          <w:rFonts w:ascii="Times New Roman" w:eastAsia="Times New Roman" w:hAnsi="Times New Roman" w:cs="Times New Roman"/>
          <w:color w:val="000000" w:themeColor="text1"/>
          <w:sz w:val="28"/>
          <w:szCs w:val="28"/>
          <w:lang w:eastAsia="ru-RU"/>
        </w:rPr>
      </w:pPr>
      <w:r w:rsidRPr="00804DA5">
        <w:rPr>
          <w:rFonts w:ascii="Times New Roman" w:eastAsia="Times New Roman" w:hAnsi="Times New Roman" w:cs="Times New Roman"/>
          <w:color w:val="000000" w:themeColor="text1"/>
          <w:sz w:val="28"/>
          <w:szCs w:val="28"/>
          <w:lang w:eastAsia="ru-RU"/>
        </w:rPr>
        <w:t>4 -</w:t>
      </w:r>
      <w:r w:rsidR="00733BB9" w:rsidRPr="00804DA5">
        <w:rPr>
          <w:rFonts w:ascii="Times New Roman" w:eastAsia="Times New Roman" w:hAnsi="Times New Roman" w:cs="Times New Roman"/>
          <w:color w:val="000000" w:themeColor="text1"/>
          <w:sz w:val="28"/>
          <w:szCs w:val="28"/>
          <w:lang w:eastAsia="ru-RU"/>
        </w:rPr>
        <w:t xml:space="preserve"> более 50% поверхности поражено.</w:t>
      </w:r>
    </w:p>
    <w:p w:rsidR="00733BB9" w:rsidRPr="00FC2E99" w:rsidRDefault="00733BB9" w:rsidP="00FC2E99">
      <w:pPr>
        <w:pStyle w:val="aa"/>
        <w:jc w:val="both"/>
        <w:rPr>
          <w:rFonts w:ascii="Times New Roman" w:hAnsi="Times New Roman" w:cs="Times New Roman"/>
          <w:sz w:val="28"/>
          <w:szCs w:val="28"/>
        </w:rPr>
      </w:pPr>
    </w:p>
    <w:p w:rsidR="00733BB9" w:rsidRPr="00480072" w:rsidRDefault="00480072" w:rsidP="00FC2E99">
      <w:pPr>
        <w:pStyle w:val="aa"/>
        <w:jc w:val="center"/>
        <w:rPr>
          <w:rFonts w:ascii="Times New Roman" w:hAnsi="Times New Roman" w:cs="Times New Roman"/>
          <w:b/>
          <w:sz w:val="28"/>
          <w:szCs w:val="28"/>
        </w:rPr>
      </w:pPr>
      <w:r w:rsidRPr="00480072">
        <w:rPr>
          <w:rFonts w:ascii="Times New Roman" w:hAnsi="Times New Roman" w:cs="Times New Roman"/>
          <w:b/>
          <w:sz w:val="28"/>
          <w:szCs w:val="28"/>
        </w:rPr>
        <w:t>2.</w:t>
      </w:r>
      <w:r w:rsidR="00733BB9" w:rsidRPr="00480072">
        <w:rPr>
          <w:rFonts w:ascii="Times New Roman" w:hAnsi="Times New Roman" w:cs="Times New Roman"/>
          <w:b/>
          <w:sz w:val="28"/>
          <w:szCs w:val="28"/>
        </w:rPr>
        <w:t>Особенности выявления и учет карантинных объектов.</w:t>
      </w:r>
    </w:p>
    <w:p w:rsidR="003E0B83" w:rsidRDefault="003E0B83" w:rsidP="00FC2E99">
      <w:pPr>
        <w:pStyle w:val="aa"/>
        <w:jc w:val="center"/>
        <w:rPr>
          <w:rFonts w:ascii="Times New Roman" w:hAnsi="Times New Roman" w:cs="Times New Roman"/>
          <w:sz w:val="28"/>
          <w:szCs w:val="28"/>
        </w:rPr>
      </w:pPr>
    </w:p>
    <w:p w:rsidR="003E0B83" w:rsidRPr="003E0B83" w:rsidRDefault="003E0B83" w:rsidP="003E0B83">
      <w:pPr>
        <w:pStyle w:val="aa"/>
        <w:ind w:firstLine="708"/>
        <w:jc w:val="both"/>
        <w:rPr>
          <w:rFonts w:ascii="Times New Roman" w:hAnsi="Times New Roman" w:cs="Times New Roman"/>
          <w:sz w:val="28"/>
          <w:szCs w:val="28"/>
        </w:rPr>
      </w:pPr>
      <w:r w:rsidRPr="003E0B83">
        <w:rPr>
          <w:rFonts w:ascii="Times New Roman" w:hAnsi="Times New Roman" w:cs="Times New Roman"/>
          <w:sz w:val="28"/>
          <w:szCs w:val="28"/>
          <w:shd w:val="clear" w:color="auto" w:fill="FFFFFF"/>
        </w:rPr>
        <w:t>Подкарантинным объектам, согласно закону, требуются специальные </w:t>
      </w:r>
      <w:r w:rsidRPr="003E0B83">
        <w:rPr>
          <w:rStyle w:val="a6"/>
          <w:rFonts w:ascii="Times New Roman" w:hAnsi="Times New Roman" w:cs="Times New Roman"/>
          <w:b w:val="0"/>
          <w:bCs w:val="0"/>
          <w:sz w:val="28"/>
          <w:szCs w:val="28"/>
          <w:shd w:val="clear" w:color="auto" w:fill="FFFFFF"/>
        </w:rPr>
        <w:t>фитосанитарные обследования, контрольные и систематические</w:t>
      </w:r>
      <w:r w:rsidRPr="003E0B83">
        <w:rPr>
          <w:rFonts w:ascii="Times New Roman" w:hAnsi="Times New Roman" w:cs="Times New Roman"/>
          <w:sz w:val="28"/>
          <w:szCs w:val="28"/>
          <w:shd w:val="clear" w:color="auto" w:fill="FFFFFF"/>
        </w:rPr>
        <w:t>. Систематические исследования осуществляют физические и юридические лица ООО, ИП, чей род деятельности основан на производстве, переработке, реализации, хранении и других операциях с подкарантинной продукцией. Обследование проводится, чтобы найти объекты карантина, выявить границы очагов, оптимизировать фитосанитарный карантинный режим. Цель – локализовать и ликвидировать очаги. Для фиксирования сведений о действиях фитосанитарных изысканий заводят журнал проведения систематических карантинных фитосанитарных обследований.</w:t>
      </w:r>
    </w:p>
    <w:p w:rsidR="00733BB9" w:rsidRPr="00FC2E99" w:rsidRDefault="00733BB9" w:rsidP="00FC2E99">
      <w:pPr>
        <w:pStyle w:val="aa"/>
        <w:jc w:val="center"/>
        <w:rPr>
          <w:rFonts w:ascii="Times New Roman" w:hAnsi="Times New Roman" w:cs="Times New Roman"/>
          <w:sz w:val="28"/>
          <w:szCs w:val="28"/>
        </w:rPr>
      </w:pPr>
    </w:p>
    <w:p w:rsidR="00296E01" w:rsidRPr="00480072" w:rsidRDefault="00480072" w:rsidP="00FC2E99">
      <w:pPr>
        <w:pStyle w:val="aa"/>
        <w:jc w:val="center"/>
        <w:rPr>
          <w:rFonts w:ascii="Times New Roman" w:hAnsi="Times New Roman" w:cs="Times New Roman"/>
          <w:b/>
          <w:color w:val="000000" w:themeColor="text1"/>
          <w:sz w:val="28"/>
          <w:szCs w:val="28"/>
        </w:rPr>
      </w:pPr>
      <w:r w:rsidRPr="00480072">
        <w:rPr>
          <w:rFonts w:ascii="Times New Roman" w:hAnsi="Times New Roman" w:cs="Times New Roman"/>
          <w:b/>
          <w:color w:val="000000" w:themeColor="text1"/>
          <w:sz w:val="28"/>
          <w:szCs w:val="28"/>
        </w:rPr>
        <w:t>3.</w:t>
      </w:r>
      <w:r w:rsidR="00733BB9" w:rsidRPr="00480072">
        <w:rPr>
          <w:rFonts w:ascii="Times New Roman" w:hAnsi="Times New Roman" w:cs="Times New Roman"/>
          <w:b/>
          <w:color w:val="000000" w:themeColor="text1"/>
          <w:sz w:val="28"/>
          <w:szCs w:val="28"/>
        </w:rPr>
        <w:t>Методика обследования сельскохозяйственных культур</w:t>
      </w:r>
    </w:p>
    <w:p w:rsidR="004B03FC" w:rsidRPr="00804DA5" w:rsidRDefault="004B03FC" w:rsidP="00FC2E99">
      <w:pPr>
        <w:pStyle w:val="aa"/>
        <w:jc w:val="center"/>
        <w:rPr>
          <w:rFonts w:ascii="Times New Roman" w:hAnsi="Times New Roman" w:cs="Times New Roman"/>
          <w:color w:val="000000" w:themeColor="text1"/>
          <w:sz w:val="28"/>
          <w:szCs w:val="28"/>
        </w:rPr>
      </w:pPr>
    </w:p>
    <w:p w:rsidR="00733BB9" w:rsidRPr="00804DA5" w:rsidRDefault="00733BB9" w:rsidP="00FC2E99">
      <w:pPr>
        <w:pStyle w:val="aa"/>
        <w:jc w:val="both"/>
        <w:rPr>
          <w:rFonts w:ascii="Times New Roman" w:hAnsi="Times New Roman" w:cs="Times New Roman"/>
          <w:color w:val="000000" w:themeColor="text1"/>
          <w:sz w:val="28"/>
          <w:szCs w:val="28"/>
        </w:rPr>
      </w:pPr>
      <w:r w:rsidRPr="00804DA5">
        <w:rPr>
          <w:rStyle w:val="a6"/>
          <w:rFonts w:ascii="Times New Roman" w:hAnsi="Times New Roman" w:cs="Times New Roman"/>
          <w:color w:val="000000" w:themeColor="text1"/>
          <w:sz w:val="28"/>
          <w:szCs w:val="28"/>
        </w:rPr>
        <w:lastRenderedPageBreak/>
        <w:t>Методика обследования сельскохозяйственных культур</w:t>
      </w:r>
      <w:r w:rsidRPr="00804DA5">
        <w:rPr>
          <w:rFonts w:ascii="Times New Roman" w:hAnsi="Times New Roman" w:cs="Times New Roman"/>
          <w:color w:val="000000" w:themeColor="text1"/>
          <w:sz w:val="28"/>
          <w:szCs w:val="28"/>
        </w:rPr>
        <w:t> включает различные методы в зависимости от цели исследования.</w:t>
      </w:r>
    </w:p>
    <w:p w:rsidR="00733BB9" w:rsidRPr="00804DA5" w:rsidRDefault="00733BB9" w:rsidP="00FC2E99">
      <w:pPr>
        <w:pStyle w:val="aa"/>
        <w:jc w:val="both"/>
        <w:rPr>
          <w:rFonts w:ascii="Times New Roman" w:hAnsi="Times New Roman" w:cs="Times New Roman"/>
          <w:color w:val="000000" w:themeColor="text1"/>
          <w:sz w:val="28"/>
          <w:szCs w:val="28"/>
        </w:rPr>
      </w:pPr>
      <w:r w:rsidRPr="00804DA5">
        <w:rPr>
          <w:rStyle w:val="a6"/>
          <w:rFonts w:ascii="Times New Roman" w:hAnsi="Times New Roman" w:cs="Times New Roman"/>
          <w:color w:val="000000" w:themeColor="text1"/>
          <w:sz w:val="28"/>
          <w:szCs w:val="28"/>
        </w:rPr>
        <w:t>Фитопатологическое обследование</w:t>
      </w:r>
      <w:r w:rsidRPr="00804DA5">
        <w:rPr>
          <w:rFonts w:ascii="Times New Roman" w:hAnsi="Times New Roman" w:cs="Times New Roman"/>
          <w:color w:val="000000" w:themeColor="text1"/>
          <w:sz w:val="28"/>
          <w:szCs w:val="28"/>
        </w:rPr>
        <w:t xml:space="preserve"> направлено на выявление болезней сельскохозяйственных культур, степени их развития и определение видового состава возбудителей. Оно состоит из трёх основных этапов: подготовительного, полевого и камерального. На подготовительном этапе определяют объекты, подлежащие выявлению, составляют маршруты, готовят формы учёта. Во время полевых работ проводят маршрутное и детальное обследования, получая данные о поражённости сельскохозяйственных культур фитопатогенами, распространённости и развитии болезней на обследуемой площади и на каждой культуре. После сбора полевых данных переходят к их камеральной обработке, выявленные очаги поражения наносят на карту.  </w:t>
      </w:r>
    </w:p>
    <w:p w:rsidR="00733BB9" w:rsidRPr="00804DA5" w:rsidRDefault="00733BB9" w:rsidP="00FC2E99">
      <w:pPr>
        <w:pStyle w:val="aa"/>
        <w:jc w:val="both"/>
        <w:rPr>
          <w:rFonts w:ascii="Times New Roman" w:hAnsi="Times New Roman" w:cs="Times New Roman"/>
          <w:color w:val="000000" w:themeColor="text1"/>
          <w:sz w:val="28"/>
          <w:szCs w:val="28"/>
        </w:rPr>
      </w:pPr>
      <w:r w:rsidRPr="00804DA5">
        <w:rPr>
          <w:rStyle w:val="a6"/>
          <w:rFonts w:ascii="Times New Roman" w:hAnsi="Times New Roman" w:cs="Times New Roman"/>
          <w:color w:val="000000" w:themeColor="text1"/>
          <w:sz w:val="28"/>
          <w:szCs w:val="28"/>
        </w:rPr>
        <w:t>Для учёта вредителей</w:t>
      </w:r>
      <w:r w:rsidRPr="00804DA5">
        <w:rPr>
          <w:rFonts w:ascii="Times New Roman" w:hAnsi="Times New Roman" w:cs="Times New Roman"/>
          <w:color w:val="000000" w:themeColor="text1"/>
          <w:sz w:val="28"/>
          <w:szCs w:val="28"/>
        </w:rPr>
        <w:t> сельскохозяйственных культур используют </w:t>
      </w:r>
      <w:r w:rsidRPr="00804DA5">
        <w:rPr>
          <w:rStyle w:val="a6"/>
          <w:rFonts w:ascii="Times New Roman" w:hAnsi="Times New Roman" w:cs="Times New Roman"/>
          <w:color w:val="000000" w:themeColor="text1"/>
          <w:sz w:val="28"/>
          <w:szCs w:val="28"/>
        </w:rPr>
        <w:t>визуальный метод</w:t>
      </w:r>
      <w:r w:rsidRPr="00804DA5">
        <w:rPr>
          <w:rFonts w:ascii="Times New Roman" w:hAnsi="Times New Roman" w:cs="Times New Roman"/>
          <w:color w:val="000000" w:themeColor="text1"/>
          <w:sz w:val="28"/>
          <w:szCs w:val="28"/>
        </w:rPr>
        <w:t xml:space="preserve">. Производится непосредственный осмотр и подсчёт вредителей и повреждённых ими растений. Маршрутные обследования позволяют выявить заселённость поля тем или иным вредителем или установить их территориальное или социальное размещение. При детальном учёте определяют численность и интенсивность развития вредителей.  </w:t>
      </w:r>
    </w:p>
    <w:p w:rsidR="00733BB9" w:rsidRPr="00804DA5" w:rsidRDefault="00733BB9" w:rsidP="00FC2E99">
      <w:pPr>
        <w:pStyle w:val="aa"/>
        <w:jc w:val="both"/>
        <w:rPr>
          <w:rFonts w:ascii="Times New Roman" w:hAnsi="Times New Roman" w:cs="Times New Roman"/>
          <w:color w:val="000000" w:themeColor="text1"/>
          <w:sz w:val="28"/>
          <w:szCs w:val="28"/>
        </w:rPr>
      </w:pPr>
      <w:r w:rsidRPr="00804DA5">
        <w:rPr>
          <w:rStyle w:val="a6"/>
          <w:rFonts w:ascii="Times New Roman" w:hAnsi="Times New Roman" w:cs="Times New Roman"/>
          <w:color w:val="000000" w:themeColor="text1"/>
          <w:sz w:val="28"/>
          <w:szCs w:val="28"/>
        </w:rPr>
        <w:t>Для учёта засоренности</w:t>
      </w:r>
      <w:r w:rsidRPr="00804DA5">
        <w:rPr>
          <w:rFonts w:ascii="Times New Roman" w:hAnsi="Times New Roman" w:cs="Times New Roman"/>
          <w:color w:val="000000" w:themeColor="text1"/>
          <w:sz w:val="28"/>
          <w:szCs w:val="28"/>
        </w:rPr>
        <w:t> полей проводят </w:t>
      </w:r>
      <w:r w:rsidRPr="00804DA5">
        <w:rPr>
          <w:rStyle w:val="a6"/>
          <w:rFonts w:ascii="Times New Roman" w:hAnsi="Times New Roman" w:cs="Times New Roman"/>
          <w:color w:val="000000" w:themeColor="text1"/>
          <w:sz w:val="28"/>
          <w:szCs w:val="28"/>
        </w:rPr>
        <w:t>количественный метод</w:t>
      </w:r>
      <w:r w:rsidRPr="00804DA5">
        <w:rPr>
          <w:rFonts w:ascii="Times New Roman" w:hAnsi="Times New Roman" w:cs="Times New Roman"/>
          <w:color w:val="000000" w:themeColor="text1"/>
          <w:sz w:val="28"/>
          <w:szCs w:val="28"/>
        </w:rPr>
        <w:t xml:space="preserve">. Поля и участки проходят по наибольшей диагонали и через равные промежутки рандомно накладывают рамки размером 50 см х 50 см (0,25 м²) для рядовых или узкорядных посевов или 125 х 20 см (0,25 м²) для кукурузы и сорго. На полях и участках до 50 га засоренность определяют в 10 точках, от 50 до 100 га — в 15, более 100 га — в 20 точках. Внутри рамок подсчитывают количество сорных растений по видам.  </w:t>
      </w:r>
    </w:p>
    <w:p w:rsidR="00733BB9" w:rsidRPr="00804DA5" w:rsidRDefault="00733BB9" w:rsidP="00FC2E99">
      <w:pPr>
        <w:pStyle w:val="aa"/>
        <w:jc w:val="both"/>
        <w:rPr>
          <w:rFonts w:ascii="Times New Roman" w:hAnsi="Times New Roman" w:cs="Times New Roman"/>
          <w:color w:val="000000" w:themeColor="text1"/>
          <w:sz w:val="28"/>
          <w:szCs w:val="28"/>
        </w:rPr>
      </w:pPr>
      <w:r w:rsidRPr="00804DA5">
        <w:rPr>
          <w:rFonts w:ascii="Times New Roman" w:hAnsi="Times New Roman" w:cs="Times New Roman"/>
          <w:color w:val="000000" w:themeColor="text1"/>
          <w:sz w:val="28"/>
          <w:szCs w:val="28"/>
        </w:rPr>
        <w:t>Выбор методики зависит от конкретных задач и условий обследования сельскохозяйственных культур.</w:t>
      </w:r>
    </w:p>
    <w:p w:rsidR="00655E4C" w:rsidRPr="004B03FC" w:rsidRDefault="00655E4C">
      <w:pPr>
        <w:rPr>
          <w:color w:val="FF0000"/>
        </w:rPr>
      </w:pPr>
    </w:p>
    <w:p w:rsidR="00655E4C" w:rsidRPr="00480072" w:rsidRDefault="00804DA5" w:rsidP="00FC2E99">
      <w:pPr>
        <w:jc w:val="center"/>
        <w:rPr>
          <w:rFonts w:ascii="Times New Roman" w:hAnsi="Times New Roman" w:cs="Times New Roman"/>
          <w:sz w:val="28"/>
          <w:szCs w:val="28"/>
        </w:rPr>
      </w:pPr>
      <w:r>
        <w:rPr>
          <w:rFonts w:ascii="Times New Roman" w:hAnsi="Times New Roman" w:cs="Times New Roman"/>
          <w:b/>
          <w:i/>
          <w:color w:val="000000" w:themeColor="text1"/>
          <w:sz w:val="32"/>
          <w:szCs w:val="32"/>
        </w:rPr>
        <w:t xml:space="preserve">ТЕМА 5: </w:t>
      </w:r>
      <w:r w:rsidR="00655E4C" w:rsidRPr="00480072">
        <w:rPr>
          <w:rFonts w:ascii="Times New Roman" w:hAnsi="Times New Roman" w:cs="Times New Roman"/>
          <w:b/>
          <w:color w:val="000000" w:themeColor="text1"/>
          <w:sz w:val="28"/>
          <w:szCs w:val="28"/>
        </w:rPr>
        <w:t>АГРОТЕХНИЧЕСКИЙ МЕТОД ЗАЩИТЫ РАСТЕНИЙ</w:t>
      </w:r>
    </w:p>
    <w:p w:rsidR="00655E4C" w:rsidRPr="00804DA5" w:rsidRDefault="00655E4C" w:rsidP="00804DA5">
      <w:pPr>
        <w:spacing w:line="240" w:lineRule="auto"/>
        <w:jc w:val="both"/>
        <w:rPr>
          <w:rFonts w:ascii="Times New Roman" w:hAnsi="Times New Roman" w:cs="Times New Roman"/>
          <w:color w:val="000000" w:themeColor="text1"/>
          <w:sz w:val="28"/>
          <w:szCs w:val="28"/>
        </w:rPr>
      </w:pPr>
      <w:r w:rsidRPr="00FC2E99">
        <w:rPr>
          <w:rFonts w:ascii="Times New Roman" w:hAnsi="Times New Roman" w:cs="Times New Roman"/>
          <w:sz w:val="28"/>
          <w:szCs w:val="28"/>
        </w:rPr>
        <w:t xml:space="preserve"> </w:t>
      </w:r>
      <w:r w:rsidR="00FC2E99">
        <w:rPr>
          <w:rFonts w:ascii="Times New Roman" w:hAnsi="Times New Roman" w:cs="Times New Roman"/>
          <w:sz w:val="28"/>
          <w:szCs w:val="28"/>
        </w:rPr>
        <w:tab/>
      </w:r>
      <w:r w:rsidRPr="00804DA5">
        <w:rPr>
          <w:rFonts w:ascii="Times New Roman" w:hAnsi="Times New Roman" w:cs="Times New Roman"/>
          <w:color w:val="000000" w:themeColor="text1"/>
          <w:sz w:val="28"/>
          <w:szCs w:val="28"/>
        </w:rPr>
        <w:t xml:space="preserve">Суть метода состоит в том, чтобы с помощью агротехнических приемов создать экологические условия, благоприятные для сельскохозяйственных культур и неблагоприятные для болезней и вредителей. К основным агротехническим приемам такого рода относятся севооборот и обработка почвы. </w:t>
      </w:r>
    </w:p>
    <w:p w:rsidR="00655E4C" w:rsidRPr="00480072" w:rsidRDefault="00480072" w:rsidP="00804DA5">
      <w:pPr>
        <w:spacing w:line="240" w:lineRule="auto"/>
        <w:jc w:val="center"/>
        <w:rPr>
          <w:rFonts w:ascii="Times New Roman" w:hAnsi="Times New Roman" w:cs="Times New Roman"/>
          <w:b/>
          <w:color w:val="000000" w:themeColor="text1"/>
          <w:sz w:val="28"/>
          <w:szCs w:val="28"/>
        </w:rPr>
      </w:pPr>
      <w:r w:rsidRPr="00480072">
        <w:rPr>
          <w:rFonts w:ascii="Times New Roman" w:hAnsi="Times New Roman" w:cs="Times New Roman"/>
          <w:b/>
          <w:color w:val="000000" w:themeColor="text1"/>
          <w:sz w:val="28"/>
          <w:szCs w:val="28"/>
        </w:rPr>
        <w:t>1.</w:t>
      </w:r>
      <w:r w:rsidR="00655E4C" w:rsidRPr="00480072">
        <w:rPr>
          <w:rFonts w:ascii="Times New Roman" w:hAnsi="Times New Roman" w:cs="Times New Roman"/>
          <w:b/>
          <w:color w:val="000000" w:themeColor="text1"/>
          <w:sz w:val="28"/>
          <w:szCs w:val="28"/>
        </w:rPr>
        <w:t>Севооборот.</w:t>
      </w:r>
    </w:p>
    <w:p w:rsidR="00A56BE3" w:rsidRDefault="00655E4C" w:rsidP="00A56BE3">
      <w:pPr>
        <w:pStyle w:val="aa"/>
        <w:ind w:firstLine="708"/>
        <w:jc w:val="both"/>
        <w:rPr>
          <w:rFonts w:ascii="Times New Roman" w:hAnsi="Times New Roman" w:cs="Times New Roman"/>
          <w:sz w:val="28"/>
          <w:szCs w:val="28"/>
        </w:rPr>
      </w:pPr>
      <w:r w:rsidRPr="00804DA5">
        <w:rPr>
          <w:rFonts w:ascii="Times New Roman" w:hAnsi="Times New Roman" w:cs="Times New Roman"/>
          <w:sz w:val="28"/>
          <w:szCs w:val="28"/>
        </w:rPr>
        <w:t xml:space="preserve">Это один из основных агротехнических приемов в защите растений, позволяющий предотвратить накопление вредителей и патогенов в агроценозах. Он предназначен для разрыва пищевых связей вредных организмов и существенного сокращения их численности. При составлении севооборота в первую очередь учитывают биологические особенности </w:t>
      </w:r>
      <w:r w:rsidRPr="00804DA5">
        <w:rPr>
          <w:rFonts w:ascii="Times New Roman" w:hAnsi="Times New Roman" w:cs="Times New Roman"/>
          <w:sz w:val="28"/>
          <w:szCs w:val="28"/>
        </w:rPr>
        <w:lastRenderedPageBreak/>
        <w:t xml:space="preserve">вредных организмов, в том числе их пищевую специализацию и продолжительность сохранения на полевом участке. </w:t>
      </w:r>
    </w:p>
    <w:p w:rsidR="00655E4C" w:rsidRPr="00804DA5" w:rsidRDefault="00655E4C" w:rsidP="00A56BE3">
      <w:pPr>
        <w:pStyle w:val="aa"/>
        <w:ind w:firstLine="708"/>
        <w:jc w:val="both"/>
        <w:rPr>
          <w:rFonts w:ascii="Times New Roman" w:hAnsi="Times New Roman" w:cs="Times New Roman"/>
          <w:sz w:val="28"/>
          <w:szCs w:val="28"/>
        </w:rPr>
      </w:pPr>
      <w:r w:rsidRPr="00804DA5">
        <w:rPr>
          <w:rFonts w:ascii="Times New Roman" w:hAnsi="Times New Roman" w:cs="Times New Roman"/>
          <w:sz w:val="28"/>
          <w:szCs w:val="28"/>
        </w:rPr>
        <w:t xml:space="preserve">Для гарантированного устранения трудноискоренимых возбудителей заболеваний и почвенных вредителей культуру возвращают на поле не раньше, чем в почве погибнет основной запас вредных организмов; например, свеклу возвращают на участок, зараженный свекловичной нематодой, через 5—8 лет. </w:t>
      </w:r>
    </w:p>
    <w:p w:rsidR="00655E4C" w:rsidRPr="00804DA5" w:rsidRDefault="00655E4C" w:rsidP="00A56BE3">
      <w:pPr>
        <w:pStyle w:val="aa"/>
        <w:ind w:firstLine="708"/>
        <w:jc w:val="both"/>
        <w:rPr>
          <w:rFonts w:ascii="Times New Roman" w:hAnsi="Times New Roman" w:cs="Times New Roman"/>
          <w:sz w:val="28"/>
          <w:szCs w:val="28"/>
        </w:rPr>
      </w:pPr>
      <w:r w:rsidRPr="00804DA5">
        <w:rPr>
          <w:rFonts w:ascii="Times New Roman" w:hAnsi="Times New Roman" w:cs="Times New Roman"/>
          <w:sz w:val="28"/>
          <w:szCs w:val="28"/>
        </w:rPr>
        <w:t xml:space="preserve">В севообороте следует также учитывать родственные связи кормовых растений вредителей и патогенов. Так, после капусты на участках, зараженных килой, запрещается размещать брюкву, репу, турнепс и другие крестоцветные. После картофеля не следует выращивать томат, а после томата — картофель, так как обе эти культуры поражаются фитофторозом. После многолетних трав, на которых размножились клубеньковые долгоносики, нежелательно выращивать зернобобовые культуры, также повреждаемые ими. Очень важно, кроме того, соблюдать пространственную изоляцию между полями одной и той же культуры разного возраста, полями родственных культур, товарных посевов и семенными участками, чтобы избежать перезаражения. </w:t>
      </w:r>
    </w:p>
    <w:p w:rsidR="00A56BE3" w:rsidRPr="00480072" w:rsidRDefault="00480072" w:rsidP="00A56BE3">
      <w:pPr>
        <w:ind w:firstLine="708"/>
        <w:jc w:val="center"/>
        <w:rPr>
          <w:rFonts w:ascii="Times New Roman" w:hAnsi="Times New Roman" w:cs="Times New Roman"/>
          <w:b/>
          <w:sz w:val="28"/>
          <w:szCs w:val="28"/>
        </w:rPr>
      </w:pPr>
      <w:r w:rsidRPr="00480072">
        <w:rPr>
          <w:rFonts w:ascii="Times New Roman" w:hAnsi="Times New Roman" w:cs="Times New Roman"/>
          <w:b/>
          <w:sz w:val="28"/>
          <w:szCs w:val="28"/>
        </w:rPr>
        <w:t>2.</w:t>
      </w:r>
      <w:r w:rsidR="00655E4C" w:rsidRPr="00480072">
        <w:rPr>
          <w:rFonts w:ascii="Times New Roman" w:hAnsi="Times New Roman" w:cs="Times New Roman"/>
          <w:b/>
          <w:sz w:val="28"/>
          <w:szCs w:val="28"/>
        </w:rPr>
        <w:t>Обработка почвы.</w:t>
      </w:r>
    </w:p>
    <w:p w:rsidR="00655E4C" w:rsidRPr="00FC2E99" w:rsidRDefault="00655E4C" w:rsidP="00FC2E99">
      <w:pPr>
        <w:ind w:firstLine="708"/>
        <w:jc w:val="both"/>
        <w:rPr>
          <w:rFonts w:ascii="Times New Roman" w:hAnsi="Times New Roman" w:cs="Times New Roman"/>
          <w:sz w:val="28"/>
          <w:szCs w:val="28"/>
        </w:rPr>
      </w:pPr>
      <w:r w:rsidRPr="00FC2E99">
        <w:rPr>
          <w:rFonts w:ascii="Times New Roman" w:hAnsi="Times New Roman" w:cs="Times New Roman"/>
          <w:sz w:val="28"/>
          <w:szCs w:val="28"/>
        </w:rPr>
        <w:t xml:space="preserve"> Многие вредители и возбудители болезней растений на определенных стадиях развития связаны с почвой. С помощью таких приемов обработки, как лущение стерни, глубокая зяблевая вспашка, междурядная обработка на пропашных культурах, можно уничтожить многих вредителей, находящихся в почве, и подавить развитие возбудителей, сохраняющихся на растительных остатках, благодаря развитию сапротрофной микрофлоры, в том числе и антагонистов патогенных организмов. Лущение стерни злаковых после уборки урожая провоцирует появление всходов падалицы, которая заселяется яйцами злаковых мух. Последующая зяблевая вспашка уничтожает всходы вместе с вредителями. При вспашке с отвалом пласта многие насекомые перемещаются в глубокие слои пахотного горизонта, откуда они впоследствии не выбираются. При культивации пропашных культур механически уничтожаются кладки яиц и мелкие личинки, сорняки, улучшаются физические свойства почвы, что создает благоприятные условия для роста и развития растений, повышения их устойчивости к вредным организмам. </w:t>
      </w:r>
    </w:p>
    <w:p w:rsidR="00655E4C" w:rsidRPr="00480072" w:rsidRDefault="00480072" w:rsidP="00FC2E99">
      <w:pPr>
        <w:jc w:val="center"/>
        <w:rPr>
          <w:rFonts w:ascii="Times New Roman" w:hAnsi="Times New Roman" w:cs="Times New Roman"/>
          <w:b/>
          <w:sz w:val="28"/>
          <w:szCs w:val="28"/>
        </w:rPr>
      </w:pPr>
      <w:r w:rsidRPr="00480072">
        <w:rPr>
          <w:rFonts w:ascii="Times New Roman" w:hAnsi="Times New Roman" w:cs="Times New Roman"/>
          <w:b/>
          <w:sz w:val="28"/>
          <w:szCs w:val="28"/>
        </w:rPr>
        <w:t>3.</w:t>
      </w:r>
      <w:r w:rsidR="00655E4C" w:rsidRPr="00480072">
        <w:rPr>
          <w:rFonts w:ascii="Times New Roman" w:hAnsi="Times New Roman" w:cs="Times New Roman"/>
          <w:b/>
          <w:sz w:val="28"/>
          <w:szCs w:val="28"/>
        </w:rPr>
        <w:t>Удобрения.</w:t>
      </w:r>
    </w:p>
    <w:p w:rsidR="00655E4C" w:rsidRPr="00FC2E99" w:rsidRDefault="00655E4C" w:rsidP="00FC2E99">
      <w:pPr>
        <w:jc w:val="both"/>
        <w:rPr>
          <w:rFonts w:ascii="Times New Roman" w:hAnsi="Times New Roman" w:cs="Times New Roman"/>
          <w:sz w:val="28"/>
          <w:szCs w:val="28"/>
        </w:rPr>
      </w:pPr>
      <w:r w:rsidRPr="00FC2E99">
        <w:rPr>
          <w:rFonts w:ascii="Times New Roman" w:hAnsi="Times New Roman" w:cs="Times New Roman"/>
          <w:sz w:val="28"/>
          <w:szCs w:val="28"/>
        </w:rPr>
        <w:t xml:space="preserve"> </w:t>
      </w:r>
      <w:r w:rsidR="00FC2E99">
        <w:rPr>
          <w:rFonts w:ascii="Times New Roman" w:hAnsi="Times New Roman" w:cs="Times New Roman"/>
          <w:sz w:val="28"/>
          <w:szCs w:val="28"/>
        </w:rPr>
        <w:tab/>
      </w:r>
      <w:r w:rsidR="00A56BE3">
        <w:rPr>
          <w:rFonts w:ascii="Times New Roman" w:hAnsi="Times New Roman" w:cs="Times New Roman"/>
          <w:sz w:val="28"/>
          <w:szCs w:val="28"/>
        </w:rPr>
        <w:t xml:space="preserve">Неправильное </w:t>
      </w:r>
      <w:r w:rsidRPr="00FC2E99">
        <w:rPr>
          <w:rFonts w:ascii="Times New Roman" w:hAnsi="Times New Roman" w:cs="Times New Roman"/>
          <w:sz w:val="28"/>
          <w:szCs w:val="28"/>
        </w:rPr>
        <w:t xml:space="preserve">применение удобрений может быть причиной снижения устойчивости растений к болезням и вредителям. Избыточное внесение азота на злаковых культурах повышает плодовитость злаковых тлей и трипсов. При внесении одного азота или при избыточных его дозах пшеница сильнее </w:t>
      </w:r>
      <w:r w:rsidRPr="00FC2E99">
        <w:rPr>
          <w:rFonts w:ascii="Times New Roman" w:hAnsi="Times New Roman" w:cs="Times New Roman"/>
          <w:sz w:val="28"/>
          <w:szCs w:val="28"/>
        </w:rPr>
        <w:lastRenderedPageBreak/>
        <w:t>поражается ржавчиной, вместе с тем калийные и фосфорные удобрения, а также микроэлементы играют защитную роль. Микродозы соединений меди снижают поражаемость картофеля фитофторозом, борсодержащие удобрения предотвращают гниль сердечка свеклы, обработка семян зерновых культур солями молибдена повышает устойчивость к ржавчине, головне и другим болезням. Известкование кислых почв уменьшает пораженность капусты</w:t>
      </w:r>
      <w:r w:rsidR="00A56BE3">
        <w:rPr>
          <w:rFonts w:ascii="Times New Roman" w:hAnsi="Times New Roman" w:cs="Times New Roman"/>
          <w:sz w:val="28"/>
          <w:szCs w:val="28"/>
        </w:rPr>
        <w:t xml:space="preserve"> килой и черной ножкой, свеклы -</w:t>
      </w:r>
      <w:r w:rsidRPr="00FC2E99">
        <w:rPr>
          <w:rFonts w:ascii="Times New Roman" w:hAnsi="Times New Roman" w:cs="Times New Roman"/>
          <w:sz w:val="28"/>
          <w:szCs w:val="28"/>
        </w:rPr>
        <w:t xml:space="preserve"> корнеедом. Внесение в почву органических удобрений почти всегда уменьшает численность паразитических нематод: навоз, компост и зеленые удобрения улучшают структуру почвы, положительно влияют на развитие почвенной микрофлоры и способствуют размножению хищных грибов, а также хищных почвенных членистоногих питающихся нематодами.</w:t>
      </w:r>
    </w:p>
    <w:p w:rsidR="00655E4C" w:rsidRPr="00FC2E99" w:rsidRDefault="00480072" w:rsidP="00FC2E99">
      <w:pPr>
        <w:jc w:val="center"/>
        <w:rPr>
          <w:rFonts w:ascii="Times New Roman" w:hAnsi="Times New Roman" w:cs="Times New Roman"/>
          <w:sz w:val="28"/>
          <w:szCs w:val="28"/>
        </w:rPr>
      </w:pPr>
      <w:r w:rsidRPr="00480072">
        <w:rPr>
          <w:rFonts w:ascii="Times New Roman" w:hAnsi="Times New Roman" w:cs="Times New Roman"/>
          <w:b/>
          <w:sz w:val="28"/>
          <w:szCs w:val="28"/>
        </w:rPr>
        <w:t>4.</w:t>
      </w:r>
      <w:r w:rsidR="00655E4C" w:rsidRPr="00480072">
        <w:rPr>
          <w:rFonts w:ascii="Times New Roman" w:hAnsi="Times New Roman" w:cs="Times New Roman"/>
          <w:b/>
          <w:sz w:val="28"/>
          <w:szCs w:val="28"/>
        </w:rPr>
        <w:t>Сроки посева, посадки и уборки урожая</w:t>
      </w:r>
      <w:r w:rsidR="00655E4C" w:rsidRPr="00FC2E99">
        <w:rPr>
          <w:rFonts w:ascii="Times New Roman" w:hAnsi="Times New Roman" w:cs="Times New Roman"/>
          <w:sz w:val="28"/>
          <w:szCs w:val="28"/>
        </w:rPr>
        <w:t>.</w:t>
      </w:r>
    </w:p>
    <w:p w:rsidR="00655E4C" w:rsidRDefault="00655E4C" w:rsidP="00FC2E99">
      <w:pPr>
        <w:jc w:val="both"/>
        <w:rPr>
          <w:rFonts w:ascii="Times New Roman" w:hAnsi="Times New Roman" w:cs="Times New Roman"/>
          <w:sz w:val="28"/>
          <w:szCs w:val="28"/>
        </w:rPr>
      </w:pPr>
      <w:r w:rsidRPr="00FC2E99">
        <w:rPr>
          <w:rFonts w:ascii="Times New Roman" w:hAnsi="Times New Roman" w:cs="Times New Roman"/>
          <w:sz w:val="28"/>
          <w:szCs w:val="28"/>
        </w:rPr>
        <w:t xml:space="preserve"> </w:t>
      </w:r>
      <w:r w:rsidR="00FC2E99">
        <w:rPr>
          <w:rFonts w:ascii="Times New Roman" w:hAnsi="Times New Roman" w:cs="Times New Roman"/>
          <w:sz w:val="28"/>
          <w:szCs w:val="28"/>
        </w:rPr>
        <w:tab/>
      </w:r>
      <w:r w:rsidRPr="00FC2E99">
        <w:rPr>
          <w:rFonts w:ascii="Times New Roman" w:hAnsi="Times New Roman" w:cs="Times New Roman"/>
          <w:sz w:val="28"/>
          <w:szCs w:val="28"/>
        </w:rPr>
        <w:t xml:space="preserve">Соблюдение оптимальных сроков посева и уборки сдерживает появление и развитие ряда вредителей и заболеваний. В большинстве случаев оптимально ранний посев обеспечивает более высокий урожай и меньшую пораженность растений. Пройдя особенно уязвимые для вредителей стадии развития, растения становятся более выносливыми к повреждениям. Яровая пшеница при раннем сроке посева меньше поражается корневыми гнилями, злаковыми мухами и злаковыми трипсами. </w:t>
      </w:r>
      <w:r w:rsidR="00A56BE3">
        <w:rPr>
          <w:rFonts w:ascii="Times New Roman" w:hAnsi="Times New Roman" w:cs="Times New Roman"/>
          <w:sz w:val="28"/>
          <w:szCs w:val="28"/>
        </w:rPr>
        <w:t>П</w:t>
      </w:r>
      <w:r w:rsidRPr="00FC2E99">
        <w:rPr>
          <w:rFonts w:ascii="Times New Roman" w:hAnsi="Times New Roman" w:cs="Times New Roman"/>
          <w:sz w:val="28"/>
          <w:szCs w:val="28"/>
        </w:rPr>
        <w:t xml:space="preserve">осев озимой пшеницы в оптимально поздние сроки позволяет избежать сильного заселения злаковыми мухами. Ранняя посадка раннеспелых сортов картофеля позволяет убрать урожай до массового развития фитофтороза, однако при этом следует учитывать, что при посадке картофеля в непрогретую почву усиливается его заболеваемость ризоктониозом. </w:t>
      </w:r>
    </w:p>
    <w:p w:rsidR="00E018AA" w:rsidRDefault="00E018AA" w:rsidP="00E018AA">
      <w:pPr>
        <w:jc w:val="center"/>
        <w:rPr>
          <w:rFonts w:ascii="Times New Roman" w:hAnsi="Times New Roman" w:cs="Times New Roman"/>
          <w:b/>
          <w:i/>
          <w:sz w:val="28"/>
          <w:szCs w:val="28"/>
        </w:rPr>
      </w:pPr>
      <w:r>
        <w:rPr>
          <w:rFonts w:ascii="Times New Roman" w:hAnsi="Times New Roman" w:cs="Times New Roman"/>
          <w:b/>
          <w:i/>
          <w:color w:val="000000" w:themeColor="text1"/>
          <w:sz w:val="32"/>
          <w:szCs w:val="32"/>
        </w:rPr>
        <w:t>ТЕМА</w:t>
      </w:r>
      <w:r w:rsidR="00DC70C4">
        <w:rPr>
          <w:rFonts w:ascii="Times New Roman" w:hAnsi="Times New Roman" w:cs="Times New Roman"/>
          <w:b/>
          <w:i/>
          <w:color w:val="000000" w:themeColor="text1"/>
          <w:sz w:val="32"/>
          <w:szCs w:val="32"/>
        </w:rPr>
        <w:t xml:space="preserve"> 6</w:t>
      </w:r>
      <w:r>
        <w:rPr>
          <w:rFonts w:ascii="Times New Roman" w:hAnsi="Times New Roman" w:cs="Times New Roman"/>
          <w:b/>
          <w:i/>
          <w:color w:val="000000" w:themeColor="text1"/>
          <w:sz w:val="32"/>
          <w:szCs w:val="32"/>
        </w:rPr>
        <w:t xml:space="preserve">: </w:t>
      </w:r>
      <w:r w:rsidRPr="00480072">
        <w:rPr>
          <w:rFonts w:ascii="Times New Roman" w:hAnsi="Times New Roman" w:cs="Times New Roman"/>
          <w:b/>
          <w:sz w:val="28"/>
          <w:szCs w:val="28"/>
        </w:rPr>
        <w:t>БИОЛОГИЧЕСКИЙ МЕТОД БОРЬБЫ</w:t>
      </w:r>
    </w:p>
    <w:p w:rsidR="003E0B83" w:rsidRPr="00480072" w:rsidRDefault="00480072" w:rsidP="00E018AA">
      <w:pPr>
        <w:jc w:val="center"/>
        <w:rPr>
          <w:rFonts w:ascii="Times New Roman" w:hAnsi="Times New Roman" w:cs="Times New Roman"/>
          <w:b/>
          <w:sz w:val="28"/>
          <w:szCs w:val="28"/>
        </w:rPr>
      </w:pPr>
      <w:r w:rsidRPr="00480072">
        <w:rPr>
          <w:rFonts w:ascii="Times New Roman" w:hAnsi="Times New Roman" w:cs="Times New Roman"/>
          <w:b/>
          <w:sz w:val="28"/>
          <w:szCs w:val="28"/>
        </w:rPr>
        <w:t>1.</w:t>
      </w:r>
      <w:r w:rsidR="00CB31B5" w:rsidRPr="00480072">
        <w:rPr>
          <w:rFonts w:ascii="Times New Roman" w:hAnsi="Times New Roman" w:cs="Times New Roman"/>
          <w:b/>
          <w:sz w:val="28"/>
          <w:szCs w:val="28"/>
        </w:rPr>
        <w:t xml:space="preserve">Сущность биологического метода борьбы с вредителями и болезнями. </w:t>
      </w:r>
    </w:p>
    <w:p w:rsidR="003E0B83" w:rsidRPr="003E0B83" w:rsidRDefault="003E0B83" w:rsidP="003E0B83">
      <w:pPr>
        <w:pStyle w:val="aa"/>
        <w:ind w:firstLine="708"/>
        <w:jc w:val="both"/>
        <w:rPr>
          <w:rFonts w:ascii="Times New Roman" w:hAnsi="Times New Roman" w:cs="Times New Roman"/>
          <w:sz w:val="28"/>
          <w:szCs w:val="28"/>
        </w:rPr>
      </w:pPr>
      <w:r w:rsidRPr="00480072">
        <w:rPr>
          <w:rStyle w:val="a6"/>
          <w:rFonts w:ascii="Times New Roman" w:hAnsi="Times New Roman" w:cs="Times New Roman"/>
          <w:b w:val="0"/>
          <w:color w:val="333333"/>
          <w:sz w:val="28"/>
          <w:szCs w:val="28"/>
        </w:rPr>
        <w:t>Сущность биологического метода борьбы с вредителями и болезнями</w:t>
      </w:r>
      <w:r w:rsidRPr="003E0B83">
        <w:rPr>
          <w:rFonts w:ascii="Times New Roman" w:hAnsi="Times New Roman" w:cs="Times New Roman"/>
          <w:sz w:val="28"/>
          <w:szCs w:val="28"/>
        </w:rPr>
        <w:t xml:space="preserve"> заключается в использовании живых организмов для воздействия на вредителей растений, возбудителей их болезней и сорняки.   </w:t>
      </w:r>
    </w:p>
    <w:p w:rsidR="003E0B83" w:rsidRPr="003E0B83" w:rsidRDefault="003E0B83" w:rsidP="003E0B83">
      <w:pPr>
        <w:pStyle w:val="aa"/>
        <w:jc w:val="both"/>
        <w:rPr>
          <w:rFonts w:ascii="Times New Roman" w:hAnsi="Times New Roman" w:cs="Times New Roman"/>
          <w:sz w:val="28"/>
          <w:szCs w:val="28"/>
        </w:rPr>
      </w:pPr>
      <w:r w:rsidRPr="003E0B83">
        <w:rPr>
          <w:rFonts w:ascii="Times New Roman" w:hAnsi="Times New Roman" w:cs="Times New Roman"/>
          <w:sz w:val="28"/>
          <w:szCs w:val="28"/>
        </w:rPr>
        <w:t>Для этого применяются:</w:t>
      </w:r>
    </w:p>
    <w:p w:rsidR="003E0B83" w:rsidRPr="003E0B83" w:rsidRDefault="003E0B83" w:rsidP="00D11102">
      <w:pPr>
        <w:pStyle w:val="aa"/>
        <w:ind w:firstLine="708"/>
        <w:jc w:val="both"/>
        <w:rPr>
          <w:rFonts w:ascii="Times New Roman" w:hAnsi="Times New Roman" w:cs="Times New Roman"/>
          <w:sz w:val="28"/>
          <w:szCs w:val="28"/>
        </w:rPr>
      </w:pPr>
      <w:r w:rsidRPr="003E0B83">
        <w:rPr>
          <w:rStyle w:val="a6"/>
          <w:rFonts w:ascii="Times New Roman" w:hAnsi="Times New Roman" w:cs="Times New Roman"/>
          <w:color w:val="333333"/>
          <w:sz w:val="28"/>
          <w:szCs w:val="28"/>
        </w:rPr>
        <w:t>Энтомофаги</w:t>
      </w:r>
      <w:r w:rsidRPr="003E0B83">
        <w:rPr>
          <w:rFonts w:ascii="Times New Roman" w:hAnsi="Times New Roman" w:cs="Times New Roman"/>
          <w:sz w:val="28"/>
          <w:szCs w:val="28"/>
        </w:rPr>
        <w:t> и </w:t>
      </w:r>
      <w:r w:rsidRPr="003E0B83">
        <w:rPr>
          <w:rStyle w:val="a6"/>
          <w:rFonts w:ascii="Times New Roman" w:hAnsi="Times New Roman" w:cs="Times New Roman"/>
          <w:color w:val="333333"/>
          <w:sz w:val="28"/>
          <w:szCs w:val="28"/>
        </w:rPr>
        <w:t>акарифаги</w:t>
      </w:r>
      <w:r w:rsidRPr="003E0B83">
        <w:rPr>
          <w:rFonts w:ascii="Times New Roman" w:hAnsi="Times New Roman" w:cs="Times New Roman"/>
          <w:sz w:val="28"/>
          <w:szCs w:val="28"/>
        </w:rPr>
        <w:t xml:space="preserve"> (животные, питающиеся клещами), истребляющие вредителей.  </w:t>
      </w:r>
    </w:p>
    <w:p w:rsidR="003E0B83" w:rsidRPr="003E0B83" w:rsidRDefault="003E0B83" w:rsidP="00D11102">
      <w:pPr>
        <w:pStyle w:val="aa"/>
        <w:ind w:firstLine="708"/>
        <w:jc w:val="both"/>
        <w:rPr>
          <w:rFonts w:ascii="Times New Roman" w:hAnsi="Times New Roman" w:cs="Times New Roman"/>
          <w:sz w:val="28"/>
          <w:szCs w:val="28"/>
        </w:rPr>
      </w:pPr>
      <w:r w:rsidRPr="003E0B83">
        <w:rPr>
          <w:rStyle w:val="a6"/>
          <w:rFonts w:ascii="Times New Roman" w:hAnsi="Times New Roman" w:cs="Times New Roman"/>
          <w:color w:val="333333"/>
          <w:sz w:val="28"/>
          <w:szCs w:val="28"/>
        </w:rPr>
        <w:t>Фитофаги</w:t>
      </w:r>
      <w:r w:rsidRPr="003E0B83">
        <w:rPr>
          <w:rFonts w:ascii="Times New Roman" w:hAnsi="Times New Roman" w:cs="Times New Roman"/>
          <w:sz w:val="28"/>
          <w:szCs w:val="28"/>
        </w:rPr>
        <w:t xml:space="preserve">, поедающие сорняки. </w:t>
      </w:r>
    </w:p>
    <w:p w:rsidR="003E0B83" w:rsidRPr="003E0B83" w:rsidRDefault="003E0B83" w:rsidP="003E0B83">
      <w:pPr>
        <w:pStyle w:val="aa"/>
        <w:jc w:val="both"/>
        <w:rPr>
          <w:rFonts w:ascii="Times New Roman" w:hAnsi="Times New Roman" w:cs="Times New Roman"/>
          <w:sz w:val="28"/>
          <w:szCs w:val="28"/>
        </w:rPr>
      </w:pPr>
      <w:r w:rsidRPr="003E0B83">
        <w:rPr>
          <w:rStyle w:val="a6"/>
          <w:rFonts w:ascii="Times New Roman" w:hAnsi="Times New Roman" w:cs="Times New Roman"/>
          <w:color w:val="333333"/>
          <w:sz w:val="28"/>
          <w:szCs w:val="28"/>
        </w:rPr>
        <w:t>Различные микроорганизмы</w:t>
      </w:r>
      <w:r w:rsidRPr="003E0B83">
        <w:rPr>
          <w:rFonts w:ascii="Times New Roman" w:hAnsi="Times New Roman" w:cs="Times New Roman"/>
          <w:sz w:val="28"/>
          <w:szCs w:val="28"/>
        </w:rPr>
        <w:t> (бактерии, грибы, простейшие) и </w:t>
      </w:r>
      <w:r w:rsidRPr="003E0B83">
        <w:rPr>
          <w:rStyle w:val="a6"/>
          <w:rFonts w:ascii="Times New Roman" w:hAnsi="Times New Roman" w:cs="Times New Roman"/>
          <w:color w:val="333333"/>
          <w:sz w:val="28"/>
          <w:szCs w:val="28"/>
        </w:rPr>
        <w:t>вирусы</w:t>
      </w:r>
      <w:r w:rsidRPr="003E0B83">
        <w:rPr>
          <w:rFonts w:ascii="Times New Roman" w:hAnsi="Times New Roman" w:cs="Times New Roman"/>
          <w:sz w:val="28"/>
          <w:szCs w:val="28"/>
        </w:rPr>
        <w:t xml:space="preserve">, вызывающие болезни сорняков и вредителей растений.  </w:t>
      </w:r>
    </w:p>
    <w:p w:rsidR="003E0B83" w:rsidRDefault="003E0B83" w:rsidP="003E0B83">
      <w:pPr>
        <w:pStyle w:val="aa"/>
        <w:jc w:val="both"/>
        <w:rPr>
          <w:rFonts w:ascii="Times New Roman" w:hAnsi="Times New Roman" w:cs="Times New Roman"/>
          <w:sz w:val="28"/>
          <w:szCs w:val="28"/>
        </w:rPr>
      </w:pPr>
      <w:r w:rsidRPr="003E0B83">
        <w:rPr>
          <w:rFonts w:ascii="Times New Roman" w:hAnsi="Times New Roman" w:cs="Times New Roman"/>
          <w:sz w:val="28"/>
          <w:szCs w:val="28"/>
        </w:rPr>
        <w:lastRenderedPageBreak/>
        <w:t>Биологические средства предназначены не для полного истребления популяции вредного организма, а лишь для снижения её плотности с целью уменьшения наносимого вреда.</w:t>
      </w:r>
    </w:p>
    <w:p w:rsidR="00480072" w:rsidRDefault="00480072" w:rsidP="003E0B83">
      <w:pPr>
        <w:pStyle w:val="aa"/>
        <w:jc w:val="both"/>
        <w:rPr>
          <w:rFonts w:ascii="Times New Roman" w:hAnsi="Times New Roman" w:cs="Times New Roman"/>
          <w:sz w:val="28"/>
          <w:szCs w:val="28"/>
        </w:rPr>
      </w:pPr>
    </w:p>
    <w:p w:rsidR="003E0B83" w:rsidRPr="00480072" w:rsidRDefault="00480072" w:rsidP="00E018AA">
      <w:pPr>
        <w:jc w:val="center"/>
        <w:rPr>
          <w:rFonts w:ascii="Times New Roman" w:hAnsi="Times New Roman" w:cs="Times New Roman"/>
          <w:b/>
          <w:sz w:val="28"/>
          <w:szCs w:val="28"/>
        </w:rPr>
      </w:pPr>
      <w:r w:rsidRPr="00480072">
        <w:rPr>
          <w:rFonts w:ascii="Times New Roman" w:hAnsi="Times New Roman" w:cs="Times New Roman"/>
          <w:b/>
          <w:sz w:val="28"/>
          <w:szCs w:val="28"/>
        </w:rPr>
        <w:t>2.</w:t>
      </w:r>
      <w:r w:rsidR="00CB31B5" w:rsidRPr="00480072">
        <w:rPr>
          <w:rFonts w:ascii="Times New Roman" w:hAnsi="Times New Roman" w:cs="Times New Roman"/>
          <w:b/>
          <w:sz w:val="28"/>
          <w:szCs w:val="28"/>
        </w:rPr>
        <w:t>Основные полифаги и акарифаги.</w:t>
      </w:r>
    </w:p>
    <w:p w:rsidR="003E0B83" w:rsidRPr="003E0B83" w:rsidRDefault="003E0B83" w:rsidP="003E0B83">
      <w:pPr>
        <w:pStyle w:val="aa"/>
        <w:ind w:firstLine="708"/>
        <w:jc w:val="both"/>
        <w:rPr>
          <w:rFonts w:ascii="Times New Roman" w:hAnsi="Times New Roman" w:cs="Times New Roman"/>
          <w:sz w:val="28"/>
          <w:szCs w:val="28"/>
        </w:rPr>
      </w:pPr>
      <w:r w:rsidRPr="003E0B83">
        <w:rPr>
          <w:rStyle w:val="a6"/>
          <w:rFonts w:ascii="Times New Roman" w:hAnsi="Times New Roman" w:cs="Times New Roman"/>
          <w:color w:val="333333"/>
          <w:sz w:val="28"/>
          <w:szCs w:val="28"/>
        </w:rPr>
        <w:t>Полифаги</w:t>
      </w:r>
      <w:r w:rsidRPr="003E0B83">
        <w:rPr>
          <w:rFonts w:ascii="Times New Roman" w:hAnsi="Times New Roman" w:cs="Times New Roman"/>
          <w:sz w:val="28"/>
          <w:szCs w:val="28"/>
        </w:rPr>
        <w:t> имеют широкий спектр жертв. Некоторые виды полифагов:</w:t>
      </w:r>
    </w:p>
    <w:p w:rsidR="003E0B83" w:rsidRPr="003E0B83" w:rsidRDefault="003E0B83" w:rsidP="003E0B83">
      <w:pPr>
        <w:pStyle w:val="aa"/>
        <w:jc w:val="both"/>
        <w:rPr>
          <w:rFonts w:ascii="Times New Roman" w:hAnsi="Times New Roman" w:cs="Times New Roman"/>
          <w:sz w:val="28"/>
          <w:szCs w:val="28"/>
        </w:rPr>
      </w:pPr>
      <w:r w:rsidRPr="003E0B83">
        <w:rPr>
          <w:rStyle w:val="a6"/>
          <w:rFonts w:ascii="Times New Roman" w:hAnsi="Times New Roman" w:cs="Times New Roman"/>
          <w:color w:val="333333"/>
          <w:sz w:val="28"/>
          <w:szCs w:val="28"/>
        </w:rPr>
        <w:t>Амблисейус кукумерис</w:t>
      </w:r>
      <w:r w:rsidRPr="003E0B83">
        <w:rPr>
          <w:rFonts w:ascii="Times New Roman" w:hAnsi="Times New Roman" w:cs="Times New Roman"/>
          <w:sz w:val="28"/>
          <w:szCs w:val="28"/>
        </w:rPr>
        <w:t xml:space="preserve"> (Amblyseius cucumeris) — хищный клещ, полифаг для биологической борьбы с трипсом и растительноядными клещами. Применяется в комплексной системе защиты овощных, плодовых культур и декоративных растений.  </w:t>
      </w:r>
    </w:p>
    <w:p w:rsidR="003E0B83" w:rsidRPr="003E0B83" w:rsidRDefault="003E0B83" w:rsidP="003E0B83">
      <w:pPr>
        <w:pStyle w:val="aa"/>
        <w:jc w:val="both"/>
        <w:rPr>
          <w:rFonts w:ascii="Times New Roman" w:hAnsi="Times New Roman" w:cs="Times New Roman"/>
          <w:sz w:val="28"/>
          <w:szCs w:val="28"/>
        </w:rPr>
      </w:pPr>
      <w:r w:rsidRPr="003E0B83">
        <w:rPr>
          <w:rStyle w:val="a6"/>
          <w:rFonts w:ascii="Times New Roman" w:hAnsi="Times New Roman" w:cs="Times New Roman"/>
          <w:color w:val="333333"/>
          <w:sz w:val="28"/>
          <w:szCs w:val="28"/>
        </w:rPr>
        <w:t>Неосейулюс калифорникус</w:t>
      </w:r>
      <w:r w:rsidRPr="003E0B83">
        <w:rPr>
          <w:rFonts w:ascii="Times New Roman" w:hAnsi="Times New Roman" w:cs="Times New Roman"/>
          <w:sz w:val="28"/>
          <w:szCs w:val="28"/>
        </w:rPr>
        <w:t xml:space="preserve"> (Neoseiulus californicus) — полифаг с узкой специализацией. Среди жертв хищника явно выделяется паутинный клещ.  </w:t>
      </w:r>
    </w:p>
    <w:p w:rsidR="003E0B83" w:rsidRPr="003E0B83" w:rsidRDefault="003E0B83" w:rsidP="003E0B83">
      <w:pPr>
        <w:pStyle w:val="aa"/>
        <w:ind w:firstLine="708"/>
        <w:jc w:val="both"/>
        <w:rPr>
          <w:rFonts w:ascii="Times New Roman" w:hAnsi="Times New Roman" w:cs="Times New Roman"/>
          <w:sz w:val="28"/>
          <w:szCs w:val="28"/>
        </w:rPr>
      </w:pPr>
      <w:r w:rsidRPr="003E0B83">
        <w:rPr>
          <w:rStyle w:val="a6"/>
          <w:rFonts w:ascii="Times New Roman" w:hAnsi="Times New Roman" w:cs="Times New Roman"/>
          <w:color w:val="333333"/>
          <w:sz w:val="28"/>
          <w:szCs w:val="28"/>
        </w:rPr>
        <w:t>Акарифаги</w:t>
      </w:r>
      <w:r w:rsidRPr="003E0B83">
        <w:rPr>
          <w:rFonts w:ascii="Times New Roman" w:hAnsi="Times New Roman" w:cs="Times New Roman"/>
          <w:sz w:val="28"/>
          <w:szCs w:val="28"/>
        </w:rPr>
        <w:t> питаются клещами. Некоторые виды акарифагов:</w:t>
      </w:r>
    </w:p>
    <w:p w:rsidR="003E0B83" w:rsidRPr="003E0B83" w:rsidRDefault="003E0B83" w:rsidP="003E0B83">
      <w:pPr>
        <w:pStyle w:val="aa"/>
        <w:jc w:val="both"/>
        <w:rPr>
          <w:rFonts w:ascii="Times New Roman" w:hAnsi="Times New Roman" w:cs="Times New Roman"/>
          <w:sz w:val="28"/>
          <w:szCs w:val="28"/>
        </w:rPr>
      </w:pPr>
      <w:r w:rsidRPr="003E0B83">
        <w:rPr>
          <w:rStyle w:val="a6"/>
          <w:rFonts w:ascii="Times New Roman" w:hAnsi="Times New Roman" w:cs="Times New Roman"/>
          <w:color w:val="333333"/>
          <w:sz w:val="28"/>
          <w:szCs w:val="28"/>
        </w:rPr>
        <w:t>Фитосейулюс персимилис</w:t>
      </w:r>
      <w:r w:rsidRPr="003E0B83">
        <w:rPr>
          <w:rFonts w:ascii="Times New Roman" w:hAnsi="Times New Roman" w:cs="Times New Roman"/>
          <w:sz w:val="28"/>
          <w:szCs w:val="28"/>
        </w:rPr>
        <w:t xml:space="preserve"> (Phytoseiulus рersimilis) — агрессивный хищный клещ, один из основных в комплексной программе борьбы с паутинным клещом в защищённом грунте на овощах и плодово-ягодных культурах, а также декоративных растениях.  </w:t>
      </w:r>
    </w:p>
    <w:p w:rsidR="003E0B83" w:rsidRDefault="003E0B83" w:rsidP="003E0B83">
      <w:pPr>
        <w:pStyle w:val="aa"/>
        <w:jc w:val="both"/>
        <w:rPr>
          <w:rFonts w:ascii="Times New Roman" w:hAnsi="Times New Roman" w:cs="Times New Roman"/>
          <w:sz w:val="28"/>
          <w:szCs w:val="28"/>
        </w:rPr>
      </w:pPr>
      <w:r w:rsidRPr="003E0B83">
        <w:rPr>
          <w:rStyle w:val="a6"/>
          <w:rFonts w:ascii="Times New Roman" w:hAnsi="Times New Roman" w:cs="Times New Roman"/>
          <w:color w:val="333333"/>
          <w:sz w:val="28"/>
          <w:szCs w:val="28"/>
        </w:rPr>
        <w:t>Амбилейсеус андерсони</w:t>
      </w:r>
      <w:r w:rsidRPr="003E0B83">
        <w:rPr>
          <w:rFonts w:ascii="Times New Roman" w:hAnsi="Times New Roman" w:cs="Times New Roman"/>
          <w:sz w:val="28"/>
          <w:szCs w:val="28"/>
        </w:rPr>
        <w:t xml:space="preserve"> (Amblyseius andersoni) — акарифаг, специализирующийся на паутинном клеще, но при этом являющийся полифагом с большим списком жертв.  </w:t>
      </w:r>
    </w:p>
    <w:p w:rsidR="003E0B83" w:rsidRDefault="003E0B83" w:rsidP="003E0B83">
      <w:pPr>
        <w:pStyle w:val="aa"/>
        <w:jc w:val="both"/>
        <w:rPr>
          <w:rFonts w:ascii="Times New Roman" w:hAnsi="Times New Roman" w:cs="Times New Roman"/>
          <w:sz w:val="28"/>
          <w:szCs w:val="28"/>
        </w:rPr>
      </w:pPr>
    </w:p>
    <w:p w:rsidR="003E0B83" w:rsidRPr="00480072" w:rsidRDefault="00CB31B5" w:rsidP="00E018AA">
      <w:pPr>
        <w:jc w:val="center"/>
        <w:rPr>
          <w:rFonts w:ascii="Times New Roman" w:hAnsi="Times New Roman" w:cs="Times New Roman"/>
          <w:b/>
          <w:sz w:val="28"/>
          <w:szCs w:val="28"/>
        </w:rPr>
      </w:pPr>
      <w:r w:rsidRPr="00480072">
        <w:rPr>
          <w:rFonts w:ascii="Times New Roman" w:hAnsi="Times New Roman" w:cs="Times New Roman"/>
          <w:b/>
          <w:sz w:val="28"/>
          <w:szCs w:val="28"/>
        </w:rPr>
        <w:t xml:space="preserve"> </w:t>
      </w:r>
      <w:r w:rsidR="00480072" w:rsidRPr="00480072">
        <w:rPr>
          <w:rFonts w:ascii="Times New Roman" w:hAnsi="Times New Roman" w:cs="Times New Roman"/>
          <w:b/>
          <w:sz w:val="28"/>
          <w:szCs w:val="28"/>
        </w:rPr>
        <w:t>3.</w:t>
      </w:r>
      <w:r w:rsidRPr="00480072">
        <w:rPr>
          <w:rFonts w:ascii="Times New Roman" w:hAnsi="Times New Roman" w:cs="Times New Roman"/>
          <w:b/>
          <w:sz w:val="28"/>
          <w:szCs w:val="28"/>
        </w:rPr>
        <w:t xml:space="preserve">Использование трихограммы. </w:t>
      </w:r>
    </w:p>
    <w:p w:rsidR="003E0B83" w:rsidRPr="003E0B83" w:rsidRDefault="003E0B83" w:rsidP="003E0B83">
      <w:pPr>
        <w:pStyle w:val="aa"/>
        <w:ind w:firstLine="708"/>
        <w:jc w:val="both"/>
        <w:rPr>
          <w:rFonts w:ascii="Times New Roman" w:hAnsi="Times New Roman" w:cs="Times New Roman"/>
          <w:sz w:val="28"/>
          <w:szCs w:val="28"/>
        </w:rPr>
      </w:pPr>
      <w:r w:rsidRPr="003E0B83">
        <w:rPr>
          <w:rStyle w:val="a6"/>
          <w:rFonts w:ascii="Times New Roman" w:hAnsi="Times New Roman" w:cs="Times New Roman"/>
          <w:color w:val="333333"/>
          <w:sz w:val="28"/>
          <w:szCs w:val="28"/>
        </w:rPr>
        <w:t>Трихограмма используется в биологической борьбе с вредными чешуекрылыми на зерновых, технических, зернобобовых и овощных культурах</w:t>
      </w:r>
      <w:r w:rsidRPr="003E0B83">
        <w:rPr>
          <w:rFonts w:ascii="Times New Roman" w:hAnsi="Times New Roman" w:cs="Times New Roman"/>
          <w:sz w:val="28"/>
          <w:szCs w:val="28"/>
        </w:rPr>
        <w:t xml:space="preserve">. Это мелкое (3–6 мм) насекомое, яйцеед, личинки которого развиваются за счёт питания содержимым яйца вредного насекомого. Это приводит к гибели «хозяина» на начальной стадии развития, когда вредитель ещё не успел нанести ущерб растению.  </w:t>
      </w:r>
    </w:p>
    <w:p w:rsidR="003E0B83" w:rsidRPr="003E0B83" w:rsidRDefault="003E0B83" w:rsidP="003E0B83">
      <w:pPr>
        <w:pStyle w:val="aa"/>
        <w:ind w:firstLine="708"/>
        <w:jc w:val="both"/>
        <w:rPr>
          <w:rFonts w:ascii="Times New Roman" w:hAnsi="Times New Roman" w:cs="Times New Roman"/>
          <w:sz w:val="28"/>
          <w:szCs w:val="28"/>
        </w:rPr>
      </w:pPr>
      <w:r w:rsidRPr="003E0B83">
        <w:rPr>
          <w:rStyle w:val="a6"/>
          <w:rFonts w:ascii="Times New Roman" w:hAnsi="Times New Roman" w:cs="Times New Roman"/>
          <w:color w:val="333333"/>
          <w:sz w:val="28"/>
          <w:szCs w:val="28"/>
        </w:rPr>
        <w:t>Некоторые способы использования трихограммы:</w:t>
      </w:r>
    </w:p>
    <w:p w:rsidR="003E0B83" w:rsidRPr="003E0B83" w:rsidRDefault="003E0B83" w:rsidP="003E0B83">
      <w:pPr>
        <w:pStyle w:val="aa"/>
        <w:ind w:firstLine="708"/>
        <w:jc w:val="both"/>
        <w:rPr>
          <w:rFonts w:ascii="Times New Roman" w:hAnsi="Times New Roman" w:cs="Times New Roman"/>
          <w:sz w:val="28"/>
          <w:szCs w:val="28"/>
        </w:rPr>
      </w:pPr>
      <w:r w:rsidRPr="003E0B83">
        <w:rPr>
          <w:rStyle w:val="a6"/>
          <w:rFonts w:ascii="Times New Roman" w:hAnsi="Times New Roman" w:cs="Times New Roman"/>
          <w:color w:val="333333"/>
          <w:sz w:val="28"/>
          <w:szCs w:val="28"/>
        </w:rPr>
        <w:t>Против совок, белянок, огневок</w:t>
      </w:r>
      <w:r w:rsidRPr="003E0B83">
        <w:rPr>
          <w:rFonts w:ascii="Times New Roman" w:hAnsi="Times New Roman" w:cs="Times New Roman"/>
          <w:sz w:val="28"/>
          <w:szCs w:val="28"/>
        </w:rPr>
        <w:t xml:space="preserve"> и лугового мотылька на посевах овощных и технических культур выпуск трихограммы проводится трижды: в начале яйцекладки вредителя и через каждые 5–7 дней.  </w:t>
      </w:r>
    </w:p>
    <w:p w:rsidR="003E0B83" w:rsidRPr="003E0B83" w:rsidRDefault="003E0B83" w:rsidP="003E0B83">
      <w:pPr>
        <w:pStyle w:val="aa"/>
        <w:ind w:firstLine="708"/>
        <w:jc w:val="both"/>
        <w:rPr>
          <w:rFonts w:ascii="Times New Roman" w:hAnsi="Times New Roman" w:cs="Times New Roman"/>
          <w:sz w:val="28"/>
          <w:szCs w:val="28"/>
        </w:rPr>
      </w:pPr>
      <w:r w:rsidRPr="003E0B83">
        <w:rPr>
          <w:rStyle w:val="a6"/>
          <w:rFonts w:ascii="Times New Roman" w:hAnsi="Times New Roman" w:cs="Times New Roman"/>
          <w:color w:val="333333"/>
          <w:sz w:val="28"/>
          <w:szCs w:val="28"/>
        </w:rPr>
        <w:t>Против стеблевого кукурузного мотылька</w:t>
      </w:r>
      <w:r w:rsidRPr="003E0B83">
        <w:rPr>
          <w:rFonts w:ascii="Times New Roman" w:hAnsi="Times New Roman" w:cs="Times New Roman"/>
          <w:sz w:val="28"/>
          <w:szCs w:val="28"/>
        </w:rPr>
        <w:t xml:space="preserve"> расселение трихограммы на посевах кукурузы проводится как минимум дважды — в начале яйцекладки вредителя и повторно через 7–10 дней, в зависимости от интенсивности лёта вредителя и количества яйцекладок.  </w:t>
      </w:r>
    </w:p>
    <w:p w:rsidR="003E0B83" w:rsidRPr="003E0B83" w:rsidRDefault="003E0B83" w:rsidP="003E0B83">
      <w:pPr>
        <w:pStyle w:val="aa"/>
        <w:ind w:firstLine="708"/>
        <w:jc w:val="both"/>
        <w:rPr>
          <w:rFonts w:ascii="Times New Roman" w:hAnsi="Times New Roman" w:cs="Times New Roman"/>
          <w:sz w:val="28"/>
          <w:szCs w:val="28"/>
        </w:rPr>
      </w:pPr>
      <w:r w:rsidRPr="003E0B83">
        <w:rPr>
          <w:rFonts w:ascii="Times New Roman" w:hAnsi="Times New Roman" w:cs="Times New Roman"/>
          <w:sz w:val="28"/>
          <w:szCs w:val="28"/>
        </w:rPr>
        <w:t>Использование трихограммы — экологически чистый метод защиты растений, который не наносит вреда окружающей среде и сохраняет биоразнообразие. </w:t>
      </w:r>
    </w:p>
    <w:p w:rsidR="003E0B83" w:rsidRDefault="003E0B83" w:rsidP="00E018AA">
      <w:pPr>
        <w:jc w:val="center"/>
        <w:rPr>
          <w:rFonts w:ascii="Times New Roman" w:hAnsi="Times New Roman" w:cs="Times New Roman"/>
          <w:sz w:val="28"/>
          <w:szCs w:val="28"/>
        </w:rPr>
      </w:pPr>
    </w:p>
    <w:p w:rsidR="003E0B83" w:rsidRPr="00480072" w:rsidRDefault="00480072" w:rsidP="00E018AA">
      <w:pPr>
        <w:jc w:val="center"/>
        <w:rPr>
          <w:rFonts w:ascii="Times New Roman" w:hAnsi="Times New Roman" w:cs="Times New Roman"/>
          <w:b/>
          <w:sz w:val="28"/>
          <w:szCs w:val="28"/>
        </w:rPr>
      </w:pPr>
      <w:r w:rsidRPr="00480072">
        <w:rPr>
          <w:rFonts w:ascii="Times New Roman" w:hAnsi="Times New Roman" w:cs="Times New Roman"/>
          <w:b/>
          <w:sz w:val="28"/>
          <w:szCs w:val="28"/>
        </w:rPr>
        <w:t>4.</w:t>
      </w:r>
      <w:r w:rsidR="00CB31B5" w:rsidRPr="00480072">
        <w:rPr>
          <w:rFonts w:ascii="Times New Roman" w:hAnsi="Times New Roman" w:cs="Times New Roman"/>
          <w:b/>
          <w:sz w:val="28"/>
          <w:szCs w:val="28"/>
        </w:rPr>
        <w:t xml:space="preserve">Половые феромоны. </w:t>
      </w:r>
    </w:p>
    <w:p w:rsidR="003E0B83" w:rsidRPr="00204ECB" w:rsidRDefault="003E0B83"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lastRenderedPageBreak/>
        <w:t>Половые феромоны</w:t>
      </w:r>
      <w:r w:rsidRPr="00204ECB">
        <w:rPr>
          <w:rFonts w:ascii="Times New Roman" w:hAnsi="Times New Roman" w:cs="Times New Roman"/>
          <w:sz w:val="28"/>
          <w:szCs w:val="28"/>
        </w:rPr>
        <w:t> — средство коммуникации между особями разного пола. Выделенные особями одного пола, они провоцируют у особей противоположного пола определённое поведе</w:t>
      </w:r>
      <w:r w:rsidR="00480072">
        <w:rPr>
          <w:rFonts w:ascii="Times New Roman" w:hAnsi="Times New Roman" w:cs="Times New Roman"/>
          <w:sz w:val="28"/>
          <w:szCs w:val="28"/>
        </w:rPr>
        <w:t xml:space="preserve">ние, приводящее к спариванию. </w:t>
      </w:r>
    </w:p>
    <w:p w:rsidR="003E0B83" w:rsidRPr="00204ECB" w:rsidRDefault="003E0B83"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t>Половые феромоны самцов</w:t>
      </w:r>
      <w:r w:rsidRPr="00204ECB">
        <w:rPr>
          <w:rFonts w:ascii="Times New Roman" w:hAnsi="Times New Roman" w:cs="Times New Roman"/>
          <w:sz w:val="28"/>
          <w:szCs w:val="28"/>
        </w:rPr>
        <w:t> обычно действуют на самок как афродизиаки и вызывают половое возбуждение. </w:t>
      </w:r>
      <w:r w:rsidRPr="00204ECB">
        <w:rPr>
          <w:rStyle w:val="a6"/>
          <w:rFonts w:ascii="Times New Roman" w:hAnsi="Times New Roman" w:cs="Times New Roman"/>
          <w:color w:val="333333"/>
          <w:sz w:val="28"/>
          <w:szCs w:val="28"/>
        </w:rPr>
        <w:t>Феромоны самок</w:t>
      </w:r>
      <w:r w:rsidRPr="00204ECB">
        <w:rPr>
          <w:rFonts w:ascii="Times New Roman" w:hAnsi="Times New Roman" w:cs="Times New Roman"/>
          <w:sz w:val="28"/>
          <w:szCs w:val="28"/>
        </w:rPr>
        <w:t xml:space="preserve">, в свою очередь, вызывают у самцов возбуждение, сопровождаемое сложным брачным поведением, приводящим к спариванию.   </w:t>
      </w:r>
    </w:p>
    <w:p w:rsidR="003E0B83" w:rsidRPr="00204ECB" w:rsidRDefault="003E0B83"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t>В составе феромонов представителей различных отрядов</w:t>
      </w:r>
      <w:r w:rsidRPr="00204ECB">
        <w:rPr>
          <w:rFonts w:ascii="Times New Roman" w:hAnsi="Times New Roman" w:cs="Times New Roman"/>
          <w:sz w:val="28"/>
          <w:szCs w:val="28"/>
        </w:rPr>
        <w:t> преобладают следующие группы химических веществ:</w:t>
      </w:r>
    </w:p>
    <w:p w:rsidR="003E0B83" w:rsidRPr="00204ECB" w:rsidRDefault="003E0B83" w:rsidP="00204ECB">
      <w:pPr>
        <w:pStyle w:val="aa"/>
        <w:jc w:val="both"/>
        <w:rPr>
          <w:rFonts w:ascii="Times New Roman" w:hAnsi="Times New Roman" w:cs="Times New Roman"/>
          <w:sz w:val="28"/>
          <w:szCs w:val="28"/>
        </w:rPr>
      </w:pPr>
      <w:r w:rsidRPr="00204ECB">
        <w:rPr>
          <w:rFonts w:ascii="Times New Roman" w:hAnsi="Times New Roman" w:cs="Times New Roman"/>
          <w:sz w:val="28"/>
          <w:szCs w:val="28"/>
        </w:rPr>
        <w:t xml:space="preserve">у равнокрылых, двукрылых, чешуекрылых — эфиры карбоновых кислот;  </w:t>
      </w:r>
    </w:p>
    <w:p w:rsidR="003E0B83" w:rsidRPr="00204ECB" w:rsidRDefault="003E0B83" w:rsidP="00204ECB">
      <w:pPr>
        <w:pStyle w:val="aa"/>
        <w:jc w:val="both"/>
        <w:rPr>
          <w:rFonts w:ascii="Times New Roman" w:hAnsi="Times New Roman" w:cs="Times New Roman"/>
          <w:sz w:val="28"/>
          <w:szCs w:val="28"/>
        </w:rPr>
      </w:pPr>
      <w:r w:rsidRPr="00204ECB">
        <w:rPr>
          <w:rFonts w:ascii="Times New Roman" w:hAnsi="Times New Roman" w:cs="Times New Roman"/>
          <w:sz w:val="28"/>
          <w:szCs w:val="28"/>
        </w:rPr>
        <w:t xml:space="preserve">у термитов — терпеноиды;  </w:t>
      </w:r>
    </w:p>
    <w:p w:rsidR="003E0B83" w:rsidRPr="00204ECB" w:rsidRDefault="003E0B83" w:rsidP="00204ECB">
      <w:pPr>
        <w:pStyle w:val="aa"/>
        <w:jc w:val="both"/>
        <w:rPr>
          <w:rFonts w:ascii="Times New Roman" w:hAnsi="Times New Roman" w:cs="Times New Roman"/>
          <w:sz w:val="28"/>
          <w:szCs w:val="28"/>
        </w:rPr>
      </w:pPr>
      <w:r w:rsidRPr="00204ECB">
        <w:rPr>
          <w:rFonts w:ascii="Times New Roman" w:hAnsi="Times New Roman" w:cs="Times New Roman"/>
          <w:sz w:val="28"/>
          <w:szCs w:val="28"/>
        </w:rPr>
        <w:t xml:space="preserve">у перепончатокрылых — кетоны и альдегиды.  </w:t>
      </w:r>
    </w:p>
    <w:p w:rsidR="003E0B83" w:rsidRPr="00204ECB" w:rsidRDefault="003E0B83"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t>Обычно феромон насекомого состоит из смеси химических веществ</w:t>
      </w:r>
      <w:r w:rsidRPr="00204ECB">
        <w:rPr>
          <w:rFonts w:ascii="Times New Roman" w:hAnsi="Times New Roman" w:cs="Times New Roman"/>
          <w:sz w:val="28"/>
          <w:szCs w:val="28"/>
        </w:rPr>
        <w:t xml:space="preserve">, представленной основными компонентами (от одного до трёх) и несколькими, иногда более десяти — минорными компонентами.   </w:t>
      </w:r>
    </w:p>
    <w:p w:rsidR="003E0B83" w:rsidRPr="00204ECB" w:rsidRDefault="003E0B83"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t>Пример полового феромона</w:t>
      </w:r>
      <w:r w:rsidRPr="00204ECB">
        <w:rPr>
          <w:rFonts w:ascii="Times New Roman" w:hAnsi="Times New Roman" w:cs="Times New Roman"/>
          <w:sz w:val="28"/>
          <w:szCs w:val="28"/>
        </w:rPr>
        <w:t> — бомбикол, половой аттрактант самок тутового шелкопряда, который был идентифицирован в 1961 году.</w:t>
      </w:r>
    </w:p>
    <w:p w:rsidR="003E0B83" w:rsidRPr="00480072" w:rsidRDefault="003E0B83" w:rsidP="00E018AA">
      <w:pPr>
        <w:jc w:val="center"/>
        <w:rPr>
          <w:rFonts w:ascii="Times New Roman" w:hAnsi="Times New Roman" w:cs="Times New Roman"/>
          <w:b/>
          <w:sz w:val="28"/>
          <w:szCs w:val="28"/>
        </w:rPr>
      </w:pPr>
    </w:p>
    <w:p w:rsidR="00204ECB" w:rsidRPr="00480072" w:rsidRDefault="00480072" w:rsidP="00E018AA">
      <w:pPr>
        <w:jc w:val="center"/>
        <w:rPr>
          <w:rFonts w:ascii="Times New Roman" w:hAnsi="Times New Roman" w:cs="Times New Roman"/>
          <w:b/>
          <w:sz w:val="28"/>
          <w:szCs w:val="28"/>
        </w:rPr>
      </w:pPr>
      <w:r w:rsidRPr="00480072">
        <w:rPr>
          <w:rFonts w:ascii="Times New Roman" w:hAnsi="Times New Roman" w:cs="Times New Roman"/>
          <w:b/>
          <w:sz w:val="28"/>
          <w:szCs w:val="28"/>
        </w:rPr>
        <w:t xml:space="preserve">5. </w:t>
      </w:r>
      <w:r w:rsidR="00CB31B5" w:rsidRPr="00480072">
        <w:rPr>
          <w:rFonts w:ascii="Times New Roman" w:hAnsi="Times New Roman" w:cs="Times New Roman"/>
          <w:b/>
          <w:sz w:val="28"/>
          <w:szCs w:val="28"/>
        </w:rPr>
        <w:t xml:space="preserve">Биопрепараты. </w:t>
      </w:r>
    </w:p>
    <w:p w:rsidR="00204ECB" w:rsidRPr="00204ECB" w:rsidRDefault="00204ECB"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t>Биопрепараты</w:t>
      </w:r>
      <w:r w:rsidRPr="00204ECB">
        <w:rPr>
          <w:rFonts w:ascii="Times New Roman" w:hAnsi="Times New Roman" w:cs="Times New Roman"/>
          <w:sz w:val="28"/>
          <w:szCs w:val="28"/>
        </w:rPr>
        <w:t xml:space="preserve"> — это препараты на основе живых микроорганизмов (бактерий, грибов и других), а также их метаболитов, предназначенные для улучшения характеристик почвы и защиты растений от болезней и вредителей. </w:t>
      </w:r>
    </w:p>
    <w:p w:rsidR="00204ECB" w:rsidRPr="00204ECB" w:rsidRDefault="00D11102" w:rsidP="00204ECB">
      <w:pPr>
        <w:pStyle w:val="aa"/>
        <w:jc w:val="center"/>
        <w:rPr>
          <w:rFonts w:ascii="Times New Roman" w:hAnsi="Times New Roman" w:cs="Times New Roman"/>
          <w:sz w:val="28"/>
          <w:szCs w:val="28"/>
        </w:rPr>
      </w:pPr>
      <w:r>
        <w:rPr>
          <w:rStyle w:val="a6"/>
          <w:rFonts w:ascii="Times New Roman" w:hAnsi="Times New Roman" w:cs="Times New Roman"/>
          <w:color w:val="333333"/>
          <w:sz w:val="28"/>
          <w:szCs w:val="28"/>
        </w:rPr>
        <w:t>В</w:t>
      </w:r>
      <w:r w:rsidR="00204ECB" w:rsidRPr="00204ECB">
        <w:rPr>
          <w:rStyle w:val="a6"/>
          <w:rFonts w:ascii="Times New Roman" w:hAnsi="Times New Roman" w:cs="Times New Roman"/>
          <w:color w:val="333333"/>
          <w:sz w:val="28"/>
          <w:szCs w:val="28"/>
        </w:rPr>
        <w:t>иды биопрепаратов и их применение</w:t>
      </w:r>
      <w:r w:rsidR="00204ECB" w:rsidRPr="00204ECB">
        <w:rPr>
          <w:rFonts w:ascii="Times New Roman" w:hAnsi="Times New Roman" w:cs="Times New Roman"/>
          <w:sz w:val="28"/>
          <w:szCs w:val="28"/>
        </w:rPr>
        <w:t>:</w:t>
      </w:r>
    </w:p>
    <w:p w:rsidR="00204ECB" w:rsidRPr="00204ECB" w:rsidRDefault="00204ECB"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t>Бактериальные препараты</w:t>
      </w:r>
      <w:r w:rsidRPr="00204ECB">
        <w:rPr>
          <w:rFonts w:ascii="Times New Roman" w:hAnsi="Times New Roman" w:cs="Times New Roman"/>
          <w:sz w:val="28"/>
          <w:szCs w:val="28"/>
        </w:rPr>
        <w:t xml:space="preserve"> (например, «Ризоторфин», «Азотобактерин») — улучшают азотное питание растений, повышая урожайность.  </w:t>
      </w:r>
    </w:p>
    <w:p w:rsidR="00204ECB" w:rsidRPr="00204ECB" w:rsidRDefault="00204ECB"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t>Фосфатмобилизующие препараты</w:t>
      </w:r>
      <w:r w:rsidRPr="00204ECB">
        <w:rPr>
          <w:rFonts w:ascii="Times New Roman" w:hAnsi="Times New Roman" w:cs="Times New Roman"/>
          <w:sz w:val="28"/>
          <w:szCs w:val="28"/>
        </w:rPr>
        <w:t xml:space="preserve"> (например, «Фосфобактерин») — способствуют разложению фосфатов, увеличивая их доступность для растений.  </w:t>
      </w:r>
    </w:p>
    <w:p w:rsidR="00204ECB" w:rsidRPr="00204ECB" w:rsidRDefault="00204ECB"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t>Микоризные препараты</w:t>
      </w:r>
      <w:r w:rsidRPr="00204ECB">
        <w:rPr>
          <w:rFonts w:ascii="Times New Roman" w:hAnsi="Times New Roman" w:cs="Times New Roman"/>
          <w:sz w:val="28"/>
          <w:szCs w:val="28"/>
        </w:rPr>
        <w:t xml:space="preserve"> (например, «МикоВитал») — увеличивают площадь контакта корневой системы с почвой, улучшая всасывание питательных веществ.  </w:t>
      </w:r>
    </w:p>
    <w:p w:rsidR="00204ECB" w:rsidRPr="00204ECB" w:rsidRDefault="00204ECB"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t>Препараты на основе гуминовых кислот</w:t>
      </w:r>
      <w:r w:rsidRPr="00204ECB">
        <w:rPr>
          <w:rFonts w:ascii="Times New Roman" w:hAnsi="Times New Roman" w:cs="Times New Roman"/>
          <w:sz w:val="28"/>
          <w:szCs w:val="28"/>
        </w:rPr>
        <w:t xml:space="preserve"> (например, «Гуми») — стимулируют рост растений, улучшая состояние почвы и поддерживая её плодородие.  </w:t>
      </w:r>
    </w:p>
    <w:p w:rsidR="00204ECB" w:rsidRPr="00204ECB" w:rsidRDefault="00204ECB"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t>Основные преимущества биопрепаратов</w:t>
      </w:r>
      <w:r w:rsidRPr="00204ECB">
        <w:rPr>
          <w:rFonts w:ascii="Times New Roman" w:hAnsi="Times New Roman" w:cs="Times New Roman"/>
          <w:sz w:val="28"/>
          <w:szCs w:val="28"/>
        </w:rPr>
        <w:t xml:space="preserve">: натуральность, высокая результативность, избирательность действия, экологическая безопасность и отсутствие привыкания у насекомых.   </w:t>
      </w:r>
    </w:p>
    <w:p w:rsidR="00204ECB" w:rsidRPr="00204ECB" w:rsidRDefault="00204ECB" w:rsidP="00204ECB">
      <w:pPr>
        <w:pStyle w:val="aa"/>
        <w:jc w:val="both"/>
        <w:rPr>
          <w:rFonts w:ascii="Times New Roman" w:hAnsi="Times New Roman" w:cs="Times New Roman"/>
          <w:sz w:val="28"/>
          <w:szCs w:val="28"/>
        </w:rPr>
      </w:pPr>
      <w:r w:rsidRPr="00204ECB">
        <w:rPr>
          <w:rFonts w:ascii="Times New Roman" w:hAnsi="Times New Roman" w:cs="Times New Roman"/>
          <w:sz w:val="28"/>
          <w:szCs w:val="28"/>
        </w:rPr>
        <w:t>Биопрепараты безопасны для человека, животных, растений и окружающей среды. </w:t>
      </w:r>
    </w:p>
    <w:p w:rsidR="00204ECB" w:rsidRDefault="00204ECB" w:rsidP="00E018AA">
      <w:pPr>
        <w:jc w:val="center"/>
        <w:rPr>
          <w:rFonts w:ascii="Times New Roman" w:hAnsi="Times New Roman" w:cs="Times New Roman"/>
          <w:sz w:val="28"/>
          <w:szCs w:val="28"/>
        </w:rPr>
      </w:pPr>
    </w:p>
    <w:p w:rsidR="002C54A6" w:rsidRPr="00204ECB" w:rsidRDefault="002C54A6" w:rsidP="002C54A6">
      <w:pPr>
        <w:jc w:val="center"/>
        <w:rPr>
          <w:rFonts w:ascii="Times New Roman" w:hAnsi="Times New Roman" w:cs="Times New Roman"/>
          <w:sz w:val="28"/>
          <w:szCs w:val="28"/>
        </w:rPr>
      </w:pPr>
      <w:r w:rsidRPr="002C54A6">
        <w:rPr>
          <w:rFonts w:ascii="Times New Roman" w:hAnsi="Times New Roman" w:cs="Times New Roman"/>
          <w:b/>
          <w:sz w:val="28"/>
          <w:szCs w:val="28"/>
        </w:rPr>
        <w:lastRenderedPageBreak/>
        <w:t>6.</w:t>
      </w:r>
      <w:r w:rsidR="00CB31B5" w:rsidRPr="002C54A6">
        <w:rPr>
          <w:rFonts w:ascii="Times New Roman" w:hAnsi="Times New Roman" w:cs="Times New Roman"/>
          <w:b/>
          <w:sz w:val="28"/>
          <w:szCs w:val="28"/>
        </w:rPr>
        <w:t>Мероприятия по охране, привлечению и размножению насекомоядных</w:t>
      </w:r>
    </w:p>
    <w:p w:rsidR="00204ECB" w:rsidRPr="00204ECB" w:rsidRDefault="00204ECB" w:rsidP="00204ECB">
      <w:pPr>
        <w:pStyle w:val="aa"/>
        <w:ind w:firstLine="708"/>
        <w:jc w:val="both"/>
        <w:rPr>
          <w:rFonts w:ascii="Times New Roman" w:hAnsi="Times New Roman" w:cs="Times New Roman"/>
          <w:sz w:val="28"/>
          <w:szCs w:val="28"/>
        </w:rPr>
      </w:pPr>
    </w:p>
    <w:p w:rsidR="00204ECB" w:rsidRPr="00204ECB" w:rsidRDefault="00204ECB"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t>Создание и размещение искусственных убежищ</w:t>
      </w:r>
      <w:r w:rsidRPr="00204ECB">
        <w:rPr>
          <w:rFonts w:ascii="Times New Roman" w:hAnsi="Times New Roman" w:cs="Times New Roman"/>
          <w:sz w:val="28"/>
          <w:szCs w:val="28"/>
        </w:rPr>
        <w:t xml:space="preserve">. Для этого устанавливают кормушки, поилки-купалки, развешивают скворечники и дуплянки. Важно обслуживать убежища: чистить, ремонтировать, ослаблять крепёж, чтобы не навредить дереву-опоре.  </w:t>
      </w:r>
    </w:p>
    <w:p w:rsidR="00204ECB" w:rsidRPr="00204ECB" w:rsidRDefault="00204ECB"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t>Посадка кустарников</w:t>
      </w:r>
      <w:r w:rsidRPr="00204ECB">
        <w:rPr>
          <w:rFonts w:ascii="Times New Roman" w:hAnsi="Times New Roman" w:cs="Times New Roman"/>
          <w:sz w:val="28"/>
          <w:szCs w:val="28"/>
        </w:rPr>
        <w:t xml:space="preserve">. Например, ирги, которые служат природным укрытием для мелких птиц и источником дополнительного корма. Саженцы высаживают во дворах школ, жилых районов, парках.  </w:t>
      </w:r>
    </w:p>
    <w:p w:rsidR="00204ECB" w:rsidRPr="00204ECB" w:rsidRDefault="00204ECB"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t>Реабилитация насекомоядных животных</w:t>
      </w:r>
      <w:r w:rsidRPr="00204ECB">
        <w:rPr>
          <w:rFonts w:ascii="Times New Roman" w:hAnsi="Times New Roman" w:cs="Times New Roman"/>
          <w:sz w:val="28"/>
          <w:szCs w:val="28"/>
        </w:rPr>
        <w:t xml:space="preserve">. Для этого оборудуют ферму насекомых, закупают брудеры и инкубаторы для выкорма и передержки животных.  </w:t>
      </w:r>
    </w:p>
    <w:p w:rsidR="00204ECB" w:rsidRPr="00204ECB" w:rsidRDefault="00204ECB"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t>Посещение нектароносных растений</w:t>
      </w:r>
      <w:r w:rsidRPr="00204ECB">
        <w:rPr>
          <w:rFonts w:ascii="Times New Roman" w:hAnsi="Times New Roman" w:cs="Times New Roman"/>
          <w:sz w:val="28"/>
          <w:szCs w:val="28"/>
        </w:rPr>
        <w:t xml:space="preserve">. Его проводят в непосредственной близости от лесных участков, на которых возникают очаги вредных насекомых, или по опушкам этих участков.  </w:t>
      </w:r>
    </w:p>
    <w:p w:rsidR="00204ECB" w:rsidRPr="00204ECB" w:rsidRDefault="00204ECB"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t>Запрет на рубки ухода в молодняках и уборку куч хвороста</w:t>
      </w:r>
      <w:r w:rsidRPr="00204ECB">
        <w:rPr>
          <w:rFonts w:ascii="Times New Roman" w:hAnsi="Times New Roman" w:cs="Times New Roman"/>
          <w:sz w:val="28"/>
          <w:szCs w:val="28"/>
        </w:rPr>
        <w:t xml:space="preserve">. Эти действия часто ведут к разрушению гнёзд птиц.  </w:t>
      </w:r>
    </w:p>
    <w:p w:rsidR="00204ECB" w:rsidRPr="00204ECB" w:rsidRDefault="00204ECB"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t>Разъяснительная работа</w:t>
      </w:r>
      <w:r w:rsidRPr="00204ECB">
        <w:rPr>
          <w:rFonts w:ascii="Times New Roman" w:hAnsi="Times New Roman" w:cs="Times New Roman"/>
          <w:sz w:val="28"/>
          <w:szCs w:val="28"/>
        </w:rPr>
        <w:t>. Её проводят среди населения о пользе птиц как защитников леса. Для этого используют радио, телевидение, печать, плакаты, листовки и другие средства пропаганды. </w:t>
      </w:r>
    </w:p>
    <w:p w:rsidR="00204ECB" w:rsidRDefault="00204ECB" w:rsidP="00E018AA">
      <w:pPr>
        <w:jc w:val="center"/>
        <w:rPr>
          <w:rFonts w:ascii="Times New Roman" w:hAnsi="Times New Roman" w:cs="Times New Roman"/>
          <w:sz w:val="28"/>
          <w:szCs w:val="28"/>
        </w:rPr>
      </w:pPr>
    </w:p>
    <w:p w:rsidR="00CB31B5" w:rsidRPr="002C54A6" w:rsidRDefault="002C54A6" w:rsidP="00E018AA">
      <w:pPr>
        <w:jc w:val="center"/>
        <w:rPr>
          <w:rFonts w:ascii="Times New Roman" w:hAnsi="Times New Roman" w:cs="Times New Roman"/>
          <w:b/>
          <w:sz w:val="28"/>
          <w:szCs w:val="28"/>
        </w:rPr>
      </w:pPr>
      <w:r w:rsidRPr="002C54A6">
        <w:rPr>
          <w:rFonts w:ascii="Times New Roman" w:hAnsi="Times New Roman" w:cs="Times New Roman"/>
          <w:b/>
          <w:sz w:val="28"/>
          <w:szCs w:val="28"/>
        </w:rPr>
        <w:t>7.</w:t>
      </w:r>
      <w:r w:rsidR="00CB31B5" w:rsidRPr="002C54A6">
        <w:rPr>
          <w:rFonts w:ascii="Times New Roman" w:hAnsi="Times New Roman" w:cs="Times New Roman"/>
          <w:b/>
          <w:sz w:val="28"/>
          <w:szCs w:val="28"/>
        </w:rPr>
        <w:t>Микробиологический метод борьбы с вредными насекомыми.</w:t>
      </w:r>
    </w:p>
    <w:p w:rsidR="00204ECB" w:rsidRPr="00204ECB" w:rsidRDefault="00204ECB" w:rsidP="00204ECB">
      <w:pPr>
        <w:pStyle w:val="aa"/>
        <w:ind w:firstLine="708"/>
        <w:jc w:val="both"/>
        <w:rPr>
          <w:rFonts w:ascii="Times New Roman" w:hAnsi="Times New Roman" w:cs="Times New Roman"/>
          <w:sz w:val="28"/>
          <w:szCs w:val="28"/>
        </w:rPr>
      </w:pPr>
      <w:r w:rsidRPr="00204ECB">
        <w:rPr>
          <w:rFonts w:ascii="Times New Roman" w:hAnsi="Times New Roman" w:cs="Times New Roman"/>
          <w:sz w:val="28"/>
          <w:szCs w:val="28"/>
        </w:rPr>
        <w:t>Микробиологический метод борьбы с вредными насекомыми </w:t>
      </w:r>
      <w:r w:rsidRPr="00204ECB">
        <w:rPr>
          <w:rStyle w:val="a6"/>
          <w:rFonts w:ascii="Times New Roman" w:hAnsi="Times New Roman" w:cs="Times New Roman"/>
          <w:color w:val="333333"/>
          <w:sz w:val="28"/>
          <w:szCs w:val="28"/>
        </w:rPr>
        <w:t>основан на использовании энтомопатогенных микроорганизмов</w:t>
      </w:r>
      <w:r w:rsidRPr="00204ECB">
        <w:rPr>
          <w:rFonts w:ascii="Times New Roman" w:hAnsi="Times New Roman" w:cs="Times New Roman"/>
          <w:sz w:val="28"/>
          <w:szCs w:val="28"/>
        </w:rPr>
        <w:t xml:space="preserve">, которые являются возбудителями болезней насекомых или образуют вещества, обладающие энтомоцидным действием.   </w:t>
      </w:r>
    </w:p>
    <w:p w:rsidR="00204ECB" w:rsidRPr="00204ECB" w:rsidRDefault="00204ECB" w:rsidP="00204ECB">
      <w:pPr>
        <w:pStyle w:val="aa"/>
        <w:ind w:firstLine="708"/>
        <w:jc w:val="both"/>
        <w:rPr>
          <w:rFonts w:ascii="Times New Roman" w:hAnsi="Times New Roman" w:cs="Times New Roman"/>
          <w:sz w:val="28"/>
          <w:szCs w:val="28"/>
        </w:rPr>
      </w:pPr>
      <w:r w:rsidRPr="00204ECB">
        <w:rPr>
          <w:rFonts w:ascii="Times New Roman" w:hAnsi="Times New Roman" w:cs="Times New Roman"/>
          <w:sz w:val="28"/>
          <w:szCs w:val="28"/>
        </w:rPr>
        <w:t>В зависимости от группы микроорганизмов, изготавливаемые микробиопрепараты бывают </w:t>
      </w:r>
      <w:r w:rsidRPr="00204ECB">
        <w:rPr>
          <w:rStyle w:val="a6"/>
          <w:rFonts w:ascii="Times New Roman" w:hAnsi="Times New Roman" w:cs="Times New Roman"/>
          <w:color w:val="333333"/>
          <w:sz w:val="28"/>
          <w:szCs w:val="28"/>
        </w:rPr>
        <w:t>бактериальными, грибными, вирусными</w:t>
      </w:r>
      <w:r w:rsidRPr="00204ECB">
        <w:rPr>
          <w:rFonts w:ascii="Times New Roman" w:hAnsi="Times New Roman" w:cs="Times New Roman"/>
          <w:sz w:val="28"/>
          <w:szCs w:val="28"/>
        </w:rPr>
        <w:t xml:space="preserve"> и другими.   </w:t>
      </w:r>
    </w:p>
    <w:p w:rsidR="00204ECB" w:rsidRPr="00204ECB" w:rsidRDefault="00D11102" w:rsidP="00204ECB">
      <w:pPr>
        <w:pStyle w:val="aa"/>
        <w:jc w:val="center"/>
        <w:rPr>
          <w:rFonts w:ascii="Times New Roman" w:hAnsi="Times New Roman" w:cs="Times New Roman"/>
          <w:sz w:val="28"/>
          <w:szCs w:val="28"/>
        </w:rPr>
      </w:pPr>
      <w:r>
        <w:rPr>
          <w:rFonts w:ascii="Times New Roman" w:hAnsi="Times New Roman" w:cs="Times New Roman"/>
          <w:sz w:val="28"/>
          <w:szCs w:val="28"/>
        </w:rPr>
        <w:t>П</w:t>
      </w:r>
      <w:r w:rsidR="00204ECB" w:rsidRPr="00204ECB">
        <w:rPr>
          <w:rFonts w:ascii="Times New Roman" w:hAnsi="Times New Roman" w:cs="Times New Roman"/>
          <w:sz w:val="28"/>
          <w:szCs w:val="28"/>
        </w:rPr>
        <w:t>римеры используемых микроорганизмов:</w:t>
      </w:r>
    </w:p>
    <w:p w:rsidR="00204ECB" w:rsidRPr="00204ECB" w:rsidRDefault="00204ECB"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t>Энтомопатогенные бактерии</w:t>
      </w:r>
      <w:r w:rsidRPr="00204ECB">
        <w:rPr>
          <w:rFonts w:ascii="Times New Roman" w:hAnsi="Times New Roman" w:cs="Times New Roman"/>
          <w:sz w:val="28"/>
          <w:szCs w:val="28"/>
        </w:rPr>
        <w:t xml:space="preserve">. Например, различные подвиды бактерии Бациллюс турингиензис (Bacillus thuringiensis). На их основе производятся биопрепараты с широким спектром действия на вредителей из отрядов чешуекрылых, жесткокрылых, двукрылых.  </w:t>
      </w:r>
    </w:p>
    <w:p w:rsidR="00204ECB" w:rsidRPr="00204ECB" w:rsidRDefault="00204ECB"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t>Энтомопатогенные грибы</w:t>
      </w:r>
      <w:r w:rsidRPr="00204ECB">
        <w:rPr>
          <w:rFonts w:ascii="Times New Roman" w:hAnsi="Times New Roman" w:cs="Times New Roman"/>
          <w:sz w:val="28"/>
          <w:szCs w:val="28"/>
        </w:rPr>
        <w:t xml:space="preserve">. Например, гриб метаризиум, который поражает более 70 видов насекомых.  </w:t>
      </w:r>
    </w:p>
    <w:p w:rsidR="00204ECB" w:rsidRPr="00204ECB" w:rsidRDefault="00204ECB" w:rsidP="00204ECB">
      <w:pPr>
        <w:pStyle w:val="aa"/>
        <w:ind w:firstLine="708"/>
        <w:jc w:val="both"/>
        <w:rPr>
          <w:rFonts w:ascii="Times New Roman" w:hAnsi="Times New Roman" w:cs="Times New Roman"/>
          <w:sz w:val="28"/>
          <w:szCs w:val="28"/>
        </w:rPr>
      </w:pPr>
      <w:r w:rsidRPr="00204ECB">
        <w:rPr>
          <w:rStyle w:val="a6"/>
          <w:rFonts w:ascii="Times New Roman" w:hAnsi="Times New Roman" w:cs="Times New Roman"/>
          <w:color w:val="333333"/>
          <w:sz w:val="28"/>
          <w:szCs w:val="28"/>
        </w:rPr>
        <w:t>Энтомопатогенные вирусы</w:t>
      </w:r>
      <w:r w:rsidRPr="00204ECB">
        <w:rPr>
          <w:rFonts w:ascii="Times New Roman" w:hAnsi="Times New Roman" w:cs="Times New Roman"/>
          <w:sz w:val="28"/>
          <w:szCs w:val="28"/>
        </w:rPr>
        <w:t xml:space="preserve">. Определённый вирус поражает только один вид насекомого. Заражение вирусом происходит при питании вредителя. Попав в кишечник, вирус размножается и приводит к гибели насекомого.  </w:t>
      </w:r>
    </w:p>
    <w:p w:rsidR="00204ECB" w:rsidRPr="00204ECB" w:rsidRDefault="00204ECB" w:rsidP="00204ECB">
      <w:pPr>
        <w:pStyle w:val="aa"/>
        <w:jc w:val="both"/>
        <w:rPr>
          <w:rFonts w:ascii="Times New Roman" w:hAnsi="Times New Roman" w:cs="Times New Roman"/>
          <w:sz w:val="28"/>
          <w:szCs w:val="28"/>
        </w:rPr>
      </w:pPr>
    </w:p>
    <w:p w:rsidR="00E018AA" w:rsidRPr="00D11102" w:rsidRDefault="00E018AA" w:rsidP="00D11102">
      <w:pPr>
        <w:pStyle w:val="aa"/>
        <w:jc w:val="both"/>
        <w:rPr>
          <w:rFonts w:ascii="Times New Roman" w:hAnsi="Times New Roman" w:cs="Times New Roman"/>
          <w:color w:val="FF0000"/>
          <w:sz w:val="28"/>
          <w:szCs w:val="28"/>
        </w:rPr>
      </w:pPr>
      <w:r w:rsidRPr="00FC2E99">
        <w:rPr>
          <w:rFonts w:ascii="Times New Roman" w:hAnsi="Times New Roman" w:cs="Times New Roman"/>
          <w:sz w:val="28"/>
          <w:szCs w:val="28"/>
        </w:rPr>
        <w:t xml:space="preserve"> </w:t>
      </w:r>
      <w:r w:rsidRPr="00FC2E99">
        <w:rPr>
          <w:rFonts w:ascii="Times New Roman" w:hAnsi="Times New Roman" w:cs="Times New Roman"/>
          <w:sz w:val="28"/>
          <w:szCs w:val="28"/>
        </w:rPr>
        <w:tab/>
      </w:r>
    </w:p>
    <w:p w:rsidR="00655E4C" w:rsidRPr="00FC2E99" w:rsidRDefault="00A56BE3" w:rsidP="00A56BE3">
      <w:pPr>
        <w:rPr>
          <w:rFonts w:ascii="Times New Roman" w:hAnsi="Times New Roman" w:cs="Times New Roman"/>
          <w:sz w:val="28"/>
          <w:szCs w:val="28"/>
        </w:rPr>
      </w:pPr>
      <w:r>
        <w:rPr>
          <w:rFonts w:ascii="Times New Roman" w:hAnsi="Times New Roman" w:cs="Times New Roman"/>
          <w:b/>
          <w:i/>
          <w:color w:val="000000" w:themeColor="text1"/>
          <w:sz w:val="32"/>
          <w:szCs w:val="32"/>
        </w:rPr>
        <w:lastRenderedPageBreak/>
        <w:t>ТЕМА</w:t>
      </w:r>
      <w:r w:rsidR="00E018AA">
        <w:rPr>
          <w:rFonts w:ascii="Times New Roman" w:hAnsi="Times New Roman" w:cs="Times New Roman"/>
          <w:b/>
          <w:i/>
          <w:color w:val="000000" w:themeColor="text1"/>
          <w:sz w:val="32"/>
          <w:szCs w:val="32"/>
        </w:rPr>
        <w:t xml:space="preserve"> 7</w:t>
      </w:r>
      <w:r>
        <w:rPr>
          <w:rFonts w:ascii="Times New Roman" w:hAnsi="Times New Roman" w:cs="Times New Roman"/>
          <w:b/>
          <w:i/>
          <w:color w:val="000000" w:themeColor="text1"/>
          <w:sz w:val="32"/>
          <w:szCs w:val="32"/>
        </w:rPr>
        <w:t xml:space="preserve">: </w:t>
      </w:r>
      <w:r w:rsidR="002C54A6" w:rsidRPr="002C54A6">
        <w:rPr>
          <w:rFonts w:ascii="Times New Roman" w:hAnsi="Times New Roman" w:cs="Times New Roman"/>
          <w:b/>
          <w:sz w:val="28"/>
          <w:szCs w:val="28"/>
        </w:rPr>
        <w:t>ФИЗИЧЕСКИЙ И МЕХАНИЧЕСКИЙ МЕТОДЫ БОРЬБЫ.</w:t>
      </w:r>
    </w:p>
    <w:p w:rsidR="00204ECB" w:rsidRPr="002C54A6" w:rsidRDefault="002C54A6" w:rsidP="00FC2E99">
      <w:pPr>
        <w:pStyle w:val="aa"/>
        <w:jc w:val="both"/>
        <w:rPr>
          <w:rFonts w:ascii="Times New Roman" w:hAnsi="Times New Roman" w:cs="Times New Roman"/>
          <w:b/>
          <w:sz w:val="28"/>
          <w:szCs w:val="28"/>
        </w:rPr>
      </w:pPr>
      <w:r w:rsidRPr="002C54A6">
        <w:rPr>
          <w:rFonts w:ascii="Times New Roman" w:hAnsi="Times New Roman" w:cs="Times New Roman"/>
          <w:b/>
          <w:sz w:val="28"/>
          <w:szCs w:val="28"/>
        </w:rPr>
        <w:t>1.</w:t>
      </w:r>
      <w:r w:rsidR="00CB31B5" w:rsidRPr="002C54A6">
        <w:rPr>
          <w:rFonts w:ascii="Times New Roman" w:hAnsi="Times New Roman" w:cs="Times New Roman"/>
          <w:b/>
          <w:sz w:val="28"/>
          <w:szCs w:val="28"/>
        </w:rPr>
        <w:t xml:space="preserve">Термический способ обеззараживания семенного материала и почвы. </w:t>
      </w:r>
    </w:p>
    <w:p w:rsidR="003E2B2C" w:rsidRDefault="003E2B2C" w:rsidP="00FC2E99">
      <w:pPr>
        <w:pStyle w:val="aa"/>
        <w:jc w:val="both"/>
        <w:rPr>
          <w:rFonts w:ascii="Times New Roman" w:hAnsi="Times New Roman" w:cs="Times New Roman"/>
          <w:sz w:val="28"/>
          <w:szCs w:val="28"/>
        </w:rPr>
      </w:pPr>
    </w:p>
    <w:p w:rsidR="00204ECB" w:rsidRPr="003E2B2C" w:rsidRDefault="00204ECB" w:rsidP="003E2B2C">
      <w:pPr>
        <w:pStyle w:val="aa"/>
        <w:ind w:firstLine="708"/>
        <w:jc w:val="both"/>
        <w:rPr>
          <w:rFonts w:ascii="Times New Roman" w:hAnsi="Times New Roman" w:cs="Times New Roman"/>
          <w:sz w:val="28"/>
          <w:szCs w:val="28"/>
        </w:rPr>
      </w:pPr>
      <w:r w:rsidRPr="003E2B2C">
        <w:rPr>
          <w:rStyle w:val="a6"/>
          <w:rFonts w:ascii="Times New Roman" w:hAnsi="Times New Roman" w:cs="Times New Roman"/>
          <w:color w:val="333333"/>
          <w:sz w:val="28"/>
          <w:szCs w:val="28"/>
        </w:rPr>
        <w:t>Термический способ обеззараживания семенного материала</w:t>
      </w:r>
      <w:r w:rsidRPr="003E2B2C">
        <w:rPr>
          <w:rFonts w:ascii="Times New Roman" w:hAnsi="Times New Roman" w:cs="Times New Roman"/>
          <w:sz w:val="28"/>
          <w:szCs w:val="28"/>
        </w:rPr>
        <w:t xml:space="preserve"> заключается в кратковременном прогревании семян в горячей воде. Высокая температура уничтожает вредные микроорганизмы, способствует быстрому прорастанию семян и более раннему началу плодоношения растений.  </w:t>
      </w:r>
    </w:p>
    <w:p w:rsidR="00204ECB" w:rsidRPr="003E2B2C" w:rsidRDefault="00204ECB" w:rsidP="003E2B2C">
      <w:pPr>
        <w:pStyle w:val="aa"/>
        <w:ind w:firstLine="708"/>
        <w:jc w:val="both"/>
        <w:rPr>
          <w:rFonts w:ascii="Times New Roman" w:hAnsi="Times New Roman" w:cs="Times New Roman"/>
          <w:sz w:val="28"/>
          <w:szCs w:val="28"/>
        </w:rPr>
      </w:pPr>
      <w:r w:rsidRPr="003E2B2C">
        <w:rPr>
          <w:rStyle w:val="a6"/>
          <w:rFonts w:ascii="Times New Roman" w:hAnsi="Times New Roman" w:cs="Times New Roman"/>
          <w:color w:val="333333"/>
          <w:sz w:val="28"/>
          <w:szCs w:val="28"/>
        </w:rPr>
        <w:t>Для томатов, огурцов, капусты</w:t>
      </w:r>
      <w:r w:rsidRPr="003E2B2C">
        <w:rPr>
          <w:rFonts w:ascii="Times New Roman" w:hAnsi="Times New Roman" w:cs="Times New Roman"/>
          <w:sz w:val="28"/>
          <w:szCs w:val="28"/>
        </w:rPr>
        <w:t xml:space="preserve"> метод подходит так: семена в марлевом мешочке помещают в термос с горячей водой (50 °C) и оставляют на 20 минут. После термообработки семена охлаждают в холодной воде (2–3 минуты) и подсушивают.  </w:t>
      </w:r>
    </w:p>
    <w:p w:rsidR="00204ECB" w:rsidRPr="003E2B2C" w:rsidRDefault="00204ECB" w:rsidP="003E2B2C">
      <w:pPr>
        <w:pStyle w:val="aa"/>
        <w:ind w:firstLine="708"/>
        <w:jc w:val="both"/>
        <w:rPr>
          <w:rFonts w:ascii="Times New Roman" w:hAnsi="Times New Roman" w:cs="Times New Roman"/>
          <w:sz w:val="28"/>
          <w:szCs w:val="28"/>
        </w:rPr>
      </w:pPr>
      <w:r w:rsidRPr="003E2B2C">
        <w:rPr>
          <w:rStyle w:val="a6"/>
          <w:rFonts w:ascii="Times New Roman" w:hAnsi="Times New Roman" w:cs="Times New Roman"/>
          <w:color w:val="333333"/>
          <w:sz w:val="28"/>
          <w:szCs w:val="28"/>
        </w:rPr>
        <w:t>Для семян, которые долго прорастают</w:t>
      </w:r>
      <w:r w:rsidRPr="003E2B2C">
        <w:rPr>
          <w:rFonts w:ascii="Times New Roman" w:hAnsi="Times New Roman" w:cs="Times New Roman"/>
          <w:sz w:val="28"/>
          <w:szCs w:val="28"/>
        </w:rPr>
        <w:t xml:space="preserve"> (морковь, петрушка, укроп, сельдерей, пастернак), горячая вода смывает эфирные масла с их оболочек, способствуя более быстрым всходам.  </w:t>
      </w:r>
    </w:p>
    <w:p w:rsidR="00204ECB" w:rsidRPr="003E2B2C" w:rsidRDefault="00204ECB" w:rsidP="003E2B2C">
      <w:pPr>
        <w:pStyle w:val="aa"/>
        <w:ind w:firstLine="708"/>
        <w:jc w:val="both"/>
        <w:rPr>
          <w:rFonts w:ascii="Times New Roman" w:hAnsi="Times New Roman" w:cs="Times New Roman"/>
          <w:sz w:val="28"/>
          <w:szCs w:val="28"/>
        </w:rPr>
      </w:pPr>
      <w:r w:rsidRPr="003E2B2C">
        <w:rPr>
          <w:rStyle w:val="a6"/>
          <w:rFonts w:ascii="Times New Roman" w:hAnsi="Times New Roman" w:cs="Times New Roman"/>
          <w:color w:val="333333"/>
          <w:sz w:val="28"/>
          <w:szCs w:val="28"/>
        </w:rPr>
        <w:t>Термический способ обеззараживания почвы</w:t>
      </w:r>
      <w:r w:rsidRPr="003E2B2C">
        <w:rPr>
          <w:rFonts w:ascii="Times New Roman" w:hAnsi="Times New Roman" w:cs="Times New Roman"/>
          <w:sz w:val="28"/>
          <w:szCs w:val="28"/>
        </w:rPr>
        <w:t xml:space="preserve"> заключается в прогревании от почвообитающих вредных организмов. Прогреванием почвы можно уничтожать семена сорняков, вирусы, бактерии, грибы, нематоды. Чаще всего обогрев производят паром.  </w:t>
      </w:r>
    </w:p>
    <w:p w:rsidR="00204ECB" w:rsidRPr="003E2B2C" w:rsidRDefault="00204ECB" w:rsidP="003E2B2C">
      <w:pPr>
        <w:pStyle w:val="aa"/>
        <w:ind w:firstLine="708"/>
        <w:jc w:val="both"/>
        <w:rPr>
          <w:rFonts w:ascii="Times New Roman" w:hAnsi="Times New Roman" w:cs="Times New Roman"/>
          <w:sz w:val="28"/>
          <w:szCs w:val="28"/>
        </w:rPr>
      </w:pPr>
      <w:r w:rsidRPr="003E2B2C">
        <w:rPr>
          <w:rFonts w:ascii="Times New Roman" w:hAnsi="Times New Roman" w:cs="Times New Roman"/>
          <w:sz w:val="28"/>
          <w:szCs w:val="28"/>
        </w:rPr>
        <w:t>При использовании сушилок нагрев следует производить в щадящем режиме при температуре около 35 °C, чтобы предотвратить перегрев семян и не навредить проросшим росткам. </w:t>
      </w:r>
    </w:p>
    <w:p w:rsidR="00204ECB" w:rsidRDefault="00204ECB" w:rsidP="00FC2E99">
      <w:pPr>
        <w:pStyle w:val="aa"/>
        <w:jc w:val="both"/>
        <w:rPr>
          <w:rFonts w:ascii="Times New Roman" w:hAnsi="Times New Roman" w:cs="Times New Roman"/>
          <w:sz w:val="28"/>
          <w:szCs w:val="28"/>
        </w:rPr>
      </w:pPr>
    </w:p>
    <w:p w:rsidR="003E2B2C" w:rsidRPr="002C54A6" w:rsidRDefault="002C54A6" w:rsidP="00FC2E99">
      <w:pPr>
        <w:pStyle w:val="aa"/>
        <w:jc w:val="both"/>
        <w:rPr>
          <w:rFonts w:ascii="Times New Roman" w:hAnsi="Times New Roman" w:cs="Times New Roman"/>
          <w:b/>
          <w:sz w:val="28"/>
          <w:szCs w:val="28"/>
        </w:rPr>
      </w:pPr>
      <w:r w:rsidRPr="002C54A6">
        <w:rPr>
          <w:rFonts w:ascii="Times New Roman" w:hAnsi="Times New Roman" w:cs="Times New Roman"/>
          <w:b/>
          <w:sz w:val="28"/>
          <w:szCs w:val="28"/>
        </w:rPr>
        <w:t>2.</w:t>
      </w:r>
      <w:r w:rsidR="00CB31B5" w:rsidRPr="002C54A6">
        <w:rPr>
          <w:rFonts w:ascii="Times New Roman" w:hAnsi="Times New Roman" w:cs="Times New Roman"/>
          <w:b/>
          <w:sz w:val="28"/>
          <w:szCs w:val="28"/>
        </w:rPr>
        <w:t xml:space="preserve">Использование в борьбе с насекомыми высоких и низких температур. </w:t>
      </w:r>
    </w:p>
    <w:p w:rsidR="003E2B2C" w:rsidRDefault="003E2B2C" w:rsidP="00FC2E99">
      <w:pPr>
        <w:pStyle w:val="aa"/>
        <w:jc w:val="both"/>
        <w:rPr>
          <w:rFonts w:ascii="Times New Roman" w:hAnsi="Times New Roman" w:cs="Times New Roman"/>
          <w:sz w:val="28"/>
          <w:szCs w:val="28"/>
        </w:rPr>
      </w:pPr>
    </w:p>
    <w:p w:rsidR="003E2B2C" w:rsidRPr="003E2B2C" w:rsidRDefault="003E2B2C" w:rsidP="003E2B2C">
      <w:pPr>
        <w:pStyle w:val="aa"/>
        <w:ind w:firstLine="708"/>
        <w:jc w:val="both"/>
        <w:rPr>
          <w:rFonts w:ascii="Times New Roman" w:hAnsi="Times New Roman" w:cs="Times New Roman"/>
          <w:sz w:val="28"/>
          <w:szCs w:val="28"/>
        </w:rPr>
      </w:pPr>
      <w:r w:rsidRPr="003E2B2C">
        <w:rPr>
          <w:rStyle w:val="a6"/>
          <w:rFonts w:ascii="Times New Roman" w:hAnsi="Times New Roman" w:cs="Times New Roman"/>
          <w:color w:val="333333"/>
          <w:sz w:val="28"/>
          <w:szCs w:val="28"/>
        </w:rPr>
        <w:t>Использование высоких температур</w:t>
      </w:r>
      <w:r w:rsidRPr="003E2B2C">
        <w:rPr>
          <w:rFonts w:ascii="Times New Roman" w:hAnsi="Times New Roman" w:cs="Times New Roman"/>
          <w:sz w:val="28"/>
          <w:szCs w:val="28"/>
        </w:rPr>
        <w:t xml:space="preserve"> в борьбе с насекомыми основано на том, что при высоких температурах начинается сворачивание белка (денатурация), из-за чего все функции организма нарушаются и насекомое погибает.   </w:t>
      </w:r>
    </w:p>
    <w:p w:rsidR="003E2B2C" w:rsidRPr="003E2B2C" w:rsidRDefault="003E2B2C" w:rsidP="003E2B2C">
      <w:pPr>
        <w:pStyle w:val="aa"/>
        <w:ind w:firstLine="708"/>
        <w:jc w:val="both"/>
        <w:rPr>
          <w:rFonts w:ascii="Times New Roman" w:hAnsi="Times New Roman" w:cs="Times New Roman"/>
          <w:sz w:val="28"/>
          <w:szCs w:val="28"/>
        </w:rPr>
      </w:pPr>
      <w:r w:rsidRPr="003E2B2C">
        <w:rPr>
          <w:rFonts w:ascii="Times New Roman" w:hAnsi="Times New Roman" w:cs="Times New Roman"/>
          <w:sz w:val="28"/>
          <w:szCs w:val="28"/>
        </w:rPr>
        <w:t xml:space="preserve">Например, для уничтожения тараканов используют тепловую пушку. Перед проведением процедуры важно убрать из дома животных, птиц, растения, вынести предметы, которые могут быть испорчены воздействием высоких температурных режимов. </w:t>
      </w:r>
    </w:p>
    <w:p w:rsidR="003E2B2C" w:rsidRPr="003E2B2C" w:rsidRDefault="003E2B2C" w:rsidP="003E2B2C">
      <w:pPr>
        <w:pStyle w:val="aa"/>
        <w:ind w:firstLine="708"/>
        <w:jc w:val="both"/>
        <w:rPr>
          <w:rFonts w:ascii="Times New Roman" w:hAnsi="Times New Roman" w:cs="Times New Roman"/>
          <w:sz w:val="28"/>
          <w:szCs w:val="28"/>
        </w:rPr>
      </w:pPr>
      <w:r w:rsidRPr="003E2B2C">
        <w:rPr>
          <w:rFonts w:ascii="Times New Roman" w:hAnsi="Times New Roman" w:cs="Times New Roman"/>
          <w:sz w:val="28"/>
          <w:szCs w:val="28"/>
        </w:rPr>
        <w:t>Также для борьбы с насекомыми применяют </w:t>
      </w:r>
      <w:r w:rsidRPr="003E2B2C">
        <w:rPr>
          <w:rStyle w:val="a6"/>
          <w:rFonts w:ascii="Times New Roman" w:hAnsi="Times New Roman" w:cs="Times New Roman"/>
          <w:color w:val="333333"/>
          <w:sz w:val="28"/>
          <w:szCs w:val="28"/>
        </w:rPr>
        <w:t>метод горячего тумана</w:t>
      </w:r>
      <w:r w:rsidRPr="003E2B2C">
        <w:rPr>
          <w:rFonts w:ascii="Times New Roman" w:hAnsi="Times New Roman" w:cs="Times New Roman"/>
          <w:sz w:val="28"/>
          <w:szCs w:val="28"/>
        </w:rPr>
        <w:t xml:space="preserve">. Он подразумевает использование специального препарата, нагретого выше 55 градусов.   </w:t>
      </w:r>
    </w:p>
    <w:p w:rsidR="003E2B2C" w:rsidRPr="003E2B2C" w:rsidRDefault="003E2B2C" w:rsidP="003E2B2C">
      <w:pPr>
        <w:pStyle w:val="aa"/>
        <w:ind w:firstLine="708"/>
        <w:jc w:val="both"/>
        <w:rPr>
          <w:rFonts w:ascii="Times New Roman" w:hAnsi="Times New Roman" w:cs="Times New Roman"/>
          <w:sz w:val="28"/>
          <w:szCs w:val="28"/>
        </w:rPr>
      </w:pPr>
      <w:r w:rsidRPr="003E2B2C">
        <w:rPr>
          <w:rStyle w:val="a6"/>
          <w:rFonts w:ascii="Times New Roman" w:hAnsi="Times New Roman" w:cs="Times New Roman"/>
          <w:color w:val="333333"/>
          <w:sz w:val="28"/>
          <w:szCs w:val="28"/>
        </w:rPr>
        <w:t>Использование низких температур</w:t>
      </w:r>
      <w:r w:rsidRPr="003E2B2C">
        <w:rPr>
          <w:rFonts w:ascii="Times New Roman" w:hAnsi="Times New Roman" w:cs="Times New Roman"/>
          <w:sz w:val="28"/>
          <w:szCs w:val="28"/>
        </w:rPr>
        <w:t> в борьбе с насекомыми, например вымораживание, имеет свою ограниченность. Многие насекомые более устойчивы к низким температурам, чем к высоким. В это время у насекомых замедляется метаболизм, и они переходят в состояние анабиоза — пониженной жизненной активности вплоть до её полной внешней остановки</w:t>
      </w:r>
    </w:p>
    <w:p w:rsidR="003E2B2C" w:rsidRPr="003E2B2C" w:rsidRDefault="003E2B2C" w:rsidP="003E2B2C">
      <w:pPr>
        <w:pStyle w:val="aa"/>
        <w:jc w:val="both"/>
        <w:rPr>
          <w:rFonts w:ascii="Times New Roman" w:hAnsi="Times New Roman" w:cs="Times New Roman"/>
          <w:sz w:val="28"/>
          <w:szCs w:val="28"/>
        </w:rPr>
      </w:pPr>
      <w:r w:rsidRPr="003E2B2C">
        <w:rPr>
          <w:rFonts w:ascii="Times New Roman" w:hAnsi="Times New Roman" w:cs="Times New Roman"/>
          <w:sz w:val="28"/>
          <w:szCs w:val="28"/>
        </w:rPr>
        <w:t xml:space="preserve">Важно учитывать, что воздействие низкими температурами может негативно сказаться на отопительной системе и других инженерных сооружениях дома.   </w:t>
      </w:r>
    </w:p>
    <w:p w:rsidR="003E2B2C" w:rsidRDefault="003E2B2C" w:rsidP="00FC2E99">
      <w:pPr>
        <w:pStyle w:val="aa"/>
        <w:jc w:val="both"/>
        <w:rPr>
          <w:rFonts w:ascii="Times New Roman" w:hAnsi="Times New Roman" w:cs="Times New Roman"/>
          <w:sz w:val="28"/>
          <w:szCs w:val="28"/>
        </w:rPr>
      </w:pPr>
      <w:r w:rsidRPr="003E2B2C">
        <w:rPr>
          <w:rFonts w:ascii="Times New Roman" w:hAnsi="Times New Roman" w:cs="Times New Roman"/>
          <w:sz w:val="28"/>
          <w:szCs w:val="28"/>
        </w:rPr>
        <w:lastRenderedPageBreak/>
        <w:t>Для полного избавления от насекомых рекомендуется обратиться к профессионалам. </w:t>
      </w:r>
    </w:p>
    <w:p w:rsidR="003E2B2C" w:rsidRPr="002C54A6" w:rsidRDefault="002C54A6" w:rsidP="003E2B2C">
      <w:pPr>
        <w:pStyle w:val="aa"/>
        <w:jc w:val="center"/>
        <w:rPr>
          <w:rFonts w:ascii="Times New Roman" w:hAnsi="Times New Roman" w:cs="Times New Roman"/>
          <w:b/>
          <w:sz w:val="28"/>
          <w:szCs w:val="28"/>
        </w:rPr>
      </w:pPr>
      <w:r w:rsidRPr="002C54A6">
        <w:rPr>
          <w:rFonts w:ascii="Times New Roman" w:hAnsi="Times New Roman" w:cs="Times New Roman"/>
          <w:b/>
          <w:sz w:val="28"/>
          <w:szCs w:val="28"/>
        </w:rPr>
        <w:t>3.</w:t>
      </w:r>
      <w:r w:rsidR="00CB31B5" w:rsidRPr="002C54A6">
        <w:rPr>
          <w:rFonts w:ascii="Times New Roman" w:hAnsi="Times New Roman" w:cs="Times New Roman"/>
          <w:b/>
          <w:sz w:val="28"/>
          <w:szCs w:val="28"/>
        </w:rPr>
        <w:t>Лучевая стерилизация насекомых.</w:t>
      </w:r>
    </w:p>
    <w:p w:rsidR="003E2B2C" w:rsidRDefault="003E2B2C" w:rsidP="003E2B2C">
      <w:pPr>
        <w:pStyle w:val="aa"/>
        <w:jc w:val="center"/>
        <w:rPr>
          <w:rFonts w:ascii="Times New Roman" w:hAnsi="Times New Roman" w:cs="Times New Roman"/>
          <w:sz w:val="28"/>
          <w:szCs w:val="28"/>
        </w:rPr>
      </w:pPr>
    </w:p>
    <w:p w:rsidR="003E2B2C" w:rsidRPr="003E2B2C" w:rsidRDefault="00CB31B5" w:rsidP="003E2B2C">
      <w:pPr>
        <w:pStyle w:val="aa"/>
        <w:jc w:val="both"/>
        <w:rPr>
          <w:rFonts w:ascii="Times New Roman" w:hAnsi="Times New Roman" w:cs="Times New Roman"/>
          <w:sz w:val="28"/>
          <w:szCs w:val="28"/>
        </w:rPr>
      </w:pPr>
      <w:r w:rsidRPr="00204ECB">
        <w:rPr>
          <w:rFonts w:ascii="Times New Roman" w:hAnsi="Times New Roman" w:cs="Times New Roman"/>
          <w:sz w:val="28"/>
          <w:szCs w:val="28"/>
        </w:rPr>
        <w:t xml:space="preserve"> </w:t>
      </w:r>
      <w:r w:rsidR="003E2B2C">
        <w:rPr>
          <w:rFonts w:ascii="Times New Roman" w:hAnsi="Times New Roman" w:cs="Times New Roman"/>
          <w:sz w:val="28"/>
          <w:szCs w:val="28"/>
        </w:rPr>
        <w:tab/>
      </w:r>
      <w:r w:rsidR="003E2B2C" w:rsidRPr="003E2B2C">
        <w:rPr>
          <w:rStyle w:val="a6"/>
          <w:rFonts w:ascii="Times New Roman" w:hAnsi="Times New Roman" w:cs="Times New Roman"/>
          <w:color w:val="333333"/>
          <w:sz w:val="28"/>
          <w:szCs w:val="28"/>
        </w:rPr>
        <w:t>Лучевая стерилизация насекомых</w:t>
      </w:r>
      <w:r w:rsidR="003E2B2C" w:rsidRPr="003E2B2C">
        <w:rPr>
          <w:rFonts w:ascii="Times New Roman" w:hAnsi="Times New Roman" w:cs="Times New Roman"/>
          <w:sz w:val="28"/>
          <w:szCs w:val="28"/>
        </w:rPr>
        <w:t xml:space="preserve"> — метод борьбы с вредителями, при котором на насекомых воздействуют излучением, чаще всего гамма-лучами.   </w:t>
      </w:r>
    </w:p>
    <w:p w:rsidR="003E2B2C" w:rsidRPr="003E2B2C" w:rsidRDefault="003E2B2C" w:rsidP="003E2B2C">
      <w:pPr>
        <w:pStyle w:val="aa"/>
        <w:ind w:firstLine="708"/>
        <w:jc w:val="both"/>
        <w:rPr>
          <w:rFonts w:ascii="Times New Roman" w:hAnsi="Times New Roman" w:cs="Times New Roman"/>
          <w:sz w:val="28"/>
          <w:szCs w:val="28"/>
        </w:rPr>
      </w:pPr>
      <w:r w:rsidRPr="003E2B2C">
        <w:rPr>
          <w:rStyle w:val="a6"/>
          <w:rFonts w:ascii="Times New Roman" w:hAnsi="Times New Roman" w:cs="Times New Roman"/>
          <w:color w:val="333333"/>
          <w:sz w:val="28"/>
          <w:szCs w:val="28"/>
        </w:rPr>
        <w:t>Механизм действия</w:t>
      </w:r>
      <w:r w:rsidRPr="003E2B2C">
        <w:rPr>
          <w:rFonts w:ascii="Times New Roman" w:hAnsi="Times New Roman" w:cs="Times New Roman"/>
          <w:sz w:val="28"/>
          <w:szCs w:val="28"/>
        </w:rPr>
        <w:t xml:space="preserve">: размноженных в искусственных условиях насекомых (в стадии куколки или имаго до спаривания) облучают дозами, которые вызывают у них изменения в генеративных органах и половых клетках, приводящие к бесплодию. Затем стерильных самцов или самок выпускают в зону обитания аналогичных видов в количествах, которые в несколько раз превышают численность природных популяций.   </w:t>
      </w:r>
    </w:p>
    <w:p w:rsidR="003E2B2C" w:rsidRPr="003E2B2C" w:rsidRDefault="003E2B2C" w:rsidP="003E2B2C">
      <w:pPr>
        <w:pStyle w:val="aa"/>
        <w:ind w:firstLine="708"/>
        <w:jc w:val="both"/>
        <w:rPr>
          <w:rFonts w:ascii="Times New Roman" w:hAnsi="Times New Roman" w:cs="Times New Roman"/>
          <w:sz w:val="28"/>
          <w:szCs w:val="28"/>
        </w:rPr>
      </w:pPr>
      <w:r w:rsidRPr="003E2B2C">
        <w:rPr>
          <w:rStyle w:val="a6"/>
          <w:rFonts w:ascii="Times New Roman" w:hAnsi="Times New Roman" w:cs="Times New Roman"/>
          <w:color w:val="333333"/>
          <w:sz w:val="28"/>
          <w:szCs w:val="28"/>
        </w:rPr>
        <w:t>Результат</w:t>
      </w:r>
      <w:r w:rsidRPr="003E2B2C">
        <w:rPr>
          <w:rFonts w:ascii="Times New Roman" w:hAnsi="Times New Roman" w:cs="Times New Roman"/>
          <w:sz w:val="28"/>
          <w:szCs w:val="28"/>
        </w:rPr>
        <w:t xml:space="preserve">: при спаривании стерильных самцов с дикими самками потомство не появляется, что сокращает популяцию вредителей.   </w:t>
      </w:r>
    </w:p>
    <w:p w:rsidR="003E2B2C" w:rsidRPr="003E2B2C" w:rsidRDefault="003E2B2C" w:rsidP="003E2B2C">
      <w:pPr>
        <w:pStyle w:val="aa"/>
        <w:ind w:firstLine="708"/>
        <w:jc w:val="both"/>
        <w:rPr>
          <w:rFonts w:ascii="Times New Roman" w:hAnsi="Times New Roman" w:cs="Times New Roman"/>
          <w:sz w:val="28"/>
          <w:szCs w:val="28"/>
        </w:rPr>
      </w:pPr>
      <w:r w:rsidRPr="003E2B2C">
        <w:rPr>
          <w:rStyle w:val="a6"/>
          <w:rFonts w:ascii="Times New Roman" w:hAnsi="Times New Roman" w:cs="Times New Roman"/>
          <w:color w:val="333333"/>
          <w:sz w:val="28"/>
          <w:szCs w:val="28"/>
        </w:rPr>
        <w:t>Преимущества метода</w:t>
      </w:r>
      <w:r w:rsidRPr="003E2B2C">
        <w:rPr>
          <w:rFonts w:ascii="Times New Roman" w:hAnsi="Times New Roman" w:cs="Times New Roman"/>
          <w:sz w:val="28"/>
          <w:szCs w:val="28"/>
        </w:rPr>
        <w:t xml:space="preserve">: безвреден для человека и домашних животных, действует избирательно против вредителя, не вызывает появления устойчивых популяций.   </w:t>
      </w:r>
    </w:p>
    <w:p w:rsidR="003E2B2C" w:rsidRPr="003E2B2C" w:rsidRDefault="003E2B2C" w:rsidP="003E2B2C">
      <w:pPr>
        <w:pStyle w:val="aa"/>
        <w:ind w:firstLine="708"/>
        <w:jc w:val="both"/>
        <w:rPr>
          <w:rFonts w:ascii="Times New Roman" w:hAnsi="Times New Roman" w:cs="Times New Roman"/>
          <w:sz w:val="28"/>
          <w:szCs w:val="28"/>
        </w:rPr>
      </w:pPr>
      <w:r w:rsidRPr="003E2B2C">
        <w:rPr>
          <w:rFonts w:ascii="Times New Roman" w:hAnsi="Times New Roman" w:cs="Times New Roman"/>
          <w:sz w:val="28"/>
          <w:szCs w:val="28"/>
        </w:rPr>
        <w:t>Метод стерилизации насекомых с использованием излучения (SIT или SIRM) впервые был разработан в США и применяется уже почти 50 лет.</w:t>
      </w:r>
    </w:p>
    <w:p w:rsidR="003E2B2C" w:rsidRDefault="003E2B2C" w:rsidP="00FC2E99">
      <w:pPr>
        <w:pStyle w:val="aa"/>
        <w:jc w:val="both"/>
        <w:rPr>
          <w:rFonts w:ascii="Times New Roman" w:hAnsi="Times New Roman" w:cs="Times New Roman"/>
          <w:sz w:val="28"/>
          <w:szCs w:val="28"/>
        </w:rPr>
      </w:pPr>
    </w:p>
    <w:p w:rsidR="003E2B2C" w:rsidRPr="002C54A6" w:rsidRDefault="002C54A6" w:rsidP="003E2B2C">
      <w:pPr>
        <w:pStyle w:val="aa"/>
        <w:jc w:val="center"/>
        <w:rPr>
          <w:rFonts w:ascii="Times New Roman" w:hAnsi="Times New Roman" w:cs="Times New Roman"/>
          <w:b/>
          <w:sz w:val="28"/>
          <w:szCs w:val="28"/>
        </w:rPr>
      </w:pPr>
      <w:r w:rsidRPr="002C54A6">
        <w:rPr>
          <w:rFonts w:ascii="Times New Roman" w:hAnsi="Times New Roman" w:cs="Times New Roman"/>
          <w:b/>
          <w:sz w:val="28"/>
          <w:szCs w:val="28"/>
        </w:rPr>
        <w:t>4.</w:t>
      </w:r>
      <w:r w:rsidR="00CB31B5" w:rsidRPr="002C54A6">
        <w:rPr>
          <w:rFonts w:ascii="Times New Roman" w:hAnsi="Times New Roman" w:cs="Times New Roman"/>
          <w:b/>
          <w:sz w:val="28"/>
          <w:szCs w:val="28"/>
        </w:rPr>
        <w:t>Механический метод борьбы.</w:t>
      </w:r>
    </w:p>
    <w:p w:rsidR="003E2B2C" w:rsidRDefault="003E2B2C" w:rsidP="00FC2E99">
      <w:pPr>
        <w:pStyle w:val="aa"/>
        <w:jc w:val="both"/>
        <w:rPr>
          <w:rFonts w:ascii="Times New Roman" w:hAnsi="Times New Roman" w:cs="Times New Roman"/>
          <w:sz w:val="28"/>
          <w:szCs w:val="28"/>
        </w:rPr>
      </w:pPr>
    </w:p>
    <w:p w:rsidR="003E2B2C" w:rsidRPr="003E2B2C" w:rsidRDefault="003E2B2C" w:rsidP="003E2B2C">
      <w:pPr>
        <w:pStyle w:val="aa"/>
        <w:ind w:firstLine="708"/>
        <w:jc w:val="both"/>
        <w:rPr>
          <w:rFonts w:ascii="Times New Roman" w:hAnsi="Times New Roman" w:cs="Times New Roman"/>
          <w:sz w:val="28"/>
          <w:szCs w:val="28"/>
        </w:rPr>
      </w:pPr>
      <w:r w:rsidRPr="003E2B2C">
        <w:rPr>
          <w:rFonts w:ascii="Times New Roman" w:hAnsi="Times New Roman" w:cs="Times New Roman"/>
          <w:sz w:val="28"/>
          <w:szCs w:val="28"/>
        </w:rPr>
        <w:t>Механический метод борьбы с вредителями включает </w:t>
      </w:r>
      <w:r w:rsidRPr="003E2B2C">
        <w:rPr>
          <w:rStyle w:val="a6"/>
          <w:rFonts w:ascii="Times New Roman" w:hAnsi="Times New Roman" w:cs="Times New Roman"/>
          <w:color w:val="333333"/>
          <w:sz w:val="28"/>
          <w:szCs w:val="28"/>
        </w:rPr>
        <w:t>мероприятия, направленные на физическое истребление вредных насекомых</w:t>
      </w:r>
      <w:r w:rsidRPr="003E2B2C">
        <w:rPr>
          <w:rFonts w:ascii="Times New Roman" w:hAnsi="Times New Roman" w:cs="Times New Roman"/>
          <w:sz w:val="28"/>
          <w:szCs w:val="28"/>
        </w:rPr>
        <w:t xml:space="preserve">, а иногда и возбудителей заболеваний, и на создание препятствий для проникновения вредителей к плодовому дереву или на его крону.   </w:t>
      </w:r>
    </w:p>
    <w:p w:rsidR="003E2B2C" w:rsidRPr="003E2B2C" w:rsidRDefault="003E2B2C" w:rsidP="003E2B2C">
      <w:pPr>
        <w:pStyle w:val="aa"/>
        <w:jc w:val="center"/>
        <w:rPr>
          <w:rFonts w:ascii="Times New Roman" w:hAnsi="Times New Roman" w:cs="Times New Roman"/>
          <w:sz w:val="28"/>
          <w:szCs w:val="28"/>
        </w:rPr>
      </w:pPr>
      <w:r w:rsidRPr="003E2B2C">
        <w:rPr>
          <w:rFonts w:ascii="Times New Roman" w:hAnsi="Times New Roman" w:cs="Times New Roman"/>
          <w:sz w:val="28"/>
          <w:szCs w:val="28"/>
        </w:rPr>
        <w:t>Некоторые примеры механических методов:</w:t>
      </w:r>
    </w:p>
    <w:p w:rsidR="003E2B2C" w:rsidRPr="003E2B2C" w:rsidRDefault="003E2B2C" w:rsidP="003E2B2C">
      <w:pPr>
        <w:pStyle w:val="aa"/>
        <w:ind w:firstLine="708"/>
        <w:jc w:val="both"/>
        <w:rPr>
          <w:rFonts w:ascii="Times New Roman" w:hAnsi="Times New Roman" w:cs="Times New Roman"/>
          <w:sz w:val="28"/>
          <w:szCs w:val="28"/>
        </w:rPr>
      </w:pPr>
      <w:r w:rsidRPr="003E2B2C">
        <w:rPr>
          <w:rStyle w:val="a6"/>
          <w:rFonts w:ascii="Times New Roman" w:hAnsi="Times New Roman" w:cs="Times New Roman"/>
          <w:color w:val="333333"/>
          <w:sz w:val="28"/>
          <w:szCs w:val="28"/>
        </w:rPr>
        <w:t>Снятие с веток и сжигание зимних гнёзд</w:t>
      </w:r>
      <w:r w:rsidRPr="003E2B2C">
        <w:rPr>
          <w:rFonts w:ascii="Times New Roman" w:hAnsi="Times New Roman" w:cs="Times New Roman"/>
          <w:sz w:val="28"/>
          <w:szCs w:val="28"/>
        </w:rPr>
        <w:t xml:space="preserve"> златогузки и боярышницы.  </w:t>
      </w:r>
    </w:p>
    <w:p w:rsidR="003E2B2C" w:rsidRPr="003E2B2C" w:rsidRDefault="003E2B2C" w:rsidP="003E2B2C">
      <w:pPr>
        <w:pStyle w:val="aa"/>
        <w:jc w:val="both"/>
        <w:rPr>
          <w:rFonts w:ascii="Times New Roman" w:hAnsi="Times New Roman" w:cs="Times New Roman"/>
          <w:sz w:val="28"/>
          <w:szCs w:val="28"/>
        </w:rPr>
      </w:pPr>
      <w:r w:rsidRPr="003E2B2C">
        <w:rPr>
          <w:rStyle w:val="a6"/>
          <w:rFonts w:ascii="Times New Roman" w:hAnsi="Times New Roman" w:cs="Times New Roman"/>
          <w:color w:val="333333"/>
          <w:sz w:val="28"/>
          <w:szCs w:val="28"/>
        </w:rPr>
        <w:t>Навешивание на штамбы ловчих поясов</w:t>
      </w:r>
      <w:r w:rsidRPr="003E2B2C">
        <w:rPr>
          <w:rFonts w:ascii="Times New Roman" w:hAnsi="Times New Roman" w:cs="Times New Roman"/>
          <w:sz w:val="28"/>
          <w:szCs w:val="28"/>
        </w:rPr>
        <w:t xml:space="preserve">.  </w:t>
      </w:r>
    </w:p>
    <w:p w:rsidR="003E2B2C" w:rsidRPr="003E2B2C" w:rsidRDefault="003E2B2C" w:rsidP="003E2B2C">
      <w:pPr>
        <w:pStyle w:val="aa"/>
        <w:ind w:firstLine="708"/>
        <w:jc w:val="both"/>
        <w:rPr>
          <w:rFonts w:ascii="Times New Roman" w:hAnsi="Times New Roman" w:cs="Times New Roman"/>
          <w:sz w:val="28"/>
          <w:szCs w:val="28"/>
        </w:rPr>
      </w:pPr>
      <w:r w:rsidRPr="003E2B2C">
        <w:rPr>
          <w:rStyle w:val="a6"/>
          <w:rFonts w:ascii="Times New Roman" w:hAnsi="Times New Roman" w:cs="Times New Roman"/>
          <w:color w:val="333333"/>
          <w:sz w:val="28"/>
          <w:szCs w:val="28"/>
        </w:rPr>
        <w:t>Ручной сбор и уничтожение</w:t>
      </w:r>
      <w:r w:rsidRPr="003E2B2C">
        <w:rPr>
          <w:rFonts w:ascii="Times New Roman" w:hAnsi="Times New Roman" w:cs="Times New Roman"/>
          <w:sz w:val="28"/>
          <w:szCs w:val="28"/>
        </w:rPr>
        <w:t xml:space="preserve"> колорадского жука, гусениц капустной белянки и т. д..  </w:t>
      </w:r>
    </w:p>
    <w:p w:rsidR="003E2B2C" w:rsidRDefault="003E2B2C" w:rsidP="002C54A6">
      <w:pPr>
        <w:pStyle w:val="aa"/>
        <w:ind w:firstLine="708"/>
        <w:jc w:val="both"/>
        <w:rPr>
          <w:rFonts w:ascii="Times New Roman" w:hAnsi="Times New Roman" w:cs="Times New Roman"/>
          <w:sz w:val="28"/>
          <w:szCs w:val="28"/>
        </w:rPr>
      </w:pPr>
      <w:r w:rsidRPr="003E2B2C">
        <w:rPr>
          <w:rStyle w:val="a6"/>
          <w:rFonts w:ascii="Times New Roman" w:hAnsi="Times New Roman" w:cs="Times New Roman"/>
          <w:color w:val="333333"/>
          <w:sz w:val="28"/>
          <w:szCs w:val="28"/>
        </w:rPr>
        <w:t>Установка ловушек с приманками</w:t>
      </w:r>
      <w:r w:rsidRPr="003E2B2C">
        <w:rPr>
          <w:rFonts w:ascii="Times New Roman" w:hAnsi="Times New Roman" w:cs="Times New Roman"/>
          <w:sz w:val="28"/>
          <w:szCs w:val="28"/>
        </w:rPr>
        <w:t>. В качестве приманки используют тесто, хлеб, мясо и другие продукты, привлекательные для вредителя. К ним подмешивают отравляющее вещество, которое парализует нервную систему особи или иным образом способствует её гибели.</w:t>
      </w:r>
    </w:p>
    <w:p w:rsidR="00334073" w:rsidRDefault="00CB31B5" w:rsidP="00334073">
      <w:pPr>
        <w:pStyle w:val="aa"/>
        <w:jc w:val="center"/>
        <w:rPr>
          <w:rFonts w:ascii="Times New Roman" w:hAnsi="Times New Roman" w:cs="Times New Roman"/>
          <w:sz w:val="28"/>
          <w:szCs w:val="28"/>
        </w:rPr>
      </w:pPr>
      <w:r w:rsidRPr="00204ECB">
        <w:rPr>
          <w:rFonts w:ascii="Times New Roman" w:hAnsi="Times New Roman" w:cs="Times New Roman"/>
          <w:sz w:val="28"/>
          <w:szCs w:val="28"/>
        </w:rPr>
        <w:t>Удаление больных растений, устройство преград, препятствующих движению вредителей, клеевых колец, ловчих поясов.</w:t>
      </w:r>
    </w:p>
    <w:p w:rsidR="00334073" w:rsidRDefault="00334073" w:rsidP="00FC2E99">
      <w:pPr>
        <w:pStyle w:val="aa"/>
        <w:jc w:val="both"/>
        <w:rPr>
          <w:rFonts w:ascii="Times New Roman" w:hAnsi="Times New Roman" w:cs="Times New Roman"/>
          <w:sz w:val="28"/>
          <w:szCs w:val="28"/>
        </w:rPr>
      </w:pPr>
    </w:p>
    <w:p w:rsidR="00334073" w:rsidRPr="00334073" w:rsidRDefault="00334073" w:rsidP="00334073">
      <w:pPr>
        <w:pStyle w:val="aa"/>
        <w:ind w:firstLine="708"/>
        <w:jc w:val="both"/>
        <w:rPr>
          <w:rFonts w:ascii="Times New Roman" w:hAnsi="Times New Roman" w:cs="Times New Roman"/>
          <w:sz w:val="28"/>
          <w:szCs w:val="28"/>
        </w:rPr>
      </w:pPr>
      <w:r w:rsidRPr="00334073">
        <w:rPr>
          <w:rFonts w:ascii="Times New Roman" w:hAnsi="Times New Roman" w:cs="Times New Roman"/>
          <w:sz w:val="28"/>
          <w:szCs w:val="28"/>
        </w:rPr>
        <w:t>Удаление больных растений, устройство преград, препятствующих движению вредителей, клеевых колец и ловчих поясов — это приёмы </w:t>
      </w:r>
      <w:r w:rsidRPr="00334073">
        <w:rPr>
          <w:rStyle w:val="a6"/>
          <w:rFonts w:ascii="Times New Roman" w:hAnsi="Times New Roman" w:cs="Times New Roman"/>
          <w:color w:val="333333"/>
          <w:sz w:val="28"/>
          <w:szCs w:val="28"/>
        </w:rPr>
        <w:t>механического метода</w:t>
      </w:r>
      <w:r w:rsidRPr="00334073">
        <w:rPr>
          <w:rFonts w:ascii="Times New Roman" w:hAnsi="Times New Roman" w:cs="Times New Roman"/>
          <w:sz w:val="28"/>
          <w:szCs w:val="28"/>
        </w:rPr>
        <w:t xml:space="preserve"> борьбы с вредителями и болезнями растений.   </w:t>
      </w:r>
    </w:p>
    <w:p w:rsidR="00334073" w:rsidRPr="00334073" w:rsidRDefault="00334073" w:rsidP="00334073">
      <w:pPr>
        <w:pStyle w:val="aa"/>
        <w:ind w:firstLine="708"/>
        <w:jc w:val="both"/>
        <w:rPr>
          <w:rFonts w:ascii="Times New Roman" w:hAnsi="Times New Roman" w:cs="Times New Roman"/>
          <w:sz w:val="28"/>
          <w:szCs w:val="28"/>
        </w:rPr>
      </w:pPr>
      <w:r w:rsidRPr="00334073">
        <w:rPr>
          <w:rStyle w:val="a6"/>
          <w:rFonts w:ascii="Times New Roman" w:hAnsi="Times New Roman" w:cs="Times New Roman"/>
          <w:color w:val="333333"/>
          <w:sz w:val="28"/>
          <w:szCs w:val="28"/>
        </w:rPr>
        <w:t>Удаление больных растений</w:t>
      </w:r>
      <w:r w:rsidRPr="00334073">
        <w:rPr>
          <w:rFonts w:ascii="Times New Roman" w:hAnsi="Times New Roman" w:cs="Times New Roman"/>
          <w:sz w:val="28"/>
          <w:szCs w:val="28"/>
        </w:rPr>
        <w:t xml:space="preserve"> включает в себя, например, обрезку больных и засохших ветвей и побегов, уход за кронами, выборку деревьев, </w:t>
      </w:r>
      <w:r w:rsidRPr="00334073">
        <w:rPr>
          <w:rFonts w:ascii="Times New Roman" w:hAnsi="Times New Roman" w:cs="Times New Roman"/>
          <w:sz w:val="28"/>
          <w:szCs w:val="28"/>
        </w:rPr>
        <w:lastRenderedPageBreak/>
        <w:t xml:space="preserve">заселённых стволовыми вредителями. Также удаляют деревья, усыхающие от грибных болезней, и кустарник, который является передатчиком инфекционных заболеваний. </w:t>
      </w:r>
    </w:p>
    <w:p w:rsidR="00334073" w:rsidRPr="00334073" w:rsidRDefault="00334073" w:rsidP="00334073">
      <w:pPr>
        <w:pStyle w:val="aa"/>
        <w:jc w:val="center"/>
        <w:rPr>
          <w:rFonts w:ascii="Times New Roman" w:hAnsi="Times New Roman" w:cs="Times New Roman"/>
          <w:sz w:val="28"/>
          <w:szCs w:val="28"/>
        </w:rPr>
      </w:pPr>
      <w:r w:rsidRPr="00334073">
        <w:rPr>
          <w:rStyle w:val="a6"/>
          <w:rFonts w:ascii="Times New Roman" w:hAnsi="Times New Roman" w:cs="Times New Roman"/>
          <w:color w:val="333333"/>
          <w:sz w:val="28"/>
          <w:szCs w:val="28"/>
        </w:rPr>
        <w:t>Устройство преград</w:t>
      </w:r>
      <w:r w:rsidRPr="00334073">
        <w:rPr>
          <w:rFonts w:ascii="Times New Roman" w:hAnsi="Times New Roman" w:cs="Times New Roman"/>
          <w:sz w:val="28"/>
          <w:szCs w:val="28"/>
        </w:rPr>
        <w:t> включает в себя, в частности:</w:t>
      </w:r>
    </w:p>
    <w:p w:rsidR="00334073" w:rsidRPr="00334073" w:rsidRDefault="00334073" w:rsidP="00334073">
      <w:pPr>
        <w:pStyle w:val="aa"/>
        <w:ind w:firstLine="708"/>
        <w:jc w:val="both"/>
        <w:rPr>
          <w:rFonts w:ascii="Times New Roman" w:hAnsi="Times New Roman" w:cs="Times New Roman"/>
          <w:sz w:val="28"/>
          <w:szCs w:val="28"/>
        </w:rPr>
      </w:pPr>
      <w:r w:rsidRPr="00334073">
        <w:rPr>
          <w:rStyle w:val="a6"/>
          <w:rFonts w:ascii="Times New Roman" w:hAnsi="Times New Roman" w:cs="Times New Roman"/>
          <w:color w:val="333333"/>
          <w:sz w:val="28"/>
          <w:szCs w:val="28"/>
        </w:rPr>
        <w:t>Ловчие канавки</w:t>
      </w:r>
      <w:r w:rsidRPr="00334073">
        <w:rPr>
          <w:rFonts w:ascii="Times New Roman" w:hAnsi="Times New Roman" w:cs="Times New Roman"/>
          <w:sz w:val="28"/>
          <w:szCs w:val="28"/>
        </w:rPr>
        <w:t xml:space="preserve">. Это приспособления в форме канавок, которые применяют для ловли и уничтожения вредителей, переползающих с заражённых площадей, с мест зимовки или размножения.  </w:t>
      </w:r>
    </w:p>
    <w:p w:rsidR="00334073" w:rsidRPr="00334073" w:rsidRDefault="00334073" w:rsidP="00334073">
      <w:pPr>
        <w:pStyle w:val="aa"/>
        <w:ind w:firstLine="708"/>
        <w:jc w:val="both"/>
        <w:rPr>
          <w:rFonts w:ascii="Times New Roman" w:hAnsi="Times New Roman" w:cs="Times New Roman"/>
          <w:sz w:val="28"/>
          <w:szCs w:val="28"/>
        </w:rPr>
      </w:pPr>
      <w:r w:rsidRPr="00334073">
        <w:rPr>
          <w:rStyle w:val="a6"/>
          <w:rFonts w:ascii="Times New Roman" w:hAnsi="Times New Roman" w:cs="Times New Roman"/>
          <w:color w:val="333333"/>
          <w:sz w:val="28"/>
          <w:szCs w:val="28"/>
        </w:rPr>
        <w:t>Барьерные пояса</w:t>
      </w:r>
      <w:r w:rsidRPr="00334073">
        <w:rPr>
          <w:rFonts w:ascii="Times New Roman" w:hAnsi="Times New Roman" w:cs="Times New Roman"/>
          <w:sz w:val="28"/>
          <w:szCs w:val="28"/>
        </w:rPr>
        <w:t xml:space="preserve">. Это гофрированный картон шириной 20–25 см, разрезанный поперёк бороздок и намазанный канцелярским клеем. К поясу приклеивают слой стекловаты толщиной 1–1,5 см. Готовый ловчий пояс фиксируют на стволе дерева сначала шпагатом, затем мягкой проволокой.   </w:t>
      </w:r>
    </w:p>
    <w:p w:rsidR="00334073" w:rsidRPr="00334073" w:rsidRDefault="00334073" w:rsidP="00334073">
      <w:pPr>
        <w:pStyle w:val="aa"/>
        <w:ind w:firstLine="708"/>
        <w:jc w:val="both"/>
        <w:rPr>
          <w:rFonts w:ascii="Times New Roman" w:hAnsi="Times New Roman" w:cs="Times New Roman"/>
          <w:sz w:val="28"/>
          <w:szCs w:val="28"/>
        </w:rPr>
      </w:pPr>
      <w:r w:rsidRPr="00334073">
        <w:rPr>
          <w:rStyle w:val="a6"/>
          <w:rFonts w:ascii="Times New Roman" w:hAnsi="Times New Roman" w:cs="Times New Roman"/>
          <w:color w:val="333333"/>
          <w:sz w:val="28"/>
          <w:szCs w:val="28"/>
        </w:rPr>
        <w:t>Клеевые кольца</w:t>
      </w:r>
      <w:r w:rsidRPr="00334073">
        <w:rPr>
          <w:rFonts w:ascii="Times New Roman" w:hAnsi="Times New Roman" w:cs="Times New Roman"/>
          <w:sz w:val="28"/>
          <w:szCs w:val="28"/>
        </w:rPr>
        <w:t xml:space="preserve"> используют в качестве преград при передвижении бескрылых насекомых или гусениц, взбирающихся по стволам в кроны деревьев. Перед накладкой колец кору деревьев сглаживают. На деревья с тонкой корой накладывают кольца из плотной непромокаемой бумаги. Для клеевых колец применяют незастывающий гусеничный клей.  </w:t>
      </w:r>
    </w:p>
    <w:p w:rsidR="00334073" w:rsidRPr="00334073" w:rsidRDefault="00334073" w:rsidP="00334073">
      <w:pPr>
        <w:pStyle w:val="aa"/>
        <w:ind w:firstLine="708"/>
        <w:jc w:val="both"/>
        <w:rPr>
          <w:rFonts w:ascii="Times New Roman" w:hAnsi="Times New Roman" w:cs="Times New Roman"/>
          <w:sz w:val="28"/>
          <w:szCs w:val="28"/>
        </w:rPr>
      </w:pPr>
      <w:r w:rsidRPr="00334073">
        <w:rPr>
          <w:rStyle w:val="a6"/>
          <w:rFonts w:ascii="Times New Roman" w:hAnsi="Times New Roman" w:cs="Times New Roman"/>
          <w:color w:val="333333"/>
          <w:sz w:val="28"/>
          <w:szCs w:val="28"/>
        </w:rPr>
        <w:t>Ловчие пояса</w:t>
      </w:r>
      <w:r w:rsidRPr="00334073">
        <w:rPr>
          <w:rFonts w:ascii="Times New Roman" w:hAnsi="Times New Roman" w:cs="Times New Roman"/>
          <w:sz w:val="28"/>
          <w:szCs w:val="28"/>
        </w:rPr>
        <w:t> готовят из гофрированной бумаги, ткани, старых газет, сложенных в несколько раз. Они представляют собой полоски шириной 20 см и длиной по охвату дерева. Ловчие пояса накладывают на ствол дерева и фиксируют жгутами сверху и снизу. Их накладывают в середине июня до середины августа, просматривают каждые 7–10 дней. Старые пояса снимают и сжигают, заменяя на новые. </w:t>
      </w:r>
    </w:p>
    <w:p w:rsidR="00334073" w:rsidRDefault="00334073" w:rsidP="00FC2E99">
      <w:pPr>
        <w:pStyle w:val="aa"/>
        <w:jc w:val="both"/>
        <w:rPr>
          <w:rFonts w:ascii="Times New Roman" w:hAnsi="Times New Roman" w:cs="Times New Roman"/>
          <w:sz w:val="28"/>
          <w:szCs w:val="28"/>
        </w:rPr>
      </w:pPr>
    </w:p>
    <w:p w:rsidR="00655E4C" w:rsidRPr="002C54A6" w:rsidRDefault="002C54A6" w:rsidP="00334073">
      <w:pPr>
        <w:pStyle w:val="aa"/>
        <w:jc w:val="center"/>
        <w:rPr>
          <w:rFonts w:ascii="Times New Roman" w:hAnsi="Times New Roman" w:cs="Times New Roman"/>
          <w:b/>
          <w:sz w:val="28"/>
          <w:szCs w:val="28"/>
        </w:rPr>
      </w:pPr>
      <w:r w:rsidRPr="002C54A6">
        <w:rPr>
          <w:rFonts w:ascii="Times New Roman" w:hAnsi="Times New Roman" w:cs="Times New Roman"/>
          <w:b/>
          <w:sz w:val="28"/>
          <w:szCs w:val="28"/>
        </w:rPr>
        <w:t>5.</w:t>
      </w:r>
      <w:r w:rsidR="00CB31B5" w:rsidRPr="002C54A6">
        <w:rPr>
          <w:rFonts w:ascii="Times New Roman" w:hAnsi="Times New Roman" w:cs="Times New Roman"/>
          <w:b/>
          <w:sz w:val="28"/>
          <w:szCs w:val="28"/>
        </w:rPr>
        <w:t>Применение капканов в борьбе с грызунами.</w:t>
      </w:r>
    </w:p>
    <w:p w:rsidR="00334073" w:rsidRPr="00204ECB" w:rsidRDefault="00334073" w:rsidP="00334073">
      <w:pPr>
        <w:pStyle w:val="aa"/>
        <w:jc w:val="center"/>
        <w:rPr>
          <w:rFonts w:ascii="Times New Roman" w:hAnsi="Times New Roman" w:cs="Times New Roman"/>
          <w:color w:val="FF0000"/>
          <w:sz w:val="28"/>
          <w:szCs w:val="28"/>
        </w:rPr>
      </w:pPr>
    </w:p>
    <w:p w:rsidR="00334073" w:rsidRPr="00D5534B" w:rsidRDefault="00334073"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Капканы относятся к механическим методам борьбы с грызунами</w:t>
      </w:r>
      <w:r w:rsidRPr="00D5534B">
        <w:rPr>
          <w:rFonts w:ascii="Times New Roman" w:hAnsi="Times New Roman" w:cs="Times New Roman"/>
          <w:sz w:val="28"/>
          <w:szCs w:val="28"/>
        </w:rPr>
        <w:t xml:space="preserve">. Это специальные приспособления с приманками, попав в которые животное не способно выбраться обратно.   </w:t>
      </w:r>
    </w:p>
    <w:p w:rsidR="00334073" w:rsidRPr="00D5534B" w:rsidRDefault="00334073" w:rsidP="00D5534B">
      <w:pPr>
        <w:pStyle w:val="aa"/>
        <w:jc w:val="center"/>
        <w:rPr>
          <w:rFonts w:ascii="Times New Roman" w:hAnsi="Times New Roman" w:cs="Times New Roman"/>
          <w:sz w:val="28"/>
          <w:szCs w:val="28"/>
        </w:rPr>
      </w:pPr>
      <w:r w:rsidRPr="00D5534B">
        <w:rPr>
          <w:rStyle w:val="a6"/>
          <w:rFonts w:ascii="Times New Roman" w:hAnsi="Times New Roman" w:cs="Times New Roman"/>
          <w:color w:val="333333"/>
          <w:sz w:val="28"/>
          <w:szCs w:val="28"/>
        </w:rPr>
        <w:t>Некоторые особенности применения капканов:</w:t>
      </w:r>
    </w:p>
    <w:p w:rsidR="00334073" w:rsidRPr="00D5534B" w:rsidRDefault="00334073"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Выбор размера</w:t>
      </w:r>
      <w:r w:rsidRPr="00D5534B">
        <w:rPr>
          <w:rFonts w:ascii="Times New Roman" w:hAnsi="Times New Roman" w:cs="Times New Roman"/>
          <w:sz w:val="28"/>
          <w:szCs w:val="28"/>
        </w:rPr>
        <w:t xml:space="preserve">. Существуют крысиные капканы большого размера и мышиные — малого.   </w:t>
      </w:r>
    </w:p>
    <w:p w:rsidR="00334073" w:rsidRPr="00D5534B" w:rsidRDefault="00334073"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Установка</w:t>
      </w:r>
      <w:r w:rsidRPr="00D5534B">
        <w:rPr>
          <w:rFonts w:ascii="Times New Roman" w:hAnsi="Times New Roman" w:cs="Times New Roman"/>
          <w:sz w:val="28"/>
          <w:szCs w:val="28"/>
        </w:rPr>
        <w:t xml:space="preserve">. Капканы располагают недалеко от входных отверстий нор, вдоль стен.   </w:t>
      </w:r>
    </w:p>
    <w:p w:rsidR="00334073" w:rsidRPr="00D5534B" w:rsidRDefault="00334073"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Подбор приманки</w:t>
      </w:r>
      <w:r w:rsidRPr="00D5534B">
        <w:rPr>
          <w:rFonts w:ascii="Times New Roman" w:hAnsi="Times New Roman" w:cs="Times New Roman"/>
          <w:sz w:val="28"/>
          <w:szCs w:val="28"/>
        </w:rPr>
        <w:t xml:space="preserve">. Запах и вид приманки должны привлекать грызунов. В качестве приманки используют хлеб с растительным маслом или салом, кусочки колбасы, рыбы, сыра.   </w:t>
      </w:r>
    </w:p>
    <w:p w:rsidR="00334073" w:rsidRPr="00D5534B" w:rsidRDefault="00334073"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Уход за ловушками</w:t>
      </w:r>
      <w:r w:rsidRPr="00D5534B">
        <w:rPr>
          <w:rFonts w:ascii="Times New Roman" w:hAnsi="Times New Roman" w:cs="Times New Roman"/>
          <w:sz w:val="28"/>
          <w:szCs w:val="28"/>
        </w:rPr>
        <w:t xml:space="preserve">. Капканы должны быть чистыми и в исправном состоянии.   </w:t>
      </w:r>
    </w:p>
    <w:p w:rsidR="00334073" w:rsidRPr="00D5534B" w:rsidRDefault="00334073"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Смена приманки</w:t>
      </w:r>
      <w:r w:rsidRPr="00D5534B">
        <w:rPr>
          <w:rFonts w:ascii="Times New Roman" w:hAnsi="Times New Roman" w:cs="Times New Roman"/>
          <w:sz w:val="28"/>
          <w:szCs w:val="28"/>
        </w:rPr>
        <w:t>. В тёплое время года её меняют через 1–2 дня, в холодное — через 3–4 дня.  </w:t>
      </w:r>
      <w:r w:rsidR="00D5534B" w:rsidRPr="00D5534B">
        <w:rPr>
          <w:rFonts w:ascii="Times New Roman" w:hAnsi="Times New Roman" w:cs="Times New Roman"/>
          <w:sz w:val="28"/>
          <w:szCs w:val="28"/>
        </w:rPr>
        <w:t xml:space="preserve"> </w:t>
      </w:r>
    </w:p>
    <w:p w:rsidR="00334073" w:rsidRPr="00D5534B" w:rsidRDefault="00334073"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Способ применения капканов эффективен для ловли единичных особей</w:t>
      </w:r>
      <w:r w:rsidRPr="00D5534B">
        <w:rPr>
          <w:rFonts w:ascii="Times New Roman" w:hAnsi="Times New Roman" w:cs="Times New Roman"/>
          <w:sz w:val="28"/>
          <w:szCs w:val="28"/>
        </w:rPr>
        <w:t>. Владельцу территории приходится каждый день осматривать ловушки, убирать трупы и обновлять приманку.  </w:t>
      </w:r>
      <w:r w:rsidR="00D5534B" w:rsidRPr="00D5534B">
        <w:rPr>
          <w:rFonts w:ascii="Times New Roman" w:hAnsi="Times New Roman" w:cs="Times New Roman"/>
          <w:sz w:val="28"/>
          <w:szCs w:val="28"/>
        </w:rPr>
        <w:t xml:space="preserve"> </w:t>
      </w:r>
    </w:p>
    <w:p w:rsidR="00334073" w:rsidRPr="00D5534B" w:rsidRDefault="00334073" w:rsidP="00D5534B">
      <w:pPr>
        <w:pStyle w:val="aa"/>
        <w:ind w:firstLine="708"/>
        <w:jc w:val="both"/>
        <w:rPr>
          <w:rFonts w:ascii="Times New Roman" w:hAnsi="Times New Roman" w:cs="Times New Roman"/>
          <w:sz w:val="28"/>
          <w:szCs w:val="28"/>
        </w:rPr>
      </w:pPr>
      <w:r w:rsidRPr="00D5534B">
        <w:rPr>
          <w:rFonts w:ascii="Times New Roman" w:hAnsi="Times New Roman" w:cs="Times New Roman"/>
          <w:sz w:val="28"/>
          <w:szCs w:val="28"/>
        </w:rPr>
        <w:t>Капканы нельзя расставлять там, где ходят домашние питомцы. </w:t>
      </w:r>
    </w:p>
    <w:p w:rsidR="00656C3C" w:rsidRPr="00CA4BD9" w:rsidRDefault="00656C3C">
      <w:pPr>
        <w:rPr>
          <w:rFonts w:ascii="Times New Roman" w:hAnsi="Times New Roman" w:cs="Times New Roman"/>
          <w:sz w:val="28"/>
          <w:szCs w:val="28"/>
        </w:rPr>
      </w:pPr>
    </w:p>
    <w:p w:rsidR="00CA4BD9" w:rsidRPr="00D11102" w:rsidRDefault="00E018AA" w:rsidP="00DC70C4">
      <w:pPr>
        <w:jc w:val="center"/>
        <w:rPr>
          <w:rFonts w:ascii="Times New Roman" w:hAnsi="Times New Roman" w:cs="Times New Roman"/>
          <w:b/>
          <w:i/>
          <w:sz w:val="28"/>
          <w:szCs w:val="28"/>
        </w:rPr>
      </w:pPr>
      <w:r w:rsidRPr="00D11102">
        <w:rPr>
          <w:rFonts w:ascii="Times New Roman" w:hAnsi="Times New Roman" w:cs="Times New Roman"/>
          <w:b/>
          <w:i/>
          <w:sz w:val="32"/>
          <w:szCs w:val="32"/>
        </w:rPr>
        <w:lastRenderedPageBreak/>
        <w:t xml:space="preserve">ТЕМА 8: </w:t>
      </w:r>
      <w:r w:rsidR="00656C3C" w:rsidRPr="000B3A13">
        <w:rPr>
          <w:rFonts w:ascii="Times New Roman" w:hAnsi="Times New Roman" w:cs="Times New Roman"/>
          <w:b/>
          <w:sz w:val="28"/>
          <w:szCs w:val="28"/>
        </w:rPr>
        <w:t xml:space="preserve">ХИМИЧЕСКИЙ МЕТОД </w:t>
      </w:r>
      <w:r w:rsidRPr="000B3A13">
        <w:rPr>
          <w:rFonts w:ascii="Times New Roman" w:hAnsi="Times New Roman" w:cs="Times New Roman"/>
          <w:b/>
          <w:sz w:val="28"/>
          <w:szCs w:val="28"/>
        </w:rPr>
        <w:t>БОРЬБЫ</w:t>
      </w:r>
    </w:p>
    <w:p w:rsidR="00D5534B" w:rsidRPr="000B3A13" w:rsidRDefault="000B3A13" w:rsidP="00DC70C4">
      <w:pPr>
        <w:jc w:val="center"/>
        <w:rPr>
          <w:rFonts w:ascii="Times New Roman" w:hAnsi="Times New Roman" w:cs="Times New Roman"/>
          <w:b/>
          <w:sz w:val="28"/>
          <w:szCs w:val="28"/>
        </w:rPr>
      </w:pPr>
      <w:r w:rsidRPr="000B3A13">
        <w:rPr>
          <w:rFonts w:ascii="Times New Roman" w:hAnsi="Times New Roman" w:cs="Times New Roman"/>
          <w:b/>
          <w:sz w:val="28"/>
          <w:szCs w:val="28"/>
        </w:rPr>
        <w:t>1.</w:t>
      </w:r>
      <w:r w:rsidR="00E7746D" w:rsidRPr="000B3A13">
        <w:rPr>
          <w:rFonts w:ascii="Times New Roman" w:hAnsi="Times New Roman" w:cs="Times New Roman"/>
          <w:b/>
          <w:sz w:val="28"/>
          <w:szCs w:val="28"/>
        </w:rPr>
        <w:t xml:space="preserve">Сущность химического метода борьбы с вредителями, болезнями и сорняками. </w:t>
      </w:r>
    </w:p>
    <w:p w:rsidR="00D5534B" w:rsidRDefault="00D5534B" w:rsidP="000B3A13">
      <w:pPr>
        <w:pStyle w:val="aa"/>
        <w:ind w:firstLine="708"/>
        <w:jc w:val="both"/>
        <w:rPr>
          <w:rFonts w:ascii="Times New Roman" w:hAnsi="Times New Roman" w:cs="Times New Roman"/>
          <w:sz w:val="28"/>
          <w:szCs w:val="28"/>
        </w:rPr>
      </w:pPr>
      <w:r w:rsidRPr="00D5534B">
        <w:rPr>
          <w:rFonts w:ascii="Times New Roman" w:hAnsi="Times New Roman" w:cs="Times New Roman"/>
          <w:sz w:val="28"/>
          <w:szCs w:val="28"/>
        </w:rPr>
        <w:t>Сущность химического метода борьбы с вредителями, болезнями и сорняками заключается в </w:t>
      </w:r>
      <w:r w:rsidRPr="00D5534B">
        <w:rPr>
          <w:rStyle w:val="a6"/>
          <w:rFonts w:ascii="Times New Roman" w:hAnsi="Times New Roman" w:cs="Times New Roman"/>
          <w:color w:val="333333"/>
          <w:sz w:val="28"/>
          <w:szCs w:val="28"/>
        </w:rPr>
        <w:t>уничтожении вредных организмов с помощью различных химических препаратов (пестицидов)</w:t>
      </w:r>
      <w:r w:rsidRPr="00D5534B">
        <w:rPr>
          <w:rFonts w:ascii="Times New Roman" w:hAnsi="Times New Roman" w:cs="Times New Roman"/>
          <w:sz w:val="28"/>
          <w:szCs w:val="28"/>
        </w:rPr>
        <w:t xml:space="preserve">.   </w:t>
      </w:r>
    </w:p>
    <w:p w:rsidR="00D5534B" w:rsidRPr="000B3A13" w:rsidRDefault="000B3A13" w:rsidP="00DC70C4">
      <w:pPr>
        <w:jc w:val="center"/>
        <w:rPr>
          <w:rFonts w:ascii="Times New Roman" w:hAnsi="Times New Roman" w:cs="Times New Roman"/>
          <w:b/>
          <w:sz w:val="28"/>
          <w:szCs w:val="28"/>
        </w:rPr>
      </w:pPr>
      <w:r>
        <w:rPr>
          <w:rFonts w:ascii="Times New Roman" w:hAnsi="Times New Roman" w:cs="Times New Roman"/>
          <w:b/>
          <w:sz w:val="28"/>
          <w:szCs w:val="28"/>
        </w:rPr>
        <w:t>1</w:t>
      </w:r>
      <w:r w:rsidRPr="000B3A13">
        <w:rPr>
          <w:rFonts w:ascii="Times New Roman" w:hAnsi="Times New Roman" w:cs="Times New Roman"/>
          <w:b/>
          <w:sz w:val="28"/>
          <w:szCs w:val="28"/>
        </w:rPr>
        <w:t>.</w:t>
      </w:r>
      <w:r w:rsidR="00E7746D" w:rsidRPr="000B3A13">
        <w:rPr>
          <w:rFonts w:ascii="Times New Roman" w:hAnsi="Times New Roman" w:cs="Times New Roman"/>
          <w:b/>
          <w:sz w:val="28"/>
          <w:szCs w:val="28"/>
        </w:rPr>
        <w:t xml:space="preserve">Классификация пестицидов. </w:t>
      </w:r>
    </w:p>
    <w:p w:rsidR="00D5534B" w:rsidRPr="00D5534B" w:rsidRDefault="00D5534B" w:rsidP="00D5534B">
      <w:pPr>
        <w:pStyle w:val="aa"/>
        <w:ind w:firstLine="708"/>
        <w:jc w:val="both"/>
        <w:rPr>
          <w:rFonts w:ascii="Times New Roman" w:hAnsi="Times New Roman" w:cs="Times New Roman"/>
          <w:sz w:val="28"/>
          <w:szCs w:val="28"/>
        </w:rPr>
      </w:pPr>
      <w:r w:rsidRPr="00D5534B">
        <w:rPr>
          <w:rFonts w:ascii="Times New Roman" w:hAnsi="Times New Roman" w:cs="Times New Roman"/>
          <w:sz w:val="28"/>
          <w:szCs w:val="28"/>
        </w:rPr>
        <w:t xml:space="preserve">Пестициды классифицируют по разным параметрам, в том числе по химическому составу, объектам применения, способу проникновения в организм и характеру действия.  </w:t>
      </w:r>
    </w:p>
    <w:p w:rsidR="00D5534B" w:rsidRPr="00D5534B" w:rsidRDefault="00D5534B"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По химическому составу</w:t>
      </w:r>
      <w:r w:rsidRPr="00D5534B">
        <w:rPr>
          <w:rFonts w:ascii="Times New Roman" w:hAnsi="Times New Roman" w:cs="Times New Roman"/>
          <w:sz w:val="28"/>
          <w:szCs w:val="28"/>
        </w:rPr>
        <w:t> выделяют следующие группы пестицидов:</w:t>
      </w:r>
    </w:p>
    <w:p w:rsidR="00D5534B" w:rsidRPr="00D5534B" w:rsidRDefault="00D5534B"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Неорганические</w:t>
      </w:r>
      <w:r w:rsidRPr="00D5534B">
        <w:rPr>
          <w:rFonts w:ascii="Times New Roman" w:hAnsi="Times New Roman" w:cs="Times New Roman"/>
          <w:sz w:val="28"/>
          <w:szCs w:val="28"/>
        </w:rPr>
        <w:t xml:space="preserve">. К ним относится, например, сера и известь.  </w:t>
      </w:r>
    </w:p>
    <w:p w:rsidR="00D5534B" w:rsidRPr="00D5534B" w:rsidRDefault="00D5534B"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Органические</w:t>
      </w:r>
      <w:r w:rsidRPr="00D5534B">
        <w:rPr>
          <w:rFonts w:ascii="Times New Roman" w:hAnsi="Times New Roman" w:cs="Times New Roman"/>
          <w:sz w:val="28"/>
          <w:szCs w:val="28"/>
        </w:rPr>
        <w:t xml:space="preserve">. В свою очередь, органические пестициды подразделяются на хлорорганические, фосфорорганические, металлоорганические и другие.  </w:t>
      </w:r>
    </w:p>
    <w:p w:rsidR="00D5534B" w:rsidRPr="00D5534B" w:rsidRDefault="00D5534B"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По назначению</w:t>
      </w:r>
      <w:r w:rsidRPr="00D5534B">
        <w:rPr>
          <w:rFonts w:ascii="Times New Roman" w:hAnsi="Times New Roman" w:cs="Times New Roman"/>
          <w:sz w:val="28"/>
          <w:szCs w:val="28"/>
        </w:rPr>
        <w:t> различают, например, такие группы пестицидов:</w:t>
      </w:r>
    </w:p>
    <w:p w:rsidR="00D5534B" w:rsidRPr="00D5534B" w:rsidRDefault="00D5534B" w:rsidP="00D5534B">
      <w:pPr>
        <w:pStyle w:val="aa"/>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Акарициды</w:t>
      </w:r>
      <w:r w:rsidRPr="00D5534B">
        <w:rPr>
          <w:rFonts w:ascii="Times New Roman" w:hAnsi="Times New Roman" w:cs="Times New Roman"/>
          <w:sz w:val="28"/>
          <w:szCs w:val="28"/>
        </w:rPr>
        <w:t xml:space="preserve"> — для борьбы с клещами.  </w:t>
      </w:r>
    </w:p>
    <w:p w:rsidR="00D5534B" w:rsidRPr="00D5534B" w:rsidRDefault="00D5534B" w:rsidP="00D5534B">
      <w:pPr>
        <w:pStyle w:val="aa"/>
        <w:jc w:val="both"/>
        <w:rPr>
          <w:rStyle w:val="a6"/>
          <w:rFonts w:ascii="Times New Roman" w:hAnsi="Times New Roman" w:cs="Times New Roman"/>
          <w:b w:val="0"/>
          <w:bCs w:val="0"/>
          <w:color w:val="333333"/>
          <w:sz w:val="28"/>
          <w:szCs w:val="28"/>
        </w:rPr>
      </w:pPr>
      <w:r w:rsidRPr="00D5534B">
        <w:rPr>
          <w:rStyle w:val="a6"/>
          <w:rFonts w:ascii="Times New Roman" w:hAnsi="Times New Roman" w:cs="Times New Roman"/>
          <w:color w:val="333333"/>
          <w:sz w:val="28"/>
          <w:szCs w:val="28"/>
        </w:rPr>
        <w:t>Инсектициды</w:t>
      </w:r>
      <w:r w:rsidRPr="00D5534B">
        <w:rPr>
          <w:rFonts w:ascii="Times New Roman" w:hAnsi="Times New Roman" w:cs="Times New Roman"/>
          <w:sz w:val="28"/>
          <w:szCs w:val="28"/>
        </w:rPr>
        <w:t> — для борьбы с вредными насекомыми. </w:t>
      </w:r>
      <w:r w:rsidRPr="00D5534B">
        <w:rPr>
          <w:rStyle w:val="a6"/>
          <w:rFonts w:ascii="Times New Roman" w:hAnsi="Times New Roman" w:cs="Times New Roman"/>
          <w:color w:val="333333"/>
          <w:sz w:val="28"/>
          <w:szCs w:val="28"/>
        </w:rPr>
        <w:t xml:space="preserve"> </w:t>
      </w:r>
    </w:p>
    <w:p w:rsidR="00D5534B" w:rsidRPr="00D5534B" w:rsidRDefault="00D5534B" w:rsidP="00D5534B">
      <w:pPr>
        <w:pStyle w:val="aa"/>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Гербициды</w:t>
      </w:r>
      <w:r w:rsidRPr="00D5534B">
        <w:rPr>
          <w:rFonts w:ascii="Times New Roman" w:hAnsi="Times New Roman" w:cs="Times New Roman"/>
          <w:sz w:val="28"/>
          <w:szCs w:val="28"/>
        </w:rPr>
        <w:t xml:space="preserve"> — для борьбы с нежелательной растительностью. </w:t>
      </w:r>
    </w:p>
    <w:p w:rsidR="00D5534B" w:rsidRPr="00D5534B" w:rsidRDefault="00D5534B" w:rsidP="00D5534B">
      <w:pPr>
        <w:pStyle w:val="aa"/>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Зооциды</w:t>
      </w:r>
      <w:r w:rsidRPr="00D5534B">
        <w:rPr>
          <w:rFonts w:ascii="Times New Roman" w:hAnsi="Times New Roman" w:cs="Times New Roman"/>
          <w:sz w:val="28"/>
          <w:szCs w:val="28"/>
        </w:rPr>
        <w:t xml:space="preserve"> — для борьбы с вредителями из числа позвоночных (например, родентициды — с грызунами, ратициды — с крысами).  </w:t>
      </w:r>
    </w:p>
    <w:p w:rsidR="00D5534B" w:rsidRPr="00D5534B" w:rsidRDefault="00D5534B" w:rsidP="00D5534B">
      <w:pPr>
        <w:pStyle w:val="aa"/>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Нематоциды</w:t>
      </w:r>
      <w:r w:rsidRPr="00D5534B">
        <w:rPr>
          <w:rFonts w:ascii="Times New Roman" w:hAnsi="Times New Roman" w:cs="Times New Roman"/>
          <w:sz w:val="28"/>
          <w:szCs w:val="28"/>
        </w:rPr>
        <w:t xml:space="preserve"> — для борьбы с нематодами.  </w:t>
      </w:r>
    </w:p>
    <w:p w:rsidR="00D5534B" w:rsidRPr="00D5534B" w:rsidRDefault="00D5534B" w:rsidP="00D5534B">
      <w:pPr>
        <w:pStyle w:val="aa"/>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Моллюскоциды</w:t>
      </w:r>
      <w:r w:rsidRPr="00D5534B">
        <w:rPr>
          <w:rFonts w:ascii="Times New Roman" w:hAnsi="Times New Roman" w:cs="Times New Roman"/>
          <w:sz w:val="28"/>
          <w:szCs w:val="28"/>
        </w:rPr>
        <w:t xml:space="preserve"> — для борьбы с вредными моллюсками (лимациды — для борьбы с голыми слизнями).  </w:t>
      </w:r>
    </w:p>
    <w:p w:rsidR="00D5534B" w:rsidRDefault="00D5534B" w:rsidP="00D5534B">
      <w:pPr>
        <w:pStyle w:val="aa"/>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Фунгициды</w:t>
      </w:r>
      <w:r w:rsidRPr="00D5534B">
        <w:rPr>
          <w:rFonts w:ascii="Times New Roman" w:hAnsi="Times New Roman" w:cs="Times New Roman"/>
          <w:sz w:val="28"/>
          <w:szCs w:val="28"/>
        </w:rPr>
        <w:t xml:space="preserve"> — для уничтожения патогенных грибов, являющихся возбудителями болезней растений.  </w:t>
      </w:r>
    </w:p>
    <w:p w:rsidR="000B3A13" w:rsidRPr="00D5534B" w:rsidRDefault="000B3A13" w:rsidP="000B3A13">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Дефолианты</w:t>
      </w:r>
      <w:r w:rsidRPr="00D5534B">
        <w:rPr>
          <w:rFonts w:ascii="Times New Roman" w:hAnsi="Times New Roman" w:cs="Times New Roman"/>
          <w:sz w:val="28"/>
          <w:szCs w:val="28"/>
        </w:rPr>
        <w:t xml:space="preserve"> — вещества, ускоряющие старение и опадение листьев растений. </w:t>
      </w:r>
    </w:p>
    <w:p w:rsidR="000B3A13" w:rsidRPr="00D5534B" w:rsidRDefault="000B3A13" w:rsidP="000B3A13">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Десиканты</w:t>
      </w:r>
      <w:r w:rsidRPr="00D5534B">
        <w:rPr>
          <w:rFonts w:ascii="Times New Roman" w:hAnsi="Times New Roman" w:cs="Times New Roman"/>
          <w:sz w:val="28"/>
          <w:szCs w:val="28"/>
        </w:rPr>
        <w:t xml:space="preserve"> — вещества, высушивающие растения на корню.  </w:t>
      </w:r>
    </w:p>
    <w:p w:rsidR="000B3A13" w:rsidRPr="00D5534B" w:rsidRDefault="000B3A13" w:rsidP="000B3A13">
      <w:pPr>
        <w:pStyle w:val="aa"/>
        <w:ind w:firstLine="708"/>
        <w:jc w:val="both"/>
        <w:rPr>
          <w:rFonts w:ascii="Times New Roman" w:hAnsi="Times New Roman" w:cs="Times New Roman"/>
          <w:sz w:val="28"/>
          <w:szCs w:val="28"/>
        </w:rPr>
      </w:pPr>
      <w:r w:rsidRPr="00D5534B">
        <w:rPr>
          <w:rFonts w:ascii="Times New Roman" w:hAnsi="Times New Roman" w:cs="Times New Roman"/>
          <w:sz w:val="28"/>
          <w:szCs w:val="28"/>
        </w:rPr>
        <w:t>Химический метод имеет ряд преимуществ, таких как высокая биологическая эффективность, быстрый результат, механизация применения и высокая экономическая эффективность. Однако при его использовании необходимо соблюдение регламентов и технологий, чтобы избежать развития устойчивых видов вредных организмов и загрязнения окружающей среды. </w:t>
      </w:r>
    </w:p>
    <w:p w:rsidR="000B3A13" w:rsidRPr="00D5534B" w:rsidRDefault="000B3A13" w:rsidP="00D5534B">
      <w:pPr>
        <w:pStyle w:val="aa"/>
        <w:jc w:val="both"/>
        <w:rPr>
          <w:rFonts w:ascii="Times New Roman" w:hAnsi="Times New Roman" w:cs="Times New Roman"/>
          <w:sz w:val="28"/>
          <w:szCs w:val="28"/>
        </w:rPr>
      </w:pPr>
    </w:p>
    <w:p w:rsidR="00D5534B" w:rsidRPr="000B3A13" w:rsidRDefault="000B3A13" w:rsidP="00D5534B">
      <w:pPr>
        <w:pStyle w:val="aa"/>
        <w:ind w:firstLine="708"/>
        <w:jc w:val="both"/>
        <w:rPr>
          <w:rFonts w:ascii="Times New Roman" w:hAnsi="Times New Roman" w:cs="Times New Roman"/>
          <w:b/>
          <w:sz w:val="28"/>
          <w:szCs w:val="28"/>
        </w:rPr>
      </w:pPr>
      <w:r>
        <w:rPr>
          <w:rStyle w:val="a6"/>
          <w:rFonts w:ascii="Times New Roman" w:hAnsi="Times New Roman" w:cs="Times New Roman"/>
          <w:color w:val="333333"/>
          <w:sz w:val="28"/>
          <w:szCs w:val="28"/>
        </w:rPr>
        <w:t>2.</w:t>
      </w:r>
      <w:r w:rsidR="00D5534B" w:rsidRPr="00D5534B">
        <w:rPr>
          <w:rStyle w:val="a6"/>
          <w:rFonts w:ascii="Times New Roman" w:hAnsi="Times New Roman" w:cs="Times New Roman"/>
          <w:color w:val="333333"/>
          <w:sz w:val="28"/>
          <w:szCs w:val="28"/>
        </w:rPr>
        <w:t>По способу проникновения в организм вредителей</w:t>
      </w:r>
      <w:r w:rsidR="00D5534B" w:rsidRPr="00D5534B">
        <w:rPr>
          <w:rFonts w:ascii="Times New Roman" w:hAnsi="Times New Roman" w:cs="Times New Roman"/>
          <w:sz w:val="28"/>
          <w:szCs w:val="28"/>
        </w:rPr>
        <w:t> </w:t>
      </w:r>
      <w:r w:rsidR="00D5534B" w:rsidRPr="000B3A13">
        <w:rPr>
          <w:rFonts w:ascii="Times New Roman" w:hAnsi="Times New Roman" w:cs="Times New Roman"/>
          <w:b/>
          <w:sz w:val="28"/>
          <w:szCs w:val="28"/>
        </w:rPr>
        <w:t>различают пестициды:</w:t>
      </w:r>
    </w:p>
    <w:p w:rsidR="00D5534B" w:rsidRPr="00D5534B" w:rsidRDefault="00D5534B" w:rsidP="00D5534B">
      <w:pPr>
        <w:pStyle w:val="aa"/>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Кишечные</w:t>
      </w:r>
      <w:r w:rsidRPr="00D5534B">
        <w:rPr>
          <w:rFonts w:ascii="Times New Roman" w:hAnsi="Times New Roman" w:cs="Times New Roman"/>
          <w:sz w:val="28"/>
          <w:szCs w:val="28"/>
        </w:rPr>
        <w:t xml:space="preserve"> — проникающие через ротовые органы и кишечник.  </w:t>
      </w:r>
    </w:p>
    <w:p w:rsidR="00D5534B" w:rsidRPr="00D5534B" w:rsidRDefault="00D5534B" w:rsidP="00D5534B">
      <w:pPr>
        <w:pStyle w:val="aa"/>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Контактные</w:t>
      </w:r>
      <w:r w:rsidRPr="00D5534B">
        <w:rPr>
          <w:rFonts w:ascii="Times New Roman" w:hAnsi="Times New Roman" w:cs="Times New Roman"/>
          <w:sz w:val="28"/>
          <w:szCs w:val="28"/>
        </w:rPr>
        <w:t xml:space="preserve"> — действующие в месте соприкосновения. </w:t>
      </w:r>
    </w:p>
    <w:p w:rsidR="00D5534B" w:rsidRPr="00D5534B" w:rsidRDefault="00D5534B" w:rsidP="00D5534B">
      <w:pPr>
        <w:pStyle w:val="aa"/>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Фумигантные</w:t>
      </w:r>
      <w:r w:rsidRPr="00D5534B">
        <w:rPr>
          <w:rFonts w:ascii="Times New Roman" w:hAnsi="Times New Roman" w:cs="Times New Roman"/>
          <w:sz w:val="28"/>
          <w:szCs w:val="28"/>
        </w:rPr>
        <w:t xml:space="preserve"> — попадающие в организм в паро- или газообразном состоянии через дыхательные пути.  </w:t>
      </w:r>
    </w:p>
    <w:p w:rsidR="00D5534B" w:rsidRPr="00D5534B" w:rsidRDefault="00D5534B" w:rsidP="00D5534B">
      <w:pPr>
        <w:pStyle w:val="aa"/>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lastRenderedPageBreak/>
        <w:t>Системные</w:t>
      </w:r>
      <w:r w:rsidRPr="00D5534B">
        <w:rPr>
          <w:rFonts w:ascii="Times New Roman" w:hAnsi="Times New Roman" w:cs="Times New Roman"/>
          <w:sz w:val="28"/>
          <w:szCs w:val="28"/>
        </w:rPr>
        <w:t xml:space="preserve"> — способные всасываться и передвигаться по сосудистой системе растений или животных.  </w:t>
      </w:r>
    </w:p>
    <w:p w:rsidR="00D5534B" w:rsidRPr="00D5534B" w:rsidRDefault="00D5534B"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По степени опасности</w:t>
      </w:r>
      <w:r w:rsidRPr="00D5534B">
        <w:rPr>
          <w:rFonts w:ascii="Times New Roman" w:hAnsi="Times New Roman" w:cs="Times New Roman"/>
          <w:sz w:val="28"/>
          <w:szCs w:val="28"/>
        </w:rPr>
        <w:t> согласно российской гигиенической классификации, пестициды подразделяют на 4 класса:</w:t>
      </w:r>
    </w:p>
    <w:p w:rsidR="00D5534B" w:rsidRPr="00D5534B" w:rsidRDefault="00D5534B" w:rsidP="00D5534B">
      <w:pPr>
        <w:pStyle w:val="aa"/>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1-й класс</w:t>
      </w:r>
      <w:r w:rsidRPr="00D5534B">
        <w:rPr>
          <w:rFonts w:ascii="Times New Roman" w:hAnsi="Times New Roman" w:cs="Times New Roman"/>
          <w:sz w:val="28"/>
          <w:szCs w:val="28"/>
        </w:rPr>
        <w:t xml:space="preserve"> — чрезвычайно опасные.  </w:t>
      </w:r>
    </w:p>
    <w:p w:rsidR="00D5534B" w:rsidRPr="00D5534B" w:rsidRDefault="00D5534B" w:rsidP="00D5534B">
      <w:pPr>
        <w:pStyle w:val="aa"/>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2-й класс</w:t>
      </w:r>
      <w:r w:rsidRPr="00D5534B">
        <w:rPr>
          <w:rFonts w:ascii="Times New Roman" w:hAnsi="Times New Roman" w:cs="Times New Roman"/>
          <w:sz w:val="28"/>
          <w:szCs w:val="28"/>
        </w:rPr>
        <w:t xml:space="preserve"> — высокоопасные.  </w:t>
      </w:r>
    </w:p>
    <w:p w:rsidR="00D5534B" w:rsidRPr="00D5534B" w:rsidRDefault="00D5534B" w:rsidP="00D5534B">
      <w:pPr>
        <w:pStyle w:val="aa"/>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3-й класс</w:t>
      </w:r>
      <w:r w:rsidRPr="00D5534B">
        <w:rPr>
          <w:rFonts w:ascii="Times New Roman" w:hAnsi="Times New Roman" w:cs="Times New Roman"/>
          <w:sz w:val="28"/>
          <w:szCs w:val="28"/>
        </w:rPr>
        <w:t xml:space="preserve"> — умеренно опасные.  </w:t>
      </w:r>
    </w:p>
    <w:p w:rsidR="00D5534B" w:rsidRPr="00D5534B" w:rsidRDefault="00D5534B" w:rsidP="00D5534B">
      <w:pPr>
        <w:pStyle w:val="aa"/>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4-й класс</w:t>
      </w:r>
      <w:r w:rsidRPr="00D5534B">
        <w:rPr>
          <w:rFonts w:ascii="Times New Roman" w:hAnsi="Times New Roman" w:cs="Times New Roman"/>
          <w:sz w:val="28"/>
          <w:szCs w:val="28"/>
        </w:rPr>
        <w:t xml:space="preserve"> — малоопасные.  </w:t>
      </w:r>
    </w:p>
    <w:p w:rsidR="00D5534B" w:rsidRPr="00D5534B" w:rsidRDefault="00D5534B" w:rsidP="00D5534B">
      <w:pPr>
        <w:pStyle w:val="aa"/>
        <w:ind w:firstLine="708"/>
        <w:jc w:val="both"/>
        <w:rPr>
          <w:rFonts w:ascii="Times New Roman" w:hAnsi="Times New Roman" w:cs="Times New Roman"/>
          <w:sz w:val="28"/>
          <w:szCs w:val="28"/>
        </w:rPr>
      </w:pPr>
      <w:r w:rsidRPr="00D5534B">
        <w:rPr>
          <w:rFonts w:ascii="Times New Roman" w:hAnsi="Times New Roman" w:cs="Times New Roman"/>
          <w:sz w:val="28"/>
          <w:szCs w:val="28"/>
        </w:rPr>
        <w:t>В некоторых случаях пестициды объединяют в группы в зависимости от фазы развития вредного организма, против которого они применяются. Например, </w:t>
      </w:r>
      <w:r w:rsidRPr="00D5534B">
        <w:rPr>
          <w:rStyle w:val="a6"/>
          <w:rFonts w:ascii="Times New Roman" w:hAnsi="Times New Roman" w:cs="Times New Roman"/>
          <w:color w:val="333333"/>
          <w:sz w:val="28"/>
          <w:szCs w:val="28"/>
        </w:rPr>
        <w:t>овициды</w:t>
      </w:r>
      <w:r w:rsidRPr="00D5534B">
        <w:rPr>
          <w:rFonts w:ascii="Times New Roman" w:hAnsi="Times New Roman" w:cs="Times New Roman"/>
          <w:sz w:val="28"/>
          <w:szCs w:val="28"/>
        </w:rPr>
        <w:t> — пестициды, убивающие яйца насекомых, клещей, </w:t>
      </w:r>
      <w:r w:rsidRPr="00D5534B">
        <w:rPr>
          <w:rStyle w:val="a6"/>
          <w:rFonts w:ascii="Times New Roman" w:hAnsi="Times New Roman" w:cs="Times New Roman"/>
          <w:color w:val="333333"/>
          <w:sz w:val="28"/>
          <w:szCs w:val="28"/>
        </w:rPr>
        <w:t>ларвициды</w:t>
      </w:r>
      <w:r w:rsidRPr="00D5534B">
        <w:rPr>
          <w:rFonts w:ascii="Times New Roman" w:hAnsi="Times New Roman" w:cs="Times New Roman"/>
          <w:sz w:val="28"/>
          <w:szCs w:val="28"/>
        </w:rPr>
        <w:t> — уничтожающие их личинки.</w:t>
      </w:r>
    </w:p>
    <w:p w:rsidR="00D5534B" w:rsidRPr="000B3A13" w:rsidRDefault="00D5534B" w:rsidP="00DC70C4">
      <w:pPr>
        <w:jc w:val="center"/>
        <w:rPr>
          <w:rFonts w:ascii="Times New Roman" w:hAnsi="Times New Roman" w:cs="Times New Roman"/>
          <w:b/>
          <w:sz w:val="28"/>
          <w:szCs w:val="28"/>
        </w:rPr>
      </w:pPr>
    </w:p>
    <w:p w:rsidR="00D5534B" w:rsidRPr="000B3A13" w:rsidRDefault="000B3A13" w:rsidP="00DC70C4">
      <w:pPr>
        <w:jc w:val="center"/>
        <w:rPr>
          <w:rFonts w:ascii="Times New Roman" w:hAnsi="Times New Roman" w:cs="Times New Roman"/>
          <w:b/>
          <w:sz w:val="28"/>
          <w:szCs w:val="28"/>
        </w:rPr>
      </w:pPr>
      <w:r w:rsidRPr="000B3A13">
        <w:rPr>
          <w:rFonts w:ascii="Times New Roman" w:hAnsi="Times New Roman" w:cs="Times New Roman"/>
          <w:b/>
          <w:sz w:val="28"/>
          <w:szCs w:val="28"/>
        </w:rPr>
        <w:t>3.</w:t>
      </w:r>
      <w:r w:rsidR="00E7746D" w:rsidRPr="000B3A13">
        <w:rPr>
          <w:rFonts w:ascii="Times New Roman" w:hAnsi="Times New Roman" w:cs="Times New Roman"/>
          <w:b/>
          <w:sz w:val="28"/>
          <w:szCs w:val="28"/>
        </w:rPr>
        <w:t>Особенности действия пестицидов на вредные и полезные организмы, растения.</w:t>
      </w:r>
    </w:p>
    <w:p w:rsidR="00D5534B" w:rsidRPr="00D5534B" w:rsidRDefault="00D5534B"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Пестициды, предназначенные для уничтожения вредителей, могут поражать виды, не являющиеся мишенью</w:t>
      </w:r>
      <w:r w:rsidRPr="00D5534B">
        <w:rPr>
          <w:rFonts w:ascii="Times New Roman" w:hAnsi="Times New Roman" w:cs="Times New Roman"/>
          <w:sz w:val="28"/>
          <w:szCs w:val="28"/>
        </w:rPr>
        <w:t xml:space="preserve">, такие как растения, животные и люди.   </w:t>
      </w:r>
    </w:p>
    <w:p w:rsidR="00D5534B" w:rsidRPr="00D5534B" w:rsidRDefault="00D5534B" w:rsidP="00D5534B">
      <w:pPr>
        <w:pStyle w:val="aa"/>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Некоторые особенности действия пестицидов на вредные организмы</w:t>
      </w:r>
      <w:r w:rsidRPr="00D5534B">
        <w:rPr>
          <w:rFonts w:ascii="Times New Roman" w:hAnsi="Times New Roman" w:cs="Times New Roman"/>
          <w:sz w:val="28"/>
          <w:szCs w:val="28"/>
        </w:rPr>
        <w:t>:</w:t>
      </w:r>
    </w:p>
    <w:p w:rsidR="00D5534B" w:rsidRPr="00D5534B" w:rsidRDefault="00D5534B"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Выработка резистентности</w:t>
      </w:r>
      <w:r w:rsidRPr="00D5534B">
        <w:rPr>
          <w:rFonts w:ascii="Times New Roman" w:hAnsi="Times New Roman" w:cs="Times New Roman"/>
          <w:sz w:val="28"/>
          <w:szCs w:val="28"/>
        </w:rPr>
        <w:t xml:space="preserve">. Практически все виды насекомых вырабатывают устойчивость к используемым пестицидам.   </w:t>
      </w:r>
    </w:p>
    <w:p w:rsidR="00D5534B" w:rsidRPr="00D5534B" w:rsidRDefault="00D5534B"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Уничтожение насекомых-опылителей</w:t>
      </w:r>
      <w:r w:rsidRPr="00D5534B">
        <w:rPr>
          <w:rFonts w:ascii="Times New Roman" w:hAnsi="Times New Roman" w:cs="Times New Roman"/>
          <w:sz w:val="28"/>
          <w:szCs w:val="28"/>
        </w:rPr>
        <w:t xml:space="preserve">. Около 80% всех цветковых растений опыляются насекомыми, которые составляют всего около 20% всех видов насекомых. </w:t>
      </w:r>
    </w:p>
    <w:p w:rsidR="00D5534B" w:rsidRPr="00D5534B" w:rsidRDefault="00D5534B"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Отравление грызунов</w:t>
      </w:r>
      <w:r w:rsidRPr="00D5534B">
        <w:rPr>
          <w:rFonts w:ascii="Times New Roman" w:hAnsi="Times New Roman" w:cs="Times New Roman"/>
          <w:sz w:val="28"/>
          <w:szCs w:val="28"/>
        </w:rPr>
        <w:t xml:space="preserve">. Кишечные инсектициды и родентициды вызывают отравление вредных насекомых и грызунов при поступлении в организм через желудочно-кишечный тракт вместе с пищей.  </w:t>
      </w:r>
    </w:p>
    <w:p w:rsidR="00D5534B" w:rsidRPr="00D5534B" w:rsidRDefault="00D5534B" w:rsidP="00D5534B">
      <w:pPr>
        <w:pStyle w:val="aa"/>
        <w:jc w:val="center"/>
        <w:rPr>
          <w:rFonts w:ascii="Times New Roman" w:hAnsi="Times New Roman" w:cs="Times New Roman"/>
          <w:sz w:val="28"/>
          <w:szCs w:val="28"/>
        </w:rPr>
      </w:pPr>
      <w:r w:rsidRPr="00D5534B">
        <w:rPr>
          <w:rStyle w:val="a6"/>
          <w:rFonts w:ascii="Times New Roman" w:hAnsi="Times New Roman" w:cs="Times New Roman"/>
          <w:color w:val="333333"/>
          <w:sz w:val="28"/>
          <w:szCs w:val="28"/>
        </w:rPr>
        <w:t>Некоторые особенности действия пестицидов на растения</w:t>
      </w:r>
      <w:r w:rsidRPr="00D5534B">
        <w:rPr>
          <w:rFonts w:ascii="Times New Roman" w:hAnsi="Times New Roman" w:cs="Times New Roman"/>
          <w:sz w:val="28"/>
          <w:szCs w:val="28"/>
        </w:rPr>
        <w:t>:</w:t>
      </w:r>
    </w:p>
    <w:p w:rsidR="00D5534B" w:rsidRPr="00D5534B" w:rsidRDefault="00D5534B"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Угнетение развития</w:t>
      </w:r>
      <w:r w:rsidRPr="00D5534B">
        <w:rPr>
          <w:rFonts w:ascii="Times New Roman" w:hAnsi="Times New Roman" w:cs="Times New Roman"/>
          <w:sz w:val="28"/>
          <w:szCs w:val="28"/>
        </w:rPr>
        <w:t xml:space="preserve">. Только 1–2% от использованного препарата оказывает полезное действие. Остальная часть остаётся на растении, угнетая его развитие, сокращая период вегетации и плодоношения.  </w:t>
      </w:r>
    </w:p>
    <w:p w:rsidR="00D5534B" w:rsidRPr="00D5534B" w:rsidRDefault="00D5534B"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Изменение пищевой ценности</w:t>
      </w:r>
      <w:r w:rsidRPr="00D5534B">
        <w:rPr>
          <w:rFonts w:ascii="Times New Roman" w:hAnsi="Times New Roman" w:cs="Times New Roman"/>
          <w:sz w:val="28"/>
          <w:szCs w:val="28"/>
        </w:rPr>
        <w:t xml:space="preserve">. Многие пестициды изменяют пищевую ценность растений, например, в моркови отсутствует каротин, в яблоках — ферменты и витамины.   </w:t>
      </w:r>
    </w:p>
    <w:p w:rsidR="00D5534B" w:rsidRPr="00D5534B" w:rsidRDefault="00D5534B"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Повреждение структуры</w:t>
      </w:r>
      <w:r w:rsidRPr="00D5534B">
        <w:rPr>
          <w:rFonts w:ascii="Times New Roman" w:hAnsi="Times New Roman" w:cs="Times New Roman"/>
          <w:sz w:val="28"/>
          <w:szCs w:val="28"/>
        </w:rPr>
        <w:t xml:space="preserve">. Пестициды способны изменить техническую структуру растений, вызвать повреждения, стерильность, морфозы вегетативных генетических органов.  </w:t>
      </w:r>
    </w:p>
    <w:p w:rsidR="00D5534B" w:rsidRPr="00D5534B" w:rsidRDefault="00D5534B"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Ухудшение качества продукции</w:t>
      </w:r>
      <w:r w:rsidRPr="00D5534B">
        <w:rPr>
          <w:rFonts w:ascii="Times New Roman" w:hAnsi="Times New Roman" w:cs="Times New Roman"/>
          <w:sz w:val="28"/>
          <w:szCs w:val="28"/>
        </w:rPr>
        <w:t xml:space="preserve">. Пестициды могут ухудшать качество продукции (вкус, запах) и накапливаться в урожае.  </w:t>
      </w:r>
    </w:p>
    <w:p w:rsidR="00D5534B" w:rsidRPr="00D5534B" w:rsidRDefault="00D5534B" w:rsidP="00D5534B">
      <w:pPr>
        <w:pStyle w:val="aa"/>
        <w:jc w:val="both"/>
        <w:rPr>
          <w:rFonts w:ascii="Times New Roman" w:hAnsi="Times New Roman" w:cs="Times New Roman"/>
          <w:sz w:val="28"/>
          <w:szCs w:val="28"/>
        </w:rPr>
      </w:pPr>
      <w:r w:rsidRPr="00D5534B">
        <w:rPr>
          <w:rFonts w:ascii="Times New Roman" w:hAnsi="Times New Roman" w:cs="Times New Roman"/>
          <w:sz w:val="28"/>
          <w:szCs w:val="28"/>
        </w:rPr>
        <w:t>На воздействие пестицидов на организмы влияют физико-химические свойства вещества, доза, биологические особенности организма, а также факторы внешней среды. </w:t>
      </w:r>
    </w:p>
    <w:p w:rsidR="00D5534B" w:rsidRDefault="00D5534B" w:rsidP="00DC70C4">
      <w:pPr>
        <w:jc w:val="center"/>
        <w:rPr>
          <w:rFonts w:ascii="Times New Roman" w:hAnsi="Times New Roman" w:cs="Times New Roman"/>
          <w:sz w:val="28"/>
          <w:szCs w:val="28"/>
        </w:rPr>
      </w:pPr>
    </w:p>
    <w:p w:rsidR="00D5534B" w:rsidRPr="000B3A13" w:rsidRDefault="000B3A13" w:rsidP="00DC70C4">
      <w:pPr>
        <w:jc w:val="center"/>
        <w:rPr>
          <w:rFonts w:ascii="Times New Roman" w:hAnsi="Times New Roman" w:cs="Times New Roman"/>
          <w:b/>
          <w:sz w:val="28"/>
          <w:szCs w:val="28"/>
        </w:rPr>
      </w:pPr>
      <w:r w:rsidRPr="000B3A13">
        <w:rPr>
          <w:rFonts w:ascii="Times New Roman" w:hAnsi="Times New Roman" w:cs="Times New Roman"/>
          <w:b/>
          <w:sz w:val="28"/>
          <w:szCs w:val="28"/>
        </w:rPr>
        <w:lastRenderedPageBreak/>
        <w:t>4.</w:t>
      </w:r>
      <w:r w:rsidR="00E7746D" w:rsidRPr="000B3A13">
        <w:rPr>
          <w:rFonts w:ascii="Times New Roman" w:hAnsi="Times New Roman" w:cs="Times New Roman"/>
          <w:b/>
          <w:sz w:val="28"/>
          <w:szCs w:val="28"/>
        </w:rPr>
        <w:t xml:space="preserve"> Способы применения пестицидов. </w:t>
      </w:r>
    </w:p>
    <w:p w:rsidR="00D5534B" w:rsidRPr="00D5534B" w:rsidRDefault="00D5534B" w:rsidP="00D5534B">
      <w:pPr>
        <w:pStyle w:val="aa"/>
        <w:jc w:val="center"/>
        <w:rPr>
          <w:rFonts w:ascii="Times New Roman" w:hAnsi="Times New Roman" w:cs="Times New Roman"/>
          <w:sz w:val="28"/>
          <w:szCs w:val="28"/>
        </w:rPr>
      </w:pPr>
      <w:r w:rsidRPr="00D5534B">
        <w:rPr>
          <w:rStyle w:val="a6"/>
          <w:rFonts w:ascii="Times New Roman" w:hAnsi="Times New Roman" w:cs="Times New Roman"/>
          <w:color w:val="333333"/>
          <w:sz w:val="28"/>
          <w:szCs w:val="28"/>
        </w:rPr>
        <w:t>Некоторые способы применения пестицидов:</w:t>
      </w:r>
    </w:p>
    <w:p w:rsidR="00D5534B" w:rsidRPr="00D5534B" w:rsidRDefault="00D5534B"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Опыливание</w:t>
      </w:r>
      <w:r w:rsidRPr="00D5534B">
        <w:rPr>
          <w:rFonts w:ascii="Times New Roman" w:hAnsi="Times New Roman" w:cs="Times New Roman"/>
          <w:sz w:val="28"/>
          <w:szCs w:val="28"/>
        </w:rPr>
        <w:t xml:space="preserve">.  Нанесение пестицида в пылевидном состоянии на обрабатываемую поверхность с помощью специальных аппаратов.  </w:t>
      </w:r>
    </w:p>
    <w:p w:rsidR="00D5534B" w:rsidRPr="00D5534B" w:rsidRDefault="00D5534B"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Опрыскивание</w:t>
      </w:r>
      <w:r w:rsidRPr="00D5534B">
        <w:rPr>
          <w:rFonts w:ascii="Times New Roman" w:hAnsi="Times New Roman" w:cs="Times New Roman"/>
          <w:sz w:val="28"/>
          <w:szCs w:val="28"/>
        </w:rPr>
        <w:t xml:space="preserve">. Раствор пестицида в виде мелких капель наносится на обрабатываемую поверхность с использованием различных опрыскивателей: ручных, транспортных и авиационных.  </w:t>
      </w:r>
    </w:p>
    <w:p w:rsidR="00D5534B" w:rsidRPr="00D5534B" w:rsidRDefault="00D5534B"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Протравливание</w:t>
      </w:r>
      <w:r w:rsidRPr="00D5534B">
        <w:rPr>
          <w:rFonts w:ascii="Times New Roman" w:hAnsi="Times New Roman" w:cs="Times New Roman"/>
          <w:sz w:val="28"/>
          <w:szCs w:val="28"/>
        </w:rPr>
        <w:t xml:space="preserve">.  Обработка семян и посадочного материала.  </w:t>
      </w:r>
    </w:p>
    <w:p w:rsidR="00D5534B" w:rsidRPr="00D5534B" w:rsidRDefault="00D5534B"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Использование приманок</w:t>
      </w:r>
      <w:r w:rsidRPr="00D5534B">
        <w:rPr>
          <w:rFonts w:ascii="Times New Roman" w:hAnsi="Times New Roman" w:cs="Times New Roman"/>
          <w:sz w:val="28"/>
          <w:szCs w:val="28"/>
        </w:rPr>
        <w:t xml:space="preserve">. Их раскладывают в зоне, где обитают грызуны.  </w:t>
      </w:r>
    </w:p>
    <w:p w:rsidR="00D5534B" w:rsidRPr="00D5534B" w:rsidRDefault="00D5534B"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Фумигация</w:t>
      </w:r>
      <w:r w:rsidRPr="00D5534B">
        <w:rPr>
          <w:rFonts w:ascii="Times New Roman" w:hAnsi="Times New Roman" w:cs="Times New Roman"/>
          <w:sz w:val="28"/>
          <w:szCs w:val="28"/>
        </w:rPr>
        <w:t xml:space="preserve">.  Введение пестицида в виде газа или пара в среду обитания вредных организмов.  </w:t>
      </w:r>
    </w:p>
    <w:p w:rsidR="00D5534B" w:rsidRPr="00D5534B" w:rsidRDefault="00D5534B" w:rsidP="00D5534B">
      <w:pPr>
        <w:pStyle w:val="aa"/>
        <w:ind w:firstLine="708"/>
        <w:jc w:val="both"/>
        <w:rPr>
          <w:rFonts w:ascii="Times New Roman" w:hAnsi="Times New Roman" w:cs="Times New Roman"/>
          <w:sz w:val="28"/>
          <w:szCs w:val="28"/>
        </w:rPr>
      </w:pPr>
      <w:r w:rsidRPr="00D5534B">
        <w:rPr>
          <w:rStyle w:val="a6"/>
          <w:rFonts w:ascii="Times New Roman" w:hAnsi="Times New Roman" w:cs="Times New Roman"/>
          <w:color w:val="333333"/>
          <w:sz w:val="28"/>
          <w:szCs w:val="28"/>
        </w:rPr>
        <w:t>Обработка пеной</w:t>
      </w:r>
      <w:r w:rsidRPr="00D5534B">
        <w:rPr>
          <w:rFonts w:ascii="Times New Roman" w:hAnsi="Times New Roman" w:cs="Times New Roman"/>
          <w:sz w:val="28"/>
          <w:szCs w:val="28"/>
        </w:rPr>
        <w:t xml:space="preserve">. Пестициды наносятся в виде воздушных эмульсий с использованием особых пенообразующих устройств.  </w:t>
      </w:r>
    </w:p>
    <w:p w:rsidR="00D5534B" w:rsidRPr="00D5534B" w:rsidRDefault="00D5534B" w:rsidP="00D5534B">
      <w:pPr>
        <w:pStyle w:val="aa"/>
        <w:jc w:val="both"/>
        <w:rPr>
          <w:rFonts w:ascii="Times New Roman" w:hAnsi="Times New Roman" w:cs="Times New Roman"/>
          <w:sz w:val="28"/>
          <w:szCs w:val="28"/>
        </w:rPr>
      </w:pPr>
      <w:r w:rsidRPr="00D5534B">
        <w:rPr>
          <w:rFonts w:ascii="Times New Roman" w:hAnsi="Times New Roman" w:cs="Times New Roman"/>
          <w:sz w:val="28"/>
          <w:szCs w:val="28"/>
        </w:rPr>
        <w:t>Выбор способа применения зависит от типа растения и вида вредителя, которому оно подвержено. </w:t>
      </w:r>
    </w:p>
    <w:p w:rsidR="00D5534B" w:rsidRDefault="00D5534B" w:rsidP="00DC70C4">
      <w:pPr>
        <w:jc w:val="center"/>
        <w:rPr>
          <w:rFonts w:ascii="Times New Roman" w:hAnsi="Times New Roman" w:cs="Times New Roman"/>
          <w:sz w:val="28"/>
          <w:szCs w:val="28"/>
        </w:rPr>
      </w:pPr>
    </w:p>
    <w:p w:rsidR="00D5534B" w:rsidRPr="000B3A13" w:rsidRDefault="000B3A13" w:rsidP="00DC70C4">
      <w:pPr>
        <w:jc w:val="center"/>
        <w:rPr>
          <w:rFonts w:ascii="Times New Roman" w:hAnsi="Times New Roman" w:cs="Times New Roman"/>
          <w:b/>
          <w:sz w:val="28"/>
          <w:szCs w:val="28"/>
        </w:rPr>
      </w:pPr>
      <w:r w:rsidRPr="000B3A13">
        <w:rPr>
          <w:rFonts w:ascii="Times New Roman" w:hAnsi="Times New Roman" w:cs="Times New Roman"/>
          <w:b/>
          <w:sz w:val="28"/>
          <w:szCs w:val="28"/>
        </w:rPr>
        <w:t>5.</w:t>
      </w:r>
      <w:r w:rsidR="00E7746D" w:rsidRPr="000B3A13">
        <w:rPr>
          <w:rFonts w:ascii="Times New Roman" w:hAnsi="Times New Roman" w:cs="Times New Roman"/>
          <w:b/>
          <w:sz w:val="28"/>
          <w:szCs w:val="28"/>
        </w:rPr>
        <w:t xml:space="preserve">Предпосевная обработка семян и посадочного материала. </w:t>
      </w:r>
    </w:p>
    <w:p w:rsidR="006A254D" w:rsidRPr="006A254D" w:rsidRDefault="000B3A13" w:rsidP="006A254D">
      <w:pPr>
        <w:pStyle w:val="aa"/>
        <w:jc w:val="center"/>
        <w:rPr>
          <w:rFonts w:ascii="Times New Roman" w:hAnsi="Times New Roman" w:cs="Times New Roman"/>
          <w:sz w:val="28"/>
          <w:szCs w:val="28"/>
        </w:rPr>
      </w:pPr>
      <w:r>
        <w:rPr>
          <w:rStyle w:val="a6"/>
          <w:rFonts w:ascii="Times New Roman" w:hAnsi="Times New Roman" w:cs="Times New Roman"/>
          <w:color w:val="333333"/>
          <w:sz w:val="28"/>
          <w:szCs w:val="28"/>
        </w:rPr>
        <w:t>1.</w:t>
      </w:r>
      <w:r w:rsidR="006A254D">
        <w:rPr>
          <w:rStyle w:val="a6"/>
          <w:rFonts w:ascii="Times New Roman" w:hAnsi="Times New Roman" w:cs="Times New Roman"/>
          <w:color w:val="333333"/>
          <w:sz w:val="28"/>
          <w:szCs w:val="28"/>
        </w:rPr>
        <w:t>М</w:t>
      </w:r>
      <w:r w:rsidR="006A254D" w:rsidRPr="006A254D">
        <w:rPr>
          <w:rStyle w:val="a6"/>
          <w:rFonts w:ascii="Times New Roman" w:hAnsi="Times New Roman" w:cs="Times New Roman"/>
          <w:color w:val="333333"/>
          <w:sz w:val="28"/>
          <w:szCs w:val="28"/>
        </w:rPr>
        <w:t>етоды предпосевной обработки</w:t>
      </w:r>
      <w:r>
        <w:rPr>
          <w:rFonts w:ascii="Times New Roman" w:hAnsi="Times New Roman" w:cs="Times New Roman"/>
          <w:sz w:val="28"/>
          <w:szCs w:val="28"/>
        </w:rPr>
        <w:t>.</w:t>
      </w:r>
    </w:p>
    <w:p w:rsidR="006A254D" w:rsidRPr="006A254D" w:rsidRDefault="006A254D" w:rsidP="006A254D">
      <w:pPr>
        <w:pStyle w:val="aa"/>
        <w:ind w:firstLine="708"/>
        <w:jc w:val="both"/>
        <w:rPr>
          <w:rFonts w:ascii="Times New Roman" w:hAnsi="Times New Roman" w:cs="Times New Roman"/>
          <w:sz w:val="28"/>
          <w:szCs w:val="28"/>
        </w:rPr>
      </w:pPr>
      <w:r w:rsidRPr="006A254D">
        <w:rPr>
          <w:rStyle w:val="a6"/>
          <w:rFonts w:ascii="Times New Roman" w:hAnsi="Times New Roman" w:cs="Times New Roman"/>
          <w:color w:val="333333"/>
          <w:sz w:val="28"/>
          <w:szCs w:val="28"/>
        </w:rPr>
        <w:t>Сортировка</w:t>
      </w:r>
      <w:r w:rsidRPr="006A254D">
        <w:rPr>
          <w:rFonts w:ascii="Times New Roman" w:hAnsi="Times New Roman" w:cs="Times New Roman"/>
          <w:sz w:val="28"/>
          <w:szCs w:val="28"/>
        </w:rPr>
        <w:t xml:space="preserve">. Нужно выбрать наиболее крупные и здоровые семена, при этом убрать повреждённые и мелкие. Для исключения «пустых» семян их помещают в солевой раствор (30–40 г соли на литр воды), тщательно перемешивают. Через 10 минут семена, всплывшие на поверхность, извлекают и убирают. Оставшиеся семена тщательно промывают в проточной воде и высушивают. </w:t>
      </w:r>
    </w:p>
    <w:p w:rsidR="006A254D" w:rsidRPr="006A254D" w:rsidRDefault="006A254D" w:rsidP="006A254D">
      <w:pPr>
        <w:pStyle w:val="aa"/>
        <w:ind w:firstLine="708"/>
        <w:jc w:val="both"/>
        <w:rPr>
          <w:rFonts w:ascii="Times New Roman" w:hAnsi="Times New Roman" w:cs="Times New Roman"/>
          <w:sz w:val="28"/>
          <w:szCs w:val="28"/>
        </w:rPr>
      </w:pPr>
      <w:r w:rsidRPr="006A254D">
        <w:rPr>
          <w:rStyle w:val="a6"/>
          <w:rFonts w:ascii="Times New Roman" w:hAnsi="Times New Roman" w:cs="Times New Roman"/>
          <w:color w:val="333333"/>
          <w:sz w:val="28"/>
          <w:szCs w:val="28"/>
        </w:rPr>
        <w:t>Обеззараживание</w:t>
      </w:r>
      <w:r w:rsidRPr="006A254D">
        <w:rPr>
          <w:rFonts w:ascii="Times New Roman" w:hAnsi="Times New Roman" w:cs="Times New Roman"/>
          <w:sz w:val="28"/>
          <w:szCs w:val="28"/>
        </w:rPr>
        <w:t xml:space="preserve">. Посадочный материал может содержать споры грибков. Простой и доступный способ обеззараживания семян — замочить их в растворе марганцовки. Для этого нужно растворить 1 г марганцовки в 100 г воды, получить 1% раствор, добавить семена и оставить их в растворе от 20 до 40 минут. Затем промыть семена водой и высушить.  </w:t>
      </w:r>
    </w:p>
    <w:p w:rsidR="006A254D" w:rsidRPr="006A254D" w:rsidRDefault="006A254D" w:rsidP="006A254D">
      <w:pPr>
        <w:pStyle w:val="aa"/>
        <w:ind w:firstLine="708"/>
        <w:jc w:val="both"/>
        <w:rPr>
          <w:rFonts w:ascii="Times New Roman" w:hAnsi="Times New Roman" w:cs="Times New Roman"/>
          <w:sz w:val="28"/>
          <w:szCs w:val="28"/>
        </w:rPr>
      </w:pPr>
      <w:r w:rsidRPr="006A254D">
        <w:rPr>
          <w:rStyle w:val="a6"/>
          <w:rFonts w:ascii="Times New Roman" w:hAnsi="Times New Roman" w:cs="Times New Roman"/>
          <w:color w:val="333333"/>
          <w:sz w:val="28"/>
          <w:szCs w:val="28"/>
        </w:rPr>
        <w:t>Термообработка</w:t>
      </w:r>
      <w:r w:rsidRPr="006A254D">
        <w:rPr>
          <w:rFonts w:ascii="Times New Roman" w:hAnsi="Times New Roman" w:cs="Times New Roman"/>
          <w:sz w:val="28"/>
          <w:szCs w:val="28"/>
        </w:rPr>
        <w:t xml:space="preserve">. Высокая температура уничтожает вредные микроорганизмы, способствует быстрому прорастанию семян и более раннему началу плодоношения растений. Этот метод подходит для томатов, огурцов, капусты и семян, которые долго прорастают (морковь, петрушка, укроп, сельдерей, пастернак). Семена в марлевом мешочке помещают в термос с горячей водой (50 °C) и оставляют на 20 минут. После термообработки семена охлаждают в холодной воде (2–3 мин) и подсушивают.  </w:t>
      </w:r>
    </w:p>
    <w:p w:rsidR="006A254D" w:rsidRPr="006A254D" w:rsidRDefault="006A254D" w:rsidP="006A254D">
      <w:pPr>
        <w:pStyle w:val="aa"/>
        <w:ind w:firstLine="708"/>
        <w:jc w:val="both"/>
        <w:rPr>
          <w:rFonts w:ascii="Times New Roman" w:hAnsi="Times New Roman" w:cs="Times New Roman"/>
          <w:sz w:val="28"/>
          <w:szCs w:val="28"/>
        </w:rPr>
      </w:pPr>
      <w:r w:rsidRPr="006A254D">
        <w:rPr>
          <w:rStyle w:val="a6"/>
          <w:rFonts w:ascii="Times New Roman" w:hAnsi="Times New Roman" w:cs="Times New Roman"/>
          <w:color w:val="333333"/>
          <w:sz w:val="28"/>
          <w:szCs w:val="28"/>
        </w:rPr>
        <w:t>Замачивание и проращивание</w:t>
      </w:r>
      <w:r w:rsidRPr="006A254D">
        <w:rPr>
          <w:rFonts w:ascii="Times New Roman" w:hAnsi="Times New Roman" w:cs="Times New Roman"/>
          <w:sz w:val="28"/>
          <w:szCs w:val="28"/>
        </w:rPr>
        <w:t xml:space="preserve">. Необходимо поместить семена во влажную ткань или салфетку и оставить в тёплом месте, сажать в грунт набухшими или проклюнувшимися.  </w:t>
      </w:r>
    </w:p>
    <w:p w:rsidR="006A254D" w:rsidRPr="006A254D" w:rsidRDefault="006A254D" w:rsidP="006A254D">
      <w:pPr>
        <w:pStyle w:val="aa"/>
        <w:ind w:firstLine="708"/>
        <w:jc w:val="both"/>
        <w:rPr>
          <w:rFonts w:ascii="Times New Roman" w:hAnsi="Times New Roman" w:cs="Times New Roman"/>
          <w:sz w:val="28"/>
          <w:szCs w:val="28"/>
        </w:rPr>
      </w:pPr>
      <w:r w:rsidRPr="006A254D">
        <w:rPr>
          <w:rStyle w:val="a6"/>
          <w:rFonts w:ascii="Times New Roman" w:hAnsi="Times New Roman" w:cs="Times New Roman"/>
          <w:color w:val="333333"/>
          <w:sz w:val="28"/>
          <w:szCs w:val="28"/>
        </w:rPr>
        <w:lastRenderedPageBreak/>
        <w:t>Скарификация</w:t>
      </w:r>
      <w:r w:rsidRPr="006A254D">
        <w:rPr>
          <w:rFonts w:ascii="Times New Roman" w:hAnsi="Times New Roman" w:cs="Times New Roman"/>
          <w:sz w:val="28"/>
          <w:szCs w:val="28"/>
        </w:rPr>
        <w:t xml:space="preserve">. Это частичное нарушение целостности семенной оболочки, которое ускоряет процесс прорастания и увеличивает всхожесть семян. </w:t>
      </w:r>
    </w:p>
    <w:p w:rsidR="006A254D" w:rsidRPr="006A254D" w:rsidRDefault="006A254D" w:rsidP="006A254D">
      <w:pPr>
        <w:pStyle w:val="aa"/>
        <w:ind w:firstLine="708"/>
        <w:jc w:val="both"/>
        <w:rPr>
          <w:rFonts w:ascii="Times New Roman" w:hAnsi="Times New Roman" w:cs="Times New Roman"/>
          <w:sz w:val="28"/>
          <w:szCs w:val="28"/>
        </w:rPr>
      </w:pPr>
      <w:r w:rsidRPr="006A254D">
        <w:rPr>
          <w:rStyle w:val="a6"/>
          <w:rFonts w:ascii="Times New Roman" w:hAnsi="Times New Roman" w:cs="Times New Roman"/>
          <w:color w:val="333333"/>
          <w:sz w:val="28"/>
          <w:szCs w:val="28"/>
        </w:rPr>
        <w:t>Обработка стимуляторами роста</w:t>
      </w:r>
      <w:r w:rsidRPr="006A254D">
        <w:rPr>
          <w:rFonts w:ascii="Times New Roman" w:hAnsi="Times New Roman" w:cs="Times New Roman"/>
          <w:sz w:val="28"/>
          <w:szCs w:val="28"/>
        </w:rPr>
        <w:t xml:space="preserve">. Увеличит всхожесть семян и повысит устойчивость рассады к неблагоприятным условиям окружающей среды.  </w:t>
      </w:r>
    </w:p>
    <w:p w:rsidR="006A254D" w:rsidRPr="006A254D" w:rsidRDefault="006A254D" w:rsidP="006A254D">
      <w:pPr>
        <w:pStyle w:val="aa"/>
        <w:ind w:firstLine="708"/>
        <w:jc w:val="both"/>
        <w:rPr>
          <w:rFonts w:ascii="Times New Roman" w:hAnsi="Times New Roman" w:cs="Times New Roman"/>
          <w:sz w:val="28"/>
          <w:szCs w:val="28"/>
        </w:rPr>
      </w:pPr>
      <w:r w:rsidRPr="006A254D">
        <w:rPr>
          <w:rFonts w:ascii="Times New Roman" w:hAnsi="Times New Roman" w:cs="Times New Roman"/>
          <w:sz w:val="28"/>
          <w:szCs w:val="28"/>
        </w:rPr>
        <w:t>Каждый метод предпосевной подготовки имеет свои особенности и применяется в зависимости от типа культуры, а также от состояния посевного материала и условий выращивания. </w:t>
      </w:r>
    </w:p>
    <w:p w:rsidR="00D5534B" w:rsidRDefault="00D5534B" w:rsidP="00DC70C4">
      <w:pPr>
        <w:jc w:val="center"/>
        <w:rPr>
          <w:rFonts w:ascii="Times New Roman" w:hAnsi="Times New Roman" w:cs="Times New Roman"/>
          <w:sz w:val="28"/>
          <w:szCs w:val="28"/>
        </w:rPr>
      </w:pPr>
    </w:p>
    <w:p w:rsidR="006A254D" w:rsidRPr="000B3A13" w:rsidRDefault="000B3A13" w:rsidP="00D11102">
      <w:pPr>
        <w:jc w:val="center"/>
        <w:rPr>
          <w:rFonts w:ascii="Times New Roman" w:hAnsi="Times New Roman" w:cs="Times New Roman"/>
          <w:b/>
          <w:sz w:val="28"/>
          <w:szCs w:val="28"/>
        </w:rPr>
      </w:pPr>
      <w:r w:rsidRPr="000B3A13">
        <w:rPr>
          <w:rFonts w:ascii="Times New Roman" w:hAnsi="Times New Roman" w:cs="Times New Roman"/>
          <w:b/>
          <w:sz w:val="28"/>
          <w:szCs w:val="28"/>
        </w:rPr>
        <w:t>2.</w:t>
      </w:r>
      <w:r w:rsidR="00E7746D" w:rsidRPr="000B3A13">
        <w:rPr>
          <w:rFonts w:ascii="Times New Roman" w:hAnsi="Times New Roman" w:cs="Times New Roman"/>
          <w:b/>
          <w:sz w:val="28"/>
          <w:szCs w:val="28"/>
        </w:rPr>
        <w:t xml:space="preserve">Мероприятия по охране окружающей среды в условиях широкого использования химических средств защиты растений. </w:t>
      </w:r>
    </w:p>
    <w:p w:rsidR="006A254D" w:rsidRPr="006A254D" w:rsidRDefault="006A254D" w:rsidP="006A254D">
      <w:pPr>
        <w:pStyle w:val="aa"/>
        <w:ind w:firstLine="708"/>
        <w:jc w:val="both"/>
        <w:rPr>
          <w:rFonts w:ascii="Times New Roman" w:hAnsi="Times New Roman" w:cs="Times New Roman"/>
          <w:sz w:val="28"/>
          <w:szCs w:val="28"/>
        </w:rPr>
      </w:pPr>
      <w:r w:rsidRPr="006A254D">
        <w:rPr>
          <w:rStyle w:val="a6"/>
          <w:rFonts w:ascii="Times New Roman" w:hAnsi="Times New Roman" w:cs="Times New Roman"/>
          <w:color w:val="333333"/>
          <w:sz w:val="28"/>
          <w:szCs w:val="28"/>
        </w:rPr>
        <w:t>Совершенствование ассортимента пестицидов</w:t>
      </w:r>
      <w:r w:rsidRPr="006A254D">
        <w:rPr>
          <w:rFonts w:ascii="Times New Roman" w:hAnsi="Times New Roman" w:cs="Times New Roman"/>
          <w:sz w:val="28"/>
          <w:szCs w:val="28"/>
        </w:rPr>
        <w:t xml:space="preserve">. Необходимо уменьшать токсичность препаратов для человека и теплокровных животных, снижать их негативные свойства, повышать избирательность действия.  </w:t>
      </w:r>
    </w:p>
    <w:p w:rsidR="006A254D" w:rsidRPr="006A254D" w:rsidRDefault="006A254D" w:rsidP="006A254D">
      <w:pPr>
        <w:pStyle w:val="aa"/>
        <w:ind w:firstLine="708"/>
        <w:jc w:val="both"/>
        <w:rPr>
          <w:rFonts w:ascii="Times New Roman" w:hAnsi="Times New Roman" w:cs="Times New Roman"/>
          <w:sz w:val="28"/>
          <w:szCs w:val="28"/>
        </w:rPr>
      </w:pPr>
      <w:r w:rsidRPr="006A254D">
        <w:rPr>
          <w:rStyle w:val="a6"/>
          <w:rFonts w:ascii="Times New Roman" w:hAnsi="Times New Roman" w:cs="Times New Roman"/>
          <w:color w:val="333333"/>
          <w:sz w:val="28"/>
          <w:szCs w:val="28"/>
        </w:rPr>
        <w:t>Использование оптимальных способов применения пестицидов</w:t>
      </w:r>
      <w:r w:rsidRPr="006A254D">
        <w:rPr>
          <w:rFonts w:ascii="Times New Roman" w:hAnsi="Times New Roman" w:cs="Times New Roman"/>
          <w:sz w:val="28"/>
          <w:szCs w:val="28"/>
        </w:rPr>
        <w:t xml:space="preserve">. Например, предпосевная обработка семян, искореняющие ранневесенние и позднеосенние обработки, ленточные или полосные обработки, внесение гранулированных препаратов.  </w:t>
      </w:r>
    </w:p>
    <w:p w:rsidR="006A254D" w:rsidRPr="006A254D" w:rsidRDefault="006A254D" w:rsidP="006A254D">
      <w:pPr>
        <w:pStyle w:val="aa"/>
        <w:ind w:firstLine="708"/>
        <w:jc w:val="both"/>
        <w:rPr>
          <w:rFonts w:ascii="Times New Roman" w:hAnsi="Times New Roman" w:cs="Times New Roman"/>
          <w:sz w:val="28"/>
          <w:szCs w:val="28"/>
        </w:rPr>
      </w:pPr>
      <w:r w:rsidRPr="006A254D">
        <w:rPr>
          <w:rStyle w:val="a6"/>
          <w:rFonts w:ascii="Times New Roman" w:hAnsi="Times New Roman" w:cs="Times New Roman"/>
          <w:color w:val="333333"/>
          <w:sz w:val="28"/>
          <w:szCs w:val="28"/>
        </w:rPr>
        <w:t>Оптимизация использования пестицидов</w:t>
      </w:r>
      <w:r w:rsidRPr="006A254D">
        <w:rPr>
          <w:rFonts w:ascii="Times New Roman" w:hAnsi="Times New Roman" w:cs="Times New Roman"/>
          <w:sz w:val="28"/>
          <w:szCs w:val="28"/>
        </w:rPr>
        <w:t xml:space="preserve">. Необходимо учитывать экономическую целесообразность их применения для подавления популяций, определять экономический порог вредоносности для каждого вида вредного организма и зоны.  </w:t>
      </w:r>
    </w:p>
    <w:p w:rsidR="006A254D" w:rsidRPr="006A254D" w:rsidRDefault="006A254D" w:rsidP="006A254D">
      <w:pPr>
        <w:pStyle w:val="aa"/>
        <w:ind w:firstLine="708"/>
        <w:jc w:val="both"/>
        <w:rPr>
          <w:rFonts w:ascii="Times New Roman" w:hAnsi="Times New Roman" w:cs="Times New Roman"/>
          <w:sz w:val="28"/>
          <w:szCs w:val="28"/>
        </w:rPr>
      </w:pPr>
      <w:r w:rsidRPr="006A254D">
        <w:rPr>
          <w:rStyle w:val="a6"/>
          <w:rFonts w:ascii="Times New Roman" w:hAnsi="Times New Roman" w:cs="Times New Roman"/>
          <w:color w:val="333333"/>
          <w:sz w:val="28"/>
          <w:szCs w:val="28"/>
        </w:rPr>
        <w:t>Строгое соблюдение регламента применения пестицидов</w:t>
      </w:r>
      <w:r w:rsidRPr="006A254D">
        <w:rPr>
          <w:rFonts w:ascii="Times New Roman" w:hAnsi="Times New Roman" w:cs="Times New Roman"/>
          <w:sz w:val="28"/>
          <w:szCs w:val="28"/>
        </w:rPr>
        <w:t xml:space="preserve">. Это основано на всестороннем изучении санитарно-гигиенических характеристик препаратов и условий обеспечения безопасности при работе.  </w:t>
      </w:r>
    </w:p>
    <w:p w:rsidR="006A254D" w:rsidRPr="006A254D" w:rsidRDefault="006A254D" w:rsidP="006A254D">
      <w:pPr>
        <w:pStyle w:val="aa"/>
        <w:ind w:firstLine="708"/>
        <w:jc w:val="both"/>
        <w:rPr>
          <w:rFonts w:ascii="Times New Roman" w:hAnsi="Times New Roman" w:cs="Times New Roman"/>
          <w:sz w:val="28"/>
          <w:szCs w:val="28"/>
        </w:rPr>
      </w:pPr>
      <w:r w:rsidRPr="006A254D">
        <w:rPr>
          <w:rStyle w:val="a6"/>
          <w:rFonts w:ascii="Times New Roman" w:hAnsi="Times New Roman" w:cs="Times New Roman"/>
          <w:color w:val="333333"/>
          <w:sz w:val="28"/>
          <w:szCs w:val="28"/>
        </w:rPr>
        <w:t>Использование высокоизбирательных препаратов</w:t>
      </w:r>
      <w:r w:rsidRPr="006A254D">
        <w:rPr>
          <w:rFonts w:ascii="Times New Roman" w:hAnsi="Times New Roman" w:cs="Times New Roman"/>
          <w:sz w:val="28"/>
          <w:szCs w:val="28"/>
        </w:rPr>
        <w:t xml:space="preserve">. Они токсичны для определённых вредных видов и малоопасны для их естественных врагов.  </w:t>
      </w:r>
    </w:p>
    <w:p w:rsidR="006A254D" w:rsidRPr="006A254D" w:rsidRDefault="006A254D" w:rsidP="006A254D">
      <w:pPr>
        <w:pStyle w:val="aa"/>
        <w:ind w:firstLine="708"/>
        <w:jc w:val="both"/>
        <w:rPr>
          <w:rFonts w:ascii="Times New Roman" w:hAnsi="Times New Roman" w:cs="Times New Roman"/>
          <w:sz w:val="28"/>
          <w:szCs w:val="28"/>
        </w:rPr>
      </w:pPr>
      <w:r w:rsidRPr="006A254D">
        <w:rPr>
          <w:rStyle w:val="a6"/>
          <w:rFonts w:ascii="Times New Roman" w:hAnsi="Times New Roman" w:cs="Times New Roman"/>
          <w:color w:val="333333"/>
          <w:sz w:val="28"/>
          <w:szCs w:val="28"/>
        </w:rPr>
        <w:t>Ограничение применения персистентных пестицидов</w:t>
      </w:r>
      <w:r w:rsidRPr="006A254D">
        <w:rPr>
          <w:rFonts w:ascii="Times New Roman" w:hAnsi="Times New Roman" w:cs="Times New Roman"/>
          <w:sz w:val="28"/>
          <w:szCs w:val="28"/>
        </w:rPr>
        <w:t xml:space="preserve">. Следует шире использовать быстроразрушающиеся соединения, внося их в рядки, гнезда, лунки и тем самым сокращая норму расхода.  </w:t>
      </w:r>
    </w:p>
    <w:p w:rsidR="006A254D" w:rsidRPr="006A254D" w:rsidRDefault="006A254D" w:rsidP="006A254D">
      <w:pPr>
        <w:pStyle w:val="aa"/>
        <w:ind w:firstLine="708"/>
        <w:jc w:val="both"/>
        <w:rPr>
          <w:rFonts w:ascii="Times New Roman" w:hAnsi="Times New Roman" w:cs="Times New Roman"/>
          <w:sz w:val="28"/>
          <w:szCs w:val="28"/>
        </w:rPr>
      </w:pPr>
      <w:r w:rsidRPr="006A254D">
        <w:rPr>
          <w:rStyle w:val="a6"/>
          <w:rFonts w:ascii="Times New Roman" w:hAnsi="Times New Roman" w:cs="Times New Roman"/>
          <w:color w:val="333333"/>
          <w:sz w:val="28"/>
          <w:szCs w:val="28"/>
        </w:rPr>
        <w:t>Соблюдение мер безопасности</w:t>
      </w:r>
      <w:r w:rsidRPr="006A254D">
        <w:rPr>
          <w:rFonts w:ascii="Times New Roman" w:hAnsi="Times New Roman" w:cs="Times New Roman"/>
          <w:sz w:val="28"/>
          <w:szCs w:val="28"/>
        </w:rPr>
        <w:t xml:space="preserve">. Необходимо использовать средства индивидуальной защиты, соблюдать установленные сроки выхода на обработанные поля.  </w:t>
      </w:r>
    </w:p>
    <w:p w:rsidR="006A254D" w:rsidRPr="006A254D" w:rsidRDefault="006A254D" w:rsidP="006A254D">
      <w:pPr>
        <w:pStyle w:val="aa"/>
        <w:ind w:firstLine="708"/>
        <w:jc w:val="both"/>
        <w:rPr>
          <w:rFonts w:ascii="Times New Roman" w:hAnsi="Times New Roman" w:cs="Times New Roman"/>
          <w:sz w:val="28"/>
          <w:szCs w:val="28"/>
        </w:rPr>
      </w:pPr>
      <w:r w:rsidRPr="006A254D">
        <w:rPr>
          <w:rStyle w:val="a6"/>
          <w:rFonts w:ascii="Times New Roman" w:hAnsi="Times New Roman" w:cs="Times New Roman"/>
          <w:color w:val="333333"/>
          <w:sz w:val="28"/>
          <w:szCs w:val="28"/>
        </w:rPr>
        <w:t>Соблюдение санитарных разрывов</w:t>
      </w:r>
      <w:r w:rsidRPr="006A254D">
        <w:rPr>
          <w:rFonts w:ascii="Times New Roman" w:hAnsi="Times New Roman" w:cs="Times New Roman"/>
          <w:sz w:val="28"/>
          <w:szCs w:val="28"/>
        </w:rPr>
        <w:t xml:space="preserve">. Нужно учитывать розу ветров и возможность изменения направления воздушных потоков в период проведения работ, чтобы исключить загрязнение пестицидами атмосферного воздуха и водоёмов.  </w:t>
      </w:r>
    </w:p>
    <w:p w:rsidR="006A254D" w:rsidRPr="006A254D" w:rsidRDefault="006A254D" w:rsidP="006A254D">
      <w:pPr>
        <w:pStyle w:val="aa"/>
        <w:ind w:firstLine="708"/>
        <w:jc w:val="both"/>
        <w:rPr>
          <w:rFonts w:ascii="Times New Roman" w:hAnsi="Times New Roman" w:cs="Times New Roman"/>
          <w:sz w:val="28"/>
          <w:szCs w:val="28"/>
        </w:rPr>
      </w:pPr>
      <w:r w:rsidRPr="006A254D">
        <w:rPr>
          <w:rFonts w:ascii="Times New Roman" w:hAnsi="Times New Roman" w:cs="Times New Roman"/>
          <w:sz w:val="28"/>
          <w:szCs w:val="28"/>
        </w:rPr>
        <w:t>Для оценки состояния окружающей среды в зоне применения пестицидов проводят химический и биологический мониторинги. </w:t>
      </w:r>
    </w:p>
    <w:p w:rsidR="00D5534B" w:rsidRDefault="00D5534B" w:rsidP="00DC70C4">
      <w:pPr>
        <w:jc w:val="center"/>
        <w:rPr>
          <w:rFonts w:ascii="Times New Roman" w:hAnsi="Times New Roman" w:cs="Times New Roman"/>
          <w:sz w:val="28"/>
          <w:szCs w:val="28"/>
        </w:rPr>
      </w:pPr>
    </w:p>
    <w:p w:rsidR="00D5534B" w:rsidRPr="000B3A13" w:rsidRDefault="000B3A13" w:rsidP="00DC70C4">
      <w:pPr>
        <w:jc w:val="center"/>
        <w:rPr>
          <w:rFonts w:ascii="Times New Roman" w:hAnsi="Times New Roman" w:cs="Times New Roman"/>
          <w:b/>
          <w:sz w:val="28"/>
          <w:szCs w:val="28"/>
        </w:rPr>
      </w:pPr>
      <w:r w:rsidRPr="000B3A13">
        <w:rPr>
          <w:rFonts w:ascii="Times New Roman" w:hAnsi="Times New Roman" w:cs="Times New Roman"/>
          <w:b/>
          <w:sz w:val="28"/>
          <w:szCs w:val="28"/>
        </w:rPr>
        <w:t>3.</w:t>
      </w:r>
      <w:r w:rsidR="00E7746D" w:rsidRPr="000B3A13">
        <w:rPr>
          <w:rFonts w:ascii="Times New Roman" w:hAnsi="Times New Roman" w:cs="Times New Roman"/>
          <w:b/>
          <w:sz w:val="28"/>
          <w:szCs w:val="28"/>
        </w:rPr>
        <w:t xml:space="preserve">Инсектициды. </w:t>
      </w:r>
    </w:p>
    <w:p w:rsidR="004025D6" w:rsidRPr="004025D6" w:rsidRDefault="004025D6" w:rsidP="004025D6">
      <w:pPr>
        <w:pStyle w:val="aa"/>
        <w:ind w:firstLine="708"/>
        <w:jc w:val="both"/>
        <w:rPr>
          <w:rFonts w:ascii="Times New Roman" w:hAnsi="Times New Roman" w:cs="Times New Roman"/>
          <w:sz w:val="28"/>
          <w:szCs w:val="28"/>
        </w:rPr>
      </w:pPr>
      <w:r w:rsidRPr="004025D6">
        <w:rPr>
          <w:rStyle w:val="a6"/>
          <w:rFonts w:ascii="Times New Roman" w:hAnsi="Times New Roman" w:cs="Times New Roman"/>
          <w:color w:val="333333"/>
          <w:sz w:val="28"/>
          <w:szCs w:val="28"/>
        </w:rPr>
        <w:lastRenderedPageBreak/>
        <w:t>Инсектициды</w:t>
      </w:r>
      <w:r w:rsidRPr="004025D6">
        <w:rPr>
          <w:rFonts w:ascii="Times New Roman" w:hAnsi="Times New Roman" w:cs="Times New Roman"/>
          <w:sz w:val="28"/>
          <w:szCs w:val="28"/>
        </w:rPr>
        <w:t xml:space="preserve"> — химические препараты, предназначенные для уничтожения насекомых. Термин образован от латинских слов insect — «насекомое» и cide — «сокращать», то есть дословно его можно перевести как «средство для сокращения численности насекомых».  </w:t>
      </w:r>
    </w:p>
    <w:p w:rsidR="004025D6" w:rsidRPr="004025D6" w:rsidRDefault="004025D6" w:rsidP="004025D6">
      <w:pPr>
        <w:pStyle w:val="aa"/>
        <w:ind w:firstLine="708"/>
        <w:jc w:val="both"/>
        <w:rPr>
          <w:rFonts w:ascii="Times New Roman" w:hAnsi="Times New Roman" w:cs="Times New Roman"/>
          <w:sz w:val="28"/>
          <w:szCs w:val="28"/>
        </w:rPr>
      </w:pPr>
      <w:r w:rsidRPr="004025D6">
        <w:rPr>
          <w:rStyle w:val="a6"/>
          <w:rFonts w:ascii="Times New Roman" w:hAnsi="Times New Roman" w:cs="Times New Roman"/>
          <w:color w:val="333333"/>
          <w:sz w:val="28"/>
          <w:szCs w:val="28"/>
        </w:rPr>
        <w:t>Инсектициды различают по происхождению, составу, принципу действия, методу применения и форме выпуска</w:t>
      </w:r>
      <w:r w:rsidRPr="004025D6">
        <w:rPr>
          <w:rFonts w:ascii="Times New Roman" w:hAnsi="Times New Roman" w:cs="Times New Roman"/>
          <w:sz w:val="28"/>
          <w:szCs w:val="28"/>
        </w:rPr>
        <w:t>:</w:t>
      </w:r>
    </w:p>
    <w:p w:rsidR="004025D6" w:rsidRPr="004025D6" w:rsidRDefault="004025D6" w:rsidP="004025D6">
      <w:pPr>
        <w:pStyle w:val="aa"/>
        <w:ind w:firstLine="708"/>
        <w:jc w:val="both"/>
        <w:rPr>
          <w:rFonts w:ascii="Times New Roman" w:hAnsi="Times New Roman" w:cs="Times New Roman"/>
          <w:sz w:val="28"/>
          <w:szCs w:val="28"/>
        </w:rPr>
      </w:pPr>
      <w:r w:rsidRPr="004025D6">
        <w:rPr>
          <w:rStyle w:val="a6"/>
          <w:rFonts w:ascii="Times New Roman" w:hAnsi="Times New Roman" w:cs="Times New Roman"/>
          <w:color w:val="333333"/>
          <w:sz w:val="28"/>
          <w:szCs w:val="28"/>
        </w:rPr>
        <w:t>По происхождению</w:t>
      </w:r>
      <w:r w:rsidRPr="004025D6">
        <w:rPr>
          <w:rFonts w:ascii="Times New Roman" w:hAnsi="Times New Roman" w:cs="Times New Roman"/>
          <w:sz w:val="28"/>
          <w:szCs w:val="28"/>
        </w:rPr>
        <w:t xml:space="preserve"> бывают химические и биологические инсектициды. В первом случае действующее вещество — химикаты, во втором — микроорганизмы и биотоксины направленного действия. </w:t>
      </w:r>
    </w:p>
    <w:p w:rsidR="004025D6" w:rsidRPr="004025D6" w:rsidRDefault="004025D6" w:rsidP="004025D6">
      <w:pPr>
        <w:pStyle w:val="aa"/>
        <w:ind w:firstLine="708"/>
        <w:jc w:val="both"/>
        <w:rPr>
          <w:rFonts w:ascii="Times New Roman" w:hAnsi="Times New Roman" w:cs="Times New Roman"/>
          <w:sz w:val="28"/>
          <w:szCs w:val="28"/>
        </w:rPr>
      </w:pPr>
      <w:r w:rsidRPr="004025D6">
        <w:rPr>
          <w:rStyle w:val="a6"/>
          <w:rFonts w:ascii="Times New Roman" w:hAnsi="Times New Roman" w:cs="Times New Roman"/>
          <w:color w:val="333333"/>
          <w:sz w:val="28"/>
          <w:szCs w:val="28"/>
        </w:rPr>
        <w:t>По составу</w:t>
      </w:r>
      <w:r w:rsidRPr="004025D6">
        <w:rPr>
          <w:rFonts w:ascii="Times New Roman" w:hAnsi="Times New Roman" w:cs="Times New Roman"/>
          <w:sz w:val="28"/>
          <w:szCs w:val="28"/>
        </w:rPr>
        <w:t xml:space="preserve"> различают неорганические средства, содержащие мышьяк, барий, цинк, и органические на основе хлора и фосфора. Также встречаются препараты растительного происхождения.  </w:t>
      </w:r>
    </w:p>
    <w:p w:rsidR="004025D6" w:rsidRPr="004025D6" w:rsidRDefault="004025D6" w:rsidP="004025D6">
      <w:pPr>
        <w:pStyle w:val="aa"/>
        <w:ind w:firstLine="708"/>
        <w:jc w:val="both"/>
        <w:rPr>
          <w:rFonts w:ascii="Times New Roman" w:hAnsi="Times New Roman" w:cs="Times New Roman"/>
          <w:sz w:val="28"/>
          <w:szCs w:val="28"/>
        </w:rPr>
      </w:pPr>
      <w:r w:rsidRPr="004025D6">
        <w:rPr>
          <w:rStyle w:val="a6"/>
          <w:rFonts w:ascii="Times New Roman" w:hAnsi="Times New Roman" w:cs="Times New Roman"/>
          <w:color w:val="333333"/>
          <w:sz w:val="28"/>
          <w:szCs w:val="28"/>
        </w:rPr>
        <w:t>По принципу действия</w:t>
      </w:r>
      <w:r w:rsidRPr="004025D6">
        <w:rPr>
          <w:rFonts w:ascii="Times New Roman" w:hAnsi="Times New Roman" w:cs="Times New Roman"/>
          <w:sz w:val="28"/>
          <w:szCs w:val="28"/>
        </w:rPr>
        <w:t> различают четыре группы инсектицидов:</w:t>
      </w:r>
    </w:p>
    <w:p w:rsidR="004025D6" w:rsidRPr="004025D6" w:rsidRDefault="004025D6" w:rsidP="004025D6">
      <w:pPr>
        <w:pStyle w:val="aa"/>
        <w:jc w:val="both"/>
        <w:rPr>
          <w:rFonts w:ascii="Times New Roman" w:hAnsi="Times New Roman" w:cs="Times New Roman"/>
          <w:sz w:val="28"/>
          <w:szCs w:val="28"/>
        </w:rPr>
      </w:pPr>
      <w:r w:rsidRPr="004025D6">
        <w:rPr>
          <w:rStyle w:val="a6"/>
          <w:rFonts w:ascii="Times New Roman" w:hAnsi="Times New Roman" w:cs="Times New Roman"/>
          <w:color w:val="333333"/>
          <w:sz w:val="28"/>
          <w:szCs w:val="28"/>
        </w:rPr>
        <w:t>Кишечные</w:t>
      </w:r>
      <w:r w:rsidRPr="004025D6">
        <w:rPr>
          <w:rFonts w:ascii="Times New Roman" w:hAnsi="Times New Roman" w:cs="Times New Roman"/>
          <w:sz w:val="28"/>
          <w:szCs w:val="28"/>
        </w:rPr>
        <w:t xml:space="preserve"> — проникают в организм со съеденной пищей.  </w:t>
      </w:r>
    </w:p>
    <w:p w:rsidR="004025D6" w:rsidRPr="004025D6" w:rsidRDefault="004025D6" w:rsidP="004025D6">
      <w:pPr>
        <w:pStyle w:val="aa"/>
        <w:jc w:val="both"/>
        <w:rPr>
          <w:rFonts w:ascii="Times New Roman" w:hAnsi="Times New Roman" w:cs="Times New Roman"/>
          <w:sz w:val="28"/>
          <w:szCs w:val="28"/>
        </w:rPr>
      </w:pPr>
      <w:r w:rsidRPr="004025D6">
        <w:rPr>
          <w:rStyle w:val="a6"/>
          <w:rFonts w:ascii="Times New Roman" w:hAnsi="Times New Roman" w:cs="Times New Roman"/>
          <w:color w:val="333333"/>
          <w:sz w:val="28"/>
          <w:szCs w:val="28"/>
        </w:rPr>
        <w:t>Контактные</w:t>
      </w:r>
      <w:r w:rsidRPr="004025D6">
        <w:rPr>
          <w:rFonts w:ascii="Times New Roman" w:hAnsi="Times New Roman" w:cs="Times New Roman"/>
          <w:sz w:val="28"/>
          <w:szCs w:val="28"/>
        </w:rPr>
        <w:t xml:space="preserve"> — проникают через кожные покровы вредителей.  </w:t>
      </w:r>
    </w:p>
    <w:p w:rsidR="004025D6" w:rsidRPr="004025D6" w:rsidRDefault="004025D6" w:rsidP="004025D6">
      <w:pPr>
        <w:pStyle w:val="aa"/>
        <w:jc w:val="both"/>
        <w:rPr>
          <w:rFonts w:ascii="Times New Roman" w:hAnsi="Times New Roman" w:cs="Times New Roman"/>
          <w:sz w:val="28"/>
          <w:szCs w:val="28"/>
        </w:rPr>
      </w:pPr>
      <w:r w:rsidRPr="004025D6">
        <w:rPr>
          <w:rStyle w:val="a6"/>
          <w:rFonts w:ascii="Times New Roman" w:hAnsi="Times New Roman" w:cs="Times New Roman"/>
          <w:color w:val="333333"/>
          <w:sz w:val="28"/>
          <w:szCs w:val="28"/>
        </w:rPr>
        <w:t>Системные (внутрирастительные)</w:t>
      </w:r>
      <w:r w:rsidRPr="004025D6">
        <w:rPr>
          <w:rFonts w:ascii="Times New Roman" w:hAnsi="Times New Roman" w:cs="Times New Roman"/>
          <w:sz w:val="28"/>
          <w:szCs w:val="28"/>
        </w:rPr>
        <w:t xml:space="preserve"> — препаратами обрабатывают почву, откуда они поглощаются корнями и накапливаются в растительных тканях, делая растение ядовитым для насекомых. </w:t>
      </w:r>
    </w:p>
    <w:p w:rsidR="004025D6" w:rsidRPr="004025D6" w:rsidRDefault="004025D6" w:rsidP="004025D6">
      <w:pPr>
        <w:pStyle w:val="aa"/>
        <w:jc w:val="both"/>
        <w:rPr>
          <w:rFonts w:ascii="Times New Roman" w:hAnsi="Times New Roman" w:cs="Times New Roman"/>
          <w:sz w:val="28"/>
          <w:szCs w:val="28"/>
        </w:rPr>
      </w:pPr>
      <w:r w:rsidRPr="004025D6">
        <w:rPr>
          <w:rStyle w:val="a6"/>
          <w:rFonts w:ascii="Times New Roman" w:hAnsi="Times New Roman" w:cs="Times New Roman"/>
          <w:color w:val="333333"/>
          <w:sz w:val="28"/>
          <w:szCs w:val="28"/>
        </w:rPr>
        <w:t>Дыхательные (фумиганты)</w:t>
      </w:r>
      <w:r w:rsidRPr="004025D6">
        <w:rPr>
          <w:rFonts w:ascii="Times New Roman" w:hAnsi="Times New Roman" w:cs="Times New Roman"/>
          <w:sz w:val="28"/>
          <w:szCs w:val="28"/>
        </w:rPr>
        <w:t xml:space="preserve"> — газообразные инсектициды проникают в организм через дыхательные пути.  </w:t>
      </w:r>
    </w:p>
    <w:p w:rsidR="004025D6" w:rsidRPr="004025D6" w:rsidRDefault="004025D6" w:rsidP="004025D6">
      <w:pPr>
        <w:pStyle w:val="aa"/>
        <w:jc w:val="both"/>
        <w:rPr>
          <w:rFonts w:ascii="Times New Roman" w:hAnsi="Times New Roman" w:cs="Times New Roman"/>
          <w:sz w:val="28"/>
          <w:szCs w:val="28"/>
        </w:rPr>
      </w:pPr>
      <w:r w:rsidRPr="004025D6">
        <w:rPr>
          <w:rStyle w:val="a6"/>
          <w:rFonts w:ascii="Times New Roman" w:hAnsi="Times New Roman" w:cs="Times New Roman"/>
          <w:color w:val="333333"/>
          <w:sz w:val="28"/>
          <w:szCs w:val="28"/>
        </w:rPr>
        <w:t>По методу применения</w:t>
      </w:r>
      <w:r w:rsidRPr="004025D6">
        <w:rPr>
          <w:rFonts w:ascii="Times New Roman" w:hAnsi="Times New Roman" w:cs="Times New Roman"/>
          <w:sz w:val="28"/>
          <w:szCs w:val="28"/>
        </w:rPr>
        <w:t xml:space="preserve"> существуют средства для опрыскивания, опыления, фумигации, протравления.  </w:t>
      </w:r>
    </w:p>
    <w:p w:rsidR="004025D6" w:rsidRPr="004025D6" w:rsidRDefault="004025D6" w:rsidP="004025D6">
      <w:pPr>
        <w:pStyle w:val="aa"/>
        <w:jc w:val="both"/>
        <w:rPr>
          <w:rFonts w:ascii="Times New Roman" w:hAnsi="Times New Roman" w:cs="Times New Roman"/>
          <w:sz w:val="28"/>
          <w:szCs w:val="28"/>
        </w:rPr>
      </w:pPr>
      <w:r w:rsidRPr="004025D6">
        <w:rPr>
          <w:rStyle w:val="a6"/>
          <w:rFonts w:ascii="Times New Roman" w:hAnsi="Times New Roman" w:cs="Times New Roman"/>
          <w:color w:val="333333"/>
          <w:sz w:val="28"/>
          <w:szCs w:val="28"/>
        </w:rPr>
        <w:t>По форме выпуска</w:t>
      </w:r>
      <w:r w:rsidRPr="004025D6">
        <w:rPr>
          <w:rFonts w:ascii="Times New Roman" w:hAnsi="Times New Roman" w:cs="Times New Roman"/>
          <w:sz w:val="28"/>
          <w:szCs w:val="28"/>
        </w:rPr>
        <w:t xml:space="preserve"> препараты выпускают в виде эмульсий, суспензий, лосьонов, аэрозолей, порошков, липких лент, пластин, спиралей и пр..  </w:t>
      </w:r>
    </w:p>
    <w:p w:rsidR="004025D6" w:rsidRPr="004025D6" w:rsidRDefault="004025D6" w:rsidP="004025D6">
      <w:pPr>
        <w:pStyle w:val="aa"/>
        <w:jc w:val="both"/>
        <w:rPr>
          <w:rFonts w:ascii="Times New Roman" w:hAnsi="Times New Roman" w:cs="Times New Roman"/>
          <w:sz w:val="28"/>
          <w:szCs w:val="28"/>
        </w:rPr>
      </w:pPr>
      <w:r w:rsidRPr="004025D6">
        <w:rPr>
          <w:rStyle w:val="a6"/>
          <w:rFonts w:ascii="Times New Roman" w:hAnsi="Times New Roman" w:cs="Times New Roman"/>
          <w:color w:val="333333"/>
          <w:sz w:val="28"/>
          <w:szCs w:val="28"/>
        </w:rPr>
        <w:t>Инсектициды используют</w:t>
      </w:r>
      <w:r w:rsidRPr="004025D6">
        <w:rPr>
          <w:rFonts w:ascii="Times New Roman" w:hAnsi="Times New Roman" w:cs="Times New Roman"/>
          <w:sz w:val="28"/>
          <w:szCs w:val="28"/>
        </w:rPr>
        <w:t xml:space="preserve"> в сельскохозяйственной промышленности, животноводстве, туризме, ресторанном сервисе, быту.  </w:t>
      </w:r>
    </w:p>
    <w:p w:rsidR="004025D6" w:rsidRDefault="004025D6" w:rsidP="004025D6">
      <w:pPr>
        <w:pStyle w:val="aa"/>
        <w:ind w:firstLine="708"/>
        <w:jc w:val="both"/>
      </w:pPr>
      <w:r w:rsidRPr="004025D6">
        <w:rPr>
          <w:rStyle w:val="a6"/>
          <w:rFonts w:ascii="Times New Roman" w:hAnsi="Times New Roman" w:cs="Times New Roman"/>
          <w:color w:val="333333"/>
          <w:sz w:val="28"/>
          <w:szCs w:val="28"/>
        </w:rPr>
        <w:t>Абсолютно безопасных для человека инсектицидов не существует</w:t>
      </w:r>
      <w:r w:rsidRPr="004025D6">
        <w:rPr>
          <w:rFonts w:ascii="Times New Roman" w:hAnsi="Times New Roman" w:cs="Times New Roman"/>
          <w:sz w:val="28"/>
          <w:szCs w:val="28"/>
        </w:rPr>
        <w:t>, поэтому применять их нужно, лишь когда возникает крайняя необходимость. Во время использования нужно соблюдать технику безопасности</w:t>
      </w:r>
      <w:r>
        <w:t>.</w:t>
      </w:r>
    </w:p>
    <w:p w:rsidR="00D5534B" w:rsidRDefault="00D5534B" w:rsidP="00DC70C4">
      <w:pPr>
        <w:jc w:val="center"/>
        <w:rPr>
          <w:rFonts w:ascii="Times New Roman" w:hAnsi="Times New Roman" w:cs="Times New Roman"/>
          <w:sz w:val="28"/>
          <w:szCs w:val="28"/>
        </w:rPr>
      </w:pPr>
    </w:p>
    <w:p w:rsidR="00D5534B" w:rsidRPr="000B3A13" w:rsidRDefault="000B3A13" w:rsidP="00DC70C4">
      <w:pPr>
        <w:jc w:val="center"/>
        <w:rPr>
          <w:rFonts w:ascii="Times New Roman" w:hAnsi="Times New Roman" w:cs="Times New Roman"/>
          <w:b/>
          <w:sz w:val="28"/>
          <w:szCs w:val="28"/>
        </w:rPr>
      </w:pPr>
      <w:r w:rsidRPr="000B3A13">
        <w:rPr>
          <w:rFonts w:ascii="Times New Roman" w:hAnsi="Times New Roman" w:cs="Times New Roman"/>
          <w:b/>
          <w:sz w:val="28"/>
          <w:szCs w:val="28"/>
        </w:rPr>
        <w:t>4.</w:t>
      </w:r>
      <w:r w:rsidR="00E7746D" w:rsidRPr="000B3A13">
        <w:rPr>
          <w:rFonts w:ascii="Times New Roman" w:hAnsi="Times New Roman" w:cs="Times New Roman"/>
          <w:b/>
          <w:sz w:val="28"/>
          <w:szCs w:val="28"/>
        </w:rPr>
        <w:t xml:space="preserve">Комплексное применение пестицидов. </w:t>
      </w:r>
    </w:p>
    <w:p w:rsidR="004025D6" w:rsidRPr="004025D6" w:rsidRDefault="004025D6" w:rsidP="004025D6">
      <w:pPr>
        <w:pStyle w:val="aa"/>
        <w:ind w:firstLine="708"/>
        <w:jc w:val="both"/>
        <w:rPr>
          <w:rFonts w:ascii="Times New Roman" w:hAnsi="Times New Roman" w:cs="Times New Roman"/>
          <w:sz w:val="28"/>
          <w:szCs w:val="28"/>
        </w:rPr>
      </w:pPr>
      <w:r w:rsidRPr="004025D6">
        <w:rPr>
          <w:rStyle w:val="a6"/>
          <w:rFonts w:ascii="Times New Roman" w:hAnsi="Times New Roman" w:cs="Times New Roman"/>
          <w:color w:val="333333"/>
          <w:sz w:val="28"/>
          <w:szCs w:val="28"/>
        </w:rPr>
        <w:t>Комплексное применение пестицидов</w:t>
      </w:r>
      <w:r w:rsidRPr="004025D6">
        <w:rPr>
          <w:rFonts w:ascii="Times New Roman" w:hAnsi="Times New Roman" w:cs="Times New Roman"/>
          <w:sz w:val="28"/>
          <w:szCs w:val="28"/>
        </w:rPr>
        <w:t> в сельском хозяйстве предполагает </w:t>
      </w:r>
      <w:r w:rsidRPr="004025D6">
        <w:rPr>
          <w:rStyle w:val="a6"/>
          <w:rFonts w:ascii="Times New Roman" w:hAnsi="Times New Roman" w:cs="Times New Roman"/>
          <w:color w:val="333333"/>
          <w:sz w:val="28"/>
          <w:szCs w:val="28"/>
        </w:rPr>
        <w:t>комбинирование различных химических средств защиты растений</w:t>
      </w:r>
      <w:r w:rsidRPr="004025D6">
        <w:rPr>
          <w:rFonts w:ascii="Times New Roman" w:hAnsi="Times New Roman" w:cs="Times New Roman"/>
          <w:sz w:val="28"/>
          <w:szCs w:val="28"/>
        </w:rPr>
        <w:t xml:space="preserve">.   </w:t>
      </w:r>
    </w:p>
    <w:p w:rsidR="004025D6" w:rsidRPr="004025D6" w:rsidRDefault="004025D6" w:rsidP="004025D6">
      <w:pPr>
        <w:pStyle w:val="aa"/>
        <w:jc w:val="center"/>
        <w:rPr>
          <w:rFonts w:ascii="Times New Roman" w:hAnsi="Times New Roman" w:cs="Times New Roman"/>
          <w:sz w:val="28"/>
          <w:szCs w:val="28"/>
        </w:rPr>
      </w:pPr>
      <w:r w:rsidRPr="004025D6">
        <w:rPr>
          <w:rFonts w:ascii="Times New Roman" w:hAnsi="Times New Roman" w:cs="Times New Roman"/>
          <w:sz w:val="28"/>
          <w:szCs w:val="28"/>
        </w:rPr>
        <w:t>Некоторые цели такого подхода:</w:t>
      </w:r>
    </w:p>
    <w:p w:rsidR="004025D6" w:rsidRPr="004025D6" w:rsidRDefault="004025D6" w:rsidP="004025D6">
      <w:pPr>
        <w:pStyle w:val="aa"/>
        <w:ind w:firstLine="708"/>
        <w:jc w:val="both"/>
        <w:rPr>
          <w:rFonts w:ascii="Times New Roman" w:hAnsi="Times New Roman" w:cs="Times New Roman"/>
          <w:sz w:val="28"/>
          <w:szCs w:val="28"/>
        </w:rPr>
      </w:pPr>
      <w:r w:rsidRPr="004025D6">
        <w:rPr>
          <w:rStyle w:val="a6"/>
          <w:rFonts w:ascii="Times New Roman" w:hAnsi="Times New Roman" w:cs="Times New Roman"/>
          <w:color w:val="333333"/>
          <w:sz w:val="28"/>
          <w:szCs w:val="28"/>
        </w:rPr>
        <w:t>Расширение спектра действия</w:t>
      </w:r>
      <w:r w:rsidRPr="004025D6">
        <w:rPr>
          <w:rFonts w:ascii="Times New Roman" w:hAnsi="Times New Roman" w:cs="Times New Roman"/>
          <w:sz w:val="28"/>
          <w:szCs w:val="28"/>
        </w:rPr>
        <w:t xml:space="preserve"> пестицида на различные виды вредных организмов.   </w:t>
      </w:r>
    </w:p>
    <w:p w:rsidR="004025D6" w:rsidRPr="004025D6" w:rsidRDefault="004025D6" w:rsidP="00A4744C">
      <w:pPr>
        <w:pStyle w:val="aa"/>
        <w:jc w:val="both"/>
        <w:rPr>
          <w:rFonts w:ascii="Times New Roman" w:hAnsi="Times New Roman" w:cs="Times New Roman"/>
          <w:sz w:val="28"/>
          <w:szCs w:val="28"/>
        </w:rPr>
      </w:pPr>
      <w:r w:rsidRPr="004025D6">
        <w:rPr>
          <w:rStyle w:val="a6"/>
          <w:rFonts w:ascii="Times New Roman" w:hAnsi="Times New Roman" w:cs="Times New Roman"/>
          <w:color w:val="333333"/>
          <w:sz w:val="28"/>
          <w:szCs w:val="28"/>
        </w:rPr>
        <w:t>Повышение токсичности</w:t>
      </w:r>
      <w:r w:rsidRPr="004025D6">
        <w:rPr>
          <w:rFonts w:ascii="Times New Roman" w:hAnsi="Times New Roman" w:cs="Times New Roman"/>
          <w:sz w:val="28"/>
          <w:szCs w:val="28"/>
        </w:rPr>
        <w:t xml:space="preserve"> препарата по отношению к вредным организмам.   </w:t>
      </w:r>
    </w:p>
    <w:p w:rsidR="004025D6" w:rsidRPr="004025D6" w:rsidRDefault="004025D6" w:rsidP="004025D6">
      <w:pPr>
        <w:pStyle w:val="aa"/>
        <w:jc w:val="both"/>
        <w:rPr>
          <w:rFonts w:ascii="Times New Roman" w:hAnsi="Times New Roman" w:cs="Times New Roman"/>
          <w:sz w:val="28"/>
          <w:szCs w:val="28"/>
        </w:rPr>
      </w:pPr>
      <w:r w:rsidRPr="004025D6">
        <w:rPr>
          <w:rStyle w:val="a6"/>
          <w:rFonts w:ascii="Times New Roman" w:hAnsi="Times New Roman" w:cs="Times New Roman"/>
          <w:color w:val="333333"/>
          <w:sz w:val="28"/>
          <w:szCs w:val="28"/>
        </w:rPr>
        <w:t>Увеличение продолжительности защитного действия</w:t>
      </w:r>
      <w:r w:rsidRPr="004025D6">
        <w:rPr>
          <w:rFonts w:ascii="Times New Roman" w:hAnsi="Times New Roman" w:cs="Times New Roman"/>
          <w:sz w:val="28"/>
          <w:szCs w:val="28"/>
        </w:rPr>
        <w:t xml:space="preserve"> пестицида.   </w:t>
      </w:r>
    </w:p>
    <w:p w:rsidR="004025D6" w:rsidRPr="004025D6" w:rsidRDefault="004025D6" w:rsidP="004025D6">
      <w:pPr>
        <w:pStyle w:val="aa"/>
        <w:jc w:val="both"/>
        <w:rPr>
          <w:rFonts w:ascii="Times New Roman" w:hAnsi="Times New Roman" w:cs="Times New Roman"/>
          <w:sz w:val="28"/>
          <w:szCs w:val="28"/>
        </w:rPr>
      </w:pPr>
      <w:r w:rsidRPr="004025D6">
        <w:rPr>
          <w:rStyle w:val="a6"/>
          <w:rFonts w:ascii="Times New Roman" w:hAnsi="Times New Roman" w:cs="Times New Roman"/>
          <w:color w:val="333333"/>
          <w:sz w:val="28"/>
          <w:szCs w:val="28"/>
        </w:rPr>
        <w:t>Снижение токсического действия</w:t>
      </w:r>
      <w:r w:rsidRPr="004025D6">
        <w:rPr>
          <w:rFonts w:ascii="Times New Roman" w:hAnsi="Times New Roman" w:cs="Times New Roman"/>
          <w:sz w:val="28"/>
          <w:szCs w:val="28"/>
        </w:rPr>
        <w:t xml:space="preserve"> препарата на защищаемое растение.  </w:t>
      </w:r>
    </w:p>
    <w:p w:rsidR="004025D6" w:rsidRPr="004025D6" w:rsidRDefault="004025D6" w:rsidP="004025D6">
      <w:pPr>
        <w:pStyle w:val="aa"/>
        <w:jc w:val="both"/>
        <w:rPr>
          <w:rFonts w:ascii="Times New Roman" w:hAnsi="Times New Roman" w:cs="Times New Roman"/>
          <w:sz w:val="28"/>
          <w:szCs w:val="28"/>
        </w:rPr>
      </w:pPr>
      <w:r w:rsidRPr="004025D6">
        <w:rPr>
          <w:rStyle w:val="a6"/>
          <w:rFonts w:ascii="Times New Roman" w:hAnsi="Times New Roman" w:cs="Times New Roman"/>
          <w:color w:val="333333"/>
          <w:sz w:val="28"/>
          <w:szCs w:val="28"/>
        </w:rPr>
        <w:t>Устранение отрицательных последствий</w:t>
      </w:r>
      <w:r w:rsidRPr="004025D6">
        <w:rPr>
          <w:rFonts w:ascii="Times New Roman" w:hAnsi="Times New Roman" w:cs="Times New Roman"/>
          <w:sz w:val="28"/>
          <w:szCs w:val="28"/>
        </w:rPr>
        <w:t xml:space="preserve"> химических обработок.   </w:t>
      </w:r>
    </w:p>
    <w:p w:rsidR="004025D6" w:rsidRPr="004025D6" w:rsidRDefault="004025D6" w:rsidP="004025D6">
      <w:pPr>
        <w:pStyle w:val="aa"/>
        <w:jc w:val="both"/>
        <w:rPr>
          <w:rFonts w:ascii="Times New Roman" w:hAnsi="Times New Roman" w:cs="Times New Roman"/>
          <w:sz w:val="28"/>
          <w:szCs w:val="28"/>
        </w:rPr>
      </w:pPr>
      <w:r w:rsidRPr="004025D6">
        <w:rPr>
          <w:rStyle w:val="a6"/>
          <w:rFonts w:ascii="Times New Roman" w:hAnsi="Times New Roman" w:cs="Times New Roman"/>
          <w:color w:val="333333"/>
          <w:sz w:val="28"/>
          <w:szCs w:val="28"/>
        </w:rPr>
        <w:t>Получение максимального экономического эффекта</w:t>
      </w:r>
      <w:r w:rsidRPr="004025D6">
        <w:rPr>
          <w:rFonts w:ascii="Times New Roman" w:hAnsi="Times New Roman" w:cs="Times New Roman"/>
          <w:sz w:val="28"/>
          <w:szCs w:val="28"/>
        </w:rPr>
        <w:t xml:space="preserve"> при использовании пестицидов.   </w:t>
      </w:r>
    </w:p>
    <w:p w:rsidR="004025D6" w:rsidRPr="004025D6" w:rsidRDefault="004025D6" w:rsidP="00A4744C">
      <w:pPr>
        <w:pStyle w:val="aa"/>
        <w:ind w:firstLine="708"/>
        <w:jc w:val="both"/>
        <w:rPr>
          <w:rFonts w:ascii="Times New Roman" w:hAnsi="Times New Roman" w:cs="Times New Roman"/>
          <w:sz w:val="28"/>
          <w:szCs w:val="28"/>
        </w:rPr>
      </w:pPr>
      <w:r w:rsidRPr="004025D6">
        <w:rPr>
          <w:rFonts w:ascii="Times New Roman" w:hAnsi="Times New Roman" w:cs="Times New Roman"/>
          <w:sz w:val="28"/>
          <w:szCs w:val="28"/>
        </w:rPr>
        <w:lastRenderedPageBreak/>
        <w:t>Для комплексного применения используют </w:t>
      </w:r>
      <w:r w:rsidRPr="004025D6">
        <w:rPr>
          <w:rStyle w:val="a6"/>
          <w:rFonts w:ascii="Times New Roman" w:hAnsi="Times New Roman" w:cs="Times New Roman"/>
          <w:color w:val="333333"/>
          <w:sz w:val="28"/>
          <w:szCs w:val="28"/>
        </w:rPr>
        <w:t>баковые смеси</w:t>
      </w:r>
      <w:r w:rsidRPr="004025D6">
        <w:rPr>
          <w:rFonts w:ascii="Times New Roman" w:hAnsi="Times New Roman" w:cs="Times New Roman"/>
          <w:sz w:val="28"/>
          <w:szCs w:val="28"/>
        </w:rPr>
        <w:t xml:space="preserve"> — комбинации препаратов, которые позволяют одновременно уничтожить сорняки, вредителей и болезни.   </w:t>
      </w:r>
    </w:p>
    <w:p w:rsidR="004025D6" w:rsidRPr="004025D6" w:rsidRDefault="004025D6" w:rsidP="00A4744C">
      <w:pPr>
        <w:pStyle w:val="aa"/>
        <w:ind w:firstLine="708"/>
        <w:jc w:val="both"/>
        <w:rPr>
          <w:rFonts w:ascii="Times New Roman" w:hAnsi="Times New Roman" w:cs="Times New Roman"/>
          <w:sz w:val="28"/>
          <w:szCs w:val="28"/>
        </w:rPr>
      </w:pPr>
      <w:r w:rsidRPr="004025D6">
        <w:rPr>
          <w:rFonts w:ascii="Times New Roman" w:hAnsi="Times New Roman" w:cs="Times New Roman"/>
          <w:sz w:val="28"/>
          <w:szCs w:val="28"/>
        </w:rPr>
        <w:t xml:space="preserve">Существуют два основных вида смесей: выпускаемые химическими предприятиями в готовом виде (заводские смеси, комбинированные препараты) и приготовленные непосредственно перед опрыскиванием (баковые смеси).   </w:t>
      </w:r>
    </w:p>
    <w:p w:rsidR="004025D6" w:rsidRPr="004025D6" w:rsidRDefault="004025D6" w:rsidP="00A4744C">
      <w:pPr>
        <w:pStyle w:val="aa"/>
        <w:ind w:firstLine="708"/>
        <w:jc w:val="both"/>
        <w:rPr>
          <w:rFonts w:ascii="Times New Roman" w:hAnsi="Times New Roman" w:cs="Times New Roman"/>
          <w:sz w:val="28"/>
          <w:szCs w:val="28"/>
        </w:rPr>
      </w:pPr>
      <w:r w:rsidRPr="004025D6">
        <w:rPr>
          <w:rFonts w:ascii="Times New Roman" w:hAnsi="Times New Roman" w:cs="Times New Roman"/>
          <w:sz w:val="28"/>
          <w:szCs w:val="28"/>
        </w:rPr>
        <w:t>Однако </w:t>
      </w:r>
      <w:r w:rsidRPr="004025D6">
        <w:rPr>
          <w:rStyle w:val="a6"/>
          <w:rFonts w:ascii="Times New Roman" w:hAnsi="Times New Roman" w:cs="Times New Roman"/>
          <w:color w:val="333333"/>
          <w:sz w:val="28"/>
          <w:szCs w:val="28"/>
        </w:rPr>
        <w:t>совместное использование пестицидов</w:t>
      </w:r>
      <w:r w:rsidRPr="004025D6">
        <w:rPr>
          <w:rFonts w:ascii="Times New Roman" w:hAnsi="Times New Roman" w:cs="Times New Roman"/>
          <w:sz w:val="28"/>
          <w:szCs w:val="28"/>
        </w:rPr>
        <w:t xml:space="preserve"> в ряде случаев может приводить к отрицательным результатам. Например, менее активный компонент смеси может вытеснять более активный с места действия и снижать токсичность смеси.   </w:t>
      </w:r>
    </w:p>
    <w:p w:rsidR="004025D6" w:rsidRPr="004025D6" w:rsidRDefault="004025D6" w:rsidP="00A4744C">
      <w:pPr>
        <w:pStyle w:val="aa"/>
        <w:ind w:firstLine="708"/>
        <w:jc w:val="both"/>
        <w:rPr>
          <w:rFonts w:ascii="Times New Roman" w:hAnsi="Times New Roman" w:cs="Times New Roman"/>
          <w:sz w:val="28"/>
          <w:szCs w:val="28"/>
        </w:rPr>
      </w:pPr>
      <w:r w:rsidRPr="004025D6">
        <w:rPr>
          <w:rFonts w:ascii="Times New Roman" w:hAnsi="Times New Roman" w:cs="Times New Roman"/>
          <w:sz w:val="28"/>
          <w:szCs w:val="28"/>
        </w:rPr>
        <w:t>Использование пестицидов в смесях целесообразно только при совпадении сроков обработки каждым компонентом и их физико-химической совместимости.</w:t>
      </w:r>
    </w:p>
    <w:p w:rsidR="00D5534B" w:rsidRDefault="00D5534B" w:rsidP="00DC70C4">
      <w:pPr>
        <w:jc w:val="center"/>
        <w:rPr>
          <w:rFonts w:ascii="Times New Roman" w:hAnsi="Times New Roman" w:cs="Times New Roman"/>
          <w:sz w:val="28"/>
          <w:szCs w:val="28"/>
        </w:rPr>
      </w:pPr>
    </w:p>
    <w:p w:rsidR="00D5534B" w:rsidRPr="000B3A13" w:rsidRDefault="000B3A13" w:rsidP="00DC70C4">
      <w:pPr>
        <w:jc w:val="center"/>
        <w:rPr>
          <w:rFonts w:ascii="Times New Roman" w:hAnsi="Times New Roman" w:cs="Times New Roman"/>
          <w:b/>
          <w:sz w:val="28"/>
          <w:szCs w:val="28"/>
        </w:rPr>
      </w:pPr>
      <w:r w:rsidRPr="000B3A13">
        <w:rPr>
          <w:rFonts w:ascii="Times New Roman" w:hAnsi="Times New Roman" w:cs="Times New Roman"/>
          <w:b/>
          <w:sz w:val="28"/>
          <w:szCs w:val="28"/>
        </w:rPr>
        <w:t>5.</w:t>
      </w:r>
      <w:r w:rsidR="00E7746D" w:rsidRPr="000B3A13">
        <w:rPr>
          <w:rFonts w:ascii="Times New Roman" w:hAnsi="Times New Roman" w:cs="Times New Roman"/>
          <w:b/>
          <w:sz w:val="28"/>
          <w:szCs w:val="28"/>
        </w:rPr>
        <w:t xml:space="preserve">Понятие о гербицидах. </w:t>
      </w:r>
    </w:p>
    <w:p w:rsidR="00A4744C" w:rsidRPr="00A4744C" w:rsidRDefault="00A4744C" w:rsidP="00A4744C">
      <w:pPr>
        <w:pStyle w:val="aa"/>
        <w:ind w:firstLine="708"/>
        <w:jc w:val="both"/>
        <w:rPr>
          <w:rFonts w:ascii="Times New Roman" w:hAnsi="Times New Roman" w:cs="Times New Roman"/>
          <w:sz w:val="28"/>
          <w:szCs w:val="28"/>
        </w:rPr>
      </w:pPr>
      <w:r w:rsidRPr="00A4744C">
        <w:rPr>
          <w:rStyle w:val="a6"/>
          <w:rFonts w:ascii="Times New Roman" w:hAnsi="Times New Roman" w:cs="Times New Roman"/>
          <w:color w:val="333333"/>
          <w:sz w:val="28"/>
          <w:szCs w:val="28"/>
        </w:rPr>
        <w:t>Гербициды</w:t>
      </w:r>
      <w:r w:rsidRPr="00A4744C">
        <w:rPr>
          <w:rFonts w:ascii="Times New Roman" w:hAnsi="Times New Roman" w:cs="Times New Roman"/>
          <w:sz w:val="28"/>
          <w:szCs w:val="28"/>
        </w:rPr>
        <w:t> (от лат. herba — трава и caedo — убиваю) — </w:t>
      </w:r>
      <w:r w:rsidRPr="00A4744C">
        <w:rPr>
          <w:rStyle w:val="a6"/>
          <w:rFonts w:ascii="Times New Roman" w:hAnsi="Times New Roman" w:cs="Times New Roman"/>
          <w:color w:val="333333"/>
          <w:sz w:val="28"/>
          <w:szCs w:val="28"/>
        </w:rPr>
        <w:t>химические вещества, применяемые для уничтожения растительности</w:t>
      </w:r>
      <w:r w:rsidRPr="00A4744C">
        <w:rPr>
          <w:rFonts w:ascii="Times New Roman" w:hAnsi="Times New Roman" w:cs="Times New Roman"/>
          <w:sz w:val="28"/>
          <w:szCs w:val="28"/>
        </w:rPr>
        <w:t xml:space="preserve">.  </w:t>
      </w:r>
    </w:p>
    <w:p w:rsidR="00A4744C" w:rsidRPr="00A4744C" w:rsidRDefault="00A4744C" w:rsidP="00A4744C">
      <w:pPr>
        <w:pStyle w:val="aa"/>
        <w:jc w:val="center"/>
        <w:rPr>
          <w:rFonts w:ascii="Times New Roman" w:hAnsi="Times New Roman" w:cs="Times New Roman"/>
          <w:sz w:val="28"/>
          <w:szCs w:val="28"/>
        </w:rPr>
      </w:pPr>
      <w:r w:rsidRPr="00A4744C">
        <w:rPr>
          <w:rFonts w:ascii="Times New Roman" w:hAnsi="Times New Roman" w:cs="Times New Roman"/>
          <w:sz w:val="28"/>
          <w:szCs w:val="28"/>
        </w:rPr>
        <w:t>По характеру действия на растения делятся на:</w:t>
      </w:r>
    </w:p>
    <w:p w:rsidR="00A4744C" w:rsidRPr="00A4744C" w:rsidRDefault="00A4744C" w:rsidP="00A4744C">
      <w:pPr>
        <w:pStyle w:val="aa"/>
        <w:jc w:val="both"/>
        <w:rPr>
          <w:rFonts w:ascii="Times New Roman" w:hAnsi="Times New Roman" w:cs="Times New Roman"/>
          <w:sz w:val="28"/>
          <w:szCs w:val="28"/>
        </w:rPr>
      </w:pPr>
      <w:r w:rsidRPr="00A4744C">
        <w:rPr>
          <w:rStyle w:val="a6"/>
          <w:rFonts w:ascii="Times New Roman" w:hAnsi="Times New Roman" w:cs="Times New Roman"/>
          <w:color w:val="333333"/>
          <w:sz w:val="28"/>
          <w:szCs w:val="28"/>
        </w:rPr>
        <w:t>Гербициды сплошного действия</w:t>
      </w:r>
      <w:r w:rsidRPr="00A4744C">
        <w:rPr>
          <w:rFonts w:ascii="Times New Roman" w:hAnsi="Times New Roman" w:cs="Times New Roman"/>
          <w:sz w:val="28"/>
          <w:szCs w:val="28"/>
        </w:rPr>
        <w:t xml:space="preserve">, убивающие все виды растений. Применяют для уничтожения растительности вокруг промышленных объектов, на лесных вырубках, аэродромах, железных и шоссейных дорогах, под высоковольтными линиями электропередачи, в дренажных каналах, прудах и озёрах.  </w:t>
      </w:r>
    </w:p>
    <w:p w:rsidR="00A4744C" w:rsidRPr="00A4744C" w:rsidRDefault="00A4744C" w:rsidP="00A4744C">
      <w:pPr>
        <w:pStyle w:val="aa"/>
        <w:jc w:val="both"/>
        <w:rPr>
          <w:rFonts w:ascii="Times New Roman" w:hAnsi="Times New Roman" w:cs="Times New Roman"/>
          <w:sz w:val="28"/>
          <w:szCs w:val="28"/>
        </w:rPr>
      </w:pPr>
      <w:r w:rsidRPr="00A4744C">
        <w:rPr>
          <w:rStyle w:val="a6"/>
          <w:rFonts w:ascii="Times New Roman" w:hAnsi="Times New Roman" w:cs="Times New Roman"/>
          <w:color w:val="333333"/>
          <w:sz w:val="28"/>
          <w:szCs w:val="28"/>
        </w:rPr>
        <w:t>Гербициды избирательного (селективного) действия</w:t>
      </w:r>
      <w:r w:rsidRPr="00A4744C">
        <w:rPr>
          <w:rFonts w:ascii="Times New Roman" w:hAnsi="Times New Roman" w:cs="Times New Roman"/>
          <w:sz w:val="28"/>
          <w:szCs w:val="28"/>
        </w:rPr>
        <w:t xml:space="preserve">, поражающие одни виды растений и не повреждающие другие. Используют для защиты культурных растений от сорняков (химическая прополка).  </w:t>
      </w:r>
    </w:p>
    <w:p w:rsidR="00A4744C" w:rsidRPr="00A4744C" w:rsidRDefault="00A4744C" w:rsidP="00A4744C">
      <w:pPr>
        <w:pStyle w:val="aa"/>
        <w:jc w:val="both"/>
        <w:rPr>
          <w:rFonts w:ascii="Times New Roman" w:hAnsi="Times New Roman" w:cs="Times New Roman"/>
          <w:sz w:val="28"/>
          <w:szCs w:val="28"/>
        </w:rPr>
      </w:pPr>
      <w:r w:rsidRPr="00A4744C">
        <w:rPr>
          <w:rFonts w:ascii="Times New Roman" w:hAnsi="Times New Roman" w:cs="Times New Roman"/>
          <w:sz w:val="28"/>
          <w:szCs w:val="28"/>
        </w:rPr>
        <w:t>Основной способ применения гербицидов — опрыскивание.</w:t>
      </w:r>
    </w:p>
    <w:p w:rsidR="00D5534B" w:rsidRDefault="00D5534B" w:rsidP="00DC70C4">
      <w:pPr>
        <w:jc w:val="center"/>
        <w:rPr>
          <w:rFonts w:ascii="Times New Roman" w:hAnsi="Times New Roman" w:cs="Times New Roman"/>
          <w:sz w:val="28"/>
          <w:szCs w:val="28"/>
        </w:rPr>
      </w:pPr>
    </w:p>
    <w:p w:rsidR="00D5534B" w:rsidRDefault="000B3A13" w:rsidP="00DC70C4">
      <w:pPr>
        <w:jc w:val="center"/>
        <w:rPr>
          <w:rFonts w:ascii="Times New Roman" w:hAnsi="Times New Roman" w:cs="Times New Roman"/>
          <w:sz w:val="28"/>
          <w:szCs w:val="28"/>
        </w:rPr>
      </w:pPr>
      <w:r w:rsidRPr="000B3A13">
        <w:rPr>
          <w:rFonts w:ascii="Times New Roman" w:hAnsi="Times New Roman" w:cs="Times New Roman"/>
          <w:b/>
          <w:sz w:val="28"/>
          <w:szCs w:val="28"/>
        </w:rPr>
        <w:t>6.</w:t>
      </w:r>
      <w:r w:rsidR="00E7746D" w:rsidRPr="000B3A13">
        <w:rPr>
          <w:rFonts w:ascii="Times New Roman" w:hAnsi="Times New Roman" w:cs="Times New Roman"/>
          <w:b/>
          <w:sz w:val="28"/>
          <w:szCs w:val="28"/>
        </w:rPr>
        <w:t>Дефолианты и десиканты</w:t>
      </w:r>
      <w:r w:rsidR="00E7746D" w:rsidRPr="00D5534B">
        <w:rPr>
          <w:rFonts w:ascii="Times New Roman" w:hAnsi="Times New Roman" w:cs="Times New Roman"/>
          <w:sz w:val="28"/>
          <w:szCs w:val="28"/>
        </w:rPr>
        <w:t xml:space="preserve">. </w:t>
      </w:r>
    </w:p>
    <w:p w:rsidR="00A4744C" w:rsidRPr="00A4744C" w:rsidRDefault="00A4744C" w:rsidP="00A4744C">
      <w:pPr>
        <w:pStyle w:val="aa"/>
        <w:ind w:firstLine="708"/>
        <w:jc w:val="both"/>
        <w:rPr>
          <w:rFonts w:ascii="Times New Roman" w:hAnsi="Times New Roman" w:cs="Times New Roman"/>
          <w:sz w:val="28"/>
          <w:szCs w:val="28"/>
        </w:rPr>
      </w:pPr>
      <w:r w:rsidRPr="00A4744C">
        <w:rPr>
          <w:rFonts w:ascii="Times New Roman" w:hAnsi="Times New Roman" w:cs="Times New Roman"/>
          <w:sz w:val="28"/>
          <w:szCs w:val="28"/>
        </w:rPr>
        <w:t>Десикант</w:t>
      </w:r>
      <w:r w:rsidR="001E545A">
        <w:rPr>
          <w:rFonts w:ascii="Times New Roman" w:hAnsi="Times New Roman" w:cs="Times New Roman"/>
          <w:sz w:val="28"/>
          <w:szCs w:val="28"/>
        </w:rPr>
        <w:t>ы-</w:t>
      </w:r>
      <w:r w:rsidRPr="00A4744C">
        <w:rPr>
          <w:rFonts w:ascii="Times New Roman" w:hAnsi="Times New Roman" w:cs="Times New Roman"/>
          <w:b/>
          <w:bCs/>
          <w:sz w:val="28"/>
          <w:szCs w:val="28"/>
        </w:rPr>
        <w:t>химические</w:t>
      </w:r>
      <w:r w:rsidRPr="00A4744C">
        <w:rPr>
          <w:rFonts w:ascii="Times New Roman" w:hAnsi="Times New Roman" w:cs="Times New Roman"/>
          <w:sz w:val="28"/>
          <w:szCs w:val="28"/>
        </w:rPr>
        <w:t> </w:t>
      </w:r>
      <w:r w:rsidRPr="00A4744C">
        <w:rPr>
          <w:rFonts w:ascii="Times New Roman" w:hAnsi="Times New Roman" w:cs="Times New Roman"/>
          <w:b/>
          <w:bCs/>
          <w:sz w:val="28"/>
          <w:szCs w:val="28"/>
        </w:rPr>
        <w:t>препараты</w:t>
      </w:r>
      <w:r w:rsidRPr="00A4744C">
        <w:rPr>
          <w:rFonts w:ascii="Times New Roman" w:hAnsi="Times New Roman" w:cs="Times New Roman"/>
          <w:sz w:val="28"/>
          <w:szCs w:val="28"/>
        </w:rPr>
        <w:t> </w:t>
      </w:r>
      <w:r w:rsidRPr="00A4744C">
        <w:rPr>
          <w:rFonts w:ascii="Times New Roman" w:hAnsi="Times New Roman" w:cs="Times New Roman"/>
          <w:b/>
          <w:bCs/>
          <w:sz w:val="28"/>
          <w:szCs w:val="28"/>
        </w:rPr>
        <w:t>из</w:t>
      </w:r>
      <w:r w:rsidRPr="00A4744C">
        <w:rPr>
          <w:rFonts w:ascii="Times New Roman" w:hAnsi="Times New Roman" w:cs="Times New Roman"/>
          <w:sz w:val="28"/>
          <w:szCs w:val="28"/>
        </w:rPr>
        <w:t> </w:t>
      </w:r>
      <w:r w:rsidRPr="00A4744C">
        <w:rPr>
          <w:rFonts w:ascii="Times New Roman" w:hAnsi="Times New Roman" w:cs="Times New Roman"/>
          <w:b/>
          <w:bCs/>
          <w:sz w:val="28"/>
          <w:szCs w:val="28"/>
        </w:rPr>
        <w:t>группы</w:t>
      </w:r>
      <w:r w:rsidRPr="00A4744C">
        <w:rPr>
          <w:rFonts w:ascii="Times New Roman" w:hAnsi="Times New Roman" w:cs="Times New Roman"/>
          <w:sz w:val="28"/>
          <w:szCs w:val="28"/>
        </w:rPr>
        <w:t> </w:t>
      </w:r>
      <w:r w:rsidRPr="00A4744C">
        <w:rPr>
          <w:rFonts w:ascii="Times New Roman" w:hAnsi="Times New Roman" w:cs="Times New Roman"/>
          <w:b/>
          <w:bCs/>
          <w:sz w:val="28"/>
          <w:szCs w:val="28"/>
        </w:rPr>
        <w:t>пестицидов,</w:t>
      </w:r>
      <w:r w:rsidRPr="00A4744C">
        <w:rPr>
          <w:rFonts w:ascii="Times New Roman" w:hAnsi="Times New Roman" w:cs="Times New Roman"/>
          <w:sz w:val="28"/>
          <w:szCs w:val="28"/>
        </w:rPr>
        <w:t> </w:t>
      </w:r>
      <w:r w:rsidRPr="00A4744C">
        <w:rPr>
          <w:rFonts w:ascii="Times New Roman" w:hAnsi="Times New Roman" w:cs="Times New Roman"/>
          <w:b/>
          <w:bCs/>
          <w:sz w:val="28"/>
          <w:szCs w:val="28"/>
        </w:rPr>
        <w:t>вызывающие</w:t>
      </w:r>
      <w:r w:rsidRPr="00A4744C">
        <w:rPr>
          <w:rFonts w:ascii="Times New Roman" w:hAnsi="Times New Roman" w:cs="Times New Roman"/>
          <w:sz w:val="28"/>
          <w:szCs w:val="28"/>
        </w:rPr>
        <w:t> </w:t>
      </w:r>
      <w:r w:rsidRPr="00A4744C">
        <w:rPr>
          <w:rFonts w:ascii="Times New Roman" w:hAnsi="Times New Roman" w:cs="Times New Roman"/>
          <w:b/>
          <w:bCs/>
          <w:sz w:val="28"/>
          <w:szCs w:val="28"/>
        </w:rPr>
        <w:t>обезвоживание</w:t>
      </w:r>
      <w:r w:rsidRPr="00A4744C">
        <w:rPr>
          <w:rFonts w:ascii="Times New Roman" w:hAnsi="Times New Roman" w:cs="Times New Roman"/>
          <w:sz w:val="28"/>
          <w:szCs w:val="28"/>
        </w:rPr>
        <w:t> тканей растений, что ускоряет их созревание и облегчает уборку урожая. Используют в посевах рапса, подсолнечника, картофеля, клещевины, клевера, капусты, льна и др.</w:t>
      </w:r>
    </w:p>
    <w:p w:rsidR="00A4744C" w:rsidRPr="00A4744C" w:rsidRDefault="00A4744C" w:rsidP="00A4744C">
      <w:pPr>
        <w:pStyle w:val="aa"/>
        <w:ind w:firstLine="708"/>
        <w:jc w:val="both"/>
        <w:rPr>
          <w:rFonts w:ascii="Times New Roman" w:hAnsi="Times New Roman" w:cs="Times New Roman"/>
          <w:sz w:val="28"/>
          <w:szCs w:val="28"/>
        </w:rPr>
      </w:pPr>
      <w:r w:rsidRPr="00A4744C">
        <w:rPr>
          <w:rFonts w:ascii="Times New Roman" w:hAnsi="Times New Roman" w:cs="Times New Roman"/>
          <w:sz w:val="28"/>
          <w:szCs w:val="28"/>
        </w:rPr>
        <w:t>Дефолиант (от лат. de -  от, возврат и f</w:t>
      </w:r>
      <w:r>
        <w:rPr>
          <w:rFonts w:ascii="Times New Roman" w:hAnsi="Times New Roman" w:cs="Times New Roman"/>
          <w:sz w:val="28"/>
          <w:szCs w:val="28"/>
        </w:rPr>
        <w:t>olium - лист) -</w:t>
      </w:r>
      <w:r w:rsidRPr="00A4744C">
        <w:rPr>
          <w:rFonts w:ascii="Times New Roman" w:hAnsi="Times New Roman" w:cs="Times New Roman"/>
          <w:sz w:val="28"/>
          <w:szCs w:val="28"/>
        </w:rPr>
        <w:t xml:space="preserve"> вещество, вызывающее опадение листьев растений. Дефолианты обладают свойствами гербицидов, в определенных концентрациях вызывая опадание листьев, при этом жизнеспособность растений остается высокой. В небольших дозах данные вещества могут оказать стимулирующее воздействие на рост, а в других дозах — вызвать его торможение или даже гибель самого растения.</w:t>
      </w:r>
    </w:p>
    <w:p w:rsidR="00A4744C" w:rsidRDefault="00A4744C" w:rsidP="00DC70C4">
      <w:pPr>
        <w:jc w:val="center"/>
        <w:rPr>
          <w:rFonts w:ascii="Times New Roman" w:hAnsi="Times New Roman" w:cs="Times New Roman"/>
          <w:sz w:val="28"/>
          <w:szCs w:val="28"/>
        </w:rPr>
      </w:pPr>
    </w:p>
    <w:p w:rsidR="00E7746D" w:rsidRPr="001E545A" w:rsidRDefault="001E545A" w:rsidP="00DC70C4">
      <w:pPr>
        <w:jc w:val="center"/>
        <w:rPr>
          <w:rFonts w:ascii="Times New Roman" w:hAnsi="Times New Roman" w:cs="Times New Roman"/>
          <w:b/>
          <w:i/>
          <w:color w:val="FF0000"/>
          <w:sz w:val="28"/>
          <w:szCs w:val="28"/>
        </w:rPr>
      </w:pPr>
      <w:r w:rsidRPr="001E545A">
        <w:rPr>
          <w:rFonts w:ascii="Times New Roman" w:hAnsi="Times New Roman" w:cs="Times New Roman"/>
          <w:b/>
          <w:sz w:val="28"/>
          <w:szCs w:val="28"/>
        </w:rPr>
        <w:lastRenderedPageBreak/>
        <w:t>7.</w:t>
      </w:r>
      <w:r w:rsidR="00E7746D" w:rsidRPr="001E545A">
        <w:rPr>
          <w:rFonts w:ascii="Times New Roman" w:hAnsi="Times New Roman" w:cs="Times New Roman"/>
          <w:b/>
          <w:sz w:val="28"/>
          <w:szCs w:val="28"/>
        </w:rPr>
        <w:t>Регуляторы роста растений.</w:t>
      </w:r>
    </w:p>
    <w:p w:rsidR="00A4744C" w:rsidRPr="00A4744C" w:rsidRDefault="00CC7345" w:rsidP="00A4744C">
      <w:pPr>
        <w:pStyle w:val="aa"/>
        <w:jc w:val="both"/>
        <w:rPr>
          <w:rFonts w:ascii="Times New Roman" w:hAnsi="Times New Roman" w:cs="Times New Roman"/>
          <w:sz w:val="28"/>
          <w:szCs w:val="28"/>
        </w:rPr>
      </w:pPr>
      <w:r w:rsidRPr="00DC70C4">
        <w:rPr>
          <w:rFonts w:ascii="Times New Roman" w:hAnsi="Times New Roman" w:cs="Times New Roman"/>
          <w:color w:val="FF0000"/>
          <w:sz w:val="28"/>
          <w:szCs w:val="28"/>
        </w:rPr>
        <w:t xml:space="preserve"> </w:t>
      </w:r>
      <w:r w:rsidR="00A4744C">
        <w:rPr>
          <w:rFonts w:ascii="Times New Roman" w:hAnsi="Times New Roman" w:cs="Times New Roman"/>
          <w:color w:val="FF0000"/>
          <w:sz w:val="28"/>
          <w:szCs w:val="28"/>
        </w:rPr>
        <w:tab/>
      </w:r>
      <w:r w:rsidR="00A4744C" w:rsidRPr="00A4744C">
        <w:rPr>
          <w:rStyle w:val="a6"/>
          <w:rFonts w:ascii="Times New Roman" w:hAnsi="Times New Roman" w:cs="Times New Roman"/>
          <w:color w:val="333333"/>
          <w:sz w:val="28"/>
          <w:szCs w:val="28"/>
        </w:rPr>
        <w:t>Регуляторы роста растений</w:t>
      </w:r>
      <w:r w:rsidR="00A4744C" w:rsidRPr="00A4744C">
        <w:rPr>
          <w:rFonts w:ascii="Times New Roman" w:hAnsi="Times New Roman" w:cs="Times New Roman"/>
          <w:sz w:val="28"/>
          <w:szCs w:val="28"/>
        </w:rPr>
        <w:t xml:space="preserve"> — это препараты, которые ускоряют обменные процессы, стимулируют набор зелёной массы, положительно влияют на корнеобразование и укрепляют корни растений.   </w:t>
      </w:r>
    </w:p>
    <w:p w:rsidR="00A4744C" w:rsidRPr="00A4744C" w:rsidRDefault="00A4744C" w:rsidP="00A4744C">
      <w:pPr>
        <w:pStyle w:val="aa"/>
        <w:ind w:firstLine="708"/>
        <w:jc w:val="both"/>
        <w:rPr>
          <w:rFonts w:ascii="Times New Roman" w:hAnsi="Times New Roman" w:cs="Times New Roman"/>
          <w:sz w:val="28"/>
          <w:szCs w:val="28"/>
        </w:rPr>
      </w:pPr>
      <w:r w:rsidRPr="00A4744C">
        <w:rPr>
          <w:rFonts w:ascii="Times New Roman" w:hAnsi="Times New Roman" w:cs="Times New Roman"/>
          <w:sz w:val="28"/>
          <w:szCs w:val="28"/>
        </w:rPr>
        <w:t>Регуляторы роста бывают </w:t>
      </w:r>
      <w:r w:rsidRPr="00A4744C">
        <w:rPr>
          <w:rStyle w:val="a6"/>
          <w:rFonts w:ascii="Times New Roman" w:hAnsi="Times New Roman" w:cs="Times New Roman"/>
          <w:color w:val="333333"/>
          <w:sz w:val="28"/>
          <w:szCs w:val="28"/>
        </w:rPr>
        <w:t>синтетического и биологического происхождения</w:t>
      </w:r>
      <w:r w:rsidRPr="00A4744C">
        <w:rPr>
          <w:rFonts w:ascii="Times New Roman" w:hAnsi="Times New Roman" w:cs="Times New Roman"/>
          <w:sz w:val="28"/>
          <w:szCs w:val="28"/>
        </w:rPr>
        <w:t xml:space="preserve">. В состав биологически активных препаратов входят минералы, витамины, аминокислоты, полисахариды, фитогормоны. </w:t>
      </w:r>
    </w:p>
    <w:p w:rsidR="00A4744C" w:rsidRPr="00A4744C" w:rsidRDefault="00A4744C" w:rsidP="00A4744C">
      <w:pPr>
        <w:pStyle w:val="aa"/>
        <w:jc w:val="center"/>
        <w:rPr>
          <w:rFonts w:ascii="Times New Roman" w:hAnsi="Times New Roman" w:cs="Times New Roman"/>
          <w:sz w:val="28"/>
          <w:szCs w:val="28"/>
        </w:rPr>
      </w:pPr>
      <w:r w:rsidRPr="00A4744C">
        <w:rPr>
          <w:rStyle w:val="a6"/>
          <w:rFonts w:ascii="Times New Roman" w:hAnsi="Times New Roman" w:cs="Times New Roman"/>
          <w:color w:val="333333"/>
          <w:sz w:val="28"/>
          <w:szCs w:val="28"/>
        </w:rPr>
        <w:t>Некоторые виды регуляторов роста и их функции</w:t>
      </w:r>
      <w:r w:rsidRPr="00A4744C">
        <w:rPr>
          <w:rFonts w:ascii="Times New Roman" w:hAnsi="Times New Roman" w:cs="Times New Roman"/>
          <w:sz w:val="28"/>
          <w:szCs w:val="28"/>
        </w:rPr>
        <w:t>:</w:t>
      </w:r>
    </w:p>
    <w:p w:rsidR="00A4744C" w:rsidRPr="00A4744C" w:rsidRDefault="00A4744C" w:rsidP="00A4744C">
      <w:pPr>
        <w:pStyle w:val="aa"/>
        <w:ind w:firstLine="708"/>
        <w:jc w:val="both"/>
        <w:rPr>
          <w:rFonts w:ascii="Times New Roman" w:hAnsi="Times New Roman" w:cs="Times New Roman"/>
          <w:sz w:val="28"/>
          <w:szCs w:val="28"/>
        </w:rPr>
      </w:pPr>
      <w:r w:rsidRPr="00A4744C">
        <w:rPr>
          <w:rStyle w:val="a6"/>
          <w:rFonts w:ascii="Times New Roman" w:hAnsi="Times New Roman" w:cs="Times New Roman"/>
          <w:color w:val="333333"/>
          <w:sz w:val="28"/>
          <w:szCs w:val="28"/>
        </w:rPr>
        <w:t>Ауксины</w:t>
      </w:r>
      <w:r w:rsidRPr="00A4744C">
        <w:rPr>
          <w:rFonts w:ascii="Times New Roman" w:hAnsi="Times New Roman" w:cs="Times New Roman"/>
          <w:sz w:val="28"/>
          <w:szCs w:val="28"/>
        </w:rPr>
        <w:t>. Отвечают за распределение полезных веществ по всему растению, развитие корневой системы и клеточный рост.</w:t>
      </w:r>
    </w:p>
    <w:p w:rsidR="00A4744C" w:rsidRPr="00A4744C" w:rsidRDefault="00A4744C" w:rsidP="00A4744C">
      <w:pPr>
        <w:pStyle w:val="aa"/>
        <w:ind w:firstLine="708"/>
        <w:jc w:val="both"/>
        <w:rPr>
          <w:rFonts w:ascii="Times New Roman" w:hAnsi="Times New Roman" w:cs="Times New Roman"/>
          <w:sz w:val="28"/>
          <w:szCs w:val="28"/>
        </w:rPr>
      </w:pPr>
      <w:r w:rsidRPr="00A4744C">
        <w:rPr>
          <w:rStyle w:val="a6"/>
          <w:rFonts w:ascii="Times New Roman" w:hAnsi="Times New Roman" w:cs="Times New Roman"/>
          <w:color w:val="333333"/>
          <w:sz w:val="28"/>
          <w:szCs w:val="28"/>
        </w:rPr>
        <w:t>Гиббереллины</w:t>
      </w:r>
      <w:r w:rsidRPr="00A4744C">
        <w:rPr>
          <w:rFonts w:ascii="Times New Roman" w:hAnsi="Times New Roman" w:cs="Times New Roman"/>
          <w:sz w:val="28"/>
          <w:szCs w:val="28"/>
        </w:rPr>
        <w:t xml:space="preserve">. Стимулируют прорастание семян, цветение и плодоношение, а также накапливают полезные вещества в растениях.  </w:t>
      </w:r>
    </w:p>
    <w:p w:rsidR="00A4744C" w:rsidRPr="00A4744C" w:rsidRDefault="00A4744C" w:rsidP="00A4744C">
      <w:pPr>
        <w:pStyle w:val="aa"/>
        <w:ind w:firstLine="708"/>
        <w:jc w:val="both"/>
        <w:rPr>
          <w:rFonts w:ascii="Times New Roman" w:hAnsi="Times New Roman" w:cs="Times New Roman"/>
          <w:sz w:val="28"/>
          <w:szCs w:val="28"/>
        </w:rPr>
      </w:pPr>
      <w:r w:rsidRPr="00A4744C">
        <w:rPr>
          <w:rStyle w:val="a6"/>
          <w:rFonts w:ascii="Times New Roman" w:hAnsi="Times New Roman" w:cs="Times New Roman"/>
          <w:color w:val="333333"/>
          <w:sz w:val="28"/>
          <w:szCs w:val="28"/>
        </w:rPr>
        <w:t>Цитокинины</w:t>
      </w:r>
      <w:r w:rsidRPr="00A4744C">
        <w:rPr>
          <w:rFonts w:ascii="Times New Roman" w:hAnsi="Times New Roman" w:cs="Times New Roman"/>
          <w:sz w:val="28"/>
          <w:szCs w:val="28"/>
        </w:rPr>
        <w:t xml:space="preserve">. Отвечают за пробуждение и рост почек, деление клеток, регулирование процесса старения листьев.  </w:t>
      </w:r>
    </w:p>
    <w:p w:rsidR="00A4744C" w:rsidRPr="00A4744C" w:rsidRDefault="00A4744C" w:rsidP="00A4744C">
      <w:pPr>
        <w:pStyle w:val="aa"/>
        <w:ind w:firstLine="708"/>
        <w:jc w:val="both"/>
        <w:rPr>
          <w:rFonts w:ascii="Times New Roman" w:hAnsi="Times New Roman" w:cs="Times New Roman"/>
          <w:sz w:val="28"/>
          <w:szCs w:val="28"/>
        </w:rPr>
      </w:pPr>
      <w:r w:rsidRPr="00A4744C">
        <w:rPr>
          <w:rStyle w:val="a6"/>
          <w:rFonts w:ascii="Times New Roman" w:hAnsi="Times New Roman" w:cs="Times New Roman"/>
          <w:color w:val="333333"/>
          <w:sz w:val="28"/>
          <w:szCs w:val="28"/>
        </w:rPr>
        <w:t>Брассины</w:t>
      </w:r>
      <w:r w:rsidRPr="00A4744C">
        <w:rPr>
          <w:rFonts w:ascii="Times New Roman" w:hAnsi="Times New Roman" w:cs="Times New Roman"/>
          <w:sz w:val="28"/>
          <w:szCs w:val="28"/>
        </w:rPr>
        <w:t xml:space="preserve"> (брассиностероиды). Поддерживают иммунную систему растений, помогают лучше адаптироваться к неблагоприятным условиям произрастания, повышают устойчивость к заболеваниям.  </w:t>
      </w:r>
    </w:p>
    <w:p w:rsidR="00A4744C" w:rsidRPr="00A4744C" w:rsidRDefault="001E545A" w:rsidP="00A4744C">
      <w:pPr>
        <w:pStyle w:val="aa"/>
        <w:ind w:firstLine="708"/>
        <w:jc w:val="both"/>
        <w:rPr>
          <w:rFonts w:ascii="Times New Roman" w:hAnsi="Times New Roman" w:cs="Times New Roman"/>
          <w:sz w:val="28"/>
          <w:szCs w:val="28"/>
        </w:rPr>
      </w:pPr>
      <w:r w:rsidRPr="00A4744C">
        <w:rPr>
          <w:rStyle w:val="a6"/>
          <w:rFonts w:ascii="Times New Roman" w:hAnsi="Times New Roman" w:cs="Times New Roman"/>
          <w:color w:val="333333"/>
          <w:sz w:val="28"/>
          <w:szCs w:val="28"/>
        </w:rPr>
        <w:t xml:space="preserve"> </w:t>
      </w:r>
      <w:r w:rsidR="00A4744C" w:rsidRPr="00A4744C">
        <w:rPr>
          <w:rStyle w:val="a6"/>
          <w:rFonts w:ascii="Times New Roman" w:hAnsi="Times New Roman" w:cs="Times New Roman"/>
          <w:color w:val="333333"/>
          <w:sz w:val="28"/>
          <w:szCs w:val="28"/>
        </w:rPr>
        <w:t>«Бутон»</w:t>
      </w:r>
      <w:r w:rsidR="00A4744C" w:rsidRPr="00A4744C">
        <w:rPr>
          <w:rFonts w:ascii="Times New Roman" w:hAnsi="Times New Roman" w:cs="Times New Roman"/>
          <w:sz w:val="28"/>
          <w:szCs w:val="28"/>
        </w:rPr>
        <w:t xml:space="preserve">. Стимулирует быстрое прорастание семян, цветение и плодоношение. Подходит практически для всех огородных культур, плодовых деревьев и кустарников.  </w:t>
      </w:r>
    </w:p>
    <w:p w:rsidR="00A4744C" w:rsidRPr="00A4744C" w:rsidRDefault="00A4744C" w:rsidP="00A4744C">
      <w:pPr>
        <w:pStyle w:val="aa"/>
        <w:ind w:firstLine="708"/>
        <w:jc w:val="both"/>
        <w:rPr>
          <w:rFonts w:ascii="Times New Roman" w:hAnsi="Times New Roman" w:cs="Times New Roman"/>
          <w:sz w:val="28"/>
          <w:szCs w:val="28"/>
        </w:rPr>
      </w:pPr>
      <w:r w:rsidRPr="00A4744C">
        <w:rPr>
          <w:rStyle w:val="a6"/>
          <w:rFonts w:ascii="Times New Roman" w:hAnsi="Times New Roman" w:cs="Times New Roman"/>
          <w:color w:val="333333"/>
          <w:sz w:val="28"/>
          <w:szCs w:val="28"/>
        </w:rPr>
        <w:t>«Гетероауксин»</w:t>
      </w:r>
      <w:r w:rsidRPr="00A4744C">
        <w:rPr>
          <w:rFonts w:ascii="Times New Roman" w:hAnsi="Times New Roman" w:cs="Times New Roman"/>
          <w:sz w:val="28"/>
          <w:szCs w:val="28"/>
        </w:rPr>
        <w:t xml:space="preserve">. Способствует наращиванию мощной корневой системы. Применяется перед высадкой рассады на грядки, при черенковании, для реанимации плохо прижившихся растений. </w:t>
      </w:r>
    </w:p>
    <w:p w:rsidR="00A4744C" w:rsidRPr="00A4744C" w:rsidRDefault="00A4744C" w:rsidP="00A4744C">
      <w:pPr>
        <w:pStyle w:val="aa"/>
        <w:ind w:firstLine="708"/>
        <w:jc w:val="both"/>
        <w:rPr>
          <w:rFonts w:ascii="Times New Roman" w:hAnsi="Times New Roman" w:cs="Times New Roman"/>
          <w:sz w:val="28"/>
          <w:szCs w:val="28"/>
        </w:rPr>
      </w:pPr>
      <w:r w:rsidRPr="00A4744C">
        <w:rPr>
          <w:rStyle w:val="a6"/>
          <w:rFonts w:ascii="Times New Roman" w:hAnsi="Times New Roman" w:cs="Times New Roman"/>
          <w:color w:val="333333"/>
          <w:sz w:val="28"/>
          <w:szCs w:val="28"/>
        </w:rPr>
        <w:t>«Почкорост»</w:t>
      </w:r>
      <w:r w:rsidRPr="00A4744C">
        <w:rPr>
          <w:rFonts w:ascii="Times New Roman" w:hAnsi="Times New Roman" w:cs="Times New Roman"/>
          <w:sz w:val="28"/>
          <w:szCs w:val="28"/>
        </w:rPr>
        <w:t xml:space="preserve">. Стимулирует рост почек и деление клеток. Используется для обработки плодовых деревьев, декоративных кустарников, комнатных цветов.  </w:t>
      </w:r>
    </w:p>
    <w:p w:rsidR="00A4744C" w:rsidRPr="00A4744C" w:rsidRDefault="00A4744C" w:rsidP="00A4744C">
      <w:pPr>
        <w:pStyle w:val="aa"/>
        <w:ind w:firstLine="708"/>
        <w:jc w:val="both"/>
        <w:rPr>
          <w:rFonts w:ascii="Times New Roman" w:hAnsi="Times New Roman" w:cs="Times New Roman"/>
          <w:sz w:val="28"/>
          <w:szCs w:val="28"/>
        </w:rPr>
      </w:pPr>
      <w:r w:rsidRPr="00A4744C">
        <w:rPr>
          <w:rStyle w:val="a6"/>
          <w:rFonts w:ascii="Times New Roman" w:hAnsi="Times New Roman" w:cs="Times New Roman"/>
          <w:color w:val="333333"/>
          <w:sz w:val="28"/>
          <w:szCs w:val="28"/>
        </w:rPr>
        <w:t>«Эпин Экстра»</w:t>
      </w:r>
      <w:r w:rsidRPr="00A4744C">
        <w:rPr>
          <w:rFonts w:ascii="Times New Roman" w:hAnsi="Times New Roman" w:cs="Times New Roman"/>
          <w:sz w:val="28"/>
          <w:szCs w:val="28"/>
        </w:rPr>
        <w:t xml:space="preserve">. Имеет широкий спектр действия: ускоряет прорастание семян, применяется для укоренения после пересадки рассады, для повышения иммунитета ослабленных растений, для омоложения старых растений.  </w:t>
      </w:r>
    </w:p>
    <w:p w:rsidR="00A4744C" w:rsidRPr="00A4744C" w:rsidRDefault="00A4744C" w:rsidP="00A4744C">
      <w:pPr>
        <w:pStyle w:val="aa"/>
        <w:ind w:firstLine="708"/>
        <w:jc w:val="both"/>
        <w:rPr>
          <w:rFonts w:ascii="Times New Roman" w:hAnsi="Times New Roman" w:cs="Times New Roman"/>
          <w:sz w:val="28"/>
          <w:szCs w:val="28"/>
        </w:rPr>
      </w:pPr>
      <w:r w:rsidRPr="00A4744C">
        <w:rPr>
          <w:rStyle w:val="a6"/>
          <w:rFonts w:ascii="Times New Roman" w:hAnsi="Times New Roman" w:cs="Times New Roman"/>
          <w:color w:val="333333"/>
          <w:sz w:val="28"/>
          <w:szCs w:val="28"/>
        </w:rPr>
        <w:t>Важно помнить, что действие регуляторов роста кратковременно</w:t>
      </w:r>
      <w:r w:rsidRPr="00A4744C">
        <w:rPr>
          <w:rFonts w:ascii="Times New Roman" w:hAnsi="Times New Roman" w:cs="Times New Roman"/>
          <w:sz w:val="28"/>
          <w:szCs w:val="28"/>
        </w:rPr>
        <w:t>. После обработки культур стимуляторами необходимо следить за состоянием насаждений. Если препарат оказывает обратное действие, нужно заменить его на средство с другим составом. </w:t>
      </w:r>
    </w:p>
    <w:p w:rsidR="008D4C46" w:rsidRPr="00A4744C" w:rsidRDefault="008D4C46" w:rsidP="00A4744C">
      <w:pPr>
        <w:pStyle w:val="aa"/>
        <w:jc w:val="both"/>
        <w:rPr>
          <w:rFonts w:ascii="Times New Roman" w:hAnsi="Times New Roman" w:cs="Times New Roman"/>
          <w:color w:val="FF0000"/>
          <w:sz w:val="28"/>
          <w:szCs w:val="28"/>
        </w:rPr>
      </w:pPr>
    </w:p>
    <w:p w:rsidR="008D4C46" w:rsidRPr="00DC70C4" w:rsidRDefault="008D4C46" w:rsidP="00CA4BD9">
      <w:pPr>
        <w:pStyle w:val="aa"/>
        <w:jc w:val="both"/>
        <w:rPr>
          <w:rFonts w:ascii="Times New Roman" w:hAnsi="Times New Roman" w:cs="Times New Roman"/>
          <w:color w:val="FF0000"/>
          <w:sz w:val="28"/>
          <w:szCs w:val="28"/>
        </w:rPr>
      </w:pPr>
    </w:p>
    <w:p w:rsidR="00DC70C4" w:rsidRPr="00DC70C4" w:rsidRDefault="00DC70C4" w:rsidP="00A95548">
      <w:pPr>
        <w:pStyle w:val="aa"/>
        <w:spacing w:line="276" w:lineRule="auto"/>
        <w:ind w:firstLine="708"/>
        <w:jc w:val="both"/>
        <w:rPr>
          <w:rFonts w:ascii="Times New Roman" w:hAnsi="Times New Roman" w:cs="Times New Roman"/>
          <w:color w:val="FF0000"/>
          <w:sz w:val="28"/>
          <w:szCs w:val="28"/>
        </w:rPr>
      </w:pPr>
    </w:p>
    <w:p w:rsidR="00E018AA" w:rsidRPr="001E545A" w:rsidRDefault="00DC70C4" w:rsidP="00E018AA">
      <w:pPr>
        <w:jc w:val="center"/>
        <w:rPr>
          <w:rFonts w:ascii="Times New Roman" w:hAnsi="Times New Roman" w:cs="Times New Roman"/>
          <w:b/>
          <w:sz w:val="28"/>
          <w:szCs w:val="28"/>
        </w:rPr>
      </w:pPr>
      <w:r w:rsidRPr="001E545A">
        <w:rPr>
          <w:rFonts w:ascii="Times New Roman" w:hAnsi="Times New Roman" w:cs="Times New Roman"/>
          <w:b/>
          <w:sz w:val="28"/>
          <w:szCs w:val="28"/>
        </w:rPr>
        <w:t>ТЕМА 9 :</w:t>
      </w:r>
      <w:r w:rsidR="00E018AA" w:rsidRPr="001E545A">
        <w:rPr>
          <w:rFonts w:ascii="Times New Roman" w:hAnsi="Times New Roman" w:cs="Times New Roman"/>
          <w:b/>
          <w:sz w:val="28"/>
          <w:szCs w:val="28"/>
        </w:rPr>
        <w:t>КАРАНТИН РАСТЕНИЙ</w:t>
      </w:r>
    </w:p>
    <w:p w:rsidR="003956BD" w:rsidRPr="001E545A" w:rsidRDefault="001E545A" w:rsidP="00E018AA">
      <w:pPr>
        <w:jc w:val="center"/>
        <w:rPr>
          <w:rFonts w:ascii="Times New Roman" w:hAnsi="Times New Roman" w:cs="Times New Roman"/>
          <w:b/>
          <w:sz w:val="28"/>
          <w:szCs w:val="28"/>
        </w:rPr>
      </w:pPr>
      <w:r w:rsidRPr="001E545A">
        <w:rPr>
          <w:rFonts w:ascii="Times New Roman" w:hAnsi="Times New Roman" w:cs="Times New Roman"/>
          <w:b/>
          <w:sz w:val="28"/>
          <w:szCs w:val="28"/>
        </w:rPr>
        <w:t>1.</w:t>
      </w:r>
      <w:r w:rsidR="00E7746D" w:rsidRPr="001E545A">
        <w:rPr>
          <w:rFonts w:ascii="Times New Roman" w:hAnsi="Times New Roman" w:cs="Times New Roman"/>
          <w:b/>
          <w:sz w:val="28"/>
          <w:szCs w:val="28"/>
        </w:rPr>
        <w:t xml:space="preserve">Цель карантина растений. </w:t>
      </w:r>
    </w:p>
    <w:p w:rsidR="003956BD" w:rsidRDefault="003956BD" w:rsidP="003956BD">
      <w:pPr>
        <w:pStyle w:val="aa"/>
        <w:ind w:firstLine="708"/>
        <w:jc w:val="both"/>
        <w:rPr>
          <w:rFonts w:ascii="Times New Roman" w:hAnsi="Times New Roman" w:cs="Times New Roman"/>
          <w:sz w:val="28"/>
          <w:szCs w:val="28"/>
          <w:shd w:val="clear" w:color="auto" w:fill="FFFFFF"/>
        </w:rPr>
      </w:pPr>
      <w:r w:rsidRPr="003956BD">
        <w:rPr>
          <w:rFonts w:ascii="Times New Roman" w:hAnsi="Times New Roman" w:cs="Times New Roman"/>
          <w:sz w:val="28"/>
          <w:szCs w:val="28"/>
          <w:shd w:val="clear" w:color="auto" w:fill="FFFFFF"/>
        </w:rPr>
        <w:t>Цель карантина растений — </w:t>
      </w:r>
      <w:r w:rsidRPr="003956BD">
        <w:rPr>
          <w:rStyle w:val="a6"/>
          <w:rFonts w:ascii="Times New Roman" w:hAnsi="Times New Roman" w:cs="Times New Roman"/>
          <w:color w:val="333333"/>
          <w:sz w:val="28"/>
          <w:szCs w:val="28"/>
          <w:shd w:val="clear" w:color="auto" w:fill="FFFFFF"/>
        </w:rPr>
        <w:t>защита растительных ресурсов страны</w:t>
      </w:r>
      <w:r w:rsidRPr="003956BD">
        <w:rPr>
          <w:rFonts w:ascii="Times New Roman" w:hAnsi="Times New Roman" w:cs="Times New Roman"/>
          <w:sz w:val="28"/>
          <w:szCs w:val="28"/>
          <w:shd w:val="clear" w:color="auto" w:fill="FFFFFF"/>
        </w:rPr>
        <w:t> от проникновения и распространения опасных вредителей, болезней и сорняков сельскохозяйственных культур.</w:t>
      </w:r>
    </w:p>
    <w:p w:rsidR="003956BD" w:rsidRPr="003956BD" w:rsidRDefault="003956BD" w:rsidP="003956BD">
      <w:pPr>
        <w:pStyle w:val="aa"/>
        <w:ind w:firstLine="708"/>
        <w:jc w:val="both"/>
        <w:rPr>
          <w:rFonts w:ascii="Times New Roman" w:hAnsi="Times New Roman" w:cs="Times New Roman"/>
          <w:sz w:val="28"/>
          <w:szCs w:val="28"/>
        </w:rPr>
      </w:pPr>
    </w:p>
    <w:p w:rsidR="003956BD" w:rsidRPr="001E545A" w:rsidRDefault="001E545A" w:rsidP="00E018AA">
      <w:pPr>
        <w:jc w:val="center"/>
        <w:rPr>
          <w:rFonts w:ascii="Times New Roman" w:hAnsi="Times New Roman" w:cs="Times New Roman"/>
          <w:b/>
          <w:sz w:val="28"/>
          <w:szCs w:val="28"/>
        </w:rPr>
      </w:pPr>
      <w:r w:rsidRPr="001E545A">
        <w:rPr>
          <w:rFonts w:ascii="Times New Roman" w:hAnsi="Times New Roman" w:cs="Times New Roman"/>
          <w:b/>
          <w:sz w:val="28"/>
          <w:szCs w:val="28"/>
        </w:rPr>
        <w:t>2.</w:t>
      </w:r>
      <w:r w:rsidR="00E7746D" w:rsidRPr="001E545A">
        <w:rPr>
          <w:rFonts w:ascii="Times New Roman" w:hAnsi="Times New Roman" w:cs="Times New Roman"/>
          <w:b/>
          <w:sz w:val="28"/>
          <w:szCs w:val="28"/>
        </w:rPr>
        <w:t>Внешний карантин.</w:t>
      </w:r>
    </w:p>
    <w:p w:rsidR="003956BD" w:rsidRPr="003956BD" w:rsidRDefault="003956BD" w:rsidP="003956BD">
      <w:pPr>
        <w:pStyle w:val="aa"/>
        <w:ind w:firstLine="708"/>
        <w:jc w:val="both"/>
        <w:rPr>
          <w:rFonts w:ascii="Times New Roman" w:hAnsi="Times New Roman" w:cs="Times New Roman"/>
          <w:sz w:val="28"/>
          <w:szCs w:val="28"/>
        </w:rPr>
      </w:pPr>
      <w:r w:rsidRPr="003956BD">
        <w:rPr>
          <w:rStyle w:val="a6"/>
          <w:rFonts w:ascii="Times New Roman" w:hAnsi="Times New Roman" w:cs="Times New Roman"/>
          <w:color w:val="333333"/>
          <w:sz w:val="28"/>
          <w:szCs w:val="28"/>
        </w:rPr>
        <w:t>Внешний карантин растений</w:t>
      </w:r>
      <w:r w:rsidRPr="003956BD">
        <w:rPr>
          <w:rFonts w:ascii="Times New Roman" w:hAnsi="Times New Roman" w:cs="Times New Roman"/>
          <w:sz w:val="28"/>
          <w:szCs w:val="28"/>
        </w:rPr>
        <w:t xml:space="preserve"> — это система государственных мероприятий, направленных на охрану растительных ресурсов страны от завоза из зарубежных государств карантинных сорных растений, вредителей и болезней.   </w:t>
      </w:r>
    </w:p>
    <w:p w:rsidR="003956BD" w:rsidRPr="003956BD" w:rsidRDefault="003956BD" w:rsidP="003956BD">
      <w:pPr>
        <w:pStyle w:val="aa"/>
        <w:ind w:firstLine="708"/>
        <w:jc w:val="both"/>
        <w:rPr>
          <w:rFonts w:ascii="Times New Roman" w:hAnsi="Times New Roman" w:cs="Times New Roman"/>
          <w:sz w:val="28"/>
          <w:szCs w:val="28"/>
        </w:rPr>
      </w:pPr>
      <w:r w:rsidRPr="003956BD">
        <w:rPr>
          <w:rStyle w:val="a6"/>
          <w:rFonts w:ascii="Times New Roman" w:hAnsi="Times New Roman" w:cs="Times New Roman"/>
          <w:color w:val="333333"/>
          <w:sz w:val="28"/>
          <w:szCs w:val="28"/>
        </w:rPr>
        <w:t>Задача внешнего карантина</w:t>
      </w:r>
      <w:r w:rsidRPr="003956BD">
        <w:rPr>
          <w:rFonts w:ascii="Times New Roman" w:hAnsi="Times New Roman" w:cs="Times New Roman"/>
          <w:sz w:val="28"/>
          <w:szCs w:val="28"/>
        </w:rPr>
        <w:t xml:space="preserve"> — предупредить ввоз в страну отсутствующих карантинных объектов и предотвратить вывоз с экспортируемым материалом карантинных объектов, обусловленных договорами стран-импортёров.   </w:t>
      </w:r>
    </w:p>
    <w:p w:rsidR="003956BD" w:rsidRPr="003956BD" w:rsidRDefault="003956BD" w:rsidP="003956BD">
      <w:pPr>
        <w:pStyle w:val="aa"/>
        <w:ind w:firstLine="708"/>
        <w:jc w:val="both"/>
        <w:rPr>
          <w:rFonts w:ascii="Times New Roman" w:hAnsi="Times New Roman" w:cs="Times New Roman"/>
          <w:sz w:val="28"/>
          <w:szCs w:val="28"/>
        </w:rPr>
      </w:pPr>
      <w:r w:rsidRPr="003956BD">
        <w:rPr>
          <w:rStyle w:val="a6"/>
          <w:rFonts w:ascii="Times New Roman" w:hAnsi="Times New Roman" w:cs="Times New Roman"/>
          <w:color w:val="333333"/>
          <w:sz w:val="28"/>
          <w:szCs w:val="28"/>
        </w:rPr>
        <w:t>Мероприятия по внешнему карантину</w:t>
      </w:r>
      <w:r w:rsidRPr="003956BD">
        <w:rPr>
          <w:rFonts w:ascii="Times New Roman" w:hAnsi="Times New Roman" w:cs="Times New Roman"/>
          <w:sz w:val="28"/>
          <w:szCs w:val="28"/>
        </w:rPr>
        <w:t xml:space="preserve"> включают досмотр импортных грузов, при необходимости — проведение лабораторной экспертизы, обеззараживание продукции, её уничтожение или возвращение поставщику.   </w:t>
      </w:r>
    </w:p>
    <w:p w:rsidR="003956BD" w:rsidRPr="003956BD" w:rsidRDefault="003956BD" w:rsidP="003956BD">
      <w:pPr>
        <w:pStyle w:val="aa"/>
        <w:ind w:firstLine="708"/>
        <w:jc w:val="both"/>
        <w:rPr>
          <w:rFonts w:ascii="Times New Roman" w:hAnsi="Times New Roman" w:cs="Times New Roman"/>
          <w:sz w:val="28"/>
          <w:szCs w:val="28"/>
        </w:rPr>
      </w:pPr>
      <w:r w:rsidRPr="003956BD">
        <w:rPr>
          <w:rStyle w:val="a6"/>
          <w:rFonts w:ascii="Times New Roman" w:hAnsi="Times New Roman" w:cs="Times New Roman"/>
          <w:color w:val="333333"/>
          <w:sz w:val="28"/>
          <w:szCs w:val="28"/>
        </w:rPr>
        <w:t>Некоторые виды продукции, на которую распространяются карантинные мероприятия</w:t>
      </w:r>
      <w:r w:rsidRPr="003956BD">
        <w:rPr>
          <w:rFonts w:ascii="Times New Roman" w:hAnsi="Times New Roman" w:cs="Times New Roman"/>
          <w:sz w:val="28"/>
          <w:szCs w:val="28"/>
        </w:rPr>
        <w:t>: семена, живые растения, гербарии растений, неокоренная древесина, поделочная древесина и изделия из неё, образцы почв.</w:t>
      </w:r>
    </w:p>
    <w:p w:rsidR="003956BD" w:rsidRDefault="003956BD" w:rsidP="00D11102">
      <w:pPr>
        <w:rPr>
          <w:rFonts w:ascii="Times New Roman" w:hAnsi="Times New Roman" w:cs="Times New Roman"/>
          <w:sz w:val="28"/>
          <w:szCs w:val="28"/>
        </w:rPr>
      </w:pPr>
    </w:p>
    <w:p w:rsidR="003956BD" w:rsidRPr="001E545A" w:rsidRDefault="001E545A" w:rsidP="00E018AA">
      <w:pPr>
        <w:jc w:val="center"/>
        <w:rPr>
          <w:rFonts w:ascii="Times New Roman" w:hAnsi="Times New Roman" w:cs="Times New Roman"/>
          <w:b/>
          <w:sz w:val="28"/>
          <w:szCs w:val="28"/>
        </w:rPr>
      </w:pPr>
      <w:r w:rsidRPr="001E545A">
        <w:rPr>
          <w:rFonts w:ascii="Times New Roman" w:hAnsi="Times New Roman" w:cs="Times New Roman"/>
          <w:b/>
          <w:sz w:val="28"/>
          <w:szCs w:val="28"/>
        </w:rPr>
        <w:t>3.</w:t>
      </w:r>
      <w:r w:rsidR="00E7746D" w:rsidRPr="001E545A">
        <w:rPr>
          <w:rFonts w:ascii="Times New Roman" w:hAnsi="Times New Roman" w:cs="Times New Roman"/>
          <w:b/>
          <w:sz w:val="28"/>
          <w:szCs w:val="28"/>
        </w:rPr>
        <w:t xml:space="preserve">Внутренний карантин.  </w:t>
      </w:r>
    </w:p>
    <w:p w:rsidR="003956BD" w:rsidRPr="003956BD" w:rsidRDefault="003956BD" w:rsidP="003956BD">
      <w:pPr>
        <w:pStyle w:val="aa"/>
        <w:ind w:firstLine="708"/>
        <w:jc w:val="both"/>
        <w:rPr>
          <w:rFonts w:ascii="Times New Roman" w:hAnsi="Times New Roman" w:cs="Times New Roman"/>
          <w:sz w:val="28"/>
          <w:szCs w:val="28"/>
        </w:rPr>
      </w:pPr>
      <w:r w:rsidRPr="003956BD">
        <w:rPr>
          <w:rStyle w:val="a6"/>
          <w:rFonts w:ascii="Times New Roman" w:hAnsi="Times New Roman" w:cs="Times New Roman"/>
          <w:color w:val="333333"/>
          <w:sz w:val="28"/>
          <w:szCs w:val="28"/>
        </w:rPr>
        <w:t>Внутренний карантин растений</w:t>
      </w:r>
      <w:r w:rsidRPr="003956BD">
        <w:rPr>
          <w:rFonts w:ascii="Times New Roman" w:hAnsi="Times New Roman" w:cs="Times New Roman"/>
          <w:sz w:val="28"/>
          <w:szCs w:val="28"/>
        </w:rPr>
        <w:t> — </w:t>
      </w:r>
      <w:r w:rsidRPr="003956BD">
        <w:rPr>
          <w:rStyle w:val="a6"/>
          <w:rFonts w:ascii="Times New Roman" w:hAnsi="Times New Roman" w:cs="Times New Roman"/>
          <w:color w:val="333333"/>
          <w:sz w:val="28"/>
          <w:szCs w:val="28"/>
        </w:rPr>
        <w:t>система карантинных мероприятий, направленных на предотвращение распространения карантинных объектов внутри страны</w:t>
      </w:r>
      <w:r w:rsidRPr="003956BD">
        <w:rPr>
          <w:rFonts w:ascii="Times New Roman" w:hAnsi="Times New Roman" w:cs="Times New Roman"/>
          <w:sz w:val="28"/>
          <w:szCs w:val="28"/>
        </w:rPr>
        <w:t xml:space="preserve">, своевременное выявление, локализацию и ликвидацию очагов карантинных объектов.  </w:t>
      </w:r>
    </w:p>
    <w:p w:rsidR="003956BD" w:rsidRPr="003956BD" w:rsidRDefault="003956BD" w:rsidP="003956BD">
      <w:pPr>
        <w:pStyle w:val="aa"/>
        <w:ind w:firstLine="708"/>
        <w:jc w:val="both"/>
        <w:rPr>
          <w:rFonts w:ascii="Times New Roman" w:hAnsi="Times New Roman" w:cs="Times New Roman"/>
          <w:sz w:val="28"/>
          <w:szCs w:val="28"/>
        </w:rPr>
      </w:pPr>
      <w:r w:rsidRPr="003956BD">
        <w:rPr>
          <w:rStyle w:val="a6"/>
          <w:rFonts w:ascii="Times New Roman" w:hAnsi="Times New Roman" w:cs="Times New Roman"/>
          <w:color w:val="333333"/>
          <w:sz w:val="28"/>
          <w:szCs w:val="28"/>
        </w:rPr>
        <w:t>Мероприятия по внутреннему карантину</w:t>
      </w:r>
      <w:r w:rsidRPr="003956BD">
        <w:rPr>
          <w:rFonts w:ascii="Times New Roman" w:hAnsi="Times New Roman" w:cs="Times New Roman"/>
          <w:sz w:val="28"/>
          <w:szCs w:val="28"/>
        </w:rPr>
        <w:t>:</w:t>
      </w:r>
    </w:p>
    <w:p w:rsidR="003956BD" w:rsidRPr="003956BD" w:rsidRDefault="003956BD" w:rsidP="003956BD">
      <w:pPr>
        <w:pStyle w:val="aa"/>
        <w:jc w:val="both"/>
        <w:rPr>
          <w:rFonts w:ascii="Times New Roman" w:hAnsi="Times New Roman" w:cs="Times New Roman"/>
          <w:sz w:val="28"/>
          <w:szCs w:val="28"/>
        </w:rPr>
      </w:pPr>
      <w:r w:rsidRPr="003956BD">
        <w:rPr>
          <w:rFonts w:ascii="Times New Roman" w:hAnsi="Times New Roman" w:cs="Times New Roman"/>
          <w:sz w:val="28"/>
          <w:szCs w:val="28"/>
        </w:rPr>
        <w:t xml:space="preserve">систематическое обследование сельскохозяйственных угодий, мест хранения и переработки продукции и прилегающих к ним территорий;  </w:t>
      </w:r>
    </w:p>
    <w:p w:rsidR="003956BD" w:rsidRPr="003956BD" w:rsidRDefault="003956BD" w:rsidP="003956BD">
      <w:pPr>
        <w:pStyle w:val="aa"/>
        <w:jc w:val="both"/>
        <w:rPr>
          <w:rFonts w:ascii="Times New Roman" w:hAnsi="Times New Roman" w:cs="Times New Roman"/>
          <w:sz w:val="28"/>
          <w:szCs w:val="28"/>
        </w:rPr>
      </w:pPr>
      <w:r w:rsidRPr="003956BD">
        <w:rPr>
          <w:rFonts w:ascii="Times New Roman" w:hAnsi="Times New Roman" w:cs="Times New Roman"/>
          <w:sz w:val="28"/>
          <w:szCs w:val="28"/>
        </w:rPr>
        <w:t xml:space="preserve">установление очагов карантинных организмов, их локализация с последующей ликвидацией;  </w:t>
      </w:r>
    </w:p>
    <w:p w:rsidR="003956BD" w:rsidRPr="003956BD" w:rsidRDefault="003956BD" w:rsidP="003956BD">
      <w:pPr>
        <w:pStyle w:val="aa"/>
        <w:jc w:val="both"/>
        <w:rPr>
          <w:rFonts w:ascii="Times New Roman" w:hAnsi="Times New Roman" w:cs="Times New Roman"/>
          <w:sz w:val="28"/>
          <w:szCs w:val="28"/>
        </w:rPr>
      </w:pPr>
      <w:r w:rsidRPr="003956BD">
        <w:rPr>
          <w:rFonts w:ascii="Times New Roman" w:hAnsi="Times New Roman" w:cs="Times New Roman"/>
          <w:sz w:val="28"/>
          <w:szCs w:val="28"/>
        </w:rPr>
        <w:t xml:space="preserve">контроль за перевозками растительных грузов внутри страны и за её пределами.  </w:t>
      </w:r>
    </w:p>
    <w:p w:rsidR="003956BD" w:rsidRPr="003956BD" w:rsidRDefault="003956BD" w:rsidP="003956BD">
      <w:pPr>
        <w:pStyle w:val="aa"/>
        <w:ind w:firstLine="708"/>
        <w:jc w:val="both"/>
        <w:rPr>
          <w:rFonts w:ascii="Times New Roman" w:hAnsi="Times New Roman" w:cs="Times New Roman"/>
          <w:sz w:val="28"/>
          <w:szCs w:val="28"/>
        </w:rPr>
      </w:pPr>
      <w:r w:rsidRPr="003956BD">
        <w:rPr>
          <w:rFonts w:ascii="Times New Roman" w:hAnsi="Times New Roman" w:cs="Times New Roman"/>
          <w:sz w:val="28"/>
          <w:szCs w:val="28"/>
        </w:rPr>
        <w:t xml:space="preserve">При обнаружении очага карантинных организмов на хозяйство или на район налагаются карантинные меры, то есть особые меры по реализации продукции.  </w:t>
      </w:r>
    </w:p>
    <w:p w:rsidR="003956BD" w:rsidRPr="003956BD" w:rsidRDefault="003956BD" w:rsidP="003956BD">
      <w:pPr>
        <w:pStyle w:val="aa"/>
        <w:ind w:firstLine="708"/>
        <w:jc w:val="both"/>
        <w:rPr>
          <w:rFonts w:ascii="Times New Roman" w:hAnsi="Times New Roman" w:cs="Times New Roman"/>
          <w:sz w:val="28"/>
          <w:szCs w:val="28"/>
        </w:rPr>
      </w:pPr>
      <w:r w:rsidRPr="003956BD">
        <w:rPr>
          <w:rFonts w:ascii="Times New Roman" w:hAnsi="Times New Roman" w:cs="Times New Roman"/>
          <w:sz w:val="28"/>
          <w:szCs w:val="28"/>
        </w:rPr>
        <w:t>Карантинная служба управляется центральным аппаратом Россельхознадзора.</w:t>
      </w:r>
    </w:p>
    <w:p w:rsidR="003956BD" w:rsidRDefault="003956BD" w:rsidP="00E018AA">
      <w:pPr>
        <w:jc w:val="center"/>
        <w:rPr>
          <w:rFonts w:ascii="Times New Roman" w:hAnsi="Times New Roman" w:cs="Times New Roman"/>
          <w:sz w:val="28"/>
          <w:szCs w:val="28"/>
        </w:rPr>
      </w:pPr>
    </w:p>
    <w:p w:rsidR="003956BD" w:rsidRPr="001E545A" w:rsidRDefault="001E545A" w:rsidP="00E018AA">
      <w:pPr>
        <w:jc w:val="center"/>
        <w:rPr>
          <w:rFonts w:ascii="Times New Roman" w:hAnsi="Times New Roman" w:cs="Times New Roman"/>
          <w:b/>
          <w:sz w:val="28"/>
          <w:szCs w:val="28"/>
        </w:rPr>
      </w:pPr>
      <w:r w:rsidRPr="001E545A">
        <w:rPr>
          <w:rFonts w:ascii="Times New Roman" w:hAnsi="Times New Roman" w:cs="Times New Roman"/>
          <w:b/>
          <w:sz w:val="28"/>
          <w:szCs w:val="28"/>
        </w:rPr>
        <w:t>4.</w:t>
      </w:r>
      <w:r w:rsidR="00E7746D" w:rsidRPr="001E545A">
        <w:rPr>
          <w:rFonts w:ascii="Times New Roman" w:hAnsi="Times New Roman" w:cs="Times New Roman"/>
          <w:b/>
          <w:sz w:val="28"/>
          <w:szCs w:val="28"/>
        </w:rPr>
        <w:t xml:space="preserve">Организация Государственной службы по карантину растений. </w:t>
      </w:r>
    </w:p>
    <w:p w:rsidR="003956BD" w:rsidRPr="003956BD" w:rsidRDefault="003956BD" w:rsidP="003956BD">
      <w:pPr>
        <w:pStyle w:val="aa"/>
        <w:ind w:firstLine="708"/>
        <w:jc w:val="both"/>
        <w:rPr>
          <w:rFonts w:ascii="Times New Roman" w:hAnsi="Times New Roman" w:cs="Times New Roman"/>
          <w:sz w:val="28"/>
          <w:szCs w:val="28"/>
        </w:rPr>
      </w:pPr>
      <w:r w:rsidRPr="003956BD">
        <w:rPr>
          <w:rStyle w:val="a6"/>
          <w:rFonts w:ascii="Times New Roman" w:hAnsi="Times New Roman" w:cs="Times New Roman"/>
          <w:color w:val="333333"/>
          <w:sz w:val="28"/>
          <w:szCs w:val="28"/>
        </w:rPr>
        <w:t>Государственная служба по карантину растений в Российской Федерации</w:t>
      </w:r>
      <w:r w:rsidRPr="003956BD">
        <w:rPr>
          <w:rFonts w:ascii="Times New Roman" w:hAnsi="Times New Roman" w:cs="Times New Roman"/>
          <w:sz w:val="28"/>
          <w:szCs w:val="28"/>
        </w:rPr>
        <w:t> образована государственными инспекциями и другими подразделениями. В её состав входят, например:</w:t>
      </w:r>
    </w:p>
    <w:p w:rsidR="003956BD" w:rsidRPr="003956BD" w:rsidRDefault="003956BD" w:rsidP="003956BD">
      <w:pPr>
        <w:pStyle w:val="aa"/>
        <w:jc w:val="both"/>
        <w:rPr>
          <w:rFonts w:ascii="Times New Roman" w:hAnsi="Times New Roman" w:cs="Times New Roman"/>
          <w:sz w:val="28"/>
          <w:szCs w:val="28"/>
        </w:rPr>
      </w:pPr>
      <w:r w:rsidRPr="003956BD">
        <w:rPr>
          <w:rFonts w:ascii="Times New Roman" w:hAnsi="Times New Roman" w:cs="Times New Roman"/>
          <w:sz w:val="28"/>
          <w:szCs w:val="28"/>
        </w:rPr>
        <w:lastRenderedPageBreak/>
        <w:t xml:space="preserve">Всероссийский научно-исследовательский институт карантина растений с периферийной сетью;  </w:t>
      </w:r>
    </w:p>
    <w:p w:rsidR="003956BD" w:rsidRPr="003956BD" w:rsidRDefault="003956BD" w:rsidP="003956BD">
      <w:pPr>
        <w:pStyle w:val="aa"/>
        <w:jc w:val="both"/>
        <w:rPr>
          <w:rFonts w:ascii="Times New Roman" w:hAnsi="Times New Roman" w:cs="Times New Roman"/>
          <w:sz w:val="28"/>
          <w:szCs w:val="28"/>
        </w:rPr>
      </w:pPr>
      <w:r w:rsidRPr="003956BD">
        <w:rPr>
          <w:rFonts w:ascii="Times New Roman" w:hAnsi="Times New Roman" w:cs="Times New Roman"/>
          <w:sz w:val="28"/>
          <w:szCs w:val="28"/>
        </w:rPr>
        <w:t xml:space="preserve">пограничные государственные и государственные инспекции по карантину растений в республиках, краях, областях, автономных образованиях; </w:t>
      </w:r>
    </w:p>
    <w:p w:rsidR="003956BD" w:rsidRPr="003956BD" w:rsidRDefault="003956BD" w:rsidP="003956BD">
      <w:pPr>
        <w:pStyle w:val="aa"/>
        <w:jc w:val="both"/>
        <w:rPr>
          <w:rFonts w:ascii="Times New Roman" w:hAnsi="Times New Roman" w:cs="Times New Roman"/>
          <w:sz w:val="28"/>
          <w:szCs w:val="28"/>
        </w:rPr>
      </w:pPr>
      <w:r w:rsidRPr="003956BD">
        <w:rPr>
          <w:rFonts w:ascii="Times New Roman" w:hAnsi="Times New Roman" w:cs="Times New Roman"/>
          <w:sz w:val="28"/>
          <w:szCs w:val="28"/>
        </w:rPr>
        <w:t xml:space="preserve">карантинные лаборатории;  </w:t>
      </w:r>
    </w:p>
    <w:p w:rsidR="003956BD" w:rsidRPr="003956BD" w:rsidRDefault="003956BD" w:rsidP="003956BD">
      <w:pPr>
        <w:pStyle w:val="aa"/>
        <w:jc w:val="both"/>
        <w:rPr>
          <w:rFonts w:ascii="Times New Roman" w:hAnsi="Times New Roman" w:cs="Times New Roman"/>
          <w:sz w:val="28"/>
          <w:szCs w:val="28"/>
        </w:rPr>
      </w:pPr>
      <w:r w:rsidRPr="003956BD">
        <w:rPr>
          <w:rFonts w:ascii="Times New Roman" w:hAnsi="Times New Roman" w:cs="Times New Roman"/>
          <w:sz w:val="28"/>
          <w:szCs w:val="28"/>
        </w:rPr>
        <w:t xml:space="preserve">фумигационные отряды;  </w:t>
      </w:r>
    </w:p>
    <w:p w:rsidR="003956BD" w:rsidRPr="003956BD" w:rsidRDefault="003956BD" w:rsidP="003956BD">
      <w:pPr>
        <w:pStyle w:val="aa"/>
        <w:jc w:val="both"/>
        <w:rPr>
          <w:rFonts w:ascii="Times New Roman" w:hAnsi="Times New Roman" w:cs="Times New Roman"/>
          <w:sz w:val="28"/>
          <w:szCs w:val="28"/>
        </w:rPr>
      </w:pPr>
      <w:r w:rsidRPr="003956BD">
        <w:rPr>
          <w:rFonts w:ascii="Times New Roman" w:hAnsi="Times New Roman" w:cs="Times New Roman"/>
          <w:sz w:val="28"/>
          <w:szCs w:val="28"/>
        </w:rPr>
        <w:t xml:space="preserve">экспедиции;  </w:t>
      </w:r>
    </w:p>
    <w:p w:rsidR="003956BD" w:rsidRPr="003956BD" w:rsidRDefault="003956BD" w:rsidP="003956BD">
      <w:pPr>
        <w:pStyle w:val="aa"/>
        <w:jc w:val="both"/>
        <w:rPr>
          <w:rFonts w:ascii="Times New Roman" w:hAnsi="Times New Roman" w:cs="Times New Roman"/>
          <w:sz w:val="28"/>
          <w:szCs w:val="28"/>
        </w:rPr>
      </w:pPr>
      <w:r w:rsidRPr="003956BD">
        <w:rPr>
          <w:rFonts w:ascii="Times New Roman" w:hAnsi="Times New Roman" w:cs="Times New Roman"/>
          <w:sz w:val="28"/>
          <w:szCs w:val="28"/>
        </w:rPr>
        <w:t xml:space="preserve">государственные городские и межрайонные инспекции по карантину растений;  </w:t>
      </w:r>
    </w:p>
    <w:p w:rsidR="003956BD" w:rsidRPr="003956BD" w:rsidRDefault="003956BD" w:rsidP="003956BD">
      <w:pPr>
        <w:pStyle w:val="aa"/>
        <w:jc w:val="both"/>
        <w:rPr>
          <w:rFonts w:ascii="Times New Roman" w:hAnsi="Times New Roman" w:cs="Times New Roman"/>
          <w:sz w:val="28"/>
          <w:szCs w:val="28"/>
        </w:rPr>
      </w:pPr>
      <w:r w:rsidRPr="003956BD">
        <w:rPr>
          <w:rFonts w:ascii="Times New Roman" w:hAnsi="Times New Roman" w:cs="Times New Roman"/>
          <w:sz w:val="28"/>
          <w:szCs w:val="28"/>
        </w:rPr>
        <w:t xml:space="preserve">пограничные пункты по карантину растений в морских и речных портах, на железнодорожных станциях, в аэропортах, на почтамтах и шоссейных дорогах;  </w:t>
      </w:r>
    </w:p>
    <w:p w:rsidR="003956BD" w:rsidRPr="003956BD" w:rsidRDefault="003956BD" w:rsidP="003956BD">
      <w:pPr>
        <w:pStyle w:val="aa"/>
        <w:jc w:val="both"/>
        <w:rPr>
          <w:rFonts w:ascii="Times New Roman" w:hAnsi="Times New Roman" w:cs="Times New Roman"/>
          <w:sz w:val="28"/>
          <w:szCs w:val="28"/>
        </w:rPr>
      </w:pPr>
      <w:r w:rsidRPr="003956BD">
        <w:rPr>
          <w:rFonts w:ascii="Times New Roman" w:hAnsi="Times New Roman" w:cs="Times New Roman"/>
          <w:sz w:val="28"/>
          <w:szCs w:val="28"/>
        </w:rPr>
        <w:t xml:space="preserve">районные и межрайонные пункты по карантину растений.  </w:t>
      </w:r>
    </w:p>
    <w:p w:rsidR="003956BD" w:rsidRPr="003956BD" w:rsidRDefault="003956BD" w:rsidP="003956BD">
      <w:pPr>
        <w:pStyle w:val="aa"/>
        <w:ind w:firstLine="708"/>
        <w:jc w:val="both"/>
        <w:rPr>
          <w:rFonts w:ascii="Times New Roman" w:hAnsi="Times New Roman" w:cs="Times New Roman"/>
          <w:sz w:val="28"/>
          <w:szCs w:val="28"/>
        </w:rPr>
      </w:pPr>
      <w:r w:rsidRPr="003956BD">
        <w:rPr>
          <w:rStyle w:val="a6"/>
          <w:rFonts w:ascii="Times New Roman" w:hAnsi="Times New Roman" w:cs="Times New Roman"/>
          <w:color w:val="333333"/>
          <w:sz w:val="28"/>
          <w:szCs w:val="28"/>
        </w:rPr>
        <w:t>Государственная служба по карантину растений в своей деятельности руководствуется</w:t>
      </w:r>
      <w:r w:rsidRPr="003956BD">
        <w:rPr>
          <w:rFonts w:ascii="Times New Roman" w:hAnsi="Times New Roman" w:cs="Times New Roman"/>
          <w:sz w:val="28"/>
          <w:szCs w:val="28"/>
        </w:rPr>
        <w:t xml:space="preserve"> Конституцией РФ, указами и распоряжениями Президента РФ, постановлениями и распоряжениями Правительства РФ, другими нормативными правовыми актами.  </w:t>
      </w:r>
    </w:p>
    <w:p w:rsidR="003956BD" w:rsidRPr="003956BD" w:rsidRDefault="003956BD" w:rsidP="003956BD">
      <w:pPr>
        <w:pStyle w:val="aa"/>
        <w:ind w:firstLine="708"/>
        <w:jc w:val="both"/>
        <w:rPr>
          <w:rFonts w:ascii="Times New Roman" w:hAnsi="Times New Roman" w:cs="Times New Roman"/>
          <w:sz w:val="28"/>
          <w:szCs w:val="28"/>
        </w:rPr>
      </w:pPr>
      <w:r w:rsidRPr="003956BD">
        <w:rPr>
          <w:rStyle w:val="a6"/>
          <w:rFonts w:ascii="Times New Roman" w:hAnsi="Times New Roman" w:cs="Times New Roman"/>
          <w:color w:val="333333"/>
          <w:sz w:val="28"/>
          <w:szCs w:val="28"/>
        </w:rPr>
        <w:t>Некоторые задачи службы</w:t>
      </w:r>
      <w:r w:rsidRPr="003956BD">
        <w:rPr>
          <w:rFonts w:ascii="Times New Roman" w:hAnsi="Times New Roman" w:cs="Times New Roman"/>
          <w:sz w:val="28"/>
          <w:szCs w:val="28"/>
        </w:rPr>
        <w:t>:</w:t>
      </w:r>
    </w:p>
    <w:p w:rsidR="003956BD" w:rsidRPr="003956BD" w:rsidRDefault="003956BD" w:rsidP="003956BD">
      <w:pPr>
        <w:pStyle w:val="aa"/>
        <w:jc w:val="both"/>
        <w:rPr>
          <w:rFonts w:ascii="Times New Roman" w:hAnsi="Times New Roman" w:cs="Times New Roman"/>
          <w:sz w:val="28"/>
          <w:szCs w:val="28"/>
        </w:rPr>
      </w:pPr>
      <w:r>
        <w:rPr>
          <w:rFonts w:ascii="Times New Roman" w:hAnsi="Times New Roman" w:cs="Times New Roman"/>
          <w:sz w:val="28"/>
          <w:szCs w:val="28"/>
        </w:rPr>
        <w:t xml:space="preserve">-  </w:t>
      </w:r>
      <w:r w:rsidRPr="003956BD">
        <w:rPr>
          <w:rFonts w:ascii="Times New Roman" w:hAnsi="Times New Roman" w:cs="Times New Roman"/>
          <w:sz w:val="28"/>
          <w:szCs w:val="28"/>
        </w:rPr>
        <w:t xml:space="preserve">проведение карантинного досмотра и лабораторной экспертизы продукции растительного происхождения и других материалов, завозимых из зарубежных стран;  </w:t>
      </w:r>
    </w:p>
    <w:p w:rsidR="003956BD" w:rsidRPr="003956BD" w:rsidRDefault="003956BD" w:rsidP="003956BD">
      <w:pPr>
        <w:pStyle w:val="aa"/>
        <w:jc w:val="both"/>
        <w:rPr>
          <w:rFonts w:ascii="Times New Roman" w:hAnsi="Times New Roman" w:cs="Times New Roman"/>
          <w:sz w:val="28"/>
          <w:szCs w:val="28"/>
        </w:rPr>
      </w:pPr>
      <w:r>
        <w:rPr>
          <w:rFonts w:ascii="Times New Roman" w:hAnsi="Times New Roman" w:cs="Times New Roman"/>
          <w:sz w:val="28"/>
          <w:szCs w:val="28"/>
        </w:rPr>
        <w:t xml:space="preserve">- </w:t>
      </w:r>
      <w:r w:rsidRPr="003956BD">
        <w:rPr>
          <w:rFonts w:ascii="Times New Roman" w:hAnsi="Times New Roman" w:cs="Times New Roman"/>
          <w:sz w:val="28"/>
          <w:szCs w:val="28"/>
        </w:rPr>
        <w:t xml:space="preserve">организация оздоровления и карантинного обеззараживания продукции растительного происхождения и других материалов, а также транспортных средств, прибывающих из других государств и из зон, объявленных под карантином;  </w:t>
      </w:r>
    </w:p>
    <w:p w:rsidR="003956BD" w:rsidRPr="003956BD" w:rsidRDefault="003956BD" w:rsidP="003956BD">
      <w:pPr>
        <w:pStyle w:val="aa"/>
        <w:jc w:val="both"/>
        <w:rPr>
          <w:rFonts w:ascii="Times New Roman" w:hAnsi="Times New Roman" w:cs="Times New Roman"/>
          <w:sz w:val="28"/>
          <w:szCs w:val="28"/>
        </w:rPr>
      </w:pPr>
      <w:r>
        <w:rPr>
          <w:rFonts w:ascii="Times New Roman" w:hAnsi="Times New Roman" w:cs="Times New Roman"/>
          <w:sz w:val="28"/>
          <w:szCs w:val="28"/>
        </w:rPr>
        <w:t xml:space="preserve">- </w:t>
      </w:r>
      <w:r w:rsidRPr="003956BD">
        <w:rPr>
          <w:rFonts w:ascii="Times New Roman" w:hAnsi="Times New Roman" w:cs="Times New Roman"/>
          <w:sz w:val="28"/>
          <w:szCs w:val="28"/>
        </w:rPr>
        <w:t xml:space="preserve">проведение карантинного досмотра продукции растительного происхождения и других материалов, отгружаемых на экспорт;  </w:t>
      </w:r>
    </w:p>
    <w:p w:rsidR="003956BD" w:rsidRPr="003956BD" w:rsidRDefault="003956BD" w:rsidP="003956BD">
      <w:pPr>
        <w:pStyle w:val="aa"/>
        <w:jc w:val="both"/>
        <w:rPr>
          <w:rFonts w:ascii="Times New Roman" w:hAnsi="Times New Roman" w:cs="Times New Roman"/>
          <w:sz w:val="28"/>
          <w:szCs w:val="28"/>
        </w:rPr>
      </w:pPr>
      <w:r>
        <w:rPr>
          <w:rFonts w:ascii="Times New Roman" w:hAnsi="Times New Roman" w:cs="Times New Roman"/>
          <w:sz w:val="28"/>
          <w:szCs w:val="28"/>
        </w:rPr>
        <w:t xml:space="preserve">- </w:t>
      </w:r>
      <w:r w:rsidRPr="003956BD">
        <w:rPr>
          <w:rFonts w:ascii="Times New Roman" w:hAnsi="Times New Roman" w:cs="Times New Roman"/>
          <w:sz w:val="28"/>
          <w:szCs w:val="28"/>
        </w:rPr>
        <w:t xml:space="preserve">проведение контрольных обследований сельскохозяйственных и других угодий, мест хранения и переработки продукции растительного происхождения с целью своевременного выявления карантинных вредителей, болезней растений и сорняков;  </w:t>
      </w:r>
    </w:p>
    <w:p w:rsidR="003956BD" w:rsidRPr="003956BD" w:rsidRDefault="003956BD" w:rsidP="003956BD">
      <w:pPr>
        <w:pStyle w:val="aa"/>
        <w:jc w:val="both"/>
        <w:rPr>
          <w:rFonts w:ascii="Times New Roman" w:hAnsi="Times New Roman" w:cs="Times New Roman"/>
          <w:sz w:val="28"/>
          <w:szCs w:val="28"/>
        </w:rPr>
      </w:pPr>
      <w:r>
        <w:rPr>
          <w:rFonts w:ascii="Times New Roman" w:hAnsi="Times New Roman" w:cs="Times New Roman"/>
          <w:sz w:val="28"/>
          <w:szCs w:val="28"/>
        </w:rPr>
        <w:t xml:space="preserve">- </w:t>
      </w:r>
      <w:r w:rsidRPr="003956BD">
        <w:rPr>
          <w:rFonts w:ascii="Times New Roman" w:hAnsi="Times New Roman" w:cs="Times New Roman"/>
          <w:sz w:val="28"/>
          <w:szCs w:val="28"/>
        </w:rPr>
        <w:t xml:space="preserve">установление карантинного районирования и микрорайонирования территории РФ;  </w:t>
      </w:r>
    </w:p>
    <w:p w:rsidR="003956BD" w:rsidRPr="003956BD" w:rsidRDefault="003956BD" w:rsidP="003956BD">
      <w:pPr>
        <w:pStyle w:val="aa"/>
        <w:jc w:val="both"/>
        <w:rPr>
          <w:rFonts w:ascii="Times New Roman" w:hAnsi="Times New Roman" w:cs="Times New Roman"/>
          <w:sz w:val="28"/>
          <w:szCs w:val="28"/>
        </w:rPr>
      </w:pPr>
      <w:r>
        <w:rPr>
          <w:rFonts w:ascii="Times New Roman" w:hAnsi="Times New Roman" w:cs="Times New Roman"/>
          <w:sz w:val="28"/>
          <w:szCs w:val="28"/>
        </w:rPr>
        <w:t xml:space="preserve">- </w:t>
      </w:r>
      <w:r w:rsidRPr="003956BD">
        <w:rPr>
          <w:rFonts w:ascii="Times New Roman" w:hAnsi="Times New Roman" w:cs="Times New Roman"/>
          <w:sz w:val="28"/>
          <w:szCs w:val="28"/>
        </w:rPr>
        <w:t xml:space="preserve">участие совместно с научно-исследовательскими учреждениями в разработке и организации эффективных мероприятий по борьбе с карантинными вредителями, болезнями растений и сорняками;  </w:t>
      </w:r>
    </w:p>
    <w:p w:rsidR="003956BD" w:rsidRPr="003956BD" w:rsidRDefault="003956BD" w:rsidP="003956BD">
      <w:pPr>
        <w:pStyle w:val="aa"/>
        <w:jc w:val="both"/>
        <w:rPr>
          <w:rFonts w:ascii="Times New Roman" w:hAnsi="Times New Roman" w:cs="Times New Roman"/>
          <w:sz w:val="28"/>
          <w:szCs w:val="28"/>
        </w:rPr>
      </w:pPr>
      <w:r>
        <w:rPr>
          <w:rFonts w:ascii="Times New Roman" w:hAnsi="Times New Roman" w:cs="Times New Roman"/>
          <w:sz w:val="28"/>
          <w:szCs w:val="28"/>
        </w:rPr>
        <w:t xml:space="preserve">- </w:t>
      </w:r>
      <w:r w:rsidRPr="003956BD">
        <w:rPr>
          <w:rFonts w:ascii="Times New Roman" w:hAnsi="Times New Roman" w:cs="Times New Roman"/>
          <w:sz w:val="28"/>
          <w:szCs w:val="28"/>
        </w:rPr>
        <w:t xml:space="preserve">осуществление государственного контроля за выполнением карантинных мероприятий министерствами, ведомствами, учреждениями, предприятиями, объединениями, организациями и гражданами;  </w:t>
      </w:r>
    </w:p>
    <w:p w:rsidR="003956BD" w:rsidRPr="003956BD" w:rsidRDefault="003956BD" w:rsidP="003956BD">
      <w:pPr>
        <w:pStyle w:val="aa"/>
        <w:jc w:val="both"/>
        <w:rPr>
          <w:rFonts w:ascii="Times New Roman" w:hAnsi="Times New Roman" w:cs="Times New Roman"/>
          <w:sz w:val="28"/>
          <w:szCs w:val="28"/>
        </w:rPr>
      </w:pPr>
      <w:r>
        <w:rPr>
          <w:rFonts w:ascii="Times New Roman" w:hAnsi="Times New Roman" w:cs="Times New Roman"/>
          <w:sz w:val="28"/>
          <w:szCs w:val="28"/>
        </w:rPr>
        <w:t xml:space="preserve">- </w:t>
      </w:r>
      <w:r w:rsidRPr="003956BD">
        <w:rPr>
          <w:rFonts w:ascii="Times New Roman" w:hAnsi="Times New Roman" w:cs="Times New Roman"/>
          <w:sz w:val="28"/>
          <w:szCs w:val="28"/>
        </w:rPr>
        <w:t xml:space="preserve">контроль за деятельностью карантинных питомников, сортоучастков и оранжерей, осуществляющих проверку карантинного состояния семян и растений, завозимых из других государств, а также из зон, объявленных под карантином на территории РФ.  </w:t>
      </w:r>
    </w:p>
    <w:p w:rsidR="003956BD" w:rsidRPr="003956BD" w:rsidRDefault="003956BD" w:rsidP="003956BD">
      <w:pPr>
        <w:pStyle w:val="aa"/>
        <w:ind w:firstLine="708"/>
        <w:jc w:val="both"/>
        <w:rPr>
          <w:rFonts w:ascii="Times New Roman" w:hAnsi="Times New Roman" w:cs="Times New Roman"/>
          <w:sz w:val="28"/>
          <w:szCs w:val="28"/>
        </w:rPr>
      </w:pPr>
      <w:r w:rsidRPr="003956BD">
        <w:rPr>
          <w:rStyle w:val="a6"/>
          <w:rFonts w:ascii="Times New Roman" w:hAnsi="Times New Roman" w:cs="Times New Roman"/>
          <w:color w:val="333333"/>
          <w:sz w:val="28"/>
          <w:szCs w:val="28"/>
        </w:rPr>
        <w:lastRenderedPageBreak/>
        <w:t>Государственная служба по карантину растений финансируется</w:t>
      </w:r>
      <w:r w:rsidRPr="003956BD">
        <w:rPr>
          <w:rFonts w:ascii="Times New Roman" w:hAnsi="Times New Roman" w:cs="Times New Roman"/>
          <w:sz w:val="28"/>
          <w:szCs w:val="28"/>
        </w:rPr>
        <w:t> за счёт средств федерального бюджета и доходов, получаемых от оказания платных услуг. </w:t>
      </w:r>
    </w:p>
    <w:p w:rsidR="003956BD" w:rsidRDefault="003956BD" w:rsidP="00E018AA">
      <w:pPr>
        <w:jc w:val="center"/>
        <w:rPr>
          <w:rFonts w:ascii="Times New Roman" w:hAnsi="Times New Roman" w:cs="Times New Roman"/>
          <w:sz w:val="28"/>
          <w:szCs w:val="28"/>
        </w:rPr>
      </w:pPr>
    </w:p>
    <w:p w:rsidR="003956BD" w:rsidRPr="001E545A" w:rsidRDefault="001E545A" w:rsidP="00E018AA">
      <w:pPr>
        <w:jc w:val="center"/>
        <w:rPr>
          <w:rFonts w:ascii="Times New Roman" w:hAnsi="Times New Roman" w:cs="Times New Roman"/>
          <w:b/>
          <w:sz w:val="28"/>
          <w:szCs w:val="28"/>
          <w:shd w:val="clear" w:color="auto" w:fill="FFFFFF"/>
        </w:rPr>
      </w:pPr>
      <w:r w:rsidRPr="001E545A">
        <w:rPr>
          <w:rFonts w:ascii="Times New Roman" w:hAnsi="Times New Roman" w:cs="Times New Roman"/>
          <w:b/>
          <w:sz w:val="28"/>
          <w:szCs w:val="28"/>
          <w:shd w:val="clear" w:color="auto" w:fill="FFFFFF"/>
        </w:rPr>
        <w:t>5.</w:t>
      </w:r>
      <w:r w:rsidR="00E7746D" w:rsidRPr="001E545A">
        <w:rPr>
          <w:rFonts w:ascii="Times New Roman" w:hAnsi="Times New Roman" w:cs="Times New Roman"/>
          <w:b/>
          <w:sz w:val="28"/>
          <w:szCs w:val="28"/>
          <w:shd w:val="clear" w:color="auto" w:fill="FFFFFF"/>
        </w:rPr>
        <w:t>Способы распространения карантинных объектов. </w:t>
      </w:r>
    </w:p>
    <w:p w:rsidR="003956BD" w:rsidRPr="003956BD" w:rsidRDefault="003956BD" w:rsidP="003956BD">
      <w:pPr>
        <w:pStyle w:val="aa"/>
        <w:ind w:firstLine="708"/>
        <w:jc w:val="both"/>
        <w:rPr>
          <w:rFonts w:ascii="Times New Roman" w:hAnsi="Times New Roman" w:cs="Times New Roman"/>
          <w:sz w:val="28"/>
          <w:szCs w:val="28"/>
        </w:rPr>
      </w:pPr>
      <w:r w:rsidRPr="003956BD">
        <w:rPr>
          <w:rStyle w:val="a6"/>
          <w:rFonts w:ascii="Times New Roman" w:hAnsi="Times New Roman" w:cs="Times New Roman"/>
          <w:color w:val="333333"/>
          <w:sz w:val="28"/>
          <w:szCs w:val="28"/>
        </w:rPr>
        <w:t>С помощью ветра (анемохория)</w:t>
      </w:r>
      <w:r w:rsidRPr="003956BD">
        <w:rPr>
          <w:rFonts w:ascii="Times New Roman" w:hAnsi="Times New Roman" w:cs="Times New Roman"/>
          <w:sz w:val="28"/>
          <w:szCs w:val="28"/>
        </w:rPr>
        <w:t xml:space="preserve">. Ветер, пыльные бури, водные потоки, наводнения переносят семена сорняков на далёкие расстояния.  </w:t>
      </w:r>
    </w:p>
    <w:p w:rsidR="003956BD" w:rsidRPr="003956BD" w:rsidRDefault="003956BD" w:rsidP="003956BD">
      <w:pPr>
        <w:pStyle w:val="aa"/>
        <w:ind w:firstLine="708"/>
        <w:jc w:val="both"/>
        <w:rPr>
          <w:rFonts w:ascii="Times New Roman" w:hAnsi="Times New Roman" w:cs="Times New Roman"/>
          <w:sz w:val="28"/>
          <w:szCs w:val="28"/>
        </w:rPr>
      </w:pPr>
      <w:r w:rsidRPr="003956BD">
        <w:rPr>
          <w:rStyle w:val="a6"/>
          <w:rFonts w:ascii="Times New Roman" w:hAnsi="Times New Roman" w:cs="Times New Roman"/>
          <w:color w:val="333333"/>
          <w:sz w:val="28"/>
          <w:szCs w:val="28"/>
        </w:rPr>
        <w:t>С помощью животных (зоохория)</w:t>
      </w:r>
      <w:r w:rsidRPr="003956BD">
        <w:rPr>
          <w:rFonts w:ascii="Times New Roman" w:hAnsi="Times New Roman" w:cs="Times New Roman"/>
          <w:sz w:val="28"/>
          <w:szCs w:val="28"/>
        </w:rPr>
        <w:t xml:space="preserve">. Он возможен как при импорте скота и продукции животноводства, так и при свободной миграции животных, птиц и насекомых.  </w:t>
      </w:r>
    </w:p>
    <w:p w:rsidR="003956BD" w:rsidRPr="003956BD" w:rsidRDefault="003956BD" w:rsidP="003956BD">
      <w:pPr>
        <w:pStyle w:val="aa"/>
        <w:ind w:firstLine="708"/>
        <w:jc w:val="both"/>
        <w:rPr>
          <w:rFonts w:ascii="Times New Roman" w:hAnsi="Times New Roman" w:cs="Times New Roman"/>
          <w:sz w:val="28"/>
          <w:szCs w:val="28"/>
        </w:rPr>
      </w:pPr>
      <w:r w:rsidRPr="003956BD">
        <w:rPr>
          <w:rStyle w:val="a6"/>
          <w:rFonts w:ascii="Times New Roman" w:hAnsi="Times New Roman" w:cs="Times New Roman"/>
          <w:color w:val="333333"/>
          <w:sz w:val="28"/>
          <w:szCs w:val="28"/>
        </w:rPr>
        <w:t>С помощью воды (гидрохория)</w:t>
      </w:r>
      <w:r w:rsidRPr="003956BD">
        <w:rPr>
          <w:rFonts w:ascii="Times New Roman" w:hAnsi="Times New Roman" w:cs="Times New Roman"/>
          <w:sz w:val="28"/>
          <w:szCs w:val="28"/>
        </w:rPr>
        <w:t xml:space="preserve">. С её помощью осуществляется пассивный перенос карантинных объектов из одного ареала обитания в другой.  </w:t>
      </w:r>
    </w:p>
    <w:p w:rsidR="003956BD" w:rsidRPr="003956BD" w:rsidRDefault="003956BD" w:rsidP="003956BD">
      <w:pPr>
        <w:pStyle w:val="aa"/>
        <w:ind w:firstLine="708"/>
        <w:jc w:val="both"/>
        <w:rPr>
          <w:rFonts w:ascii="Times New Roman" w:hAnsi="Times New Roman" w:cs="Times New Roman"/>
          <w:sz w:val="28"/>
          <w:szCs w:val="28"/>
        </w:rPr>
      </w:pPr>
      <w:r w:rsidRPr="003956BD">
        <w:rPr>
          <w:rStyle w:val="a6"/>
          <w:rFonts w:ascii="Times New Roman" w:hAnsi="Times New Roman" w:cs="Times New Roman"/>
          <w:color w:val="333333"/>
          <w:sz w:val="28"/>
          <w:szCs w:val="28"/>
        </w:rPr>
        <w:t>Распространение карантинных объектов человеком (антропохория)</w:t>
      </w:r>
      <w:r w:rsidRPr="003956BD">
        <w:rPr>
          <w:rFonts w:ascii="Times New Roman" w:hAnsi="Times New Roman" w:cs="Times New Roman"/>
          <w:sz w:val="28"/>
          <w:szCs w:val="28"/>
        </w:rPr>
        <w:t>. Это возможно при перевозе продуктов и продукции сельскохозяйственного производства из одной области в другую, при введении новых культур, при перевозке саженцев, семян, клубней, черенков. </w:t>
      </w:r>
    </w:p>
    <w:p w:rsidR="003956BD" w:rsidRDefault="003956BD" w:rsidP="00E018AA">
      <w:pPr>
        <w:jc w:val="center"/>
        <w:rPr>
          <w:rFonts w:ascii="Times New Roman" w:hAnsi="Times New Roman" w:cs="Times New Roman"/>
          <w:sz w:val="28"/>
          <w:szCs w:val="28"/>
          <w:shd w:val="clear" w:color="auto" w:fill="FFFFFF"/>
        </w:rPr>
      </w:pPr>
    </w:p>
    <w:p w:rsidR="00E7746D" w:rsidRPr="001E545A" w:rsidRDefault="001E545A" w:rsidP="00E018AA">
      <w:pPr>
        <w:jc w:val="center"/>
        <w:rPr>
          <w:rFonts w:ascii="Times New Roman" w:hAnsi="Times New Roman" w:cs="Times New Roman"/>
          <w:b/>
          <w:sz w:val="28"/>
          <w:szCs w:val="28"/>
        </w:rPr>
      </w:pPr>
      <w:r w:rsidRPr="001E545A">
        <w:rPr>
          <w:rFonts w:ascii="Times New Roman" w:hAnsi="Times New Roman" w:cs="Times New Roman"/>
          <w:b/>
          <w:sz w:val="28"/>
          <w:szCs w:val="28"/>
        </w:rPr>
        <w:t>6.</w:t>
      </w:r>
      <w:r w:rsidR="00E7746D" w:rsidRPr="001E545A">
        <w:rPr>
          <w:rFonts w:ascii="Times New Roman" w:hAnsi="Times New Roman" w:cs="Times New Roman"/>
          <w:b/>
          <w:sz w:val="28"/>
          <w:szCs w:val="28"/>
        </w:rPr>
        <w:t>Мероприятия по внешнему и внутреннему карантину.</w:t>
      </w:r>
    </w:p>
    <w:p w:rsidR="003956BD" w:rsidRPr="003956BD" w:rsidRDefault="003956BD" w:rsidP="00D11102">
      <w:pPr>
        <w:pStyle w:val="aa"/>
        <w:ind w:firstLine="708"/>
        <w:jc w:val="both"/>
        <w:rPr>
          <w:rFonts w:ascii="Times New Roman" w:hAnsi="Times New Roman" w:cs="Times New Roman"/>
          <w:sz w:val="28"/>
          <w:szCs w:val="28"/>
        </w:rPr>
      </w:pPr>
      <w:r w:rsidRPr="003956BD">
        <w:rPr>
          <w:rStyle w:val="a6"/>
          <w:rFonts w:ascii="Times New Roman" w:hAnsi="Times New Roman" w:cs="Times New Roman"/>
          <w:color w:val="333333"/>
          <w:sz w:val="28"/>
          <w:szCs w:val="28"/>
        </w:rPr>
        <w:t>Внешний карантин растений</w:t>
      </w:r>
      <w:r w:rsidRPr="003956BD">
        <w:rPr>
          <w:rFonts w:ascii="Times New Roman" w:hAnsi="Times New Roman" w:cs="Times New Roman"/>
          <w:sz w:val="28"/>
          <w:szCs w:val="28"/>
        </w:rPr>
        <w:t xml:space="preserve"> направлен на защиту от ввоза особо опасных вредных организмов, а также на предотвращение вывоза карантинных объектов, которые оговариваются в договорах со страной-импортёром.   </w:t>
      </w:r>
    </w:p>
    <w:p w:rsidR="003956BD" w:rsidRPr="003956BD" w:rsidRDefault="003956BD" w:rsidP="00D11102">
      <w:pPr>
        <w:pStyle w:val="aa"/>
        <w:ind w:firstLine="708"/>
        <w:jc w:val="both"/>
        <w:rPr>
          <w:rFonts w:ascii="Times New Roman" w:hAnsi="Times New Roman" w:cs="Times New Roman"/>
          <w:sz w:val="28"/>
          <w:szCs w:val="28"/>
        </w:rPr>
      </w:pPr>
      <w:r w:rsidRPr="003956BD">
        <w:rPr>
          <w:rFonts w:ascii="Times New Roman" w:hAnsi="Times New Roman" w:cs="Times New Roman"/>
          <w:sz w:val="28"/>
          <w:szCs w:val="28"/>
        </w:rPr>
        <w:t xml:space="preserve">Ввоз продукции растительного происхождения из других государств возможен только по импортным карантинным разрешениям (фитосанитарным заключениям).   </w:t>
      </w:r>
    </w:p>
    <w:p w:rsidR="003956BD" w:rsidRPr="003956BD" w:rsidRDefault="003956BD" w:rsidP="00D11102">
      <w:pPr>
        <w:pStyle w:val="aa"/>
        <w:ind w:firstLine="708"/>
        <w:jc w:val="both"/>
        <w:rPr>
          <w:rFonts w:ascii="Times New Roman" w:hAnsi="Times New Roman" w:cs="Times New Roman"/>
          <w:sz w:val="28"/>
          <w:szCs w:val="28"/>
        </w:rPr>
      </w:pPr>
      <w:r w:rsidRPr="003956BD">
        <w:rPr>
          <w:rFonts w:ascii="Times New Roman" w:hAnsi="Times New Roman" w:cs="Times New Roman"/>
          <w:sz w:val="28"/>
          <w:szCs w:val="28"/>
        </w:rPr>
        <w:t xml:space="preserve">Карантинная служба страны-экспортёра обязана каждую партию сопровождать карантинным сертификатом или свидетельством.   Подкарантинные грузы, тара и доставившие их транспортные средства в пунктах ввоза на государственной границе РФ проходят первичный досмотр. </w:t>
      </w:r>
    </w:p>
    <w:p w:rsidR="003956BD" w:rsidRPr="003956BD" w:rsidRDefault="003956BD" w:rsidP="003956BD">
      <w:pPr>
        <w:pStyle w:val="aa"/>
        <w:jc w:val="both"/>
        <w:rPr>
          <w:rFonts w:ascii="Times New Roman" w:hAnsi="Times New Roman" w:cs="Times New Roman"/>
          <w:sz w:val="28"/>
          <w:szCs w:val="28"/>
        </w:rPr>
      </w:pPr>
      <w:r w:rsidRPr="003956BD">
        <w:rPr>
          <w:rFonts w:ascii="Times New Roman" w:hAnsi="Times New Roman" w:cs="Times New Roman"/>
          <w:sz w:val="28"/>
          <w:szCs w:val="28"/>
        </w:rPr>
        <w:t xml:space="preserve">Карантинные лаборатории проводят экспертизу образцов грузов.   </w:t>
      </w:r>
    </w:p>
    <w:p w:rsidR="003956BD" w:rsidRPr="003956BD" w:rsidRDefault="003956BD" w:rsidP="00D11102">
      <w:pPr>
        <w:pStyle w:val="aa"/>
        <w:ind w:firstLine="708"/>
        <w:jc w:val="both"/>
        <w:rPr>
          <w:rFonts w:ascii="Times New Roman" w:hAnsi="Times New Roman" w:cs="Times New Roman"/>
          <w:sz w:val="28"/>
          <w:szCs w:val="28"/>
        </w:rPr>
      </w:pPr>
      <w:r w:rsidRPr="003956BD">
        <w:rPr>
          <w:rFonts w:ascii="Times New Roman" w:hAnsi="Times New Roman" w:cs="Times New Roman"/>
          <w:sz w:val="28"/>
          <w:szCs w:val="28"/>
        </w:rPr>
        <w:t xml:space="preserve">Заражённую партию обеззараживают, уничтожают или отправляют обратно.   </w:t>
      </w:r>
    </w:p>
    <w:p w:rsidR="003956BD" w:rsidRPr="003956BD" w:rsidRDefault="003956BD" w:rsidP="003956BD">
      <w:pPr>
        <w:pStyle w:val="aa"/>
        <w:jc w:val="both"/>
        <w:rPr>
          <w:rFonts w:ascii="Times New Roman" w:hAnsi="Times New Roman" w:cs="Times New Roman"/>
          <w:sz w:val="28"/>
          <w:szCs w:val="28"/>
        </w:rPr>
      </w:pPr>
      <w:r w:rsidRPr="003956BD">
        <w:rPr>
          <w:rFonts w:ascii="Times New Roman" w:hAnsi="Times New Roman" w:cs="Times New Roman"/>
          <w:sz w:val="28"/>
          <w:szCs w:val="28"/>
        </w:rPr>
        <w:t xml:space="preserve">Скрытую заражённость посевного и посадочного материала выявляют при испытании в интродукционно-карантинных питомниках или оранжереях.   </w:t>
      </w:r>
    </w:p>
    <w:p w:rsidR="003956BD" w:rsidRPr="003956BD" w:rsidRDefault="003956BD" w:rsidP="00D11102">
      <w:pPr>
        <w:pStyle w:val="aa"/>
        <w:ind w:firstLine="708"/>
        <w:jc w:val="both"/>
        <w:rPr>
          <w:rFonts w:ascii="Times New Roman" w:hAnsi="Times New Roman" w:cs="Times New Roman"/>
          <w:sz w:val="28"/>
          <w:szCs w:val="28"/>
        </w:rPr>
      </w:pPr>
      <w:r w:rsidRPr="003956BD">
        <w:rPr>
          <w:rFonts w:ascii="Times New Roman" w:hAnsi="Times New Roman" w:cs="Times New Roman"/>
          <w:sz w:val="28"/>
          <w:szCs w:val="28"/>
        </w:rPr>
        <w:t xml:space="preserve">Вторичный карантинный досмотр и контроль осуществляют карантинные инспектора в пунктах назначения при складировании, хранении, переработке и использовании ввозимых материалов.  </w:t>
      </w:r>
    </w:p>
    <w:p w:rsidR="003956BD" w:rsidRPr="003956BD" w:rsidRDefault="003956BD" w:rsidP="00D11102">
      <w:pPr>
        <w:pStyle w:val="aa"/>
        <w:ind w:firstLine="708"/>
        <w:jc w:val="both"/>
        <w:rPr>
          <w:rFonts w:ascii="Times New Roman" w:hAnsi="Times New Roman" w:cs="Times New Roman"/>
          <w:sz w:val="28"/>
          <w:szCs w:val="28"/>
        </w:rPr>
      </w:pPr>
      <w:r w:rsidRPr="003956BD">
        <w:rPr>
          <w:rStyle w:val="a6"/>
          <w:rFonts w:ascii="Times New Roman" w:hAnsi="Times New Roman" w:cs="Times New Roman"/>
          <w:color w:val="333333"/>
          <w:sz w:val="28"/>
          <w:szCs w:val="28"/>
        </w:rPr>
        <w:t>Внутренний карантин растений</w:t>
      </w:r>
      <w:r w:rsidRPr="003956BD">
        <w:rPr>
          <w:rFonts w:ascii="Times New Roman" w:hAnsi="Times New Roman" w:cs="Times New Roman"/>
          <w:sz w:val="28"/>
          <w:szCs w:val="28"/>
        </w:rPr>
        <w:t xml:space="preserve"> направлен на предотвращение распространения карантинных объектов внутри страны.   </w:t>
      </w:r>
    </w:p>
    <w:p w:rsidR="003956BD" w:rsidRPr="003956BD" w:rsidRDefault="001E545A" w:rsidP="00D11102">
      <w:pPr>
        <w:pStyle w:val="aa"/>
        <w:jc w:val="center"/>
        <w:rPr>
          <w:rFonts w:ascii="Times New Roman" w:hAnsi="Times New Roman" w:cs="Times New Roman"/>
          <w:sz w:val="28"/>
          <w:szCs w:val="28"/>
        </w:rPr>
      </w:pPr>
      <w:r>
        <w:rPr>
          <w:rStyle w:val="a6"/>
          <w:rFonts w:ascii="Times New Roman" w:hAnsi="Times New Roman" w:cs="Times New Roman"/>
          <w:color w:val="333333"/>
          <w:sz w:val="28"/>
          <w:szCs w:val="28"/>
        </w:rPr>
        <w:t>7.</w:t>
      </w:r>
      <w:r w:rsidR="00D11102">
        <w:rPr>
          <w:rStyle w:val="a6"/>
          <w:rFonts w:ascii="Times New Roman" w:hAnsi="Times New Roman" w:cs="Times New Roman"/>
          <w:color w:val="333333"/>
          <w:sz w:val="28"/>
          <w:szCs w:val="28"/>
        </w:rPr>
        <w:t>М</w:t>
      </w:r>
      <w:r w:rsidR="003956BD" w:rsidRPr="003956BD">
        <w:rPr>
          <w:rStyle w:val="a6"/>
          <w:rFonts w:ascii="Times New Roman" w:hAnsi="Times New Roman" w:cs="Times New Roman"/>
          <w:color w:val="333333"/>
          <w:sz w:val="28"/>
          <w:szCs w:val="28"/>
        </w:rPr>
        <w:t>ероприятия по внутреннему карантину</w:t>
      </w:r>
      <w:r w:rsidR="003956BD" w:rsidRPr="003956BD">
        <w:rPr>
          <w:rFonts w:ascii="Times New Roman" w:hAnsi="Times New Roman" w:cs="Times New Roman"/>
          <w:sz w:val="28"/>
          <w:szCs w:val="28"/>
        </w:rPr>
        <w:t>:</w:t>
      </w:r>
    </w:p>
    <w:p w:rsidR="003956BD" w:rsidRPr="003956BD" w:rsidRDefault="003956BD" w:rsidP="00D11102">
      <w:pPr>
        <w:pStyle w:val="aa"/>
        <w:ind w:firstLine="708"/>
        <w:jc w:val="both"/>
        <w:rPr>
          <w:rFonts w:ascii="Times New Roman" w:hAnsi="Times New Roman" w:cs="Times New Roman"/>
          <w:sz w:val="28"/>
          <w:szCs w:val="28"/>
        </w:rPr>
      </w:pPr>
      <w:r w:rsidRPr="003956BD">
        <w:rPr>
          <w:rFonts w:ascii="Times New Roman" w:hAnsi="Times New Roman" w:cs="Times New Roman"/>
          <w:sz w:val="28"/>
          <w:szCs w:val="28"/>
        </w:rPr>
        <w:lastRenderedPageBreak/>
        <w:t xml:space="preserve">Систематическое обследование сельскохозяйственных угодий, мест хранения и переработки продукции и прилегающих к ним территорий.   </w:t>
      </w:r>
    </w:p>
    <w:p w:rsidR="003956BD" w:rsidRPr="003956BD" w:rsidRDefault="003956BD" w:rsidP="00D11102">
      <w:pPr>
        <w:pStyle w:val="aa"/>
        <w:ind w:firstLine="708"/>
        <w:jc w:val="both"/>
        <w:rPr>
          <w:rFonts w:ascii="Times New Roman" w:hAnsi="Times New Roman" w:cs="Times New Roman"/>
          <w:sz w:val="28"/>
          <w:szCs w:val="28"/>
        </w:rPr>
      </w:pPr>
      <w:r w:rsidRPr="003956BD">
        <w:rPr>
          <w:rFonts w:ascii="Times New Roman" w:hAnsi="Times New Roman" w:cs="Times New Roman"/>
          <w:sz w:val="28"/>
          <w:szCs w:val="28"/>
        </w:rPr>
        <w:t xml:space="preserve">Установление очагов карантинных организмов, их локализация с последующей ликвидацией. </w:t>
      </w:r>
    </w:p>
    <w:p w:rsidR="003956BD" w:rsidRPr="003956BD" w:rsidRDefault="003956BD" w:rsidP="00D11102">
      <w:pPr>
        <w:pStyle w:val="aa"/>
        <w:ind w:firstLine="708"/>
        <w:jc w:val="both"/>
        <w:rPr>
          <w:rFonts w:ascii="Times New Roman" w:hAnsi="Times New Roman" w:cs="Times New Roman"/>
          <w:sz w:val="28"/>
          <w:szCs w:val="28"/>
        </w:rPr>
      </w:pPr>
      <w:r w:rsidRPr="003956BD">
        <w:rPr>
          <w:rFonts w:ascii="Times New Roman" w:hAnsi="Times New Roman" w:cs="Times New Roman"/>
          <w:sz w:val="28"/>
          <w:szCs w:val="28"/>
        </w:rPr>
        <w:t xml:space="preserve">Контроль за перевозками растительных грузов внутри страны и за её пределами.   </w:t>
      </w:r>
    </w:p>
    <w:p w:rsidR="003956BD" w:rsidRPr="003956BD" w:rsidRDefault="003956BD" w:rsidP="00D11102">
      <w:pPr>
        <w:pStyle w:val="aa"/>
        <w:ind w:firstLine="708"/>
        <w:jc w:val="both"/>
        <w:rPr>
          <w:rFonts w:ascii="Times New Roman" w:hAnsi="Times New Roman" w:cs="Times New Roman"/>
          <w:sz w:val="28"/>
          <w:szCs w:val="28"/>
        </w:rPr>
      </w:pPr>
      <w:r w:rsidRPr="003956BD">
        <w:rPr>
          <w:rFonts w:ascii="Times New Roman" w:hAnsi="Times New Roman" w:cs="Times New Roman"/>
          <w:sz w:val="28"/>
          <w:szCs w:val="28"/>
        </w:rPr>
        <w:t>При обнаружении очага карантинных организмов на хозяйство или на район налагаются карантинные меры, то есть особые меры по реализации продукции. </w:t>
      </w:r>
    </w:p>
    <w:p w:rsidR="003956BD" w:rsidRDefault="003956BD" w:rsidP="00D11102">
      <w:pPr>
        <w:rPr>
          <w:rFonts w:ascii="Times New Roman" w:hAnsi="Times New Roman" w:cs="Times New Roman"/>
          <w:sz w:val="28"/>
          <w:szCs w:val="28"/>
        </w:rPr>
      </w:pPr>
    </w:p>
    <w:p w:rsidR="00733BB9" w:rsidRPr="00C478BF" w:rsidRDefault="00E018AA" w:rsidP="00C478BF">
      <w:pPr>
        <w:jc w:val="center"/>
        <w:rPr>
          <w:rFonts w:ascii="Times New Roman" w:hAnsi="Times New Roman" w:cs="Times New Roman"/>
          <w:color w:val="FF0000"/>
          <w:sz w:val="28"/>
          <w:szCs w:val="28"/>
        </w:rPr>
      </w:pPr>
      <w:r>
        <w:rPr>
          <w:rFonts w:ascii="Times New Roman" w:hAnsi="Times New Roman" w:cs="Times New Roman"/>
          <w:b/>
          <w:i/>
          <w:color w:val="000000" w:themeColor="text1"/>
          <w:sz w:val="32"/>
          <w:szCs w:val="32"/>
        </w:rPr>
        <w:t>ТЕМА</w:t>
      </w:r>
      <w:r w:rsidR="00DC70C4">
        <w:rPr>
          <w:rFonts w:ascii="Times New Roman" w:hAnsi="Times New Roman" w:cs="Times New Roman"/>
          <w:b/>
          <w:i/>
          <w:color w:val="000000" w:themeColor="text1"/>
          <w:sz w:val="32"/>
          <w:szCs w:val="32"/>
        </w:rPr>
        <w:t xml:space="preserve"> 10</w:t>
      </w:r>
      <w:r>
        <w:rPr>
          <w:rFonts w:ascii="Times New Roman" w:hAnsi="Times New Roman" w:cs="Times New Roman"/>
          <w:b/>
          <w:i/>
          <w:color w:val="000000" w:themeColor="text1"/>
          <w:sz w:val="32"/>
          <w:szCs w:val="32"/>
        </w:rPr>
        <w:t xml:space="preserve">: </w:t>
      </w:r>
      <w:r w:rsidR="001E545A" w:rsidRPr="001E545A">
        <w:rPr>
          <w:rFonts w:ascii="Times New Roman" w:hAnsi="Times New Roman" w:cs="Times New Roman"/>
          <w:b/>
          <w:sz w:val="28"/>
          <w:szCs w:val="28"/>
        </w:rPr>
        <w:t>МЕРЫ БЕЗОПАСНОСТИ И ЗАЩИТНЫЕ СРЕДСТВА ПРИ РАБОТЕ С ПЕСТИЦИДАМИ.</w:t>
      </w:r>
    </w:p>
    <w:p w:rsidR="00FB278A" w:rsidRPr="00F03CF6" w:rsidRDefault="00F03CF6" w:rsidP="00C478BF">
      <w:pPr>
        <w:jc w:val="center"/>
        <w:rPr>
          <w:rFonts w:ascii="Times New Roman" w:hAnsi="Times New Roman" w:cs="Times New Roman"/>
          <w:b/>
          <w:sz w:val="28"/>
          <w:szCs w:val="28"/>
        </w:rPr>
      </w:pPr>
      <w:r w:rsidRPr="00F03CF6">
        <w:rPr>
          <w:rFonts w:ascii="Times New Roman" w:hAnsi="Times New Roman" w:cs="Times New Roman"/>
          <w:b/>
          <w:sz w:val="28"/>
          <w:szCs w:val="28"/>
        </w:rPr>
        <w:t>1.</w:t>
      </w:r>
      <w:r w:rsidR="00733BB9" w:rsidRPr="00F03CF6">
        <w:rPr>
          <w:rFonts w:ascii="Times New Roman" w:hAnsi="Times New Roman" w:cs="Times New Roman"/>
          <w:b/>
          <w:sz w:val="28"/>
          <w:szCs w:val="28"/>
        </w:rPr>
        <w:t>Санитарно-гигиенические основы применения пестицидов.</w:t>
      </w:r>
    </w:p>
    <w:p w:rsidR="00FB278A" w:rsidRPr="00C478BF" w:rsidRDefault="00FB278A" w:rsidP="00A95548">
      <w:pPr>
        <w:pStyle w:val="aa"/>
        <w:spacing w:line="276" w:lineRule="auto"/>
        <w:ind w:firstLine="708"/>
        <w:jc w:val="both"/>
        <w:rPr>
          <w:rFonts w:ascii="Times New Roman" w:hAnsi="Times New Roman" w:cs="Times New Roman"/>
          <w:sz w:val="28"/>
          <w:szCs w:val="28"/>
          <w:lang w:eastAsia="ru-RU"/>
        </w:rPr>
      </w:pPr>
      <w:r w:rsidRPr="00C478BF">
        <w:rPr>
          <w:rFonts w:ascii="Times New Roman" w:hAnsi="Times New Roman" w:cs="Times New Roman"/>
          <w:b/>
          <w:bCs/>
          <w:sz w:val="28"/>
          <w:szCs w:val="28"/>
          <w:lang w:eastAsia="ru-RU"/>
        </w:rPr>
        <w:t>Подтверждение соответствия пестицидов установленным требованиям</w:t>
      </w:r>
      <w:r w:rsidRPr="00C478BF">
        <w:rPr>
          <w:rFonts w:ascii="Times New Roman" w:hAnsi="Times New Roman" w:cs="Times New Roman"/>
          <w:sz w:val="28"/>
          <w:szCs w:val="28"/>
          <w:lang w:eastAsia="ru-RU"/>
        </w:rPr>
        <w:t>. Изготовитель (поставщик) должен подтвердить соответствие пестицидов требованиям и классифицировать их по степени опасности. </w:t>
      </w:r>
      <w:hyperlink r:id="rId19" w:tgtFrame="_blank" w:history="1"/>
    </w:p>
    <w:p w:rsidR="00FB278A" w:rsidRPr="00C478BF" w:rsidRDefault="00FB278A" w:rsidP="00A95548">
      <w:pPr>
        <w:pStyle w:val="aa"/>
        <w:spacing w:line="276" w:lineRule="auto"/>
        <w:ind w:firstLine="708"/>
        <w:jc w:val="both"/>
        <w:rPr>
          <w:rFonts w:ascii="Times New Roman" w:hAnsi="Times New Roman" w:cs="Times New Roman"/>
          <w:sz w:val="28"/>
          <w:szCs w:val="28"/>
          <w:lang w:eastAsia="ru-RU"/>
        </w:rPr>
      </w:pPr>
      <w:r w:rsidRPr="00C478BF">
        <w:rPr>
          <w:rFonts w:ascii="Times New Roman" w:hAnsi="Times New Roman" w:cs="Times New Roman"/>
          <w:b/>
          <w:bCs/>
          <w:sz w:val="28"/>
          <w:szCs w:val="28"/>
          <w:lang w:eastAsia="ru-RU"/>
        </w:rPr>
        <w:t>Наличие рекомендаций по применению, транспортировке и хранению</w:t>
      </w:r>
      <w:r w:rsidRPr="00C478BF">
        <w:rPr>
          <w:rFonts w:ascii="Times New Roman" w:hAnsi="Times New Roman" w:cs="Times New Roman"/>
          <w:sz w:val="28"/>
          <w:szCs w:val="28"/>
          <w:lang w:eastAsia="ru-RU"/>
        </w:rPr>
        <w:t>. Они должны быть указаны на каждой единице ёмкости с пестицидом (на тарной этикетке или в специальном приложении). </w:t>
      </w:r>
      <w:hyperlink r:id="rId20" w:tgtFrame="_blank" w:history="1"/>
    </w:p>
    <w:p w:rsidR="00FB278A" w:rsidRPr="00C478BF" w:rsidRDefault="00FB278A" w:rsidP="00A95548">
      <w:pPr>
        <w:pStyle w:val="aa"/>
        <w:spacing w:line="276" w:lineRule="auto"/>
        <w:ind w:firstLine="708"/>
        <w:jc w:val="both"/>
        <w:rPr>
          <w:rFonts w:ascii="Times New Roman" w:hAnsi="Times New Roman" w:cs="Times New Roman"/>
          <w:sz w:val="28"/>
          <w:szCs w:val="28"/>
          <w:lang w:eastAsia="ru-RU"/>
        </w:rPr>
      </w:pPr>
      <w:r w:rsidRPr="00C478BF">
        <w:rPr>
          <w:rFonts w:ascii="Times New Roman" w:hAnsi="Times New Roman" w:cs="Times New Roman"/>
          <w:b/>
          <w:bCs/>
          <w:sz w:val="28"/>
          <w:szCs w:val="28"/>
          <w:lang w:eastAsia="ru-RU"/>
        </w:rPr>
        <w:t>Информирование населения</w:t>
      </w:r>
      <w:r w:rsidRPr="00C478BF">
        <w:rPr>
          <w:rFonts w:ascii="Times New Roman" w:hAnsi="Times New Roman" w:cs="Times New Roman"/>
          <w:sz w:val="28"/>
          <w:szCs w:val="28"/>
          <w:lang w:eastAsia="ru-RU"/>
        </w:rPr>
        <w:t>. Хозяйствующий субъект, осуществляющий работу с пестицидами, должен оповестить население, проживающее на границе с территориями, подлежащими обработке, через средства массовой информации о запланированных работах не позднее чем за 5 календарных дней до дня применения пестицидов. </w:t>
      </w:r>
    </w:p>
    <w:p w:rsidR="00FB278A" w:rsidRPr="00C478BF" w:rsidRDefault="00FB278A" w:rsidP="00A95548">
      <w:pPr>
        <w:pStyle w:val="aa"/>
        <w:spacing w:line="276" w:lineRule="auto"/>
        <w:ind w:firstLine="708"/>
        <w:jc w:val="both"/>
        <w:rPr>
          <w:rFonts w:ascii="Times New Roman" w:hAnsi="Times New Roman" w:cs="Times New Roman"/>
          <w:sz w:val="28"/>
          <w:szCs w:val="28"/>
          <w:lang w:eastAsia="ru-RU"/>
        </w:rPr>
      </w:pPr>
      <w:r w:rsidRPr="00C478BF">
        <w:rPr>
          <w:rFonts w:ascii="Times New Roman" w:hAnsi="Times New Roman" w:cs="Times New Roman"/>
          <w:b/>
          <w:bCs/>
          <w:sz w:val="28"/>
          <w:szCs w:val="28"/>
          <w:lang w:eastAsia="ru-RU"/>
        </w:rPr>
        <w:t>Установка предупредительных знаков безопасности</w:t>
      </w:r>
      <w:r w:rsidRPr="00C478BF">
        <w:rPr>
          <w:rFonts w:ascii="Times New Roman" w:hAnsi="Times New Roman" w:cs="Times New Roman"/>
          <w:sz w:val="28"/>
          <w:szCs w:val="28"/>
          <w:lang w:eastAsia="ru-RU"/>
        </w:rPr>
        <w:t>. </w:t>
      </w:r>
    </w:p>
    <w:p w:rsidR="00FB278A" w:rsidRPr="00C478BF" w:rsidRDefault="00FB278A" w:rsidP="00A95548">
      <w:pPr>
        <w:pStyle w:val="aa"/>
        <w:spacing w:line="276" w:lineRule="auto"/>
        <w:jc w:val="both"/>
        <w:rPr>
          <w:rFonts w:ascii="Times New Roman" w:hAnsi="Times New Roman" w:cs="Times New Roman"/>
          <w:sz w:val="28"/>
          <w:szCs w:val="28"/>
          <w:lang w:eastAsia="ru-RU"/>
        </w:rPr>
      </w:pPr>
      <w:r w:rsidRPr="00C478BF">
        <w:rPr>
          <w:rFonts w:ascii="Times New Roman" w:hAnsi="Times New Roman" w:cs="Times New Roman"/>
          <w:sz w:val="28"/>
          <w:szCs w:val="28"/>
          <w:lang w:eastAsia="ru-RU"/>
        </w:rPr>
        <w:t> Они должны убираться после истечения срока, определённого регламентом применения пестицидов и обеспечивающего их безопасность для здоровья человека и среды его обитания. До окончания этого срока пребывание людей в границах обработанного участка запрещается. </w:t>
      </w:r>
      <w:hyperlink r:id="rId21" w:tgtFrame="_blank" w:history="1"/>
    </w:p>
    <w:p w:rsidR="00FB278A" w:rsidRPr="00C478BF" w:rsidRDefault="00FB278A" w:rsidP="00A95548">
      <w:pPr>
        <w:pStyle w:val="aa"/>
        <w:spacing w:line="276" w:lineRule="auto"/>
        <w:ind w:firstLine="708"/>
        <w:jc w:val="both"/>
        <w:rPr>
          <w:rFonts w:ascii="Times New Roman" w:hAnsi="Times New Roman" w:cs="Times New Roman"/>
          <w:sz w:val="28"/>
          <w:szCs w:val="28"/>
          <w:lang w:eastAsia="ru-RU"/>
        </w:rPr>
      </w:pPr>
      <w:r w:rsidRPr="00C478BF">
        <w:rPr>
          <w:rFonts w:ascii="Times New Roman" w:hAnsi="Times New Roman" w:cs="Times New Roman"/>
          <w:b/>
          <w:bCs/>
          <w:sz w:val="28"/>
          <w:szCs w:val="28"/>
          <w:lang w:eastAsia="ru-RU"/>
        </w:rPr>
        <w:t>Информирование работников</w:t>
      </w:r>
      <w:r w:rsidRPr="00C478BF">
        <w:rPr>
          <w:rFonts w:ascii="Times New Roman" w:hAnsi="Times New Roman" w:cs="Times New Roman"/>
          <w:sz w:val="28"/>
          <w:szCs w:val="28"/>
          <w:lang w:eastAsia="ru-RU"/>
        </w:rPr>
        <w:t>. Хозяйствующий субъект должен информировать работников о характеристиках производимых и используемых препаратов, особенностях их воздействия на организм работника, мерах предосторожности, правилах производственной и личной гигиены.</w:t>
      </w:r>
    </w:p>
    <w:p w:rsidR="00FB278A" w:rsidRPr="00C478BF" w:rsidRDefault="00FB278A" w:rsidP="00A95548">
      <w:pPr>
        <w:pStyle w:val="aa"/>
        <w:spacing w:line="276" w:lineRule="auto"/>
        <w:ind w:firstLine="708"/>
        <w:jc w:val="both"/>
        <w:rPr>
          <w:rFonts w:ascii="Times New Roman" w:hAnsi="Times New Roman" w:cs="Times New Roman"/>
          <w:sz w:val="28"/>
          <w:szCs w:val="28"/>
          <w:lang w:eastAsia="ru-RU"/>
        </w:rPr>
      </w:pPr>
      <w:r w:rsidRPr="00C478BF">
        <w:rPr>
          <w:rFonts w:ascii="Times New Roman" w:hAnsi="Times New Roman" w:cs="Times New Roman"/>
          <w:b/>
          <w:bCs/>
          <w:sz w:val="28"/>
          <w:szCs w:val="28"/>
          <w:lang w:eastAsia="ru-RU"/>
        </w:rPr>
        <w:t>Обеспечение средствами индивидуальной защиты</w:t>
      </w:r>
      <w:r w:rsidRPr="00C478BF">
        <w:rPr>
          <w:rFonts w:ascii="Times New Roman" w:hAnsi="Times New Roman" w:cs="Times New Roman"/>
          <w:sz w:val="28"/>
          <w:szCs w:val="28"/>
          <w:lang w:eastAsia="ru-RU"/>
        </w:rPr>
        <w:t>. Работникам выдают соответствующие средства индивидуальной защиты и контролируют правильность их использования.</w:t>
      </w:r>
    </w:p>
    <w:p w:rsidR="00FB278A" w:rsidRDefault="00FB278A"/>
    <w:p w:rsidR="00FB278A" w:rsidRPr="00F03CF6" w:rsidRDefault="00F03CF6" w:rsidP="00CB1E59">
      <w:pPr>
        <w:jc w:val="center"/>
        <w:rPr>
          <w:rFonts w:ascii="Times New Roman" w:hAnsi="Times New Roman" w:cs="Times New Roman"/>
          <w:b/>
          <w:sz w:val="28"/>
          <w:szCs w:val="28"/>
        </w:rPr>
      </w:pPr>
      <w:r w:rsidRPr="00F03CF6">
        <w:rPr>
          <w:rFonts w:ascii="Times New Roman" w:hAnsi="Times New Roman" w:cs="Times New Roman"/>
          <w:b/>
          <w:sz w:val="28"/>
          <w:szCs w:val="28"/>
        </w:rPr>
        <w:lastRenderedPageBreak/>
        <w:t>2.</w:t>
      </w:r>
      <w:r w:rsidR="00733BB9" w:rsidRPr="00F03CF6">
        <w:rPr>
          <w:rFonts w:ascii="Times New Roman" w:hAnsi="Times New Roman" w:cs="Times New Roman"/>
          <w:b/>
          <w:sz w:val="28"/>
          <w:szCs w:val="28"/>
        </w:rPr>
        <w:t>Действие пестицидов на теплокровных животных и человека.</w:t>
      </w:r>
    </w:p>
    <w:p w:rsidR="00FB278A" w:rsidRPr="00CB1E59" w:rsidRDefault="00FB278A" w:rsidP="00A95548">
      <w:pPr>
        <w:pStyle w:val="aa"/>
        <w:spacing w:line="276" w:lineRule="auto"/>
        <w:ind w:firstLine="708"/>
        <w:jc w:val="both"/>
        <w:rPr>
          <w:rFonts w:ascii="Times New Roman" w:hAnsi="Times New Roman" w:cs="Times New Roman"/>
          <w:sz w:val="28"/>
          <w:szCs w:val="28"/>
        </w:rPr>
      </w:pPr>
      <w:r w:rsidRPr="00CB1E59">
        <w:rPr>
          <w:rStyle w:val="a6"/>
          <w:rFonts w:ascii="Times New Roman" w:hAnsi="Times New Roman" w:cs="Times New Roman"/>
          <w:color w:val="333333"/>
          <w:sz w:val="28"/>
          <w:szCs w:val="28"/>
        </w:rPr>
        <w:t>Пестициды могут отрицательно действовать на теплокровных животных</w:t>
      </w:r>
      <w:r w:rsidRPr="00CB1E59">
        <w:rPr>
          <w:rFonts w:ascii="Times New Roman" w:hAnsi="Times New Roman" w:cs="Times New Roman"/>
          <w:sz w:val="28"/>
          <w:szCs w:val="28"/>
        </w:rPr>
        <w:t>. Они могут поступать в их организм с пищей, водой, воздухом и через кожные покровы. </w:t>
      </w:r>
      <w:r w:rsidR="00C478BF" w:rsidRPr="00CB1E59">
        <w:rPr>
          <w:rFonts w:ascii="Times New Roman" w:hAnsi="Times New Roman" w:cs="Times New Roman"/>
          <w:sz w:val="28"/>
          <w:szCs w:val="28"/>
        </w:rPr>
        <w:t xml:space="preserve"> </w:t>
      </w:r>
    </w:p>
    <w:p w:rsidR="00FB278A" w:rsidRPr="00CB1E59" w:rsidRDefault="00FB278A" w:rsidP="00A95548">
      <w:pPr>
        <w:pStyle w:val="aa"/>
        <w:spacing w:line="276" w:lineRule="auto"/>
        <w:ind w:firstLine="708"/>
        <w:jc w:val="both"/>
        <w:rPr>
          <w:rFonts w:ascii="Times New Roman" w:hAnsi="Times New Roman" w:cs="Times New Roman"/>
          <w:sz w:val="28"/>
          <w:szCs w:val="28"/>
        </w:rPr>
      </w:pPr>
      <w:r w:rsidRPr="00CB1E59">
        <w:rPr>
          <w:rStyle w:val="a6"/>
          <w:rFonts w:ascii="Times New Roman" w:hAnsi="Times New Roman" w:cs="Times New Roman"/>
          <w:color w:val="333333"/>
          <w:sz w:val="28"/>
          <w:szCs w:val="28"/>
        </w:rPr>
        <w:t>Различают острое, подострое и хроническое отравления</w:t>
      </w:r>
      <w:r w:rsidRPr="00CB1E59">
        <w:rPr>
          <w:rFonts w:ascii="Times New Roman" w:hAnsi="Times New Roman" w:cs="Times New Roman"/>
          <w:sz w:val="28"/>
          <w:szCs w:val="28"/>
        </w:rPr>
        <w:t>. Острое происходит при разовом поступлении в организм относительно большого количества вещества и сопровождается интенсивным развитием заболевания. Подострое отравление возникает при поступлении меньшего количества и протекает менее активно, процесс заболевания затягивается. Хроническое отравление проявляется в результате длительного контакта с пестицидами при поступлении их в малых количествах в течение всего этого времени. </w:t>
      </w:r>
      <w:r w:rsidR="00CB1E59" w:rsidRPr="00CB1E59">
        <w:rPr>
          <w:rFonts w:ascii="Times New Roman" w:hAnsi="Times New Roman" w:cs="Times New Roman"/>
          <w:sz w:val="28"/>
          <w:szCs w:val="28"/>
        </w:rPr>
        <w:t xml:space="preserve"> </w:t>
      </w:r>
    </w:p>
    <w:p w:rsidR="00FB278A" w:rsidRPr="00CB1E59" w:rsidRDefault="00FB278A" w:rsidP="00A95548">
      <w:pPr>
        <w:pStyle w:val="aa"/>
        <w:spacing w:line="276" w:lineRule="auto"/>
        <w:ind w:firstLine="708"/>
        <w:jc w:val="both"/>
        <w:rPr>
          <w:rFonts w:ascii="Times New Roman" w:hAnsi="Times New Roman" w:cs="Times New Roman"/>
          <w:sz w:val="28"/>
          <w:szCs w:val="28"/>
        </w:rPr>
      </w:pPr>
      <w:r w:rsidRPr="00CB1E59">
        <w:rPr>
          <w:rStyle w:val="a6"/>
          <w:rFonts w:ascii="Times New Roman" w:hAnsi="Times New Roman" w:cs="Times New Roman"/>
          <w:color w:val="333333"/>
          <w:sz w:val="28"/>
          <w:szCs w:val="28"/>
        </w:rPr>
        <w:t>На человека пестициды могут оказывать и другие негативные действия</w:t>
      </w:r>
      <w:r w:rsidRPr="00CB1E59">
        <w:rPr>
          <w:rFonts w:ascii="Times New Roman" w:hAnsi="Times New Roman" w:cs="Times New Roman"/>
          <w:sz w:val="28"/>
          <w:szCs w:val="28"/>
        </w:rPr>
        <w:t>. Они могут вызывать острые и хронические отравления, нарушая обмен веществ, усугубляя течение имеющихся ранее заболеваний. </w:t>
      </w:r>
      <w:r w:rsidR="00CB1E59" w:rsidRPr="00CB1E59">
        <w:rPr>
          <w:rFonts w:ascii="Times New Roman" w:hAnsi="Times New Roman" w:cs="Times New Roman"/>
          <w:sz w:val="28"/>
          <w:szCs w:val="28"/>
        </w:rPr>
        <w:t xml:space="preserve"> </w:t>
      </w:r>
    </w:p>
    <w:p w:rsidR="00FB278A" w:rsidRPr="00CB1E59" w:rsidRDefault="00FB278A" w:rsidP="00A95548">
      <w:pPr>
        <w:pStyle w:val="aa"/>
        <w:spacing w:line="276" w:lineRule="auto"/>
        <w:jc w:val="both"/>
        <w:rPr>
          <w:rFonts w:ascii="Times New Roman" w:hAnsi="Times New Roman" w:cs="Times New Roman"/>
          <w:sz w:val="28"/>
          <w:szCs w:val="28"/>
        </w:rPr>
      </w:pPr>
      <w:r w:rsidRPr="00CB1E59">
        <w:rPr>
          <w:rFonts w:ascii="Times New Roman" w:hAnsi="Times New Roman" w:cs="Times New Roman"/>
          <w:sz w:val="28"/>
          <w:szCs w:val="28"/>
        </w:rPr>
        <w:t>Для предупреждения вредного влияния пестицидов необходимо соблюдать регламенты их применения и учитывать их действие не только на определённого вредителя, но и на биоценозы в целом</w:t>
      </w:r>
      <w:r w:rsidR="00A95548">
        <w:rPr>
          <w:rFonts w:ascii="Times New Roman" w:hAnsi="Times New Roman" w:cs="Times New Roman"/>
          <w:sz w:val="28"/>
          <w:szCs w:val="28"/>
        </w:rPr>
        <w:t>.</w:t>
      </w:r>
    </w:p>
    <w:p w:rsidR="00FB278A" w:rsidRPr="00CB1E59" w:rsidRDefault="00FB278A" w:rsidP="00CB1E59">
      <w:pPr>
        <w:pStyle w:val="aa"/>
        <w:jc w:val="both"/>
        <w:rPr>
          <w:rFonts w:ascii="Times New Roman" w:hAnsi="Times New Roman" w:cs="Times New Roman"/>
          <w:sz w:val="28"/>
          <w:szCs w:val="28"/>
        </w:rPr>
      </w:pPr>
    </w:p>
    <w:p w:rsidR="00FB278A" w:rsidRPr="00F03CF6" w:rsidRDefault="00F03CF6" w:rsidP="00CB1E59">
      <w:pPr>
        <w:pStyle w:val="aa"/>
        <w:jc w:val="center"/>
        <w:rPr>
          <w:rFonts w:ascii="Times New Roman" w:hAnsi="Times New Roman" w:cs="Times New Roman"/>
          <w:b/>
          <w:sz w:val="28"/>
          <w:szCs w:val="28"/>
        </w:rPr>
      </w:pPr>
      <w:r w:rsidRPr="00F03CF6">
        <w:rPr>
          <w:rFonts w:ascii="Times New Roman" w:hAnsi="Times New Roman" w:cs="Times New Roman"/>
          <w:b/>
          <w:sz w:val="28"/>
          <w:szCs w:val="28"/>
        </w:rPr>
        <w:t>3.</w:t>
      </w:r>
      <w:r w:rsidR="00733BB9" w:rsidRPr="00F03CF6">
        <w:rPr>
          <w:rFonts w:ascii="Times New Roman" w:hAnsi="Times New Roman" w:cs="Times New Roman"/>
          <w:b/>
          <w:sz w:val="28"/>
          <w:szCs w:val="28"/>
        </w:rPr>
        <w:t>Общие меры безопасности труда при работе с пестицидами.</w:t>
      </w:r>
    </w:p>
    <w:p w:rsidR="00CB1E59" w:rsidRPr="00CB1E59" w:rsidRDefault="00CB1E59" w:rsidP="00CB1E59">
      <w:pPr>
        <w:pStyle w:val="aa"/>
        <w:spacing w:line="276" w:lineRule="auto"/>
        <w:jc w:val="both"/>
        <w:rPr>
          <w:rFonts w:ascii="Times New Roman" w:hAnsi="Times New Roman" w:cs="Times New Roman"/>
          <w:sz w:val="28"/>
          <w:szCs w:val="28"/>
        </w:rPr>
      </w:pPr>
    </w:p>
    <w:p w:rsidR="00D11102" w:rsidRPr="00D11102" w:rsidRDefault="00D11102" w:rsidP="00D11102">
      <w:pPr>
        <w:pStyle w:val="aa"/>
        <w:ind w:firstLine="708"/>
        <w:jc w:val="both"/>
        <w:rPr>
          <w:rFonts w:ascii="Times New Roman" w:hAnsi="Times New Roman" w:cs="Times New Roman"/>
          <w:sz w:val="28"/>
          <w:szCs w:val="28"/>
        </w:rPr>
      </w:pPr>
      <w:r w:rsidRPr="00D11102">
        <w:rPr>
          <w:rStyle w:val="a6"/>
          <w:rFonts w:ascii="Times New Roman" w:hAnsi="Times New Roman" w:cs="Times New Roman"/>
          <w:color w:val="333333"/>
          <w:sz w:val="28"/>
          <w:szCs w:val="28"/>
        </w:rPr>
        <w:t>Использование защитной одежды и оборудования</w:t>
      </w:r>
      <w:r w:rsidRPr="00D11102">
        <w:rPr>
          <w:rFonts w:ascii="Times New Roman" w:hAnsi="Times New Roman" w:cs="Times New Roman"/>
          <w:sz w:val="28"/>
          <w:szCs w:val="28"/>
        </w:rPr>
        <w:t xml:space="preserve">. Это могут быть защитные костюмы, перчатки, очки и респираторы.   </w:t>
      </w:r>
    </w:p>
    <w:p w:rsidR="00D11102" w:rsidRPr="00D11102" w:rsidRDefault="00D11102" w:rsidP="00D11102">
      <w:pPr>
        <w:pStyle w:val="aa"/>
        <w:ind w:firstLine="708"/>
        <w:jc w:val="both"/>
        <w:rPr>
          <w:rFonts w:ascii="Times New Roman" w:hAnsi="Times New Roman" w:cs="Times New Roman"/>
          <w:sz w:val="28"/>
          <w:szCs w:val="28"/>
        </w:rPr>
      </w:pPr>
      <w:r w:rsidRPr="00D11102">
        <w:rPr>
          <w:rStyle w:val="a6"/>
          <w:rFonts w:ascii="Times New Roman" w:hAnsi="Times New Roman" w:cs="Times New Roman"/>
          <w:color w:val="333333"/>
          <w:sz w:val="28"/>
          <w:szCs w:val="28"/>
        </w:rPr>
        <w:t>Запрет на питьё, еду и курение в рабочих зонах</w:t>
      </w:r>
      <w:r w:rsidRPr="00D11102">
        <w:rPr>
          <w:rFonts w:ascii="Times New Roman" w:hAnsi="Times New Roman" w:cs="Times New Roman"/>
          <w:sz w:val="28"/>
          <w:szCs w:val="28"/>
        </w:rPr>
        <w:t xml:space="preserve">. Вещества, которые могут попасть на поверхность пищи или сигареты, могут проникнуть в организм и вызвать отравление.  </w:t>
      </w:r>
    </w:p>
    <w:p w:rsidR="00D11102" w:rsidRPr="00D11102" w:rsidRDefault="00D11102" w:rsidP="00D11102">
      <w:pPr>
        <w:pStyle w:val="aa"/>
        <w:ind w:firstLine="708"/>
        <w:jc w:val="both"/>
        <w:rPr>
          <w:rFonts w:ascii="Times New Roman" w:hAnsi="Times New Roman" w:cs="Times New Roman"/>
          <w:sz w:val="28"/>
          <w:szCs w:val="28"/>
        </w:rPr>
      </w:pPr>
      <w:r w:rsidRPr="00D11102">
        <w:rPr>
          <w:rStyle w:val="a6"/>
          <w:rFonts w:ascii="Times New Roman" w:hAnsi="Times New Roman" w:cs="Times New Roman"/>
          <w:color w:val="333333"/>
          <w:sz w:val="28"/>
          <w:szCs w:val="28"/>
        </w:rPr>
        <w:t>Обучение и тренировки по безопасному обращению с пестицидами</w:t>
      </w:r>
      <w:r w:rsidRPr="00D11102">
        <w:rPr>
          <w:rFonts w:ascii="Times New Roman" w:hAnsi="Times New Roman" w:cs="Times New Roman"/>
          <w:sz w:val="28"/>
          <w:szCs w:val="28"/>
        </w:rPr>
        <w:t xml:space="preserve">. Персонал должен знать, как правильно использовать защитную одежду и оборудование, как безопасно применять пестициды и как действовать в случае аварии. </w:t>
      </w:r>
    </w:p>
    <w:p w:rsidR="00D11102" w:rsidRPr="00D11102" w:rsidRDefault="00D11102" w:rsidP="00D11102">
      <w:pPr>
        <w:pStyle w:val="aa"/>
        <w:ind w:firstLine="708"/>
        <w:jc w:val="both"/>
        <w:rPr>
          <w:rFonts w:ascii="Times New Roman" w:hAnsi="Times New Roman" w:cs="Times New Roman"/>
          <w:sz w:val="28"/>
          <w:szCs w:val="28"/>
        </w:rPr>
      </w:pPr>
      <w:r w:rsidRPr="00D11102">
        <w:rPr>
          <w:rStyle w:val="a6"/>
          <w:rFonts w:ascii="Times New Roman" w:hAnsi="Times New Roman" w:cs="Times New Roman"/>
          <w:color w:val="333333"/>
          <w:sz w:val="28"/>
          <w:szCs w:val="28"/>
        </w:rPr>
        <w:t>Хранение пестицидов в надлежащих контейнерах и помещениях</w:t>
      </w:r>
      <w:r w:rsidRPr="00D11102">
        <w:rPr>
          <w:rFonts w:ascii="Times New Roman" w:hAnsi="Times New Roman" w:cs="Times New Roman"/>
          <w:sz w:val="28"/>
          <w:szCs w:val="28"/>
        </w:rPr>
        <w:t xml:space="preserve">. Контейнеры и помещения должны быть конструктивно предназначены для хранения химикатов и оборудованы соответствующими средствами безопасности, такими как системы вентиляции и пожаротушения.  </w:t>
      </w:r>
    </w:p>
    <w:p w:rsidR="00D11102" w:rsidRPr="00D11102" w:rsidRDefault="00D11102" w:rsidP="00D11102">
      <w:pPr>
        <w:pStyle w:val="aa"/>
        <w:ind w:firstLine="708"/>
        <w:jc w:val="both"/>
        <w:rPr>
          <w:rFonts w:ascii="Times New Roman" w:hAnsi="Times New Roman" w:cs="Times New Roman"/>
          <w:sz w:val="28"/>
          <w:szCs w:val="28"/>
        </w:rPr>
      </w:pPr>
      <w:r w:rsidRPr="00D11102">
        <w:rPr>
          <w:rStyle w:val="a6"/>
          <w:rFonts w:ascii="Times New Roman" w:hAnsi="Times New Roman" w:cs="Times New Roman"/>
          <w:color w:val="333333"/>
          <w:sz w:val="28"/>
          <w:szCs w:val="28"/>
        </w:rPr>
        <w:t>Чёткая маркировка контейнеров с пестицидами</w:t>
      </w:r>
      <w:r w:rsidRPr="00D11102">
        <w:rPr>
          <w:rFonts w:ascii="Times New Roman" w:hAnsi="Times New Roman" w:cs="Times New Roman"/>
          <w:sz w:val="28"/>
          <w:szCs w:val="28"/>
        </w:rPr>
        <w:t xml:space="preserve">. Маркировка должна включать название пестицида, его класс опасности и инструкции по обращению.  </w:t>
      </w:r>
    </w:p>
    <w:p w:rsidR="00D11102" w:rsidRPr="00D11102" w:rsidRDefault="00D11102" w:rsidP="00D11102">
      <w:pPr>
        <w:pStyle w:val="aa"/>
        <w:ind w:firstLine="708"/>
        <w:jc w:val="both"/>
        <w:rPr>
          <w:rFonts w:ascii="Times New Roman" w:hAnsi="Times New Roman" w:cs="Times New Roman"/>
          <w:sz w:val="28"/>
          <w:szCs w:val="28"/>
        </w:rPr>
      </w:pPr>
      <w:r w:rsidRPr="00D11102">
        <w:rPr>
          <w:rStyle w:val="a6"/>
          <w:rFonts w:ascii="Times New Roman" w:hAnsi="Times New Roman" w:cs="Times New Roman"/>
          <w:color w:val="333333"/>
          <w:sz w:val="28"/>
          <w:szCs w:val="28"/>
        </w:rPr>
        <w:t>Соблюдение необходимых температурных режимов</w:t>
      </w:r>
      <w:r w:rsidRPr="00D11102">
        <w:rPr>
          <w:rFonts w:ascii="Times New Roman" w:hAnsi="Times New Roman" w:cs="Times New Roman"/>
          <w:sz w:val="28"/>
          <w:szCs w:val="28"/>
        </w:rPr>
        <w:t xml:space="preserve">. Некоторые пестициды могут стать нестабильными или опасными при определённых температурах.   </w:t>
      </w:r>
    </w:p>
    <w:p w:rsidR="00D11102" w:rsidRPr="00D11102" w:rsidRDefault="00D11102" w:rsidP="00D11102">
      <w:pPr>
        <w:pStyle w:val="aa"/>
        <w:ind w:firstLine="708"/>
        <w:jc w:val="both"/>
        <w:rPr>
          <w:rFonts w:ascii="Times New Roman" w:hAnsi="Times New Roman" w:cs="Times New Roman"/>
          <w:sz w:val="28"/>
          <w:szCs w:val="28"/>
        </w:rPr>
      </w:pPr>
      <w:r w:rsidRPr="00D11102">
        <w:rPr>
          <w:rStyle w:val="a6"/>
          <w:rFonts w:ascii="Times New Roman" w:hAnsi="Times New Roman" w:cs="Times New Roman"/>
          <w:color w:val="333333"/>
          <w:sz w:val="28"/>
          <w:szCs w:val="28"/>
        </w:rPr>
        <w:t>Техника безопасности при применении пестицидов</w:t>
      </w:r>
      <w:r w:rsidRPr="00D11102">
        <w:rPr>
          <w:rFonts w:ascii="Times New Roman" w:hAnsi="Times New Roman" w:cs="Times New Roman"/>
          <w:sz w:val="28"/>
          <w:szCs w:val="28"/>
        </w:rPr>
        <w:t xml:space="preserve">. Включает использование подходящего оборудования, соблюдение инструкций по </w:t>
      </w:r>
      <w:r w:rsidRPr="00D11102">
        <w:rPr>
          <w:rFonts w:ascii="Times New Roman" w:hAnsi="Times New Roman" w:cs="Times New Roman"/>
          <w:sz w:val="28"/>
          <w:szCs w:val="28"/>
        </w:rPr>
        <w:lastRenderedPageBreak/>
        <w:t xml:space="preserve">применению, определение погодных условий, подходящих для распыления, предотвращение попадания пестицидов в водные источники и на нежелательные участки.  </w:t>
      </w:r>
    </w:p>
    <w:p w:rsidR="00D11102" w:rsidRPr="00D11102" w:rsidRDefault="00D11102" w:rsidP="00D11102">
      <w:pPr>
        <w:pStyle w:val="aa"/>
        <w:ind w:firstLine="708"/>
        <w:jc w:val="both"/>
        <w:rPr>
          <w:rFonts w:ascii="Times New Roman" w:hAnsi="Times New Roman" w:cs="Times New Roman"/>
          <w:sz w:val="28"/>
          <w:szCs w:val="28"/>
        </w:rPr>
      </w:pPr>
      <w:r w:rsidRPr="00D11102">
        <w:rPr>
          <w:rStyle w:val="a6"/>
          <w:rFonts w:ascii="Times New Roman" w:hAnsi="Times New Roman" w:cs="Times New Roman"/>
          <w:color w:val="333333"/>
          <w:sz w:val="28"/>
          <w:szCs w:val="28"/>
        </w:rPr>
        <w:t>Правильное обращение с пестицидами после их использования</w:t>
      </w:r>
      <w:r w:rsidRPr="00D11102">
        <w:rPr>
          <w:rFonts w:ascii="Times New Roman" w:hAnsi="Times New Roman" w:cs="Times New Roman"/>
          <w:sz w:val="28"/>
          <w:szCs w:val="28"/>
        </w:rPr>
        <w:t xml:space="preserve">. При уничтожении пестицидов следует исключить возможность их попадания в водоёмы, почву или на поверхность земли, использовать места, специально предназначенные для уничтожения пестицидов.  </w:t>
      </w:r>
    </w:p>
    <w:p w:rsidR="00D11102" w:rsidRPr="00D11102" w:rsidRDefault="00D11102" w:rsidP="00D11102">
      <w:pPr>
        <w:pStyle w:val="aa"/>
        <w:ind w:firstLine="708"/>
        <w:jc w:val="both"/>
        <w:rPr>
          <w:rFonts w:ascii="Times New Roman" w:hAnsi="Times New Roman" w:cs="Times New Roman"/>
          <w:sz w:val="28"/>
          <w:szCs w:val="28"/>
        </w:rPr>
      </w:pPr>
      <w:r w:rsidRPr="00D11102">
        <w:rPr>
          <w:rFonts w:ascii="Times New Roman" w:hAnsi="Times New Roman" w:cs="Times New Roman"/>
          <w:sz w:val="28"/>
          <w:szCs w:val="28"/>
        </w:rPr>
        <w:t>К работе с пестицидами не допускаются лица моложе 18 лет, беременные и кормящие женщины, а также лица, имеющие медицинские противопоказания.</w:t>
      </w:r>
    </w:p>
    <w:p w:rsidR="00CB1E59" w:rsidRPr="00CB1E59" w:rsidRDefault="00CB1E59" w:rsidP="00CB1E59">
      <w:pPr>
        <w:pStyle w:val="aa"/>
        <w:spacing w:line="276" w:lineRule="auto"/>
        <w:ind w:firstLine="708"/>
        <w:jc w:val="both"/>
        <w:rPr>
          <w:rFonts w:ascii="Times New Roman" w:hAnsi="Times New Roman" w:cs="Times New Roman"/>
          <w:sz w:val="28"/>
          <w:szCs w:val="28"/>
          <w:shd w:val="clear" w:color="auto" w:fill="FFFFFF"/>
        </w:rPr>
      </w:pPr>
    </w:p>
    <w:p w:rsidR="00FB278A" w:rsidRPr="00F03CF6" w:rsidRDefault="00F03CF6" w:rsidP="00CB1E59">
      <w:pPr>
        <w:jc w:val="center"/>
        <w:rPr>
          <w:rFonts w:ascii="Times New Roman" w:hAnsi="Times New Roman" w:cs="Times New Roman"/>
          <w:b/>
          <w:sz w:val="28"/>
          <w:szCs w:val="28"/>
        </w:rPr>
      </w:pPr>
      <w:r w:rsidRPr="00F03CF6">
        <w:rPr>
          <w:rFonts w:ascii="Times New Roman" w:hAnsi="Times New Roman" w:cs="Times New Roman"/>
          <w:b/>
          <w:sz w:val="28"/>
          <w:szCs w:val="28"/>
        </w:rPr>
        <w:t>4.</w:t>
      </w:r>
      <w:r w:rsidR="00733BB9" w:rsidRPr="00F03CF6">
        <w:rPr>
          <w:rFonts w:ascii="Times New Roman" w:hAnsi="Times New Roman" w:cs="Times New Roman"/>
          <w:b/>
          <w:sz w:val="28"/>
          <w:szCs w:val="28"/>
        </w:rPr>
        <w:t>Первая помощь при отравлениях.</w:t>
      </w:r>
    </w:p>
    <w:p w:rsidR="00D11102" w:rsidRPr="00D11102" w:rsidRDefault="00D11102" w:rsidP="00D11102">
      <w:pPr>
        <w:pStyle w:val="aa"/>
        <w:jc w:val="both"/>
        <w:rPr>
          <w:rFonts w:ascii="Times New Roman" w:hAnsi="Times New Roman" w:cs="Times New Roman"/>
          <w:sz w:val="28"/>
          <w:szCs w:val="28"/>
        </w:rPr>
      </w:pPr>
      <w:r w:rsidRPr="00D11102">
        <w:rPr>
          <w:rFonts w:ascii="Times New Roman" w:hAnsi="Times New Roman" w:cs="Times New Roman"/>
          <w:sz w:val="28"/>
          <w:szCs w:val="28"/>
        </w:rPr>
        <w:t xml:space="preserve">Прекратить контакт с ядовитыми веществами.  </w:t>
      </w:r>
    </w:p>
    <w:p w:rsidR="00D11102" w:rsidRPr="00D11102" w:rsidRDefault="00D11102" w:rsidP="00D11102">
      <w:pPr>
        <w:pStyle w:val="aa"/>
        <w:jc w:val="both"/>
        <w:rPr>
          <w:rFonts w:ascii="Times New Roman" w:hAnsi="Times New Roman" w:cs="Times New Roman"/>
          <w:sz w:val="28"/>
          <w:szCs w:val="28"/>
        </w:rPr>
      </w:pPr>
      <w:r w:rsidRPr="00D11102">
        <w:rPr>
          <w:rFonts w:ascii="Times New Roman" w:hAnsi="Times New Roman" w:cs="Times New Roman"/>
          <w:sz w:val="28"/>
          <w:szCs w:val="28"/>
        </w:rPr>
        <w:t xml:space="preserve">Вызвать скорую помощь.  </w:t>
      </w:r>
    </w:p>
    <w:p w:rsidR="00D11102" w:rsidRPr="00D11102" w:rsidRDefault="00D11102" w:rsidP="00D11102">
      <w:pPr>
        <w:pStyle w:val="aa"/>
        <w:jc w:val="both"/>
        <w:rPr>
          <w:rFonts w:ascii="Times New Roman" w:hAnsi="Times New Roman" w:cs="Times New Roman"/>
          <w:sz w:val="28"/>
          <w:szCs w:val="28"/>
        </w:rPr>
      </w:pPr>
      <w:r w:rsidRPr="00D11102">
        <w:rPr>
          <w:rFonts w:ascii="Times New Roman" w:hAnsi="Times New Roman" w:cs="Times New Roman"/>
          <w:sz w:val="28"/>
          <w:szCs w:val="28"/>
        </w:rPr>
        <w:t xml:space="preserve">При необходимости провести реанимационные мероприятия.  </w:t>
      </w:r>
    </w:p>
    <w:p w:rsidR="00D11102" w:rsidRPr="00D11102" w:rsidRDefault="00D11102" w:rsidP="00D11102">
      <w:pPr>
        <w:pStyle w:val="aa"/>
        <w:jc w:val="both"/>
        <w:rPr>
          <w:rFonts w:ascii="Times New Roman" w:hAnsi="Times New Roman" w:cs="Times New Roman"/>
          <w:sz w:val="28"/>
          <w:szCs w:val="28"/>
        </w:rPr>
      </w:pPr>
      <w:r w:rsidRPr="00D11102">
        <w:rPr>
          <w:rFonts w:ascii="Times New Roman" w:hAnsi="Times New Roman" w:cs="Times New Roman"/>
          <w:sz w:val="28"/>
          <w:szCs w:val="28"/>
        </w:rPr>
        <w:t xml:space="preserve">Удалить ядовитые вещества из организма, если они не успели впитаться.  </w:t>
      </w:r>
    </w:p>
    <w:p w:rsidR="00D11102" w:rsidRPr="00D11102" w:rsidRDefault="00D11102" w:rsidP="00D11102">
      <w:pPr>
        <w:pStyle w:val="aa"/>
        <w:jc w:val="both"/>
        <w:rPr>
          <w:rFonts w:ascii="Times New Roman" w:hAnsi="Times New Roman" w:cs="Times New Roman"/>
          <w:sz w:val="28"/>
          <w:szCs w:val="28"/>
        </w:rPr>
      </w:pPr>
      <w:r w:rsidRPr="00D11102">
        <w:rPr>
          <w:rFonts w:ascii="Times New Roman" w:hAnsi="Times New Roman" w:cs="Times New Roman"/>
          <w:sz w:val="28"/>
          <w:szCs w:val="28"/>
        </w:rPr>
        <w:t xml:space="preserve">Применить антидоты (если известно вещество и его противоядие).  </w:t>
      </w:r>
    </w:p>
    <w:p w:rsidR="00D11102" w:rsidRPr="00D11102" w:rsidRDefault="00D11102" w:rsidP="00D11102">
      <w:pPr>
        <w:pStyle w:val="aa"/>
        <w:jc w:val="both"/>
        <w:rPr>
          <w:rFonts w:ascii="Times New Roman" w:hAnsi="Times New Roman" w:cs="Times New Roman"/>
          <w:sz w:val="28"/>
          <w:szCs w:val="28"/>
        </w:rPr>
      </w:pPr>
      <w:r w:rsidRPr="00D11102">
        <w:rPr>
          <w:rFonts w:ascii="Times New Roman" w:hAnsi="Times New Roman" w:cs="Times New Roman"/>
          <w:sz w:val="28"/>
          <w:szCs w:val="28"/>
        </w:rPr>
        <w:t xml:space="preserve">Поддерживать основные жизненные функции (дыхание и сердцебиение) до прибытия медиков.  </w:t>
      </w:r>
    </w:p>
    <w:p w:rsidR="00D11102" w:rsidRPr="00D11102" w:rsidRDefault="00D11102" w:rsidP="00D11102">
      <w:pPr>
        <w:pStyle w:val="aa"/>
        <w:jc w:val="both"/>
        <w:rPr>
          <w:rFonts w:ascii="Times New Roman" w:hAnsi="Times New Roman" w:cs="Times New Roman"/>
          <w:sz w:val="28"/>
          <w:szCs w:val="28"/>
        </w:rPr>
      </w:pPr>
      <w:r w:rsidRPr="00D11102">
        <w:rPr>
          <w:rStyle w:val="a6"/>
          <w:rFonts w:ascii="Times New Roman" w:hAnsi="Times New Roman" w:cs="Times New Roman"/>
          <w:color w:val="333333"/>
          <w:sz w:val="28"/>
          <w:szCs w:val="28"/>
        </w:rPr>
        <w:t>Некоторые виды отравлений и меры первой помощи:</w:t>
      </w:r>
    </w:p>
    <w:p w:rsidR="00D11102" w:rsidRPr="00D11102" w:rsidRDefault="00D11102" w:rsidP="00D11102">
      <w:pPr>
        <w:pStyle w:val="aa"/>
        <w:jc w:val="both"/>
        <w:rPr>
          <w:rFonts w:ascii="Times New Roman" w:hAnsi="Times New Roman" w:cs="Times New Roman"/>
          <w:sz w:val="28"/>
          <w:szCs w:val="28"/>
        </w:rPr>
      </w:pPr>
      <w:r w:rsidRPr="00D11102">
        <w:rPr>
          <w:rStyle w:val="a6"/>
          <w:rFonts w:ascii="Times New Roman" w:hAnsi="Times New Roman" w:cs="Times New Roman"/>
          <w:color w:val="333333"/>
          <w:sz w:val="28"/>
          <w:szCs w:val="28"/>
        </w:rPr>
        <w:t>Пищевое отравление</w:t>
      </w:r>
      <w:r w:rsidRPr="00D11102">
        <w:rPr>
          <w:rFonts w:ascii="Times New Roman" w:hAnsi="Times New Roman" w:cs="Times New Roman"/>
          <w:sz w:val="28"/>
          <w:szCs w:val="28"/>
        </w:rPr>
        <w:t xml:space="preserve">. Промыть желудок, давая пострадавшему выпить тёплую воду и вызвать рвоту. Процедуру повторять до чистой воды. Дать адсорбент, например, активированный уголь (1 таблетка на 10 кг веса). Укрыть пострадавшего, дать тёплый чай. Восполнить потерю жидкости с помощью воды или слабого чая.  </w:t>
      </w:r>
    </w:p>
    <w:p w:rsidR="00D11102" w:rsidRPr="00D11102" w:rsidRDefault="00D11102" w:rsidP="00D11102">
      <w:pPr>
        <w:pStyle w:val="aa"/>
        <w:jc w:val="both"/>
        <w:rPr>
          <w:rFonts w:ascii="Times New Roman" w:hAnsi="Times New Roman" w:cs="Times New Roman"/>
          <w:sz w:val="28"/>
          <w:szCs w:val="28"/>
        </w:rPr>
      </w:pPr>
      <w:r w:rsidRPr="00D11102">
        <w:rPr>
          <w:rStyle w:val="a6"/>
          <w:rFonts w:ascii="Times New Roman" w:hAnsi="Times New Roman" w:cs="Times New Roman"/>
          <w:color w:val="333333"/>
          <w:sz w:val="28"/>
          <w:szCs w:val="28"/>
        </w:rPr>
        <w:t>Отравление лекарствами</w:t>
      </w:r>
      <w:r w:rsidRPr="00D11102">
        <w:rPr>
          <w:rFonts w:ascii="Times New Roman" w:hAnsi="Times New Roman" w:cs="Times New Roman"/>
          <w:sz w:val="28"/>
          <w:szCs w:val="28"/>
        </w:rPr>
        <w:t xml:space="preserve">. При отравлении медикаментами важно сразу вызвать врача и выяснить, какие препараты и в каком количестве принял пострадавший. При бессознательном состоянии необходимо уложить пострадавшего на бок, чтобы предотвратить захлебывание рвотными массами, и следить за пульсом и дыханием.  </w:t>
      </w:r>
    </w:p>
    <w:p w:rsidR="00D11102" w:rsidRPr="00D11102" w:rsidRDefault="00D11102" w:rsidP="00D11102">
      <w:pPr>
        <w:pStyle w:val="aa"/>
        <w:jc w:val="both"/>
        <w:rPr>
          <w:rFonts w:ascii="Times New Roman" w:hAnsi="Times New Roman" w:cs="Times New Roman"/>
          <w:sz w:val="28"/>
          <w:szCs w:val="28"/>
        </w:rPr>
      </w:pPr>
      <w:r w:rsidRPr="00D11102">
        <w:rPr>
          <w:rStyle w:val="a6"/>
          <w:rFonts w:ascii="Times New Roman" w:hAnsi="Times New Roman" w:cs="Times New Roman"/>
          <w:color w:val="333333"/>
          <w:sz w:val="28"/>
          <w:szCs w:val="28"/>
        </w:rPr>
        <w:t>Отравление кислотами и щелочами</w:t>
      </w:r>
      <w:r w:rsidRPr="00D11102">
        <w:rPr>
          <w:rFonts w:ascii="Times New Roman" w:hAnsi="Times New Roman" w:cs="Times New Roman"/>
          <w:sz w:val="28"/>
          <w:szCs w:val="28"/>
        </w:rPr>
        <w:t xml:space="preserve">. Промывание желудка должно быть чистой водой, не рекомендуется нейтрализовать кислоту щелочью. Можно дать молоко или растительное масло.  </w:t>
      </w:r>
    </w:p>
    <w:p w:rsidR="00D11102" w:rsidRPr="00D11102" w:rsidRDefault="00D11102" w:rsidP="00D11102">
      <w:pPr>
        <w:pStyle w:val="aa"/>
        <w:jc w:val="both"/>
        <w:rPr>
          <w:rFonts w:ascii="Times New Roman" w:hAnsi="Times New Roman" w:cs="Times New Roman"/>
          <w:sz w:val="28"/>
          <w:szCs w:val="28"/>
        </w:rPr>
      </w:pPr>
      <w:r w:rsidRPr="00D11102">
        <w:rPr>
          <w:rStyle w:val="a6"/>
          <w:rFonts w:ascii="Times New Roman" w:hAnsi="Times New Roman" w:cs="Times New Roman"/>
          <w:color w:val="333333"/>
          <w:sz w:val="28"/>
          <w:szCs w:val="28"/>
        </w:rPr>
        <w:t>Отравление летучими веществами</w:t>
      </w:r>
      <w:r w:rsidRPr="00D11102">
        <w:rPr>
          <w:rFonts w:ascii="Times New Roman" w:hAnsi="Times New Roman" w:cs="Times New Roman"/>
          <w:sz w:val="28"/>
          <w:szCs w:val="28"/>
        </w:rPr>
        <w:t xml:space="preserve">. При вдыхании ядовитых веществ страдает дыхательная система, и токсины быстро попадают в кровь. Основная помощь заключается в обеспечении чистого воздуха. Пострадавшего необходимо вывести на свежий воздух, ослабить тугую одежду. Если человек без сознания — уложить с приподнятой головой и контролировать пульс и дыхание.  </w:t>
      </w:r>
    </w:p>
    <w:p w:rsidR="00D11102" w:rsidRPr="00D11102" w:rsidRDefault="00D11102" w:rsidP="00D11102">
      <w:pPr>
        <w:pStyle w:val="aa"/>
        <w:jc w:val="both"/>
        <w:rPr>
          <w:rFonts w:ascii="Times New Roman" w:hAnsi="Times New Roman" w:cs="Times New Roman"/>
          <w:sz w:val="28"/>
          <w:szCs w:val="28"/>
        </w:rPr>
      </w:pPr>
      <w:r w:rsidRPr="00D11102">
        <w:rPr>
          <w:rStyle w:val="a6"/>
          <w:rFonts w:ascii="Times New Roman" w:hAnsi="Times New Roman" w:cs="Times New Roman"/>
          <w:color w:val="333333"/>
          <w:sz w:val="28"/>
          <w:szCs w:val="28"/>
        </w:rPr>
        <w:t>Некоторые ошибки при оказании первой помощи при отравлениях</w:t>
      </w:r>
      <w:r w:rsidRPr="00D11102">
        <w:rPr>
          <w:rFonts w:ascii="Times New Roman" w:hAnsi="Times New Roman" w:cs="Times New Roman"/>
          <w:sz w:val="28"/>
          <w:szCs w:val="28"/>
        </w:rPr>
        <w:t>: не давать газированные напитки, не вызывать рвоту у беременных, бессознательных или при судорогах, не пытаться нейтрализовать кислоту щелочью, не использовать слабительные при отравлениях химикатами.</w:t>
      </w:r>
    </w:p>
    <w:p w:rsidR="00FB278A" w:rsidRDefault="00FB278A" w:rsidP="00D11102"/>
    <w:p w:rsidR="00DB0F20" w:rsidRPr="00F03CF6" w:rsidRDefault="00F03CF6" w:rsidP="00CB1E59">
      <w:pPr>
        <w:jc w:val="center"/>
        <w:rPr>
          <w:rFonts w:ascii="Times New Roman" w:hAnsi="Times New Roman" w:cs="Times New Roman"/>
          <w:b/>
          <w:sz w:val="28"/>
          <w:szCs w:val="28"/>
        </w:rPr>
      </w:pPr>
      <w:r w:rsidRPr="00F03CF6">
        <w:rPr>
          <w:rFonts w:ascii="Times New Roman" w:hAnsi="Times New Roman" w:cs="Times New Roman"/>
          <w:b/>
          <w:sz w:val="28"/>
          <w:szCs w:val="28"/>
        </w:rPr>
        <w:lastRenderedPageBreak/>
        <w:t>5.</w:t>
      </w:r>
      <w:r w:rsidR="00733BB9" w:rsidRPr="00F03CF6">
        <w:rPr>
          <w:rFonts w:ascii="Times New Roman" w:hAnsi="Times New Roman" w:cs="Times New Roman"/>
          <w:b/>
          <w:sz w:val="28"/>
          <w:szCs w:val="28"/>
        </w:rPr>
        <w:t>Влияние пестицидов на окружающую среду.</w:t>
      </w:r>
    </w:p>
    <w:p w:rsidR="00891AB3" w:rsidRPr="00891AB3" w:rsidRDefault="00891AB3" w:rsidP="00891AB3">
      <w:pPr>
        <w:pStyle w:val="aa"/>
        <w:jc w:val="both"/>
        <w:rPr>
          <w:rFonts w:ascii="Times New Roman" w:hAnsi="Times New Roman" w:cs="Times New Roman"/>
          <w:sz w:val="28"/>
          <w:szCs w:val="28"/>
        </w:rPr>
      </w:pPr>
      <w:r w:rsidRPr="00891AB3">
        <w:rPr>
          <w:rStyle w:val="a6"/>
          <w:rFonts w:ascii="Times New Roman" w:hAnsi="Times New Roman" w:cs="Times New Roman"/>
          <w:sz w:val="28"/>
          <w:szCs w:val="28"/>
        </w:rPr>
        <w:t>Влияние на почву</w:t>
      </w:r>
      <w:r w:rsidRPr="00891AB3">
        <w:rPr>
          <w:rFonts w:ascii="Times New Roman" w:hAnsi="Times New Roman" w:cs="Times New Roman"/>
          <w:sz w:val="28"/>
          <w:szCs w:val="28"/>
        </w:rPr>
        <w:t xml:space="preserve">. Пестициды, проникая в землю, изменяют химический состав почвы и убивают не только вредителей, но и полезные микроорганизмы. Без них почва становится менее продуктивной, что в долгосрочной перспективе ведёт к деградации земель.  </w:t>
      </w:r>
    </w:p>
    <w:p w:rsidR="00891AB3" w:rsidRPr="00891AB3" w:rsidRDefault="00891AB3" w:rsidP="00891AB3">
      <w:pPr>
        <w:pStyle w:val="aa"/>
        <w:jc w:val="both"/>
        <w:rPr>
          <w:rFonts w:ascii="Times New Roman" w:hAnsi="Times New Roman" w:cs="Times New Roman"/>
          <w:sz w:val="28"/>
          <w:szCs w:val="28"/>
        </w:rPr>
      </w:pPr>
      <w:r w:rsidRPr="00891AB3">
        <w:rPr>
          <w:rStyle w:val="a6"/>
          <w:rFonts w:ascii="Times New Roman" w:hAnsi="Times New Roman" w:cs="Times New Roman"/>
          <w:sz w:val="28"/>
          <w:szCs w:val="28"/>
        </w:rPr>
        <w:t>Загрязнение водоёмов</w:t>
      </w:r>
      <w:r w:rsidRPr="00891AB3">
        <w:rPr>
          <w:rFonts w:ascii="Times New Roman" w:hAnsi="Times New Roman" w:cs="Times New Roman"/>
          <w:sz w:val="28"/>
          <w:szCs w:val="28"/>
        </w:rPr>
        <w:t xml:space="preserve">. Пестициды легко смываются с полей в реки и озёра во время дождей, что приводит к загрязнению водоёмов. Многие пестициды являются токсичными для водных организмов, таких как рыбы, амфибии и водные растения.  </w:t>
      </w:r>
    </w:p>
    <w:p w:rsidR="00891AB3" w:rsidRPr="00891AB3" w:rsidRDefault="00891AB3" w:rsidP="00891AB3">
      <w:pPr>
        <w:pStyle w:val="aa"/>
        <w:jc w:val="both"/>
        <w:rPr>
          <w:rFonts w:ascii="Times New Roman" w:hAnsi="Times New Roman" w:cs="Times New Roman"/>
          <w:sz w:val="28"/>
          <w:szCs w:val="28"/>
        </w:rPr>
      </w:pPr>
      <w:r w:rsidRPr="00891AB3">
        <w:rPr>
          <w:rStyle w:val="a6"/>
          <w:rFonts w:ascii="Times New Roman" w:hAnsi="Times New Roman" w:cs="Times New Roman"/>
          <w:sz w:val="28"/>
          <w:szCs w:val="28"/>
        </w:rPr>
        <w:t>Угроза биоразнообразию</w:t>
      </w:r>
      <w:r w:rsidRPr="00891AB3">
        <w:rPr>
          <w:rFonts w:ascii="Times New Roman" w:hAnsi="Times New Roman" w:cs="Times New Roman"/>
          <w:sz w:val="28"/>
          <w:szCs w:val="28"/>
        </w:rPr>
        <w:t xml:space="preserve">. Пестициды оказывают негативное воздействие не только на вредителей, но и на полезных насекомых, таких как пчёлы, бабочки и божьи коровки. Исчезновение этих опылителей приводит к снижению урожайности многих культур. </w:t>
      </w:r>
    </w:p>
    <w:p w:rsidR="00891AB3" w:rsidRPr="00891AB3" w:rsidRDefault="00891AB3" w:rsidP="00891AB3">
      <w:pPr>
        <w:pStyle w:val="aa"/>
        <w:jc w:val="both"/>
        <w:rPr>
          <w:rFonts w:ascii="Times New Roman" w:hAnsi="Times New Roman" w:cs="Times New Roman"/>
          <w:sz w:val="28"/>
          <w:szCs w:val="28"/>
        </w:rPr>
      </w:pPr>
      <w:r w:rsidRPr="00891AB3">
        <w:rPr>
          <w:rStyle w:val="a6"/>
          <w:rFonts w:ascii="Times New Roman" w:hAnsi="Times New Roman" w:cs="Times New Roman"/>
          <w:sz w:val="28"/>
          <w:szCs w:val="28"/>
        </w:rPr>
        <w:t>Влияние на здоровье человека</w:t>
      </w:r>
      <w:r w:rsidRPr="00891AB3">
        <w:rPr>
          <w:rFonts w:ascii="Times New Roman" w:hAnsi="Times New Roman" w:cs="Times New Roman"/>
          <w:sz w:val="28"/>
          <w:szCs w:val="28"/>
        </w:rPr>
        <w:t>. Пестициды проникают в продукты питания, питьевую воду и даже воздух, который мы вдыхаем. Длительное воздействие пестицидов может привести к развитию серьёзных заболеваний, таких как рак, нарушения в работе нервной системы, гормональные сбои и проблемы с репродуктивной системой.</w:t>
      </w:r>
    </w:p>
    <w:p w:rsidR="00DB0F20" w:rsidRDefault="00DB0F20"/>
    <w:p w:rsidR="002E3755" w:rsidRPr="00CB1E59" w:rsidRDefault="002E3755" w:rsidP="00CB1E59">
      <w:pPr>
        <w:pStyle w:val="aa"/>
        <w:spacing w:line="276" w:lineRule="auto"/>
        <w:jc w:val="both"/>
        <w:rPr>
          <w:rFonts w:ascii="Times New Roman" w:hAnsi="Times New Roman" w:cs="Times New Roman"/>
          <w:sz w:val="28"/>
          <w:szCs w:val="28"/>
        </w:rPr>
      </w:pPr>
    </w:p>
    <w:p w:rsidR="00DB0F20" w:rsidRPr="00DC70C4" w:rsidRDefault="00DC70C4" w:rsidP="00CB1E59">
      <w:pPr>
        <w:jc w:val="center"/>
        <w:rPr>
          <w:rFonts w:ascii="Times New Roman" w:hAnsi="Times New Roman" w:cs="Times New Roman"/>
          <w:b/>
          <w:sz w:val="28"/>
          <w:szCs w:val="28"/>
        </w:rPr>
      </w:pPr>
      <w:r w:rsidRPr="00DC70C4">
        <w:rPr>
          <w:rFonts w:ascii="Times New Roman" w:hAnsi="Times New Roman" w:cs="Times New Roman"/>
          <w:b/>
          <w:i/>
          <w:sz w:val="32"/>
          <w:szCs w:val="32"/>
        </w:rPr>
        <w:t xml:space="preserve">ТЕМА 11: </w:t>
      </w:r>
      <w:r w:rsidR="00F03CF6" w:rsidRPr="00F03CF6">
        <w:rPr>
          <w:rFonts w:ascii="Times New Roman" w:hAnsi="Times New Roman" w:cs="Times New Roman"/>
          <w:b/>
          <w:sz w:val="28"/>
          <w:szCs w:val="28"/>
        </w:rPr>
        <w:t>МНОГОЯДНЫЕ ВРЕДИТЕЛИ И МЕРЫ БОРЬБЫ С НИМИ.</w:t>
      </w:r>
    </w:p>
    <w:p w:rsidR="00DB0F20" w:rsidRPr="00F03CF6" w:rsidRDefault="00F03CF6" w:rsidP="00CB1E59">
      <w:pPr>
        <w:jc w:val="center"/>
        <w:rPr>
          <w:rFonts w:ascii="Times New Roman" w:hAnsi="Times New Roman" w:cs="Times New Roman"/>
          <w:b/>
          <w:sz w:val="28"/>
          <w:szCs w:val="28"/>
        </w:rPr>
      </w:pPr>
      <w:r w:rsidRPr="00F03CF6">
        <w:rPr>
          <w:rFonts w:ascii="Times New Roman" w:hAnsi="Times New Roman" w:cs="Times New Roman"/>
          <w:b/>
          <w:sz w:val="28"/>
          <w:szCs w:val="28"/>
        </w:rPr>
        <w:t>1.</w:t>
      </w:r>
      <w:r w:rsidR="00DB0F20" w:rsidRPr="00F03CF6">
        <w:rPr>
          <w:rFonts w:ascii="Times New Roman" w:hAnsi="Times New Roman" w:cs="Times New Roman"/>
          <w:b/>
          <w:sz w:val="28"/>
          <w:szCs w:val="28"/>
        </w:rPr>
        <w:t>Общая характеристика многоядных вредителей.</w:t>
      </w:r>
    </w:p>
    <w:p w:rsidR="00DB0F20" w:rsidRPr="00CB1E59" w:rsidRDefault="00DB0F20" w:rsidP="00CB1E59">
      <w:pPr>
        <w:pStyle w:val="aa"/>
        <w:jc w:val="both"/>
        <w:rPr>
          <w:rFonts w:ascii="Times New Roman" w:hAnsi="Times New Roman" w:cs="Times New Roman"/>
          <w:sz w:val="28"/>
          <w:szCs w:val="28"/>
          <w:lang w:eastAsia="ru-RU"/>
        </w:rPr>
      </w:pPr>
      <w:r w:rsidRPr="00CB1E59">
        <w:rPr>
          <w:rFonts w:ascii="Times New Roman" w:hAnsi="Times New Roman" w:cs="Times New Roman"/>
          <w:sz w:val="28"/>
          <w:szCs w:val="28"/>
          <w:lang w:eastAsia="ru-RU"/>
        </w:rPr>
        <w:t>Многоядные вредители — </w:t>
      </w:r>
      <w:r w:rsidRPr="00CB1E59">
        <w:rPr>
          <w:rFonts w:ascii="Times New Roman" w:hAnsi="Times New Roman" w:cs="Times New Roman"/>
          <w:b/>
          <w:bCs/>
          <w:sz w:val="28"/>
          <w:szCs w:val="28"/>
          <w:lang w:eastAsia="ru-RU"/>
        </w:rPr>
        <w:t>это растительноядные животные-полифаги, способные питаться многими видами растений</w:t>
      </w:r>
      <w:r w:rsidRPr="00CB1E59">
        <w:rPr>
          <w:rFonts w:ascii="Times New Roman" w:hAnsi="Times New Roman" w:cs="Times New Roman"/>
          <w:sz w:val="28"/>
          <w:szCs w:val="28"/>
          <w:lang w:eastAsia="ru-RU"/>
        </w:rPr>
        <w:t xml:space="preserve"> и наносящие ущерб широкому кругу сельскохозяйственных культур.  </w:t>
      </w:r>
    </w:p>
    <w:p w:rsidR="00DB0F20" w:rsidRPr="00CB1E59" w:rsidRDefault="00DB0F20" w:rsidP="00CB1E59">
      <w:pPr>
        <w:pStyle w:val="aa"/>
        <w:jc w:val="both"/>
        <w:rPr>
          <w:rFonts w:ascii="Times New Roman" w:hAnsi="Times New Roman" w:cs="Times New Roman"/>
          <w:sz w:val="28"/>
          <w:szCs w:val="28"/>
          <w:lang w:eastAsia="ru-RU"/>
        </w:rPr>
      </w:pPr>
      <w:r w:rsidRPr="00CB1E59">
        <w:rPr>
          <w:rFonts w:ascii="Times New Roman" w:hAnsi="Times New Roman" w:cs="Times New Roman"/>
          <w:b/>
          <w:bCs/>
          <w:sz w:val="28"/>
          <w:szCs w:val="28"/>
          <w:lang w:eastAsia="ru-RU"/>
        </w:rPr>
        <w:t>Большинство многоядных вредителей относится к трём отрядам</w:t>
      </w:r>
      <w:r w:rsidRPr="00CB1E59">
        <w:rPr>
          <w:rFonts w:ascii="Times New Roman" w:hAnsi="Times New Roman" w:cs="Times New Roman"/>
          <w:sz w:val="28"/>
          <w:szCs w:val="28"/>
          <w:lang w:eastAsia="ru-RU"/>
        </w:rPr>
        <w:t>:</w:t>
      </w:r>
    </w:p>
    <w:p w:rsidR="00DB0F20" w:rsidRPr="00CB1E59" w:rsidRDefault="00DB0F20" w:rsidP="00CB1E59">
      <w:pPr>
        <w:pStyle w:val="aa"/>
        <w:jc w:val="both"/>
        <w:rPr>
          <w:rFonts w:ascii="Times New Roman" w:hAnsi="Times New Roman" w:cs="Times New Roman"/>
          <w:sz w:val="28"/>
          <w:szCs w:val="28"/>
          <w:lang w:eastAsia="ru-RU"/>
        </w:rPr>
      </w:pPr>
      <w:r w:rsidRPr="00CB1E59">
        <w:rPr>
          <w:rFonts w:ascii="Times New Roman" w:hAnsi="Times New Roman" w:cs="Times New Roman"/>
          <w:b/>
          <w:bCs/>
          <w:sz w:val="28"/>
          <w:szCs w:val="28"/>
          <w:lang w:eastAsia="ru-RU"/>
        </w:rPr>
        <w:t>Прямокрылые</w:t>
      </w:r>
      <w:r w:rsidRPr="00CB1E59">
        <w:rPr>
          <w:rFonts w:ascii="Times New Roman" w:hAnsi="Times New Roman" w:cs="Times New Roman"/>
          <w:sz w:val="28"/>
          <w:szCs w:val="28"/>
          <w:lang w:eastAsia="ru-RU"/>
        </w:rPr>
        <w:t xml:space="preserve">. Саранчовые вредители и другие.  </w:t>
      </w:r>
    </w:p>
    <w:p w:rsidR="00DB0F20" w:rsidRPr="00CB1E59" w:rsidRDefault="00DB0F20" w:rsidP="00CB1E59">
      <w:pPr>
        <w:pStyle w:val="aa"/>
        <w:jc w:val="both"/>
        <w:rPr>
          <w:rFonts w:ascii="Times New Roman" w:hAnsi="Times New Roman" w:cs="Times New Roman"/>
          <w:sz w:val="28"/>
          <w:szCs w:val="28"/>
          <w:lang w:eastAsia="ru-RU"/>
        </w:rPr>
      </w:pPr>
      <w:r w:rsidRPr="00CB1E59">
        <w:rPr>
          <w:rFonts w:ascii="Times New Roman" w:hAnsi="Times New Roman" w:cs="Times New Roman"/>
          <w:b/>
          <w:bCs/>
          <w:sz w:val="28"/>
          <w:szCs w:val="28"/>
          <w:lang w:eastAsia="ru-RU"/>
        </w:rPr>
        <w:t>Жесткокрылые</w:t>
      </w:r>
      <w:r w:rsidRPr="00CB1E59">
        <w:rPr>
          <w:rFonts w:ascii="Times New Roman" w:hAnsi="Times New Roman" w:cs="Times New Roman"/>
          <w:sz w:val="28"/>
          <w:szCs w:val="28"/>
          <w:lang w:eastAsia="ru-RU"/>
        </w:rPr>
        <w:t xml:space="preserve">. Щелкуны, чернотелки, медляки.  </w:t>
      </w:r>
    </w:p>
    <w:p w:rsidR="00DB0F20" w:rsidRPr="00CB1E59" w:rsidRDefault="00DB0F20" w:rsidP="00CB1E59">
      <w:pPr>
        <w:pStyle w:val="aa"/>
        <w:jc w:val="both"/>
        <w:rPr>
          <w:rFonts w:ascii="Times New Roman" w:hAnsi="Times New Roman" w:cs="Times New Roman"/>
          <w:sz w:val="28"/>
          <w:szCs w:val="28"/>
          <w:lang w:eastAsia="ru-RU"/>
        </w:rPr>
      </w:pPr>
      <w:r w:rsidRPr="00CB1E59">
        <w:rPr>
          <w:rFonts w:ascii="Times New Roman" w:hAnsi="Times New Roman" w:cs="Times New Roman"/>
          <w:b/>
          <w:bCs/>
          <w:sz w:val="28"/>
          <w:szCs w:val="28"/>
          <w:lang w:eastAsia="ru-RU"/>
        </w:rPr>
        <w:t>Чешуекрылые</w:t>
      </w:r>
      <w:r w:rsidRPr="00CB1E59">
        <w:rPr>
          <w:rFonts w:ascii="Times New Roman" w:hAnsi="Times New Roman" w:cs="Times New Roman"/>
          <w:sz w:val="28"/>
          <w:szCs w:val="28"/>
          <w:lang w:eastAsia="ru-RU"/>
        </w:rPr>
        <w:t xml:space="preserve">. Луговой мотылёк, совки и другие.  </w:t>
      </w:r>
    </w:p>
    <w:p w:rsidR="00DB0F20" w:rsidRPr="00CB1E59" w:rsidRDefault="00DB0F20" w:rsidP="00CB1E59">
      <w:pPr>
        <w:pStyle w:val="aa"/>
        <w:jc w:val="both"/>
        <w:rPr>
          <w:rFonts w:ascii="Times New Roman" w:hAnsi="Times New Roman" w:cs="Times New Roman"/>
          <w:sz w:val="28"/>
          <w:szCs w:val="28"/>
          <w:lang w:eastAsia="ru-RU"/>
        </w:rPr>
      </w:pPr>
      <w:r w:rsidRPr="00CB1E59">
        <w:rPr>
          <w:rFonts w:ascii="Times New Roman" w:hAnsi="Times New Roman" w:cs="Times New Roman"/>
          <w:b/>
          <w:bCs/>
          <w:sz w:val="28"/>
          <w:szCs w:val="28"/>
          <w:lang w:eastAsia="ru-RU"/>
        </w:rPr>
        <w:t>Основной вред наносят</w:t>
      </w:r>
      <w:r w:rsidRPr="00CB1E59">
        <w:rPr>
          <w:rFonts w:ascii="Times New Roman" w:hAnsi="Times New Roman" w:cs="Times New Roman"/>
          <w:sz w:val="28"/>
          <w:szCs w:val="28"/>
          <w:lang w:eastAsia="ru-RU"/>
        </w:rPr>
        <w:t xml:space="preserve"> личинки, гусеницы и имаго, грубо объедая листья, надземные, подземные части различных растений и растительные остатки.  </w:t>
      </w:r>
    </w:p>
    <w:p w:rsidR="00DB0F20" w:rsidRPr="00CB1E59" w:rsidRDefault="00DB0F20" w:rsidP="00CB1E59">
      <w:pPr>
        <w:pStyle w:val="aa"/>
        <w:jc w:val="both"/>
        <w:rPr>
          <w:rFonts w:ascii="Times New Roman" w:hAnsi="Times New Roman" w:cs="Times New Roman"/>
          <w:sz w:val="28"/>
          <w:szCs w:val="28"/>
          <w:lang w:eastAsia="ru-RU"/>
        </w:rPr>
      </w:pPr>
      <w:r w:rsidRPr="00CB1E59">
        <w:rPr>
          <w:rFonts w:ascii="Times New Roman" w:hAnsi="Times New Roman" w:cs="Times New Roman"/>
          <w:b/>
          <w:bCs/>
          <w:sz w:val="28"/>
          <w:szCs w:val="28"/>
          <w:lang w:eastAsia="ru-RU"/>
        </w:rPr>
        <w:t>В вегетационный период</w:t>
      </w:r>
      <w:r w:rsidRPr="00CB1E59">
        <w:rPr>
          <w:rFonts w:ascii="Times New Roman" w:hAnsi="Times New Roman" w:cs="Times New Roman"/>
          <w:sz w:val="28"/>
          <w:szCs w:val="28"/>
          <w:lang w:eastAsia="ru-RU"/>
        </w:rPr>
        <w:t xml:space="preserve"> обычно поднимаются в верхние слои почвы, при засухе и на зимовку опускаются на глубину 30–60 см.  </w:t>
      </w:r>
    </w:p>
    <w:p w:rsidR="00DB0F20" w:rsidRPr="00CB1E59" w:rsidRDefault="00DB0F20" w:rsidP="00CB1E59">
      <w:pPr>
        <w:pStyle w:val="aa"/>
        <w:jc w:val="both"/>
        <w:rPr>
          <w:rFonts w:ascii="Times New Roman" w:hAnsi="Times New Roman" w:cs="Times New Roman"/>
          <w:sz w:val="28"/>
          <w:szCs w:val="28"/>
          <w:lang w:eastAsia="ru-RU"/>
        </w:rPr>
      </w:pPr>
      <w:r w:rsidRPr="00CB1E59">
        <w:rPr>
          <w:rFonts w:ascii="Times New Roman" w:hAnsi="Times New Roman" w:cs="Times New Roman"/>
          <w:b/>
          <w:bCs/>
          <w:sz w:val="28"/>
          <w:szCs w:val="28"/>
          <w:lang w:eastAsia="ru-RU"/>
        </w:rPr>
        <w:t>Большая колония гусениц</w:t>
      </w:r>
      <w:r w:rsidRPr="00CB1E59">
        <w:rPr>
          <w:rFonts w:ascii="Times New Roman" w:hAnsi="Times New Roman" w:cs="Times New Roman"/>
          <w:sz w:val="28"/>
          <w:szCs w:val="28"/>
          <w:lang w:eastAsia="ru-RU"/>
        </w:rPr>
        <w:t> этих вредителей способна за два дня уничтожить весь урожай огородника. Растения отстают в росте, увядают, легко выдергиваются из почвы, так как корги их объедены.</w:t>
      </w:r>
    </w:p>
    <w:p w:rsidR="00DB0F20" w:rsidRPr="00CB1E59" w:rsidRDefault="00DB0F20" w:rsidP="00CB1E59">
      <w:pPr>
        <w:pStyle w:val="aa"/>
        <w:jc w:val="both"/>
        <w:rPr>
          <w:rFonts w:ascii="Times New Roman" w:hAnsi="Times New Roman" w:cs="Times New Roman"/>
          <w:sz w:val="28"/>
          <w:szCs w:val="28"/>
        </w:rPr>
      </w:pPr>
    </w:p>
    <w:p w:rsidR="00F07E47" w:rsidRPr="00CB1E59" w:rsidRDefault="00DB0F20" w:rsidP="00CB1E59">
      <w:pPr>
        <w:pStyle w:val="futurismarkdown-paragraph"/>
        <w:shd w:val="clear" w:color="auto" w:fill="FFFFFF"/>
        <w:spacing w:before="0" w:beforeAutospacing="0" w:after="0" w:afterAutospacing="0"/>
        <w:jc w:val="center"/>
        <w:rPr>
          <w:rStyle w:val="a4"/>
          <w:rFonts w:ascii="Times New Roman" w:hAnsi="Times New Roman" w:cs="Times New Roman"/>
          <w:color w:val="333333"/>
          <w:sz w:val="28"/>
          <w:szCs w:val="28"/>
        </w:rPr>
      </w:pPr>
      <w:r w:rsidRPr="00CB1E59">
        <w:rPr>
          <w:sz w:val="28"/>
          <w:szCs w:val="28"/>
        </w:rPr>
        <w:t>Многоядные прямокрылые: саранчовые – перелетная саранча,</w:t>
      </w:r>
    </w:p>
    <w:p w:rsidR="00F07E47" w:rsidRDefault="00F07E47" w:rsidP="00DB0F20">
      <w:pPr>
        <w:pStyle w:val="futurismarkdown-paragraph"/>
        <w:shd w:val="clear" w:color="auto" w:fill="FFFFFF"/>
        <w:spacing w:before="0" w:beforeAutospacing="0" w:after="0" w:afterAutospacing="0"/>
        <w:rPr>
          <w:rStyle w:val="a4"/>
          <w:rFonts w:ascii="Arial" w:hAnsi="Arial" w:cs="Arial"/>
          <w:color w:val="333333"/>
        </w:rPr>
      </w:pPr>
    </w:p>
    <w:p w:rsidR="00F07E47" w:rsidRDefault="00F07E47" w:rsidP="003E559E">
      <w:pPr>
        <w:pStyle w:val="futurismarkdown-paragraph"/>
        <w:shd w:val="clear" w:color="auto" w:fill="FFFFFF"/>
        <w:spacing w:before="0" w:beforeAutospacing="0" w:after="0" w:afterAutospacing="0"/>
        <w:jc w:val="center"/>
        <w:rPr>
          <w:rStyle w:val="a4"/>
          <w:rFonts w:ascii="Arial" w:hAnsi="Arial" w:cs="Arial"/>
          <w:color w:val="333333"/>
        </w:rPr>
      </w:pPr>
      <w:r>
        <w:rPr>
          <w:noProof/>
        </w:rPr>
        <w:lastRenderedPageBreak/>
        <w:drawing>
          <wp:inline distT="0" distB="0" distL="0" distR="0">
            <wp:extent cx="2619375" cy="1746250"/>
            <wp:effectExtent l="19050" t="0" r="9525" b="0"/>
            <wp:docPr id="61" name="Рисунок 6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icture background"/>
                    <pic:cNvPicPr>
                      <a:picLocks noChangeAspect="1" noChangeArrowheads="1"/>
                    </pic:cNvPicPr>
                  </pic:nvPicPr>
                  <pic:blipFill>
                    <a:blip r:embed="rId22" cstate="print"/>
                    <a:srcRect/>
                    <a:stretch>
                      <a:fillRect/>
                    </a:stretch>
                  </pic:blipFill>
                  <pic:spPr bwMode="auto">
                    <a:xfrm>
                      <a:off x="0" y="0"/>
                      <a:ext cx="2619375" cy="1746250"/>
                    </a:xfrm>
                    <a:prstGeom prst="rect">
                      <a:avLst/>
                    </a:prstGeom>
                    <a:noFill/>
                    <a:ln w="9525">
                      <a:noFill/>
                      <a:miter lim="800000"/>
                      <a:headEnd/>
                      <a:tailEnd/>
                    </a:ln>
                  </pic:spPr>
                </pic:pic>
              </a:graphicData>
            </a:graphic>
          </wp:inline>
        </w:drawing>
      </w:r>
    </w:p>
    <w:p w:rsidR="00CB1E59" w:rsidRDefault="00CB1E59" w:rsidP="00CB1E59">
      <w:pPr>
        <w:pStyle w:val="futurismarkdown-paragraph"/>
        <w:shd w:val="clear" w:color="auto" w:fill="FFFFFF"/>
        <w:spacing w:before="0" w:beforeAutospacing="0" w:after="0" w:afterAutospacing="0"/>
        <w:jc w:val="both"/>
        <w:rPr>
          <w:rStyle w:val="a6"/>
          <w:color w:val="333333"/>
          <w:sz w:val="28"/>
          <w:szCs w:val="28"/>
        </w:rPr>
      </w:pPr>
    </w:p>
    <w:p w:rsidR="00DB0F20" w:rsidRPr="00CB1E59" w:rsidRDefault="00DB0F20" w:rsidP="00CB1E59">
      <w:pPr>
        <w:pStyle w:val="futurismarkdown-paragraph"/>
        <w:shd w:val="clear" w:color="auto" w:fill="FFFFFF"/>
        <w:spacing w:before="0" w:beforeAutospacing="0" w:after="0" w:afterAutospacing="0"/>
        <w:jc w:val="both"/>
        <w:rPr>
          <w:color w:val="333333"/>
          <w:sz w:val="28"/>
          <w:szCs w:val="28"/>
        </w:rPr>
      </w:pPr>
      <w:r w:rsidRPr="00CB1E59">
        <w:rPr>
          <w:rStyle w:val="a6"/>
          <w:color w:val="333333"/>
          <w:sz w:val="28"/>
          <w:szCs w:val="28"/>
        </w:rPr>
        <w:t>Перелётная саранча</w:t>
      </w:r>
      <w:r w:rsidRPr="00CB1E59">
        <w:rPr>
          <w:color w:val="333333"/>
          <w:sz w:val="28"/>
          <w:szCs w:val="28"/>
        </w:rPr>
        <w:t> (Locusta migratoria) — </w:t>
      </w:r>
      <w:r w:rsidRPr="00CB1E59">
        <w:rPr>
          <w:rStyle w:val="a6"/>
          <w:color w:val="333333"/>
          <w:sz w:val="28"/>
          <w:szCs w:val="28"/>
        </w:rPr>
        <w:t>крупное насекомое семейства саранчовых, единственный вид рода Locusta</w:t>
      </w:r>
      <w:r w:rsidRPr="00CB1E59">
        <w:rPr>
          <w:color w:val="333333"/>
          <w:sz w:val="28"/>
          <w:szCs w:val="28"/>
        </w:rPr>
        <w:t xml:space="preserve">.  </w:t>
      </w:r>
    </w:p>
    <w:p w:rsidR="00DB0F20" w:rsidRPr="00CB1E59" w:rsidRDefault="00DB0F20" w:rsidP="00CB1E59">
      <w:pPr>
        <w:pStyle w:val="futurismarkdown-paragraph"/>
        <w:shd w:val="clear" w:color="auto" w:fill="FFFFFF"/>
        <w:spacing w:before="0" w:beforeAutospacing="0" w:after="0" w:afterAutospacing="0"/>
        <w:jc w:val="both"/>
        <w:rPr>
          <w:color w:val="333333"/>
          <w:sz w:val="28"/>
          <w:szCs w:val="28"/>
        </w:rPr>
      </w:pPr>
      <w:r w:rsidRPr="00CB1E59">
        <w:rPr>
          <w:rStyle w:val="a6"/>
          <w:color w:val="333333"/>
          <w:sz w:val="28"/>
          <w:szCs w:val="28"/>
        </w:rPr>
        <w:t>Ареал</w:t>
      </w:r>
      <w:r w:rsidRPr="00CB1E59">
        <w:rPr>
          <w:color w:val="333333"/>
          <w:sz w:val="28"/>
          <w:szCs w:val="28"/>
        </w:rPr>
        <w:t xml:space="preserve"> охватывает Южную Европу, Азию от Ближнего Востока до Японии и Индонезии, Африку (включая Мадагаскар), Австралию и Новую Зеландию. Известна на юге Европейской части России.  </w:t>
      </w:r>
    </w:p>
    <w:p w:rsidR="00DB0F20" w:rsidRPr="00CB1E59" w:rsidRDefault="00DB0F20" w:rsidP="00CB1E59">
      <w:pPr>
        <w:pStyle w:val="futurismarkdown-paragraph"/>
        <w:shd w:val="clear" w:color="auto" w:fill="FFFFFF"/>
        <w:spacing w:before="0" w:beforeAutospacing="0" w:after="0" w:afterAutospacing="0"/>
        <w:jc w:val="both"/>
        <w:rPr>
          <w:color w:val="333333"/>
          <w:sz w:val="28"/>
          <w:szCs w:val="28"/>
        </w:rPr>
      </w:pPr>
      <w:r w:rsidRPr="00CB1E59">
        <w:rPr>
          <w:rStyle w:val="a6"/>
          <w:color w:val="333333"/>
          <w:sz w:val="28"/>
          <w:szCs w:val="28"/>
        </w:rPr>
        <w:t>Имаго существует в двух формах</w:t>
      </w:r>
      <w:r w:rsidRPr="00CB1E59">
        <w:rPr>
          <w:color w:val="333333"/>
          <w:sz w:val="28"/>
          <w:szCs w:val="28"/>
        </w:rPr>
        <w:t xml:space="preserve"> — одиночной и стадной, которые отличаются между собой как по внешним признакам, так и по поведению и образу жизни. Стадная форма осуществляет крупные миграции группами в миллионы особей и может полностью уничтожать зелёную растительность.  </w:t>
      </w:r>
    </w:p>
    <w:p w:rsidR="00DB0F20" w:rsidRPr="00CB1E59" w:rsidRDefault="00DB0F20" w:rsidP="00CB1E59">
      <w:pPr>
        <w:pStyle w:val="futurismarkdown-paragraph"/>
        <w:shd w:val="clear" w:color="auto" w:fill="FFFFFF"/>
        <w:spacing w:before="0" w:beforeAutospacing="0" w:after="0" w:afterAutospacing="0"/>
        <w:jc w:val="both"/>
        <w:rPr>
          <w:color w:val="333333"/>
          <w:sz w:val="28"/>
          <w:szCs w:val="28"/>
        </w:rPr>
      </w:pPr>
      <w:r w:rsidRPr="00CB1E59">
        <w:rPr>
          <w:rStyle w:val="a6"/>
          <w:color w:val="333333"/>
          <w:sz w:val="28"/>
          <w:szCs w:val="28"/>
        </w:rPr>
        <w:t>Перелётная саранча в основном травоядная</w:t>
      </w:r>
      <w:r w:rsidRPr="00CB1E59">
        <w:rPr>
          <w:color w:val="333333"/>
          <w:sz w:val="28"/>
          <w:szCs w:val="28"/>
        </w:rPr>
        <w:t xml:space="preserve">, она обитает в травостое невысоко от земли. Основным местообитанием для этого вида являются берега рек, озёр и морей с зарослями тростника и осоки.  </w:t>
      </w:r>
    </w:p>
    <w:p w:rsidR="00DB0F20" w:rsidRPr="00CB1E59" w:rsidRDefault="00DB0F20" w:rsidP="00CB1E59">
      <w:pPr>
        <w:pStyle w:val="futurismarkdown-paragraph"/>
        <w:shd w:val="clear" w:color="auto" w:fill="FFFFFF"/>
        <w:spacing w:before="0" w:beforeAutospacing="0" w:after="120" w:afterAutospacing="0"/>
        <w:jc w:val="both"/>
        <w:rPr>
          <w:color w:val="333333"/>
          <w:sz w:val="28"/>
          <w:szCs w:val="28"/>
        </w:rPr>
      </w:pPr>
      <w:r w:rsidRPr="00CB1E59">
        <w:rPr>
          <w:rStyle w:val="a6"/>
          <w:color w:val="333333"/>
          <w:sz w:val="28"/>
          <w:szCs w:val="28"/>
        </w:rPr>
        <w:t>Опасный вредитель сельского хозяйства</w:t>
      </w:r>
      <w:r w:rsidRPr="00CB1E59">
        <w:rPr>
          <w:color w:val="333333"/>
          <w:sz w:val="28"/>
          <w:szCs w:val="28"/>
        </w:rPr>
        <w:t>. Во время массового размножения имаго стадной фазы, собираясь в огромные стаи, перемещаются и атакуют леса, луга и сельскохозяйственные угодья.</w:t>
      </w:r>
    </w:p>
    <w:p w:rsidR="00DB0F20" w:rsidRDefault="00DB0F20" w:rsidP="00DB0F20">
      <w:pPr>
        <w:pStyle w:val="futurismarkdown-paragraph"/>
        <w:shd w:val="clear" w:color="auto" w:fill="FFFFFF"/>
        <w:spacing w:before="0" w:beforeAutospacing="0" w:after="120" w:afterAutospacing="0"/>
        <w:rPr>
          <w:rFonts w:ascii="Arial" w:hAnsi="Arial" w:cs="Arial"/>
          <w:color w:val="333333"/>
        </w:rPr>
      </w:pPr>
    </w:p>
    <w:p w:rsidR="00F07E47" w:rsidRPr="00CB1E59" w:rsidRDefault="00CB1E59" w:rsidP="003E559E">
      <w:pPr>
        <w:pStyle w:val="aa"/>
        <w:spacing w:line="276" w:lineRule="auto"/>
        <w:ind w:firstLine="708"/>
        <w:jc w:val="both"/>
        <w:rPr>
          <w:rFonts w:ascii="Times New Roman" w:hAnsi="Times New Roman" w:cs="Times New Roman"/>
          <w:sz w:val="28"/>
          <w:szCs w:val="28"/>
        </w:rPr>
      </w:pPr>
      <w:r w:rsidRPr="003E559E">
        <w:rPr>
          <w:rFonts w:ascii="Times New Roman" w:hAnsi="Times New Roman" w:cs="Times New Roman"/>
          <w:b/>
          <w:sz w:val="28"/>
          <w:szCs w:val="28"/>
        </w:rPr>
        <w:t>С</w:t>
      </w:r>
      <w:r w:rsidR="00F07E47" w:rsidRPr="003E559E">
        <w:rPr>
          <w:rFonts w:ascii="Times New Roman" w:hAnsi="Times New Roman" w:cs="Times New Roman"/>
          <w:b/>
          <w:sz w:val="28"/>
          <w:szCs w:val="28"/>
        </w:rPr>
        <w:t>ибирская кобылка</w:t>
      </w:r>
      <w:r w:rsidRPr="003E559E">
        <w:rPr>
          <w:rFonts w:ascii="Times New Roman" w:hAnsi="Times New Roman" w:cs="Times New Roman"/>
          <w:b/>
          <w:color w:val="202122"/>
          <w:sz w:val="28"/>
          <w:szCs w:val="28"/>
        </w:rPr>
        <w:t>-</w:t>
      </w:r>
      <w:r w:rsidRPr="00CB1E59">
        <w:rPr>
          <w:rFonts w:ascii="Times New Roman" w:hAnsi="Times New Roman" w:cs="Times New Roman"/>
          <w:color w:val="202122"/>
          <w:sz w:val="28"/>
          <w:szCs w:val="28"/>
        </w:rPr>
        <w:t xml:space="preserve"> </w:t>
      </w:r>
      <w:r w:rsidR="00F07E47" w:rsidRPr="00CB1E59">
        <w:rPr>
          <w:rFonts w:ascii="Times New Roman" w:hAnsi="Times New Roman" w:cs="Times New Roman"/>
          <w:color w:val="202122"/>
          <w:sz w:val="28"/>
          <w:szCs w:val="28"/>
        </w:rPr>
        <w:t> </w:t>
      </w:r>
      <w:hyperlink r:id="rId23" w:tooltip="Насекомое" w:history="1">
        <w:r w:rsidR="00F07E47" w:rsidRPr="00CB1E59">
          <w:rPr>
            <w:rStyle w:val="a5"/>
            <w:rFonts w:ascii="Times New Roman" w:hAnsi="Times New Roman" w:cs="Times New Roman"/>
            <w:color w:val="auto"/>
            <w:sz w:val="28"/>
            <w:szCs w:val="28"/>
            <w:u w:val="none"/>
          </w:rPr>
          <w:t>насекомое</w:t>
        </w:r>
      </w:hyperlink>
      <w:r w:rsidR="00F07E47" w:rsidRPr="00CB1E59">
        <w:rPr>
          <w:rFonts w:ascii="Times New Roman" w:hAnsi="Times New Roman" w:cs="Times New Roman"/>
          <w:sz w:val="28"/>
          <w:szCs w:val="28"/>
        </w:rPr>
        <w:t> семейства </w:t>
      </w:r>
      <w:hyperlink r:id="rId24" w:tooltip="Настоящие саранчовые" w:history="1">
        <w:r w:rsidR="00F07E47" w:rsidRPr="00CB1E59">
          <w:rPr>
            <w:rStyle w:val="a5"/>
            <w:rFonts w:ascii="Times New Roman" w:hAnsi="Times New Roman" w:cs="Times New Roman"/>
            <w:color w:val="auto"/>
            <w:sz w:val="28"/>
            <w:szCs w:val="28"/>
            <w:u w:val="none"/>
          </w:rPr>
          <w:t>Настоящие саранчовые</w:t>
        </w:r>
      </w:hyperlink>
      <w:r w:rsidR="00F07E47" w:rsidRPr="00CB1E59">
        <w:rPr>
          <w:rFonts w:ascii="Times New Roman" w:hAnsi="Times New Roman" w:cs="Times New Roman"/>
          <w:sz w:val="28"/>
          <w:szCs w:val="28"/>
        </w:rPr>
        <w:t>, опасный вредитель сенокосов, пастбищ, посевов </w:t>
      </w:r>
      <w:hyperlink r:id="rId25" w:tooltip="Зерновые культуры" w:history="1">
        <w:r w:rsidR="00F07E47" w:rsidRPr="00CB1E59">
          <w:rPr>
            <w:rStyle w:val="a5"/>
            <w:rFonts w:ascii="Times New Roman" w:hAnsi="Times New Roman" w:cs="Times New Roman"/>
            <w:color w:val="auto"/>
            <w:sz w:val="28"/>
            <w:szCs w:val="28"/>
            <w:u w:val="none"/>
          </w:rPr>
          <w:t>зерновых</w:t>
        </w:r>
      </w:hyperlink>
      <w:r w:rsidR="00F07E47" w:rsidRPr="00CB1E59">
        <w:rPr>
          <w:rFonts w:ascii="Times New Roman" w:hAnsi="Times New Roman" w:cs="Times New Roman"/>
          <w:sz w:val="28"/>
          <w:szCs w:val="28"/>
        </w:rPr>
        <w:t>.</w:t>
      </w:r>
    </w:p>
    <w:p w:rsidR="00F07E47" w:rsidRPr="003E559E" w:rsidRDefault="00F07E47" w:rsidP="003E559E">
      <w:pPr>
        <w:pStyle w:val="aa"/>
        <w:spacing w:line="276" w:lineRule="auto"/>
        <w:jc w:val="both"/>
        <w:rPr>
          <w:rFonts w:ascii="Times New Roman" w:hAnsi="Times New Roman" w:cs="Times New Roman"/>
          <w:color w:val="202122"/>
          <w:sz w:val="28"/>
          <w:szCs w:val="28"/>
        </w:rPr>
      </w:pPr>
      <w:r w:rsidRPr="00CB1E59">
        <w:rPr>
          <w:rFonts w:ascii="Times New Roman" w:hAnsi="Times New Roman" w:cs="Times New Roman"/>
          <w:sz w:val="28"/>
          <w:szCs w:val="28"/>
        </w:rPr>
        <w:t>Длина взрослого насекомого до 25 мм у самки и до 23 мм у самца. Цвет — бурый, оливковый или зеленоватый. </w:t>
      </w:r>
      <w:hyperlink r:id="rId26" w:tooltip="Надкрылья" w:history="1">
        <w:r w:rsidRPr="00CB1E59">
          <w:rPr>
            <w:rStyle w:val="a5"/>
            <w:rFonts w:ascii="Times New Roman" w:hAnsi="Times New Roman" w:cs="Times New Roman"/>
            <w:color w:val="auto"/>
            <w:sz w:val="28"/>
            <w:szCs w:val="28"/>
            <w:u w:val="none"/>
          </w:rPr>
          <w:t>Надкрылья</w:t>
        </w:r>
      </w:hyperlink>
      <w:r w:rsidRPr="00CB1E59">
        <w:rPr>
          <w:rFonts w:ascii="Times New Roman" w:hAnsi="Times New Roman" w:cs="Times New Roman"/>
          <w:sz w:val="28"/>
          <w:szCs w:val="28"/>
        </w:rPr>
        <w:t> заходят</w:t>
      </w:r>
      <w:r w:rsidRPr="00CB1E59">
        <w:rPr>
          <w:rFonts w:ascii="Times New Roman" w:hAnsi="Times New Roman" w:cs="Times New Roman"/>
          <w:color w:val="202122"/>
          <w:sz w:val="28"/>
          <w:szCs w:val="28"/>
        </w:rPr>
        <w:t xml:space="preserve"> за вершину задних бёдер, голени жёлтые, часто с тёмными пятнами, переднеспинка самца вздута, голени передних ног грушевидной формы, антенны булавовидные, у самок — нитевидные.</w:t>
      </w:r>
    </w:p>
    <w:p w:rsidR="00F07E47" w:rsidRDefault="00F07E47" w:rsidP="003E559E">
      <w:pPr>
        <w:jc w:val="center"/>
      </w:pPr>
      <w:r>
        <w:rPr>
          <w:noProof/>
          <w:lang w:eastAsia="ru-RU"/>
        </w:rPr>
        <w:drawing>
          <wp:inline distT="0" distB="0" distL="0" distR="0">
            <wp:extent cx="2162175" cy="1440549"/>
            <wp:effectExtent l="19050" t="0" r="9525" b="0"/>
            <wp:docPr id="58" name="Рисунок 5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icture background"/>
                    <pic:cNvPicPr>
                      <a:picLocks noChangeAspect="1" noChangeArrowheads="1"/>
                    </pic:cNvPicPr>
                  </pic:nvPicPr>
                  <pic:blipFill>
                    <a:blip r:embed="rId27" cstate="print"/>
                    <a:srcRect/>
                    <a:stretch>
                      <a:fillRect/>
                    </a:stretch>
                  </pic:blipFill>
                  <pic:spPr bwMode="auto">
                    <a:xfrm>
                      <a:off x="0" y="0"/>
                      <a:ext cx="2164760" cy="1442271"/>
                    </a:xfrm>
                    <a:prstGeom prst="rect">
                      <a:avLst/>
                    </a:prstGeom>
                    <a:noFill/>
                    <a:ln w="9525">
                      <a:noFill/>
                      <a:miter lim="800000"/>
                      <a:headEnd/>
                      <a:tailEnd/>
                    </a:ln>
                  </pic:spPr>
                </pic:pic>
              </a:graphicData>
            </a:graphic>
          </wp:inline>
        </w:drawing>
      </w:r>
    </w:p>
    <w:p w:rsidR="00F07E47" w:rsidRPr="003E559E" w:rsidRDefault="003E559E" w:rsidP="003E559E">
      <w:pPr>
        <w:jc w:val="center"/>
        <w:rPr>
          <w:rFonts w:ascii="Times New Roman" w:hAnsi="Times New Roman" w:cs="Times New Roman"/>
          <w:sz w:val="28"/>
          <w:szCs w:val="28"/>
        </w:rPr>
      </w:pPr>
      <w:r>
        <w:rPr>
          <w:rFonts w:ascii="Times New Roman" w:hAnsi="Times New Roman" w:cs="Times New Roman"/>
          <w:sz w:val="28"/>
          <w:szCs w:val="28"/>
        </w:rPr>
        <w:t>И</w:t>
      </w:r>
      <w:r w:rsidR="00DB0F20" w:rsidRPr="003E559E">
        <w:rPr>
          <w:rFonts w:ascii="Times New Roman" w:hAnsi="Times New Roman" w:cs="Times New Roman"/>
          <w:sz w:val="28"/>
          <w:szCs w:val="28"/>
        </w:rPr>
        <w:t>тальянский прус</w:t>
      </w:r>
    </w:p>
    <w:p w:rsidR="00F07E47" w:rsidRPr="003E559E" w:rsidRDefault="00F07E47" w:rsidP="003E559E">
      <w:pPr>
        <w:ind w:firstLine="708"/>
        <w:jc w:val="both"/>
        <w:rPr>
          <w:rFonts w:ascii="Times New Roman" w:hAnsi="Times New Roman" w:cs="Times New Roman"/>
          <w:sz w:val="28"/>
          <w:szCs w:val="28"/>
        </w:rPr>
      </w:pPr>
      <w:r w:rsidRPr="003E559E">
        <w:rPr>
          <w:rFonts w:ascii="Times New Roman" w:hAnsi="Times New Roman" w:cs="Times New Roman"/>
          <w:color w:val="202122"/>
          <w:sz w:val="28"/>
          <w:szCs w:val="28"/>
          <w:shd w:val="clear" w:color="auto" w:fill="FFFFFF"/>
        </w:rPr>
        <w:lastRenderedPageBreak/>
        <w:t>Тело взрослой особи средних размеров</w:t>
      </w:r>
      <w:r w:rsidRPr="003E559E">
        <w:rPr>
          <w:rFonts w:ascii="Times New Roman" w:hAnsi="Times New Roman" w:cs="Times New Roman"/>
          <w:sz w:val="28"/>
          <w:szCs w:val="28"/>
          <w:shd w:val="clear" w:color="auto" w:fill="FFFFFF"/>
        </w:rPr>
        <w:t>: </w:t>
      </w:r>
      <w:hyperlink r:id="rId28" w:tooltip="Самец" w:history="1">
        <w:r w:rsidRPr="003E559E">
          <w:rPr>
            <w:rStyle w:val="a5"/>
            <w:rFonts w:ascii="Times New Roman" w:hAnsi="Times New Roman" w:cs="Times New Roman"/>
            <w:color w:val="auto"/>
            <w:sz w:val="28"/>
            <w:szCs w:val="28"/>
            <w:u w:val="none"/>
            <w:shd w:val="clear" w:color="auto" w:fill="FFFFFF"/>
          </w:rPr>
          <w:t>самца</w:t>
        </w:r>
      </w:hyperlink>
      <w:r w:rsidR="003E559E">
        <w:rPr>
          <w:rFonts w:ascii="Times New Roman" w:hAnsi="Times New Roman" w:cs="Times New Roman"/>
          <w:sz w:val="28"/>
          <w:szCs w:val="28"/>
          <w:shd w:val="clear" w:color="auto" w:fill="FFFFFF"/>
        </w:rPr>
        <w:t> – 14-</w:t>
      </w:r>
      <w:r w:rsidRPr="003E559E">
        <w:rPr>
          <w:rFonts w:ascii="Times New Roman" w:hAnsi="Times New Roman" w:cs="Times New Roman"/>
          <w:sz w:val="28"/>
          <w:szCs w:val="28"/>
          <w:shd w:val="clear" w:color="auto" w:fill="FFFFFF"/>
        </w:rPr>
        <w:t>28 мм и </w:t>
      </w:r>
      <w:hyperlink r:id="rId29" w:tooltip="Самка" w:history="1">
        <w:r w:rsidRPr="003E559E">
          <w:rPr>
            <w:rStyle w:val="a5"/>
            <w:rFonts w:ascii="Times New Roman" w:hAnsi="Times New Roman" w:cs="Times New Roman"/>
            <w:color w:val="auto"/>
            <w:sz w:val="28"/>
            <w:szCs w:val="28"/>
            <w:u w:val="none"/>
            <w:shd w:val="clear" w:color="auto" w:fill="FFFFFF"/>
          </w:rPr>
          <w:t>самки</w:t>
        </w:r>
      </w:hyperlink>
      <w:r w:rsidRPr="003E559E">
        <w:rPr>
          <w:rFonts w:ascii="Times New Roman" w:hAnsi="Times New Roman" w:cs="Times New Roman"/>
          <w:sz w:val="28"/>
          <w:szCs w:val="28"/>
          <w:shd w:val="clear" w:color="auto" w:fill="FFFFFF"/>
        </w:rPr>
        <w:t> </w:t>
      </w:r>
      <w:r w:rsidR="003E559E">
        <w:rPr>
          <w:rFonts w:ascii="Times New Roman" w:hAnsi="Times New Roman" w:cs="Times New Roman"/>
          <w:sz w:val="28"/>
          <w:szCs w:val="28"/>
          <w:shd w:val="clear" w:color="auto" w:fill="FFFFFF"/>
        </w:rPr>
        <w:t>–</w:t>
      </w:r>
      <w:r w:rsidR="003E559E">
        <w:rPr>
          <w:rFonts w:ascii="Times New Roman" w:hAnsi="Times New Roman" w:cs="Times New Roman"/>
          <w:color w:val="202122"/>
          <w:sz w:val="28"/>
          <w:szCs w:val="28"/>
          <w:shd w:val="clear" w:color="auto" w:fill="FFFFFF"/>
        </w:rPr>
        <w:t xml:space="preserve"> 21-</w:t>
      </w:r>
      <w:r w:rsidRPr="003E559E">
        <w:rPr>
          <w:rFonts w:ascii="Times New Roman" w:hAnsi="Times New Roman" w:cs="Times New Roman"/>
          <w:color w:val="202122"/>
          <w:sz w:val="28"/>
          <w:szCs w:val="28"/>
          <w:shd w:val="clear" w:color="auto" w:fill="FFFFFF"/>
        </w:rPr>
        <w:t>41 мм в длину. Хорошо развитые надкрылья, с редким жилкованием, достигают 10—22 у самцов и 14—32 мм у самки. Задние крылья немного короче чем надкрылья и довольно узкие. Задние бёдра довольно толстые и короткие (длина бедра 3,2—3,8 раза превышает наибольшую ширину).</w:t>
      </w:r>
    </w:p>
    <w:p w:rsidR="00F07E47" w:rsidRDefault="00F07E47" w:rsidP="00D0549C">
      <w:pPr>
        <w:jc w:val="center"/>
      </w:pPr>
      <w:r>
        <w:rPr>
          <w:noProof/>
          <w:lang w:eastAsia="ru-RU"/>
        </w:rPr>
        <w:drawing>
          <wp:inline distT="0" distB="0" distL="0" distR="0">
            <wp:extent cx="2009775" cy="1139714"/>
            <wp:effectExtent l="19050" t="0" r="9525" b="0"/>
            <wp:docPr id="55" name="Рисунок 5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icture background"/>
                    <pic:cNvPicPr>
                      <a:picLocks noChangeAspect="1" noChangeArrowheads="1"/>
                    </pic:cNvPicPr>
                  </pic:nvPicPr>
                  <pic:blipFill>
                    <a:blip r:embed="rId30" cstate="print"/>
                    <a:srcRect/>
                    <a:stretch>
                      <a:fillRect/>
                    </a:stretch>
                  </pic:blipFill>
                  <pic:spPr bwMode="auto">
                    <a:xfrm>
                      <a:off x="0" y="0"/>
                      <a:ext cx="2007241" cy="1138277"/>
                    </a:xfrm>
                    <a:prstGeom prst="rect">
                      <a:avLst/>
                    </a:prstGeom>
                    <a:noFill/>
                    <a:ln w="9525">
                      <a:noFill/>
                      <a:miter lim="800000"/>
                      <a:headEnd/>
                      <a:tailEnd/>
                    </a:ln>
                  </pic:spPr>
                </pic:pic>
              </a:graphicData>
            </a:graphic>
          </wp:inline>
        </w:drawing>
      </w:r>
    </w:p>
    <w:p w:rsidR="00891AB3" w:rsidRDefault="00891AB3" w:rsidP="003E559E">
      <w:pPr>
        <w:jc w:val="center"/>
        <w:rPr>
          <w:rFonts w:ascii="Times New Roman" w:hAnsi="Times New Roman" w:cs="Times New Roman"/>
          <w:sz w:val="28"/>
          <w:szCs w:val="28"/>
        </w:rPr>
      </w:pPr>
    </w:p>
    <w:p w:rsidR="00DB0F20" w:rsidRPr="003E559E" w:rsidRDefault="003E559E" w:rsidP="003E559E">
      <w:pPr>
        <w:jc w:val="center"/>
        <w:rPr>
          <w:rFonts w:ascii="Times New Roman" w:hAnsi="Times New Roman" w:cs="Times New Roman"/>
          <w:sz w:val="28"/>
          <w:szCs w:val="28"/>
        </w:rPr>
      </w:pPr>
      <w:r w:rsidRPr="003E559E">
        <w:rPr>
          <w:rFonts w:ascii="Times New Roman" w:hAnsi="Times New Roman" w:cs="Times New Roman"/>
          <w:sz w:val="28"/>
          <w:szCs w:val="28"/>
        </w:rPr>
        <w:t>М</w:t>
      </w:r>
      <w:r w:rsidR="00DB0F20" w:rsidRPr="003E559E">
        <w:rPr>
          <w:rFonts w:ascii="Times New Roman" w:hAnsi="Times New Roman" w:cs="Times New Roman"/>
          <w:sz w:val="28"/>
          <w:szCs w:val="28"/>
        </w:rPr>
        <w:t>едведка обыкновенная.</w:t>
      </w:r>
    </w:p>
    <w:p w:rsidR="00F07E47" w:rsidRPr="003E559E" w:rsidRDefault="00F07E47" w:rsidP="003E559E">
      <w:pPr>
        <w:pStyle w:val="aa"/>
        <w:spacing w:line="276" w:lineRule="auto"/>
        <w:ind w:firstLine="708"/>
        <w:jc w:val="both"/>
        <w:rPr>
          <w:rFonts w:ascii="Times New Roman" w:hAnsi="Times New Roman" w:cs="Times New Roman"/>
          <w:color w:val="202122"/>
          <w:sz w:val="28"/>
          <w:szCs w:val="28"/>
        </w:rPr>
      </w:pPr>
      <w:r w:rsidRPr="003E559E">
        <w:rPr>
          <w:rFonts w:ascii="Times New Roman" w:hAnsi="Times New Roman" w:cs="Times New Roman"/>
          <w:color w:val="202122"/>
          <w:sz w:val="28"/>
          <w:szCs w:val="28"/>
        </w:rPr>
        <w:t>Крупное насекомое с длиной тела (без усов и</w:t>
      </w:r>
      <w:r w:rsidRPr="003E559E">
        <w:rPr>
          <w:rFonts w:ascii="Times New Roman" w:hAnsi="Times New Roman" w:cs="Times New Roman"/>
          <w:sz w:val="28"/>
          <w:szCs w:val="28"/>
        </w:rPr>
        <w:t> </w:t>
      </w:r>
      <w:hyperlink r:id="rId31" w:tooltip="Церки" w:history="1">
        <w:r w:rsidRPr="003E559E">
          <w:rPr>
            <w:rStyle w:val="a5"/>
            <w:rFonts w:ascii="Times New Roman" w:hAnsi="Times New Roman" w:cs="Times New Roman"/>
            <w:color w:val="auto"/>
            <w:sz w:val="28"/>
            <w:szCs w:val="28"/>
            <w:u w:val="none"/>
          </w:rPr>
          <w:t>церок</w:t>
        </w:r>
      </w:hyperlink>
      <w:r w:rsidRPr="003E559E">
        <w:rPr>
          <w:rFonts w:ascii="Times New Roman" w:hAnsi="Times New Roman" w:cs="Times New Roman"/>
          <w:sz w:val="28"/>
          <w:szCs w:val="28"/>
        </w:rPr>
        <w:t>) до 5 сантиметров. </w:t>
      </w:r>
      <w:hyperlink r:id="rId32" w:tooltip="Брюшко" w:history="1">
        <w:r w:rsidRPr="003E559E">
          <w:rPr>
            <w:rStyle w:val="a5"/>
            <w:rFonts w:ascii="Times New Roman" w:hAnsi="Times New Roman" w:cs="Times New Roman"/>
            <w:color w:val="auto"/>
            <w:sz w:val="28"/>
            <w:szCs w:val="28"/>
            <w:u w:val="none"/>
          </w:rPr>
          <w:t>Брюшко</w:t>
        </w:r>
      </w:hyperlink>
      <w:r w:rsidRPr="003E559E">
        <w:rPr>
          <w:rFonts w:ascii="Times New Roman" w:hAnsi="Times New Roman" w:cs="Times New Roman"/>
          <w:sz w:val="28"/>
          <w:szCs w:val="28"/>
        </w:rPr>
        <w:t> примерно в 3 раза больше </w:t>
      </w:r>
      <w:hyperlink r:id="rId33" w:tooltip="Головогрудь" w:history="1">
        <w:r w:rsidRPr="003E559E">
          <w:rPr>
            <w:rStyle w:val="a5"/>
            <w:rFonts w:ascii="Times New Roman" w:hAnsi="Times New Roman" w:cs="Times New Roman"/>
            <w:color w:val="auto"/>
            <w:sz w:val="28"/>
            <w:szCs w:val="28"/>
            <w:u w:val="none"/>
          </w:rPr>
          <w:t>головогруди</w:t>
        </w:r>
      </w:hyperlink>
      <w:r w:rsidRPr="003E559E">
        <w:rPr>
          <w:rFonts w:ascii="Times New Roman" w:hAnsi="Times New Roman" w:cs="Times New Roman"/>
          <w:sz w:val="28"/>
          <w:szCs w:val="28"/>
        </w:rPr>
        <w:t>, мягкое, веретенообразной формы, диаметром у взрослых особей около 1 см. На конце брюшка заметны парные нитевидные придатки — церки, длиной до 1 см. Грудной панцирь твердый, строение его таково, что голова может частично убираться под его защиту. На голове хорошо заметны два больших сложных </w:t>
      </w:r>
      <w:hyperlink r:id="rId34" w:tooltip="Глаз" w:history="1">
        <w:r w:rsidRPr="003E559E">
          <w:rPr>
            <w:rStyle w:val="a5"/>
            <w:rFonts w:ascii="Times New Roman" w:hAnsi="Times New Roman" w:cs="Times New Roman"/>
            <w:color w:val="auto"/>
            <w:sz w:val="28"/>
            <w:szCs w:val="28"/>
            <w:u w:val="none"/>
          </w:rPr>
          <w:t>глаза</w:t>
        </w:r>
      </w:hyperlink>
      <w:r w:rsidRPr="003E559E">
        <w:rPr>
          <w:rFonts w:ascii="Times New Roman" w:hAnsi="Times New Roman" w:cs="Times New Roman"/>
          <w:sz w:val="28"/>
          <w:szCs w:val="28"/>
        </w:rPr>
        <w:t>, длинные усы-антенны и две пары щупалец, обрамляющих </w:t>
      </w:r>
      <w:hyperlink r:id="rId35" w:history="1">
        <w:r w:rsidRPr="003E559E">
          <w:rPr>
            <w:rStyle w:val="a5"/>
            <w:rFonts w:ascii="Times New Roman" w:hAnsi="Times New Roman" w:cs="Times New Roman"/>
            <w:color w:val="auto"/>
            <w:sz w:val="28"/>
            <w:szCs w:val="28"/>
            <w:u w:val="none"/>
          </w:rPr>
          <w:t>ротовой аппарат</w:t>
        </w:r>
      </w:hyperlink>
      <w:r w:rsidRPr="003E559E">
        <w:rPr>
          <w:rFonts w:ascii="Times New Roman" w:hAnsi="Times New Roman" w:cs="Times New Roman"/>
          <w:sz w:val="28"/>
          <w:szCs w:val="28"/>
        </w:rPr>
        <w:t> грызущего</w:t>
      </w:r>
      <w:r w:rsidRPr="003E559E">
        <w:rPr>
          <w:rFonts w:ascii="Times New Roman" w:hAnsi="Times New Roman" w:cs="Times New Roman"/>
          <w:color w:val="202122"/>
          <w:sz w:val="28"/>
          <w:szCs w:val="28"/>
        </w:rPr>
        <w:t xml:space="preserve"> типа. Передняя пара конечностей у медведки видоизменена по сравнению с другими двумя, являясь превосходным инструментом для рытья земли. В отличие от сверчков и кузнечиков, у медведок задние ноги не предназначены для прыжков. У взрослых особей </w:t>
      </w:r>
      <w:hyperlink r:id="rId36" w:tooltip="Крыло насекомых" w:history="1">
        <w:r w:rsidRPr="003E559E">
          <w:rPr>
            <w:rStyle w:val="a5"/>
            <w:rFonts w:ascii="Times New Roman" w:hAnsi="Times New Roman" w:cs="Times New Roman"/>
            <w:color w:val="auto"/>
            <w:sz w:val="28"/>
            <w:szCs w:val="28"/>
            <w:u w:val="none"/>
          </w:rPr>
          <w:t>крылья</w:t>
        </w:r>
      </w:hyperlink>
      <w:r w:rsidRPr="003E559E">
        <w:rPr>
          <w:rFonts w:ascii="Times New Roman" w:hAnsi="Times New Roman" w:cs="Times New Roman"/>
          <w:sz w:val="28"/>
          <w:szCs w:val="28"/>
        </w:rPr>
        <w:t> </w:t>
      </w:r>
      <w:r w:rsidRPr="003E559E">
        <w:rPr>
          <w:rFonts w:ascii="Times New Roman" w:hAnsi="Times New Roman" w:cs="Times New Roman"/>
          <w:color w:val="202122"/>
          <w:sz w:val="28"/>
          <w:szCs w:val="28"/>
        </w:rPr>
        <w:t>в сложенном состоянии имеют вид двух длинных тонких жгутов, часто превышающих длину брюшка. Медведки способны к полёту, но чтобы они могли взлететь, им нужен достаточно тёплый воздух, иначе мышцы их крыльев не смогут работать, поэтому летают они редко.</w:t>
      </w:r>
    </w:p>
    <w:p w:rsidR="00F07E47" w:rsidRPr="003E559E" w:rsidRDefault="00F07E47" w:rsidP="003E559E">
      <w:pPr>
        <w:pStyle w:val="aa"/>
        <w:spacing w:line="276" w:lineRule="auto"/>
        <w:jc w:val="both"/>
        <w:rPr>
          <w:rFonts w:ascii="Times New Roman" w:hAnsi="Times New Roman" w:cs="Times New Roman"/>
          <w:color w:val="202122"/>
          <w:sz w:val="28"/>
          <w:szCs w:val="28"/>
        </w:rPr>
      </w:pPr>
      <w:r w:rsidRPr="003E559E">
        <w:rPr>
          <w:rFonts w:ascii="Times New Roman" w:hAnsi="Times New Roman" w:cs="Times New Roman"/>
          <w:color w:val="202122"/>
          <w:sz w:val="28"/>
          <w:szCs w:val="28"/>
        </w:rPr>
        <w:t>Окраска тела: брюшко тёмно-бурое с верхней стороны, светлеющее до оливкового к низу, такой же расцветки конечности. Голова и грудь тёмно-бурые.</w:t>
      </w:r>
    </w:p>
    <w:p w:rsidR="00DB0F20" w:rsidRDefault="00F07E47" w:rsidP="003E559E">
      <w:pPr>
        <w:jc w:val="center"/>
      </w:pPr>
      <w:r>
        <w:rPr>
          <w:noProof/>
          <w:lang w:eastAsia="ru-RU"/>
        </w:rPr>
        <w:drawing>
          <wp:inline distT="0" distB="0" distL="0" distR="0">
            <wp:extent cx="2219325" cy="1313100"/>
            <wp:effectExtent l="19050" t="0" r="0" b="0"/>
            <wp:docPr id="64" name="Рисунок 6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icture background"/>
                    <pic:cNvPicPr>
                      <a:picLocks noChangeAspect="1" noChangeArrowheads="1"/>
                    </pic:cNvPicPr>
                  </pic:nvPicPr>
                  <pic:blipFill>
                    <a:blip r:embed="rId37" cstate="print"/>
                    <a:srcRect/>
                    <a:stretch>
                      <a:fillRect/>
                    </a:stretch>
                  </pic:blipFill>
                  <pic:spPr bwMode="auto">
                    <a:xfrm>
                      <a:off x="0" y="0"/>
                      <a:ext cx="2220333" cy="1313697"/>
                    </a:xfrm>
                    <a:prstGeom prst="rect">
                      <a:avLst/>
                    </a:prstGeom>
                    <a:noFill/>
                    <a:ln w="9525">
                      <a:noFill/>
                      <a:miter lim="800000"/>
                      <a:headEnd/>
                      <a:tailEnd/>
                    </a:ln>
                  </pic:spPr>
                </pic:pic>
              </a:graphicData>
            </a:graphic>
          </wp:inline>
        </w:drawing>
      </w:r>
    </w:p>
    <w:p w:rsidR="00891AB3" w:rsidRDefault="00891AB3" w:rsidP="003E559E">
      <w:pPr>
        <w:jc w:val="center"/>
        <w:rPr>
          <w:rFonts w:ascii="Times New Roman" w:hAnsi="Times New Roman" w:cs="Times New Roman"/>
          <w:sz w:val="28"/>
          <w:szCs w:val="28"/>
        </w:rPr>
      </w:pPr>
    </w:p>
    <w:p w:rsidR="00120079" w:rsidRPr="00F03CF6" w:rsidRDefault="00F03CF6" w:rsidP="003E559E">
      <w:pPr>
        <w:jc w:val="center"/>
        <w:rPr>
          <w:rFonts w:ascii="Times New Roman" w:hAnsi="Times New Roman" w:cs="Times New Roman"/>
          <w:b/>
          <w:sz w:val="28"/>
          <w:szCs w:val="28"/>
        </w:rPr>
      </w:pPr>
      <w:r w:rsidRPr="00F03CF6">
        <w:rPr>
          <w:rFonts w:ascii="Times New Roman" w:hAnsi="Times New Roman" w:cs="Times New Roman"/>
          <w:b/>
          <w:sz w:val="28"/>
          <w:szCs w:val="28"/>
        </w:rPr>
        <w:lastRenderedPageBreak/>
        <w:t>2.</w:t>
      </w:r>
      <w:r w:rsidR="00DB0F20" w:rsidRPr="00F03CF6">
        <w:rPr>
          <w:rFonts w:ascii="Times New Roman" w:hAnsi="Times New Roman" w:cs="Times New Roman"/>
          <w:b/>
          <w:sz w:val="28"/>
          <w:szCs w:val="28"/>
        </w:rPr>
        <w:t>Многоядные жесткокрылые:</w:t>
      </w:r>
    </w:p>
    <w:p w:rsidR="00120079" w:rsidRPr="003E559E" w:rsidRDefault="00120079" w:rsidP="003E559E">
      <w:pPr>
        <w:pStyle w:val="aa"/>
        <w:spacing w:line="276" w:lineRule="auto"/>
        <w:jc w:val="both"/>
        <w:rPr>
          <w:rFonts w:ascii="Times New Roman" w:hAnsi="Times New Roman" w:cs="Times New Roman"/>
          <w:sz w:val="28"/>
          <w:szCs w:val="28"/>
        </w:rPr>
      </w:pPr>
      <w:r w:rsidRPr="003E559E">
        <w:rPr>
          <w:rStyle w:val="a6"/>
          <w:rFonts w:ascii="Times New Roman" w:hAnsi="Times New Roman" w:cs="Times New Roman"/>
          <w:color w:val="333333"/>
          <w:sz w:val="28"/>
          <w:szCs w:val="28"/>
        </w:rPr>
        <w:t>Щелкуны</w:t>
      </w:r>
      <w:r w:rsidRPr="003E559E">
        <w:rPr>
          <w:rFonts w:ascii="Times New Roman" w:hAnsi="Times New Roman" w:cs="Times New Roman"/>
          <w:sz w:val="28"/>
          <w:szCs w:val="28"/>
        </w:rPr>
        <w:t xml:space="preserve"> — семейство жуков подотряда разноядных. Тело (0,9–75 мм в длину) вытянутое, окраска разнообразная, нередко яркая с металлическим отливом. Большинство щелкунов способны подпрыгивать, издавая характерный щелчок (отсюда название).  </w:t>
      </w:r>
    </w:p>
    <w:p w:rsidR="00120079" w:rsidRPr="003E559E" w:rsidRDefault="00120079" w:rsidP="003E559E">
      <w:pPr>
        <w:pStyle w:val="aa"/>
        <w:spacing w:line="276" w:lineRule="auto"/>
        <w:jc w:val="both"/>
        <w:rPr>
          <w:rFonts w:ascii="Times New Roman" w:hAnsi="Times New Roman" w:cs="Times New Roman"/>
          <w:sz w:val="28"/>
          <w:szCs w:val="28"/>
        </w:rPr>
      </w:pPr>
      <w:r w:rsidRPr="003E559E">
        <w:rPr>
          <w:rStyle w:val="a6"/>
          <w:rFonts w:ascii="Times New Roman" w:hAnsi="Times New Roman" w:cs="Times New Roman"/>
          <w:color w:val="333333"/>
          <w:sz w:val="28"/>
          <w:szCs w:val="28"/>
        </w:rPr>
        <w:t>Некоторые виды щелкунов</w:t>
      </w:r>
      <w:r w:rsidRPr="003E559E">
        <w:rPr>
          <w:rFonts w:ascii="Times New Roman" w:hAnsi="Times New Roman" w:cs="Times New Roman"/>
          <w:sz w:val="28"/>
          <w:szCs w:val="28"/>
        </w:rPr>
        <w:t>: тёмный, полосатый, блестящий, чёрный, посевной. </w:t>
      </w:r>
      <w:r w:rsidRPr="003E559E">
        <w:rPr>
          <w:rStyle w:val="a6"/>
          <w:rFonts w:ascii="Times New Roman" w:hAnsi="Times New Roman" w:cs="Times New Roman"/>
          <w:color w:val="333333"/>
          <w:sz w:val="28"/>
          <w:szCs w:val="28"/>
        </w:rPr>
        <w:t>Повреждают</w:t>
      </w:r>
      <w:r w:rsidRPr="003E559E">
        <w:rPr>
          <w:rFonts w:ascii="Times New Roman" w:hAnsi="Times New Roman" w:cs="Times New Roman"/>
          <w:sz w:val="28"/>
          <w:szCs w:val="28"/>
        </w:rPr>
        <w:t xml:space="preserve"> пшеницу, ячмень, кукурузу, картофель, свёклу, подсолнечник и сеянцы молодых деревьев.  </w:t>
      </w:r>
    </w:p>
    <w:p w:rsidR="00120079" w:rsidRPr="003E559E" w:rsidRDefault="00120079" w:rsidP="003E559E">
      <w:pPr>
        <w:pStyle w:val="aa"/>
        <w:spacing w:line="276" w:lineRule="auto"/>
        <w:jc w:val="both"/>
        <w:rPr>
          <w:rFonts w:ascii="Times New Roman" w:hAnsi="Times New Roman" w:cs="Times New Roman"/>
          <w:sz w:val="28"/>
          <w:szCs w:val="28"/>
        </w:rPr>
      </w:pPr>
      <w:r w:rsidRPr="003E559E">
        <w:rPr>
          <w:rStyle w:val="a6"/>
          <w:rFonts w:ascii="Times New Roman" w:hAnsi="Times New Roman" w:cs="Times New Roman"/>
          <w:color w:val="333333"/>
          <w:sz w:val="28"/>
          <w:szCs w:val="28"/>
        </w:rPr>
        <w:t>Зимуют</w:t>
      </w:r>
      <w:r w:rsidRPr="003E559E">
        <w:rPr>
          <w:rFonts w:ascii="Times New Roman" w:hAnsi="Times New Roman" w:cs="Times New Roman"/>
          <w:sz w:val="28"/>
          <w:szCs w:val="28"/>
        </w:rPr>
        <w:t xml:space="preserve"> в почве личинки разных возрастов и жуки. Перезимовавшие имаго выходят в апреле. Лет и яйцекладка очень растянуты (май-июль). Яйца на поверхности почвы (1 самка 100–200 яиц). Личинки развиваются и питаются 2–3 сезона вегетации, совершают вертикальные миграции по профилю почвы.  </w:t>
      </w:r>
    </w:p>
    <w:p w:rsidR="00120079" w:rsidRPr="00D0549C" w:rsidRDefault="00120079" w:rsidP="00D0549C">
      <w:pPr>
        <w:pStyle w:val="aa"/>
        <w:spacing w:line="276" w:lineRule="auto"/>
        <w:jc w:val="both"/>
        <w:rPr>
          <w:rFonts w:ascii="Times New Roman" w:hAnsi="Times New Roman" w:cs="Times New Roman"/>
          <w:sz w:val="28"/>
          <w:szCs w:val="28"/>
        </w:rPr>
      </w:pPr>
      <w:r w:rsidRPr="003E559E">
        <w:rPr>
          <w:rStyle w:val="a6"/>
          <w:rFonts w:ascii="Times New Roman" w:hAnsi="Times New Roman" w:cs="Times New Roman"/>
          <w:color w:val="333333"/>
          <w:sz w:val="28"/>
          <w:szCs w:val="28"/>
        </w:rPr>
        <w:t>Имаго</w:t>
      </w:r>
      <w:r w:rsidRPr="003E559E">
        <w:rPr>
          <w:rFonts w:ascii="Times New Roman" w:hAnsi="Times New Roman" w:cs="Times New Roman"/>
          <w:sz w:val="28"/>
          <w:szCs w:val="28"/>
        </w:rPr>
        <w:t> практически не вредоносны, </w:t>
      </w:r>
      <w:r w:rsidRPr="003E559E">
        <w:rPr>
          <w:rStyle w:val="a6"/>
          <w:rFonts w:ascii="Times New Roman" w:hAnsi="Times New Roman" w:cs="Times New Roman"/>
          <w:color w:val="333333"/>
          <w:sz w:val="28"/>
          <w:szCs w:val="28"/>
        </w:rPr>
        <w:t>наибольший вред причиняют личинки</w:t>
      </w:r>
      <w:r w:rsidRPr="003E559E">
        <w:rPr>
          <w:rFonts w:ascii="Times New Roman" w:hAnsi="Times New Roman" w:cs="Times New Roman"/>
          <w:sz w:val="28"/>
          <w:szCs w:val="28"/>
        </w:rPr>
        <w:t>, особенно старшего возраста.</w:t>
      </w:r>
    </w:p>
    <w:p w:rsidR="00120079" w:rsidRDefault="00120079" w:rsidP="00D0549C">
      <w:pPr>
        <w:jc w:val="center"/>
      </w:pPr>
      <w:r>
        <w:rPr>
          <w:noProof/>
          <w:lang w:eastAsia="ru-RU"/>
        </w:rPr>
        <w:drawing>
          <wp:inline distT="0" distB="0" distL="0" distR="0">
            <wp:extent cx="1287145" cy="1162050"/>
            <wp:effectExtent l="19050" t="0" r="8255" b="0"/>
            <wp:docPr id="67" name="Рисунок 6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icture background"/>
                    <pic:cNvPicPr>
                      <a:picLocks noChangeAspect="1" noChangeArrowheads="1"/>
                    </pic:cNvPicPr>
                  </pic:nvPicPr>
                  <pic:blipFill>
                    <a:blip r:embed="rId38" cstate="print"/>
                    <a:srcRect l="19429" t="4317" r="25874" b="7914"/>
                    <a:stretch>
                      <a:fillRect/>
                    </a:stretch>
                  </pic:blipFill>
                  <pic:spPr bwMode="auto">
                    <a:xfrm>
                      <a:off x="0" y="0"/>
                      <a:ext cx="1287145" cy="1162050"/>
                    </a:xfrm>
                    <a:prstGeom prst="rect">
                      <a:avLst/>
                    </a:prstGeom>
                    <a:noFill/>
                    <a:ln w="9525">
                      <a:noFill/>
                      <a:miter lim="800000"/>
                      <a:headEnd/>
                      <a:tailEnd/>
                    </a:ln>
                  </pic:spPr>
                </pic:pic>
              </a:graphicData>
            </a:graphic>
          </wp:inline>
        </w:drawing>
      </w:r>
    </w:p>
    <w:p w:rsidR="00120079" w:rsidRPr="003E559E" w:rsidRDefault="00120079" w:rsidP="003E559E">
      <w:pPr>
        <w:pStyle w:val="aa"/>
        <w:spacing w:line="276" w:lineRule="auto"/>
        <w:jc w:val="both"/>
        <w:rPr>
          <w:rFonts w:ascii="Times New Roman" w:hAnsi="Times New Roman" w:cs="Times New Roman"/>
          <w:sz w:val="28"/>
          <w:szCs w:val="28"/>
        </w:rPr>
      </w:pPr>
      <w:r w:rsidRPr="003E559E">
        <w:rPr>
          <w:rStyle w:val="a6"/>
          <w:rFonts w:ascii="Times New Roman" w:hAnsi="Times New Roman" w:cs="Times New Roman"/>
          <w:color w:val="333333"/>
          <w:sz w:val="28"/>
          <w:szCs w:val="28"/>
        </w:rPr>
        <w:t>Степной медляк</w:t>
      </w:r>
      <w:r w:rsidRPr="003E559E">
        <w:rPr>
          <w:rFonts w:ascii="Times New Roman" w:hAnsi="Times New Roman" w:cs="Times New Roman"/>
          <w:sz w:val="28"/>
          <w:szCs w:val="28"/>
        </w:rPr>
        <w:t> (лат. Blaps halophila) — </w:t>
      </w:r>
      <w:r w:rsidRPr="003E559E">
        <w:rPr>
          <w:rStyle w:val="a6"/>
          <w:rFonts w:ascii="Times New Roman" w:hAnsi="Times New Roman" w:cs="Times New Roman"/>
          <w:color w:val="333333"/>
          <w:sz w:val="28"/>
          <w:szCs w:val="28"/>
        </w:rPr>
        <w:t>вид жуков-чернотелок, многоядный полевой вредитель</w:t>
      </w:r>
      <w:r w:rsidRPr="003E559E">
        <w:rPr>
          <w:rFonts w:ascii="Times New Roman" w:hAnsi="Times New Roman" w:cs="Times New Roman"/>
          <w:sz w:val="28"/>
          <w:szCs w:val="28"/>
        </w:rPr>
        <w:t xml:space="preserve">.  </w:t>
      </w:r>
    </w:p>
    <w:p w:rsidR="00120079" w:rsidRPr="003E559E" w:rsidRDefault="00120079" w:rsidP="003E559E">
      <w:pPr>
        <w:pStyle w:val="aa"/>
        <w:spacing w:line="276" w:lineRule="auto"/>
        <w:jc w:val="both"/>
        <w:rPr>
          <w:rFonts w:ascii="Times New Roman" w:hAnsi="Times New Roman" w:cs="Times New Roman"/>
          <w:sz w:val="28"/>
          <w:szCs w:val="28"/>
        </w:rPr>
      </w:pPr>
      <w:r w:rsidRPr="003E559E">
        <w:rPr>
          <w:rStyle w:val="a6"/>
          <w:rFonts w:ascii="Times New Roman" w:hAnsi="Times New Roman" w:cs="Times New Roman"/>
          <w:color w:val="333333"/>
          <w:sz w:val="28"/>
          <w:szCs w:val="28"/>
        </w:rPr>
        <w:t>Внешний вид</w:t>
      </w:r>
      <w:r w:rsidRPr="003E559E">
        <w:rPr>
          <w:rFonts w:ascii="Times New Roman" w:hAnsi="Times New Roman" w:cs="Times New Roman"/>
          <w:sz w:val="28"/>
          <w:szCs w:val="28"/>
        </w:rPr>
        <w:t xml:space="preserve">: длина тела — 17–23 мм, чёрный, матовый. Переднеспинка слабо поперечная, с тонкой боковой каёмкой. Надкрылья лишь немного шире переднеспинки, к вершине суживаются. Хвостовидный отросток на вершине надкрылий у самцов длиной 1–1,5 мм, у самок — 0,5–1 мм.  </w:t>
      </w:r>
    </w:p>
    <w:p w:rsidR="00120079" w:rsidRPr="003E559E" w:rsidRDefault="00120079" w:rsidP="003E559E">
      <w:pPr>
        <w:pStyle w:val="aa"/>
        <w:spacing w:line="276" w:lineRule="auto"/>
        <w:jc w:val="both"/>
        <w:rPr>
          <w:rFonts w:ascii="Times New Roman" w:hAnsi="Times New Roman" w:cs="Times New Roman"/>
          <w:sz w:val="28"/>
          <w:szCs w:val="28"/>
        </w:rPr>
      </w:pPr>
      <w:r w:rsidRPr="003E559E">
        <w:rPr>
          <w:rStyle w:val="a6"/>
          <w:rFonts w:ascii="Times New Roman" w:hAnsi="Times New Roman" w:cs="Times New Roman"/>
          <w:color w:val="333333"/>
          <w:sz w:val="28"/>
          <w:szCs w:val="28"/>
        </w:rPr>
        <w:t>Образ жизни</w:t>
      </w:r>
      <w:r w:rsidRPr="003E559E">
        <w:rPr>
          <w:rFonts w:ascii="Times New Roman" w:hAnsi="Times New Roman" w:cs="Times New Roman"/>
          <w:sz w:val="28"/>
          <w:szCs w:val="28"/>
        </w:rPr>
        <w:t xml:space="preserve">: жуки зимуют в почве и растительной подстилке. Выходят на поверхность ранней весной с первыми тёплыми днями, при средней температуре воздуха около +6 °C. Активны в утренние и вечерние часы, днём прячутся в укрытия, например, под растительными остатками.  </w:t>
      </w:r>
    </w:p>
    <w:p w:rsidR="00120079" w:rsidRPr="003E559E" w:rsidRDefault="00120079" w:rsidP="003E559E">
      <w:pPr>
        <w:pStyle w:val="aa"/>
        <w:spacing w:line="276" w:lineRule="auto"/>
        <w:jc w:val="both"/>
        <w:rPr>
          <w:rFonts w:ascii="Times New Roman" w:hAnsi="Times New Roman" w:cs="Times New Roman"/>
          <w:sz w:val="28"/>
          <w:szCs w:val="28"/>
        </w:rPr>
      </w:pPr>
      <w:r w:rsidRPr="003E559E">
        <w:rPr>
          <w:rStyle w:val="a6"/>
          <w:rFonts w:ascii="Times New Roman" w:hAnsi="Times New Roman" w:cs="Times New Roman"/>
          <w:color w:val="333333"/>
          <w:sz w:val="28"/>
          <w:szCs w:val="28"/>
        </w:rPr>
        <w:t>Питание</w:t>
      </w:r>
      <w:r w:rsidRPr="003E559E">
        <w:rPr>
          <w:rFonts w:ascii="Times New Roman" w:hAnsi="Times New Roman" w:cs="Times New Roman"/>
          <w:sz w:val="28"/>
          <w:szCs w:val="28"/>
        </w:rPr>
        <w:t xml:space="preserve">: на посевах жуки питаются преимущественно увядшими растениями, например, подрезанными при механической обработке междурядий пропашных культур.  </w:t>
      </w:r>
    </w:p>
    <w:p w:rsidR="00120079" w:rsidRPr="003E559E" w:rsidRDefault="00120079" w:rsidP="003E559E">
      <w:pPr>
        <w:pStyle w:val="aa"/>
        <w:spacing w:line="276" w:lineRule="auto"/>
        <w:jc w:val="both"/>
        <w:rPr>
          <w:rFonts w:ascii="Times New Roman" w:hAnsi="Times New Roman" w:cs="Times New Roman"/>
          <w:sz w:val="28"/>
          <w:szCs w:val="28"/>
        </w:rPr>
      </w:pPr>
      <w:r w:rsidRPr="003E559E">
        <w:rPr>
          <w:rStyle w:val="a6"/>
          <w:rFonts w:ascii="Times New Roman" w:hAnsi="Times New Roman" w:cs="Times New Roman"/>
          <w:color w:val="333333"/>
          <w:sz w:val="28"/>
          <w:szCs w:val="28"/>
        </w:rPr>
        <w:t>Вредят преимущественно личинки</w:t>
      </w:r>
      <w:r w:rsidRPr="003E559E">
        <w:rPr>
          <w:rFonts w:ascii="Times New Roman" w:hAnsi="Times New Roman" w:cs="Times New Roman"/>
          <w:sz w:val="28"/>
          <w:szCs w:val="28"/>
        </w:rPr>
        <w:t xml:space="preserve">, повреждая осенью или весной высеянные семена, проросшие семена повреждаются значительно слабее. Основные повреждаемые культуры: кукуруза, сахарная свёкла, бахчевые, подсолнечник, клещевина, соя и другие пропашные культуры. Имаго вредят </w:t>
      </w:r>
      <w:r w:rsidRPr="003E559E">
        <w:rPr>
          <w:rFonts w:ascii="Times New Roman" w:hAnsi="Times New Roman" w:cs="Times New Roman"/>
          <w:sz w:val="28"/>
          <w:szCs w:val="28"/>
        </w:rPr>
        <w:lastRenderedPageBreak/>
        <w:t>незначительно, изредка объедают молодые всходы, повреждают клубни картофеля, жмых.</w:t>
      </w:r>
    </w:p>
    <w:p w:rsidR="00120079" w:rsidRDefault="00120079" w:rsidP="003E559E">
      <w:pPr>
        <w:jc w:val="center"/>
      </w:pPr>
      <w:r>
        <w:rPr>
          <w:noProof/>
          <w:lang w:eastAsia="ru-RU"/>
        </w:rPr>
        <w:drawing>
          <wp:inline distT="0" distB="0" distL="0" distR="0">
            <wp:extent cx="1219200" cy="1312489"/>
            <wp:effectExtent l="19050" t="0" r="0" b="0"/>
            <wp:docPr id="70" name="Рисунок 7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icture background"/>
                    <pic:cNvPicPr>
                      <a:picLocks noChangeAspect="1" noChangeArrowheads="1"/>
                    </pic:cNvPicPr>
                  </pic:nvPicPr>
                  <pic:blipFill>
                    <a:blip r:embed="rId39" cstate="print"/>
                    <a:srcRect l="19562" t="9402" r="19669" b="3419"/>
                    <a:stretch>
                      <a:fillRect/>
                    </a:stretch>
                  </pic:blipFill>
                  <pic:spPr bwMode="auto">
                    <a:xfrm>
                      <a:off x="0" y="0"/>
                      <a:ext cx="1219216" cy="1312506"/>
                    </a:xfrm>
                    <a:prstGeom prst="rect">
                      <a:avLst/>
                    </a:prstGeom>
                    <a:noFill/>
                    <a:ln w="9525">
                      <a:noFill/>
                      <a:miter lim="800000"/>
                      <a:headEnd/>
                      <a:tailEnd/>
                    </a:ln>
                  </pic:spPr>
                </pic:pic>
              </a:graphicData>
            </a:graphic>
          </wp:inline>
        </w:drawing>
      </w:r>
    </w:p>
    <w:p w:rsidR="00120079" w:rsidRPr="00393D70" w:rsidRDefault="00DB0F20" w:rsidP="00393D70">
      <w:pPr>
        <w:jc w:val="center"/>
        <w:rPr>
          <w:rFonts w:ascii="Times New Roman" w:hAnsi="Times New Roman" w:cs="Times New Roman"/>
          <w:sz w:val="28"/>
          <w:szCs w:val="28"/>
        </w:rPr>
      </w:pPr>
      <w:r w:rsidRPr="003E559E">
        <w:rPr>
          <w:rFonts w:ascii="Times New Roman" w:hAnsi="Times New Roman" w:cs="Times New Roman"/>
          <w:sz w:val="28"/>
          <w:szCs w:val="28"/>
        </w:rPr>
        <w:t>Многоядные чушуекрылые:</w:t>
      </w:r>
    </w:p>
    <w:p w:rsidR="00120079" w:rsidRPr="00393D70" w:rsidRDefault="00120079" w:rsidP="00393D70">
      <w:pPr>
        <w:pStyle w:val="futurismarkdown-paragraph"/>
        <w:shd w:val="clear" w:color="auto" w:fill="FFFFFF"/>
        <w:spacing w:before="0" w:beforeAutospacing="0" w:after="0" w:afterAutospacing="0" w:line="276" w:lineRule="auto"/>
        <w:jc w:val="both"/>
        <w:rPr>
          <w:color w:val="333333"/>
          <w:sz w:val="28"/>
          <w:szCs w:val="28"/>
        </w:rPr>
      </w:pPr>
      <w:r w:rsidRPr="00393D70">
        <w:rPr>
          <w:rStyle w:val="a6"/>
          <w:color w:val="333333"/>
          <w:sz w:val="28"/>
          <w:szCs w:val="28"/>
        </w:rPr>
        <w:t>Луговой мотылёк</w:t>
      </w:r>
      <w:r w:rsidRPr="00393D70">
        <w:rPr>
          <w:color w:val="333333"/>
          <w:sz w:val="28"/>
          <w:szCs w:val="28"/>
        </w:rPr>
        <w:t> (лат. Loxostege sticticalis) — </w:t>
      </w:r>
      <w:r w:rsidRPr="00393D70">
        <w:rPr>
          <w:rStyle w:val="a6"/>
          <w:color w:val="333333"/>
          <w:sz w:val="28"/>
          <w:szCs w:val="28"/>
        </w:rPr>
        <w:t>многоядный вредитель из отряда чешуекрылых</w:t>
      </w:r>
      <w:r w:rsidRPr="00393D70">
        <w:rPr>
          <w:color w:val="333333"/>
          <w:sz w:val="28"/>
          <w:szCs w:val="28"/>
        </w:rPr>
        <w:t xml:space="preserve">.  </w:t>
      </w:r>
    </w:p>
    <w:p w:rsidR="00120079" w:rsidRPr="00393D70" w:rsidRDefault="00120079" w:rsidP="00393D70">
      <w:pPr>
        <w:pStyle w:val="futurismarkdown-paragraph"/>
        <w:shd w:val="clear" w:color="auto" w:fill="FFFFFF"/>
        <w:spacing w:before="0" w:beforeAutospacing="0" w:after="0" w:afterAutospacing="0" w:line="276" w:lineRule="auto"/>
        <w:jc w:val="both"/>
        <w:rPr>
          <w:color w:val="333333"/>
          <w:sz w:val="28"/>
          <w:szCs w:val="28"/>
        </w:rPr>
      </w:pPr>
      <w:r w:rsidRPr="00393D70">
        <w:rPr>
          <w:rStyle w:val="a6"/>
          <w:color w:val="333333"/>
          <w:sz w:val="28"/>
          <w:szCs w:val="28"/>
        </w:rPr>
        <w:t>Внешний вид</w:t>
      </w:r>
      <w:r w:rsidRPr="00393D70">
        <w:rPr>
          <w:color w:val="333333"/>
          <w:sz w:val="28"/>
          <w:szCs w:val="28"/>
        </w:rPr>
        <w:t xml:space="preserve">: имаго представляет собой небольшую бабочку с окрасом тела от желтоватого до светло-коричневого цвета. Размах крыльев — 18–26 мм. Передние крылья серовато-коричневые с двумя желтоватыми пятнами и узкой жёлтой полоской вдоль внешнего края, задние — желтовато-серые с двумя параллельными полосками по наружному краю.  </w:t>
      </w:r>
    </w:p>
    <w:p w:rsidR="00120079" w:rsidRPr="00393D70" w:rsidRDefault="00120079" w:rsidP="00393D70">
      <w:pPr>
        <w:pStyle w:val="futurismarkdown-paragraph"/>
        <w:shd w:val="clear" w:color="auto" w:fill="FFFFFF"/>
        <w:spacing w:before="0" w:beforeAutospacing="0" w:after="0" w:afterAutospacing="0" w:line="276" w:lineRule="auto"/>
        <w:jc w:val="both"/>
        <w:rPr>
          <w:color w:val="333333"/>
          <w:sz w:val="28"/>
          <w:szCs w:val="28"/>
        </w:rPr>
      </w:pPr>
      <w:r w:rsidRPr="00393D70">
        <w:rPr>
          <w:rStyle w:val="a6"/>
          <w:color w:val="333333"/>
          <w:sz w:val="28"/>
          <w:szCs w:val="28"/>
        </w:rPr>
        <w:t>Вред растениям наносят личинки вредителя</w:t>
      </w:r>
      <w:r w:rsidRPr="00393D70">
        <w:rPr>
          <w:color w:val="333333"/>
          <w:sz w:val="28"/>
          <w:szCs w:val="28"/>
        </w:rPr>
        <w:t xml:space="preserve">. Гусеницы первых возрастов выгрызают мякоть с листа, вызывая скелетезацию листьев. Личинки старших возрастов могут повреждать стебли растений.  </w:t>
      </w:r>
    </w:p>
    <w:p w:rsidR="00120079" w:rsidRPr="00393D70" w:rsidRDefault="00120079" w:rsidP="00393D70">
      <w:pPr>
        <w:pStyle w:val="futurismarkdown-paragraph"/>
        <w:shd w:val="clear" w:color="auto" w:fill="FFFFFF"/>
        <w:spacing w:before="0" w:beforeAutospacing="0" w:after="0" w:afterAutospacing="0" w:line="276" w:lineRule="auto"/>
        <w:jc w:val="both"/>
        <w:rPr>
          <w:color w:val="333333"/>
          <w:sz w:val="28"/>
          <w:szCs w:val="28"/>
        </w:rPr>
      </w:pPr>
      <w:r w:rsidRPr="00393D70">
        <w:rPr>
          <w:rStyle w:val="a6"/>
          <w:color w:val="333333"/>
          <w:sz w:val="28"/>
          <w:szCs w:val="28"/>
        </w:rPr>
        <w:t>Наибольшую опасность</w:t>
      </w:r>
      <w:r w:rsidRPr="00393D70">
        <w:rPr>
          <w:color w:val="333333"/>
          <w:sz w:val="28"/>
          <w:szCs w:val="28"/>
        </w:rPr>
        <w:t xml:space="preserve"> луговой мотылёк представляет для сахарной свёклы, способен повреждать томат, картофель, морковь, свёклу, фасоль, горох, подсолнечник, кукурузу, укроп, петрушку, люцерну, клевер, коноплю, хлопчатник, злаковые культуры и другие.  </w:t>
      </w:r>
    </w:p>
    <w:p w:rsidR="00120079" w:rsidRPr="00393D70" w:rsidRDefault="00120079" w:rsidP="00393D70">
      <w:pPr>
        <w:pStyle w:val="futurismarkdown-paragraph"/>
        <w:shd w:val="clear" w:color="auto" w:fill="FFFFFF"/>
        <w:spacing w:before="0" w:beforeAutospacing="0" w:after="120" w:afterAutospacing="0" w:line="276" w:lineRule="auto"/>
        <w:jc w:val="both"/>
        <w:rPr>
          <w:color w:val="333333"/>
          <w:sz w:val="28"/>
          <w:szCs w:val="28"/>
        </w:rPr>
      </w:pPr>
      <w:r w:rsidRPr="00393D70">
        <w:rPr>
          <w:rStyle w:val="a6"/>
          <w:color w:val="333333"/>
          <w:sz w:val="28"/>
          <w:szCs w:val="28"/>
        </w:rPr>
        <w:t>В годы массового размножения</w:t>
      </w:r>
      <w:r w:rsidRPr="00393D70">
        <w:rPr>
          <w:color w:val="333333"/>
          <w:sz w:val="28"/>
          <w:szCs w:val="28"/>
        </w:rPr>
        <w:t> потери урожая от лугового мотылька могут составить 50–100%.</w:t>
      </w:r>
    </w:p>
    <w:p w:rsidR="00120079" w:rsidRPr="00E33044" w:rsidRDefault="003E559E" w:rsidP="003E559E">
      <w:pPr>
        <w:jc w:val="center"/>
      </w:pPr>
      <w:r w:rsidRPr="00E33044">
        <w:rPr>
          <w:noProof/>
          <w:lang w:eastAsia="ru-RU"/>
        </w:rPr>
        <w:drawing>
          <wp:inline distT="0" distB="0" distL="0" distR="0">
            <wp:extent cx="1141284" cy="904875"/>
            <wp:effectExtent l="19050" t="0" r="1716" b="0"/>
            <wp:docPr id="13" name="Рисунок 7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icture background"/>
                    <pic:cNvPicPr>
                      <a:picLocks noChangeAspect="1" noChangeArrowheads="1"/>
                    </pic:cNvPicPr>
                  </pic:nvPicPr>
                  <pic:blipFill>
                    <a:blip r:embed="rId40" cstate="print"/>
                    <a:srcRect/>
                    <a:stretch>
                      <a:fillRect/>
                    </a:stretch>
                  </pic:blipFill>
                  <pic:spPr bwMode="auto">
                    <a:xfrm>
                      <a:off x="0" y="0"/>
                      <a:ext cx="1142972" cy="906213"/>
                    </a:xfrm>
                    <a:prstGeom prst="rect">
                      <a:avLst/>
                    </a:prstGeom>
                    <a:noFill/>
                    <a:ln w="9525">
                      <a:noFill/>
                      <a:miter lim="800000"/>
                      <a:headEnd/>
                      <a:tailEnd/>
                    </a:ln>
                  </pic:spPr>
                </pic:pic>
              </a:graphicData>
            </a:graphic>
          </wp:inline>
        </w:drawing>
      </w:r>
    </w:p>
    <w:p w:rsidR="00120079" w:rsidRPr="00E33044" w:rsidRDefault="00120079" w:rsidP="00393D70">
      <w:pPr>
        <w:pStyle w:val="futurismarkdown-paragraph"/>
        <w:shd w:val="clear" w:color="auto" w:fill="FFFFFF"/>
        <w:spacing w:before="0" w:beforeAutospacing="0" w:after="0" w:afterAutospacing="0" w:line="276" w:lineRule="auto"/>
        <w:jc w:val="both"/>
        <w:rPr>
          <w:sz w:val="28"/>
          <w:szCs w:val="28"/>
        </w:rPr>
      </w:pPr>
      <w:r w:rsidRPr="00E33044">
        <w:rPr>
          <w:rStyle w:val="a6"/>
          <w:sz w:val="28"/>
          <w:szCs w:val="28"/>
        </w:rPr>
        <w:t>Озимая совка</w:t>
      </w:r>
      <w:r w:rsidRPr="00E33044">
        <w:rPr>
          <w:sz w:val="28"/>
          <w:szCs w:val="28"/>
        </w:rPr>
        <w:t> (Agrotis segetum) — </w:t>
      </w:r>
      <w:r w:rsidRPr="00E33044">
        <w:rPr>
          <w:rStyle w:val="a6"/>
          <w:sz w:val="28"/>
          <w:szCs w:val="28"/>
        </w:rPr>
        <w:t>насекомое семейства совок, отряда чешуекрылых</w:t>
      </w:r>
      <w:r w:rsidRPr="00E33044">
        <w:rPr>
          <w:sz w:val="28"/>
          <w:szCs w:val="28"/>
        </w:rPr>
        <w:t>. </w:t>
      </w:r>
      <w:r w:rsidRPr="00E33044">
        <w:rPr>
          <w:rStyle w:val="a6"/>
          <w:sz w:val="28"/>
          <w:szCs w:val="28"/>
        </w:rPr>
        <w:t>Многоядный вредитель</w:t>
      </w:r>
      <w:r w:rsidRPr="00E33044">
        <w:rPr>
          <w:sz w:val="28"/>
          <w:szCs w:val="28"/>
        </w:rPr>
        <w:t>, сильно повреждающий озимые зерновые, пропашные, овощные, бахчевые и масличные культуры, а также сеянцы и саженцы в питомниках. </w:t>
      </w:r>
      <w:r w:rsidR="00393D70" w:rsidRPr="00E33044">
        <w:rPr>
          <w:sz w:val="28"/>
          <w:szCs w:val="28"/>
        </w:rPr>
        <w:t xml:space="preserve"> </w:t>
      </w:r>
    </w:p>
    <w:p w:rsidR="00120079" w:rsidRPr="00E33044" w:rsidRDefault="00120079" w:rsidP="00393D70">
      <w:pPr>
        <w:pStyle w:val="futurismarkdown-paragraph"/>
        <w:shd w:val="clear" w:color="auto" w:fill="FFFFFF"/>
        <w:spacing w:before="0" w:beforeAutospacing="0" w:after="0" w:afterAutospacing="0" w:line="276" w:lineRule="auto"/>
        <w:jc w:val="both"/>
        <w:rPr>
          <w:sz w:val="28"/>
          <w:szCs w:val="28"/>
        </w:rPr>
      </w:pPr>
      <w:r w:rsidRPr="00E33044">
        <w:rPr>
          <w:rStyle w:val="a6"/>
          <w:sz w:val="28"/>
          <w:szCs w:val="28"/>
        </w:rPr>
        <w:t>Бабочка</w:t>
      </w:r>
      <w:r w:rsidRPr="00E33044">
        <w:rPr>
          <w:sz w:val="28"/>
          <w:szCs w:val="28"/>
        </w:rPr>
        <w:t> коричнево-серая, длина тела 18–22 мм, размах крыльев 34–45 мм. </w:t>
      </w:r>
      <w:r w:rsidRPr="00E33044">
        <w:rPr>
          <w:rStyle w:val="a6"/>
          <w:sz w:val="28"/>
          <w:szCs w:val="28"/>
        </w:rPr>
        <w:t>Гусеницы</w:t>
      </w:r>
      <w:r w:rsidRPr="00E33044">
        <w:rPr>
          <w:sz w:val="28"/>
          <w:szCs w:val="28"/>
        </w:rPr>
        <w:t> 16-ногие, имеют красновато-коричневую голову, длина тела гусениц в старших возрастах достигает 40–50 мм. </w:t>
      </w:r>
      <w:r w:rsidR="00393D70" w:rsidRPr="00E33044">
        <w:rPr>
          <w:sz w:val="28"/>
          <w:szCs w:val="28"/>
        </w:rPr>
        <w:t xml:space="preserve"> </w:t>
      </w:r>
    </w:p>
    <w:p w:rsidR="00120079" w:rsidRPr="00E33044" w:rsidRDefault="00120079" w:rsidP="00393D70">
      <w:pPr>
        <w:pStyle w:val="futurismarkdown-paragraph"/>
        <w:shd w:val="clear" w:color="auto" w:fill="FFFFFF"/>
        <w:spacing w:before="0" w:beforeAutospacing="0" w:after="120" w:afterAutospacing="0" w:line="276" w:lineRule="auto"/>
        <w:jc w:val="both"/>
        <w:rPr>
          <w:sz w:val="28"/>
          <w:szCs w:val="28"/>
        </w:rPr>
      </w:pPr>
      <w:r w:rsidRPr="00E33044">
        <w:rPr>
          <w:rStyle w:val="a6"/>
          <w:sz w:val="28"/>
          <w:szCs w:val="28"/>
        </w:rPr>
        <w:lastRenderedPageBreak/>
        <w:t>Наиболее активен вредитель по ночам</w:t>
      </w:r>
      <w:r w:rsidRPr="00E33044">
        <w:rPr>
          <w:sz w:val="28"/>
          <w:szCs w:val="28"/>
        </w:rPr>
        <w:t>. Гусеницы подгрызают растения снизу у корневой шейки, выедают зародыши семян в почве и ростки, на корнеплодах и клубнях картофеля выгрызают глубокие ямки и бороздки. В результате посевы изреживаются, снижается урожай и его качество.</w:t>
      </w:r>
    </w:p>
    <w:p w:rsidR="00120079" w:rsidRDefault="00B81040" w:rsidP="00393D70">
      <w:pPr>
        <w:jc w:val="center"/>
      </w:pPr>
      <w:r>
        <w:rPr>
          <w:noProof/>
          <w:lang w:eastAsia="ru-RU"/>
        </w:rPr>
        <w:drawing>
          <wp:inline distT="0" distB="0" distL="0" distR="0">
            <wp:extent cx="885825" cy="1389531"/>
            <wp:effectExtent l="19050" t="0" r="9525" b="0"/>
            <wp:docPr id="76" name="Рисунок 7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icture background"/>
                    <pic:cNvPicPr>
                      <a:picLocks noChangeAspect="1" noChangeArrowheads="1"/>
                    </pic:cNvPicPr>
                  </pic:nvPicPr>
                  <pic:blipFill>
                    <a:blip r:embed="rId41" cstate="print"/>
                    <a:srcRect r="4851"/>
                    <a:stretch>
                      <a:fillRect/>
                    </a:stretch>
                  </pic:blipFill>
                  <pic:spPr bwMode="auto">
                    <a:xfrm>
                      <a:off x="0" y="0"/>
                      <a:ext cx="889788" cy="1395748"/>
                    </a:xfrm>
                    <a:prstGeom prst="rect">
                      <a:avLst/>
                    </a:prstGeom>
                    <a:noFill/>
                    <a:ln w="9525">
                      <a:noFill/>
                      <a:miter lim="800000"/>
                      <a:headEnd/>
                      <a:tailEnd/>
                    </a:ln>
                  </pic:spPr>
                </pic:pic>
              </a:graphicData>
            </a:graphic>
          </wp:inline>
        </w:drawing>
      </w:r>
    </w:p>
    <w:p w:rsidR="00B81040" w:rsidRPr="00393D70" w:rsidRDefault="00B81040" w:rsidP="00393D70">
      <w:pPr>
        <w:pStyle w:val="aa"/>
        <w:spacing w:line="276" w:lineRule="auto"/>
        <w:jc w:val="both"/>
        <w:rPr>
          <w:rFonts w:ascii="Times New Roman" w:hAnsi="Times New Roman" w:cs="Times New Roman"/>
          <w:sz w:val="28"/>
          <w:szCs w:val="28"/>
        </w:rPr>
      </w:pPr>
      <w:r w:rsidRPr="00393D70">
        <w:rPr>
          <w:rStyle w:val="a6"/>
          <w:rFonts w:ascii="Times New Roman" w:hAnsi="Times New Roman" w:cs="Times New Roman"/>
          <w:color w:val="333333"/>
          <w:sz w:val="28"/>
          <w:szCs w:val="28"/>
        </w:rPr>
        <w:t>Совка-гамма</w:t>
      </w:r>
      <w:r w:rsidRPr="00393D70">
        <w:rPr>
          <w:rFonts w:ascii="Times New Roman" w:hAnsi="Times New Roman" w:cs="Times New Roman"/>
          <w:sz w:val="28"/>
          <w:szCs w:val="28"/>
        </w:rPr>
        <w:t> (Autographa gamma) — </w:t>
      </w:r>
      <w:r w:rsidRPr="00393D70">
        <w:rPr>
          <w:rStyle w:val="a6"/>
          <w:rFonts w:ascii="Times New Roman" w:hAnsi="Times New Roman" w:cs="Times New Roman"/>
          <w:color w:val="333333"/>
          <w:sz w:val="28"/>
          <w:szCs w:val="28"/>
        </w:rPr>
        <w:t>бабочка из семейства совок, многоядный вредитель</w:t>
      </w:r>
      <w:r w:rsidRPr="00393D70">
        <w:rPr>
          <w:rFonts w:ascii="Times New Roman" w:hAnsi="Times New Roman" w:cs="Times New Roman"/>
          <w:sz w:val="28"/>
          <w:szCs w:val="28"/>
        </w:rPr>
        <w:t xml:space="preserve"> плодово-ягодных, овощных, злаковых, масличных и декоративных культур.  </w:t>
      </w:r>
    </w:p>
    <w:p w:rsidR="00B81040" w:rsidRPr="00393D70" w:rsidRDefault="00B81040" w:rsidP="00393D70">
      <w:pPr>
        <w:pStyle w:val="aa"/>
        <w:spacing w:line="276" w:lineRule="auto"/>
        <w:jc w:val="both"/>
        <w:rPr>
          <w:rFonts w:ascii="Times New Roman" w:hAnsi="Times New Roman" w:cs="Times New Roman"/>
          <w:sz w:val="28"/>
          <w:szCs w:val="28"/>
        </w:rPr>
      </w:pPr>
      <w:r w:rsidRPr="00393D70">
        <w:rPr>
          <w:rStyle w:val="a6"/>
          <w:rFonts w:ascii="Times New Roman" w:hAnsi="Times New Roman" w:cs="Times New Roman"/>
          <w:color w:val="333333"/>
          <w:sz w:val="28"/>
          <w:szCs w:val="28"/>
        </w:rPr>
        <w:t>Описание</w:t>
      </w:r>
      <w:r w:rsidRPr="00393D70">
        <w:rPr>
          <w:rFonts w:ascii="Times New Roman" w:hAnsi="Times New Roman" w:cs="Times New Roman"/>
          <w:sz w:val="28"/>
          <w:szCs w:val="28"/>
        </w:rPr>
        <w:t xml:space="preserve">: бабочка среднего размера, размах крыльев 40–48 мм. Окраска передних крыльев от серой до тёмно-бурой или фиолетово-бурой, задние крылья буровато-серые с такого же цвета бахромкой по краю. В центре каждого переднего крыла имеется серебристое пятно, напоминающее букву греческого алфавита гамма.  </w:t>
      </w:r>
    </w:p>
    <w:p w:rsidR="00B81040" w:rsidRPr="00393D70" w:rsidRDefault="00B81040" w:rsidP="00393D70">
      <w:pPr>
        <w:pStyle w:val="aa"/>
        <w:spacing w:line="276" w:lineRule="auto"/>
        <w:jc w:val="both"/>
        <w:rPr>
          <w:rFonts w:ascii="Times New Roman" w:hAnsi="Times New Roman" w:cs="Times New Roman"/>
          <w:sz w:val="28"/>
          <w:szCs w:val="28"/>
        </w:rPr>
      </w:pPr>
      <w:r w:rsidRPr="00393D70">
        <w:rPr>
          <w:rStyle w:val="a6"/>
          <w:rFonts w:ascii="Times New Roman" w:hAnsi="Times New Roman" w:cs="Times New Roman"/>
          <w:color w:val="333333"/>
          <w:sz w:val="28"/>
          <w:szCs w:val="28"/>
        </w:rPr>
        <w:t>Период лёта</w:t>
      </w:r>
      <w:r w:rsidRPr="00393D70">
        <w:rPr>
          <w:rFonts w:ascii="Times New Roman" w:hAnsi="Times New Roman" w:cs="Times New Roman"/>
          <w:sz w:val="28"/>
          <w:szCs w:val="28"/>
        </w:rPr>
        <w:t xml:space="preserve">: с апреля-мая по сентябрь-октябрь. В отличие от других совок, бабочки совки-гаммы активны как днём, так и ночью. </w:t>
      </w:r>
    </w:p>
    <w:p w:rsidR="00B81040" w:rsidRPr="00393D70" w:rsidRDefault="00B81040" w:rsidP="00393D70">
      <w:pPr>
        <w:pStyle w:val="aa"/>
        <w:spacing w:line="276" w:lineRule="auto"/>
        <w:jc w:val="both"/>
        <w:rPr>
          <w:rFonts w:ascii="Times New Roman" w:hAnsi="Times New Roman" w:cs="Times New Roman"/>
          <w:sz w:val="28"/>
          <w:szCs w:val="28"/>
        </w:rPr>
      </w:pPr>
      <w:r w:rsidRPr="00393D70">
        <w:rPr>
          <w:rStyle w:val="a6"/>
          <w:rFonts w:ascii="Times New Roman" w:hAnsi="Times New Roman" w:cs="Times New Roman"/>
          <w:color w:val="333333"/>
          <w:sz w:val="28"/>
          <w:szCs w:val="28"/>
        </w:rPr>
        <w:t>Гусеницы</w:t>
      </w:r>
      <w:r w:rsidRPr="00393D70">
        <w:rPr>
          <w:rFonts w:ascii="Times New Roman" w:hAnsi="Times New Roman" w:cs="Times New Roman"/>
          <w:sz w:val="28"/>
          <w:szCs w:val="28"/>
        </w:rPr>
        <w:t xml:space="preserve">: многоядны, известно более 300 видов растений, которыми они питаются, в том числе культурные: горох, сахарная свёкла, капуста, лён. В то же время питается и дикорастущими растениями: клевером, крапивой, стальником.  </w:t>
      </w:r>
    </w:p>
    <w:p w:rsidR="00B81040" w:rsidRPr="00393D70" w:rsidRDefault="00B81040" w:rsidP="00393D70">
      <w:pPr>
        <w:pStyle w:val="aa"/>
        <w:spacing w:line="276" w:lineRule="auto"/>
        <w:jc w:val="both"/>
        <w:rPr>
          <w:rFonts w:ascii="Times New Roman" w:hAnsi="Times New Roman" w:cs="Times New Roman"/>
          <w:sz w:val="28"/>
          <w:szCs w:val="28"/>
        </w:rPr>
      </w:pPr>
      <w:r w:rsidRPr="00393D70">
        <w:rPr>
          <w:rStyle w:val="a6"/>
          <w:rFonts w:ascii="Times New Roman" w:hAnsi="Times New Roman" w:cs="Times New Roman"/>
          <w:color w:val="333333"/>
          <w:sz w:val="28"/>
          <w:szCs w:val="28"/>
        </w:rPr>
        <w:t>Вред</w:t>
      </w:r>
      <w:r w:rsidRPr="00393D70">
        <w:rPr>
          <w:rFonts w:ascii="Times New Roman" w:hAnsi="Times New Roman" w:cs="Times New Roman"/>
          <w:sz w:val="28"/>
          <w:szCs w:val="28"/>
        </w:rPr>
        <w:t>: гусеницы сильно повреждают однолетние и многолетние бобовые культуры, сахарную свёклу, картофель, овощные, технические (лён, конопля) и различные эфиромасличные культуры. Во время миграций при вспышках массового размножения гусеницы могут повреждать деревья и кустарники (ива, ольха, лещина, чёрная смородина). </w:t>
      </w:r>
    </w:p>
    <w:p w:rsidR="00B81040" w:rsidRDefault="00393D70" w:rsidP="00393D70">
      <w:pPr>
        <w:jc w:val="center"/>
      </w:pPr>
      <w:r w:rsidRPr="00393D70">
        <w:rPr>
          <w:noProof/>
          <w:lang w:eastAsia="ru-RU"/>
        </w:rPr>
        <w:drawing>
          <wp:inline distT="0" distB="0" distL="0" distR="0">
            <wp:extent cx="1343025" cy="1107407"/>
            <wp:effectExtent l="19050" t="0" r="9525" b="0"/>
            <wp:docPr id="16" name="Рисунок 7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icture background"/>
                    <pic:cNvPicPr>
                      <a:picLocks noChangeAspect="1" noChangeArrowheads="1"/>
                    </pic:cNvPicPr>
                  </pic:nvPicPr>
                  <pic:blipFill>
                    <a:blip r:embed="rId42" cstate="print"/>
                    <a:srcRect l="12186" t="14904" r="23838" b="6010"/>
                    <a:stretch>
                      <a:fillRect/>
                    </a:stretch>
                  </pic:blipFill>
                  <pic:spPr bwMode="auto">
                    <a:xfrm>
                      <a:off x="0" y="0"/>
                      <a:ext cx="1343025" cy="1107407"/>
                    </a:xfrm>
                    <a:prstGeom prst="rect">
                      <a:avLst/>
                    </a:prstGeom>
                    <a:noFill/>
                    <a:ln w="9525">
                      <a:noFill/>
                      <a:miter lim="800000"/>
                      <a:headEnd/>
                      <a:tailEnd/>
                    </a:ln>
                  </pic:spPr>
                </pic:pic>
              </a:graphicData>
            </a:graphic>
          </wp:inline>
        </w:drawing>
      </w:r>
    </w:p>
    <w:p w:rsidR="00DB0F20" w:rsidRPr="00F03CF6" w:rsidRDefault="00F03CF6" w:rsidP="00393D70">
      <w:pPr>
        <w:pStyle w:val="aa"/>
        <w:spacing w:line="276" w:lineRule="auto"/>
        <w:jc w:val="center"/>
        <w:rPr>
          <w:rFonts w:ascii="Times New Roman" w:hAnsi="Times New Roman" w:cs="Times New Roman"/>
          <w:b/>
          <w:sz w:val="28"/>
          <w:szCs w:val="28"/>
        </w:rPr>
      </w:pPr>
      <w:r w:rsidRPr="00F03CF6">
        <w:rPr>
          <w:rFonts w:ascii="Times New Roman" w:hAnsi="Times New Roman" w:cs="Times New Roman"/>
          <w:b/>
          <w:sz w:val="28"/>
          <w:szCs w:val="28"/>
        </w:rPr>
        <w:t>3.</w:t>
      </w:r>
      <w:r w:rsidR="00DB0F20" w:rsidRPr="00F03CF6">
        <w:rPr>
          <w:rFonts w:ascii="Times New Roman" w:hAnsi="Times New Roman" w:cs="Times New Roman"/>
          <w:b/>
          <w:sz w:val="28"/>
          <w:szCs w:val="28"/>
        </w:rPr>
        <w:t>Сочетание агротехнических, биологических и химических методов борьбы с вредителями.</w:t>
      </w:r>
    </w:p>
    <w:p w:rsidR="00E33044" w:rsidRPr="00393D70" w:rsidRDefault="00E33044" w:rsidP="00393D70">
      <w:pPr>
        <w:pStyle w:val="aa"/>
        <w:spacing w:line="276" w:lineRule="auto"/>
        <w:jc w:val="center"/>
        <w:rPr>
          <w:rFonts w:ascii="Times New Roman" w:hAnsi="Times New Roman" w:cs="Times New Roman"/>
          <w:sz w:val="28"/>
          <w:szCs w:val="28"/>
        </w:rPr>
      </w:pPr>
    </w:p>
    <w:p w:rsidR="00B81040" w:rsidRPr="00E33044" w:rsidRDefault="00B81040" w:rsidP="00393D70">
      <w:pPr>
        <w:pStyle w:val="aa"/>
        <w:spacing w:line="276" w:lineRule="auto"/>
        <w:ind w:firstLine="708"/>
        <w:jc w:val="both"/>
        <w:rPr>
          <w:rFonts w:ascii="Times New Roman" w:eastAsia="Times New Roman" w:hAnsi="Times New Roman" w:cs="Times New Roman"/>
          <w:sz w:val="28"/>
          <w:szCs w:val="28"/>
          <w:lang w:eastAsia="ru-RU"/>
        </w:rPr>
      </w:pPr>
      <w:r w:rsidRPr="00E33044">
        <w:rPr>
          <w:rFonts w:ascii="Times New Roman" w:eastAsia="Times New Roman" w:hAnsi="Times New Roman" w:cs="Times New Roman"/>
          <w:sz w:val="28"/>
          <w:szCs w:val="28"/>
          <w:lang w:eastAsia="ru-RU"/>
        </w:rPr>
        <w:lastRenderedPageBreak/>
        <w:t>Сочетание агротехнических, биологических и химических методов борьбы с вредителями называется </w:t>
      </w:r>
      <w:r w:rsidRPr="00E33044">
        <w:rPr>
          <w:rFonts w:ascii="Times New Roman" w:eastAsia="Times New Roman" w:hAnsi="Times New Roman" w:cs="Times New Roman"/>
          <w:b/>
          <w:bCs/>
          <w:sz w:val="28"/>
          <w:szCs w:val="28"/>
          <w:lang w:eastAsia="ru-RU"/>
        </w:rPr>
        <w:t>интегрированной защитой растений</w:t>
      </w:r>
      <w:r w:rsidRPr="00E33044">
        <w:rPr>
          <w:rFonts w:ascii="Times New Roman" w:eastAsia="Times New Roman" w:hAnsi="Times New Roman" w:cs="Times New Roman"/>
          <w:sz w:val="28"/>
          <w:szCs w:val="28"/>
          <w:lang w:eastAsia="ru-RU"/>
        </w:rPr>
        <w:t xml:space="preserve">.   </w:t>
      </w:r>
    </w:p>
    <w:p w:rsidR="00B81040" w:rsidRPr="00E33044" w:rsidRDefault="00B81040" w:rsidP="00393D70">
      <w:pPr>
        <w:pStyle w:val="aa"/>
        <w:spacing w:line="276" w:lineRule="auto"/>
        <w:jc w:val="both"/>
        <w:rPr>
          <w:rFonts w:ascii="Times New Roman" w:eastAsia="Times New Roman" w:hAnsi="Times New Roman" w:cs="Times New Roman"/>
          <w:sz w:val="28"/>
          <w:szCs w:val="28"/>
          <w:lang w:eastAsia="ru-RU"/>
        </w:rPr>
      </w:pPr>
      <w:r w:rsidRPr="00E33044">
        <w:rPr>
          <w:rFonts w:ascii="Times New Roman" w:eastAsia="Times New Roman" w:hAnsi="Times New Roman" w:cs="Times New Roman"/>
          <w:b/>
          <w:bCs/>
          <w:sz w:val="28"/>
          <w:szCs w:val="28"/>
          <w:lang w:eastAsia="ru-RU"/>
        </w:rPr>
        <w:t>Интеграция методов позволяет компенсировать недостатки каждого из них</w:t>
      </w:r>
      <w:r w:rsidRPr="00E33044">
        <w:rPr>
          <w:rFonts w:ascii="Times New Roman" w:eastAsia="Times New Roman" w:hAnsi="Times New Roman" w:cs="Times New Roman"/>
          <w:sz w:val="28"/>
          <w:szCs w:val="28"/>
          <w:lang w:eastAsia="ru-RU"/>
        </w:rPr>
        <w:t xml:space="preserve">. Химические средства используются строго дозировано для «первого удара», контролируя резкие вспышки вредителей. Биологические методы действуют как долгосрочный инструмент контроля, поддерживая баланс в экосистеме.  </w:t>
      </w:r>
    </w:p>
    <w:p w:rsidR="00B81040" w:rsidRPr="00E33044" w:rsidRDefault="00B81040" w:rsidP="00393D70">
      <w:pPr>
        <w:pStyle w:val="aa"/>
        <w:spacing w:line="276" w:lineRule="auto"/>
        <w:jc w:val="both"/>
        <w:rPr>
          <w:rFonts w:ascii="Times New Roman" w:eastAsia="Times New Roman" w:hAnsi="Times New Roman" w:cs="Times New Roman"/>
          <w:sz w:val="28"/>
          <w:szCs w:val="28"/>
          <w:lang w:eastAsia="ru-RU"/>
        </w:rPr>
      </w:pPr>
      <w:r w:rsidRPr="00E33044">
        <w:rPr>
          <w:rFonts w:ascii="Times New Roman" w:eastAsia="Times New Roman" w:hAnsi="Times New Roman" w:cs="Times New Roman"/>
          <w:b/>
          <w:bCs/>
          <w:sz w:val="28"/>
          <w:szCs w:val="28"/>
          <w:lang w:eastAsia="ru-RU"/>
        </w:rPr>
        <w:t>Примеры успешной интеграции</w:t>
      </w:r>
      <w:r w:rsidRPr="00E33044">
        <w:rPr>
          <w:rFonts w:ascii="Times New Roman" w:eastAsia="Times New Roman" w:hAnsi="Times New Roman" w:cs="Times New Roman"/>
          <w:sz w:val="28"/>
          <w:szCs w:val="28"/>
          <w:lang w:eastAsia="ru-RU"/>
        </w:rPr>
        <w:t>:</w:t>
      </w:r>
    </w:p>
    <w:p w:rsidR="00B81040" w:rsidRPr="00E33044" w:rsidRDefault="00B81040" w:rsidP="00393D70">
      <w:pPr>
        <w:pStyle w:val="aa"/>
        <w:spacing w:line="276" w:lineRule="auto"/>
        <w:jc w:val="both"/>
        <w:rPr>
          <w:rFonts w:ascii="Times New Roman" w:eastAsia="Times New Roman" w:hAnsi="Times New Roman" w:cs="Times New Roman"/>
          <w:sz w:val="28"/>
          <w:szCs w:val="28"/>
          <w:lang w:eastAsia="ru-RU"/>
        </w:rPr>
      </w:pPr>
      <w:r w:rsidRPr="00E33044">
        <w:rPr>
          <w:rFonts w:ascii="Times New Roman" w:eastAsia="Times New Roman" w:hAnsi="Times New Roman" w:cs="Times New Roman"/>
          <w:b/>
          <w:bCs/>
          <w:sz w:val="28"/>
          <w:szCs w:val="28"/>
          <w:lang w:eastAsia="ru-RU"/>
        </w:rPr>
        <w:t>Биопестициды и химические инсектициды против тли</w:t>
      </w:r>
      <w:r w:rsidRPr="00E33044">
        <w:rPr>
          <w:rFonts w:ascii="Times New Roman" w:eastAsia="Times New Roman" w:hAnsi="Times New Roman" w:cs="Times New Roman"/>
          <w:sz w:val="28"/>
          <w:szCs w:val="28"/>
          <w:lang w:eastAsia="ru-RU"/>
        </w:rPr>
        <w:t xml:space="preserve">. Химическая обработка контролирует вспышку, а энтомофаги (божьи коровки) поддерживают долгосрочный баланс.  </w:t>
      </w:r>
    </w:p>
    <w:p w:rsidR="00B81040" w:rsidRPr="00E33044" w:rsidRDefault="00B81040" w:rsidP="00393D70">
      <w:pPr>
        <w:pStyle w:val="aa"/>
        <w:spacing w:line="276" w:lineRule="auto"/>
        <w:jc w:val="both"/>
        <w:rPr>
          <w:rFonts w:ascii="Times New Roman" w:eastAsia="Times New Roman" w:hAnsi="Times New Roman" w:cs="Times New Roman"/>
          <w:sz w:val="28"/>
          <w:szCs w:val="28"/>
          <w:lang w:eastAsia="ru-RU"/>
        </w:rPr>
      </w:pPr>
      <w:r w:rsidRPr="00E33044">
        <w:rPr>
          <w:rFonts w:ascii="Times New Roman" w:eastAsia="Times New Roman" w:hAnsi="Times New Roman" w:cs="Times New Roman"/>
          <w:b/>
          <w:bCs/>
          <w:sz w:val="28"/>
          <w:szCs w:val="28"/>
          <w:lang w:eastAsia="ru-RU"/>
        </w:rPr>
        <w:t>Сочетание триходермы и фунгицидов для защиты от грибковых заболеваний</w:t>
      </w:r>
      <w:r w:rsidRPr="00E33044">
        <w:rPr>
          <w:rFonts w:ascii="Times New Roman" w:eastAsia="Times New Roman" w:hAnsi="Times New Roman" w:cs="Times New Roman"/>
          <w:sz w:val="28"/>
          <w:szCs w:val="28"/>
          <w:lang w:eastAsia="ru-RU"/>
        </w:rPr>
        <w:t xml:space="preserve">. Биологический агент укрепляет иммунитет растений, а химическое средство уничтожает существующий патоген.  </w:t>
      </w:r>
    </w:p>
    <w:p w:rsidR="00B81040" w:rsidRPr="00E33044" w:rsidRDefault="00B81040" w:rsidP="00393D70">
      <w:pPr>
        <w:pStyle w:val="aa"/>
        <w:spacing w:line="276" w:lineRule="auto"/>
        <w:jc w:val="both"/>
        <w:rPr>
          <w:rFonts w:ascii="Times New Roman" w:eastAsia="Times New Roman" w:hAnsi="Times New Roman" w:cs="Times New Roman"/>
          <w:sz w:val="28"/>
          <w:szCs w:val="28"/>
          <w:lang w:eastAsia="ru-RU"/>
        </w:rPr>
      </w:pPr>
      <w:r w:rsidRPr="00E33044">
        <w:rPr>
          <w:rFonts w:ascii="Times New Roman" w:eastAsia="Times New Roman" w:hAnsi="Times New Roman" w:cs="Times New Roman"/>
          <w:b/>
          <w:bCs/>
          <w:sz w:val="28"/>
          <w:szCs w:val="28"/>
          <w:lang w:eastAsia="ru-RU"/>
        </w:rPr>
        <w:t>Севооборот с биологическим контролем нематод</w:t>
      </w:r>
      <w:r w:rsidRPr="00E33044">
        <w:rPr>
          <w:rFonts w:ascii="Times New Roman" w:eastAsia="Times New Roman" w:hAnsi="Times New Roman" w:cs="Times New Roman"/>
          <w:sz w:val="28"/>
          <w:szCs w:val="28"/>
          <w:lang w:eastAsia="ru-RU"/>
        </w:rPr>
        <w:t xml:space="preserve">. Чередование культур с использованием антагонистических микроорганизмов.  </w:t>
      </w:r>
    </w:p>
    <w:p w:rsidR="00B81040" w:rsidRPr="00E33044" w:rsidRDefault="00B81040" w:rsidP="00393D70">
      <w:pPr>
        <w:pStyle w:val="aa"/>
        <w:spacing w:line="276" w:lineRule="auto"/>
        <w:jc w:val="both"/>
        <w:rPr>
          <w:rFonts w:ascii="Times New Roman" w:eastAsia="Times New Roman" w:hAnsi="Times New Roman" w:cs="Times New Roman"/>
          <w:sz w:val="28"/>
          <w:szCs w:val="28"/>
          <w:lang w:eastAsia="ru-RU"/>
        </w:rPr>
      </w:pPr>
      <w:r w:rsidRPr="00E33044">
        <w:rPr>
          <w:rFonts w:ascii="Times New Roman" w:eastAsia="Times New Roman" w:hAnsi="Times New Roman" w:cs="Times New Roman"/>
          <w:sz w:val="28"/>
          <w:szCs w:val="28"/>
          <w:lang w:eastAsia="ru-RU"/>
        </w:rPr>
        <w:t>Интегрированная защита растений позволяет достичь высокой урожайности при минимальном вреде для окружающей среды. </w:t>
      </w:r>
    </w:p>
    <w:p w:rsidR="00DB0F20" w:rsidRDefault="00DB0F20"/>
    <w:p w:rsidR="001D4FA8" w:rsidRPr="00212438" w:rsidRDefault="00E33044" w:rsidP="00393D70">
      <w:pPr>
        <w:pStyle w:val="aa"/>
        <w:spacing w:line="360" w:lineRule="auto"/>
        <w:jc w:val="center"/>
        <w:rPr>
          <w:rFonts w:ascii="Times New Roman" w:hAnsi="Times New Roman" w:cs="Times New Roman"/>
          <w:b/>
          <w:sz w:val="28"/>
          <w:szCs w:val="28"/>
        </w:rPr>
      </w:pPr>
      <w:r>
        <w:rPr>
          <w:rFonts w:ascii="Times New Roman" w:hAnsi="Times New Roman" w:cs="Times New Roman"/>
          <w:b/>
          <w:i/>
          <w:color w:val="000000" w:themeColor="text1"/>
          <w:sz w:val="32"/>
          <w:szCs w:val="32"/>
        </w:rPr>
        <w:t xml:space="preserve">ТЕМА 12: </w:t>
      </w:r>
      <w:r w:rsidR="00F03CF6" w:rsidRPr="00212438">
        <w:rPr>
          <w:rFonts w:ascii="Times New Roman" w:hAnsi="Times New Roman" w:cs="Times New Roman"/>
          <w:b/>
          <w:sz w:val="28"/>
          <w:szCs w:val="28"/>
        </w:rPr>
        <w:t>ВРЕДИТЕЛИ ЗЕРНОВЫХ КУЛЬТУР И СИСТЕМА ЗАЩИТНЫХ МЕРОПРИЯТИЙ.</w:t>
      </w:r>
    </w:p>
    <w:p w:rsidR="001D4FA8" w:rsidRPr="00F03CF6" w:rsidRDefault="00F03CF6" w:rsidP="00393D70">
      <w:pPr>
        <w:pStyle w:val="aa"/>
        <w:spacing w:line="360" w:lineRule="auto"/>
        <w:jc w:val="center"/>
        <w:rPr>
          <w:rFonts w:ascii="Times New Roman" w:hAnsi="Times New Roman" w:cs="Times New Roman"/>
          <w:b/>
          <w:sz w:val="28"/>
          <w:szCs w:val="28"/>
        </w:rPr>
      </w:pPr>
      <w:r w:rsidRPr="00F03CF6">
        <w:rPr>
          <w:rFonts w:ascii="Times New Roman" w:hAnsi="Times New Roman" w:cs="Times New Roman"/>
          <w:b/>
          <w:sz w:val="28"/>
          <w:szCs w:val="28"/>
        </w:rPr>
        <w:t>1.</w:t>
      </w:r>
      <w:r w:rsidR="001D4FA8" w:rsidRPr="00F03CF6">
        <w:rPr>
          <w:rFonts w:ascii="Times New Roman" w:hAnsi="Times New Roman" w:cs="Times New Roman"/>
          <w:b/>
          <w:sz w:val="28"/>
          <w:szCs w:val="28"/>
        </w:rPr>
        <w:t>Основные вредители зерновых культур:</w:t>
      </w:r>
    </w:p>
    <w:p w:rsidR="001D4FA8" w:rsidRPr="00393D70" w:rsidRDefault="00393D70" w:rsidP="00393D70">
      <w:pPr>
        <w:pStyle w:val="aa"/>
        <w:spacing w:line="360" w:lineRule="auto"/>
        <w:jc w:val="center"/>
        <w:rPr>
          <w:rFonts w:ascii="Times New Roman" w:hAnsi="Times New Roman" w:cs="Times New Roman"/>
          <w:sz w:val="28"/>
          <w:szCs w:val="28"/>
        </w:rPr>
      </w:pPr>
      <w:r w:rsidRPr="00393D70">
        <w:rPr>
          <w:rFonts w:ascii="Times New Roman" w:hAnsi="Times New Roman" w:cs="Times New Roman"/>
          <w:sz w:val="28"/>
          <w:szCs w:val="28"/>
        </w:rPr>
        <w:t>О</w:t>
      </w:r>
      <w:r w:rsidR="001D4FA8" w:rsidRPr="00393D70">
        <w:rPr>
          <w:rFonts w:ascii="Times New Roman" w:hAnsi="Times New Roman" w:cs="Times New Roman"/>
          <w:sz w:val="28"/>
          <w:szCs w:val="28"/>
        </w:rPr>
        <w:t>быкновенная злаковая тля</w:t>
      </w:r>
    </w:p>
    <w:p w:rsidR="001D4FA8" w:rsidRPr="00393D70" w:rsidRDefault="001D4FA8" w:rsidP="00393D70">
      <w:pPr>
        <w:pStyle w:val="aa"/>
        <w:spacing w:line="276" w:lineRule="auto"/>
        <w:ind w:firstLine="708"/>
        <w:jc w:val="both"/>
        <w:rPr>
          <w:rFonts w:ascii="Times New Roman" w:hAnsi="Times New Roman" w:cs="Times New Roman"/>
          <w:sz w:val="28"/>
          <w:szCs w:val="28"/>
        </w:rPr>
      </w:pPr>
      <w:r w:rsidRPr="00393D70">
        <w:rPr>
          <w:rFonts w:ascii="Times New Roman" w:hAnsi="Times New Roman" w:cs="Times New Roman"/>
          <w:sz w:val="28"/>
          <w:szCs w:val="28"/>
        </w:rPr>
        <w:t>Бескрылая живородящая самка длиной 1,3–2,1 мм, крылатая форма 2,7–2,9 мм; тело овальное, у бескрылых самок наибольшая ширина за серединой длины тела; тёмно-зелёная с продольной полосой на верхней стороне; соковые трубочки почти в 1,7–1,8 раза длиннее хвостика. Самка-основательница более стройная: переднеспинка почти прямоугольная; брюшко овальное.</w:t>
      </w:r>
    </w:p>
    <w:p w:rsidR="001D4FA8" w:rsidRPr="00393D70" w:rsidRDefault="001D4FA8" w:rsidP="00393D70">
      <w:pPr>
        <w:pStyle w:val="aa"/>
        <w:spacing w:line="276" w:lineRule="auto"/>
        <w:ind w:firstLine="708"/>
        <w:jc w:val="both"/>
        <w:rPr>
          <w:rFonts w:ascii="Times New Roman" w:hAnsi="Times New Roman" w:cs="Times New Roman"/>
          <w:sz w:val="28"/>
          <w:szCs w:val="28"/>
        </w:rPr>
      </w:pPr>
      <w:r w:rsidRPr="00393D70">
        <w:rPr>
          <w:rFonts w:ascii="Times New Roman" w:hAnsi="Times New Roman" w:cs="Times New Roman"/>
          <w:sz w:val="28"/>
          <w:szCs w:val="28"/>
        </w:rPr>
        <w:t>Яйцо удлинённо-овальной формы размером 0,6 × 0,2 мм; свежеотложенное – зеленоватое, через 2–3 дня темнеет и становится чёрным.</w:t>
      </w:r>
    </w:p>
    <w:p w:rsidR="00393D70" w:rsidRPr="00F03CF6" w:rsidRDefault="001D4FA8" w:rsidP="00F03CF6">
      <w:pPr>
        <w:jc w:val="center"/>
      </w:pPr>
      <w:r>
        <w:rPr>
          <w:noProof/>
          <w:lang w:eastAsia="ru-RU"/>
        </w:rPr>
        <w:drawing>
          <wp:inline distT="0" distB="0" distL="0" distR="0">
            <wp:extent cx="2295525" cy="1448667"/>
            <wp:effectExtent l="19050" t="0" r="9525" b="0"/>
            <wp:docPr id="82" name="Рисунок 82" descr="https://www.cropscience.bayer.ru/uploads/s1/attachment/5c6d27044bf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www.cropscience.bayer.ru/uploads/s1/attachment/5c6d27044bf63.jpeg"/>
                    <pic:cNvPicPr>
                      <a:picLocks noChangeAspect="1" noChangeArrowheads="1"/>
                    </pic:cNvPicPr>
                  </pic:nvPicPr>
                  <pic:blipFill>
                    <a:blip r:embed="rId43" cstate="print"/>
                    <a:srcRect/>
                    <a:stretch>
                      <a:fillRect/>
                    </a:stretch>
                  </pic:blipFill>
                  <pic:spPr bwMode="auto">
                    <a:xfrm>
                      <a:off x="0" y="0"/>
                      <a:ext cx="2297951" cy="1450198"/>
                    </a:xfrm>
                    <a:prstGeom prst="rect">
                      <a:avLst/>
                    </a:prstGeom>
                    <a:noFill/>
                    <a:ln w="9525">
                      <a:noFill/>
                      <a:miter lim="800000"/>
                      <a:headEnd/>
                      <a:tailEnd/>
                    </a:ln>
                  </pic:spPr>
                </pic:pic>
              </a:graphicData>
            </a:graphic>
          </wp:inline>
        </w:drawing>
      </w:r>
    </w:p>
    <w:p w:rsidR="001D4FA8" w:rsidRPr="00393D70" w:rsidRDefault="001D4FA8" w:rsidP="00393D70">
      <w:pPr>
        <w:pStyle w:val="aa"/>
        <w:spacing w:line="276" w:lineRule="auto"/>
        <w:ind w:firstLine="708"/>
        <w:jc w:val="both"/>
        <w:rPr>
          <w:rFonts w:ascii="Times New Roman" w:hAnsi="Times New Roman" w:cs="Times New Roman"/>
          <w:sz w:val="28"/>
          <w:szCs w:val="28"/>
          <w:lang w:eastAsia="ru-RU"/>
        </w:rPr>
      </w:pPr>
      <w:r w:rsidRPr="00393D70">
        <w:rPr>
          <w:rFonts w:ascii="Times New Roman" w:hAnsi="Times New Roman" w:cs="Times New Roman"/>
          <w:b/>
          <w:bCs/>
          <w:sz w:val="28"/>
          <w:szCs w:val="28"/>
          <w:lang w:eastAsia="ru-RU"/>
        </w:rPr>
        <w:lastRenderedPageBreak/>
        <w:t>Клоп вредная черепашка</w:t>
      </w:r>
      <w:r w:rsidRPr="00393D70">
        <w:rPr>
          <w:rFonts w:ascii="Times New Roman" w:hAnsi="Times New Roman" w:cs="Times New Roman"/>
          <w:sz w:val="28"/>
          <w:szCs w:val="28"/>
          <w:lang w:eastAsia="ru-RU"/>
        </w:rPr>
        <w:t> (лат. Eurygaster integriceps) — </w:t>
      </w:r>
      <w:r w:rsidRPr="00393D70">
        <w:rPr>
          <w:rFonts w:ascii="Times New Roman" w:hAnsi="Times New Roman" w:cs="Times New Roman"/>
          <w:b/>
          <w:bCs/>
          <w:sz w:val="28"/>
          <w:szCs w:val="28"/>
          <w:lang w:eastAsia="ru-RU"/>
        </w:rPr>
        <w:t>один из самых распространённых и опасных вредителей зерновых культур</w:t>
      </w:r>
      <w:r w:rsidRPr="00393D70">
        <w:rPr>
          <w:rFonts w:ascii="Times New Roman" w:hAnsi="Times New Roman" w:cs="Times New Roman"/>
          <w:sz w:val="28"/>
          <w:szCs w:val="28"/>
          <w:lang w:eastAsia="ru-RU"/>
        </w:rPr>
        <w:t xml:space="preserve">.  Чаще всего наносит вред яровой и озимой пшенице, меньший вред — ячменю, ржи. В редких случаях клоп повреждает кукурузу, овёс и просо.  </w:t>
      </w:r>
    </w:p>
    <w:p w:rsidR="001D4FA8" w:rsidRPr="00393D70" w:rsidRDefault="001D4FA8" w:rsidP="00393D70">
      <w:pPr>
        <w:pStyle w:val="aa"/>
        <w:spacing w:line="276" w:lineRule="auto"/>
        <w:jc w:val="both"/>
        <w:rPr>
          <w:rFonts w:ascii="Times New Roman" w:hAnsi="Times New Roman" w:cs="Times New Roman"/>
          <w:sz w:val="28"/>
          <w:szCs w:val="28"/>
          <w:lang w:eastAsia="ru-RU"/>
        </w:rPr>
      </w:pPr>
      <w:r w:rsidRPr="00393D70">
        <w:rPr>
          <w:rFonts w:ascii="Times New Roman" w:hAnsi="Times New Roman" w:cs="Times New Roman"/>
          <w:b/>
          <w:bCs/>
          <w:sz w:val="28"/>
          <w:szCs w:val="28"/>
          <w:lang w:eastAsia="ru-RU"/>
        </w:rPr>
        <w:t>Внешний вид</w:t>
      </w:r>
      <w:r w:rsidRPr="00393D70">
        <w:rPr>
          <w:rFonts w:ascii="Times New Roman" w:hAnsi="Times New Roman" w:cs="Times New Roman"/>
          <w:sz w:val="28"/>
          <w:szCs w:val="28"/>
          <w:lang w:eastAsia="ru-RU"/>
        </w:rPr>
        <w:t xml:space="preserve">: взрослые клопы имеют плотное уплощённое широкоовальное тело длиной 10–13 мм, большая часть которого прикрыта мощно развитым овальным щитком. Окраска желтовато- или коричневато-серая с мраморным рисунком из чёрных точек и черточек, иногда тёмно-бурая, почти чёрная.  </w:t>
      </w:r>
    </w:p>
    <w:p w:rsidR="001D4FA8" w:rsidRPr="00393D70" w:rsidRDefault="001D4FA8" w:rsidP="00393D70">
      <w:pPr>
        <w:pStyle w:val="aa"/>
        <w:spacing w:line="276" w:lineRule="auto"/>
        <w:jc w:val="both"/>
        <w:rPr>
          <w:rFonts w:ascii="Times New Roman" w:hAnsi="Times New Roman" w:cs="Times New Roman"/>
          <w:sz w:val="28"/>
          <w:szCs w:val="28"/>
          <w:lang w:eastAsia="ru-RU"/>
        </w:rPr>
      </w:pPr>
      <w:r w:rsidRPr="00393D70">
        <w:rPr>
          <w:rFonts w:ascii="Times New Roman" w:hAnsi="Times New Roman" w:cs="Times New Roman"/>
          <w:b/>
          <w:bCs/>
          <w:sz w:val="28"/>
          <w:szCs w:val="28"/>
          <w:lang w:eastAsia="ru-RU"/>
        </w:rPr>
        <w:t>Перезимовавшие клопы</w:t>
      </w:r>
      <w:r w:rsidRPr="00393D70">
        <w:rPr>
          <w:rFonts w:ascii="Times New Roman" w:hAnsi="Times New Roman" w:cs="Times New Roman"/>
          <w:sz w:val="28"/>
          <w:szCs w:val="28"/>
          <w:lang w:eastAsia="ru-RU"/>
        </w:rPr>
        <w:t xml:space="preserve"> повреждают все надземные органы растений, но наиболее сильно — стебли и колосья зерновых культур, нанося уколы у основания верхнего междоузлия или колоса. Если это происходит при ранних фазах развития зерновых, то стебли выше места укола деформируются, листья желтеют, колос не образуется.  </w:t>
      </w:r>
    </w:p>
    <w:p w:rsidR="001D4FA8" w:rsidRPr="00393D70" w:rsidRDefault="001D4FA8" w:rsidP="00393D70">
      <w:pPr>
        <w:pStyle w:val="aa"/>
        <w:spacing w:line="276" w:lineRule="auto"/>
        <w:jc w:val="both"/>
        <w:rPr>
          <w:rFonts w:ascii="Times New Roman" w:hAnsi="Times New Roman" w:cs="Times New Roman"/>
          <w:sz w:val="28"/>
          <w:szCs w:val="28"/>
          <w:lang w:eastAsia="ru-RU"/>
        </w:rPr>
      </w:pPr>
      <w:r w:rsidRPr="00393D70">
        <w:rPr>
          <w:rFonts w:ascii="Times New Roman" w:hAnsi="Times New Roman" w:cs="Times New Roman"/>
          <w:b/>
          <w:bCs/>
          <w:sz w:val="28"/>
          <w:szCs w:val="28"/>
          <w:lang w:eastAsia="ru-RU"/>
        </w:rPr>
        <w:t>Меры борьбы с клопом вредной черепашкой</w:t>
      </w:r>
      <w:r w:rsidRPr="00393D70">
        <w:rPr>
          <w:rFonts w:ascii="Times New Roman" w:hAnsi="Times New Roman" w:cs="Times New Roman"/>
          <w:sz w:val="28"/>
          <w:szCs w:val="28"/>
          <w:lang w:eastAsia="ru-RU"/>
        </w:rPr>
        <w:t>:</w:t>
      </w:r>
    </w:p>
    <w:p w:rsidR="001D4FA8" w:rsidRPr="00393D70" w:rsidRDefault="001D4FA8" w:rsidP="00393D70">
      <w:pPr>
        <w:pStyle w:val="aa"/>
        <w:spacing w:line="276" w:lineRule="auto"/>
        <w:jc w:val="both"/>
        <w:rPr>
          <w:rFonts w:ascii="Times New Roman" w:hAnsi="Times New Roman" w:cs="Times New Roman"/>
          <w:sz w:val="28"/>
          <w:szCs w:val="28"/>
          <w:lang w:eastAsia="ru-RU"/>
        </w:rPr>
      </w:pPr>
      <w:r w:rsidRPr="00393D70">
        <w:rPr>
          <w:rFonts w:ascii="Times New Roman" w:hAnsi="Times New Roman" w:cs="Times New Roman"/>
          <w:sz w:val="28"/>
          <w:szCs w:val="28"/>
          <w:lang w:eastAsia="ru-RU"/>
        </w:rPr>
        <w:t xml:space="preserve">применение инсектицидов;  </w:t>
      </w:r>
    </w:p>
    <w:p w:rsidR="001D4FA8" w:rsidRPr="00393D70" w:rsidRDefault="001D4FA8" w:rsidP="00393D70">
      <w:pPr>
        <w:pStyle w:val="aa"/>
        <w:spacing w:line="276" w:lineRule="auto"/>
        <w:jc w:val="both"/>
        <w:rPr>
          <w:rFonts w:ascii="Times New Roman" w:hAnsi="Times New Roman" w:cs="Times New Roman"/>
          <w:sz w:val="28"/>
          <w:szCs w:val="28"/>
          <w:lang w:eastAsia="ru-RU"/>
        </w:rPr>
      </w:pPr>
      <w:r w:rsidRPr="00393D70">
        <w:rPr>
          <w:rFonts w:ascii="Times New Roman" w:hAnsi="Times New Roman" w:cs="Times New Roman"/>
          <w:sz w:val="28"/>
          <w:szCs w:val="28"/>
          <w:lang w:eastAsia="ru-RU"/>
        </w:rPr>
        <w:t xml:space="preserve">соблюдение севооборота;  </w:t>
      </w:r>
    </w:p>
    <w:p w:rsidR="001D4FA8" w:rsidRPr="00393D70" w:rsidRDefault="001D4FA8" w:rsidP="00393D70">
      <w:pPr>
        <w:pStyle w:val="aa"/>
        <w:spacing w:line="276" w:lineRule="auto"/>
        <w:jc w:val="both"/>
        <w:rPr>
          <w:rFonts w:ascii="Times New Roman" w:hAnsi="Times New Roman" w:cs="Times New Roman"/>
          <w:sz w:val="28"/>
          <w:szCs w:val="28"/>
          <w:lang w:eastAsia="ru-RU"/>
        </w:rPr>
      </w:pPr>
      <w:r w:rsidRPr="00393D70">
        <w:rPr>
          <w:rFonts w:ascii="Times New Roman" w:hAnsi="Times New Roman" w:cs="Times New Roman"/>
          <w:sz w:val="28"/>
          <w:szCs w:val="28"/>
          <w:lang w:eastAsia="ru-RU"/>
        </w:rPr>
        <w:t xml:space="preserve">уничтожение злаковых сорняков; </w:t>
      </w:r>
    </w:p>
    <w:p w:rsidR="001D4FA8" w:rsidRPr="00393D70" w:rsidRDefault="001D4FA8" w:rsidP="00393D70">
      <w:pPr>
        <w:pStyle w:val="aa"/>
        <w:spacing w:line="276" w:lineRule="auto"/>
        <w:jc w:val="both"/>
        <w:rPr>
          <w:rFonts w:ascii="Times New Roman" w:hAnsi="Times New Roman" w:cs="Times New Roman"/>
          <w:sz w:val="28"/>
          <w:szCs w:val="28"/>
          <w:lang w:eastAsia="ru-RU"/>
        </w:rPr>
      </w:pPr>
      <w:r w:rsidRPr="00393D70">
        <w:rPr>
          <w:rFonts w:ascii="Times New Roman" w:hAnsi="Times New Roman" w:cs="Times New Roman"/>
          <w:sz w:val="28"/>
          <w:szCs w:val="28"/>
          <w:lang w:eastAsia="ru-RU"/>
        </w:rPr>
        <w:t xml:space="preserve">послеуборочное лущение стерни;  </w:t>
      </w:r>
    </w:p>
    <w:p w:rsidR="001D4FA8" w:rsidRPr="00393D70" w:rsidRDefault="001D4FA8" w:rsidP="00393D70">
      <w:pPr>
        <w:pStyle w:val="aa"/>
        <w:spacing w:line="276" w:lineRule="auto"/>
        <w:jc w:val="both"/>
        <w:rPr>
          <w:rFonts w:ascii="Times New Roman" w:hAnsi="Times New Roman" w:cs="Times New Roman"/>
          <w:sz w:val="28"/>
          <w:szCs w:val="28"/>
          <w:lang w:eastAsia="ru-RU"/>
        </w:rPr>
      </w:pPr>
      <w:r w:rsidRPr="00393D70">
        <w:rPr>
          <w:rFonts w:ascii="Times New Roman" w:hAnsi="Times New Roman" w:cs="Times New Roman"/>
          <w:sz w:val="28"/>
          <w:szCs w:val="28"/>
          <w:lang w:eastAsia="ru-RU"/>
        </w:rPr>
        <w:t xml:space="preserve">выращивание устойчивых сортов растений;  </w:t>
      </w:r>
    </w:p>
    <w:p w:rsidR="001D4FA8" w:rsidRPr="00393D70" w:rsidRDefault="001D4FA8" w:rsidP="00393D70">
      <w:pPr>
        <w:pStyle w:val="aa"/>
        <w:spacing w:line="276" w:lineRule="auto"/>
        <w:jc w:val="both"/>
        <w:rPr>
          <w:rFonts w:ascii="Times New Roman" w:hAnsi="Times New Roman" w:cs="Times New Roman"/>
          <w:sz w:val="28"/>
          <w:szCs w:val="28"/>
          <w:lang w:eastAsia="ru-RU"/>
        </w:rPr>
      </w:pPr>
      <w:r w:rsidRPr="00393D70">
        <w:rPr>
          <w:rFonts w:ascii="Times New Roman" w:hAnsi="Times New Roman" w:cs="Times New Roman"/>
          <w:sz w:val="28"/>
          <w:szCs w:val="28"/>
          <w:lang w:eastAsia="ru-RU"/>
        </w:rPr>
        <w:t xml:space="preserve">проведение раздельной уборки в ранние сроки с быстрым подбором и обмолотом валков;  </w:t>
      </w:r>
    </w:p>
    <w:p w:rsidR="001D4FA8" w:rsidRPr="00393D70" w:rsidRDefault="001D4FA8" w:rsidP="00393D70">
      <w:pPr>
        <w:pStyle w:val="aa"/>
        <w:spacing w:line="276" w:lineRule="auto"/>
        <w:jc w:val="both"/>
        <w:rPr>
          <w:rFonts w:ascii="Times New Roman" w:hAnsi="Times New Roman" w:cs="Times New Roman"/>
          <w:sz w:val="28"/>
          <w:szCs w:val="28"/>
          <w:lang w:eastAsia="ru-RU"/>
        </w:rPr>
      </w:pPr>
      <w:r w:rsidRPr="00393D70">
        <w:rPr>
          <w:rFonts w:ascii="Times New Roman" w:hAnsi="Times New Roman" w:cs="Times New Roman"/>
          <w:sz w:val="28"/>
          <w:szCs w:val="28"/>
          <w:lang w:eastAsia="ru-RU"/>
        </w:rPr>
        <w:t>внесение минеральных удобрений. </w:t>
      </w:r>
    </w:p>
    <w:p w:rsidR="001D4FA8" w:rsidRPr="001D4FA8" w:rsidRDefault="001D4FA8" w:rsidP="00D0549C">
      <w:pPr>
        <w:numPr>
          <w:ilvl w:val="0"/>
          <w:numId w:val="14"/>
        </w:numPr>
        <w:shd w:val="clear" w:color="auto" w:fill="FFFFFF"/>
        <w:spacing w:before="100" w:beforeAutospacing="1" w:after="120" w:line="240" w:lineRule="auto"/>
        <w:ind w:left="0"/>
        <w:rPr>
          <w:rFonts w:ascii="Arial" w:eastAsia="Times New Roman" w:hAnsi="Arial" w:cs="Arial"/>
          <w:color w:val="333333"/>
          <w:sz w:val="21"/>
          <w:szCs w:val="21"/>
          <w:lang w:eastAsia="ru-RU"/>
        </w:rPr>
      </w:pPr>
      <w:r>
        <w:rPr>
          <w:noProof/>
          <w:lang w:eastAsia="ru-RU"/>
        </w:rPr>
        <w:drawing>
          <wp:inline distT="0" distB="0" distL="0" distR="0">
            <wp:extent cx="1028700" cy="1407694"/>
            <wp:effectExtent l="19050" t="0" r="0" b="0"/>
            <wp:docPr id="85" name="Рисунок 8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icture background"/>
                    <pic:cNvPicPr>
                      <a:picLocks noChangeAspect="1" noChangeArrowheads="1"/>
                    </pic:cNvPicPr>
                  </pic:nvPicPr>
                  <pic:blipFill>
                    <a:blip r:embed="rId44" cstate="print"/>
                    <a:srcRect/>
                    <a:stretch>
                      <a:fillRect/>
                    </a:stretch>
                  </pic:blipFill>
                  <pic:spPr bwMode="auto">
                    <a:xfrm>
                      <a:off x="0" y="0"/>
                      <a:ext cx="1028700" cy="1407694"/>
                    </a:xfrm>
                    <a:prstGeom prst="rect">
                      <a:avLst/>
                    </a:prstGeom>
                    <a:noFill/>
                    <a:ln w="9525">
                      <a:noFill/>
                      <a:miter lim="800000"/>
                      <a:headEnd/>
                      <a:tailEnd/>
                    </a:ln>
                  </pic:spPr>
                </pic:pic>
              </a:graphicData>
            </a:graphic>
          </wp:inline>
        </w:drawing>
      </w:r>
    </w:p>
    <w:p w:rsidR="001D4FA8" w:rsidRDefault="001D4FA8"/>
    <w:p w:rsidR="008E3151" w:rsidRPr="00393D70" w:rsidRDefault="008E3151" w:rsidP="00393D70">
      <w:pPr>
        <w:pStyle w:val="aa"/>
        <w:spacing w:line="276" w:lineRule="auto"/>
        <w:jc w:val="both"/>
        <w:rPr>
          <w:rFonts w:ascii="Times New Roman" w:hAnsi="Times New Roman" w:cs="Times New Roman"/>
          <w:sz w:val="28"/>
          <w:szCs w:val="28"/>
          <w:lang w:eastAsia="ru-RU"/>
        </w:rPr>
      </w:pPr>
      <w:r w:rsidRPr="00393D70">
        <w:rPr>
          <w:rFonts w:ascii="Times New Roman" w:hAnsi="Times New Roman" w:cs="Times New Roman"/>
          <w:b/>
          <w:bCs/>
          <w:sz w:val="28"/>
          <w:szCs w:val="28"/>
          <w:lang w:eastAsia="ru-RU"/>
        </w:rPr>
        <w:t>Пшеничный трипс</w:t>
      </w:r>
      <w:r w:rsidRPr="00393D70">
        <w:rPr>
          <w:rFonts w:ascii="Times New Roman" w:hAnsi="Times New Roman" w:cs="Times New Roman"/>
          <w:sz w:val="28"/>
          <w:szCs w:val="28"/>
          <w:lang w:eastAsia="ru-RU"/>
        </w:rPr>
        <w:t> (Haplothrips tritici) — </w:t>
      </w:r>
      <w:r w:rsidRPr="00393D70">
        <w:rPr>
          <w:rFonts w:ascii="Times New Roman" w:hAnsi="Times New Roman" w:cs="Times New Roman"/>
          <w:b/>
          <w:bCs/>
          <w:sz w:val="28"/>
          <w:szCs w:val="28"/>
          <w:lang w:eastAsia="ru-RU"/>
        </w:rPr>
        <w:t>вредитель зерновых культур</w:t>
      </w:r>
      <w:r w:rsidRPr="00393D70">
        <w:rPr>
          <w:rFonts w:ascii="Times New Roman" w:hAnsi="Times New Roman" w:cs="Times New Roman"/>
          <w:sz w:val="28"/>
          <w:szCs w:val="28"/>
          <w:lang w:eastAsia="ru-RU"/>
        </w:rPr>
        <w:t xml:space="preserve">, который наносит большой вред яровой и озимой пшенице. Иногда пшеничный трипс может повреждать рожь.  </w:t>
      </w:r>
    </w:p>
    <w:p w:rsidR="008E3151" w:rsidRPr="00393D70" w:rsidRDefault="008E3151" w:rsidP="00393D70">
      <w:pPr>
        <w:pStyle w:val="aa"/>
        <w:spacing w:line="276" w:lineRule="auto"/>
        <w:jc w:val="both"/>
        <w:rPr>
          <w:rFonts w:ascii="Times New Roman" w:hAnsi="Times New Roman" w:cs="Times New Roman"/>
          <w:sz w:val="28"/>
          <w:szCs w:val="28"/>
          <w:lang w:eastAsia="ru-RU"/>
        </w:rPr>
      </w:pPr>
      <w:r w:rsidRPr="00393D70">
        <w:rPr>
          <w:rFonts w:ascii="Times New Roman" w:hAnsi="Times New Roman" w:cs="Times New Roman"/>
          <w:b/>
          <w:bCs/>
          <w:sz w:val="28"/>
          <w:szCs w:val="28"/>
          <w:lang w:eastAsia="ru-RU"/>
        </w:rPr>
        <w:t>Внешний вид</w:t>
      </w:r>
      <w:r w:rsidRPr="00393D70">
        <w:rPr>
          <w:rFonts w:ascii="Times New Roman" w:hAnsi="Times New Roman" w:cs="Times New Roman"/>
          <w:sz w:val="28"/>
          <w:szCs w:val="28"/>
          <w:lang w:eastAsia="ru-RU"/>
        </w:rPr>
        <w:t xml:space="preserve">: взрослая особь длиной 1,5–2 мм, окраска от тёмно-бурой до чёрной. Тело удлинённое, узкое, гибкое. Крылья очень узкие, с длинной бахромой волосков.  </w:t>
      </w:r>
    </w:p>
    <w:p w:rsidR="008E3151" w:rsidRPr="00393D70" w:rsidRDefault="008E3151" w:rsidP="00393D70">
      <w:pPr>
        <w:pStyle w:val="aa"/>
        <w:spacing w:line="276" w:lineRule="auto"/>
        <w:jc w:val="both"/>
        <w:rPr>
          <w:rFonts w:ascii="Times New Roman" w:hAnsi="Times New Roman" w:cs="Times New Roman"/>
          <w:sz w:val="28"/>
          <w:szCs w:val="28"/>
          <w:lang w:eastAsia="ru-RU"/>
        </w:rPr>
      </w:pPr>
      <w:r w:rsidRPr="00393D70">
        <w:rPr>
          <w:rFonts w:ascii="Times New Roman" w:hAnsi="Times New Roman" w:cs="Times New Roman"/>
          <w:b/>
          <w:bCs/>
          <w:sz w:val="28"/>
          <w:szCs w:val="28"/>
          <w:lang w:eastAsia="ru-RU"/>
        </w:rPr>
        <w:t>Симптомы повреждения</w:t>
      </w:r>
      <w:r w:rsidRPr="00393D70">
        <w:rPr>
          <w:rFonts w:ascii="Times New Roman" w:hAnsi="Times New Roman" w:cs="Times New Roman"/>
          <w:sz w:val="28"/>
          <w:szCs w:val="28"/>
          <w:lang w:eastAsia="ru-RU"/>
        </w:rPr>
        <w:t xml:space="preserve">: взрослые особи повреждают листья и молодые колосья, высасывая сок. Повреждённые колосья нередко деформируются, их вершина становится рыхлой, растрепанной. В местах уколов личинок </w:t>
      </w:r>
      <w:r w:rsidRPr="00393D70">
        <w:rPr>
          <w:rFonts w:ascii="Times New Roman" w:hAnsi="Times New Roman" w:cs="Times New Roman"/>
          <w:sz w:val="28"/>
          <w:szCs w:val="28"/>
          <w:lang w:eastAsia="ru-RU"/>
        </w:rPr>
        <w:lastRenderedPageBreak/>
        <w:t>трипсов на зерне появляются мелкие жёлто-бурые пятна, зерно становится щуплым, иногда деформированным. В результате повреждений уменьшается масса и качество зерна, общие потери урожая достигают 20%. </w:t>
      </w:r>
    </w:p>
    <w:p w:rsidR="008E3151" w:rsidRPr="00393D70" w:rsidRDefault="008E3151" w:rsidP="00393D70">
      <w:pPr>
        <w:pStyle w:val="aa"/>
        <w:spacing w:line="276" w:lineRule="auto"/>
        <w:jc w:val="both"/>
        <w:rPr>
          <w:rFonts w:ascii="Times New Roman" w:hAnsi="Times New Roman" w:cs="Times New Roman"/>
          <w:sz w:val="28"/>
          <w:szCs w:val="28"/>
          <w:lang w:eastAsia="ru-RU"/>
        </w:rPr>
      </w:pPr>
      <w:r w:rsidRPr="00393D70">
        <w:rPr>
          <w:rFonts w:ascii="Times New Roman" w:hAnsi="Times New Roman" w:cs="Times New Roman"/>
          <w:b/>
          <w:bCs/>
          <w:sz w:val="28"/>
          <w:szCs w:val="28"/>
          <w:lang w:eastAsia="ru-RU"/>
        </w:rPr>
        <w:t>Меры борьбы</w:t>
      </w:r>
      <w:r w:rsidRPr="00393D70">
        <w:rPr>
          <w:rFonts w:ascii="Times New Roman" w:hAnsi="Times New Roman" w:cs="Times New Roman"/>
          <w:sz w:val="28"/>
          <w:szCs w:val="28"/>
          <w:lang w:eastAsia="ru-RU"/>
        </w:rPr>
        <w:t>:</w:t>
      </w:r>
    </w:p>
    <w:p w:rsidR="008E3151" w:rsidRPr="00393D70" w:rsidRDefault="008E3151" w:rsidP="00393D70">
      <w:pPr>
        <w:pStyle w:val="aa"/>
        <w:spacing w:line="276" w:lineRule="auto"/>
        <w:jc w:val="both"/>
        <w:rPr>
          <w:rFonts w:ascii="Times New Roman" w:hAnsi="Times New Roman" w:cs="Times New Roman"/>
          <w:sz w:val="28"/>
          <w:szCs w:val="28"/>
          <w:lang w:eastAsia="ru-RU"/>
        </w:rPr>
      </w:pPr>
      <w:r w:rsidRPr="00393D70">
        <w:rPr>
          <w:rFonts w:ascii="Times New Roman" w:hAnsi="Times New Roman" w:cs="Times New Roman"/>
          <w:sz w:val="28"/>
          <w:szCs w:val="28"/>
          <w:lang w:eastAsia="ru-RU"/>
        </w:rPr>
        <w:t xml:space="preserve">соблюдение севооборота;  </w:t>
      </w:r>
    </w:p>
    <w:p w:rsidR="008E3151" w:rsidRPr="00393D70" w:rsidRDefault="008E3151" w:rsidP="00393D70">
      <w:pPr>
        <w:pStyle w:val="aa"/>
        <w:spacing w:line="276" w:lineRule="auto"/>
        <w:jc w:val="both"/>
        <w:rPr>
          <w:rFonts w:ascii="Times New Roman" w:hAnsi="Times New Roman" w:cs="Times New Roman"/>
          <w:sz w:val="28"/>
          <w:szCs w:val="28"/>
          <w:lang w:eastAsia="ru-RU"/>
        </w:rPr>
      </w:pPr>
      <w:r w:rsidRPr="00393D70">
        <w:rPr>
          <w:rFonts w:ascii="Times New Roman" w:hAnsi="Times New Roman" w:cs="Times New Roman"/>
          <w:sz w:val="28"/>
          <w:szCs w:val="28"/>
          <w:lang w:eastAsia="ru-RU"/>
        </w:rPr>
        <w:t xml:space="preserve">посев яровых зерновых в ранние сроки; </w:t>
      </w:r>
    </w:p>
    <w:p w:rsidR="008E3151" w:rsidRPr="00393D70" w:rsidRDefault="008E3151" w:rsidP="00393D70">
      <w:pPr>
        <w:pStyle w:val="aa"/>
        <w:spacing w:line="276" w:lineRule="auto"/>
        <w:jc w:val="both"/>
        <w:rPr>
          <w:rFonts w:ascii="Times New Roman" w:hAnsi="Times New Roman" w:cs="Times New Roman"/>
          <w:sz w:val="28"/>
          <w:szCs w:val="28"/>
          <w:lang w:eastAsia="ru-RU"/>
        </w:rPr>
      </w:pPr>
      <w:r w:rsidRPr="00393D70">
        <w:rPr>
          <w:rFonts w:ascii="Times New Roman" w:hAnsi="Times New Roman" w:cs="Times New Roman"/>
          <w:sz w:val="28"/>
          <w:szCs w:val="28"/>
          <w:lang w:eastAsia="ru-RU"/>
        </w:rPr>
        <w:t xml:space="preserve">послеуборочное лущение стерни;  </w:t>
      </w:r>
    </w:p>
    <w:p w:rsidR="008E3151" w:rsidRPr="00393D70" w:rsidRDefault="008E3151" w:rsidP="00393D70">
      <w:pPr>
        <w:pStyle w:val="aa"/>
        <w:spacing w:line="276" w:lineRule="auto"/>
        <w:jc w:val="both"/>
        <w:rPr>
          <w:rFonts w:ascii="Times New Roman" w:hAnsi="Times New Roman" w:cs="Times New Roman"/>
          <w:sz w:val="28"/>
          <w:szCs w:val="28"/>
          <w:lang w:eastAsia="ru-RU"/>
        </w:rPr>
      </w:pPr>
      <w:r w:rsidRPr="00393D70">
        <w:rPr>
          <w:rFonts w:ascii="Times New Roman" w:hAnsi="Times New Roman" w:cs="Times New Roman"/>
          <w:sz w:val="28"/>
          <w:szCs w:val="28"/>
          <w:lang w:eastAsia="ru-RU"/>
        </w:rPr>
        <w:t>инсектицидные обработки.</w:t>
      </w:r>
    </w:p>
    <w:p w:rsidR="00393D70" w:rsidRPr="00891AB3" w:rsidRDefault="00393D70" w:rsidP="00891AB3">
      <w:pPr>
        <w:pStyle w:val="aa"/>
        <w:jc w:val="center"/>
      </w:pPr>
      <w:r w:rsidRPr="00393D70">
        <w:rPr>
          <w:noProof/>
          <w:lang w:eastAsia="ru-RU"/>
        </w:rPr>
        <w:drawing>
          <wp:inline distT="0" distB="0" distL="0" distR="0">
            <wp:extent cx="1800926" cy="1895475"/>
            <wp:effectExtent l="19050" t="0" r="8824" b="0"/>
            <wp:docPr id="28" name="Рисунок 8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icture background"/>
                    <pic:cNvPicPr>
                      <a:picLocks noChangeAspect="1" noChangeArrowheads="1"/>
                    </pic:cNvPicPr>
                  </pic:nvPicPr>
                  <pic:blipFill>
                    <a:blip r:embed="rId45" cstate="print"/>
                    <a:srcRect/>
                    <a:stretch>
                      <a:fillRect/>
                    </a:stretch>
                  </pic:blipFill>
                  <pic:spPr bwMode="auto">
                    <a:xfrm>
                      <a:off x="0" y="0"/>
                      <a:ext cx="1800926" cy="1895475"/>
                    </a:xfrm>
                    <a:prstGeom prst="rect">
                      <a:avLst/>
                    </a:prstGeom>
                    <a:noFill/>
                    <a:ln w="9525">
                      <a:noFill/>
                      <a:miter lim="800000"/>
                      <a:headEnd/>
                      <a:tailEnd/>
                    </a:ln>
                  </pic:spPr>
                </pic:pic>
              </a:graphicData>
            </a:graphic>
          </wp:inline>
        </w:drawing>
      </w:r>
    </w:p>
    <w:p w:rsidR="00F03CF6" w:rsidRDefault="00F03CF6" w:rsidP="00393D70">
      <w:pPr>
        <w:pStyle w:val="aa"/>
        <w:spacing w:line="276" w:lineRule="auto"/>
        <w:jc w:val="center"/>
        <w:rPr>
          <w:rFonts w:ascii="Times New Roman" w:hAnsi="Times New Roman" w:cs="Times New Roman"/>
          <w:sz w:val="28"/>
          <w:szCs w:val="28"/>
        </w:rPr>
      </w:pPr>
    </w:p>
    <w:p w:rsidR="001D4FA8" w:rsidRPr="00F03CF6" w:rsidRDefault="00393D70" w:rsidP="00393D70">
      <w:pPr>
        <w:pStyle w:val="aa"/>
        <w:spacing w:line="276" w:lineRule="auto"/>
        <w:jc w:val="center"/>
        <w:rPr>
          <w:rFonts w:ascii="Times New Roman" w:hAnsi="Times New Roman" w:cs="Times New Roman"/>
          <w:b/>
          <w:sz w:val="28"/>
          <w:szCs w:val="28"/>
        </w:rPr>
      </w:pPr>
      <w:r w:rsidRPr="00F03CF6">
        <w:rPr>
          <w:rFonts w:ascii="Times New Roman" w:hAnsi="Times New Roman" w:cs="Times New Roman"/>
          <w:b/>
          <w:sz w:val="28"/>
          <w:szCs w:val="28"/>
        </w:rPr>
        <w:t>П</w:t>
      </w:r>
      <w:r w:rsidR="001D4FA8" w:rsidRPr="00F03CF6">
        <w:rPr>
          <w:rFonts w:ascii="Times New Roman" w:hAnsi="Times New Roman" w:cs="Times New Roman"/>
          <w:b/>
          <w:sz w:val="28"/>
          <w:szCs w:val="28"/>
        </w:rPr>
        <w:t>олосатая хлебная блошка</w:t>
      </w:r>
    </w:p>
    <w:p w:rsidR="008E3151" w:rsidRPr="00393D70" w:rsidRDefault="008E3151" w:rsidP="00393D70">
      <w:pPr>
        <w:pStyle w:val="aa"/>
        <w:spacing w:line="276" w:lineRule="auto"/>
        <w:ind w:firstLine="708"/>
        <w:jc w:val="both"/>
        <w:rPr>
          <w:rFonts w:ascii="Times New Roman" w:hAnsi="Times New Roman" w:cs="Times New Roman"/>
          <w:color w:val="242424"/>
          <w:sz w:val="28"/>
          <w:szCs w:val="28"/>
        </w:rPr>
      </w:pPr>
      <w:r w:rsidRPr="00393D70">
        <w:rPr>
          <w:rFonts w:ascii="Times New Roman" w:hAnsi="Times New Roman" w:cs="Times New Roman"/>
          <w:color w:val="242424"/>
          <w:sz w:val="28"/>
          <w:szCs w:val="28"/>
        </w:rPr>
        <w:t>Продолговатый, черный, слабо выпуклый жук. Голова и переднеспинка с зеленоватым или голубым металлическим оттенком. Надкрылья с желтой полоской, внутренний край которой прямой, в зад</w:t>
      </w:r>
      <w:r w:rsidRPr="00393D70">
        <w:rPr>
          <w:rFonts w:ascii="Times New Roman" w:hAnsi="Times New Roman" w:cs="Times New Roman"/>
          <w:color w:val="242424"/>
          <w:sz w:val="28"/>
          <w:szCs w:val="28"/>
        </w:rPr>
        <w:softHyphen/>
        <w:t>нем отделе загибается внутрь. </w:t>
      </w:r>
    </w:p>
    <w:p w:rsidR="008E3151" w:rsidRPr="00393D70" w:rsidRDefault="008E3151" w:rsidP="00393D70">
      <w:pPr>
        <w:pStyle w:val="aa"/>
        <w:spacing w:line="276" w:lineRule="auto"/>
        <w:ind w:firstLine="708"/>
        <w:jc w:val="both"/>
        <w:rPr>
          <w:rFonts w:ascii="Times New Roman" w:hAnsi="Times New Roman" w:cs="Times New Roman"/>
          <w:color w:val="242424"/>
          <w:sz w:val="28"/>
          <w:szCs w:val="28"/>
        </w:rPr>
      </w:pPr>
      <w:r w:rsidRPr="00393D70">
        <w:rPr>
          <w:rFonts w:ascii="Times New Roman" w:hAnsi="Times New Roman" w:cs="Times New Roman"/>
          <w:color w:val="242424"/>
          <w:sz w:val="28"/>
          <w:szCs w:val="28"/>
        </w:rPr>
        <w:t>Надкрылья блестящие, пунктированные. Первые четыре членика усиков красножелтые. Основания голеней краснобурые. Лоб и темя покрыты мелкими точками. Длина около 2 мм. Яйца бледножелтые, длиной 0,5 мм.</w:t>
      </w:r>
    </w:p>
    <w:p w:rsidR="008E3151" w:rsidRPr="00393D70" w:rsidRDefault="008E3151" w:rsidP="00393D70">
      <w:pPr>
        <w:pStyle w:val="aa"/>
        <w:spacing w:line="276" w:lineRule="auto"/>
        <w:jc w:val="both"/>
        <w:rPr>
          <w:rFonts w:ascii="Times New Roman" w:hAnsi="Times New Roman" w:cs="Times New Roman"/>
          <w:color w:val="242424"/>
          <w:sz w:val="28"/>
          <w:szCs w:val="28"/>
        </w:rPr>
      </w:pPr>
      <w:r w:rsidRPr="00393D70">
        <w:rPr>
          <w:rFonts w:ascii="Times New Roman" w:hAnsi="Times New Roman" w:cs="Times New Roman"/>
          <w:color w:val="242424"/>
          <w:sz w:val="28"/>
          <w:szCs w:val="28"/>
        </w:rPr>
        <w:t xml:space="preserve">Личинки до 3,5 мм, белые, цилиндрической формы, покрыты редкими волосками. Последний сегмент тела сильно хитинизирован, на конце с загнутым вверх </w:t>
      </w:r>
      <w:r w:rsidR="00393D70">
        <w:rPr>
          <w:rFonts w:ascii="Times New Roman" w:hAnsi="Times New Roman" w:cs="Times New Roman"/>
          <w:color w:val="242424"/>
          <w:sz w:val="28"/>
          <w:szCs w:val="28"/>
        </w:rPr>
        <w:t>зубцом. Куколки темнее личинок.</w:t>
      </w:r>
      <w:r w:rsidRPr="00393D70">
        <w:rPr>
          <w:rFonts w:ascii="Times New Roman" w:hAnsi="Times New Roman" w:cs="Times New Roman"/>
          <w:color w:val="242424"/>
          <w:sz w:val="28"/>
          <w:szCs w:val="28"/>
        </w:rPr>
        <w:br/>
        <w:t>Вредят главным образом жуки.</w:t>
      </w:r>
      <w:r w:rsidR="00393D70">
        <w:rPr>
          <w:rFonts w:ascii="Times New Roman" w:hAnsi="Times New Roman" w:cs="Times New Roman"/>
          <w:color w:val="242424"/>
          <w:sz w:val="28"/>
          <w:szCs w:val="28"/>
        </w:rPr>
        <w:t xml:space="preserve"> </w:t>
      </w:r>
      <w:r w:rsidRPr="00393D70">
        <w:rPr>
          <w:rFonts w:ascii="Times New Roman" w:eastAsia="Times New Roman" w:hAnsi="Times New Roman" w:cs="Times New Roman"/>
          <w:color w:val="242424"/>
          <w:sz w:val="28"/>
          <w:szCs w:val="28"/>
          <w:lang w:eastAsia="ru-RU"/>
        </w:rPr>
        <w:t>Развивается в одном поколении. Зимуют жуки. Весной они очень рано появляются на посевах и наиболее активны при температуре 17-20°. Яйца откладываются в мае - июне в почву на глубину 10-30 мм, через 15 дней из них выходят личинки, которые питаются перегноем и корешками злаков. В середине лета личинки достигают пол</w:t>
      </w:r>
      <w:r w:rsidRPr="00393D70">
        <w:rPr>
          <w:rFonts w:ascii="Times New Roman" w:eastAsia="Times New Roman" w:hAnsi="Times New Roman" w:cs="Times New Roman"/>
          <w:color w:val="242424"/>
          <w:sz w:val="28"/>
          <w:szCs w:val="28"/>
          <w:lang w:eastAsia="ru-RU"/>
        </w:rPr>
        <w:softHyphen/>
        <w:t>ной зрелости и окукливаются; в июле выходят жуки нового поколения, концентрирующиеся на колосьях яровой пшеницы, кукурузе, а также на диких злаках. </w:t>
      </w:r>
    </w:p>
    <w:p w:rsidR="008E3151" w:rsidRPr="00393D70" w:rsidRDefault="008E3151" w:rsidP="00393D70">
      <w:pPr>
        <w:pStyle w:val="aa"/>
        <w:spacing w:line="276" w:lineRule="auto"/>
        <w:ind w:firstLine="708"/>
        <w:jc w:val="both"/>
        <w:rPr>
          <w:rFonts w:ascii="Times New Roman" w:eastAsia="Times New Roman" w:hAnsi="Times New Roman" w:cs="Times New Roman"/>
          <w:color w:val="242424"/>
          <w:sz w:val="28"/>
          <w:szCs w:val="28"/>
          <w:lang w:eastAsia="ru-RU"/>
        </w:rPr>
      </w:pPr>
      <w:r w:rsidRPr="00393D70">
        <w:rPr>
          <w:rFonts w:ascii="Times New Roman" w:eastAsia="Times New Roman" w:hAnsi="Times New Roman" w:cs="Times New Roman"/>
          <w:color w:val="242424"/>
          <w:sz w:val="28"/>
          <w:szCs w:val="28"/>
          <w:lang w:eastAsia="ru-RU"/>
        </w:rPr>
        <w:t>После уборки урожая жуки переселяются на участки с древесной или кустарниковой растительностью, где и остаются зимовать.</w:t>
      </w:r>
    </w:p>
    <w:p w:rsidR="008E3151" w:rsidRPr="00393D70" w:rsidRDefault="008E3151" w:rsidP="00393D70">
      <w:pPr>
        <w:pStyle w:val="aa"/>
        <w:spacing w:line="276" w:lineRule="auto"/>
        <w:ind w:firstLine="708"/>
        <w:jc w:val="both"/>
        <w:rPr>
          <w:rFonts w:ascii="Times New Roman" w:eastAsia="Times New Roman" w:hAnsi="Times New Roman" w:cs="Times New Roman"/>
          <w:color w:val="242424"/>
          <w:sz w:val="28"/>
          <w:szCs w:val="28"/>
          <w:lang w:eastAsia="ru-RU"/>
        </w:rPr>
      </w:pPr>
      <w:r w:rsidRPr="00393D70">
        <w:rPr>
          <w:rFonts w:ascii="Times New Roman" w:eastAsia="Times New Roman" w:hAnsi="Times New Roman" w:cs="Times New Roman"/>
          <w:color w:val="242424"/>
          <w:sz w:val="28"/>
          <w:szCs w:val="28"/>
          <w:lang w:eastAsia="ru-RU"/>
        </w:rPr>
        <w:t>Наиболее сильно повреждают яровую пшеницу; меньше - ячмень и овес. Повреждают озимые хлеба, переходя с них весной на яровые.</w:t>
      </w:r>
    </w:p>
    <w:p w:rsidR="008E3151" w:rsidRPr="00393D70" w:rsidRDefault="008E3151" w:rsidP="00393D70">
      <w:pPr>
        <w:pStyle w:val="aa"/>
        <w:spacing w:line="276" w:lineRule="auto"/>
        <w:ind w:firstLine="708"/>
        <w:jc w:val="both"/>
        <w:rPr>
          <w:rFonts w:ascii="Times New Roman" w:eastAsia="Times New Roman" w:hAnsi="Times New Roman" w:cs="Times New Roman"/>
          <w:color w:val="242424"/>
          <w:sz w:val="28"/>
          <w:szCs w:val="28"/>
          <w:lang w:eastAsia="ru-RU"/>
        </w:rPr>
      </w:pPr>
      <w:r w:rsidRPr="00393D70">
        <w:rPr>
          <w:rFonts w:ascii="Times New Roman" w:eastAsia="Times New Roman" w:hAnsi="Times New Roman" w:cs="Times New Roman"/>
          <w:color w:val="242424"/>
          <w:sz w:val="28"/>
          <w:szCs w:val="28"/>
          <w:lang w:eastAsia="ru-RU"/>
        </w:rPr>
        <w:lastRenderedPageBreak/>
        <w:t>Встречается по всей европейской части СНГ, на Кавказе, в Сибири. Наиболее часто и сильно вредит в лесостепных, особенно восточных райо</w:t>
      </w:r>
      <w:r w:rsidRPr="00393D70">
        <w:rPr>
          <w:rFonts w:ascii="Times New Roman" w:eastAsia="Times New Roman" w:hAnsi="Times New Roman" w:cs="Times New Roman"/>
          <w:color w:val="242424"/>
          <w:sz w:val="28"/>
          <w:szCs w:val="28"/>
          <w:lang w:eastAsia="ru-RU"/>
        </w:rPr>
        <w:softHyphen/>
        <w:t>нах европейской части СНГ, а также в Сибири.</w:t>
      </w:r>
    </w:p>
    <w:p w:rsidR="008E3151" w:rsidRPr="00393D70" w:rsidRDefault="008E3151" w:rsidP="00393D70">
      <w:pPr>
        <w:pStyle w:val="aa"/>
        <w:spacing w:line="276" w:lineRule="auto"/>
        <w:jc w:val="both"/>
        <w:rPr>
          <w:rFonts w:ascii="Times New Roman" w:eastAsia="Times New Roman" w:hAnsi="Times New Roman" w:cs="Times New Roman"/>
          <w:b/>
          <w:bCs/>
          <w:sz w:val="28"/>
          <w:szCs w:val="28"/>
          <w:lang w:eastAsia="ru-RU"/>
        </w:rPr>
      </w:pPr>
      <w:r w:rsidRPr="00393D70">
        <w:rPr>
          <w:rFonts w:ascii="Times New Roman" w:eastAsia="Times New Roman" w:hAnsi="Times New Roman" w:cs="Times New Roman"/>
          <w:b/>
          <w:bCs/>
          <w:sz w:val="28"/>
          <w:szCs w:val="28"/>
          <w:lang w:eastAsia="ru-RU"/>
        </w:rPr>
        <w:t>Основной вред</w:t>
      </w:r>
    </w:p>
    <w:p w:rsidR="008E3151" w:rsidRPr="00393D70" w:rsidRDefault="008E3151" w:rsidP="00393D70">
      <w:pPr>
        <w:pStyle w:val="aa"/>
        <w:spacing w:line="276" w:lineRule="auto"/>
        <w:jc w:val="both"/>
        <w:rPr>
          <w:rFonts w:ascii="Times New Roman" w:eastAsia="Times New Roman" w:hAnsi="Times New Roman" w:cs="Times New Roman"/>
          <w:color w:val="242424"/>
          <w:sz w:val="28"/>
          <w:szCs w:val="28"/>
          <w:lang w:eastAsia="ru-RU"/>
        </w:rPr>
      </w:pPr>
      <w:r w:rsidRPr="00393D70">
        <w:rPr>
          <w:rFonts w:ascii="Times New Roman" w:eastAsia="Times New Roman" w:hAnsi="Times New Roman" w:cs="Times New Roman"/>
          <w:color w:val="242424"/>
          <w:sz w:val="28"/>
          <w:szCs w:val="28"/>
          <w:lang w:eastAsia="ru-RU"/>
        </w:rPr>
        <w:t>Сорта пшеницы с густым опушением по</w:t>
      </w:r>
      <w:r w:rsidRPr="00393D70">
        <w:rPr>
          <w:rFonts w:ascii="Times New Roman" w:eastAsia="Times New Roman" w:hAnsi="Times New Roman" w:cs="Times New Roman"/>
          <w:color w:val="242424"/>
          <w:sz w:val="28"/>
          <w:szCs w:val="28"/>
          <w:lang w:eastAsia="ru-RU"/>
        </w:rPr>
        <w:softHyphen/>
        <w:t>вреждаются слабее</w:t>
      </w:r>
      <w:r w:rsidR="00393D70">
        <w:rPr>
          <w:rFonts w:ascii="Times New Roman" w:eastAsia="Times New Roman" w:hAnsi="Times New Roman" w:cs="Times New Roman"/>
          <w:color w:val="242424"/>
          <w:sz w:val="28"/>
          <w:szCs w:val="28"/>
          <w:lang w:eastAsia="ru-RU"/>
        </w:rPr>
        <w:t>.</w:t>
      </w:r>
    </w:p>
    <w:p w:rsidR="008E3151" w:rsidRPr="00393D70" w:rsidRDefault="008E3151" w:rsidP="00393D70">
      <w:pPr>
        <w:pStyle w:val="aa"/>
        <w:spacing w:line="276" w:lineRule="auto"/>
        <w:jc w:val="both"/>
        <w:rPr>
          <w:rFonts w:ascii="Times New Roman" w:eastAsia="Times New Roman" w:hAnsi="Times New Roman" w:cs="Times New Roman"/>
          <w:color w:val="242424"/>
          <w:sz w:val="28"/>
          <w:szCs w:val="28"/>
          <w:lang w:eastAsia="ru-RU"/>
        </w:rPr>
      </w:pPr>
      <w:r w:rsidRPr="00393D70">
        <w:rPr>
          <w:rFonts w:ascii="Times New Roman" w:eastAsia="Times New Roman" w:hAnsi="Times New Roman" w:cs="Times New Roman"/>
          <w:color w:val="242424"/>
          <w:sz w:val="28"/>
          <w:szCs w:val="28"/>
          <w:lang w:eastAsia="ru-RU"/>
        </w:rPr>
        <w:t>Жуки соскабливают паренхиму листа. Нередко паренхима листа бывает соскоблена полностью</w:t>
      </w:r>
    </w:p>
    <w:p w:rsidR="008E3151" w:rsidRPr="00393D70" w:rsidRDefault="008E3151" w:rsidP="00393D70">
      <w:pPr>
        <w:pStyle w:val="aa"/>
        <w:spacing w:line="276" w:lineRule="auto"/>
        <w:jc w:val="both"/>
        <w:rPr>
          <w:rFonts w:ascii="Times New Roman" w:eastAsia="Times New Roman" w:hAnsi="Times New Roman" w:cs="Times New Roman"/>
          <w:color w:val="242424"/>
          <w:sz w:val="28"/>
          <w:szCs w:val="28"/>
          <w:lang w:eastAsia="ru-RU"/>
        </w:rPr>
      </w:pPr>
      <w:r w:rsidRPr="00393D70">
        <w:rPr>
          <w:rFonts w:ascii="Times New Roman" w:eastAsia="Times New Roman" w:hAnsi="Times New Roman" w:cs="Times New Roman"/>
          <w:color w:val="242424"/>
          <w:sz w:val="28"/>
          <w:szCs w:val="28"/>
          <w:lang w:eastAsia="ru-RU"/>
        </w:rPr>
        <w:t>Опасны повреждения полосатой блошки на этапе появления всходов. В холодную погоду, когда появление всходов задер</w:t>
      </w:r>
      <w:r w:rsidRPr="00393D70">
        <w:rPr>
          <w:rFonts w:ascii="Times New Roman" w:eastAsia="Times New Roman" w:hAnsi="Times New Roman" w:cs="Times New Roman"/>
          <w:color w:val="242424"/>
          <w:sz w:val="28"/>
          <w:szCs w:val="28"/>
          <w:lang w:eastAsia="ru-RU"/>
        </w:rPr>
        <w:softHyphen/>
        <w:t>живается, блошки наносят сильное повреждение листьям и росткам в почве. Скелетирование листьев молодых всходов резко угнетает растение и задерживает его развитие</w:t>
      </w:r>
    </w:p>
    <w:p w:rsidR="008E3151" w:rsidRPr="00393D70" w:rsidRDefault="008E3151" w:rsidP="00393D70">
      <w:pPr>
        <w:pStyle w:val="aa"/>
        <w:spacing w:line="276" w:lineRule="auto"/>
        <w:jc w:val="both"/>
        <w:rPr>
          <w:rFonts w:ascii="Times New Roman" w:eastAsia="Times New Roman" w:hAnsi="Times New Roman" w:cs="Times New Roman"/>
          <w:bCs/>
          <w:color w:val="007078"/>
          <w:sz w:val="28"/>
          <w:szCs w:val="28"/>
          <w:lang w:eastAsia="ru-RU"/>
        </w:rPr>
      </w:pPr>
      <w:r w:rsidRPr="00393D70">
        <w:rPr>
          <w:rFonts w:ascii="Times New Roman" w:eastAsia="Times New Roman" w:hAnsi="Times New Roman" w:cs="Times New Roman"/>
          <w:bCs/>
          <w:color w:val="007078"/>
          <w:sz w:val="28"/>
          <w:szCs w:val="28"/>
          <w:lang w:eastAsia="ru-RU"/>
        </w:rPr>
        <w:t>Меры борьбы</w:t>
      </w:r>
    </w:p>
    <w:p w:rsidR="008E3151" w:rsidRPr="00393D70" w:rsidRDefault="008E3151" w:rsidP="00393D70">
      <w:pPr>
        <w:pStyle w:val="aa"/>
        <w:spacing w:line="276" w:lineRule="auto"/>
        <w:jc w:val="both"/>
        <w:rPr>
          <w:rFonts w:ascii="Times New Roman" w:eastAsia="Times New Roman" w:hAnsi="Times New Roman" w:cs="Times New Roman"/>
          <w:color w:val="242424"/>
          <w:sz w:val="28"/>
          <w:szCs w:val="28"/>
          <w:lang w:eastAsia="ru-RU"/>
        </w:rPr>
      </w:pPr>
      <w:r w:rsidRPr="00393D70">
        <w:rPr>
          <w:rFonts w:ascii="Times New Roman" w:eastAsia="Times New Roman" w:hAnsi="Times New Roman" w:cs="Times New Roman"/>
          <w:color w:val="242424"/>
          <w:sz w:val="28"/>
          <w:szCs w:val="28"/>
          <w:lang w:eastAsia="ru-RU"/>
        </w:rPr>
        <w:t>Ранние сроки сева яровых колосовых</w:t>
      </w:r>
    </w:p>
    <w:p w:rsidR="008E3151" w:rsidRPr="00393D70" w:rsidRDefault="008E3151" w:rsidP="00393D70">
      <w:pPr>
        <w:pStyle w:val="aa"/>
        <w:spacing w:line="276" w:lineRule="auto"/>
        <w:jc w:val="both"/>
        <w:rPr>
          <w:rFonts w:ascii="Times New Roman" w:eastAsia="Times New Roman" w:hAnsi="Times New Roman" w:cs="Times New Roman"/>
          <w:color w:val="242424"/>
          <w:sz w:val="28"/>
          <w:szCs w:val="28"/>
          <w:lang w:eastAsia="ru-RU"/>
        </w:rPr>
      </w:pPr>
      <w:r w:rsidRPr="00393D70">
        <w:rPr>
          <w:rFonts w:ascii="Times New Roman" w:eastAsia="Times New Roman" w:hAnsi="Times New Roman" w:cs="Times New Roman"/>
          <w:color w:val="242424"/>
          <w:sz w:val="28"/>
          <w:szCs w:val="28"/>
          <w:lang w:eastAsia="ru-RU"/>
        </w:rPr>
        <w:t>Протравливание семян</w:t>
      </w:r>
    </w:p>
    <w:p w:rsidR="008E3151" w:rsidRPr="00393D70" w:rsidRDefault="008E3151" w:rsidP="00393D70">
      <w:pPr>
        <w:pStyle w:val="aa"/>
        <w:spacing w:line="276" w:lineRule="auto"/>
        <w:jc w:val="both"/>
        <w:rPr>
          <w:rFonts w:ascii="Times New Roman" w:eastAsia="Times New Roman" w:hAnsi="Times New Roman" w:cs="Times New Roman"/>
          <w:color w:val="242424"/>
          <w:sz w:val="28"/>
          <w:szCs w:val="28"/>
          <w:lang w:eastAsia="ru-RU"/>
        </w:rPr>
      </w:pPr>
      <w:r w:rsidRPr="00393D70">
        <w:rPr>
          <w:rFonts w:ascii="Times New Roman" w:eastAsia="Times New Roman" w:hAnsi="Times New Roman" w:cs="Times New Roman"/>
          <w:color w:val="242424"/>
          <w:sz w:val="28"/>
          <w:szCs w:val="28"/>
          <w:lang w:eastAsia="ru-RU"/>
        </w:rPr>
        <w:t>Применение инсектицидов</w:t>
      </w:r>
    </w:p>
    <w:p w:rsidR="008E3151" w:rsidRPr="008E3151" w:rsidRDefault="008E3151" w:rsidP="008E3151">
      <w:pPr>
        <w:spacing w:line="240" w:lineRule="auto"/>
        <w:rPr>
          <w:rFonts w:ascii="Segoe UI" w:eastAsia="Times New Roman" w:hAnsi="Segoe UI" w:cs="Segoe UI"/>
          <w:color w:val="000000"/>
          <w:sz w:val="27"/>
          <w:szCs w:val="27"/>
          <w:lang w:eastAsia="ru-RU"/>
        </w:rPr>
      </w:pPr>
      <w:r>
        <w:rPr>
          <w:rFonts w:ascii="Segoe UI" w:eastAsia="Times New Roman" w:hAnsi="Segoe UI" w:cs="Segoe UI"/>
          <w:noProof/>
          <w:color w:val="0000FF"/>
          <w:sz w:val="27"/>
          <w:szCs w:val="27"/>
          <w:lang w:eastAsia="ru-RU"/>
        </w:rPr>
        <w:drawing>
          <wp:inline distT="0" distB="0" distL="0" distR="0">
            <wp:extent cx="1628775" cy="1374279"/>
            <wp:effectExtent l="19050" t="0" r="9525" b="0"/>
            <wp:docPr id="91" name="Рисунок 91" descr="https://betaren.ru/upload/resize_cache/iblock/444/320_270_2/444c3e6f8351509ad9be5e768d414656.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betaren.ru/upload/resize_cache/iblock/444/320_270_2/444c3e6f8351509ad9be5e768d414656.jpg">
                      <a:hlinkClick r:id="rId46"/>
                    </pic:cNvPr>
                    <pic:cNvPicPr>
                      <a:picLocks noChangeAspect="1" noChangeArrowheads="1"/>
                    </pic:cNvPicPr>
                  </pic:nvPicPr>
                  <pic:blipFill>
                    <a:blip r:embed="rId47" cstate="print"/>
                    <a:srcRect/>
                    <a:stretch>
                      <a:fillRect/>
                    </a:stretch>
                  </pic:blipFill>
                  <pic:spPr bwMode="auto">
                    <a:xfrm>
                      <a:off x="0" y="0"/>
                      <a:ext cx="1628775" cy="1374279"/>
                    </a:xfrm>
                    <a:prstGeom prst="rect">
                      <a:avLst/>
                    </a:prstGeom>
                    <a:noFill/>
                    <a:ln w="9525">
                      <a:noFill/>
                      <a:miter lim="800000"/>
                      <a:headEnd/>
                      <a:tailEnd/>
                    </a:ln>
                  </pic:spPr>
                </pic:pic>
              </a:graphicData>
            </a:graphic>
          </wp:inline>
        </w:drawing>
      </w:r>
      <w:r>
        <w:rPr>
          <w:rFonts w:ascii="Segoe UI" w:eastAsia="Times New Roman" w:hAnsi="Segoe UI" w:cs="Segoe UI"/>
          <w:noProof/>
          <w:color w:val="0000FF"/>
          <w:sz w:val="27"/>
          <w:szCs w:val="27"/>
          <w:lang w:eastAsia="ru-RU"/>
        </w:rPr>
        <w:drawing>
          <wp:inline distT="0" distB="0" distL="0" distR="0">
            <wp:extent cx="1628775" cy="1374279"/>
            <wp:effectExtent l="19050" t="0" r="9525" b="0"/>
            <wp:docPr id="3" name="Рисунок 92" descr="https://betaren.ru/upload/resize_cache/iblock/1b8/320_270_2/1b861ea65e8aa1c32b3549f7b5529e72.jp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betaren.ru/upload/resize_cache/iblock/1b8/320_270_2/1b861ea65e8aa1c32b3549f7b5529e72.jpg">
                      <a:hlinkClick r:id="rId48"/>
                    </pic:cNvPr>
                    <pic:cNvPicPr>
                      <a:picLocks noChangeAspect="1" noChangeArrowheads="1"/>
                    </pic:cNvPicPr>
                  </pic:nvPicPr>
                  <pic:blipFill>
                    <a:blip r:embed="rId49" cstate="print"/>
                    <a:srcRect/>
                    <a:stretch>
                      <a:fillRect/>
                    </a:stretch>
                  </pic:blipFill>
                  <pic:spPr bwMode="auto">
                    <a:xfrm>
                      <a:off x="0" y="0"/>
                      <a:ext cx="1628775" cy="1374279"/>
                    </a:xfrm>
                    <a:prstGeom prst="rect">
                      <a:avLst/>
                    </a:prstGeom>
                    <a:noFill/>
                    <a:ln w="9525">
                      <a:noFill/>
                      <a:miter lim="800000"/>
                      <a:headEnd/>
                      <a:tailEnd/>
                    </a:ln>
                  </pic:spPr>
                </pic:pic>
              </a:graphicData>
            </a:graphic>
          </wp:inline>
        </w:drawing>
      </w:r>
    </w:p>
    <w:p w:rsidR="008E3151" w:rsidRDefault="008E3151"/>
    <w:p w:rsidR="008E3151" w:rsidRPr="00393D70" w:rsidRDefault="008E3151" w:rsidP="00393D70">
      <w:pPr>
        <w:pStyle w:val="aa"/>
        <w:spacing w:line="276" w:lineRule="auto"/>
        <w:ind w:firstLine="708"/>
        <w:jc w:val="both"/>
        <w:rPr>
          <w:rFonts w:ascii="Times New Roman" w:hAnsi="Times New Roman" w:cs="Times New Roman"/>
          <w:sz w:val="28"/>
          <w:szCs w:val="28"/>
        </w:rPr>
      </w:pPr>
      <w:r w:rsidRPr="00393D70">
        <w:rPr>
          <w:rFonts w:ascii="Times New Roman" w:hAnsi="Times New Roman" w:cs="Times New Roman"/>
          <w:b/>
          <w:bCs/>
          <w:color w:val="202122"/>
          <w:sz w:val="28"/>
          <w:szCs w:val="28"/>
        </w:rPr>
        <w:t>Хлебная жужелица</w:t>
      </w:r>
      <w:r w:rsidR="00393D70" w:rsidRPr="00393D70">
        <w:rPr>
          <w:rFonts w:ascii="Times New Roman" w:hAnsi="Times New Roman" w:cs="Times New Roman"/>
          <w:color w:val="202122"/>
          <w:sz w:val="28"/>
          <w:szCs w:val="28"/>
        </w:rPr>
        <w:t xml:space="preserve"> </w:t>
      </w:r>
      <w:r w:rsidRPr="00393D70">
        <w:rPr>
          <w:rFonts w:ascii="Times New Roman" w:hAnsi="Times New Roman" w:cs="Times New Roman"/>
          <w:color w:val="202122"/>
          <w:sz w:val="28"/>
          <w:szCs w:val="28"/>
        </w:rPr>
        <w:t>небольшой жук из семейства </w:t>
      </w:r>
      <w:hyperlink r:id="rId50" w:tooltip="Жужелицы" w:history="1">
        <w:r w:rsidRPr="00393D70">
          <w:rPr>
            <w:rStyle w:val="a5"/>
            <w:rFonts w:ascii="Times New Roman" w:hAnsi="Times New Roman" w:cs="Times New Roman"/>
            <w:color w:val="auto"/>
            <w:sz w:val="28"/>
            <w:szCs w:val="28"/>
            <w:u w:val="none"/>
          </w:rPr>
          <w:t>жужелиц</w:t>
        </w:r>
      </w:hyperlink>
      <w:r w:rsidRPr="00393D70">
        <w:rPr>
          <w:rFonts w:ascii="Times New Roman" w:hAnsi="Times New Roman" w:cs="Times New Roman"/>
          <w:sz w:val="28"/>
          <w:szCs w:val="28"/>
        </w:rPr>
        <w:t> (</w:t>
      </w:r>
      <w:r w:rsidRPr="00393D70">
        <w:rPr>
          <w:rFonts w:ascii="Times New Roman" w:hAnsi="Times New Roman" w:cs="Times New Roman"/>
          <w:i/>
          <w:iCs/>
          <w:sz w:val="28"/>
          <w:szCs w:val="28"/>
        </w:rPr>
        <w:t>Carabidae</w:t>
      </w:r>
      <w:r w:rsidRPr="00393D70">
        <w:rPr>
          <w:rFonts w:ascii="Times New Roman" w:hAnsi="Times New Roman" w:cs="Times New Roman"/>
          <w:sz w:val="28"/>
          <w:szCs w:val="28"/>
        </w:rPr>
        <w:t>).</w:t>
      </w:r>
    </w:p>
    <w:p w:rsidR="008E3151" w:rsidRPr="00393D70" w:rsidRDefault="008E3151" w:rsidP="00393D70">
      <w:pPr>
        <w:pStyle w:val="aa"/>
        <w:spacing w:line="276" w:lineRule="auto"/>
        <w:jc w:val="both"/>
        <w:rPr>
          <w:rFonts w:ascii="Times New Roman" w:hAnsi="Times New Roman" w:cs="Times New Roman"/>
          <w:sz w:val="28"/>
          <w:szCs w:val="28"/>
        </w:rPr>
      </w:pPr>
      <w:r w:rsidRPr="00393D70">
        <w:rPr>
          <w:rFonts w:ascii="Times New Roman" w:hAnsi="Times New Roman" w:cs="Times New Roman"/>
          <w:sz w:val="28"/>
          <w:szCs w:val="28"/>
        </w:rPr>
        <w:t>Чёрный, с тёмно-бурыми </w:t>
      </w:r>
      <w:hyperlink r:id="rId51" w:tooltip="Усики членистоногих" w:history="1">
        <w:r w:rsidRPr="00393D70">
          <w:rPr>
            <w:rStyle w:val="a5"/>
            <w:rFonts w:ascii="Times New Roman" w:hAnsi="Times New Roman" w:cs="Times New Roman"/>
            <w:color w:val="auto"/>
            <w:sz w:val="28"/>
            <w:szCs w:val="28"/>
            <w:u w:val="none"/>
          </w:rPr>
          <w:t>сяжками</w:t>
        </w:r>
      </w:hyperlink>
      <w:r w:rsidRPr="00393D70">
        <w:rPr>
          <w:rFonts w:ascii="Times New Roman" w:hAnsi="Times New Roman" w:cs="Times New Roman"/>
          <w:sz w:val="28"/>
          <w:szCs w:val="28"/>
        </w:rPr>
        <w:t> и ногами, тело толстое, сильно выпуклое, </w:t>
      </w:r>
      <w:hyperlink r:id="rId52" w:tooltip="Элитры" w:history="1">
        <w:r w:rsidRPr="00393D70">
          <w:rPr>
            <w:rStyle w:val="a5"/>
            <w:rFonts w:ascii="Times New Roman" w:hAnsi="Times New Roman" w:cs="Times New Roman"/>
            <w:color w:val="auto"/>
            <w:sz w:val="28"/>
            <w:szCs w:val="28"/>
            <w:u w:val="none"/>
          </w:rPr>
          <w:t>элитры</w:t>
        </w:r>
      </w:hyperlink>
      <w:r w:rsidRPr="00393D70">
        <w:rPr>
          <w:rFonts w:ascii="Times New Roman" w:hAnsi="Times New Roman" w:cs="Times New Roman"/>
          <w:sz w:val="28"/>
          <w:szCs w:val="28"/>
        </w:rPr>
        <w:t> точечно-бороздчатые; длина 20—25 мм. Широко распространен в средней и южной Европе, в западной и южной России; водится на полях, днём держится под камнями и, в противоположность большинству жужелиц, по преимуществу растительноядный.</w:t>
      </w:r>
    </w:p>
    <w:p w:rsidR="008E3151" w:rsidRPr="00393D70" w:rsidRDefault="008E3151" w:rsidP="00393D70">
      <w:pPr>
        <w:pStyle w:val="aa"/>
        <w:spacing w:line="276" w:lineRule="auto"/>
        <w:jc w:val="both"/>
        <w:rPr>
          <w:rFonts w:ascii="Times New Roman" w:hAnsi="Times New Roman" w:cs="Times New Roman"/>
          <w:color w:val="202122"/>
          <w:sz w:val="28"/>
          <w:szCs w:val="28"/>
        </w:rPr>
      </w:pPr>
      <w:r w:rsidRPr="00393D70">
        <w:rPr>
          <w:rFonts w:ascii="Times New Roman" w:hAnsi="Times New Roman" w:cs="Times New Roman"/>
          <w:sz w:val="28"/>
          <w:szCs w:val="28"/>
        </w:rPr>
        <w:t>Жук по ночам выедает зерна хлебов (</w:t>
      </w:r>
      <w:hyperlink r:id="rId53" w:tooltip="Рожь" w:history="1">
        <w:r w:rsidRPr="00393D70">
          <w:rPr>
            <w:rStyle w:val="a5"/>
            <w:rFonts w:ascii="Times New Roman" w:hAnsi="Times New Roman" w:cs="Times New Roman"/>
            <w:color w:val="auto"/>
            <w:sz w:val="28"/>
            <w:szCs w:val="28"/>
            <w:u w:val="none"/>
          </w:rPr>
          <w:t>ржи</w:t>
        </w:r>
      </w:hyperlink>
      <w:r w:rsidRPr="00393D70">
        <w:rPr>
          <w:rFonts w:ascii="Times New Roman" w:hAnsi="Times New Roman" w:cs="Times New Roman"/>
          <w:sz w:val="28"/>
          <w:szCs w:val="28"/>
        </w:rPr>
        <w:t>, </w:t>
      </w:r>
      <w:hyperlink r:id="rId54" w:tooltip="Ячмень" w:history="1">
        <w:r w:rsidRPr="00393D70">
          <w:rPr>
            <w:rStyle w:val="a5"/>
            <w:rFonts w:ascii="Times New Roman" w:hAnsi="Times New Roman" w:cs="Times New Roman"/>
            <w:color w:val="auto"/>
            <w:sz w:val="28"/>
            <w:szCs w:val="28"/>
            <w:u w:val="none"/>
          </w:rPr>
          <w:t>ячменя</w:t>
        </w:r>
      </w:hyperlink>
      <w:r w:rsidRPr="00393D70">
        <w:rPr>
          <w:rFonts w:ascii="Times New Roman" w:hAnsi="Times New Roman" w:cs="Times New Roman"/>
          <w:sz w:val="28"/>
          <w:szCs w:val="28"/>
        </w:rPr>
        <w:t>, </w:t>
      </w:r>
      <w:hyperlink r:id="rId55" w:tooltip="Пшеница" w:history="1">
        <w:r w:rsidRPr="00393D70">
          <w:rPr>
            <w:rStyle w:val="a5"/>
            <w:rFonts w:ascii="Times New Roman" w:hAnsi="Times New Roman" w:cs="Times New Roman"/>
            <w:color w:val="auto"/>
            <w:sz w:val="28"/>
            <w:szCs w:val="28"/>
            <w:u w:val="none"/>
          </w:rPr>
          <w:t>пшеницы</w:t>
        </w:r>
      </w:hyperlink>
      <w:r w:rsidRPr="00393D70">
        <w:rPr>
          <w:rFonts w:ascii="Times New Roman" w:hAnsi="Times New Roman" w:cs="Times New Roman"/>
          <w:sz w:val="28"/>
          <w:szCs w:val="28"/>
        </w:rPr>
        <w:t>),</w:t>
      </w:r>
      <w:r w:rsidRPr="00393D70">
        <w:rPr>
          <w:rFonts w:ascii="Times New Roman" w:hAnsi="Times New Roman" w:cs="Times New Roman"/>
          <w:color w:val="202122"/>
          <w:sz w:val="28"/>
          <w:szCs w:val="28"/>
        </w:rPr>
        <w:t xml:space="preserve"> а личинка (тёмно-бурая, слабо волосистая, снизу желтовато-белая, с чёрной головой) гложет их листья и стебли. Жук встречается преимущественно в конце июня, личинка зимует и в конце мая окукливается в земле.</w:t>
      </w:r>
    </w:p>
    <w:p w:rsidR="008E3151" w:rsidRPr="00393D70" w:rsidRDefault="008E3151" w:rsidP="00393D70">
      <w:pPr>
        <w:pStyle w:val="aa"/>
        <w:spacing w:line="276" w:lineRule="auto"/>
        <w:ind w:firstLine="708"/>
        <w:jc w:val="both"/>
        <w:rPr>
          <w:rFonts w:ascii="Times New Roman" w:hAnsi="Times New Roman" w:cs="Times New Roman"/>
          <w:color w:val="202122"/>
          <w:sz w:val="28"/>
          <w:szCs w:val="28"/>
        </w:rPr>
      </w:pPr>
      <w:r w:rsidRPr="00393D70">
        <w:rPr>
          <w:rFonts w:ascii="Times New Roman" w:hAnsi="Times New Roman" w:cs="Times New Roman"/>
          <w:color w:val="202122"/>
          <w:sz w:val="28"/>
          <w:szCs w:val="28"/>
        </w:rPr>
        <w:t>В качестве мер борьбы против этого жука рекомендуются: предпосевное </w:t>
      </w:r>
      <w:hyperlink r:id="rId56" w:tooltip="Протравливание" w:history="1">
        <w:r w:rsidRPr="00393D70">
          <w:rPr>
            <w:rStyle w:val="a5"/>
            <w:rFonts w:ascii="Times New Roman" w:hAnsi="Times New Roman" w:cs="Times New Roman"/>
            <w:color w:val="auto"/>
            <w:sz w:val="28"/>
            <w:szCs w:val="28"/>
            <w:u w:val="none"/>
          </w:rPr>
          <w:t>протравливание</w:t>
        </w:r>
      </w:hyperlink>
      <w:r w:rsidRPr="00393D70">
        <w:rPr>
          <w:rFonts w:ascii="Times New Roman" w:hAnsi="Times New Roman" w:cs="Times New Roman"/>
          <w:sz w:val="28"/>
          <w:szCs w:val="28"/>
        </w:rPr>
        <w:t> семян, внесение в почву при посеве гранулированных </w:t>
      </w:r>
      <w:hyperlink r:id="rId57" w:tooltip="Инсектициды" w:history="1">
        <w:r w:rsidRPr="00393D70">
          <w:rPr>
            <w:rStyle w:val="a5"/>
            <w:rFonts w:ascii="Times New Roman" w:hAnsi="Times New Roman" w:cs="Times New Roman"/>
            <w:color w:val="auto"/>
            <w:sz w:val="28"/>
            <w:szCs w:val="28"/>
            <w:u w:val="none"/>
          </w:rPr>
          <w:t>инсектицидов</w:t>
        </w:r>
      </w:hyperlink>
      <w:r w:rsidRPr="00393D70">
        <w:rPr>
          <w:rFonts w:ascii="Times New Roman" w:hAnsi="Times New Roman" w:cs="Times New Roman"/>
          <w:sz w:val="28"/>
          <w:szCs w:val="28"/>
        </w:rPr>
        <w:t>,</w:t>
      </w:r>
      <w:r w:rsidRPr="00393D70">
        <w:rPr>
          <w:rFonts w:ascii="Times New Roman" w:hAnsi="Times New Roman" w:cs="Times New Roman"/>
          <w:color w:val="202122"/>
          <w:sz w:val="28"/>
          <w:szCs w:val="28"/>
        </w:rPr>
        <w:t xml:space="preserve"> химическая обработка посевов.</w:t>
      </w:r>
    </w:p>
    <w:p w:rsidR="008E3151" w:rsidRDefault="008E3151"/>
    <w:p w:rsidR="008E3151" w:rsidRDefault="008E3151">
      <w:r>
        <w:rPr>
          <w:noProof/>
          <w:lang w:eastAsia="ru-RU"/>
        </w:rPr>
        <w:lastRenderedPageBreak/>
        <w:drawing>
          <wp:inline distT="0" distB="0" distL="0" distR="0">
            <wp:extent cx="2219325" cy="1036841"/>
            <wp:effectExtent l="19050" t="0" r="0" b="0"/>
            <wp:docPr id="98" name="Рисунок 9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icture background"/>
                    <pic:cNvPicPr>
                      <a:picLocks noChangeAspect="1" noChangeArrowheads="1"/>
                    </pic:cNvPicPr>
                  </pic:nvPicPr>
                  <pic:blipFill>
                    <a:blip r:embed="rId58" cstate="print"/>
                    <a:srcRect/>
                    <a:stretch>
                      <a:fillRect/>
                    </a:stretch>
                  </pic:blipFill>
                  <pic:spPr bwMode="auto">
                    <a:xfrm>
                      <a:off x="0" y="0"/>
                      <a:ext cx="2222141" cy="1038157"/>
                    </a:xfrm>
                    <a:prstGeom prst="rect">
                      <a:avLst/>
                    </a:prstGeom>
                    <a:noFill/>
                    <a:ln w="9525">
                      <a:noFill/>
                      <a:miter lim="800000"/>
                      <a:headEnd/>
                      <a:tailEnd/>
                    </a:ln>
                  </pic:spPr>
                </pic:pic>
              </a:graphicData>
            </a:graphic>
          </wp:inline>
        </w:drawing>
      </w:r>
      <w:r w:rsidR="00393D70">
        <w:t xml:space="preserve">         </w:t>
      </w:r>
    </w:p>
    <w:p w:rsidR="008E3151" w:rsidRDefault="008E3151"/>
    <w:p w:rsidR="008E3151" w:rsidRPr="00F14767" w:rsidRDefault="008E3151" w:rsidP="00891AB3">
      <w:pPr>
        <w:pStyle w:val="aa"/>
        <w:spacing w:line="276" w:lineRule="auto"/>
        <w:ind w:firstLine="708"/>
        <w:jc w:val="both"/>
        <w:rPr>
          <w:rFonts w:ascii="Times New Roman" w:hAnsi="Times New Roman" w:cs="Times New Roman"/>
          <w:sz w:val="28"/>
          <w:szCs w:val="28"/>
        </w:rPr>
      </w:pPr>
      <w:r w:rsidRPr="00F14767">
        <w:rPr>
          <w:rStyle w:val="a6"/>
          <w:rFonts w:ascii="Times New Roman" w:hAnsi="Times New Roman" w:cs="Times New Roman"/>
          <w:color w:val="333333"/>
          <w:sz w:val="28"/>
          <w:szCs w:val="28"/>
        </w:rPr>
        <w:t>Хлебные жуки</w:t>
      </w:r>
      <w:r w:rsidRPr="00F14767">
        <w:rPr>
          <w:rFonts w:ascii="Times New Roman" w:hAnsi="Times New Roman" w:cs="Times New Roman"/>
          <w:sz w:val="28"/>
          <w:szCs w:val="28"/>
        </w:rPr>
        <w:t> — это три вида рода Anisoplia: </w:t>
      </w:r>
      <w:r w:rsidRPr="00F14767">
        <w:rPr>
          <w:rStyle w:val="a6"/>
          <w:rFonts w:ascii="Times New Roman" w:hAnsi="Times New Roman" w:cs="Times New Roman"/>
          <w:color w:val="333333"/>
          <w:sz w:val="28"/>
          <w:szCs w:val="28"/>
        </w:rPr>
        <w:t>жук-кузька</w:t>
      </w:r>
      <w:r w:rsidRPr="00F14767">
        <w:rPr>
          <w:rFonts w:ascii="Times New Roman" w:hAnsi="Times New Roman" w:cs="Times New Roman"/>
          <w:sz w:val="28"/>
          <w:szCs w:val="28"/>
        </w:rPr>
        <w:t> (Anisoplia austriaca Hrbst.), </w:t>
      </w:r>
      <w:r w:rsidRPr="00F14767">
        <w:rPr>
          <w:rStyle w:val="a6"/>
          <w:rFonts w:ascii="Times New Roman" w:hAnsi="Times New Roman" w:cs="Times New Roman"/>
          <w:color w:val="333333"/>
          <w:sz w:val="28"/>
          <w:szCs w:val="28"/>
        </w:rPr>
        <w:t>жук-крестоносец</w:t>
      </w:r>
      <w:r w:rsidRPr="00F14767">
        <w:rPr>
          <w:rFonts w:ascii="Times New Roman" w:hAnsi="Times New Roman" w:cs="Times New Roman"/>
          <w:sz w:val="28"/>
          <w:szCs w:val="28"/>
        </w:rPr>
        <w:t> (Anisoplia agricola Poda.) и </w:t>
      </w:r>
      <w:r w:rsidRPr="00F14767">
        <w:rPr>
          <w:rStyle w:val="a6"/>
          <w:rFonts w:ascii="Times New Roman" w:hAnsi="Times New Roman" w:cs="Times New Roman"/>
          <w:color w:val="333333"/>
          <w:sz w:val="28"/>
          <w:szCs w:val="28"/>
        </w:rPr>
        <w:t>жук-красун</w:t>
      </w:r>
      <w:r w:rsidRPr="00F14767">
        <w:rPr>
          <w:rFonts w:ascii="Times New Roman" w:hAnsi="Times New Roman" w:cs="Times New Roman"/>
          <w:sz w:val="28"/>
          <w:szCs w:val="28"/>
        </w:rPr>
        <w:t xml:space="preserve"> (Anisoplia segetum Hrbst.).  </w:t>
      </w:r>
    </w:p>
    <w:p w:rsidR="00E70FDE" w:rsidRPr="00E70FDE" w:rsidRDefault="008E3151" w:rsidP="00E70FDE">
      <w:pPr>
        <w:pStyle w:val="aa"/>
        <w:spacing w:line="276" w:lineRule="auto"/>
        <w:jc w:val="both"/>
        <w:rPr>
          <w:rFonts w:ascii="Times New Roman" w:hAnsi="Times New Roman" w:cs="Times New Roman"/>
          <w:sz w:val="28"/>
          <w:szCs w:val="28"/>
        </w:rPr>
      </w:pPr>
      <w:r w:rsidRPr="00E70FDE">
        <w:rPr>
          <w:rStyle w:val="a6"/>
          <w:rFonts w:ascii="Times New Roman" w:hAnsi="Times New Roman" w:cs="Times New Roman"/>
          <w:color w:val="333333"/>
          <w:sz w:val="28"/>
          <w:szCs w:val="28"/>
        </w:rPr>
        <w:t>Жук-кузька</w:t>
      </w:r>
      <w:r w:rsidRPr="00E70FDE">
        <w:rPr>
          <w:rFonts w:ascii="Times New Roman" w:hAnsi="Times New Roman" w:cs="Times New Roman"/>
          <w:sz w:val="28"/>
          <w:szCs w:val="28"/>
        </w:rPr>
        <w:t> </w:t>
      </w:r>
      <w:r w:rsidR="00891AB3" w:rsidRPr="00E70FDE">
        <w:rPr>
          <w:rFonts w:ascii="Times New Roman" w:hAnsi="Times New Roman" w:cs="Times New Roman"/>
          <w:sz w:val="28"/>
          <w:szCs w:val="28"/>
        </w:rPr>
        <w:t xml:space="preserve"> </w:t>
      </w:r>
      <w:r w:rsidR="00E70FDE" w:rsidRPr="00E70FDE">
        <w:rPr>
          <w:rFonts w:ascii="Times New Roman" w:hAnsi="Times New Roman" w:cs="Times New Roman"/>
          <w:sz w:val="28"/>
          <w:szCs w:val="28"/>
        </w:rPr>
        <w:t>(Anisoplia austriaca) — </w:t>
      </w:r>
      <w:r w:rsidR="00E70FDE" w:rsidRPr="00E70FDE">
        <w:rPr>
          <w:rStyle w:val="a6"/>
          <w:rFonts w:ascii="Times New Roman" w:hAnsi="Times New Roman" w:cs="Times New Roman"/>
          <w:color w:val="333333"/>
          <w:sz w:val="28"/>
          <w:szCs w:val="28"/>
        </w:rPr>
        <w:t>жук семейства пластинчатоусых, опасный вредитель хлебных злаков</w:t>
      </w:r>
      <w:r w:rsidR="00E70FDE" w:rsidRPr="00E70FDE">
        <w:rPr>
          <w:rFonts w:ascii="Times New Roman" w:hAnsi="Times New Roman" w:cs="Times New Roman"/>
          <w:sz w:val="28"/>
          <w:szCs w:val="28"/>
        </w:rPr>
        <w:t xml:space="preserve">. </w:t>
      </w:r>
    </w:p>
    <w:p w:rsidR="00E70FDE" w:rsidRPr="00E70FDE" w:rsidRDefault="00E70FDE" w:rsidP="00E70FDE">
      <w:pPr>
        <w:pStyle w:val="aa"/>
        <w:spacing w:line="276" w:lineRule="auto"/>
        <w:jc w:val="both"/>
        <w:rPr>
          <w:rFonts w:ascii="Times New Roman" w:hAnsi="Times New Roman" w:cs="Times New Roman"/>
          <w:sz w:val="28"/>
          <w:szCs w:val="28"/>
        </w:rPr>
      </w:pPr>
      <w:r w:rsidRPr="00E70FDE">
        <w:rPr>
          <w:rStyle w:val="a6"/>
          <w:rFonts w:ascii="Times New Roman" w:hAnsi="Times New Roman" w:cs="Times New Roman"/>
          <w:color w:val="333333"/>
          <w:sz w:val="28"/>
          <w:szCs w:val="28"/>
        </w:rPr>
        <w:t>Описание</w:t>
      </w:r>
      <w:r w:rsidRPr="00E70FDE">
        <w:rPr>
          <w:rFonts w:ascii="Times New Roman" w:hAnsi="Times New Roman" w:cs="Times New Roman"/>
          <w:sz w:val="28"/>
          <w:szCs w:val="28"/>
        </w:rPr>
        <w:t xml:space="preserve">: длина тела — 12–16 мм, брюшко и голова полностью чёрные, имеет три пары ног и переднеспинку, снизу тельце покрыто сероватым пушком. У жука жёсткие надкрылья коричневатого или красно-бурого цвета, иногда у самок они окрашены в чёрный цвет ближе к щитку.  </w:t>
      </w:r>
    </w:p>
    <w:p w:rsidR="00E70FDE" w:rsidRPr="00E70FDE" w:rsidRDefault="00E70FDE" w:rsidP="00E70FDE">
      <w:pPr>
        <w:pStyle w:val="aa"/>
        <w:spacing w:line="276" w:lineRule="auto"/>
        <w:jc w:val="both"/>
        <w:rPr>
          <w:rFonts w:ascii="Times New Roman" w:hAnsi="Times New Roman" w:cs="Times New Roman"/>
          <w:sz w:val="28"/>
          <w:szCs w:val="28"/>
        </w:rPr>
      </w:pPr>
      <w:r w:rsidRPr="00E70FDE">
        <w:rPr>
          <w:rStyle w:val="a6"/>
          <w:rFonts w:ascii="Times New Roman" w:hAnsi="Times New Roman" w:cs="Times New Roman"/>
          <w:color w:val="333333"/>
          <w:sz w:val="28"/>
          <w:szCs w:val="28"/>
        </w:rPr>
        <w:t>Во взрослом состоянии</w:t>
      </w:r>
      <w:r w:rsidRPr="00E70FDE">
        <w:rPr>
          <w:rFonts w:ascii="Times New Roman" w:hAnsi="Times New Roman" w:cs="Times New Roman"/>
          <w:sz w:val="28"/>
          <w:szCs w:val="28"/>
        </w:rPr>
        <w:t> жуки питаются зерновыми культурами (ржи, пшеницы, ячменя), поедая ещё незрелые, незатвердевшие зёрна. </w:t>
      </w:r>
      <w:r w:rsidRPr="00E70FDE">
        <w:rPr>
          <w:rStyle w:val="a6"/>
          <w:rFonts w:ascii="Times New Roman" w:hAnsi="Times New Roman" w:cs="Times New Roman"/>
          <w:color w:val="333333"/>
          <w:sz w:val="28"/>
          <w:szCs w:val="28"/>
        </w:rPr>
        <w:t>Личинки</w:t>
      </w:r>
      <w:r w:rsidRPr="00E70FDE">
        <w:rPr>
          <w:rFonts w:ascii="Times New Roman" w:hAnsi="Times New Roman" w:cs="Times New Roman"/>
          <w:sz w:val="28"/>
          <w:szCs w:val="28"/>
        </w:rPr>
        <w:t xml:space="preserve"> в первый год жизни питаются перегноем и мелкими корнями различных видов растений, во второй год жизни — в основном корнями злаков и сахарной свёклы.  </w:t>
      </w:r>
    </w:p>
    <w:p w:rsidR="00E70FDE" w:rsidRPr="00E70FDE" w:rsidRDefault="00E70FDE" w:rsidP="00E70FDE">
      <w:pPr>
        <w:pStyle w:val="aa"/>
        <w:spacing w:line="276" w:lineRule="auto"/>
        <w:jc w:val="both"/>
        <w:rPr>
          <w:rFonts w:ascii="Times New Roman" w:hAnsi="Times New Roman" w:cs="Times New Roman"/>
          <w:sz w:val="28"/>
          <w:szCs w:val="28"/>
        </w:rPr>
      </w:pPr>
      <w:r w:rsidRPr="00E70FDE">
        <w:rPr>
          <w:rStyle w:val="a6"/>
          <w:rFonts w:ascii="Times New Roman" w:hAnsi="Times New Roman" w:cs="Times New Roman"/>
          <w:color w:val="333333"/>
          <w:sz w:val="28"/>
          <w:szCs w:val="28"/>
        </w:rPr>
        <w:t>Для борьбы с жуком-кузькой</w:t>
      </w:r>
      <w:r w:rsidRPr="00E70FDE">
        <w:rPr>
          <w:rFonts w:ascii="Times New Roman" w:hAnsi="Times New Roman" w:cs="Times New Roman"/>
          <w:sz w:val="28"/>
          <w:szCs w:val="28"/>
        </w:rPr>
        <w:t> рекомендуется глубокая пропашка почвы в период окукливания — для уничтожения личинок и куколок. </w:t>
      </w:r>
    </w:p>
    <w:p w:rsidR="008E3151" w:rsidRDefault="008E3151" w:rsidP="00F14767">
      <w:pPr>
        <w:pStyle w:val="aa"/>
        <w:spacing w:line="276" w:lineRule="auto"/>
        <w:jc w:val="both"/>
        <w:rPr>
          <w:rFonts w:ascii="Times New Roman" w:hAnsi="Times New Roman" w:cs="Times New Roman"/>
          <w:sz w:val="28"/>
          <w:szCs w:val="28"/>
        </w:rPr>
      </w:pPr>
    </w:p>
    <w:p w:rsidR="00E70FDE" w:rsidRDefault="00E70FDE" w:rsidP="00E70FDE">
      <w:pPr>
        <w:pStyle w:val="aa"/>
        <w:spacing w:line="276" w:lineRule="auto"/>
        <w:jc w:val="center"/>
        <w:rPr>
          <w:rFonts w:ascii="Times New Roman" w:hAnsi="Times New Roman" w:cs="Times New Roman"/>
          <w:sz w:val="28"/>
          <w:szCs w:val="28"/>
        </w:rPr>
      </w:pPr>
      <w:r w:rsidRPr="00E70FDE">
        <w:rPr>
          <w:rFonts w:ascii="Times New Roman" w:hAnsi="Times New Roman" w:cs="Times New Roman"/>
          <w:noProof/>
          <w:sz w:val="28"/>
          <w:szCs w:val="28"/>
          <w:lang w:eastAsia="ru-RU"/>
        </w:rPr>
        <w:drawing>
          <wp:inline distT="0" distB="0" distL="0" distR="0">
            <wp:extent cx="1581150" cy="1581150"/>
            <wp:effectExtent l="19050" t="0" r="0" b="0"/>
            <wp:docPr id="227" name="Рисунок 11" descr="Вредители зерновых культур: описание и система защи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редители зерновых культур: описание и система защиты"/>
                    <pic:cNvPicPr>
                      <a:picLocks noChangeAspect="1" noChangeArrowheads="1"/>
                    </pic:cNvPicPr>
                  </pic:nvPicPr>
                  <pic:blipFill>
                    <a:blip r:embed="rId59" cstate="print"/>
                    <a:srcRect/>
                    <a:stretch>
                      <a:fillRect/>
                    </a:stretch>
                  </pic:blipFill>
                  <pic:spPr bwMode="auto">
                    <a:xfrm>
                      <a:off x="0" y="0"/>
                      <a:ext cx="1581150" cy="1581150"/>
                    </a:xfrm>
                    <a:prstGeom prst="rect">
                      <a:avLst/>
                    </a:prstGeom>
                    <a:noFill/>
                    <a:ln w="9525">
                      <a:noFill/>
                      <a:miter lim="800000"/>
                      <a:headEnd/>
                      <a:tailEnd/>
                    </a:ln>
                  </pic:spPr>
                </pic:pic>
              </a:graphicData>
            </a:graphic>
          </wp:inline>
        </w:drawing>
      </w:r>
    </w:p>
    <w:p w:rsidR="004127DB" w:rsidRPr="00F14767" w:rsidRDefault="004127DB" w:rsidP="00E70FDE">
      <w:pPr>
        <w:pStyle w:val="aa"/>
        <w:spacing w:line="276" w:lineRule="auto"/>
        <w:jc w:val="center"/>
        <w:rPr>
          <w:rFonts w:ascii="Times New Roman" w:hAnsi="Times New Roman" w:cs="Times New Roman"/>
          <w:sz w:val="28"/>
          <w:szCs w:val="28"/>
        </w:rPr>
      </w:pPr>
    </w:p>
    <w:p w:rsidR="004127DB" w:rsidRPr="004127DB" w:rsidRDefault="008E3151" w:rsidP="004127DB">
      <w:pPr>
        <w:pStyle w:val="aa"/>
        <w:spacing w:line="276" w:lineRule="auto"/>
        <w:jc w:val="both"/>
        <w:rPr>
          <w:rFonts w:ascii="Times New Roman" w:hAnsi="Times New Roman" w:cs="Times New Roman"/>
          <w:sz w:val="28"/>
          <w:szCs w:val="28"/>
        </w:rPr>
      </w:pPr>
      <w:r w:rsidRPr="004127DB">
        <w:rPr>
          <w:rStyle w:val="a6"/>
          <w:rFonts w:ascii="Times New Roman" w:hAnsi="Times New Roman" w:cs="Times New Roman"/>
          <w:color w:val="333333"/>
          <w:sz w:val="28"/>
          <w:szCs w:val="28"/>
        </w:rPr>
        <w:t>Жук-крестоносец</w:t>
      </w:r>
      <w:r w:rsidRPr="004127DB">
        <w:rPr>
          <w:rFonts w:ascii="Times New Roman" w:hAnsi="Times New Roman" w:cs="Times New Roman"/>
          <w:sz w:val="28"/>
          <w:szCs w:val="28"/>
        </w:rPr>
        <w:t> </w:t>
      </w:r>
      <w:r w:rsidR="00212438">
        <w:rPr>
          <w:rFonts w:ascii="Times New Roman" w:hAnsi="Times New Roman" w:cs="Times New Roman"/>
          <w:sz w:val="28"/>
          <w:szCs w:val="28"/>
        </w:rPr>
        <w:t xml:space="preserve">- </w:t>
      </w:r>
      <w:r w:rsidR="004127DB" w:rsidRPr="004127DB">
        <w:rPr>
          <w:rFonts w:ascii="Times New Roman" w:hAnsi="Times New Roman" w:cs="Times New Roman"/>
          <w:sz w:val="28"/>
          <w:szCs w:val="28"/>
        </w:rPr>
        <w:t> </w:t>
      </w:r>
      <w:r w:rsidR="004127DB" w:rsidRPr="004127DB">
        <w:rPr>
          <w:rStyle w:val="a6"/>
          <w:rFonts w:ascii="Times New Roman" w:hAnsi="Times New Roman" w:cs="Times New Roman"/>
          <w:color w:val="333333"/>
          <w:sz w:val="28"/>
          <w:szCs w:val="28"/>
        </w:rPr>
        <w:t>вид жёсткокрылых из семейства усачей</w:t>
      </w:r>
      <w:r w:rsidR="004127DB" w:rsidRPr="004127DB">
        <w:rPr>
          <w:rFonts w:ascii="Times New Roman" w:hAnsi="Times New Roman" w:cs="Times New Roman"/>
          <w:sz w:val="28"/>
          <w:szCs w:val="28"/>
        </w:rPr>
        <w:t xml:space="preserve">.  </w:t>
      </w:r>
    </w:p>
    <w:p w:rsidR="004127DB" w:rsidRPr="004127DB" w:rsidRDefault="004127DB" w:rsidP="004127DB">
      <w:pPr>
        <w:pStyle w:val="aa"/>
        <w:spacing w:line="276" w:lineRule="auto"/>
        <w:jc w:val="both"/>
        <w:rPr>
          <w:rFonts w:ascii="Times New Roman" w:hAnsi="Times New Roman" w:cs="Times New Roman"/>
          <w:sz w:val="28"/>
          <w:szCs w:val="28"/>
        </w:rPr>
      </w:pPr>
      <w:r w:rsidRPr="004127DB">
        <w:rPr>
          <w:rStyle w:val="a6"/>
          <w:rFonts w:ascii="Times New Roman" w:hAnsi="Times New Roman" w:cs="Times New Roman"/>
          <w:color w:val="333333"/>
          <w:sz w:val="28"/>
          <w:szCs w:val="28"/>
        </w:rPr>
        <w:t>Описание</w:t>
      </w:r>
      <w:r w:rsidRPr="004127DB">
        <w:rPr>
          <w:rFonts w:ascii="Times New Roman" w:hAnsi="Times New Roman" w:cs="Times New Roman"/>
          <w:sz w:val="28"/>
          <w:szCs w:val="28"/>
        </w:rPr>
        <w:t xml:space="preserve">: длина тела самцов 13–20 мм, самок 13–22 мм. Голова сильно втянута в переднегрудь, с нежной продольной бороздкой или линией, лежащей на темени. Лоб покрыт более или менее крупными, неправильной формы и довольно густыми точками. Темя в крупной, морщинистой пунктировке. Усики у самцов достигают начала вершинной трети надкрылий, а у самок немного не достигают их середины.  </w:t>
      </w:r>
    </w:p>
    <w:p w:rsidR="004127DB" w:rsidRPr="004127DB" w:rsidRDefault="004127DB" w:rsidP="004127DB">
      <w:pPr>
        <w:pStyle w:val="aa"/>
        <w:spacing w:line="276" w:lineRule="auto"/>
        <w:jc w:val="both"/>
        <w:rPr>
          <w:rFonts w:ascii="Times New Roman" w:hAnsi="Times New Roman" w:cs="Times New Roman"/>
          <w:sz w:val="28"/>
          <w:szCs w:val="28"/>
        </w:rPr>
      </w:pPr>
      <w:r w:rsidRPr="004127DB">
        <w:rPr>
          <w:rStyle w:val="a6"/>
          <w:rFonts w:ascii="Times New Roman" w:hAnsi="Times New Roman" w:cs="Times New Roman"/>
          <w:color w:val="333333"/>
          <w:sz w:val="28"/>
          <w:szCs w:val="28"/>
        </w:rPr>
        <w:lastRenderedPageBreak/>
        <w:t>Биология</w:t>
      </w:r>
      <w:r w:rsidRPr="004127DB">
        <w:rPr>
          <w:rFonts w:ascii="Times New Roman" w:hAnsi="Times New Roman" w:cs="Times New Roman"/>
          <w:sz w:val="28"/>
          <w:szCs w:val="28"/>
        </w:rPr>
        <w:t xml:space="preserve">: населяет степи, полустепи, толоки, межи, участки с хорошо прогреваемой солнцем почвой и негустой травянистой растительностью и редким кустарником. Жуки могут встречаться на распаханных землях. Жуки встречаются с середины апреля (на юге ареала — с конца марта) до конца мая, запоздавшие особи могут встречаться и в июне.  </w:t>
      </w:r>
    </w:p>
    <w:p w:rsidR="008E3151" w:rsidRDefault="004127DB" w:rsidP="00F14767">
      <w:pPr>
        <w:pStyle w:val="aa"/>
        <w:spacing w:line="276" w:lineRule="auto"/>
        <w:jc w:val="both"/>
        <w:rPr>
          <w:rFonts w:ascii="Times New Roman" w:hAnsi="Times New Roman" w:cs="Times New Roman"/>
          <w:sz w:val="28"/>
          <w:szCs w:val="28"/>
        </w:rPr>
      </w:pPr>
      <w:r w:rsidRPr="004127DB">
        <w:rPr>
          <w:rStyle w:val="a6"/>
          <w:rFonts w:ascii="Times New Roman" w:hAnsi="Times New Roman" w:cs="Times New Roman"/>
          <w:color w:val="333333"/>
          <w:sz w:val="28"/>
          <w:szCs w:val="28"/>
        </w:rPr>
        <w:t>Личинки</w:t>
      </w:r>
      <w:r w:rsidRPr="004127DB">
        <w:rPr>
          <w:rFonts w:ascii="Times New Roman" w:hAnsi="Times New Roman" w:cs="Times New Roman"/>
          <w:sz w:val="28"/>
          <w:szCs w:val="28"/>
        </w:rPr>
        <w:t>: развиваются в почве, питаются корнями злаковых растений, при распашке целинных земель переходят к питанию корнями культурных злаков. </w:t>
      </w:r>
    </w:p>
    <w:p w:rsidR="00E70FDE" w:rsidRDefault="00E70FDE" w:rsidP="00E70FDE">
      <w:pPr>
        <w:pStyle w:val="aa"/>
        <w:spacing w:line="276" w:lineRule="auto"/>
        <w:jc w:val="center"/>
        <w:rPr>
          <w:rFonts w:ascii="Times New Roman" w:hAnsi="Times New Roman" w:cs="Times New Roman"/>
          <w:sz w:val="28"/>
          <w:szCs w:val="28"/>
        </w:rPr>
      </w:pPr>
      <w:r w:rsidRPr="00E70FDE">
        <w:rPr>
          <w:rFonts w:ascii="Times New Roman" w:hAnsi="Times New Roman" w:cs="Times New Roman"/>
          <w:noProof/>
          <w:sz w:val="28"/>
          <w:szCs w:val="28"/>
          <w:lang w:eastAsia="ru-RU"/>
        </w:rPr>
        <w:drawing>
          <wp:inline distT="0" distB="0" distL="0" distR="0">
            <wp:extent cx="1504950" cy="1504950"/>
            <wp:effectExtent l="19050" t="0" r="0" b="0"/>
            <wp:docPr id="250" name="Рисунок 13" descr="Вредители зерновых культур: описание и система защи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редители зерновых культур: описание и система защиты"/>
                    <pic:cNvPicPr>
                      <a:picLocks noChangeAspect="1" noChangeArrowheads="1"/>
                    </pic:cNvPicPr>
                  </pic:nvPicPr>
                  <pic:blipFill>
                    <a:blip r:embed="rId60" cstate="print"/>
                    <a:srcRect/>
                    <a:stretch>
                      <a:fillRect/>
                    </a:stretch>
                  </pic:blipFill>
                  <pic:spPr bwMode="auto">
                    <a:xfrm>
                      <a:off x="0" y="0"/>
                      <a:ext cx="1504950" cy="1504950"/>
                    </a:xfrm>
                    <a:prstGeom prst="rect">
                      <a:avLst/>
                    </a:prstGeom>
                    <a:noFill/>
                    <a:ln w="9525">
                      <a:noFill/>
                      <a:miter lim="800000"/>
                      <a:headEnd/>
                      <a:tailEnd/>
                    </a:ln>
                  </pic:spPr>
                </pic:pic>
              </a:graphicData>
            </a:graphic>
          </wp:inline>
        </w:drawing>
      </w:r>
    </w:p>
    <w:p w:rsidR="004127DB" w:rsidRPr="004127DB" w:rsidRDefault="004127DB" w:rsidP="004127DB">
      <w:pPr>
        <w:pStyle w:val="aa"/>
        <w:spacing w:line="276" w:lineRule="auto"/>
        <w:jc w:val="both"/>
        <w:rPr>
          <w:rFonts w:ascii="Times New Roman" w:hAnsi="Times New Roman" w:cs="Times New Roman"/>
          <w:sz w:val="28"/>
          <w:szCs w:val="28"/>
        </w:rPr>
      </w:pPr>
    </w:p>
    <w:p w:rsidR="004127DB" w:rsidRPr="004127DB" w:rsidRDefault="004127DB" w:rsidP="004127DB">
      <w:pPr>
        <w:pStyle w:val="aa"/>
        <w:spacing w:line="276" w:lineRule="auto"/>
        <w:jc w:val="both"/>
        <w:rPr>
          <w:rFonts w:ascii="Times New Roman" w:hAnsi="Times New Roman" w:cs="Times New Roman"/>
          <w:color w:val="333333"/>
          <w:sz w:val="28"/>
          <w:szCs w:val="28"/>
        </w:rPr>
      </w:pPr>
      <w:r w:rsidRPr="004127DB">
        <w:rPr>
          <w:rStyle w:val="a6"/>
          <w:rFonts w:ascii="Times New Roman" w:hAnsi="Times New Roman" w:cs="Times New Roman"/>
          <w:color w:val="333333"/>
          <w:sz w:val="28"/>
          <w:szCs w:val="28"/>
        </w:rPr>
        <w:t>Жук-красун</w:t>
      </w:r>
      <w:r w:rsidR="00212438">
        <w:rPr>
          <w:rFonts w:ascii="Times New Roman" w:hAnsi="Times New Roman" w:cs="Times New Roman"/>
          <w:color w:val="333333"/>
          <w:sz w:val="28"/>
          <w:szCs w:val="28"/>
        </w:rPr>
        <w:t> -</w:t>
      </w:r>
      <w:r w:rsidRPr="004127DB">
        <w:rPr>
          <w:rFonts w:ascii="Times New Roman" w:hAnsi="Times New Roman" w:cs="Times New Roman"/>
          <w:color w:val="333333"/>
          <w:sz w:val="28"/>
          <w:szCs w:val="28"/>
        </w:rPr>
        <w:t> </w:t>
      </w:r>
      <w:r w:rsidRPr="004127DB">
        <w:rPr>
          <w:rStyle w:val="a6"/>
          <w:rFonts w:ascii="Times New Roman" w:hAnsi="Times New Roman" w:cs="Times New Roman"/>
          <w:color w:val="333333"/>
          <w:sz w:val="28"/>
          <w:szCs w:val="28"/>
        </w:rPr>
        <w:t>вредитель зерновых колосовых</w:t>
      </w:r>
      <w:r w:rsidRPr="004127DB">
        <w:rPr>
          <w:rFonts w:ascii="Times New Roman" w:hAnsi="Times New Roman" w:cs="Times New Roman"/>
          <w:color w:val="333333"/>
          <w:sz w:val="28"/>
          <w:szCs w:val="28"/>
        </w:rPr>
        <w:t xml:space="preserve">. </w:t>
      </w:r>
    </w:p>
    <w:p w:rsidR="004127DB" w:rsidRPr="004127DB" w:rsidRDefault="004127DB" w:rsidP="004127DB">
      <w:pPr>
        <w:pStyle w:val="aa"/>
        <w:spacing w:line="276" w:lineRule="auto"/>
        <w:jc w:val="both"/>
        <w:rPr>
          <w:rFonts w:ascii="Times New Roman" w:hAnsi="Times New Roman" w:cs="Times New Roman"/>
          <w:color w:val="333333"/>
          <w:sz w:val="28"/>
          <w:szCs w:val="28"/>
        </w:rPr>
      </w:pPr>
      <w:r w:rsidRPr="004127DB">
        <w:rPr>
          <w:rStyle w:val="a6"/>
          <w:rFonts w:ascii="Times New Roman" w:hAnsi="Times New Roman" w:cs="Times New Roman"/>
          <w:color w:val="333333"/>
          <w:sz w:val="28"/>
          <w:szCs w:val="28"/>
        </w:rPr>
        <w:t>Описание</w:t>
      </w:r>
      <w:r w:rsidRPr="004127DB">
        <w:rPr>
          <w:rFonts w:ascii="Times New Roman" w:hAnsi="Times New Roman" w:cs="Times New Roman"/>
          <w:color w:val="333333"/>
          <w:sz w:val="28"/>
          <w:szCs w:val="28"/>
        </w:rPr>
        <w:t xml:space="preserve">: длина тела — 9–12 мм, ширина — 5–6,7 мм, овальное, выпуклое.  Окраска: чёрный с зелёным металлическим отливом, весь в длинных желтоватых волосках, надкрылья светло-коричневые в более редком опушении.  </w:t>
      </w:r>
    </w:p>
    <w:p w:rsidR="004127DB" w:rsidRPr="004127DB" w:rsidRDefault="004127DB" w:rsidP="004127DB">
      <w:pPr>
        <w:pStyle w:val="aa"/>
        <w:spacing w:line="276" w:lineRule="auto"/>
        <w:jc w:val="both"/>
        <w:rPr>
          <w:rFonts w:ascii="Times New Roman" w:hAnsi="Times New Roman" w:cs="Times New Roman"/>
          <w:color w:val="333333"/>
          <w:sz w:val="28"/>
          <w:szCs w:val="28"/>
        </w:rPr>
      </w:pPr>
      <w:r w:rsidRPr="004127DB">
        <w:rPr>
          <w:rStyle w:val="a6"/>
          <w:rFonts w:ascii="Times New Roman" w:hAnsi="Times New Roman" w:cs="Times New Roman"/>
          <w:color w:val="333333"/>
          <w:sz w:val="28"/>
          <w:szCs w:val="28"/>
        </w:rPr>
        <w:t>Распространён</w:t>
      </w:r>
      <w:r w:rsidRPr="004127DB">
        <w:rPr>
          <w:rFonts w:ascii="Times New Roman" w:hAnsi="Times New Roman" w:cs="Times New Roman"/>
          <w:color w:val="333333"/>
          <w:sz w:val="28"/>
          <w:szCs w:val="28"/>
        </w:rPr>
        <w:t xml:space="preserve"> в степной зоне европейской части СНГ, включая полуостров Крым и Кавказ.  </w:t>
      </w:r>
    </w:p>
    <w:p w:rsidR="004127DB" w:rsidRPr="004127DB" w:rsidRDefault="004127DB" w:rsidP="004127DB">
      <w:pPr>
        <w:pStyle w:val="aa"/>
        <w:spacing w:line="276" w:lineRule="auto"/>
        <w:jc w:val="both"/>
        <w:rPr>
          <w:rFonts w:ascii="Times New Roman" w:hAnsi="Times New Roman" w:cs="Times New Roman"/>
          <w:color w:val="333333"/>
          <w:sz w:val="28"/>
          <w:szCs w:val="28"/>
        </w:rPr>
      </w:pPr>
      <w:r w:rsidRPr="004127DB">
        <w:rPr>
          <w:rStyle w:val="a6"/>
          <w:rFonts w:ascii="Times New Roman" w:hAnsi="Times New Roman" w:cs="Times New Roman"/>
          <w:color w:val="333333"/>
          <w:sz w:val="28"/>
          <w:szCs w:val="28"/>
        </w:rPr>
        <w:t>Вредоносность</w:t>
      </w:r>
      <w:r w:rsidRPr="004127DB">
        <w:rPr>
          <w:rFonts w:ascii="Times New Roman" w:hAnsi="Times New Roman" w:cs="Times New Roman"/>
          <w:color w:val="333333"/>
          <w:sz w:val="28"/>
          <w:szCs w:val="28"/>
        </w:rPr>
        <w:t>: наносит вред в период от цветения и до конца восковой спелости. Питается пыльниками зерновых колосовых, но предпочитает зерно в фазе молочной спелости. Массовое развитие жуков может снизить урожайность до 50%. </w:t>
      </w:r>
    </w:p>
    <w:p w:rsidR="004127DB" w:rsidRPr="004127DB" w:rsidRDefault="004127DB" w:rsidP="004127DB">
      <w:pPr>
        <w:pStyle w:val="aa"/>
        <w:spacing w:line="276" w:lineRule="auto"/>
        <w:jc w:val="both"/>
        <w:rPr>
          <w:rFonts w:ascii="Times New Roman" w:hAnsi="Times New Roman" w:cs="Times New Roman"/>
          <w:color w:val="333333"/>
          <w:sz w:val="28"/>
          <w:szCs w:val="28"/>
        </w:rPr>
      </w:pPr>
      <w:r w:rsidRPr="004127DB">
        <w:rPr>
          <w:rStyle w:val="a6"/>
          <w:rFonts w:ascii="Times New Roman" w:hAnsi="Times New Roman" w:cs="Times New Roman"/>
          <w:color w:val="333333"/>
          <w:sz w:val="28"/>
          <w:szCs w:val="28"/>
        </w:rPr>
        <w:t>Меры борьбы</w:t>
      </w:r>
      <w:r w:rsidRPr="004127DB">
        <w:rPr>
          <w:rFonts w:ascii="Times New Roman" w:hAnsi="Times New Roman" w:cs="Times New Roman"/>
          <w:color w:val="333333"/>
          <w:sz w:val="28"/>
          <w:szCs w:val="28"/>
        </w:rPr>
        <w:t>: механические обработки почвы не занятых культурами полей и междурядные обработки пропашных культур в период окукливания вредителя (вторая половина мая — начало июня). Также можно использовать приманочные посевы яровой пшеницы. Химические меры борьбы обычно малоцелесообразны, так как требуют высоких норм расхода инсектицидов. </w:t>
      </w:r>
    </w:p>
    <w:p w:rsidR="004127DB" w:rsidRDefault="004127DB" w:rsidP="004127DB">
      <w:pPr>
        <w:pStyle w:val="aa"/>
        <w:spacing w:line="276" w:lineRule="auto"/>
        <w:jc w:val="center"/>
        <w:rPr>
          <w:rFonts w:ascii="Times New Roman" w:hAnsi="Times New Roman" w:cs="Times New Roman"/>
          <w:sz w:val="28"/>
          <w:szCs w:val="28"/>
        </w:rPr>
      </w:pPr>
      <w:r w:rsidRPr="00E70FDE">
        <w:rPr>
          <w:rFonts w:ascii="Times New Roman" w:hAnsi="Times New Roman" w:cs="Times New Roman"/>
          <w:sz w:val="28"/>
          <w:szCs w:val="28"/>
        </w:rPr>
        <w:t xml:space="preserve"> </w:t>
      </w:r>
      <w:r w:rsidR="00E70FDE" w:rsidRPr="00E70FDE">
        <w:rPr>
          <w:rFonts w:ascii="Times New Roman" w:hAnsi="Times New Roman" w:cs="Times New Roman"/>
          <w:noProof/>
          <w:sz w:val="28"/>
          <w:szCs w:val="28"/>
          <w:lang w:eastAsia="ru-RU"/>
        </w:rPr>
        <w:drawing>
          <wp:inline distT="0" distB="0" distL="0" distR="0">
            <wp:extent cx="1666875" cy="1666875"/>
            <wp:effectExtent l="19050" t="0" r="9525" b="0"/>
            <wp:docPr id="253" name="Рисунок 16" descr="Вредители зерновых культур: описание и система защи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Вредители зерновых культур: описание и система защиты"/>
                    <pic:cNvPicPr>
                      <a:picLocks noChangeAspect="1" noChangeArrowheads="1"/>
                    </pic:cNvPicPr>
                  </pic:nvPicPr>
                  <pic:blipFill>
                    <a:blip r:embed="rId61" cstate="print"/>
                    <a:srcRect/>
                    <a:stretch>
                      <a:fillRect/>
                    </a:stretch>
                  </pic:blipFill>
                  <pic:spPr bwMode="auto">
                    <a:xfrm>
                      <a:off x="0" y="0"/>
                      <a:ext cx="1666875" cy="1666875"/>
                    </a:xfrm>
                    <a:prstGeom prst="rect">
                      <a:avLst/>
                    </a:prstGeom>
                    <a:noFill/>
                    <a:ln w="9525">
                      <a:noFill/>
                      <a:miter lim="800000"/>
                      <a:headEnd/>
                      <a:tailEnd/>
                    </a:ln>
                  </pic:spPr>
                </pic:pic>
              </a:graphicData>
            </a:graphic>
          </wp:inline>
        </w:drawing>
      </w:r>
    </w:p>
    <w:p w:rsidR="008E3151" w:rsidRPr="00F14767" w:rsidRDefault="008E3151" w:rsidP="004127DB">
      <w:pPr>
        <w:pStyle w:val="aa"/>
        <w:spacing w:line="276" w:lineRule="auto"/>
        <w:jc w:val="center"/>
        <w:rPr>
          <w:rFonts w:ascii="Times New Roman" w:hAnsi="Times New Roman" w:cs="Times New Roman"/>
          <w:sz w:val="28"/>
          <w:szCs w:val="28"/>
        </w:rPr>
      </w:pPr>
      <w:r w:rsidRPr="00F14767">
        <w:rPr>
          <w:rStyle w:val="a6"/>
          <w:rFonts w:ascii="Times New Roman" w:hAnsi="Times New Roman" w:cs="Times New Roman"/>
          <w:color w:val="333333"/>
          <w:sz w:val="28"/>
          <w:szCs w:val="28"/>
        </w:rPr>
        <w:lastRenderedPageBreak/>
        <w:t>У хлебных жуков двухгодичный цикл развития</w:t>
      </w:r>
      <w:r w:rsidRPr="00F14767">
        <w:rPr>
          <w:rFonts w:ascii="Times New Roman" w:hAnsi="Times New Roman" w:cs="Times New Roman"/>
          <w:sz w:val="28"/>
          <w:szCs w:val="28"/>
        </w:rPr>
        <w:t xml:space="preserve">. Выход молодых жуков из почвы приурочен обычно к началу налива зерна озимых хлебов.  </w:t>
      </w:r>
    </w:p>
    <w:p w:rsidR="008E3151" w:rsidRPr="00F14767" w:rsidRDefault="008E3151" w:rsidP="00F14767">
      <w:pPr>
        <w:pStyle w:val="aa"/>
        <w:spacing w:line="276" w:lineRule="auto"/>
        <w:jc w:val="both"/>
        <w:rPr>
          <w:rFonts w:ascii="Times New Roman" w:hAnsi="Times New Roman" w:cs="Times New Roman"/>
          <w:sz w:val="28"/>
          <w:szCs w:val="28"/>
        </w:rPr>
      </w:pPr>
      <w:r w:rsidRPr="00F14767">
        <w:rPr>
          <w:rStyle w:val="a6"/>
          <w:rFonts w:ascii="Times New Roman" w:hAnsi="Times New Roman" w:cs="Times New Roman"/>
          <w:color w:val="333333"/>
          <w:sz w:val="28"/>
          <w:szCs w:val="28"/>
        </w:rPr>
        <w:t>В годы массового размножения</w:t>
      </w:r>
      <w:r w:rsidRPr="00F14767">
        <w:rPr>
          <w:rFonts w:ascii="Times New Roman" w:hAnsi="Times New Roman" w:cs="Times New Roman"/>
          <w:sz w:val="28"/>
          <w:szCs w:val="28"/>
        </w:rPr>
        <w:t> от хлебных жуков теряется 20–30% урожая, нередко 50% и более.</w:t>
      </w:r>
    </w:p>
    <w:p w:rsidR="008E3151" w:rsidRDefault="00A13E8A" w:rsidP="00E70FDE">
      <w:pPr>
        <w:pStyle w:val="aa"/>
        <w:spacing w:line="276" w:lineRule="auto"/>
        <w:jc w:val="center"/>
      </w:pPr>
      <w:r w:rsidRPr="00A13E8A">
        <w:rPr>
          <w:rFonts w:ascii="Times New Roman" w:hAnsi="Times New Roman"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icture background" style="width:24pt;height:24pt"/>
        </w:pict>
      </w:r>
      <w:r w:rsidR="007A39FE" w:rsidRPr="007A39FE">
        <w:t xml:space="preserve"> </w:t>
      </w:r>
      <w:r w:rsidR="007A39FE">
        <w:rPr>
          <w:noProof/>
          <w:lang w:eastAsia="ru-RU"/>
        </w:rPr>
        <w:drawing>
          <wp:inline distT="0" distB="0" distL="0" distR="0">
            <wp:extent cx="2316480" cy="1447800"/>
            <wp:effectExtent l="19050" t="0" r="7620" b="0"/>
            <wp:docPr id="105" name="Рисунок 10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icture background"/>
                    <pic:cNvPicPr>
                      <a:picLocks noChangeAspect="1" noChangeArrowheads="1"/>
                    </pic:cNvPicPr>
                  </pic:nvPicPr>
                  <pic:blipFill>
                    <a:blip r:embed="rId62" cstate="print"/>
                    <a:srcRect/>
                    <a:stretch>
                      <a:fillRect/>
                    </a:stretch>
                  </pic:blipFill>
                  <pic:spPr bwMode="auto">
                    <a:xfrm>
                      <a:off x="0" y="0"/>
                      <a:ext cx="2317260" cy="1448287"/>
                    </a:xfrm>
                    <a:prstGeom prst="rect">
                      <a:avLst/>
                    </a:prstGeom>
                    <a:noFill/>
                    <a:ln w="9525">
                      <a:noFill/>
                      <a:miter lim="800000"/>
                      <a:headEnd/>
                      <a:tailEnd/>
                    </a:ln>
                  </pic:spPr>
                </pic:pic>
              </a:graphicData>
            </a:graphic>
          </wp:inline>
        </w:drawing>
      </w:r>
    </w:p>
    <w:p w:rsidR="00F14767" w:rsidRDefault="00F14767"/>
    <w:p w:rsidR="007A39FE" w:rsidRPr="005168C3" w:rsidRDefault="007A39FE" w:rsidP="005168C3">
      <w:pPr>
        <w:pStyle w:val="aa"/>
        <w:spacing w:line="276" w:lineRule="auto"/>
        <w:jc w:val="both"/>
        <w:rPr>
          <w:rFonts w:ascii="Times New Roman" w:hAnsi="Times New Roman" w:cs="Times New Roman"/>
          <w:sz w:val="28"/>
          <w:szCs w:val="28"/>
        </w:rPr>
      </w:pPr>
      <w:r w:rsidRPr="005168C3">
        <w:rPr>
          <w:rStyle w:val="a6"/>
          <w:rFonts w:ascii="Times New Roman" w:hAnsi="Times New Roman" w:cs="Times New Roman"/>
          <w:color w:val="333333"/>
          <w:sz w:val="28"/>
          <w:szCs w:val="28"/>
        </w:rPr>
        <w:t>Стеблевые хлебные пилильщики</w:t>
      </w:r>
      <w:r w:rsidRPr="005168C3">
        <w:rPr>
          <w:rFonts w:ascii="Times New Roman" w:hAnsi="Times New Roman" w:cs="Times New Roman"/>
          <w:sz w:val="28"/>
          <w:szCs w:val="28"/>
        </w:rPr>
        <w:t> — </w:t>
      </w:r>
      <w:r w:rsidRPr="005168C3">
        <w:rPr>
          <w:rStyle w:val="a6"/>
          <w:rFonts w:ascii="Times New Roman" w:hAnsi="Times New Roman" w:cs="Times New Roman"/>
          <w:color w:val="333333"/>
          <w:sz w:val="28"/>
          <w:szCs w:val="28"/>
        </w:rPr>
        <w:t>семейство паразитических перепончатокрылых, вредители злаковых растений</w:t>
      </w:r>
      <w:r w:rsidRPr="005168C3">
        <w:rPr>
          <w:rFonts w:ascii="Times New Roman" w:hAnsi="Times New Roman" w:cs="Times New Roman"/>
          <w:sz w:val="28"/>
          <w:szCs w:val="28"/>
        </w:rPr>
        <w:t xml:space="preserve">. Семейство включает в себя около 170 видов.  </w:t>
      </w:r>
    </w:p>
    <w:p w:rsidR="007A39FE" w:rsidRPr="005168C3" w:rsidRDefault="007A39FE" w:rsidP="005168C3">
      <w:pPr>
        <w:pStyle w:val="aa"/>
        <w:spacing w:line="276" w:lineRule="auto"/>
        <w:jc w:val="both"/>
        <w:rPr>
          <w:rFonts w:ascii="Times New Roman" w:hAnsi="Times New Roman" w:cs="Times New Roman"/>
          <w:sz w:val="28"/>
          <w:szCs w:val="28"/>
        </w:rPr>
      </w:pPr>
      <w:r w:rsidRPr="005168C3">
        <w:rPr>
          <w:rFonts w:ascii="Times New Roman" w:hAnsi="Times New Roman" w:cs="Times New Roman"/>
          <w:sz w:val="28"/>
          <w:szCs w:val="28"/>
        </w:rPr>
        <w:t>Чаще всего встречаются два вида: </w:t>
      </w:r>
      <w:r w:rsidRPr="005168C3">
        <w:rPr>
          <w:rStyle w:val="a6"/>
          <w:rFonts w:ascii="Times New Roman" w:hAnsi="Times New Roman" w:cs="Times New Roman"/>
          <w:color w:val="333333"/>
          <w:sz w:val="28"/>
          <w:szCs w:val="28"/>
        </w:rPr>
        <w:t xml:space="preserve">обыкновенный хлебный пилильщик </w:t>
      </w:r>
      <w:r w:rsidRPr="005168C3">
        <w:rPr>
          <w:rFonts w:ascii="Times New Roman" w:hAnsi="Times New Roman" w:cs="Times New Roman"/>
          <w:sz w:val="28"/>
          <w:szCs w:val="28"/>
        </w:rPr>
        <w:t>и </w:t>
      </w:r>
      <w:r w:rsidRPr="005168C3">
        <w:rPr>
          <w:rStyle w:val="a6"/>
          <w:rFonts w:ascii="Times New Roman" w:hAnsi="Times New Roman" w:cs="Times New Roman"/>
          <w:color w:val="333333"/>
          <w:sz w:val="28"/>
          <w:szCs w:val="28"/>
        </w:rPr>
        <w:t>чёрный хлебный пилильщик</w:t>
      </w:r>
      <w:r w:rsidRPr="005168C3">
        <w:rPr>
          <w:rFonts w:ascii="Times New Roman" w:hAnsi="Times New Roman" w:cs="Times New Roman"/>
          <w:sz w:val="28"/>
          <w:szCs w:val="28"/>
        </w:rPr>
        <w:t xml:space="preserve">.  </w:t>
      </w:r>
    </w:p>
    <w:p w:rsidR="007A39FE" w:rsidRPr="005168C3" w:rsidRDefault="007A39FE" w:rsidP="005168C3">
      <w:pPr>
        <w:pStyle w:val="aa"/>
        <w:spacing w:line="276" w:lineRule="auto"/>
        <w:jc w:val="both"/>
        <w:rPr>
          <w:rFonts w:ascii="Times New Roman" w:hAnsi="Times New Roman" w:cs="Times New Roman"/>
          <w:sz w:val="28"/>
          <w:szCs w:val="28"/>
        </w:rPr>
      </w:pPr>
      <w:r w:rsidRPr="005168C3">
        <w:rPr>
          <w:rStyle w:val="a6"/>
          <w:rFonts w:ascii="Times New Roman" w:hAnsi="Times New Roman" w:cs="Times New Roman"/>
          <w:color w:val="333333"/>
          <w:sz w:val="28"/>
          <w:szCs w:val="28"/>
        </w:rPr>
        <w:t>Обыкновенный хлебный пилильщик</w:t>
      </w:r>
      <w:r w:rsidRPr="005168C3">
        <w:rPr>
          <w:rFonts w:ascii="Times New Roman" w:hAnsi="Times New Roman" w:cs="Times New Roman"/>
          <w:sz w:val="28"/>
          <w:szCs w:val="28"/>
        </w:rPr>
        <w:t xml:space="preserve"> — небольшое насекомое с прозрачными крыльями, удлинённым, сжатым с боков телом блестяще-чёрного цвета длиной 8–10 мм. На голове и груди имеются жёлтые пятнышки, а на брюшке — несколько поперечных кольцевых полосок жёлтого цвета.  </w:t>
      </w:r>
    </w:p>
    <w:p w:rsidR="007A39FE" w:rsidRPr="005168C3" w:rsidRDefault="007A39FE" w:rsidP="005168C3">
      <w:pPr>
        <w:pStyle w:val="aa"/>
        <w:spacing w:line="276" w:lineRule="auto"/>
        <w:jc w:val="both"/>
        <w:rPr>
          <w:rFonts w:ascii="Times New Roman" w:hAnsi="Times New Roman" w:cs="Times New Roman"/>
          <w:sz w:val="28"/>
          <w:szCs w:val="28"/>
        </w:rPr>
      </w:pPr>
      <w:r w:rsidRPr="005168C3">
        <w:rPr>
          <w:rStyle w:val="a6"/>
          <w:rFonts w:ascii="Times New Roman" w:hAnsi="Times New Roman" w:cs="Times New Roman"/>
          <w:color w:val="333333"/>
          <w:sz w:val="28"/>
          <w:szCs w:val="28"/>
        </w:rPr>
        <w:t>Чёрный хлебный пилильщик</w:t>
      </w:r>
      <w:r w:rsidRPr="005168C3">
        <w:rPr>
          <w:rFonts w:ascii="Times New Roman" w:hAnsi="Times New Roman" w:cs="Times New Roman"/>
          <w:sz w:val="28"/>
          <w:szCs w:val="28"/>
        </w:rPr>
        <w:t xml:space="preserve"> немного меньше обыкновенного: тело длиной 7–9 мм, цвет блестяще-чёрный с рыжевато-жёлтыми пятнышками или прерывистыми полосками по бокам брюшка.  </w:t>
      </w:r>
    </w:p>
    <w:p w:rsidR="007A39FE" w:rsidRPr="005168C3" w:rsidRDefault="007A39FE" w:rsidP="005168C3">
      <w:pPr>
        <w:pStyle w:val="aa"/>
        <w:spacing w:line="276" w:lineRule="auto"/>
        <w:jc w:val="both"/>
        <w:rPr>
          <w:rFonts w:ascii="Times New Roman" w:hAnsi="Times New Roman" w:cs="Times New Roman"/>
          <w:sz w:val="28"/>
          <w:szCs w:val="28"/>
        </w:rPr>
      </w:pPr>
      <w:r w:rsidRPr="005168C3">
        <w:rPr>
          <w:rStyle w:val="a6"/>
          <w:rFonts w:ascii="Times New Roman" w:hAnsi="Times New Roman" w:cs="Times New Roman"/>
          <w:color w:val="333333"/>
          <w:sz w:val="28"/>
          <w:szCs w:val="28"/>
        </w:rPr>
        <w:t>Вред зерновым культурам наносят личинки стеблевого хлебного пилильщика</w:t>
      </w:r>
      <w:r w:rsidRPr="005168C3">
        <w:rPr>
          <w:rFonts w:ascii="Times New Roman" w:hAnsi="Times New Roman" w:cs="Times New Roman"/>
          <w:sz w:val="28"/>
          <w:szCs w:val="28"/>
        </w:rPr>
        <w:t xml:space="preserve">. Питаясь и прогрызая узлы, личинки в стебле растения выедают ход, спускаясь вниз по стеблю. В результате этого повреждённый стебель заполняется экскрементами личинки и растительной трухой. </w:t>
      </w:r>
    </w:p>
    <w:p w:rsidR="007A39FE" w:rsidRPr="00891AB3" w:rsidRDefault="007A39FE" w:rsidP="00891AB3">
      <w:pPr>
        <w:pStyle w:val="aa"/>
        <w:spacing w:line="276" w:lineRule="auto"/>
        <w:jc w:val="both"/>
        <w:rPr>
          <w:rFonts w:ascii="Times New Roman" w:hAnsi="Times New Roman" w:cs="Times New Roman"/>
          <w:sz w:val="28"/>
          <w:szCs w:val="28"/>
        </w:rPr>
      </w:pPr>
      <w:r w:rsidRPr="005168C3">
        <w:rPr>
          <w:rStyle w:val="a6"/>
          <w:rFonts w:ascii="Times New Roman" w:hAnsi="Times New Roman" w:cs="Times New Roman"/>
          <w:color w:val="333333"/>
          <w:sz w:val="28"/>
          <w:szCs w:val="28"/>
        </w:rPr>
        <w:t>Для защиты злаковых культур от стеблевых хлебных пилильщиков рекомендуется</w:t>
      </w:r>
      <w:r w:rsidRPr="005168C3">
        <w:rPr>
          <w:rFonts w:ascii="Times New Roman" w:hAnsi="Times New Roman" w:cs="Times New Roman"/>
          <w:sz w:val="28"/>
          <w:szCs w:val="28"/>
        </w:rPr>
        <w:t>: глубокая зяблевая вспашка, своевременное лущение стерни, ранняя раздельная уборка урожая в сжатые сроки, ранние сроки посева зерновых, использование сортов растений с выполненной соломиной, своевременная обработка зерновых культур инсектицидами. </w:t>
      </w:r>
    </w:p>
    <w:p w:rsidR="007A39FE" w:rsidRDefault="007A39FE" w:rsidP="00891AB3">
      <w:pPr>
        <w:jc w:val="center"/>
      </w:pPr>
      <w:r>
        <w:rPr>
          <w:noProof/>
          <w:lang w:eastAsia="ru-RU"/>
        </w:rPr>
        <w:drawing>
          <wp:inline distT="0" distB="0" distL="0" distR="0">
            <wp:extent cx="790575" cy="1131638"/>
            <wp:effectExtent l="19050" t="0" r="9525" b="0"/>
            <wp:docPr id="108" name="Рисунок 10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icture background"/>
                    <pic:cNvPicPr>
                      <a:picLocks noChangeAspect="1" noChangeArrowheads="1"/>
                    </pic:cNvPicPr>
                  </pic:nvPicPr>
                  <pic:blipFill>
                    <a:blip r:embed="rId63" cstate="print"/>
                    <a:srcRect l="10239" t="9623" r="8972" b="10042"/>
                    <a:stretch>
                      <a:fillRect/>
                    </a:stretch>
                  </pic:blipFill>
                  <pic:spPr bwMode="auto">
                    <a:xfrm>
                      <a:off x="0" y="0"/>
                      <a:ext cx="791362" cy="1132764"/>
                    </a:xfrm>
                    <a:prstGeom prst="rect">
                      <a:avLst/>
                    </a:prstGeom>
                    <a:noFill/>
                    <a:ln w="9525">
                      <a:noFill/>
                      <a:miter lim="800000"/>
                      <a:headEnd/>
                      <a:tailEnd/>
                    </a:ln>
                  </pic:spPr>
                </pic:pic>
              </a:graphicData>
            </a:graphic>
          </wp:inline>
        </w:drawing>
      </w:r>
    </w:p>
    <w:p w:rsidR="007A39FE" w:rsidRPr="00F30564" w:rsidRDefault="007A39FE" w:rsidP="00F30564">
      <w:pPr>
        <w:pStyle w:val="aa"/>
        <w:spacing w:line="276" w:lineRule="auto"/>
        <w:jc w:val="both"/>
        <w:rPr>
          <w:rFonts w:ascii="Times New Roman" w:hAnsi="Times New Roman" w:cs="Times New Roman"/>
          <w:sz w:val="28"/>
          <w:szCs w:val="28"/>
        </w:rPr>
      </w:pPr>
      <w:r w:rsidRPr="00F30564">
        <w:rPr>
          <w:rStyle w:val="a6"/>
          <w:rFonts w:ascii="Times New Roman" w:hAnsi="Times New Roman" w:cs="Times New Roman"/>
          <w:color w:val="333333"/>
          <w:sz w:val="28"/>
          <w:szCs w:val="28"/>
        </w:rPr>
        <w:lastRenderedPageBreak/>
        <w:t>Гессенская муха</w:t>
      </w:r>
      <w:r w:rsidRPr="00F30564">
        <w:rPr>
          <w:rFonts w:ascii="Times New Roman" w:hAnsi="Times New Roman" w:cs="Times New Roman"/>
          <w:sz w:val="28"/>
          <w:szCs w:val="28"/>
        </w:rPr>
        <w:t xml:space="preserve">. </w:t>
      </w:r>
    </w:p>
    <w:p w:rsidR="007A39FE" w:rsidRPr="00F30564" w:rsidRDefault="007A39FE" w:rsidP="00F30564">
      <w:pPr>
        <w:pStyle w:val="aa"/>
        <w:spacing w:line="276" w:lineRule="auto"/>
        <w:jc w:val="both"/>
        <w:rPr>
          <w:rFonts w:ascii="Times New Roman" w:hAnsi="Times New Roman" w:cs="Times New Roman"/>
          <w:sz w:val="28"/>
          <w:szCs w:val="28"/>
        </w:rPr>
      </w:pPr>
      <w:r w:rsidRPr="00F30564">
        <w:rPr>
          <w:rStyle w:val="a6"/>
          <w:rFonts w:ascii="Times New Roman" w:hAnsi="Times New Roman" w:cs="Times New Roman"/>
          <w:color w:val="333333"/>
          <w:sz w:val="28"/>
          <w:szCs w:val="28"/>
        </w:rPr>
        <w:t>Внешний вид</w:t>
      </w:r>
      <w:r w:rsidRPr="00F30564">
        <w:rPr>
          <w:rFonts w:ascii="Times New Roman" w:hAnsi="Times New Roman" w:cs="Times New Roman"/>
          <w:sz w:val="28"/>
          <w:szCs w:val="28"/>
        </w:rPr>
        <w:t xml:space="preserve">: взрослая особь напоминает комара с тёмно-серым или рыже-бурым телом длиной 2,5–3,5 мм.  Голова маленькая, с тёмными глазами и длинными усиками.  </w:t>
      </w:r>
    </w:p>
    <w:p w:rsidR="007A39FE" w:rsidRPr="00F30564" w:rsidRDefault="007A39FE" w:rsidP="00F30564">
      <w:pPr>
        <w:pStyle w:val="aa"/>
        <w:spacing w:line="276" w:lineRule="auto"/>
        <w:jc w:val="both"/>
        <w:rPr>
          <w:rFonts w:ascii="Times New Roman" w:hAnsi="Times New Roman" w:cs="Times New Roman"/>
          <w:sz w:val="28"/>
          <w:szCs w:val="28"/>
        </w:rPr>
      </w:pPr>
      <w:r w:rsidRPr="00F30564">
        <w:rPr>
          <w:rStyle w:val="a6"/>
          <w:rFonts w:ascii="Times New Roman" w:hAnsi="Times New Roman" w:cs="Times New Roman"/>
          <w:color w:val="333333"/>
          <w:sz w:val="28"/>
          <w:szCs w:val="28"/>
        </w:rPr>
        <w:t>Вред наносят личинки</w:t>
      </w:r>
      <w:r w:rsidRPr="00F30564">
        <w:rPr>
          <w:rFonts w:ascii="Times New Roman" w:hAnsi="Times New Roman" w:cs="Times New Roman"/>
          <w:sz w:val="28"/>
          <w:szCs w:val="28"/>
        </w:rPr>
        <w:t xml:space="preserve">.  Они питаются соками злаковых посевов, на одном стебле может быть от 1 до 50 и более личинок. Из-за них молодое растение нередко гибнет. У подросших злаков могут подсыхать и отпадать листья, растения отстают в росте, не образуют полный колос.  </w:t>
      </w:r>
    </w:p>
    <w:p w:rsidR="007A39FE" w:rsidRDefault="007A39FE" w:rsidP="00F30564">
      <w:pPr>
        <w:pStyle w:val="aa"/>
        <w:spacing w:line="276" w:lineRule="auto"/>
        <w:jc w:val="both"/>
      </w:pPr>
      <w:r w:rsidRPr="00F30564">
        <w:rPr>
          <w:rStyle w:val="a6"/>
          <w:rFonts w:ascii="Times New Roman" w:hAnsi="Times New Roman" w:cs="Times New Roman"/>
          <w:color w:val="333333"/>
          <w:sz w:val="28"/>
          <w:szCs w:val="28"/>
        </w:rPr>
        <w:t>Меры борьбы</w:t>
      </w:r>
      <w:r w:rsidRPr="00F30564">
        <w:rPr>
          <w:rFonts w:ascii="Times New Roman" w:hAnsi="Times New Roman" w:cs="Times New Roman"/>
          <w:sz w:val="28"/>
          <w:szCs w:val="28"/>
        </w:rPr>
        <w:t>: соблюдение севооборота, лущение стерни, уничтожение злаковых сорняков, сев в оптимальные сроки, использование инсектицидов в период вегетации</w:t>
      </w:r>
      <w:r>
        <w:t>.</w:t>
      </w:r>
    </w:p>
    <w:p w:rsidR="007A39FE" w:rsidRPr="007A39FE" w:rsidRDefault="007A39FE" w:rsidP="00F30564">
      <w:pPr>
        <w:pStyle w:val="futurismarkdown-paragraph"/>
        <w:shd w:val="clear" w:color="auto" w:fill="FFFFFF"/>
        <w:spacing w:before="0" w:beforeAutospacing="0" w:after="120" w:afterAutospacing="0"/>
        <w:jc w:val="center"/>
        <w:rPr>
          <w:rFonts w:ascii="Arial" w:hAnsi="Arial" w:cs="Arial"/>
          <w:color w:val="333333"/>
        </w:rPr>
      </w:pPr>
      <w:r>
        <w:rPr>
          <w:noProof/>
        </w:rPr>
        <w:drawing>
          <wp:inline distT="0" distB="0" distL="0" distR="0">
            <wp:extent cx="1209675" cy="1225825"/>
            <wp:effectExtent l="19050" t="0" r="0" b="0"/>
            <wp:docPr id="111" name="Рисунок 11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icture background"/>
                    <pic:cNvPicPr>
                      <a:picLocks noChangeAspect="1" noChangeArrowheads="1"/>
                    </pic:cNvPicPr>
                  </pic:nvPicPr>
                  <pic:blipFill>
                    <a:blip r:embed="rId64" cstate="print"/>
                    <a:srcRect/>
                    <a:stretch>
                      <a:fillRect/>
                    </a:stretch>
                  </pic:blipFill>
                  <pic:spPr bwMode="auto">
                    <a:xfrm>
                      <a:off x="0" y="0"/>
                      <a:ext cx="1211654" cy="1227831"/>
                    </a:xfrm>
                    <a:prstGeom prst="rect">
                      <a:avLst/>
                    </a:prstGeom>
                    <a:noFill/>
                    <a:ln w="9525">
                      <a:noFill/>
                      <a:miter lim="800000"/>
                      <a:headEnd/>
                      <a:tailEnd/>
                    </a:ln>
                  </pic:spPr>
                </pic:pic>
              </a:graphicData>
            </a:graphic>
          </wp:inline>
        </w:drawing>
      </w:r>
    </w:p>
    <w:p w:rsidR="00C96868" w:rsidRDefault="00C96868" w:rsidP="007A39FE">
      <w:pPr>
        <w:pStyle w:val="futurismarkdown-paragraph"/>
        <w:shd w:val="clear" w:color="auto" w:fill="FFFFFF"/>
        <w:spacing w:before="0" w:beforeAutospacing="0" w:after="0" w:afterAutospacing="0"/>
        <w:rPr>
          <w:rStyle w:val="a6"/>
          <w:rFonts w:ascii="Arial" w:hAnsi="Arial" w:cs="Arial"/>
          <w:color w:val="333333"/>
        </w:rPr>
      </w:pPr>
    </w:p>
    <w:p w:rsidR="007A39FE" w:rsidRPr="00C96868" w:rsidRDefault="007A39FE" w:rsidP="00C96868">
      <w:pPr>
        <w:pStyle w:val="aa"/>
        <w:spacing w:line="276" w:lineRule="auto"/>
        <w:jc w:val="both"/>
        <w:rPr>
          <w:rFonts w:ascii="Times New Roman" w:hAnsi="Times New Roman" w:cs="Times New Roman"/>
          <w:sz w:val="28"/>
          <w:szCs w:val="28"/>
        </w:rPr>
      </w:pPr>
      <w:r w:rsidRPr="00C96868">
        <w:rPr>
          <w:rStyle w:val="a6"/>
          <w:rFonts w:ascii="Times New Roman" w:hAnsi="Times New Roman" w:cs="Times New Roman"/>
          <w:color w:val="333333"/>
          <w:sz w:val="28"/>
          <w:szCs w:val="28"/>
        </w:rPr>
        <w:t>Шведские мухи</w:t>
      </w:r>
      <w:r w:rsidRPr="00C96868">
        <w:rPr>
          <w:rFonts w:ascii="Times New Roman" w:hAnsi="Times New Roman" w:cs="Times New Roman"/>
          <w:sz w:val="28"/>
          <w:szCs w:val="28"/>
        </w:rPr>
        <w:t> (лат. Oscinella) — </w:t>
      </w:r>
      <w:r w:rsidRPr="00C96868">
        <w:rPr>
          <w:rStyle w:val="a6"/>
          <w:rFonts w:ascii="Times New Roman" w:hAnsi="Times New Roman" w:cs="Times New Roman"/>
          <w:color w:val="333333"/>
          <w:sz w:val="28"/>
          <w:szCs w:val="28"/>
        </w:rPr>
        <w:t>род мух из семейства Chloropidae, широко распространённые вредители злаковых культур</w:t>
      </w:r>
      <w:r w:rsidRPr="00C96868">
        <w:rPr>
          <w:rFonts w:ascii="Times New Roman" w:hAnsi="Times New Roman" w:cs="Times New Roman"/>
          <w:sz w:val="28"/>
          <w:szCs w:val="28"/>
        </w:rPr>
        <w:t xml:space="preserve">. Известно около 30 видов шведских мух, встречающихся в основном в местах культивирования злаков.  </w:t>
      </w:r>
    </w:p>
    <w:p w:rsidR="00C96868" w:rsidRPr="00C96868" w:rsidRDefault="007A39FE" w:rsidP="00C96868">
      <w:pPr>
        <w:pStyle w:val="aa"/>
        <w:spacing w:line="276" w:lineRule="auto"/>
        <w:jc w:val="both"/>
        <w:rPr>
          <w:rFonts w:ascii="Times New Roman" w:hAnsi="Times New Roman" w:cs="Times New Roman"/>
          <w:sz w:val="28"/>
          <w:szCs w:val="28"/>
        </w:rPr>
      </w:pPr>
      <w:r w:rsidRPr="00C96868">
        <w:rPr>
          <w:rStyle w:val="a6"/>
          <w:rFonts w:ascii="Times New Roman" w:hAnsi="Times New Roman" w:cs="Times New Roman"/>
          <w:color w:val="333333"/>
          <w:sz w:val="28"/>
          <w:szCs w:val="28"/>
        </w:rPr>
        <w:t>Существует два вида</w:t>
      </w:r>
      <w:r w:rsidRPr="00C96868">
        <w:rPr>
          <w:rFonts w:ascii="Times New Roman" w:hAnsi="Times New Roman" w:cs="Times New Roman"/>
          <w:sz w:val="28"/>
          <w:szCs w:val="28"/>
        </w:rPr>
        <w:t> этого вредителя: овсяная и ячменная шведская муха.  </w:t>
      </w:r>
    </w:p>
    <w:p w:rsidR="00C96868" w:rsidRPr="00C96868" w:rsidRDefault="007A39FE" w:rsidP="00C96868">
      <w:pPr>
        <w:pStyle w:val="aa"/>
        <w:spacing w:line="276" w:lineRule="auto"/>
        <w:jc w:val="both"/>
        <w:rPr>
          <w:rFonts w:ascii="Times New Roman" w:hAnsi="Times New Roman" w:cs="Times New Roman"/>
          <w:sz w:val="28"/>
          <w:szCs w:val="28"/>
        </w:rPr>
      </w:pPr>
      <w:r w:rsidRPr="00C96868">
        <w:rPr>
          <w:rStyle w:val="a6"/>
          <w:rFonts w:ascii="Times New Roman" w:hAnsi="Times New Roman" w:cs="Times New Roman"/>
          <w:color w:val="333333"/>
          <w:sz w:val="28"/>
          <w:szCs w:val="28"/>
        </w:rPr>
        <w:t>Овсяная</w:t>
      </w:r>
      <w:r w:rsidRPr="00C96868">
        <w:rPr>
          <w:rFonts w:ascii="Times New Roman" w:hAnsi="Times New Roman" w:cs="Times New Roman"/>
          <w:sz w:val="28"/>
          <w:szCs w:val="28"/>
        </w:rPr>
        <w:t> повреждает преимущественно овёс, пшеницу и рожь, </w:t>
      </w:r>
    </w:p>
    <w:p w:rsidR="007A39FE" w:rsidRPr="00C96868" w:rsidRDefault="007A39FE" w:rsidP="00C96868">
      <w:pPr>
        <w:pStyle w:val="aa"/>
        <w:spacing w:line="276" w:lineRule="auto"/>
        <w:jc w:val="both"/>
        <w:rPr>
          <w:rFonts w:ascii="Times New Roman" w:hAnsi="Times New Roman" w:cs="Times New Roman"/>
          <w:sz w:val="28"/>
          <w:szCs w:val="28"/>
        </w:rPr>
      </w:pPr>
      <w:r w:rsidRPr="00C96868">
        <w:rPr>
          <w:rStyle w:val="a6"/>
          <w:rFonts w:ascii="Times New Roman" w:hAnsi="Times New Roman" w:cs="Times New Roman"/>
          <w:color w:val="333333"/>
          <w:sz w:val="28"/>
          <w:szCs w:val="28"/>
        </w:rPr>
        <w:t>ячменная</w:t>
      </w:r>
      <w:r w:rsidRPr="00C96868">
        <w:rPr>
          <w:rFonts w:ascii="Times New Roman" w:hAnsi="Times New Roman" w:cs="Times New Roman"/>
          <w:sz w:val="28"/>
          <w:szCs w:val="28"/>
        </w:rPr>
        <w:t xml:space="preserve"> — ячмень, пшеницу и кукурузу, оба вида развиваются также на многолетних злаковых травах.  </w:t>
      </w:r>
    </w:p>
    <w:p w:rsidR="00C96868" w:rsidRPr="00C96868" w:rsidRDefault="007A39FE" w:rsidP="00C96868">
      <w:pPr>
        <w:pStyle w:val="aa"/>
        <w:spacing w:line="276" w:lineRule="auto"/>
        <w:jc w:val="both"/>
        <w:rPr>
          <w:rFonts w:ascii="Times New Roman" w:hAnsi="Times New Roman" w:cs="Times New Roman"/>
          <w:sz w:val="28"/>
          <w:szCs w:val="28"/>
        </w:rPr>
      </w:pPr>
      <w:r w:rsidRPr="00C96868">
        <w:rPr>
          <w:rStyle w:val="a6"/>
          <w:rFonts w:ascii="Times New Roman" w:hAnsi="Times New Roman" w:cs="Times New Roman"/>
          <w:color w:val="333333"/>
          <w:sz w:val="28"/>
          <w:szCs w:val="28"/>
        </w:rPr>
        <w:t>Длина взрослой особи</w:t>
      </w:r>
      <w:r w:rsidRPr="00C96868">
        <w:rPr>
          <w:rFonts w:ascii="Times New Roman" w:hAnsi="Times New Roman" w:cs="Times New Roman"/>
          <w:sz w:val="28"/>
          <w:szCs w:val="28"/>
        </w:rPr>
        <w:t> колеблется от 1,5 до 2,7 мм. Окрас чёрный, блестящий, лапки желтоватые. </w:t>
      </w:r>
    </w:p>
    <w:p w:rsidR="007A39FE" w:rsidRPr="00C96868" w:rsidRDefault="007A39FE" w:rsidP="00C96868">
      <w:pPr>
        <w:pStyle w:val="aa"/>
        <w:spacing w:line="276" w:lineRule="auto"/>
        <w:jc w:val="both"/>
        <w:rPr>
          <w:rFonts w:ascii="Times New Roman" w:hAnsi="Times New Roman" w:cs="Times New Roman"/>
          <w:sz w:val="28"/>
          <w:szCs w:val="28"/>
        </w:rPr>
      </w:pPr>
      <w:r w:rsidRPr="00C96868">
        <w:rPr>
          <w:rStyle w:val="a6"/>
          <w:rFonts w:ascii="Times New Roman" w:hAnsi="Times New Roman" w:cs="Times New Roman"/>
          <w:color w:val="333333"/>
          <w:sz w:val="28"/>
          <w:szCs w:val="28"/>
        </w:rPr>
        <w:t>Личинка</w:t>
      </w:r>
      <w:r w:rsidRPr="00C96868">
        <w:rPr>
          <w:rFonts w:ascii="Times New Roman" w:hAnsi="Times New Roman" w:cs="Times New Roman"/>
          <w:sz w:val="28"/>
          <w:szCs w:val="28"/>
        </w:rPr>
        <w:t xml:space="preserve"> длиной 3–4 мм, бледная, беловато-жёлтая, с заострённой передней частью и округлой задней.  </w:t>
      </w:r>
    </w:p>
    <w:p w:rsidR="007A39FE" w:rsidRPr="00C96868" w:rsidRDefault="007A39FE" w:rsidP="00C96868">
      <w:pPr>
        <w:pStyle w:val="aa"/>
        <w:spacing w:line="276" w:lineRule="auto"/>
        <w:jc w:val="both"/>
        <w:rPr>
          <w:rFonts w:ascii="Times New Roman" w:hAnsi="Times New Roman" w:cs="Times New Roman"/>
          <w:sz w:val="28"/>
          <w:szCs w:val="28"/>
        </w:rPr>
      </w:pPr>
      <w:r w:rsidRPr="00C96868">
        <w:rPr>
          <w:rStyle w:val="a6"/>
          <w:rFonts w:ascii="Times New Roman" w:hAnsi="Times New Roman" w:cs="Times New Roman"/>
          <w:color w:val="333333"/>
          <w:sz w:val="28"/>
          <w:szCs w:val="28"/>
        </w:rPr>
        <w:t>За год</w:t>
      </w:r>
      <w:r w:rsidRPr="00C96868">
        <w:rPr>
          <w:rFonts w:ascii="Times New Roman" w:hAnsi="Times New Roman" w:cs="Times New Roman"/>
          <w:sz w:val="28"/>
          <w:szCs w:val="28"/>
        </w:rPr>
        <w:t xml:space="preserve"> шведские мухи успевают дать до 5 поколений (на юге) или 2–3 (в северных регионах). Откладка яиц происходит на молодые растения, у которых не более 2–3 листьев, или в колоски.  </w:t>
      </w:r>
    </w:p>
    <w:p w:rsidR="007A39FE" w:rsidRPr="00C96868" w:rsidRDefault="007A39FE" w:rsidP="00C96868">
      <w:pPr>
        <w:pStyle w:val="aa"/>
        <w:spacing w:line="276" w:lineRule="auto"/>
        <w:jc w:val="both"/>
        <w:rPr>
          <w:rFonts w:ascii="Times New Roman" w:hAnsi="Times New Roman" w:cs="Times New Roman"/>
          <w:sz w:val="28"/>
          <w:szCs w:val="28"/>
        </w:rPr>
      </w:pPr>
      <w:r w:rsidRPr="00C96868">
        <w:rPr>
          <w:rStyle w:val="a6"/>
          <w:rFonts w:ascii="Times New Roman" w:hAnsi="Times New Roman" w:cs="Times New Roman"/>
          <w:color w:val="333333"/>
          <w:sz w:val="28"/>
          <w:szCs w:val="28"/>
        </w:rPr>
        <w:t>Зимуют</w:t>
      </w:r>
      <w:r w:rsidRPr="00C96868">
        <w:rPr>
          <w:rFonts w:ascii="Times New Roman" w:hAnsi="Times New Roman" w:cs="Times New Roman"/>
          <w:sz w:val="28"/>
          <w:szCs w:val="28"/>
        </w:rPr>
        <w:t xml:space="preserve"> шведские мухи чаще всего в фазе личинки (реже куколки) в стерне многолетних злаков и на всходах озимых.  </w:t>
      </w:r>
    </w:p>
    <w:p w:rsidR="007A39FE" w:rsidRPr="00C96868" w:rsidRDefault="007A39FE" w:rsidP="00C96868">
      <w:pPr>
        <w:pStyle w:val="aa"/>
        <w:spacing w:line="276" w:lineRule="auto"/>
        <w:jc w:val="both"/>
        <w:rPr>
          <w:rFonts w:ascii="Times New Roman" w:hAnsi="Times New Roman" w:cs="Times New Roman"/>
          <w:sz w:val="28"/>
          <w:szCs w:val="28"/>
        </w:rPr>
      </w:pPr>
      <w:r w:rsidRPr="00C96868">
        <w:rPr>
          <w:rStyle w:val="a6"/>
          <w:rFonts w:ascii="Times New Roman" w:hAnsi="Times New Roman" w:cs="Times New Roman"/>
          <w:color w:val="333333"/>
          <w:sz w:val="28"/>
          <w:szCs w:val="28"/>
        </w:rPr>
        <w:t>Для борьбы со шведской мухой</w:t>
      </w:r>
      <w:r w:rsidRPr="00C96868">
        <w:rPr>
          <w:rFonts w:ascii="Times New Roman" w:hAnsi="Times New Roman" w:cs="Times New Roman"/>
          <w:sz w:val="28"/>
          <w:szCs w:val="28"/>
        </w:rPr>
        <w:t xml:space="preserve"> рекомендуется соблюдать севооборот, использовать качественный семенной материал, пространственно изолировать посевы яровой пшеницы от озимой, уничтожать злаковые сорняки, подкармливать удобрениями, послеуборочно лущить стерню, </w:t>
      </w:r>
      <w:r w:rsidRPr="00C96868">
        <w:rPr>
          <w:rFonts w:ascii="Times New Roman" w:hAnsi="Times New Roman" w:cs="Times New Roman"/>
          <w:sz w:val="28"/>
          <w:szCs w:val="28"/>
        </w:rPr>
        <w:lastRenderedPageBreak/>
        <w:t>выращивать устойчивые к вредителю сорта, сеять зерновые культуры в оптимальные сроки, использовать инсектициды.</w:t>
      </w:r>
    </w:p>
    <w:p w:rsidR="007A39FE" w:rsidRDefault="007A39FE"/>
    <w:p w:rsidR="007A39FE" w:rsidRDefault="007A39FE">
      <w:r>
        <w:rPr>
          <w:noProof/>
          <w:lang w:eastAsia="ru-RU"/>
        </w:rPr>
        <w:drawing>
          <wp:inline distT="0" distB="0" distL="0" distR="0">
            <wp:extent cx="5940425" cy="1980142"/>
            <wp:effectExtent l="19050" t="0" r="3175" b="0"/>
            <wp:docPr id="114" name="Рисунок 11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Picture background"/>
                    <pic:cNvPicPr>
                      <a:picLocks noChangeAspect="1" noChangeArrowheads="1"/>
                    </pic:cNvPicPr>
                  </pic:nvPicPr>
                  <pic:blipFill>
                    <a:blip r:embed="rId65" cstate="print"/>
                    <a:srcRect/>
                    <a:stretch>
                      <a:fillRect/>
                    </a:stretch>
                  </pic:blipFill>
                  <pic:spPr bwMode="auto">
                    <a:xfrm>
                      <a:off x="0" y="0"/>
                      <a:ext cx="5940425" cy="1980142"/>
                    </a:xfrm>
                    <a:prstGeom prst="rect">
                      <a:avLst/>
                    </a:prstGeom>
                    <a:noFill/>
                    <a:ln w="9525">
                      <a:noFill/>
                      <a:miter lim="800000"/>
                      <a:headEnd/>
                      <a:tailEnd/>
                    </a:ln>
                  </pic:spPr>
                </pic:pic>
              </a:graphicData>
            </a:graphic>
          </wp:inline>
        </w:drawing>
      </w:r>
    </w:p>
    <w:p w:rsidR="001D4FA8" w:rsidRDefault="001D4FA8">
      <w:r>
        <w:t xml:space="preserve"> </w:t>
      </w:r>
    </w:p>
    <w:p w:rsidR="00C96868" w:rsidRDefault="00891AB3" w:rsidP="00891AB3">
      <w:pPr>
        <w:pStyle w:val="aa"/>
        <w:spacing w:line="276"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bdr w:val="none" w:sz="0" w:space="0" w:color="auto" w:frame="1"/>
          <w:shd w:val="clear" w:color="auto" w:fill="FFFFFF"/>
        </w:rPr>
        <w:t>Зеленогла́зка</w:t>
      </w:r>
      <w:r w:rsidR="007A39FE" w:rsidRPr="00C96868">
        <w:rPr>
          <w:rFonts w:ascii="Times New Roman" w:hAnsi="Times New Roman" w:cs="Times New Roman"/>
          <w:sz w:val="28"/>
          <w:szCs w:val="28"/>
          <w:bdr w:val="none" w:sz="0" w:space="0" w:color="auto" w:frame="1"/>
          <w:shd w:val="clear" w:color="auto" w:fill="FFFFFF"/>
        </w:rPr>
        <w:t> </w:t>
      </w:r>
      <w:r w:rsidR="007A39FE" w:rsidRPr="00C96868">
        <w:rPr>
          <w:rFonts w:ascii="Times New Roman" w:hAnsi="Times New Roman" w:cs="Times New Roman"/>
          <w:sz w:val="28"/>
          <w:szCs w:val="28"/>
          <w:shd w:val="clear" w:color="auto" w:fill="FFFFFF"/>
        </w:rPr>
        <w:t>хлебная муха зеленоглазая,</w:t>
      </w:r>
      <w:r w:rsidR="007A39FE" w:rsidRPr="00C96868">
        <w:rPr>
          <w:rFonts w:ascii="Times New Roman" w:hAnsi="Times New Roman" w:cs="Times New Roman"/>
          <w:sz w:val="28"/>
          <w:szCs w:val="28"/>
          <w:bdr w:val="none" w:sz="0" w:space="0" w:color="auto" w:frame="1"/>
          <w:shd w:val="clear" w:color="auto" w:fill="FFFFFF"/>
        </w:rPr>
        <w:t> </w:t>
      </w:r>
      <w:r w:rsidR="007A39FE" w:rsidRPr="00C96868">
        <w:rPr>
          <w:rFonts w:ascii="Times New Roman" w:hAnsi="Times New Roman" w:cs="Times New Roman"/>
          <w:sz w:val="28"/>
          <w:szCs w:val="28"/>
          <w:shd w:val="clear" w:color="auto" w:fill="FFFFFF"/>
        </w:rPr>
        <w:t>насекомое семейства </w:t>
      </w:r>
      <w:hyperlink r:id="rId66" w:history="1">
        <w:r w:rsidR="007A39FE" w:rsidRPr="00C96868">
          <w:rPr>
            <w:rStyle w:val="a5"/>
            <w:rFonts w:ascii="Times New Roman" w:hAnsi="Times New Roman" w:cs="Times New Roman"/>
            <w:color w:val="auto"/>
            <w:sz w:val="28"/>
            <w:szCs w:val="28"/>
            <w:u w:val="none"/>
            <w:bdr w:val="none" w:sz="0" w:space="0" w:color="auto" w:frame="1"/>
            <w:shd w:val="clear" w:color="auto" w:fill="FFFFFF"/>
          </w:rPr>
          <w:t>злаковых мух</w:t>
        </w:r>
      </w:hyperlink>
      <w:r w:rsidR="007A39FE" w:rsidRPr="00C96868">
        <w:rPr>
          <w:rFonts w:ascii="Times New Roman" w:hAnsi="Times New Roman" w:cs="Times New Roman"/>
          <w:sz w:val="28"/>
          <w:szCs w:val="28"/>
          <w:shd w:val="clear" w:color="auto" w:fill="FFFFFF"/>
        </w:rPr>
        <w:t>. </w:t>
      </w:r>
      <w:hyperlink r:id="rId67" w:history="1">
        <w:r w:rsidR="007A39FE" w:rsidRPr="00C96868">
          <w:rPr>
            <w:rStyle w:val="a5"/>
            <w:rFonts w:ascii="Times New Roman" w:hAnsi="Times New Roman" w:cs="Times New Roman"/>
            <w:color w:val="auto"/>
            <w:sz w:val="28"/>
            <w:szCs w:val="28"/>
            <w:u w:val="none"/>
            <w:bdr w:val="none" w:sz="0" w:space="0" w:color="auto" w:frame="1"/>
            <w:shd w:val="clear" w:color="auto" w:fill="FFFFFF"/>
          </w:rPr>
          <w:t>Вредитель</w:t>
        </w:r>
      </w:hyperlink>
      <w:r w:rsidR="007A39FE" w:rsidRPr="00C96868">
        <w:rPr>
          <w:rFonts w:ascii="Times New Roman" w:hAnsi="Times New Roman" w:cs="Times New Roman"/>
          <w:sz w:val="28"/>
          <w:szCs w:val="28"/>
          <w:shd w:val="clear" w:color="auto" w:fill="FFFFFF"/>
        </w:rPr>
        <w:t> </w:t>
      </w:r>
      <w:hyperlink r:id="rId68" w:history="1">
        <w:r w:rsidR="007A39FE" w:rsidRPr="00C96868">
          <w:rPr>
            <w:rStyle w:val="a5"/>
            <w:rFonts w:ascii="Times New Roman" w:hAnsi="Times New Roman" w:cs="Times New Roman"/>
            <w:color w:val="auto"/>
            <w:sz w:val="28"/>
            <w:szCs w:val="28"/>
            <w:u w:val="none"/>
            <w:bdr w:val="none" w:sz="0" w:space="0" w:color="auto" w:frame="1"/>
            <w:shd w:val="clear" w:color="auto" w:fill="FFFFFF"/>
          </w:rPr>
          <w:t>зерновых колосовых культур</w:t>
        </w:r>
      </w:hyperlink>
      <w:r w:rsidR="007A39FE" w:rsidRPr="00C96868">
        <w:rPr>
          <w:rFonts w:ascii="Times New Roman" w:hAnsi="Times New Roman" w:cs="Times New Roman"/>
          <w:sz w:val="28"/>
          <w:szCs w:val="28"/>
          <w:bdr w:val="none" w:sz="0" w:space="0" w:color="auto" w:frame="1"/>
          <w:shd w:val="clear" w:color="auto" w:fill="FFFFFF"/>
        </w:rPr>
        <w:t> – </w:t>
      </w:r>
      <w:r w:rsidR="007A39FE" w:rsidRPr="00C96868">
        <w:rPr>
          <w:rFonts w:ascii="Times New Roman" w:hAnsi="Times New Roman" w:cs="Times New Roman"/>
          <w:sz w:val="28"/>
          <w:szCs w:val="28"/>
          <w:shd w:val="clear" w:color="auto" w:fill="FFFFFF"/>
        </w:rPr>
        <w:t>яровой и озимой </w:t>
      </w:r>
      <w:hyperlink r:id="rId69" w:history="1">
        <w:r w:rsidR="007A39FE" w:rsidRPr="00C96868">
          <w:rPr>
            <w:rStyle w:val="a5"/>
            <w:rFonts w:ascii="Times New Roman" w:hAnsi="Times New Roman" w:cs="Times New Roman"/>
            <w:color w:val="auto"/>
            <w:sz w:val="28"/>
            <w:szCs w:val="28"/>
            <w:u w:val="none"/>
            <w:bdr w:val="none" w:sz="0" w:space="0" w:color="auto" w:frame="1"/>
            <w:shd w:val="clear" w:color="auto" w:fill="FFFFFF"/>
          </w:rPr>
          <w:t>пшеницы</w:t>
        </w:r>
      </w:hyperlink>
      <w:r w:rsidR="007A39FE" w:rsidRPr="00C96868">
        <w:rPr>
          <w:rFonts w:ascii="Times New Roman" w:hAnsi="Times New Roman" w:cs="Times New Roman"/>
          <w:sz w:val="28"/>
          <w:szCs w:val="28"/>
          <w:shd w:val="clear" w:color="auto" w:fill="FFFFFF"/>
        </w:rPr>
        <w:t>, </w:t>
      </w:r>
      <w:hyperlink r:id="rId70" w:history="1">
        <w:r w:rsidR="007A39FE" w:rsidRPr="00C96868">
          <w:rPr>
            <w:rStyle w:val="a5"/>
            <w:rFonts w:ascii="Times New Roman" w:hAnsi="Times New Roman" w:cs="Times New Roman"/>
            <w:color w:val="auto"/>
            <w:sz w:val="28"/>
            <w:szCs w:val="28"/>
            <w:u w:val="none"/>
            <w:bdr w:val="none" w:sz="0" w:space="0" w:color="auto" w:frame="1"/>
            <w:shd w:val="clear" w:color="auto" w:fill="FFFFFF"/>
          </w:rPr>
          <w:t>ржи</w:t>
        </w:r>
      </w:hyperlink>
      <w:r w:rsidR="007A39FE" w:rsidRPr="00C96868">
        <w:rPr>
          <w:rFonts w:ascii="Times New Roman" w:hAnsi="Times New Roman" w:cs="Times New Roman"/>
          <w:sz w:val="28"/>
          <w:szCs w:val="28"/>
          <w:shd w:val="clear" w:color="auto" w:fill="FFFFFF"/>
        </w:rPr>
        <w:t> и </w:t>
      </w:r>
      <w:hyperlink r:id="rId71" w:history="1">
        <w:r w:rsidR="007A39FE" w:rsidRPr="00C96868">
          <w:rPr>
            <w:rStyle w:val="a5"/>
            <w:rFonts w:ascii="Times New Roman" w:hAnsi="Times New Roman" w:cs="Times New Roman"/>
            <w:color w:val="auto"/>
            <w:sz w:val="28"/>
            <w:szCs w:val="28"/>
            <w:u w:val="none"/>
            <w:bdr w:val="none" w:sz="0" w:space="0" w:color="auto" w:frame="1"/>
            <w:shd w:val="clear" w:color="auto" w:fill="FFFFFF"/>
          </w:rPr>
          <w:t>ячменя</w:t>
        </w:r>
      </w:hyperlink>
      <w:r w:rsidR="007A39FE" w:rsidRPr="00C96868">
        <w:rPr>
          <w:rFonts w:ascii="Times New Roman" w:hAnsi="Times New Roman" w:cs="Times New Roman"/>
          <w:sz w:val="28"/>
          <w:szCs w:val="28"/>
          <w:shd w:val="clear" w:color="auto" w:fill="FFFFFF"/>
        </w:rPr>
        <w:t>, редко на </w:t>
      </w:r>
      <w:hyperlink r:id="rId72" w:history="1">
        <w:r w:rsidR="007A39FE" w:rsidRPr="00C96868">
          <w:rPr>
            <w:rStyle w:val="a5"/>
            <w:rFonts w:ascii="Times New Roman" w:hAnsi="Times New Roman" w:cs="Times New Roman"/>
            <w:color w:val="auto"/>
            <w:sz w:val="28"/>
            <w:szCs w:val="28"/>
            <w:u w:val="none"/>
            <w:bdr w:val="none" w:sz="0" w:space="0" w:color="auto" w:frame="1"/>
            <w:shd w:val="clear" w:color="auto" w:fill="FFFFFF"/>
          </w:rPr>
          <w:t>овсе</w:t>
        </w:r>
      </w:hyperlink>
      <w:r w:rsidR="007A39FE" w:rsidRPr="00C96868">
        <w:rPr>
          <w:rFonts w:ascii="Times New Roman" w:hAnsi="Times New Roman" w:cs="Times New Roman"/>
          <w:sz w:val="28"/>
          <w:szCs w:val="28"/>
          <w:shd w:val="clear" w:color="auto" w:fill="FFFFFF"/>
        </w:rPr>
        <w:t>. Повреждение отмечено всего на 18 видах культурных и диких злаков.</w:t>
      </w:r>
      <w:r w:rsidR="007A39FE" w:rsidRPr="00C96868">
        <w:rPr>
          <w:rFonts w:ascii="Times New Roman" w:hAnsi="Times New Roman" w:cs="Times New Roman"/>
          <w:sz w:val="28"/>
          <w:szCs w:val="28"/>
        </w:rPr>
        <w:t xml:space="preserve"> </w:t>
      </w:r>
      <w:hyperlink r:id="rId73" w:history="1">
        <w:r w:rsidR="007A39FE" w:rsidRPr="00C96868">
          <w:rPr>
            <w:rStyle w:val="a5"/>
            <w:rFonts w:ascii="Times New Roman" w:hAnsi="Times New Roman" w:cs="Times New Roman"/>
            <w:color w:val="auto"/>
            <w:sz w:val="28"/>
            <w:szCs w:val="28"/>
            <w:u w:val="none"/>
            <w:bdr w:val="none" w:sz="0" w:space="0" w:color="auto" w:frame="1"/>
            <w:shd w:val="clear" w:color="auto" w:fill="FFFFFF"/>
          </w:rPr>
          <w:t>Мухи</w:t>
        </w:r>
      </w:hyperlink>
      <w:r w:rsidR="007A39FE" w:rsidRPr="00C96868">
        <w:rPr>
          <w:rFonts w:ascii="Times New Roman" w:hAnsi="Times New Roman" w:cs="Times New Roman"/>
          <w:sz w:val="28"/>
          <w:szCs w:val="28"/>
          <w:shd w:val="clear" w:color="auto" w:fill="FFFFFF"/>
        </w:rPr>
        <w:t xml:space="preserve"> длиной 3–4 мм, светло-жёлтые, с тремя </w:t>
      </w:r>
      <w:r w:rsidR="00C96868" w:rsidRPr="00C96868">
        <w:rPr>
          <w:rFonts w:ascii="Times New Roman" w:hAnsi="Times New Roman" w:cs="Times New Roman"/>
          <w:sz w:val="28"/>
          <w:szCs w:val="28"/>
          <w:shd w:val="clear" w:color="auto" w:fill="FFFFFF"/>
        </w:rPr>
        <w:t xml:space="preserve">чёрными продольными полосами на </w:t>
      </w:r>
      <w:r w:rsidR="007A39FE" w:rsidRPr="00C96868">
        <w:rPr>
          <w:rFonts w:ascii="Times New Roman" w:hAnsi="Times New Roman" w:cs="Times New Roman"/>
          <w:sz w:val="28"/>
          <w:szCs w:val="28"/>
          <w:shd w:val="clear" w:color="auto" w:fill="FFFFFF"/>
        </w:rPr>
        <w:t>спинке, узкими поперечными чёрными полосами на брюшке.</w:t>
      </w:r>
    </w:p>
    <w:p w:rsidR="007A39FE" w:rsidRDefault="007A39FE" w:rsidP="00C96868">
      <w:pPr>
        <w:jc w:val="center"/>
      </w:pPr>
      <w:r>
        <w:rPr>
          <w:noProof/>
          <w:lang w:eastAsia="ru-RU"/>
        </w:rPr>
        <w:drawing>
          <wp:inline distT="0" distB="0" distL="0" distR="0">
            <wp:extent cx="3771900" cy="2002070"/>
            <wp:effectExtent l="19050" t="0" r="0" b="0"/>
            <wp:docPr id="119" name="Рисунок 11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Picture background"/>
                    <pic:cNvPicPr>
                      <a:picLocks noChangeAspect="1" noChangeArrowheads="1"/>
                    </pic:cNvPicPr>
                  </pic:nvPicPr>
                  <pic:blipFill>
                    <a:blip r:embed="rId74" cstate="print"/>
                    <a:srcRect/>
                    <a:stretch>
                      <a:fillRect/>
                    </a:stretch>
                  </pic:blipFill>
                  <pic:spPr bwMode="auto">
                    <a:xfrm>
                      <a:off x="0" y="0"/>
                      <a:ext cx="3772279" cy="2002271"/>
                    </a:xfrm>
                    <a:prstGeom prst="rect">
                      <a:avLst/>
                    </a:prstGeom>
                    <a:noFill/>
                    <a:ln w="9525">
                      <a:noFill/>
                      <a:miter lim="800000"/>
                      <a:headEnd/>
                      <a:tailEnd/>
                    </a:ln>
                  </pic:spPr>
                </pic:pic>
              </a:graphicData>
            </a:graphic>
          </wp:inline>
        </w:drawing>
      </w:r>
    </w:p>
    <w:p w:rsidR="00C96868" w:rsidRPr="00F03CF6" w:rsidRDefault="00C96868" w:rsidP="00C96868">
      <w:pPr>
        <w:jc w:val="center"/>
        <w:rPr>
          <w:rFonts w:ascii="Times New Roman" w:hAnsi="Times New Roman" w:cs="Times New Roman"/>
          <w:b/>
          <w:sz w:val="28"/>
          <w:szCs w:val="28"/>
        </w:rPr>
      </w:pPr>
    </w:p>
    <w:p w:rsidR="007A39FE" w:rsidRPr="00F03CF6" w:rsidRDefault="00F03CF6" w:rsidP="00C96868">
      <w:pPr>
        <w:jc w:val="center"/>
        <w:rPr>
          <w:rFonts w:ascii="Times New Roman" w:hAnsi="Times New Roman" w:cs="Times New Roman"/>
          <w:b/>
          <w:sz w:val="28"/>
          <w:szCs w:val="28"/>
        </w:rPr>
      </w:pPr>
      <w:r w:rsidRPr="00F03CF6">
        <w:rPr>
          <w:rFonts w:ascii="Times New Roman" w:hAnsi="Times New Roman" w:cs="Times New Roman"/>
          <w:b/>
          <w:sz w:val="28"/>
          <w:szCs w:val="28"/>
        </w:rPr>
        <w:t>2.</w:t>
      </w:r>
      <w:r w:rsidR="001D4FA8" w:rsidRPr="00F03CF6">
        <w:rPr>
          <w:rFonts w:ascii="Times New Roman" w:hAnsi="Times New Roman" w:cs="Times New Roman"/>
          <w:b/>
          <w:sz w:val="28"/>
          <w:szCs w:val="28"/>
        </w:rPr>
        <w:t>Меры борьбы с вредителями зерновых культур.</w:t>
      </w:r>
    </w:p>
    <w:p w:rsidR="00891AB3" w:rsidRPr="00891AB3" w:rsidRDefault="00891AB3" w:rsidP="00677AB0">
      <w:pPr>
        <w:numPr>
          <w:ilvl w:val="0"/>
          <w:numId w:val="262"/>
        </w:numPr>
        <w:shd w:val="clear" w:color="auto" w:fill="FFFFFF"/>
        <w:spacing w:after="0" w:line="240" w:lineRule="auto"/>
        <w:ind w:left="0"/>
        <w:jc w:val="both"/>
        <w:rPr>
          <w:rFonts w:ascii="Times New Roman" w:hAnsi="Times New Roman" w:cs="Times New Roman"/>
          <w:sz w:val="28"/>
          <w:szCs w:val="28"/>
        </w:rPr>
      </w:pPr>
      <w:r w:rsidRPr="00891AB3">
        <w:rPr>
          <w:rStyle w:val="a6"/>
          <w:rFonts w:ascii="Times New Roman" w:hAnsi="Times New Roman" w:cs="Times New Roman"/>
          <w:sz w:val="28"/>
          <w:szCs w:val="28"/>
        </w:rPr>
        <w:t>Химические мероприятия</w:t>
      </w:r>
      <w:r w:rsidRPr="00891AB3">
        <w:rPr>
          <w:rFonts w:ascii="Times New Roman" w:hAnsi="Times New Roman" w:cs="Times New Roman"/>
          <w:sz w:val="28"/>
          <w:szCs w:val="28"/>
        </w:rPr>
        <w:t xml:space="preserve">. Профилактическая и лечебная обработка растений и посевного материала специализированными препаратами — инсектицидами. Также важно применять обеззараживание, которое является обязательным условием для соответствия современным санитарным и фитосанитарным стандартам.  </w:t>
      </w:r>
    </w:p>
    <w:p w:rsidR="00891AB3" w:rsidRPr="00891AB3" w:rsidRDefault="00891AB3" w:rsidP="00677AB0">
      <w:pPr>
        <w:numPr>
          <w:ilvl w:val="0"/>
          <w:numId w:val="262"/>
        </w:numPr>
        <w:shd w:val="clear" w:color="auto" w:fill="FFFFFF"/>
        <w:spacing w:beforeAutospacing="1" w:after="0" w:line="240" w:lineRule="auto"/>
        <w:ind w:left="0"/>
        <w:jc w:val="both"/>
        <w:rPr>
          <w:rFonts w:ascii="Times New Roman" w:hAnsi="Times New Roman" w:cs="Times New Roman"/>
          <w:sz w:val="28"/>
          <w:szCs w:val="28"/>
        </w:rPr>
      </w:pPr>
      <w:r w:rsidRPr="00891AB3">
        <w:rPr>
          <w:rStyle w:val="a6"/>
          <w:rFonts w:ascii="Times New Roman" w:hAnsi="Times New Roman" w:cs="Times New Roman"/>
          <w:sz w:val="28"/>
          <w:szCs w:val="28"/>
        </w:rPr>
        <w:t>Агротехнические методы</w:t>
      </w:r>
      <w:r w:rsidRPr="00891AB3">
        <w:rPr>
          <w:rFonts w:ascii="Times New Roman" w:hAnsi="Times New Roman" w:cs="Times New Roman"/>
          <w:sz w:val="28"/>
          <w:szCs w:val="28"/>
        </w:rPr>
        <w:t xml:space="preserve">:  </w:t>
      </w:r>
    </w:p>
    <w:p w:rsidR="00891AB3" w:rsidRPr="00891AB3" w:rsidRDefault="00891AB3" w:rsidP="00677AB0">
      <w:pPr>
        <w:numPr>
          <w:ilvl w:val="1"/>
          <w:numId w:val="262"/>
        </w:numPr>
        <w:shd w:val="clear" w:color="auto" w:fill="FFFFFF"/>
        <w:spacing w:after="0" w:line="240" w:lineRule="auto"/>
        <w:ind w:left="0"/>
        <w:jc w:val="both"/>
        <w:rPr>
          <w:rFonts w:ascii="Times New Roman" w:hAnsi="Times New Roman" w:cs="Times New Roman"/>
          <w:sz w:val="28"/>
          <w:szCs w:val="28"/>
        </w:rPr>
      </w:pPr>
      <w:r w:rsidRPr="00891AB3">
        <w:rPr>
          <w:rFonts w:ascii="Times New Roman" w:hAnsi="Times New Roman" w:cs="Times New Roman"/>
          <w:sz w:val="28"/>
          <w:szCs w:val="28"/>
        </w:rPr>
        <w:t xml:space="preserve">своевременная предпосевная обработка почвы;  </w:t>
      </w:r>
    </w:p>
    <w:p w:rsidR="00891AB3" w:rsidRPr="00891AB3" w:rsidRDefault="00891AB3" w:rsidP="00677AB0">
      <w:pPr>
        <w:numPr>
          <w:ilvl w:val="1"/>
          <w:numId w:val="262"/>
        </w:numPr>
        <w:shd w:val="clear" w:color="auto" w:fill="FFFFFF"/>
        <w:spacing w:beforeAutospacing="1" w:after="0" w:line="240" w:lineRule="auto"/>
        <w:ind w:left="0"/>
        <w:jc w:val="both"/>
        <w:rPr>
          <w:rFonts w:ascii="Times New Roman" w:hAnsi="Times New Roman" w:cs="Times New Roman"/>
          <w:sz w:val="28"/>
          <w:szCs w:val="28"/>
        </w:rPr>
      </w:pPr>
      <w:r w:rsidRPr="00891AB3">
        <w:rPr>
          <w:rFonts w:ascii="Times New Roman" w:hAnsi="Times New Roman" w:cs="Times New Roman"/>
          <w:sz w:val="28"/>
          <w:szCs w:val="28"/>
        </w:rPr>
        <w:t xml:space="preserve">равномерная заделка семян;  </w:t>
      </w:r>
    </w:p>
    <w:p w:rsidR="00891AB3" w:rsidRPr="00891AB3" w:rsidRDefault="00891AB3" w:rsidP="00677AB0">
      <w:pPr>
        <w:numPr>
          <w:ilvl w:val="1"/>
          <w:numId w:val="262"/>
        </w:numPr>
        <w:shd w:val="clear" w:color="auto" w:fill="FFFFFF"/>
        <w:spacing w:beforeAutospacing="1" w:after="0" w:line="240" w:lineRule="auto"/>
        <w:ind w:left="0"/>
        <w:jc w:val="both"/>
        <w:rPr>
          <w:rFonts w:ascii="Times New Roman" w:hAnsi="Times New Roman" w:cs="Times New Roman"/>
          <w:sz w:val="28"/>
          <w:szCs w:val="28"/>
        </w:rPr>
      </w:pPr>
      <w:r w:rsidRPr="00891AB3">
        <w:rPr>
          <w:rFonts w:ascii="Times New Roman" w:hAnsi="Times New Roman" w:cs="Times New Roman"/>
          <w:sz w:val="28"/>
          <w:szCs w:val="28"/>
        </w:rPr>
        <w:lastRenderedPageBreak/>
        <w:t xml:space="preserve">ранняя глубокая зяблевая вспашка;  </w:t>
      </w:r>
    </w:p>
    <w:p w:rsidR="00891AB3" w:rsidRPr="00891AB3" w:rsidRDefault="00891AB3" w:rsidP="00677AB0">
      <w:pPr>
        <w:numPr>
          <w:ilvl w:val="1"/>
          <w:numId w:val="262"/>
        </w:numPr>
        <w:shd w:val="clear" w:color="auto" w:fill="FFFFFF"/>
        <w:spacing w:beforeAutospacing="1" w:after="0" w:line="240" w:lineRule="auto"/>
        <w:ind w:left="0"/>
        <w:jc w:val="both"/>
        <w:rPr>
          <w:rFonts w:ascii="Times New Roman" w:hAnsi="Times New Roman" w:cs="Times New Roman"/>
          <w:sz w:val="28"/>
          <w:szCs w:val="28"/>
        </w:rPr>
      </w:pPr>
      <w:r w:rsidRPr="00891AB3">
        <w:rPr>
          <w:rFonts w:ascii="Times New Roman" w:hAnsi="Times New Roman" w:cs="Times New Roman"/>
          <w:sz w:val="28"/>
          <w:szCs w:val="28"/>
        </w:rPr>
        <w:t xml:space="preserve">внесение удобрений и подкормок для ускорения роста и равномерного развития посевов;  </w:t>
      </w:r>
    </w:p>
    <w:p w:rsidR="00891AB3" w:rsidRPr="00891AB3" w:rsidRDefault="00891AB3" w:rsidP="00677AB0">
      <w:pPr>
        <w:numPr>
          <w:ilvl w:val="1"/>
          <w:numId w:val="262"/>
        </w:numPr>
        <w:shd w:val="clear" w:color="auto" w:fill="FFFFFF"/>
        <w:spacing w:beforeAutospacing="1" w:after="0" w:line="240" w:lineRule="auto"/>
        <w:ind w:left="0"/>
        <w:jc w:val="both"/>
        <w:rPr>
          <w:rFonts w:ascii="Times New Roman" w:hAnsi="Times New Roman" w:cs="Times New Roman"/>
          <w:sz w:val="28"/>
          <w:szCs w:val="28"/>
        </w:rPr>
      </w:pPr>
      <w:r w:rsidRPr="00891AB3">
        <w:rPr>
          <w:rFonts w:ascii="Times New Roman" w:hAnsi="Times New Roman" w:cs="Times New Roman"/>
          <w:sz w:val="28"/>
          <w:szCs w:val="28"/>
        </w:rPr>
        <w:t xml:space="preserve">уничтожение сорняков;  </w:t>
      </w:r>
    </w:p>
    <w:p w:rsidR="00891AB3" w:rsidRPr="00891AB3" w:rsidRDefault="00891AB3" w:rsidP="00677AB0">
      <w:pPr>
        <w:numPr>
          <w:ilvl w:val="1"/>
          <w:numId w:val="262"/>
        </w:numPr>
        <w:shd w:val="clear" w:color="auto" w:fill="FFFFFF"/>
        <w:spacing w:before="100" w:beforeAutospacing="1" w:after="120" w:line="240" w:lineRule="auto"/>
        <w:ind w:left="0"/>
        <w:jc w:val="both"/>
        <w:rPr>
          <w:rFonts w:ascii="Times New Roman" w:hAnsi="Times New Roman" w:cs="Times New Roman"/>
          <w:sz w:val="28"/>
          <w:szCs w:val="28"/>
        </w:rPr>
      </w:pPr>
      <w:r w:rsidRPr="00891AB3">
        <w:rPr>
          <w:rFonts w:ascii="Times New Roman" w:hAnsi="Times New Roman" w:cs="Times New Roman"/>
          <w:sz w:val="28"/>
          <w:szCs w:val="28"/>
        </w:rPr>
        <w:t>своевременная уборка урожая. </w:t>
      </w:r>
    </w:p>
    <w:p w:rsidR="00E33044" w:rsidRPr="00C96868" w:rsidRDefault="00E33044" w:rsidP="00C96868">
      <w:pPr>
        <w:jc w:val="center"/>
        <w:rPr>
          <w:rFonts w:ascii="Times New Roman" w:hAnsi="Times New Roman" w:cs="Times New Roman"/>
          <w:sz w:val="28"/>
          <w:szCs w:val="28"/>
        </w:rPr>
      </w:pPr>
    </w:p>
    <w:p w:rsidR="007D5EA0" w:rsidRPr="00F03CF6" w:rsidRDefault="00E33044" w:rsidP="007D5EA0">
      <w:pPr>
        <w:jc w:val="center"/>
        <w:rPr>
          <w:rFonts w:ascii="Times New Roman" w:hAnsi="Times New Roman" w:cs="Times New Roman"/>
          <w:b/>
          <w:sz w:val="28"/>
          <w:szCs w:val="28"/>
        </w:rPr>
      </w:pPr>
      <w:r w:rsidRPr="00E33044">
        <w:rPr>
          <w:rFonts w:ascii="Times New Roman" w:hAnsi="Times New Roman" w:cs="Times New Roman"/>
          <w:b/>
          <w:i/>
          <w:sz w:val="28"/>
          <w:szCs w:val="28"/>
        </w:rPr>
        <w:t>ТЕМА</w:t>
      </w:r>
      <w:r w:rsidR="00C81B6B">
        <w:rPr>
          <w:rFonts w:ascii="Times New Roman" w:hAnsi="Times New Roman" w:cs="Times New Roman"/>
          <w:b/>
          <w:i/>
          <w:sz w:val="28"/>
          <w:szCs w:val="28"/>
        </w:rPr>
        <w:t xml:space="preserve"> 13</w:t>
      </w:r>
      <w:r w:rsidRPr="00E33044">
        <w:rPr>
          <w:rFonts w:ascii="Times New Roman" w:hAnsi="Times New Roman" w:cs="Times New Roman"/>
          <w:b/>
          <w:i/>
          <w:sz w:val="28"/>
          <w:szCs w:val="28"/>
        </w:rPr>
        <w:t xml:space="preserve">: </w:t>
      </w:r>
      <w:r w:rsidR="007D5EA0" w:rsidRPr="00F03CF6">
        <w:rPr>
          <w:rFonts w:ascii="Times New Roman" w:hAnsi="Times New Roman" w:cs="Times New Roman"/>
          <w:b/>
          <w:sz w:val="28"/>
          <w:szCs w:val="28"/>
        </w:rPr>
        <w:t>Болезни зерновых культур и система защитных мероприятий.</w:t>
      </w:r>
    </w:p>
    <w:p w:rsidR="007D5EA0" w:rsidRPr="00E33044" w:rsidRDefault="00F80737" w:rsidP="007D5EA0">
      <w:pPr>
        <w:jc w:val="center"/>
        <w:rPr>
          <w:rFonts w:ascii="Times New Roman" w:hAnsi="Times New Roman" w:cs="Times New Roman"/>
          <w:b/>
          <w:sz w:val="28"/>
          <w:szCs w:val="28"/>
        </w:rPr>
      </w:pPr>
      <w:r>
        <w:rPr>
          <w:rFonts w:ascii="Times New Roman" w:hAnsi="Times New Roman" w:cs="Times New Roman"/>
          <w:b/>
          <w:sz w:val="28"/>
          <w:szCs w:val="28"/>
        </w:rPr>
        <w:t>1.</w:t>
      </w:r>
      <w:r w:rsidR="007D5EA0" w:rsidRPr="00E33044">
        <w:rPr>
          <w:rFonts w:ascii="Times New Roman" w:hAnsi="Times New Roman" w:cs="Times New Roman"/>
          <w:b/>
          <w:sz w:val="28"/>
          <w:szCs w:val="28"/>
        </w:rPr>
        <w:t>Основные болезни зерновых культур:</w:t>
      </w:r>
    </w:p>
    <w:p w:rsidR="00C96868" w:rsidRPr="00C96868" w:rsidRDefault="00C96868" w:rsidP="00677AB0">
      <w:pPr>
        <w:numPr>
          <w:ilvl w:val="0"/>
          <w:numId w:val="43"/>
        </w:numPr>
        <w:shd w:val="clear" w:color="auto" w:fill="FFFFFF"/>
        <w:spacing w:after="0" w:line="240" w:lineRule="auto"/>
        <w:ind w:left="0"/>
        <w:jc w:val="both"/>
        <w:rPr>
          <w:rFonts w:ascii="Times New Roman" w:hAnsi="Times New Roman" w:cs="Times New Roman"/>
          <w:color w:val="333333"/>
          <w:sz w:val="28"/>
          <w:szCs w:val="28"/>
        </w:rPr>
      </w:pPr>
      <w:r w:rsidRPr="00C96868">
        <w:rPr>
          <w:rStyle w:val="a6"/>
          <w:rFonts w:ascii="Times New Roman" w:hAnsi="Times New Roman" w:cs="Times New Roman"/>
          <w:color w:val="333333"/>
          <w:sz w:val="28"/>
          <w:szCs w:val="28"/>
        </w:rPr>
        <w:t>Мучнистая роса</w:t>
      </w:r>
      <w:r w:rsidRPr="00C96868">
        <w:rPr>
          <w:rFonts w:ascii="Times New Roman" w:hAnsi="Times New Roman" w:cs="Times New Roman"/>
          <w:color w:val="333333"/>
          <w:sz w:val="28"/>
          <w:szCs w:val="28"/>
        </w:rPr>
        <w:t xml:space="preserve">. Проявляется в виде белого налёта на листьях и стеблях растений. По мере развития болезни листья желтеют и отмирают. В результате растение ослабевает, колос формируется неполноценным, а зерно становится щуплым.  </w:t>
      </w:r>
    </w:p>
    <w:p w:rsidR="00C96868" w:rsidRPr="00C96868" w:rsidRDefault="00C96868" w:rsidP="00677AB0">
      <w:pPr>
        <w:numPr>
          <w:ilvl w:val="0"/>
          <w:numId w:val="43"/>
        </w:numPr>
        <w:shd w:val="clear" w:color="auto" w:fill="FFFFFF"/>
        <w:spacing w:beforeAutospacing="1" w:after="0" w:line="240" w:lineRule="auto"/>
        <w:ind w:left="0"/>
        <w:jc w:val="both"/>
        <w:rPr>
          <w:rFonts w:ascii="Times New Roman" w:hAnsi="Times New Roman" w:cs="Times New Roman"/>
          <w:color w:val="333333"/>
          <w:sz w:val="28"/>
          <w:szCs w:val="28"/>
        </w:rPr>
      </w:pPr>
      <w:r w:rsidRPr="00C96868">
        <w:rPr>
          <w:rStyle w:val="a6"/>
          <w:rFonts w:ascii="Times New Roman" w:hAnsi="Times New Roman" w:cs="Times New Roman"/>
          <w:color w:val="333333"/>
          <w:sz w:val="28"/>
          <w:szCs w:val="28"/>
        </w:rPr>
        <w:t>Корневая гниль</w:t>
      </w:r>
      <w:r w:rsidRPr="00C96868">
        <w:rPr>
          <w:rFonts w:ascii="Times New Roman" w:hAnsi="Times New Roman" w:cs="Times New Roman"/>
          <w:color w:val="333333"/>
          <w:sz w:val="28"/>
          <w:szCs w:val="28"/>
        </w:rPr>
        <w:t xml:space="preserve">. Поражает корневую систему и прикорневую часть стебля. Общие симптомы включают потемнение и загнивание корней, отставание в росте и пожелтение листьев.  </w:t>
      </w:r>
    </w:p>
    <w:p w:rsidR="00C96868" w:rsidRPr="00C96868" w:rsidRDefault="00C96868" w:rsidP="00677AB0">
      <w:pPr>
        <w:numPr>
          <w:ilvl w:val="0"/>
          <w:numId w:val="43"/>
        </w:numPr>
        <w:shd w:val="clear" w:color="auto" w:fill="FFFFFF"/>
        <w:spacing w:beforeAutospacing="1" w:after="0" w:line="240" w:lineRule="auto"/>
        <w:ind w:left="0"/>
        <w:jc w:val="both"/>
        <w:rPr>
          <w:rFonts w:ascii="Times New Roman" w:hAnsi="Times New Roman" w:cs="Times New Roman"/>
          <w:color w:val="333333"/>
          <w:sz w:val="28"/>
          <w:szCs w:val="28"/>
        </w:rPr>
      </w:pPr>
      <w:r w:rsidRPr="00C96868">
        <w:rPr>
          <w:rStyle w:val="a6"/>
          <w:rFonts w:ascii="Times New Roman" w:hAnsi="Times New Roman" w:cs="Times New Roman"/>
          <w:color w:val="333333"/>
          <w:sz w:val="28"/>
          <w:szCs w:val="28"/>
        </w:rPr>
        <w:t>Фузариоз колоса</w:t>
      </w:r>
      <w:r w:rsidRPr="00C96868">
        <w:rPr>
          <w:rFonts w:ascii="Times New Roman" w:hAnsi="Times New Roman" w:cs="Times New Roman"/>
          <w:color w:val="333333"/>
          <w:sz w:val="28"/>
          <w:szCs w:val="28"/>
        </w:rPr>
        <w:t xml:space="preserve">. Болезнь проявляется в виде обесцвечивания колосковых чешуек, которые приобретают розовый или оранжевый оттенок. Зёрна в поражённых колосьях становятся хилыми и теряют всхожесть.  </w:t>
      </w:r>
    </w:p>
    <w:p w:rsidR="00C96868" w:rsidRPr="00C96868" w:rsidRDefault="00C96868" w:rsidP="00677AB0">
      <w:pPr>
        <w:numPr>
          <w:ilvl w:val="0"/>
          <w:numId w:val="43"/>
        </w:numPr>
        <w:shd w:val="clear" w:color="auto" w:fill="FFFFFF"/>
        <w:spacing w:beforeAutospacing="1" w:after="0" w:line="240" w:lineRule="auto"/>
        <w:ind w:left="0"/>
        <w:jc w:val="both"/>
        <w:rPr>
          <w:rFonts w:ascii="Times New Roman" w:hAnsi="Times New Roman" w:cs="Times New Roman"/>
          <w:color w:val="333333"/>
          <w:sz w:val="28"/>
          <w:szCs w:val="28"/>
        </w:rPr>
      </w:pPr>
      <w:r w:rsidRPr="00C96868">
        <w:rPr>
          <w:rStyle w:val="a6"/>
          <w:rFonts w:ascii="Times New Roman" w:hAnsi="Times New Roman" w:cs="Times New Roman"/>
          <w:color w:val="333333"/>
          <w:sz w:val="28"/>
          <w:szCs w:val="28"/>
        </w:rPr>
        <w:t>Снежная плесень</w:t>
      </w:r>
      <w:r w:rsidRPr="00C96868">
        <w:rPr>
          <w:rFonts w:ascii="Times New Roman" w:hAnsi="Times New Roman" w:cs="Times New Roman"/>
          <w:color w:val="333333"/>
          <w:sz w:val="28"/>
          <w:szCs w:val="28"/>
        </w:rPr>
        <w:t xml:space="preserve">. Представляет особую опасность для озимых культур. Она развивается под снежным покровом при температуре около 0 °C. Первые симптомы заметны весной после таяния снега: листья покрываются белым или розоватым налётом, склеиваются и отмирают.  </w:t>
      </w:r>
    </w:p>
    <w:p w:rsidR="00C96868" w:rsidRPr="00891AB3" w:rsidRDefault="00C96868" w:rsidP="00677AB0">
      <w:pPr>
        <w:numPr>
          <w:ilvl w:val="0"/>
          <w:numId w:val="43"/>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C96868">
        <w:rPr>
          <w:rStyle w:val="a6"/>
          <w:rFonts w:ascii="Times New Roman" w:hAnsi="Times New Roman" w:cs="Times New Roman"/>
          <w:color w:val="333333"/>
          <w:sz w:val="28"/>
          <w:szCs w:val="28"/>
        </w:rPr>
        <w:t>Спорынья</w:t>
      </w:r>
      <w:r w:rsidRPr="00C96868">
        <w:rPr>
          <w:rFonts w:ascii="Times New Roman" w:hAnsi="Times New Roman" w:cs="Times New Roman"/>
          <w:color w:val="333333"/>
          <w:sz w:val="28"/>
          <w:szCs w:val="28"/>
        </w:rPr>
        <w:t>. Поражаются все зерновые культуры, сильнее озимые. При поражении спорыньей вместо зерна образуются рожки, снаружи тёмно-фиолетового, внутри белого цвета</w:t>
      </w:r>
      <w:r w:rsidR="00891AB3">
        <w:rPr>
          <w:rFonts w:ascii="Times New Roman" w:hAnsi="Times New Roman" w:cs="Times New Roman"/>
          <w:color w:val="333333"/>
          <w:sz w:val="28"/>
          <w:szCs w:val="28"/>
        </w:rPr>
        <w:t>.</w:t>
      </w:r>
    </w:p>
    <w:p w:rsidR="007D5EA0" w:rsidRPr="00F80737" w:rsidRDefault="00F80737" w:rsidP="007D5EA0">
      <w:pPr>
        <w:jc w:val="center"/>
        <w:rPr>
          <w:rFonts w:ascii="Times New Roman" w:hAnsi="Times New Roman" w:cs="Times New Roman"/>
          <w:b/>
          <w:sz w:val="28"/>
          <w:szCs w:val="28"/>
        </w:rPr>
      </w:pPr>
      <w:r w:rsidRPr="00F80737">
        <w:rPr>
          <w:rFonts w:ascii="Times New Roman" w:hAnsi="Times New Roman" w:cs="Times New Roman"/>
          <w:b/>
          <w:sz w:val="28"/>
          <w:szCs w:val="28"/>
        </w:rPr>
        <w:t>2.</w:t>
      </w:r>
      <w:r w:rsidR="007D5EA0" w:rsidRPr="00F80737">
        <w:rPr>
          <w:rFonts w:ascii="Times New Roman" w:hAnsi="Times New Roman" w:cs="Times New Roman"/>
          <w:b/>
          <w:sz w:val="28"/>
          <w:szCs w:val="28"/>
        </w:rPr>
        <w:t>Твердая головня пшеницы</w:t>
      </w:r>
    </w:p>
    <w:p w:rsidR="007D5EA0" w:rsidRPr="00C96868" w:rsidRDefault="007D5EA0" w:rsidP="00C96868">
      <w:pPr>
        <w:pStyle w:val="futurismarkdown-paragraph"/>
        <w:shd w:val="clear" w:color="auto" w:fill="FFFFFF"/>
        <w:spacing w:before="0" w:beforeAutospacing="0" w:after="0" w:afterAutospacing="0" w:line="276" w:lineRule="auto"/>
        <w:jc w:val="both"/>
        <w:rPr>
          <w:color w:val="333333"/>
          <w:sz w:val="28"/>
          <w:szCs w:val="28"/>
        </w:rPr>
      </w:pPr>
      <w:r w:rsidRPr="00C96868">
        <w:rPr>
          <w:rStyle w:val="a6"/>
          <w:color w:val="333333"/>
          <w:sz w:val="28"/>
          <w:szCs w:val="28"/>
        </w:rPr>
        <w:t>Твердая головня пшеницы</w:t>
      </w:r>
      <w:r w:rsidRPr="00C96868">
        <w:rPr>
          <w:color w:val="333333"/>
          <w:sz w:val="28"/>
          <w:szCs w:val="28"/>
        </w:rPr>
        <w:t xml:space="preserve"> — это фитоинфекция, возбудителем которой являются грибы из рода головневых. Паразит распространён повсеместно, встречается во всех регионах выращивания злаковых культур.  </w:t>
      </w:r>
    </w:p>
    <w:p w:rsidR="007D5EA0" w:rsidRPr="00C96868" w:rsidRDefault="007D5EA0" w:rsidP="00C96868">
      <w:pPr>
        <w:pStyle w:val="futurismarkdown-paragraph"/>
        <w:shd w:val="clear" w:color="auto" w:fill="FFFFFF"/>
        <w:spacing w:before="0" w:beforeAutospacing="0" w:after="0" w:afterAutospacing="0" w:line="276" w:lineRule="auto"/>
        <w:jc w:val="both"/>
        <w:rPr>
          <w:color w:val="333333"/>
          <w:sz w:val="28"/>
          <w:szCs w:val="28"/>
        </w:rPr>
      </w:pPr>
      <w:r w:rsidRPr="00C96868">
        <w:rPr>
          <w:rStyle w:val="a6"/>
          <w:color w:val="333333"/>
          <w:sz w:val="28"/>
          <w:szCs w:val="28"/>
        </w:rPr>
        <w:t>Источник инфекции</w:t>
      </w:r>
      <w:r w:rsidRPr="00C96868">
        <w:rPr>
          <w:color w:val="333333"/>
          <w:sz w:val="28"/>
          <w:szCs w:val="28"/>
        </w:rPr>
        <w:t xml:space="preserve"> твёрдой головни — споры на поверхности семян и в грунте. При прорастании семени образуются спороносящие гифы, заражающие молодые проростки пшеницы. Далее мицелий разрастается вместе с вегетирующим растением, проникая внутрь него.  </w:t>
      </w:r>
    </w:p>
    <w:p w:rsidR="007D5EA0" w:rsidRPr="00C96868" w:rsidRDefault="007D5EA0" w:rsidP="00C96868">
      <w:pPr>
        <w:pStyle w:val="futurismarkdown-paragraph"/>
        <w:shd w:val="clear" w:color="auto" w:fill="FFFFFF"/>
        <w:spacing w:before="0" w:beforeAutospacing="0" w:after="0" w:afterAutospacing="0" w:line="276" w:lineRule="auto"/>
        <w:jc w:val="both"/>
        <w:rPr>
          <w:color w:val="333333"/>
          <w:sz w:val="28"/>
          <w:szCs w:val="28"/>
        </w:rPr>
      </w:pPr>
      <w:r w:rsidRPr="00C96868">
        <w:rPr>
          <w:rStyle w:val="a6"/>
          <w:color w:val="333333"/>
          <w:sz w:val="28"/>
          <w:szCs w:val="28"/>
        </w:rPr>
        <w:t>Симптомы</w:t>
      </w:r>
      <w:r w:rsidRPr="00C96868">
        <w:rPr>
          <w:color w:val="333333"/>
          <w:sz w:val="28"/>
          <w:szCs w:val="28"/>
        </w:rPr>
        <w:t xml:space="preserve">: заражённая пшеница не отличается от здоровой до появления колоса, в котором вместо зёрен образуются головнёвые мешочки, каждый из которых содержит миллионы спор. Визуально в фазе колошения больные растения часто выделяются низкорослостью, а на флаговом листе появляются продольные жёлтые полосы. Больные колосья имеют неприятный </w:t>
      </w:r>
      <w:r w:rsidRPr="00C96868">
        <w:rPr>
          <w:color w:val="333333"/>
          <w:sz w:val="28"/>
          <w:szCs w:val="28"/>
        </w:rPr>
        <w:lastRenderedPageBreak/>
        <w:t xml:space="preserve">селедочный запах, из-за чего твёрдую головню также называют вонючей головнёй.  </w:t>
      </w:r>
    </w:p>
    <w:p w:rsidR="007D5EA0" w:rsidRPr="00C96868" w:rsidRDefault="007D5EA0" w:rsidP="00C96868">
      <w:pPr>
        <w:pStyle w:val="futurismarkdown-paragraph"/>
        <w:shd w:val="clear" w:color="auto" w:fill="FFFFFF"/>
        <w:spacing w:before="0" w:beforeAutospacing="0" w:after="0" w:afterAutospacing="0" w:line="276" w:lineRule="auto"/>
        <w:jc w:val="both"/>
        <w:rPr>
          <w:color w:val="333333"/>
          <w:sz w:val="28"/>
          <w:szCs w:val="28"/>
        </w:rPr>
      </w:pPr>
      <w:r w:rsidRPr="00C96868">
        <w:rPr>
          <w:rStyle w:val="a6"/>
          <w:color w:val="333333"/>
          <w:sz w:val="28"/>
          <w:szCs w:val="28"/>
        </w:rPr>
        <w:t>Вредоносность</w:t>
      </w:r>
      <w:r w:rsidRPr="00C96868">
        <w:rPr>
          <w:color w:val="333333"/>
          <w:sz w:val="28"/>
          <w:szCs w:val="28"/>
        </w:rPr>
        <w:t xml:space="preserve">: твёрдая головня снижает урожай и качество зерна. Пораженные растения озимой пшеницы сильнее вымерзают зимой и более восприимчивы к другим болезням. У них снижается масса зёрен, уменьшается длина стеблей, изменяется величина колоса, корневая система развивается слабо.  </w:t>
      </w:r>
    </w:p>
    <w:p w:rsidR="007D5EA0" w:rsidRPr="00C96868" w:rsidRDefault="007D5EA0" w:rsidP="00C96868">
      <w:pPr>
        <w:pStyle w:val="futurismarkdown-paragraph"/>
        <w:shd w:val="clear" w:color="auto" w:fill="FFFFFF"/>
        <w:spacing w:before="0" w:beforeAutospacing="0" w:after="120" w:afterAutospacing="0" w:line="276" w:lineRule="auto"/>
        <w:jc w:val="both"/>
        <w:rPr>
          <w:color w:val="333333"/>
          <w:sz w:val="28"/>
          <w:szCs w:val="28"/>
        </w:rPr>
      </w:pPr>
      <w:r w:rsidRPr="00C96868">
        <w:rPr>
          <w:rStyle w:val="a6"/>
          <w:color w:val="333333"/>
          <w:sz w:val="28"/>
          <w:szCs w:val="28"/>
        </w:rPr>
        <w:t>Меры защиты</w:t>
      </w:r>
      <w:r w:rsidRPr="00C96868">
        <w:rPr>
          <w:color w:val="333333"/>
          <w:sz w:val="28"/>
          <w:szCs w:val="28"/>
        </w:rPr>
        <w:t>: качественное протравливание семенного материала, очистка сельскохозяйственного инвентаря, который контактирует с заражённым зерном. </w:t>
      </w:r>
    </w:p>
    <w:p w:rsidR="007D5EA0" w:rsidRDefault="007D5EA0">
      <w:r>
        <w:rPr>
          <w:noProof/>
          <w:lang w:eastAsia="ru-RU"/>
        </w:rPr>
        <w:drawing>
          <wp:inline distT="0" distB="0" distL="0" distR="0">
            <wp:extent cx="1076325" cy="1238738"/>
            <wp:effectExtent l="19050" t="0" r="9525" b="0"/>
            <wp:docPr id="5" name="Рисунок 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background"/>
                    <pic:cNvPicPr>
                      <a:picLocks noChangeAspect="1" noChangeArrowheads="1"/>
                    </pic:cNvPicPr>
                  </pic:nvPicPr>
                  <pic:blipFill>
                    <a:blip r:embed="rId75" cstate="print"/>
                    <a:srcRect/>
                    <a:stretch>
                      <a:fillRect/>
                    </a:stretch>
                  </pic:blipFill>
                  <pic:spPr bwMode="auto">
                    <a:xfrm>
                      <a:off x="0" y="0"/>
                      <a:ext cx="1076325" cy="1238738"/>
                    </a:xfrm>
                    <a:prstGeom prst="rect">
                      <a:avLst/>
                    </a:prstGeom>
                    <a:noFill/>
                    <a:ln w="9525">
                      <a:noFill/>
                      <a:miter lim="800000"/>
                      <a:headEnd/>
                      <a:tailEnd/>
                    </a:ln>
                  </pic:spPr>
                </pic:pic>
              </a:graphicData>
            </a:graphic>
          </wp:inline>
        </w:drawing>
      </w:r>
    </w:p>
    <w:p w:rsidR="007D5EA0" w:rsidRPr="00F80737" w:rsidRDefault="00F80737" w:rsidP="007D5EA0">
      <w:pPr>
        <w:jc w:val="center"/>
        <w:rPr>
          <w:rFonts w:ascii="Times New Roman" w:hAnsi="Times New Roman" w:cs="Times New Roman"/>
          <w:b/>
          <w:sz w:val="28"/>
          <w:szCs w:val="28"/>
        </w:rPr>
      </w:pPr>
      <w:r>
        <w:rPr>
          <w:rFonts w:ascii="Times New Roman" w:hAnsi="Times New Roman" w:cs="Times New Roman"/>
          <w:b/>
          <w:sz w:val="28"/>
          <w:szCs w:val="28"/>
        </w:rPr>
        <w:t>3.</w:t>
      </w:r>
      <w:r w:rsidR="007D5EA0" w:rsidRPr="00F80737">
        <w:rPr>
          <w:rFonts w:ascii="Times New Roman" w:hAnsi="Times New Roman" w:cs="Times New Roman"/>
          <w:b/>
          <w:sz w:val="28"/>
          <w:szCs w:val="28"/>
        </w:rPr>
        <w:t>Пыльная головня пшеницы, овса и ржи</w:t>
      </w:r>
    </w:p>
    <w:p w:rsidR="007D5EA0" w:rsidRPr="007D5EA0" w:rsidRDefault="007D5EA0" w:rsidP="007D5EA0">
      <w:pPr>
        <w:pStyle w:val="futurismarkdown-paragraph"/>
        <w:spacing w:before="0" w:beforeAutospacing="0" w:after="0" w:afterAutospacing="0"/>
        <w:jc w:val="both"/>
        <w:rPr>
          <w:sz w:val="28"/>
          <w:szCs w:val="28"/>
        </w:rPr>
      </w:pPr>
      <w:r w:rsidRPr="007D5EA0">
        <w:rPr>
          <w:rStyle w:val="a6"/>
          <w:sz w:val="28"/>
          <w:szCs w:val="28"/>
        </w:rPr>
        <w:t>Пыльная головня</w:t>
      </w:r>
      <w:r w:rsidRPr="007D5EA0">
        <w:rPr>
          <w:sz w:val="28"/>
          <w:szCs w:val="28"/>
        </w:rPr>
        <w:t xml:space="preserve"> — это болезнь злаковых культур, вызываемая различными видами головнёвых грибов. Она характеризуется разрушением колосков и початков растений и образованием тёмной пылящей массы спор гриба. </w:t>
      </w:r>
    </w:p>
    <w:p w:rsidR="007D5EA0" w:rsidRPr="007D5EA0" w:rsidRDefault="007D5EA0" w:rsidP="007D5EA0">
      <w:pPr>
        <w:pStyle w:val="futurismarkdown-paragraph"/>
        <w:spacing w:before="0" w:beforeAutospacing="0" w:after="0" w:afterAutospacing="0"/>
        <w:jc w:val="both"/>
        <w:rPr>
          <w:sz w:val="28"/>
          <w:szCs w:val="28"/>
        </w:rPr>
      </w:pPr>
      <w:r w:rsidRPr="007D5EA0">
        <w:rPr>
          <w:rStyle w:val="a6"/>
          <w:sz w:val="28"/>
          <w:szCs w:val="28"/>
        </w:rPr>
        <w:t>Возникает</w:t>
      </w:r>
      <w:r w:rsidRPr="007D5EA0">
        <w:rPr>
          <w:sz w:val="28"/>
          <w:szCs w:val="28"/>
        </w:rPr>
        <w:t xml:space="preserve"> в результате заражения семян или цветков растений спорами головнёвых грибов. Споры могут попадать на семена во время уборки урожая, хранения или транспортировки. Также они могут разноситься ветром или насекомыми с поражённых растений на здоровые. Благоприятными условиями для развития болезни являются высокая влажность и тёплая температура в период прорастания семян и цветения растений.  </w:t>
      </w:r>
    </w:p>
    <w:p w:rsidR="007D5EA0" w:rsidRPr="007D5EA0" w:rsidRDefault="007D5EA0" w:rsidP="007D5EA0">
      <w:pPr>
        <w:pStyle w:val="futurismarkdown-paragraph"/>
        <w:spacing w:before="0" w:beforeAutospacing="0" w:after="0" w:afterAutospacing="0"/>
        <w:jc w:val="both"/>
        <w:rPr>
          <w:sz w:val="28"/>
          <w:szCs w:val="28"/>
        </w:rPr>
      </w:pPr>
      <w:r w:rsidRPr="007D5EA0">
        <w:rPr>
          <w:rStyle w:val="a6"/>
          <w:sz w:val="28"/>
          <w:szCs w:val="28"/>
        </w:rPr>
        <w:t>Симптомы</w:t>
      </w:r>
      <w:r w:rsidRPr="007D5EA0">
        <w:rPr>
          <w:sz w:val="28"/>
          <w:szCs w:val="28"/>
        </w:rPr>
        <w:t xml:space="preserve"> можно заметить только в период колошения растений. Пораженные растения выколашиваются раньше, чем здоровые, и имеют чёрные колоски или початки вместо зёрен. Колоски или початки полностью или частично разрушены и состоят из телиоспор гриба, которые легко распыляются при касании или действии ветра. Стебли и листья поражённых растений обычно не отличаются от здоровых.  </w:t>
      </w:r>
    </w:p>
    <w:p w:rsidR="007D5EA0" w:rsidRPr="007D5EA0" w:rsidRDefault="007D5EA0" w:rsidP="007D5EA0">
      <w:pPr>
        <w:pStyle w:val="futurismarkdown-paragraph"/>
        <w:spacing w:before="0" w:beforeAutospacing="0" w:after="120" w:afterAutospacing="0"/>
        <w:jc w:val="both"/>
        <w:rPr>
          <w:sz w:val="28"/>
          <w:szCs w:val="28"/>
        </w:rPr>
      </w:pPr>
      <w:r w:rsidRPr="007D5EA0">
        <w:rPr>
          <w:rStyle w:val="a6"/>
          <w:sz w:val="28"/>
          <w:szCs w:val="28"/>
        </w:rPr>
        <w:t>Для предупреждения и уменьшения вреда от пыльной головни необходимо применять комплекс мероприятий</w:t>
      </w:r>
      <w:r w:rsidRPr="007D5EA0">
        <w:rPr>
          <w:sz w:val="28"/>
          <w:szCs w:val="28"/>
        </w:rPr>
        <w:t>, включающих агротехнические, химические и селекционные методы:</w:t>
      </w:r>
    </w:p>
    <w:p w:rsidR="007D5EA0" w:rsidRPr="007D5EA0" w:rsidRDefault="007D5EA0" w:rsidP="00D0549C">
      <w:pPr>
        <w:numPr>
          <w:ilvl w:val="0"/>
          <w:numId w:val="15"/>
        </w:numPr>
        <w:spacing w:after="0" w:line="240" w:lineRule="auto"/>
        <w:ind w:left="0"/>
        <w:jc w:val="both"/>
        <w:rPr>
          <w:rFonts w:ascii="Times New Roman" w:hAnsi="Times New Roman" w:cs="Times New Roman"/>
          <w:sz w:val="28"/>
          <w:szCs w:val="28"/>
        </w:rPr>
      </w:pPr>
      <w:r w:rsidRPr="007D5EA0">
        <w:rPr>
          <w:rStyle w:val="a6"/>
          <w:rFonts w:ascii="Times New Roman" w:hAnsi="Times New Roman" w:cs="Times New Roman"/>
          <w:sz w:val="28"/>
          <w:szCs w:val="28"/>
        </w:rPr>
        <w:t>Агротехнические методы</w:t>
      </w:r>
      <w:r w:rsidRPr="007D5EA0">
        <w:rPr>
          <w:rFonts w:ascii="Times New Roman" w:hAnsi="Times New Roman" w:cs="Times New Roman"/>
          <w:sz w:val="28"/>
          <w:szCs w:val="28"/>
        </w:rPr>
        <w:t xml:space="preserve"> заключаются в выборе устойчивых сортов растений, соблюдении севооборота, уничтожении поражённых растений и остатков урожая, использовании здорового семенного материала, проведении глубокой осенней вспашки почвы.  </w:t>
      </w:r>
    </w:p>
    <w:p w:rsidR="007D5EA0" w:rsidRPr="007D5EA0" w:rsidRDefault="007D5EA0" w:rsidP="00D0549C">
      <w:pPr>
        <w:numPr>
          <w:ilvl w:val="0"/>
          <w:numId w:val="15"/>
        </w:numPr>
        <w:spacing w:beforeAutospacing="1" w:after="0" w:line="240" w:lineRule="auto"/>
        <w:ind w:left="0"/>
        <w:jc w:val="both"/>
        <w:rPr>
          <w:rFonts w:ascii="Times New Roman" w:hAnsi="Times New Roman" w:cs="Times New Roman"/>
          <w:sz w:val="28"/>
          <w:szCs w:val="28"/>
        </w:rPr>
      </w:pPr>
      <w:r w:rsidRPr="007D5EA0">
        <w:rPr>
          <w:rStyle w:val="a6"/>
          <w:rFonts w:ascii="Times New Roman" w:hAnsi="Times New Roman" w:cs="Times New Roman"/>
          <w:sz w:val="28"/>
          <w:szCs w:val="28"/>
        </w:rPr>
        <w:lastRenderedPageBreak/>
        <w:t>Химические методы</w:t>
      </w:r>
      <w:r w:rsidRPr="007D5EA0">
        <w:rPr>
          <w:rFonts w:ascii="Times New Roman" w:hAnsi="Times New Roman" w:cs="Times New Roman"/>
          <w:sz w:val="28"/>
          <w:szCs w:val="28"/>
        </w:rPr>
        <w:t xml:space="preserve"> состоят в протравливании семян системными фунгицидами перед посевом, а также в опрыскивании растений защитными препаратами в период цветения.  </w:t>
      </w:r>
    </w:p>
    <w:p w:rsidR="007D5EA0" w:rsidRPr="00E33044" w:rsidRDefault="007D5EA0" w:rsidP="00E33044">
      <w:pPr>
        <w:numPr>
          <w:ilvl w:val="0"/>
          <w:numId w:val="15"/>
        </w:numPr>
        <w:spacing w:before="100" w:beforeAutospacing="1" w:after="120" w:line="240" w:lineRule="auto"/>
        <w:ind w:left="0"/>
        <w:jc w:val="both"/>
        <w:rPr>
          <w:rFonts w:ascii="Times New Roman" w:hAnsi="Times New Roman" w:cs="Times New Roman"/>
          <w:sz w:val="28"/>
          <w:szCs w:val="28"/>
        </w:rPr>
      </w:pPr>
      <w:r w:rsidRPr="007D5EA0">
        <w:rPr>
          <w:rStyle w:val="a6"/>
          <w:rFonts w:ascii="Times New Roman" w:hAnsi="Times New Roman" w:cs="Times New Roman"/>
          <w:sz w:val="28"/>
          <w:szCs w:val="28"/>
        </w:rPr>
        <w:t>Селекционные методы</w:t>
      </w:r>
      <w:r w:rsidRPr="007D5EA0">
        <w:rPr>
          <w:rFonts w:ascii="Times New Roman" w:hAnsi="Times New Roman" w:cs="Times New Roman"/>
          <w:sz w:val="28"/>
          <w:szCs w:val="28"/>
        </w:rPr>
        <w:t> направлены на создание новых сортов растений, обладающих повышенной устойчивостью к пыльной головне</w:t>
      </w:r>
      <w:r w:rsidR="00E33044">
        <w:rPr>
          <w:rFonts w:ascii="Times New Roman" w:hAnsi="Times New Roman" w:cs="Times New Roman"/>
          <w:sz w:val="28"/>
          <w:szCs w:val="28"/>
        </w:rPr>
        <w:t>.</w:t>
      </w:r>
    </w:p>
    <w:p w:rsidR="007D5EA0" w:rsidRDefault="007D5EA0">
      <w:r>
        <w:rPr>
          <w:noProof/>
          <w:lang w:eastAsia="ru-RU"/>
        </w:rPr>
        <w:drawing>
          <wp:inline distT="0" distB="0" distL="0" distR="0">
            <wp:extent cx="2695575" cy="1516261"/>
            <wp:effectExtent l="19050" t="0" r="9525" b="0"/>
            <wp:docPr id="6" name="Рисунок 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background"/>
                    <pic:cNvPicPr>
                      <a:picLocks noChangeAspect="1" noChangeArrowheads="1"/>
                    </pic:cNvPicPr>
                  </pic:nvPicPr>
                  <pic:blipFill>
                    <a:blip r:embed="rId76" cstate="print"/>
                    <a:srcRect/>
                    <a:stretch>
                      <a:fillRect/>
                    </a:stretch>
                  </pic:blipFill>
                  <pic:spPr bwMode="auto">
                    <a:xfrm>
                      <a:off x="0" y="0"/>
                      <a:ext cx="2695575" cy="1516261"/>
                    </a:xfrm>
                    <a:prstGeom prst="rect">
                      <a:avLst/>
                    </a:prstGeom>
                    <a:noFill/>
                    <a:ln w="9525">
                      <a:noFill/>
                      <a:miter lim="800000"/>
                      <a:headEnd/>
                      <a:tailEnd/>
                    </a:ln>
                  </pic:spPr>
                </pic:pic>
              </a:graphicData>
            </a:graphic>
          </wp:inline>
        </w:drawing>
      </w:r>
    </w:p>
    <w:p w:rsidR="007D5EA0" w:rsidRPr="00F80737" w:rsidRDefault="00F80737" w:rsidP="007D5EA0">
      <w:pPr>
        <w:jc w:val="center"/>
        <w:rPr>
          <w:rFonts w:ascii="Times New Roman" w:hAnsi="Times New Roman" w:cs="Times New Roman"/>
          <w:b/>
          <w:sz w:val="28"/>
          <w:szCs w:val="28"/>
        </w:rPr>
      </w:pPr>
      <w:r w:rsidRPr="00F80737">
        <w:rPr>
          <w:rFonts w:ascii="Times New Roman" w:hAnsi="Times New Roman" w:cs="Times New Roman"/>
          <w:b/>
          <w:sz w:val="28"/>
          <w:szCs w:val="28"/>
        </w:rPr>
        <w:t>4.</w:t>
      </w:r>
      <w:r w:rsidR="007D5EA0" w:rsidRPr="00F80737">
        <w:rPr>
          <w:rFonts w:ascii="Times New Roman" w:hAnsi="Times New Roman" w:cs="Times New Roman"/>
          <w:b/>
          <w:sz w:val="28"/>
          <w:szCs w:val="28"/>
        </w:rPr>
        <w:t>Карликовая головня пшеницы</w:t>
      </w:r>
    </w:p>
    <w:p w:rsidR="007D5EA0" w:rsidRPr="00891AB3" w:rsidRDefault="007D5EA0" w:rsidP="007D5EA0">
      <w:pPr>
        <w:pStyle w:val="futurismarkdown-paragraph"/>
        <w:shd w:val="clear" w:color="auto" w:fill="FFFFFF"/>
        <w:spacing w:before="0" w:beforeAutospacing="0" w:after="0" w:afterAutospacing="0"/>
        <w:jc w:val="both"/>
        <w:rPr>
          <w:sz w:val="28"/>
          <w:szCs w:val="28"/>
        </w:rPr>
      </w:pPr>
      <w:r w:rsidRPr="00891AB3">
        <w:rPr>
          <w:rStyle w:val="a6"/>
          <w:sz w:val="28"/>
          <w:szCs w:val="28"/>
        </w:rPr>
        <w:t>Карликовая головня пшеницы</w:t>
      </w:r>
      <w:r w:rsidRPr="00891AB3">
        <w:rPr>
          <w:sz w:val="28"/>
          <w:szCs w:val="28"/>
        </w:rPr>
        <w:t xml:space="preserve"> — это заболевание зерновых грибной природы, возбудителем которого является гриб из рода головневых. Чаще всего инфекция встречается у озимой пшеницы, но может заражать и рожь, а также дикорастущие злаки и сорные травы.  </w:t>
      </w:r>
    </w:p>
    <w:p w:rsidR="007D5EA0" w:rsidRPr="00891AB3" w:rsidRDefault="007D5EA0" w:rsidP="007D5EA0">
      <w:pPr>
        <w:pStyle w:val="futurismarkdown-paragraph"/>
        <w:shd w:val="clear" w:color="auto" w:fill="FFFFFF"/>
        <w:spacing w:before="0" w:beforeAutospacing="0" w:after="120" w:afterAutospacing="0"/>
        <w:jc w:val="both"/>
        <w:rPr>
          <w:sz w:val="28"/>
          <w:szCs w:val="28"/>
        </w:rPr>
      </w:pPr>
      <w:r w:rsidRPr="00891AB3">
        <w:rPr>
          <w:rStyle w:val="a6"/>
          <w:sz w:val="28"/>
          <w:szCs w:val="28"/>
        </w:rPr>
        <w:t>Симптомы</w:t>
      </w:r>
      <w:r w:rsidRPr="00891AB3">
        <w:rPr>
          <w:sz w:val="28"/>
          <w:szCs w:val="28"/>
        </w:rPr>
        <w:t>:</w:t>
      </w:r>
    </w:p>
    <w:p w:rsidR="007D5EA0" w:rsidRPr="00891AB3" w:rsidRDefault="007D5EA0" w:rsidP="00D0549C">
      <w:pPr>
        <w:numPr>
          <w:ilvl w:val="0"/>
          <w:numId w:val="16"/>
        </w:numPr>
        <w:shd w:val="clear" w:color="auto" w:fill="FFFFFF"/>
        <w:spacing w:after="0" w:line="240" w:lineRule="auto"/>
        <w:ind w:left="0"/>
        <w:jc w:val="both"/>
        <w:rPr>
          <w:rFonts w:ascii="Times New Roman" w:hAnsi="Times New Roman" w:cs="Times New Roman"/>
          <w:sz w:val="28"/>
          <w:szCs w:val="28"/>
        </w:rPr>
      </w:pPr>
      <w:r w:rsidRPr="00891AB3">
        <w:rPr>
          <w:rFonts w:ascii="Times New Roman" w:hAnsi="Times New Roman" w:cs="Times New Roman"/>
          <w:sz w:val="28"/>
          <w:szCs w:val="28"/>
        </w:rPr>
        <w:t xml:space="preserve">избыточное кущение </w:t>
      </w:r>
    </w:p>
    <w:p w:rsidR="007D5EA0" w:rsidRPr="00891AB3" w:rsidRDefault="007D5EA0" w:rsidP="00D0549C">
      <w:pPr>
        <w:numPr>
          <w:ilvl w:val="0"/>
          <w:numId w:val="16"/>
        </w:numPr>
        <w:shd w:val="clear" w:color="auto" w:fill="FFFFFF"/>
        <w:spacing w:beforeAutospacing="1" w:after="0" w:line="240" w:lineRule="auto"/>
        <w:ind w:left="0"/>
        <w:jc w:val="both"/>
        <w:rPr>
          <w:rFonts w:ascii="Times New Roman" w:hAnsi="Times New Roman" w:cs="Times New Roman"/>
          <w:sz w:val="28"/>
          <w:szCs w:val="28"/>
        </w:rPr>
      </w:pPr>
      <w:r w:rsidRPr="00891AB3">
        <w:rPr>
          <w:rFonts w:ascii="Times New Roman" w:hAnsi="Times New Roman" w:cs="Times New Roman"/>
          <w:sz w:val="28"/>
          <w:szCs w:val="28"/>
        </w:rPr>
        <w:t xml:space="preserve">укорочение стеблей и колосков; </w:t>
      </w:r>
    </w:p>
    <w:p w:rsidR="007D5EA0" w:rsidRPr="00891AB3" w:rsidRDefault="007D5EA0" w:rsidP="00D0549C">
      <w:pPr>
        <w:numPr>
          <w:ilvl w:val="0"/>
          <w:numId w:val="16"/>
        </w:numPr>
        <w:shd w:val="clear" w:color="auto" w:fill="FFFFFF"/>
        <w:spacing w:beforeAutospacing="1" w:after="0" w:line="240" w:lineRule="auto"/>
        <w:ind w:left="0"/>
        <w:jc w:val="both"/>
        <w:rPr>
          <w:rFonts w:ascii="Times New Roman" w:hAnsi="Times New Roman" w:cs="Times New Roman"/>
          <w:sz w:val="28"/>
          <w:szCs w:val="28"/>
        </w:rPr>
      </w:pPr>
      <w:r w:rsidRPr="00891AB3">
        <w:rPr>
          <w:rFonts w:ascii="Times New Roman" w:hAnsi="Times New Roman" w:cs="Times New Roman"/>
          <w:sz w:val="28"/>
          <w:szCs w:val="28"/>
        </w:rPr>
        <w:t xml:space="preserve">деформация стебля, листьев и колоса.  </w:t>
      </w:r>
    </w:p>
    <w:p w:rsidR="007D5EA0" w:rsidRPr="00891AB3" w:rsidRDefault="007D5EA0" w:rsidP="007D5EA0">
      <w:pPr>
        <w:pStyle w:val="futurismarkdown-paragraph"/>
        <w:shd w:val="clear" w:color="auto" w:fill="FFFFFF"/>
        <w:spacing w:before="0" w:beforeAutospacing="0" w:after="0" w:afterAutospacing="0"/>
        <w:jc w:val="both"/>
        <w:rPr>
          <w:sz w:val="28"/>
          <w:szCs w:val="28"/>
        </w:rPr>
      </w:pPr>
      <w:r w:rsidRPr="00891AB3">
        <w:rPr>
          <w:rStyle w:val="a6"/>
          <w:sz w:val="28"/>
          <w:szCs w:val="28"/>
        </w:rPr>
        <w:t>В колосе</w:t>
      </w:r>
      <w:r w:rsidRPr="00891AB3">
        <w:rPr>
          <w:sz w:val="28"/>
          <w:szCs w:val="28"/>
        </w:rPr>
        <w:t> вместо зерна образуются мелкие головневые мешочки с закруглённым верхним конусом и маленьким отростком</w:t>
      </w:r>
    </w:p>
    <w:p w:rsidR="007D5EA0" w:rsidRPr="00891AB3" w:rsidRDefault="007D5EA0" w:rsidP="007D5EA0">
      <w:pPr>
        <w:pStyle w:val="futurismarkdown-paragraph"/>
        <w:shd w:val="clear" w:color="auto" w:fill="FFFFFF"/>
        <w:spacing w:before="0" w:beforeAutospacing="0" w:after="0" w:afterAutospacing="0"/>
        <w:jc w:val="both"/>
        <w:rPr>
          <w:sz w:val="28"/>
          <w:szCs w:val="28"/>
        </w:rPr>
      </w:pPr>
      <w:r w:rsidRPr="00891AB3">
        <w:rPr>
          <w:rStyle w:val="a6"/>
          <w:sz w:val="28"/>
          <w:szCs w:val="28"/>
        </w:rPr>
        <w:t>Пораженные участки</w:t>
      </w:r>
      <w:r w:rsidRPr="00891AB3">
        <w:rPr>
          <w:sz w:val="28"/>
          <w:szCs w:val="28"/>
        </w:rPr>
        <w:t xml:space="preserve"> практически не дают урожая. Экономический ущерб может достигать 50%, так как зерно становится непригодным для использования в хозяйственных целях.  </w:t>
      </w:r>
    </w:p>
    <w:p w:rsidR="007D5EA0" w:rsidRPr="00891AB3" w:rsidRDefault="007D5EA0" w:rsidP="007D5EA0">
      <w:pPr>
        <w:pStyle w:val="futurismarkdown-paragraph"/>
        <w:shd w:val="clear" w:color="auto" w:fill="FFFFFF"/>
        <w:spacing w:before="0" w:beforeAutospacing="0" w:after="120" w:afterAutospacing="0"/>
        <w:jc w:val="both"/>
        <w:rPr>
          <w:sz w:val="28"/>
          <w:szCs w:val="28"/>
        </w:rPr>
      </w:pPr>
      <w:r w:rsidRPr="00891AB3">
        <w:rPr>
          <w:rStyle w:val="a6"/>
          <w:sz w:val="28"/>
          <w:szCs w:val="28"/>
        </w:rPr>
        <w:t>Для профилактики</w:t>
      </w:r>
      <w:r w:rsidRPr="00891AB3">
        <w:rPr>
          <w:sz w:val="28"/>
          <w:szCs w:val="28"/>
        </w:rPr>
        <w:t> карликовой головни пшеницы рекомендуется:</w:t>
      </w:r>
    </w:p>
    <w:p w:rsidR="007D5EA0" w:rsidRPr="00891AB3" w:rsidRDefault="007D5EA0" w:rsidP="00D0549C">
      <w:pPr>
        <w:numPr>
          <w:ilvl w:val="0"/>
          <w:numId w:val="17"/>
        </w:numPr>
        <w:shd w:val="clear" w:color="auto" w:fill="FFFFFF"/>
        <w:spacing w:after="0" w:line="240" w:lineRule="auto"/>
        <w:ind w:left="0"/>
        <w:jc w:val="both"/>
        <w:rPr>
          <w:rFonts w:ascii="Times New Roman" w:hAnsi="Times New Roman" w:cs="Times New Roman"/>
          <w:sz w:val="28"/>
          <w:szCs w:val="28"/>
        </w:rPr>
      </w:pPr>
      <w:r w:rsidRPr="00891AB3">
        <w:rPr>
          <w:rFonts w:ascii="Times New Roman" w:hAnsi="Times New Roman" w:cs="Times New Roman"/>
          <w:sz w:val="28"/>
          <w:szCs w:val="28"/>
        </w:rPr>
        <w:t xml:space="preserve">соблюдать 3–4-летний севооборот;  </w:t>
      </w:r>
    </w:p>
    <w:p w:rsidR="007D5EA0" w:rsidRPr="00891AB3" w:rsidRDefault="007D5EA0" w:rsidP="00D0549C">
      <w:pPr>
        <w:numPr>
          <w:ilvl w:val="0"/>
          <w:numId w:val="17"/>
        </w:numPr>
        <w:shd w:val="clear" w:color="auto" w:fill="FFFFFF"/>
        <w:spacing w:beforeAutospacing="1" w:after="0" w:line="240" w:lineRule="auto"/>
        <w:ind w:left="0"/>
        <w:jc w:val="both"/>
        <w:rPr>
          <w:rFonts w:ascii="Times New Roman" w:hAnsi="Times New Roman" w:cs="Times New Roman"/>
          <w:sz w:val="28"/>
          <w:szCs w:val="28"/>
        </w:rPr>
      </w:pPr>
      <w:r w:rsidRPr="00891AB3">
        <w:rPr>
          <w:rFonts w:ascii="Times New Roman" w:hAnsi="Times New Roman" w:cs="Times New Roman"/>
          <w:sz w:val="28"/>
          <w:szCs w:val="28"/>
        </w:rPr>
        <w:t xml:space="preserve">глубокая закладка семян (более 6 см);  </w:t>
      </w:r>
    </w:p>
    <w:p w:rsidR="007D5EA0" w:rsidRPr="00891AB3" w:rsidRDefault="007D5EA0" w:rsidP="00D0549C">
      <w:pPr>
        <w:numPr>
          <w:ilvl w:val="0"/>
          <w:numId w:val="17"/>
        </w:numPr>
        <w:shd w:val="clear" w:color="auto" w:fill="FFFFFF"/>
        <w:spacing w:beforeAutospacing="1" w:after="0" w:line="240" w:lineRule="auto"/>
        <w:ind w:left="0"/>
        <w:jc w:val="both"/>
        <w:rPr>
          <w:rFonts w:ascii="Times New Roman" w:hAnsi="Times New Roman" w:cs="Times New Roman"/>
          <w:sz w:val="28"/>
          <w:szCs w:val="28"/>
        </w:rPr>
      </w:pPr>
      <w:r w:rsidRPr="00891AB3">
        <w:rPr>
          <w:rFonts w:ascii="Times New Roman" w:hAnsi="Times New Roman" w:cs="Times New Roman"/>
          <w:sz w:val="28"/>
          <w:szCs w:val="28"/>
        </w:rPr>
        <w:t xml:space="preserve">увеличение высоты жатвы в областях с потенциальными очагами заражения и сжигание растительных остатков.  </w:t>
      </w:r>
    </w:p>
    <w:p w:rsidR="007D5EA0" w:rsidRPr="00891AB3" w:rsidRDefault="007D5EA0" w:rsidP="007D5EA0">
      <w:pPr>
        <w:pStyle w:val="futurismarkdown-paragraph"/>
        <w:shd w:val="clear" w:color="auto" w:fill="FFFFFF"/>
        <w:spacing w:before="0" w:beforeAutospacing="0" w:after="120" w:afterAutospacing="0"/>
        <w:jc w:val="both"/>
        <w:rPr>
          <w:sz w:val="28"/>
          <w:szCs w:val="28"/>
        </w:rPr>
      </w:pPr>
      <w:r w:rsidRPr="00891AB3">
        <w:rPr>
          <w:sz w:val="28"/>
          <w:szCs w:val="28"/>
        </w:rPr>
        <w:t>Также важно отбирать для посева только здоровые, прошедшие проверку на наличие инфекций семена пшеницы.</w:t>
      </w:r>
    </w:p>
    <w:p w:rsidR="007D5EA0" w:rsidRDefault="007D5EA0">
      <w:r>
        <w:rPr>
          <w:noProof/>
          <w:lang w:eastAsia="ru-RU"/>
        </w:rPr>
        <w:drawing>
          <wp:inline distT="0" distB="0" distL="0" distR="0">
            <wp:extent cx="1600200" cy="1027700"/>
            <wp:effectExtent l="19050" t="0" r="0" b="0"/>
            <wp:docPr id="9" name="Рисунок 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 background"/>
                    <pic:cNvPicPr>
                      <a:picLocks noChangeAspect="1" noChangeArrowheads="1"/>
                    </pic:cNvPicPr>
                  </pic:nvPicPr>
                  <pic:blipFill>
                    <a:blip r:embed="rId77" cstate="print"/>
                    <a:srcRect/>
                    <a:stretch>
                      <a:fillRect/>
                    </a:stretch>
                  </pic:blipFill>
                  <pic:spPr bwMode="auto">
                    <a:xfrm>
                      <a:off x="0" y="0"/>
                      <a:ext cx="1600008" cy="1027577"/>
                    </a:xfrm>
                    <a:prstGeom prst="rect">
                      <a:avLst/>
                    </a:prstGeom>
                    <a:noFill/>
                    <a:ln w="9525">
                      <a:noFill/>
                      <a:miter lim="800000"/>
                      <a:headEnd/>
                      <a:tailEnd/>
                    </a:ln>
                  </pic:spPr>
                </pic:pic>
              </a:graphicData>
            </a:graphic>
          </wp:inline>
        </w:drawing>
      </w:r>
    </w:p>
    <w:p w:rsidR="007D5EA0" w:rsidRPr="00F80737" w:rsidRDefault="00F80737" w:rsidP="007D5EA0">
      <w:pPr>
        <w:jc w:val="center"/>
        <w:rPr>
          <w:rFonts w:ascii="Times New Roman" w:hAnsi="Times New Roman" w:cs="Times New Roman"/>
          <w:b/>
          <w:sz w:val="28"/>
          <w:szCs w:val="28"/>
        </w:rPr>
      </w:pPr>
      <w:r w:rsidRPr="00F80737">
        <w:rPr>
          <w:rFonts w:ascii="Times New Roman" w:hAnsi="Times New Roman" w:cs="Times New Roman"/>
          <w:b/>
          <w:sz w:val="28"/>
          <w:szCs w:val="28"/>
        </w:rPr>
        <w:t>5.</w:t>
      </w:r>
      <w:r w:rsidR="007D5EA0" w:rsidRPr="00F80737">
        <w:rPr>
          <w:rFonts w:ascii="Times New Roman" w:hAnsi="Times New Roman" w:cs="Times New Roman"/>
          <w:b/>
          <w:sz w:val="28"/>
          <w:szCs w:val="28"/>
        </w:rPr>
        <w:t>Фузариоз</w:t>
      </w:r>
    </w:p>
    <w:p w:rsidR="007D5EA0" w:rsidRPr="00B56B7A" w:rsidRDefault="007D5EA0" w:rsidP="007D5EA0">
      <w:pPr>
        <w:pStyle w:val="futurismarkdown-paragraph"/>
        <w:shd w:val="clear" w:color="auto" w:fill="FFFFFF"/>
        <w:spacing w:before="0" w:beforeAutospacing="0" w:after="0" w:afterAutospacing="0"/>
        <w:jc w:val="both"/>
        <w:rPr>
          <w:sz w:val="28"/>
          <w:szCs w:val="28"/>
        </w:rPr>
      </w:pPr>
      <w:r w:rsidRPr="00B56B7A">
        <w:rPr>
          <w:rStyle w:val="a6"/>
          <w:sz w:val="28"/>
          <w:szCs w:val="28"/>
        </w:rPr>
        <w:lastRenderedPageBreak/>
        <w:t>Фузариоз пшеницы</w:t>
      </w:r>
      <w:r w:rsidRPr="00B56B7A">
        <w:rPr>
          <w:sz w:val="28"/>
          <w:szCs w:val="28"/>
        </w:rPr>
        <w:t xml:space="preserve"> — грибковое заболевание, которое поражает пшеницу обычно на стадии цветения, а проявляется после вызревания зерна.  </w:t>
      </w:r>
    </w:p>
    <w:p w:rsidR="007D5EA0" w:rsidRPr="00B56B7A" w:rsidRDefault="007D5EA0" w:rsidP="007D5EA0">
      <w:pPr>
        <w:pStyle w:val="futurismarkdown-paragraph"/>
        <w:shd w:val="clear" w:color="auto" w:fill="FFFFFF"/>
        <w:spacing w:before="0" w:beforeAutospacing="0" w:after="0" w:afterAutospacing="0"/>
        <w:jc w:val="both"/>
        <w:rPr>
          <w:sz w:val="28"/>
          <w:szCs w:val="28"/>
        </w:rPr>
      </w:pPr>
      <w:r w:rsidRPr="00B56B7A">
        <w:rPr>
          <w:rStyle w:val="a6"/>
          <w:sz w:val="28"/>
          <w:szCs w:val="28"/>
        </w:rPr>
        <w:t>Признаки фузариоза</w:t>
      </w:r>
      <w:r w:rsidRPr="00B56B7A">
        <w:rPr>
          <w:sz w:val="28"/>
          <w:szCs w:val="28"/>
        </w:rPr>
        <w:t xml:space="preserve">: чешуйки колоска темнеют и становятся более маслянистыми, верхушки или колоски полностью покрываются налётом из вредоносных спор, листовые влагалища и стеблевые узлы содержат спороносные подушечки, зерновки покрыты белым мицелием (грибницей).  </w:t>
      </w:r>
    </w:p>
    <w:p w:rsidR="007D5EA0" w:rsidRPr="00B56B7A" w:rsidRDefault="007D5EA0" w:rsidP="007D5EA0">
      <w:pPr>
        <w:pStyle w:val="futurismarkdown-paragraph"/>
        <w:shd w:val="clear" w:color="auto" w:fill="FFFFFF"/>
        <w:spacing w:before="0" w:beforeAutospacing="0" w:after="0" w:afterAutospacing="0"/>
        <w:jc w:val="both"/>
        <w:rPr>
          <w:sz w:val="28"/>
          <w:szCs w:val="28"/>
        </w:rPr>
      </w:pPr>
      <w:r w:rsidRPr="00B56B7A">
        <w:rPr>
          <w:rStyle w:val="a6"/>
          <w:sz w:val="28"/>
          <w:szCs w:val="28"/>
        </w:rPr>
        <w:t>Причины заражения</w:t>
      </w:r>
      <w:r w:rsidRPr="00B56B7A">
        <w:rPr>
          <w:sz w:val="28"/>
          <w:szCs w:val="28"/>
        </w:rPr>
        <w:t xml:space="preserve">: посев пшеницы без учёта предшественников, плохая уборка поля, плохая обработка почвы, заражённый посевной материал.  </w:t>
      </w:r>
    </w:p>
    <w:p w:rsidR="007D5EA0" w:rsidRPr="00B56B7A" w:rsidRDefault="007D5EA0" w:rsidP="007D5EA0">
      <w:pPr>
        <w:pStyle w:val="futurismarkdown-paragraph"/>
        <w:shd w:val="clear" w:color="auto" w:fill="FFFFFF"/>
        <w:spacing w:before="0" w:beforeAutospacing="0" w:after="0" w:afterAutospacing="0"/>
        <w:jc w:val="both"/>
        <w:rPr>
          <w:sz w:val="28"/>
          <w:szCs w:val="28"/>
        </w:rPr>
      </w:pPr>
      <w:r w:rsidRPr="00B56B7A">
        <w:rPr>
          <w:rStyle w:val="a6"/>
          <w:sz w:val="28"/>
          <w:szCs w:val="28"/>
        </w:rPr>
        <w:t>Опасность фузариоза</w:t>
      </w:r>
      <w:r w:rsidRPr="00B56B7A">
        <w:rPr>
          <w:sz w:val="28"/>
          <w:szCs w:val="28"/>
        </w:rPr>
        <w:t xml:space="preserve">: в поражённом зерне значительно меняется химический состав, разлагается белок, разрушаются клетчатка и крахмал. Употребление поражённой пшеницы в пищу человеком способно привести к анемии и септической ангине, а также заболеваниям кожи.  </w:t>
      </w:r>
    </w:p>
    <w:p w:rsidR="007D5EA0" w:rsidRPr="00B56B7A" w:rsidRDefault="007D5EA0" w:rsidP="007D5EA0">
      <w:pPr>
        <w:pStyle w:val="futurismarkdown-paragraph"/>
        <w:shd w:val="clear" w:color="auto" w:fill="FFFFFF"/>
        <w:spacing w:before="0" w:beforeAutospacing="0" w:after="0" w:afterAutospacing="0"/>
        <w:jc w:val="both"/>
        <w:rPr>
          <w:sz w:val="28"/>
          <w:szCs w:val="28"/>
        </w:rPr>
      </w:pPr>
      <w:r w:rsidRPr="00B56B7A">
        <w:rPr>
          <w:rStyle w:val="a6"/>
          <w:sz w:val="28"/>
          <w:szCs w:val="28"/>
        </w:rPr>
        <w:t>Методы борьбы с фузариозом</w:t>
      </w:r>
      <w:r w:rsidRPr="00B56B7A">
        <w:rPr>
          <w:sz w:val="28"/>
          <w:szCs w:val="28"/>
        </w:rPr>
        <w:t xml:space="preserve">: профилактическое применение фунгицидов за 2 дня до начала цветения пшеницы и через 2 дня после. Также важны агротехнические методы, соблюдение севооборота, обработка семенного материала фунгицидами.  </w:t>
      </w:r>
    </w:p>
    <w:p w:rsidR="007D5EA0" w:rsidRPr="00B56B7A" w:rsidRDefault="007D5EA0" w:rsidP="007D5EA0">
      <w:pPr>
        <w:pStyle w:val="futurismarkdown-paragraph"/>
        <w:shd w:val="clear" w:color="auto" w:fill="FFFFFF"/>
        <w:spacing w:before="0" w:beforeAutospacing="0" w:after="120" w:afterAutospacing="0"/>
        <w:jc w:val="both"/>
        <w:rPr>
          <w:sz w:val="28"/>
          <w:szCs w:val="28"/>
        </w:rPr>
      </w:pPr>
      <w:r w:rsidRPr="00B56B7A">
        <w:rPr>
          <w:rStyle w:val="a6"/>
          <w:sz w:val="28"/>
          <w:szCs w:val="28"/>
        </w:rPr>
        <w:t>Согласно техническому регламенту таможенного союза ТР ТС 015 «О безопасности зерна»</w:t>
      </w:r>
      <w:r w:rsidRPr="00B56B7A">
        <w:rPr>
          <w:sz w:val="28"/>
          <w:szCs w:val="28"/>
        </w:rPr>
        <w:t>, для продовольственных целей допускается зерно пшеницы с содержанием фузариоза до 1%. При содержании фузариоза свыше 10% пшеница подлежит уничтожению. </w:t>
      </w:r>
    </w:p>
    <w:p w:rsidR="007D5EA0" w:rsidRPr="007D5EA0" w:rsidRDefault="007D5EA0" w:rsidP="007D5EA0">
      <w:pPr>
        <w:rPr>
          <w:rFonts w:ascii="Times New Roman" w:hAnsi="Times New Roman" w:cs="Times New Roman"/>
          <w:sz w:val="28"/>
          <w:szCs w:val="28"/>
        </w:rPr>
      </w:pPr>
      <w:r>
        <w:rPr>
          <w:noProof/>
          <w:lang w:eastAsia="ru-RU"/>
        </w:rPr>
        <w:drawing>
          <wp:inline distT="0" distB="0" distL="0" distR="0">
            <wp:extent cx="3199384" cy="1256303"/>
            <wp:effectExtent l="19050" t="0" r="1016" b="0"/>
            <wp:docPr id="12" name="Рисунок 1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cture background"/>
                    <pic:cNvPicPr>
                      <a:picLocks noChangeAspect="1" noChangeArrowheads="1"/>
                    </pic:cNvPicPr>
                  </pic:nvPicPr>
                  <pic:blipFill>
                    <a:blip r:embed="rId78" cstate="print"/>
                    <a:srcRect/>
                    <a:stretch>
                      <a:fillRect/>
                    </a:stretch>
                  </pic:blipFill>
                  <pic:spPr bwMode="auto">
                    <a:xfrm>
                      <a:off x="0" y="0"/>
                      <a:ext cx="3199384" cy="1256303"/>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1663908" cy="1057275"/>
            <wp:effectExtent l="19050" t="0" r="0" b="0"/>
            <wp:docPr id="15" name="Рисунок 15" descr="https://avatars.mds.yandex.net/i?id=dd4ca2c331eb0865ca2c2619c9438d13-443018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vatars.mds.yandex.net/i?id=dd4ca2c331eb0865ca2c2619c9438d13-4430187-images-thumbs&amp;n=13"/>
                    <pic:cNvPicPr>
                      <a:picLocks noChangeAspect="1" noChangeArrowheads="1"/>
                    </pic:cNvPicPr>
                  </pic:nvPicPr>
                  <pic:blipFill>
                    <a:blip r:embed="rId79" cstate="print"/>
                    <a:srcRect/>
                    <a:stretch>
                      <a:fillRect/>
                    </a:stretch>
                  </pic:blipFill>
                  <pic:spPr bwMode="auto">
                    <a:xfrm>
                      <a:off x="0" y="0"/>
                      <a:ext cx="1663908" cy="1057275"/>
                    </a:xfrm>
                    <a:prstGeom prst="rect">
                      <a:avLst/>
                    </a:prstGeom>
                    <a:noFill/>
                    <a:ln w="9525">
                      <a:noFill/>
                      <a:miter lim="800000"/>
                      <a:headEnd/>
                      <a:tailEnd/>
                    </a:ln>
                  </pic:spPr>
                </pic:pic>
              </a:graphicData>
            </a:graphic>
          </wp:inline>
        </w:drawing>
      </w:r>
    </w:p>
    <w:p w:rsidR="007D5EA0" w:rsidRDefault="007D5EA0" w:rsidP="007D5EA0">
      <w:pPr>
        <w:jc w:val="center"/>
        <w:rPr>
          <w:rFonts w:ascii="Times New Roman" w:hAnsi="Times New Roman" w:cs="Times New Roman"/>
          <w:sz w:val="28"/>
          <w:szCs w:val="28"/>
        </w:rPr>
      </w:pPr>
    </w:p>
    <w:p w:rsidR="007D5EA0" w:rsidRPr="00F80737" w:rsidRDefault="00F80737" w:rsidP="007D5EA0">
      <w:pPr>
        <w:jc w:val="center"/>
        <w:rPr>
          <w:rFonts w:ascii="Times New Roman" w:hAnsi="Times New Roman" w:cs="Times New Roman"/>
          <w:b/>
          <w:sz w:val="28"/>
          <w:szCs w:val="28"/>
        </w:rPr>
      </w:pPr>
      <w:r w:rsidRPr="00F80737">
        <w:rPr>
          <w:rFonts w:ascii="Times New Roman" w:hAnsi="Times New Roman" w:cs="Times New Roman"/>
          <w:b/>
          <w:sz w:val="28"/>
          <w:szCs w:val="28"/>
        </w:rPr>
        <w:t>6.</w:t>
      </w:r>
      <w:r w:rsidR="007D5EA0" w:rsidRPr="00F80737">
        <w:rPr>
          <w:rFonts w:ascii="Times New Roman" w:hAnsi="Times New Roman" w:cs="Times New Roman"/>
          <w:b/>
          <w:sz w:val="28"/>
          <w:szCs w:val="28"/>
        </w:rPr>
        <w:t>Мучнистая роса</w:t>
      </w:r>
    </w:p>
    <w:p w:rsidR="007D5EA0" w:rsidRPr="00B56B7A" w:rsidRDefault="007D5EA0" w:rsidP="006C05D7">
      <w:pPr>
        <w:pStyle w:val="futurismarkdown-paragraph"/>
        <w:shd w:val="clear" w:color="auto" w:fill="FFFFFF"/>
        <w:spacing w:before="0" w:beforeAutospacing="0" w:after="0" w:afterAutospacing="0"/>
        <w:jc w:val="both"/>
        <w:rPr>
          <w:sz w:val="28"/>
          <w:szCs w:val="28"/>
        </w:rPr>
      </w:pPr>
      <w:r w:rsidRPr="00B56B7A">
        <w:rPr>
          <w:rStyle w:val="a6"/>
          <w:sz w:val="28"/>
          <w:szCs w:val="28"/>
        </w:rPr>
        <w:t>Мучнистая роса пшеницы</w:t>
      </w:r>
      <w:r w:rsidRPr="00B56B7A">
        <w:rPr>
          <w:sz w:val="28"/>
          <w:szCs w:val="28"/>
        </w:rPr>
        <w:t> — заболевание, возбудителем которого является гриб Blumeria graminis. </w:t>
      </w:r>
      <w:r w:rsidRPr="00B56B7A">
        <w:rPr>
          <w:rStyle w:val="a6"/>
          <w:sz w:val="28"/>
          <w:szCs w:val="28"/>
        </w:rPr>
        <w:t>Симптомы</w:t>
      </w:r>
      <w:r w:rsidRPr="00B56B7A">
        <w:rPr>
          <w:sz w:val="28"/>
          <w:szCs w:val="28"/>
        </w:rPr>
        <w:t>: на поверхности листа образуется паутинообразный мицелий белого цвета. По мере роста мицелий расползается по листу и переходит на стебель. Пораженные листья темнеют и постепенно засыхают. Проникнув внутрь стебля, гриб останавливает рост и развитие злака, что препятствует полноценному созреванию зерна. </w:t>
      </w:r>
      <w:r w:rsidR="006C05D7" w:rsidRPr="00B56B7A">
        <w:rPr>
          <w:sz w:val="28"/>
          <w:szCs w:val="28"/>
        </w:rPr>
        <w:t xml:space="preserve"> </w:t>
      </w:r>
    </w:p>
    <w:p w:rsidR="007D5EA0" w:rsidRPr="00B56B7A" w:rsidRDefault="007D5EA0" w:rsidP="006C05D7">
      <w:pPr>
        <w:pStyle w:val="futurismarkdown-paragraph"/>
        <w:shd w:val="clear" w:color="auto" w:fill="FFFFFF"/>
        <w:spacing w:before="0" w:beforeAutospacing="0" w:after="0" w:afterAutospacing="0"/>
        <w:jc w:val="both"/>
        <w:rPr>
          <w:sz w:val="28"/>
          <w:szCs w:val="28"/>
        </w:rPr>
      </w:pPr>
      <w:r w:rsidRPr="00B56B7A">
        <w:rPr>
          <w:rStyle w:val="a6"/>
          <w:sz w:val="28"/>
          <w:szCs w:val="28"/>
        </w:rPr>
        <w:t>Распространение</w:t>
      </w:r>
      <w:r w:rsidRPr="00B56B7A">
        <w:rPr>
          <w:sz w:val="28"/>
          <w:szCs w:val="28"/>
        </w:rPr>
        <w:t>: мучнистая роса злаковых культур широко распространена практи</w:t>
      </w:r>
      <w:r w:rsidR="006C05D7" w:rsidRPr="00B56B7A">
        <w:rPr>
          <w:sz w:val="28"/>
          <w:szCs w:val="28"/>
        </w:rPr>
        <w:t>чески по всей территории России</w:t>
      </w:r>
      <w:r w:rsidRPr="00B56B7A">
        <w:rPr>
          <w:sz w:val="28"/>
          <w:szCs w:val="28"/>
        </w:rPr>
        <w:t xml:space="preserve">.  </w:t>
      </w:r>
    </w:p>
    <w:p w:rsidR="007D5EA0" w:rsidRPr="00B56B7A" w:rsidRDefault="007D5EA0" w:rsidP="006C05D7">
      <w:pPr>
        <w:pStyle w:val="futurismarkdown-paragraph"/>
        <w:shd w:val="clear" w:color="auto" w:fill="FFFFFF"/>
        <w:spacing w:before="0" w:beforeAutospacing="0" w:after="120" w:afterAutospacing="0"/>
        <w:jc w:val="both"/>
        <w:rPr>
          <w:sz w:val="28"/>
          <w:szCs w:val="28"/>
        </w:rPr>
      </w:pPr>
      <w:r w:rsidRPr="00B56B7A">
        <w:rPr>
          <w:rStyle w:val="a6"/>
          <w:sz w:val="28"/>
          <w:szCs w:val="28"/>
        </w:rPr>
        <w:t>Меры борьбы</w:t>
      </w:r>
      <w:r w:rsidRPr="00B56B7A">
        <w:rPr>
          <w:sz w:val="28"/>
          <w:szCs w:val="28"/>
        </w:rPr>
        <w:t>:</w:t>
      </w:r>
    </w:p>
    <w:p w:rsidR="007D5EA0" w:rsidRPr="00B56B7A" w:rsidRDefault="007D5EA0" w:rsidP="00D0549C">
      <w:pPr>
        <w:numPr>
          <w:ilvl w:val="0"/>
          <w:numId w:val="18"/>
        </w:numPr>
        <w:shd w:val="clear" w:color="auto" w:fill="FFFFFF"/>
        <w:spacing w:after="0" w:line="240" w:lineRule="auto"/>
        <w:ind w:left="0"/>
        <w:jc w:val="both"/>
        <w:rPr>
          <w:rFonts w:ascii="Times New Roman" w:hAnsi="Times New Roman" w:cs="Times New Roman"/>
          <w:sz w:val="28"/>
          <w:szCs w:val="28"/>
        </w:rPr>
      </w:pPr>
      <w:r w:rsidRPr="00B56B7A">
        <w:rPr>
          <w:rFonts w:ascii="Times New Roman" w:hAnsi="Times New Roman" w:cs="Times New Roman"/>
          <w:sz w:val="28"/>
          <w:szCs w:val="28"/>
        </w:rPr>
        <w:t xml:space="preserve">использование сортов, обладающих повышенной устойчивостью к мучнистой росе;  </w:t>
      </w:r>
    </w:p>
    <w:p w:rsidR="007D5EA0" w:rsidRPr="00B56B7A" w:rsidRDefault="007D5EA0" w:rsidP="00D0549C">
      <w:pPr>
        <w:numPr>
          <w:ilvl w:val="0"/>
          <w:numId w:val="18"/>
        </w:numPr>
        <w:shd w:val="clear" w:color="auto" w:fill="FFFFFF"/>
        <w:spacing w:beforeAutospacing="1" w:after="0" w:line="240" w:lineRule="auto"/>
        <w:ind w:left="0"/>
        <w:jc w:val="both"/>
        <w:rPr>
          <w:rFonts w:ascii="Times New Roman" w:hAnsi="Times New Roman" w:cs="Times New Roman"/>
          <w:sz w:val="28"/>
          <w:szCs w:val="28"/>
        </w:rPr>
      </w:pPr>
      <w:r w:rsidRPr="00B56B7A">
        <w:rPr>
          <w:rFonts w:ascii="Times New Roman" w:hAnsi="Times New Roman" w:cs="Times New Roman"/>
          <w:sz w:val="28"/>
          <w:szCs w:val="28"/>
        </w:rPr>
        <w:t xml:space="preserve">правильная агротехника — посевные сроки, севооборот, нормы высева;  </w:t>
      </w:r>
    </w:p>
    <w:p w:rsidR="007D5EA0" w:rsidRPr="00B56B7A" w:rsidRDefault="007D5EA0" w:rsidP="00D0549C">
      <w:pPr>
        <w:numPr>
          <w:ilvl w:val="0"/>
          <w:numId w:val="18"/>
        </w:numPr>
        <w:shd w:val="clear" w:color="auto" w:fill="FFFFFF"/>
        <w:spacing w:beforeAutospacing="1" w:after="0" w:line="240" w:lineRule="auto"/>
        <w:ind w:left="0"/>
        <w:jc w:val="both"/>
        <w:rPr>
          <w:rFonts w:ascii="Times New Roman" w:hAnsi="Times New Roman" w:cs="Times New Roman"/>
          <w:sz w:val="28"/>
          <w:szCs w:val="28"/>
        </w:rPr>
      </w:pPr>
      <w:r w:rsidRPr="00B56B7A">
        <w:rPr>
          <w:rFonts w:ascii="Times New Roman" w:hAnsi="Times New Roman" w:cs="Times New Roman"/>
          <w:sz w:val="28"/>
          <w:szCs w:val="28"/>
        </w:rPr>
        <w:t xml:space="preserve">уборка с поля растительных остатков;  </w:t>
      </w:r>
    </w:p>
    <w:p w:rsidR="007D5EA0" w:rsidRPr="00B56B7A" w:rsidRDefault="007D5EA0" w:rsidP="00D0549C">
      <w:pPr>
        <w:numPr>
          <w:ilvl w:val="0"/>
          <w:numId w:val="18"/>
        </w:numPr>
        <w:shd w:val="clear" w:color="auto" w:fill="FFFFFF"/>
        <w:spacing w:beforeAutospacing="1" w:after="0" w:line="240" w:lineRule="auto"/>
        <w:ind w:left="0"/>
        <w:jc w:val="both"/>
        <w:rPr>
          <w:rFonts w:ascii="Times New Roman" w:hAnsi="Times New Roman" w:cs="Times New Roman"/>
          <w:sz w:val="28"/>
          <w:szCs w:val="28"/>
        </w:rPr>
      </w:pPr>
      <w:r w:rsidRPr="00B56B7A">
        <w:rPr>
          <w:rFonts w:ascii="Times New Roman" w:hAnsi="Times New Roman" w:cs="Times New Roman"/>
          <w:sz w:val="28"/>
          <w:szCs w:val="28"/>
        </w:rPr>
        <w:t xml:space="preserve">применение удобрений с высоким содержанием фосфора и калия;  </w:t>
      </w:r>
    </w:p>
    <w:p w:rsidR="007D5EA0" w:rsidRPr="00B56B7A" w:rsidRDefault="007D5EA0" w:rsidP="00D0549C">
      <w:pPr>
        <w:numPr>
          <w:ilvl w:val="0"/>
          <w:numId w:val="18"/>
        </w:numPr>
        <w:shd w:val="clear" w:color="auto" w:fill="FFFFFF"/>
        <w:spacing w:beforeAutospacing="1" w:after="0" w:line="240" w:lineRule="auto"/>
        <w:ind w:left="0"/>
        <w:jc w:val="both"/>
        <w:rPr>
          <w:rFonts w:ascii="Times New Roman" w:hAnsi="Times New Roman" w:cs="Times New Roman"/>
          <w:sz w:val="28"/>
          <w:szCs w:val="28"/>
        </w:rPr>
      </w:pPr>
      <w:r w:rsidRPr="00B56B7A">
        <w:rPr>
          <w:rFonts w:ascii="Times New Roman" w:hAnsi="Times New Roman" w:cs="Times New Roman"/>
          <w:sz w:val="28"/>
          <w:szCs w:val="28"/>
        </w:rPr>
        <w:lastRenderedPageBreak/>
        <w:t xml:space="preserve">предпосевная обработка семенного материала; </w:t>
      </w:r>
    </w:p>
    <w:p w:rsidR="007D5EA0" w:rsidRPr="00B56B7A" w:rsidRDefault="007D5EA0" w:rsidP="00D0549C">
      <w:pPr>
        <w:numPr>
          <w:ilvl w:val="0"/>
          <w:numId w:val="18"/>
        </w:numPr>
        <w:shd w:val="clear" w:color="auto" w:fill="FFFFFF"/>
        <w:spacing w:before="100" w:beforeAutospacing="1" w:after="120" w:line="240" w:lineRule="auto"/>
        <w:ind w:left="0"/>
        <w:jc w:val="both"/>
        <w:rPr>
          <w:rFonts w:ascii="Arial" w:hAnsi="Arial" w:cs="Arial"/>
          <w:sz w:val="21"/>
          <w:szCs w:val="21"/>
        </w:rPr>
      </w:pPr>
      <w:r w:rsidRPr="00B56B7A">
        <w:rPr>
          <w:rFonts w:ascii="Times New Roman" w:hAnsi="Times New Roman" w:cs="Times New Roman"/>
          <w:sz w:val="28"/>
          <w:szCs w:val="28"/>
        </w:rPr>
        <w:t>опрыскивание растений фунгицидами</w:t>
      </w:r>
    </w:p>
    <w:p w:rsidR="007D5EA0" w:rsidRDefault="006C05D7" w:rsidP="007D5EA0">
      <w:pPr>
        <w:jc w:val="center"/>
        <w:rPr>
          <w:rFonts w:ascii="Times New Roman" w:hAnsi="Times New Roman" w:cs="Times New Roman"/>
          <w:sz w:val="28"/>
          <w:szCs w:val="28"/>
        </w:rPr>
      </w:pPr>
      <w:r>
        <w:rPr>
          <w:noProof/>
          <w:lang w:eastAsia="ru-RU"/>
        </w:rPr>
        <w:drawing>
          <wp:inline distT="0" distB="0" distL="0" distR="0">
            <wp:extent cx="1609725" cy="1609725"/>
            <wp:effectExtent l="19050" t="0" r="9525" b="0"/>
            <wp:docPr id="18" name="Рисунок 1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cture background"/>
                    <pic:cNvPicPr>
                      <a:picLocks noChangeAspect="1" noChangeArrowheads="1"/>
                    </pic:cNvPicPr>
                  </pic:nvPicPr>
                  <pic:blipFill>
                    <a:blip r:embed="rId80" cstate="print"/>
                    <a:srcRect/>
                    <a:stretch>
                      <a:fillRect/>
                    </a:stretch>
                  </pic:blipFill>
                  <pic:spPr bwMode="auto">
                    <a:xfrm>
                      <a:off x="0" y="0"/>
                      <a:ext cx="1609725" cy="1609725"/>
                    </a:xfrm>
                    <a:prstGeom prst="rect">
                      <a:avLst/>
                    </a:prstGeom>
                    <a:noFill/>
                    <a:ln w="9525">
                      <a:noFill/>
                      <a:miter lim="800000"/>
                      <a:headEnd/>
                      <a:tailEnd/>
                    </a:ln>
                  </pic:spPr>
                </pic:pic>
              </a:graphicData>
            </a:graphic>
          </wp:inline>
        </w:drawing>
      </w:r>
    </w:p>
    <w:p w:rsidR="007D5EA0" w:rsidRPr="007D5EA0" w:rsidRDefault="007D5EA0" w:rsidP="007D5EA0">
      <w:pPr>
        <w:jc w:val="center"/>
        <w:rPr>
          <w:rFonts w:ascii="Times New Roman" w:hAnsi="Times New Roman" w:cs="Times New Roman"/>
          <w:sz w:val="28"/>
          <w:szCs w:val="28"/>
        </w:rPr>
      </w:pPr>
    </w:p>
    <w:p w:rsidR="007D5EA0" w:rsidRPr="00F80737" w:rsidRDefault="00F80737" w:rsidP="006C05D7">
      <w:pPr>
        <w:jc w:val="center"/>
        <w:rPr>
          <w:rFonts w:ascii="Times New Roman" w:hAnsi="Times New Roman" w:cs="Times New Roman"/>
          <w:b/>
          <w:sz w:val="28"/>
          <w:szCs w:val="28"/>
        </w:rPr>
      </w:pPr>
      <w:r w:rsidRPr="00F80737">
        <w:rPr>
          <w:rFonts w:ascii="Times New Roman" w:hAnsi="Times New Roman" w:cs="Times New Roman"/>
          <w:b/>
          <w:sz w:val="28"/>
          <w:szCs w:val="28"/>
        </w:rPr>
        <w:t>7.</w:t>
      </w:r>
      <w:r w:rsidR="006C05D7" w:rsidRPr="00F80737">
        <w:rPr>
          <w:rFonts w:ascii="Times New Roman" w:hAnsi="Times New Roman" w:cs="Times New Roman"/>
          <w:b/>
          <w:sz w:val="28"/>
          <w:szCs w:val="28"/>
        </w:rPr>
        <w:t>С</w:t>
      </w:r>
      <w:r w:rsidR="007D5EA0" w:rsidRPr="00F80737">
        <w:rPr>
          <w:rFonts w:ascii="Times New Roman" w:hAnsi="Times New Roman" w:cs="Times New Roman"/>
          <w:b/>
          <w:sz w:val="28"/>
          <w:szCs w:val="28"/>
        </w:rPr>
        <w:t>порынья</w:t>
      </w:r>
    </w:p>
    <w:p w:rsidR="006C05D7" w:rsidRPr="006C05D7" w:rsidRDefault="006C05D7" w:rsidP="00E33044">
      <w:pPr>
        <w:pStyle w:val="futurismarkdown-paragraph"/>
        <w:shd w:val="clear" w:color="auto" w:fill="FFFFFF"/>
        <w:spacing w:before="0" w:beforeAutospacing="0" w:after="0" w:afterAutospacing="0"/>
        <w:jc w:val="both"/>
        <w:rPr>
          <w:color w:val="333333"/>
          <w:sz w:val="28"/>
          <w:szCs w:val="28"/>
        </w:rPr>
      </w:pPr>
      <w:r w:rsidRPr="006C05D7">
        <w:rPr>
          <w:rStyle w:val="a6"/>
          <w:color w:val="333333"/>
          <w:sz w:val="28"/>
          <w:szCs w:val="28"/>
        </w:rPr>
        <w:t>Спорынья</w:t>
      </w:r>
      <w:r w:rsidRPr="006C05D7">
        <w:rPr>
          <w:color w:val="333333"/>
          <w:sz w:val="28"/>
          <w:szCs w:val="28"/>
        </w:rPr>
        <w:t xml:space="preserve"> — это гриб, паразитирующий на злаковых растениях, в том числе на пшенице (особенно твёрдой).  </w:t>
      </w:r>
    </w:p>
    <w:p w:rsidR="006C05D7" w:rsidRPr="006C05D7" w:rsidRDefault="006C05D7" w:rsidP="00E33044">
      <w:pPr>
        <w:pStyle w:val="futurismarkdown-paragraph"/>
        <w:shd w:val="clear" w:color="auto" w:fill="FFFFFF"/>
        <w:spacing w:before="0" w:beforeAutospacing="0" w:after="0" w:afterAutospacing="0"/>
        <w:jc w:val="both"/>
        <w:rPr>
          <w:color w:val="333333"/>
          <w:sz w:val="28"/>
          <w:szCs w:val="28"/>
        </w:rPr>
      </w:pPr>
      <w:r w:rsidRPr="006C05D7">
        <w:rPr>
          <w:rStyle w:val="a6"/>
          <w:color w:val="333333"/>
          <w:sz w:val="28"/>
          <w:szCs w:val="28"/>
        </w:rPr>
        <w:t>Первичное заражение</w:t>
      </w:r>
      <w:r w:rsidRPr="006C05D7">
        <w:rPr>
          <w:color w:val="333333"/>
          <w:sz w:val="28"/>
          <w:szCs w:val="28"/>
        </w:rPr>
        <w:t> растений происходит в период цветения от аскоспор, образующихся при прорастании склероций (рожков) гриба, попавших в почву с семенами или перезимовавших в ней. </w:t>
      </w:r>
      <w:r w:rsidRPr="006C05D7">
        <w:rPr>
          <w:rStyle w:val="a6"/>
          <w:color w:val="333333"/>
          <w:sz w:val="28"/>
          <w:szCs w:val="28"/>
        </w:rPr>
        <w:t>Источником вторичного заражения</w:t>
      </w:r>
      <w:r w:rsidRPr="006C05D7">
        <w:rPr>
          <w:color w:val="333333"/>
          <w:sz w:val="28"/>
          <w:szCs w:val="28"/>
        </w:rPr>
        <w:t xml:space="preserve"> являются конидии несовершенной стадии, разносимые насекомыми с медвяной росой, переносимые ветром, каплями дождя или при трении колосьев друг о друга.  </w:t>
      </w:r>
    </w:p>
    <w:p w:rsidR="006C05D7" w:rsidRPr="006C05D7" w:rsidRDefault="006C05D7" w:rsidP="00E33044">
      <w:pPr>
        <w:pStyle w:val="futurismarkdown-paragraph"/>
        <w:shd w:val="clear" w:color="auto" w:fill="FFFFFF"/>
        <w:spacing w:before="0" w:beforeAutospacing="0" w:after="0" w:afterAutospacing="0"/>
        <w:jc w:val="both"/>
        <w:rPr>
          <w:color w:val="333333"/>
          <w:sz w:val="28"/>
          <w:szCs w:val="28"/>
        </w:rPr>
      </w:pPr>
      <w:r w:rsidRPr="006C05D7">
        <w:rPr>
          <w:rStyle w:val="a6"/>
          <w:color w:val="333333"/>
          <w:sz w:val="28"/>
          <w:szCs w:val="28"/>
        </w:rPr>
        <w:t>Первые признаки болезни</w:t>
      </w:r>
      <w:r w:rsidRPr="006C05D7">
        <w:rPr>
          <w:color w:val="333333"/>
          <w:sz w:val="28"/>
          <w:szCs w:val="28"/>
        </w:rPr>
        <w:t xml:space="preserve"> обнаруживаются после выколашивания: на частях колоса или метелки появляется липкая жидкость (медвяная роса). Сахаристые выделения имеют слабый запах гниющего мяса и привлекают к заражённым колосьям мух и других насекомых. </w:t>
      </w:r>
    </w:p>
    <w:p w:rsidR="006C05D7" w:rsidRPr="006C05D7" w:rsidRDefault="006C05D7" w:rsidP="00E33044">
      <w:pPr>
        <w:pStyle w:val="futurismarkdown-paragraph"/>
        <w:shd w:val="clear" w:color="auto" w:fill="FFFFFF"/>
        <w:spacing w:before="0" w:beforeAutospacing="0" w:after="0" w:afterAutospacing="0"/>
        <w:jc w:val="both"/>
        <w:rPr>
          <w:color w:val="333333"/>
          <w:sz w:val="28"/>
          <w:szCs w:val="28"/>
        </w:rPr>
      </w:pPr>
      <w:r w:rsidRPr="006C05D7">
        <w:rPr>
          <w:rStyle w:val="a6"/>
          <w:color w:val="333333"/>
          <w:sz w:val="28"/>
          <w:szCs w:val="28"/>
        </w:rPr>
        <w:t>Во влажную погоду</w:t>
      </w:r>
      <w:r w:rsidRPr="006C05D7">
        <w:rPr>
          <w:color w:val="333333"/>
          <w:sz w:val="28"/>
          <w:szCs w:val="28"/>
        </w:rPr>
        <w:t xml:space="preserve"> уже через неделю после появления медвяной росы в колосьях вместо зёрен можно обнаружить первые склероции (рожки), по форме напоминающие зёрна ржи, но длиннее их. В сухую погоду образование склероций наблюдается примерно через 2 недели.  </w:t>
      </w:r>
    </w:p>
    <w:p w:rsidR="006C05D7" w:rsidRPr="006C05D7" w:rsidRDefault="006C05D7" w:rsidP="00E33044">
      <w:pPr>
        <w:pStyle w:val="futurismarkdown-paragraph"/>
        <w:shd w:val="clear" w:color="auto" w:fill="FFFFFF"/>
        <w:spacing w:before="0" w:beforeAutospacing="0" w:after="0" w:afterAutospacing="0"/>
        <w:jc w:val="both"/>
        <w:rPr>
          <w:color w:val="333333"/>
          <w:sz w:val="28"/>
          <w:szCs w:val="28"/>
        </w:rPr>
      </w:pPr>
      <w:r w:rsidRPr="006C05D7">
        <w:rPr>
          <w:rStyle w:val="a6"/>
          <w:color w:val="333333"/>
          <w:sz w:val="28"/>
          <w:szCs w:val="28"/>
        </w:rPr>
        <w:t>Спорынья опасна тем, что делает зерно непригодным</w:t>
      </w:r>
      <w:r w:rsidRPr="006C05D7">
        <w:rPr>
          <w:color w:val="333333"/>
          <w:sz w:val="28"/>
          <w:szCs w:val="28"/>
        </w:rPr>
        <w:t xml:space="preserve"> к употреблению ни в пищевых, ни в кормовых целях из-за содержания ядовитых веществ — алкалоидов.  </w:t>
      </w:r>
    </w:p>
    <w:p w:rsidR="006C05D7" w:rsidRPr="006C05D7" w:rsidRDefault="006C05D7" w:rsidP="00E33044">
      <w:pPr>
        <w:pStyle w:val="futurismarkdown-paragraph"/>
        <w:shd w:val="clear" w:color="auto" w:fill="FFFFFF"/>
        <w:spacing w:before="0" w:beforeAutospacing="0" w:after="120" w:afterAutospacing="0"/>
        <w:jc w:val="both"/>
        <w:rPr>
          <w:color w:val="333333"/>
          <w:sz w:val="28"/>
          <w:szCs w:val="28"/>
        </w:rPr>
      </w:pPr>
      <w:r w:rsidRPr="006C05D7">
        <w:rPr>
          <w:rStyle w:val="a6"/>
          <w:color w:val="333333"/>
          <w:sz w:val="28"/>
          <w:szCs w:val="28"/>
        </w:rPr>
        <w:t>Для защиты пшеницы от спорыньи рекомендуется</w:t>
      </w:r>
      <w:r w:rsidRPr="006C05D7">
        <w:rPr>
          <w:color w:val="333333"/>
          <w:sz w:val="28"/>
          <w:szCs w:val="28"/>
        </w:rPr>
        <w:t>:</w:t>
      </w:r>
    </w:p>
    <w:p w:rsidR="006C05D7" w:rsidRPr="006C05D7" w:rsidRDefault="006C05D7" w:rsidP="00E33044">
      <w:pPr>
        <w:numPr>
          <w:ilvl w:val="0"/>
          <w:numId w:val="19"/>
        </w:numPr>
        <w:shd w:val="clear" w:color="auto" w:fill="FFFFFF"/>
        <w:spacing w:after="0" w:line="240" w:lineRule="auto"/>
        <w:ind w:left="0"/>
        <w:jc w:val="both"/>
        <w:rPr>
          <w:rFonts w:ascii="Times New Roman" w:hAnsi="Times New Roman" w:cs="Times New Roman"/>
          <w:color w:val="333333"/>
          <w:sz w:val="28"/>
          <w:szCs w:val="28"/>
        </w:rPr>
      </w:pPr>
      <w:r w:rsidRPr="006C05D7">
        <w:rPr>
          <w:rFonts w:ascii="Times New Roman" w:hAnsi="Times New Roman" w:cs="Times New Roman"/>
          <w:color w:val="333333"/>
          <w:sz w:val="28"/>
          <w:szCs w:val="28"/>
        </w:rPr>
        <w:t xml:space="preserve">выращивать устойчивые сорта с коротким периодом цветения; </w:t>
      </w:r>
    </w:p>
    <w:p w:rsidR="006C05D7" w:rsidRPr="006C05D7" w:rsidRDefault="006C05D7" w:rsidP="00E33044">
      <w:pPr>
        <w:numPr>
          <w:ilvl w:val="0"/>
          <w:numId w:val="19"/>
        </w:numPr>
        <w:shd w:val="clear" w:color="auto" w:fill="FFFFFF"/>
        <w:spacing w:beforeAutospacing="1" w:after="0" w:line="240" w:lineRule="auto"/>
        <w:ind w:left="0"/>
        <w:jc w:val="both"/>
        <w:rPr>
          <w:rFonts w:ascii="Times New Roman" w:hAnsi="Times New Roman" w:cs="Times New Roman"/>
          <w:color w:val="333333"/>
          <w:sz w:val="28"/>
          <w:szCs w:val="28"/>
        </w:rPr>
      </w:pPr>
      <w:r w:rsidRPr="006C05D7">
        <w:rPr>
          <w:rFonts w:ascii="Times New Roman" w:hAnsi="Times New Roman" w:cs="Times New Roman"/>
          <w:color w:val="333333"/>
          <w:sz w:val="28"/>
          <w:szCs w:val="28"/>
        </w:rPr>
        <w:t xml:space="preserve">высевать семена не «моложе» 1–2 лет;  </w:t>
      </w:r>
    </w:p>
    <w:p w:rsidR="006C05D7" w:rsidRPr="006C05D7" w:rsidRDefault="006C05D7" w:rsidP="00E33044">
      <w:pPr>
        <w:numPr>
          <w:ilvl w:val="0"/>
          <w:numId w:val="19"/>
        </w:numPr>
        <w:shd w:val="clear" w:color="auto" w:fill="FFFFFF"/>
        <w:spacing w:beforeAutospacing="1" w:after="0" w:line="240" w:lineRule="auto"/>
        <w:ind w:left="0"/>
        <w:jc w:val="both"/>
        <w:rPr>
          <w:rFonts w:ascii="Times New Roman" w:hAnsi="Times New Roman" w:cs="Times New Roman"/>
          <w:color w:val="333333"/>
          <w:sz w:val="28"/>
          <w:szCs w:val="28"/>
        </w:rPr>
      </w:pPr>
      <w:r w:rsidRPr="006C05D7">
        <w:rPr>
          <w:rFonts w:ascii="Times New Roman" w:hAnsi="Times New Roman" w:cs="Times New Roman"/>
          <w:color w:val="333333"/>
          <w:sz w:val="28"/>
          <w:szCs w:val="28"/>
        </w:rPr>
        <w:t xml:space="preserve">выращивать сидераты;  </w:t>
      </w:r>
    </w:p>
    <w:p w:rsidR="006C05D7" w:rsidRPr="006C05D7" w:rsidRDefault="006C05D7" w:rsidP="00E33044">
      <w:pPr>
        <w:numPr>
          <w:ilvl w:val="0"/>
          <w:numId w:val="19"/>
        </w:numPr>
        <w:shd w:val="clear" w:color="auto" w:fill="FFFFFF"/>
        <w:spacing w:beforeAutospacing="1" w:after="0" w:line="240" w:lineRule="auto"/>
        <w:ind w:left="0"/>
        <w:jc w:val="both"/>
        <w:rPr>
          <w:rFonts w:ascii="Times New Roman" w:hAnsi="Times New Roman" w:cs="Times New Roman"/>
          <w:color w:val="333333"/>
          <w:sz w:val="28"/>
          <w:szCs w:val="28"/>
        </w:rPr>
      </w:pPr>
      <w:r w:rsidRPr="006C05D7">
        <w:rPr>
          <w:rFonts w:ascii="Times New Roman" w:hAnsi="Times New Roman" w:cs="Times New Roman"/>
          <w:color w:val="333333"/>
          <w:sz w:val="28"/>
          <w:szCs w:val="28"/>
        </w:rPr>
        <w:t xml:space="preserve">соблюдать севообороты с ротацией зерновых не менее 2 лет;  </w:t>
      </w:r>
    </w:p>
    <w:p w:rsidR="006C05D7" w:rsidRPr="006C05D7" w:rsidRDefault="006C05D7" w:rsidP="00E33044">
      <w:pPr>
        <w:numPr>
          <w:ilvl w:val="0"/>
          <w:numId w:val="19"/>
        </w:numPr>
        <w:shd w:val="clear" w:color="auto" w:fill="FFFFFF"/>
        <w:spacing w:beforeAutospacing="1" w:after="0" w:line="240" w:lineRule="auto"/>
        <w:ind w:left="0"/>
        <w:jc w:val="both"/>
        <w:rPr>
          <w:rFonts w:ascii="Times New Roman" w:hAnsi="Times New Roman" w:cs="Times New Roman"/>
          <w:color w:val="333333"/>
          <w:sz w:val="28"/>
          <w:szCs w:val="28"/>
        </w:rPr>
      </w:pPr>
      <w:r w:rsidRPr="006C05D7">
        <w:rPr>
          <w:rFonts w:ascii="Times New Roman" w:hAnsi="Times New Roman" w:cs="Times New Roman"/>
          <w:color w:val="333333"/>
          <w:sz w:val="28"/>
          <w:szCs w:val="28"/>
        </w:rPr>
        <w:t xml:space="preserve">допустимо ранняя уборка урожая до осыпания «рожек»;  </w:t>
      </w:r>
    </w:p>
    <w:p w:rsidR="006C05D7" w:rsidRPr="006C05D7" w:rsidRDefault="006C05D7" w:rsidP="00E33044">
      <w:pPr>
        <w:numPr>
          <w:ilvl w:val="0"/>
          <w:numId w:val="19"/>
        </w:numPr>
        <w:shd w:val="clear" w:color="auto" w:fill="FFFFFF"/>
        <w:spacing w:beforeAutospacing="1" w:after="0" w:line="240" w:lineRule="auto"/>
        <w:ind w:left="0"/>
        <w:jc w:val="both"/>
        <w:rPr>
          <w:rFonts w:ascii="Times New Roman" w:hAnsi="Times New Roman" w:cs="Times New Roman"/>
          <w:color w:val="333333"/>
          <w:sz w:val="28"/>
          <w:szCs w:val="28"/>
        </w:rPr>
      </w:pPr>
      <w:r w:rsidRPr="006C05D7">
        <w:rPr>
          <w:rFonts w:ascii="Times New Roman" w:hAnsi="Times New Roman" w:cs="Times New Roman"/>
          <w:color w:val="333333"/>
          <w:sz w:val="28"/>
          <w:szCs w:val="28"/>
        </w:rPr>
        <w:t xml:space="preserve">по возможности — отдельная уборка посевов на краях поля: именно на них концентрация патогена выше из-за близости к сорнякам; </w:t>
      </w:r>
    </w:p>
    <w:p w:rsidR="006C05D7" w:rsidRPr="006C05D7" w:rsidRDefault="006C05D7" w:rsidP="00E33044">
      <w:pPr>
        <w:numPr>
          <w:ilvl w:val="0"/>
          <w:numId w:val="19"/>
        </w:numPr>
        <w:shd w:val="clear" w:color="auto" w:fill="FFFFFF"/>
        <w:spacing w:beforeAutospacing="1" w:after="0" w:line="240" w:lineRule="auto"/>
        <w:ind w:left="0"/>
        <w:jc w:val="both"/>
        <w:rPr>
          <w:rFonts w:ascii="Times New Roman" w:hAnsi="Times New Roman" w:cs="Times New Roman"/>
          <w:color w:val="333333"/>
          <w:sz w:val="28"/>
          <w:szCs w:val="28"/>
        </w:rPr>
      </w:pPr>
      <w:r w:rsidRPr="006C05D7">
        <w:rPr>
          <w:rFonts w:ascii="Times New Roman" w:hAnsi="Times New Roman" w:cs="Times New Roman"/>
          <w:color w:val="333333"/>
          <w:sz w:val="28"/>
          <w:szCs w:val="28"/>
        </w:rPr>
        <w:t xml:space="preserve">тщательное и качественное очищение семян от примесей;  </w:t>
      </w:r>
    </w:p>
    <w:p w:rsidR="006C05D7" w:rsidRPr="006C05D7" w:rsidRDefault="006C05D7" w:rsidP="00E33044">
      <w:pPr>
        <w:numPr>
          <w:ilvl w:val="0"/>
          <w:numId w:val="19"/>
        </w:numPr>
        <w:shd w:val="clear" w:color="auto" w:fill="FFFFFF"/>
        <w:spacing w:beforeAutospacing="1" w:after="0" w:line="240" w:lineRule="auto"/>
        <w:ind w:left="0"/>
        <w:jc w:val="both"/>
        <w:rPr>
          <w:rFonts w:ascii="Times New Roman" w:hAnsi="Times New Roman" w:cs="Times New Roman"/>
          <w:color w:val="333333"/>
          <w:sz w:val="28"/>
          <w:szCs w:val="28"/>
        </w:rPr>
      </w:pPr>
      <w:r w:rsidRPr="006C05D7">
        <w:rPr>
          <w:rFonts w:ascii="Times New Roman" w:hAnsi="Times New Roman" w:cs="Times New Roman"/>
          <w:color w:val="333333"/>
          <w:sz w:val="28"/>
          <w:szCs w:val="28"/>
        </w:rPr>
        <w:t xml:space="preserve">глубокая вспашка почвы и лущение стерни — в этом случае «рожки» не достигают верхнего слоя почвы и не прорастают.  </w:t>
      </w:r>
    </w:p>
    <w:p w:rsidR="006C05D7" w:rsidRPr="006C05D7" w:rsidRDefault="00E33044" w:rsidP="00E33044">
      <w:pPr>
        <w:pStyle w:val="futurismarkdown-paragraph"/>
        <w:shd w:val="clear" w:color="auto" w:fill="FFFFFF"/>
        <w:spacing w:before="0" w:beforeAutospacing="0" w:after="120" w:afterAutospacing="0"/>
        <w:jc w:val="both"/>
        <w:rPr>
          <w:color w:val="333333"/>
          <w:sz w:val="28"/>
          <w:szCs w:val="28"/>
        </w:rPr>
      </w:pPr>
      <w:r>
        <w:rPr>
          <w:color w:val="333333"/>
          <w:sz w:val="28"/>
          <w:szCs w:val="28"/>
        </w:rPr>
        <w:lastRenderedPageBreak/>
        <w:t>Э</w:t>
      </w:r>
      <w:r w:rsidR="006C05D7" w:rsidRPr="006C05D7">
        <w:rPr>
          <w:color w:val="333333"/>
          <w:sz w:val="28"/>
          <w:szCs w:val="28"/>
        </w:rPr>
        <w:t>ффективной мерой против спорыньи является предпосевное протравливание семян фунгицидами. Если произошло заражение посевов, то сразу же после цветения проводят обработку посевов фунгицидами. </w:t>
      </w:r>
    </w:p>
    <w:p w:rsidR="007D5EA0" w:rsidRDefault="006836CE">
      <w:r>
        <w:rPr>
          <w:noProof/>
          <w:lang w:eastAsia="ru-RU"/>
        </w:rPr>
        <w:drawing>
          <wp:inline distT="0" distB="0" distL="0" distR="0">
            <wp:extent cx="2265892" cy="1274564"/>
            <wp:effectExtent l="19050" t="0" r="1058" b="0"/>
            <wp:docPr id="21" name="Рисунок 2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background"/>
                    <pic:cNvPicPr>
                      <a:picLocks noChangeAspect="1" noChangeArrowheads="1"/>
                    </pic:cNvPicPr>
                  </pic:nvPicPr>
                  <pic:blipFill>
                    <a:blip r:embed="rId81" cstate="print"/>
                    <a:srcRect/>
                    <a:stretch>
                      <a:fillRect/>
                    </a:stretch>
                  </pic:blipFill>
                  <pic:spPr bwMode="auto">
                    <a:xfrm>
                      <a:off x="0" y="0"/>
                      <a:ext cx="2265892" cy="1274564"/>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1698625" cy="1273969"/>
            <wp:effectExtent l="19050" t="0" r="0" b="0"/>
            <wp:docPr id="24" name="Рисунок 2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cture background"/>
                    <pic:cNvPicPr>
                      <a:picLocks noChangeAspect="1" noChangeArrowheads="1"/>
                    </pic:cNvPicPr>
                  </pic:nvPicPr>
                  <pic:blipFill>
                    <a:blip r:embed="rId82" cstate="print"/>
                    <a:srcRect/>
                    <a:stretch>
                      <a:fillRect/>
                    </a:stretch>
                  </pic:blipFill>
                  <pic:spPr bwMode="auto">
                    <a:xfrm>
                      <a:off x="0" y="0"/>
                      <a:ext cx="1698625" cy="1273969"/>
                    </a:xfrm>
                    <a:prstGeom prst="rect">
                      <a:avLst/>
                    </a:prstGeom>
                    <a:noFill/>
                    <a:ln w="9525">
                      <a:noFill/>
                      <a:miter lim="800000"/>
                      <a:headEnd/>
                      <a:tailEnd/>
                    </a:ln>
                  </pic:spPr>
                </pic:pic>
              </a:graphicData>
            </a:graphic>
          </wp:inline>
        </w:drawing>
      </w:r>
    </w:p>
    <w:p w:rsidR="006836CE" w:rsidRDefault="006836CE"/>
    <w:p w:rsidR="007D5EA0" w:rsidRPr="00F80737" w:rsidRDefault="00F80737" w:rsidP="006836CE">
      <w:pPr>
        <w:jc w:val="center"/>
        <w:rPr>
          <w:rFonts w:ascii="Times New Roman" w:hAnsi="Times New Roman" w:cs="Times New Roman"/>
          <w:b/>
          <w:sz w:val="28"/>
          <w:szCs w:val="28"/>
        </w:rPr>
      </w:pPr>
      <w:r w:rsidRPr="00F80737">
        <w:rPr>
          <w:rFonts w:ascii="Times New Roman" w:hAnsi="Times New Roman" w:cs="Times New Roman"/>
          <w:b/>
          <w:sz w:val="28"/>
          <w:szCs w:val="28"/>
        </w:rPr>
        <w:t>8.</w:t>
      </w:r>
      <w:r w:rsidR="006836CE" w:rsidRPr="00F80737">
        <w:rPr>
          <w:rFonts w:ascii="Times New Roman" w:hAnsi="Times New Roman" w:cs="Times New Roman"/>
          <w:b/>
          <w:sz w:val="28"/>
          <w:szCs w:val="28"/>
        </w:rPr>
        <w:t>Л</w:t>
      </w:r>
      <w:r w:rsidR="007D5EA0" w:rsidRPr="00F80737">
        <w:rPr>
          <w:rFonts w:ascii="Times New Roman" w:hAnsi="Times New Roman" w:cs="Times New Roman"/>
          <w:b/>
          <w:sz w:val="28"/>
          <w:szCs w:val="28"/>
        </w:rPr>
        <w:t>инейная ржавчина</w:t>
      </w:r>
    </w:p>
    <w:p w:rsidR="006836CE" w:rsidRPr="006836CE" w:rsidRDefault="006836CE" w:rsidP="006836CE">
      <w:pPr>
        <w:pStyle w:val="futurismarkdown-paragraph"/>
        <w:shd w:val="clear" w:color="auto" w:fill="FFFFFF"/>
        <w:spacing w:before="0" w:beforeAutospacing="0" w:after="0" w:afterAutospacing="0"/>
        <w:jc w:val="both"/>
        <w:rPr>
          <w:color w:val="333333"/>
          <w:sz w:val="28"/>
          <w:szCs w:val="28"/>
        </w:rPr>
      </w:pPr>
      <w:r w:rsidRPr="006836CE">
        <w:rPr>
          <w:rStyle w:val="a6"/>
          <w:color w:val="333333"/>
          <w:sz w:val="28"/>
          <w:szCs w:val="28"/>
        </w:rPr>
        <w:t>Линейная (стеблевая) ржавчина</w:t>
      </w:r>
      <w:r w:rsidRPr="006836CE">
        <w:rPr>
          <w:color w:val="333333"/>
          <w:sz w:val="28"/>
          <w:szCs w:val="28"/>
        </w:rPr>
        <w:t xml:space="preserve"> — болезнь, которая поражает пшеницу, ячмень, рожь, овёс, а также большинство злаковых трав. Возбудитель — Puccinia graminis.  </w:t>
      </w:r>
    </w:p>
    <w:p w:rsidR="006836CE" w:rsidRPr="006836CE" w:rsidRDefault="006836CE" w:rsidP="006836CE">
      <w:pPr>
        <w:pStyle w:val="futurismarkdown-paragraph"/>
        <w:shd w:val="clear" w:color="auto" w:fill="FFFFFF"/>
        <w:spacing w:before="0" w:beforeAutospacing="0" w:after="0" w:afterAutospacing="0"/>
        <w:jc w:val="both"/>
        <w:rPr>
          <w:color w:val="333333"/>
          <w:sz w:val="28"/>
          <w:szCs w:val="28"/>
        </w:rPr>
      </w:pPr>
      <w:r w:rsidRPr="006836CE">
        <w:rPr>
          <w:rStyle w:val="a6"/>
          <w:color w:val="333333"/>
          <w:sz w:val="28"/>
          <w:szCs w:val="28"/>
        </w:rPr>
        <w:t>Симптомы</w:t>
      </w:r>
      <w:r w:rsidRPr="006836CE">
        <w:rPr>
          <w:color w:val="333333"/>
          <w:sz w:val="28"/>
          <w:szCs w:val="28"/>
        </w:rPr>
        <w:t xml:space="preserve">: стебли культуры покрываются тёмно-буро-ржавым налётом линейного порядка, который при близком рассмотрении похож на скопление множества мелких подушечек (пустулы), вырвавшихся из ткани стебля. Чёрные продолговатые порошащие телейтопустулы закладываются к концу лета, они сливаются и образуют полосы длиной до 22 мм.  </w:t>
      </w:r>
    </w:p>
    <w:p w:rsidR="006836CE" w:rsidRPr="006836CE" w:rsidRDefault="006836CE" w:rsidP="006836CE">
      <w:pPr>
        <w:pStyle w:val="futurismarkdown-paragraph"/>
        <w:shd w:val="clear" w:color="auto" w:fill="FFFFFF"/>
        <w:spacing w:before="0" w:beforeAutospacing="0" w:after="0" w:afterAutospacing="0"/>
        <w:jc w:val="both"/>
        <w:rPr>
          <w:color w:val="333333"/>
          <w:sz w:val="28"/>
          <w:szCs w:val="28"/>
        </w:rPr>
      </w:pPr>
      <w:r w:rsidRPr="006836CE">
        <w:rPr>
          <w:rStyle w:val="a6"/>
          <w:color w:val="333333"/>
          <w:sz w:val="28"/>
          <w:szCs w:val="28"/>
        </w:rPr>
        <w:t>Вредоносность</w:t>
      </w:r>
      <w:r w:rsidRPr="006836CE">
        <w:rPr>
          <w:color w:val="333333"/>
          <w:sz w:val="28"/>
          <w:szCs w:val="28"/>
        </w:rPr>
        <w:t xml:space="preserve">: стеблевая ржавчина опасна на более поздних фазах развития культуры (начиная с фазы колошения), приводя к потере до 70% урожайности и серьёзному ухудшению качественных показателей зерна. Поражённые растения становятся непригодны к уборке прямым комбайнированием.  </w:t>
      </w:r>
    </w:p>
    <w:p w:rsidR="006836CE" w:rsidRPr="006836CE" w:rsidRDefault="006836CE" w:rsidP="006836CE">
      <w:pPr>
        <w:pStyle w:val="futurismarkdown-paragraph"/>
        <w:shd w:val="clear" w:color="auto" w:fill="FFFFFF"/>
        <w:spacing w:before="0" w:beforeAutospacing="0" w:after="120" w:afterAutospacing="0"/>
        <w:jc w:val="both"/>
        <w:rPr>
          <w:color w:val="333333"/>
          <w:sz w:val="28"/>
          <w:szCs w:val="28"/>
        </w:rPr>
      </w:pPr>
      <w:r w:rsidRPr="006836CE">
        <w:rPr>
          <w:rStyle w:val="a6"/>
          <w:color w:val="333333"/>
          <w:sz w:val="28"/>
          <w:szCs w:val="28"/>
        </w:rPr>
        <w:t>Меры борьбы</w:t>
      </w:r>
      <w:r w:rsidRPr="006836CE">
        <w:rPr>
          <w:color w:val="333333"/>
          <w:sz w:val="28"/>
          <w:szCs w:val="28"/>
        </w:rPr>
        <w:t>:</w:t>
      </w:r>
    </w:p>
    <w:p w:rsidR="006836CE" w:rsidRPr="006836CE" w:rsidRDefault="006836CE" w:rsidP="00D0549C">
      <w:pPr>
        <w:numPr>
          <w:ilvl w:val="0"/>
          <w:numId w:val="20"/>
        </w:numPr>
        <w:shd w:val="clear" w:color="auto" w:fill="FFFFFF"/>
        <w:spacing w:after="0" w:line="240" w:lineRule="auto"/>
        <w:ind w:left="0"/>
        <w:jc w:val="both"/>
        <w:rPr>
          <w:rFonts w:ascii="Times New Roman" w:hAnsi="Times New Roman" w:cs="Times New Roman"/>
          <w:color w:val="333333"/>
          <w:sz w:val="28"/>
          <w:szCs w:val="28"/>
        </w:rPr>
      </w:pPr>
      <w:r w:rsidRPr="006836CE">
        <w:rPr>
          <w:rFonts w:ascii="Times New Roman" w:hAnsi="Times New Roman" w:cs="Times New Roman"/>
          <w:color w:val="333333"/>
          <w:sz w:val="28"/>
          <w:szCs w:val="28"/>
        </w:rPr>
        <w:t xml:space="preserve">использование устойчивых сортов;  </w:t>
      </w:r>
    </w:p>
    <w:p w:rsidR="006836CE" w:rsidRPr="006836CE" w:rsidRDefault="006836CE" w:rsidP="00D0549C">
      <w:pPr>
        <w:numPr>
          <w:ilvl w:val="0"/>
          <w:numId w:val="20"/>
        </w:numPr>
        <w:shd w:val="clear" w:color="auto" w:fill="FFFFFF"/>
        <w:spacing w:beforeAutospacing="1" w:after="0" w:line="240" w:lineRule="auto"/>
        <w:ind w:left="0"/>
        <w:jc w:val="both"/>
        <w:rPr>
          <w:rFonts w:ascii="Times New Roman" w:hAnsi="Times New Roman" w:cs="Times New Roman"/>
          <w:color w:val="333333"/>
          <w:sz w:val="28"/>
          <w:szCs w:val="28"/>
        </w:rPr>
      </w:pPr>
      <w:r w:rsidRPr="006836CE">
        <w:rPr>
          <w:rFonts w:ascii="Times New Roman" w:hAnsi="Times New Roman" w:cs="Times New Roman"/>
          <w:color w:val="333333"/>
          <w:sz w:val="28"/>
          <w:szCs w:val="28"/>
        </w:rPr>
        <w:t xml:space="preserve">соблюдение севооборота;  </w:t>
      </w:r>
    </w:p>
    <w:p w:rsidR="006836CE" w:rsidRPr="006836CE" w:rsidRDefault="006836CE" w:rsidP="00D0549C">
      <w:pPr>
        <w:numPr>
          <w:ilvl w:val="0"/>
          <w:numId w:val="20"/>
        </w:numPr>
        <w:shd w:val="clear" w:color="auto" w:fill="FFFFFF"/>
        <w:spacing w:beforeAutospacing="1" w:after="0" w:line="240" w:lineRule="auto"/>
        <w:ind w:left="0"/>
        <w:jc w:val="both"/>
        <w:rPr>
          <w:rFonts w:ascii="Times New Roman" w:hAnsi="Times New Roman" w:cs="Times New Roman"/>
          <w:color w:val="333333"/>
          <w:sz w:val="28"/>
          <w:szCs w:val="28"/>
        </w:rPr>
      </w:pPr>
      <w:r w:rsidRPr="006836CE">
        <w:rPr>
          <w:rFonts w:ascii="Times New Roman" w:hAnsi="Times New Roman" w:cs="Times New Roman"/>
          <w:color w:val="333333"/>
          <w:sz w:val="28"/>
          <w:szCs w:val="28"/>
        </w:rPr>
        <w:t xml:space="preserve">лущение стерни и ранняя глубокая вспашка;  </w:t>
      </w:r>
    </w:p>
    <w:p w:rsidR="006836CE" w:rsidRPr="006836CE" w:rsidRDefault="006836CE" w:rsidP="00D0549C">
      <w:pPr>
        <w:numPr>
          <w:ilvl w:val="0"/>
          <w:numId w:val="20"/>
        </w:numPr>
        <w:shd w:val="clear" w:color="auto" w:fill="FFFFFF"/>
        <w:spacing w:beforeAutospacing="1" w:after="0" w:line="240" w:lineRule="auto"/>
        <w:ind w:left="0"/>
        <w:jc w:val="both"/>
        <w:rPr>
          <w:rFonts w:ascii="Times New Roman" w:hAnsi="Times New Roman" w:cs="Times New Roman"/>
          <w:color w:val="333333"/>
          <w:sz w:val="28"/>
          <w:szCs w:val="28"/>
        </w:rPr>
      </w:pPr>
      <w:r w:rsidRPr="006836CE">
        <w:rPr>
          <w:rFonts w:ascii="Times New Roman" w:hAnsi="Times New Roman" w:cs="Times New Roman"/>
          <w:color w:val="333333"/>
          <w:sz w:val="28"/>
          <w:szCs w:val="28"/>
        </w:rPr>
        <w:t xml:space="preserve">внесение повышенных норм фосфорно-калийных удобрений и обработка семян микроэлементами (бор, магний, медь, марганец);  </w:t>
      </w:r>
    </w:p>
    <w:p w:rsidR="006836CE" w:rsidRPr="006836CE" w:rsidRDefault="006836CE" w:rsidP="00D0549C">
      <w:pPr>
        <w:numPr>
          <w:ilvl w:val="0"/>
          <w:numId w:val="20"/>
        </w:numPr>
        <w:shd w:val="clear" w:color="auto" w:fill="FFFFFF"/>
        <w:spacing w:beforeAutospacing="1" w:after="0" w:line="240" w:lineRule="auto"/>
        <w:ind w:left="0"/>
        <w:jc w:val="both"/>
        <w:rPr>
          <w:rFonts w:ascii="Times New Roman" w:hAnsi="Times New Roman" w:cs="Times New Roman"/>
          <w:color w:val="333333"/>
          <w:sz w:val="28"/>
          <w:szCs w:val="28"/>
        </w:rPr>
      </w:pPr>
      <w:r w:rsidRPr="006836CE">
        <w:rPr>
          <w:rFonts w:ascii="Times New Roman" w:hAnsi="Times New Roman" w:cs="Times New Roman"/>
          <w:color w:val="333333"/>
          <w:sz w:val="28"/>
          <w:szCs w:val="28"/>
        </w:rPr>
        <w:t xml:space="preserve">уничтожение промежуточных хозяев — барбариса и магонии;  </w:t>
      </w:r>
    </w:p>
    <w:p w:rsidR="006836CE" w:rsidRPr="006836CE" w:rsidRDefault="006836CE" w:rsidP="00D0549C">
      <w:pPr>
        <w:numPr>
          <w:ilvl w:val="0"/>
          <w:numId w:val="20"/>
        </w:numPr>
        <w:shd w:val="clear" w:color="auto" w:fill="FFFFFF"/>
        <w:spacing w:beforeAutospacing="1" w:after="0" w:line="240" w:lineRule="auto"/>
        <w:ind w:left="0"/>
        <w:jc w:val="both"/>
        <w:rPr>
          <w:rFonts w:ascii="Times New Roman" w:hAnsi="Times New Roman" w:cs="Times New Roman"/>
          <w:color w:val="333333"/>
          <w:sz w:val="28"/>
          <w:szCs w:val="28"/>
        </w:rPr>
      </w:pPr>
      <w:r w:rsidRPr="006836CE">
        <w:rPr>
          <w:rFonts w:ascii="Times New Roman" w:hAnsi="Times New Roman" w:cs="Times New Roman"/>
          <w:color w:val="333333"/>
          <w:sz w:val="28"/>
          <w:szCs w:val="28"/>
        </w:rPr>
        <w:t xml:space="preserve">борьба с сорняками; </w:t>
      </w:r>
    </w:p>
    <w:p w:rsidR="006836CE" w:rsidRPr="006836CE" w:rsidRDefault="006836CE" w:rsidP="00D0549C">
      <w:pPr>
        <w:numPr>
          <w:ilvl w:val="0"/>
          <w:numId w:val="20"/>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6836CE">
        <w:rPr>
          <w:rFonts w:ascii="Times New Roman" w:hAnsi="Times New Roman" w:cs="Times New Roman"/>
          <w:color w:val="333333"/>
          <w:sz w:val="28"/>
          <w:szCs w:val="28"/>
        </w:rPr>
        <w:t>обработка вегетирующих растений фунгицидами.</w:t>
      </w:r>
    </w:p>
    <w:p w:rsidR="007D5EA0" w:rsidRDefault="006836CE">
      <w:r>
        <w:rPr>
          <w:noProof/>
          <w:lang w:eastAsia="ru-RU"/>
        </w:rPr>
        <w:drawing>
          <wp:inline distT="0" distB="0" distL="0" distR="0">
            <wp:extent cx="1914525" cy="1273159"/>
            <wp:effectExtent l="19050" t="0" r="9525" b="0"/>
            <wp:docPr id="27" name="Рисунок 2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cture background"/>
                    <pic:cNvPicPr>
                      <a:picLocks noChangeAspect="1" noChangeArrowheads="1"/>
                    </pic:cNvPicPr>
                  </pic:nvPicPr>
                  <pic:blipFill>
                    <a:blip r:embed="rId83" cstate="print"/>
                    <a:srcRect/>
                    <a:stretch>
                      <a:fillRect/>
                    </a:stretch>
                  </pic:blipFill>
                  <pic:spPr bwMode="auto">
                    <a:xfrm>
                      <a:off x="0" y="0"/>
                      <a:ext cx="1914405" cy="1273079"/>
                    </a:xfrm>
                    <a:prstGeom prst="rect">
                      <a:avLst/>
                    </a:prstGeom>
                    <a:noFill/>
                    <a:ln w="9525">
                      <a:noFill/>
                      <a:miter lim="800000"/>
                      <a:headEnd/>
                      <a:tailEnd/>
                    </a:ln>
                  </pic:spPr>
                </pic:pic>
              </a:graphicData>
            </a:graphic>
          </wp:inline>
        </w:drawing>
      </w:r>
    </w:p>
    <w:p w:rsidR="007D5EA0" w:rsidRPr="00F80737" w:rsidRDefault="00F80737" w:rsidP="006836CE">
      <w:pPr>
        <w:jc w:val="center"/>
        <w:rPr>
          <w:rFonts w:ascii="Times New Roman" w:hAnsi="Times New Roman" w:cs="Times New Roman"/>
          <w:b/>
          <w:sz w:val="28"/>
          <w:szCs w:val="28"/>
        </w:rPr>
      </w:pPr>
      <w:r w:rsidRPr="00F80737">
        <w:rPr>
          <w:rFonts w:ascii="Times New Roman" w:hAnsi="Times New Roman" w:cs="Times New Roman"/>
          <w:b/>
          <w:sz w:val="28"/>
          <w:szCs w:val="28"/>
        </w:rPr>
        <w:t>9.</w:t>
      </w:r>
      <w:r w:rsidR="006836CE" w:rsidRPr="00F80737">
        <w:rPr>
          <w:rFonts w:ascii="Times New Roman" w:hAnsi="Times New Roman" w:cs="Times New Roman"/>
          <w:b/>
          <w:sz w:val="28"/>
          <w:szCs w:val="28"/>
        </w:rPr>
        <w:t>Б</w:t>
      </w:r>
      <w:r w:rsidR="007D5EA0" w:rsidRPr="00F80737">
        <w:rPr>
          <w:rFonts w:ascii="Times New Roman" w:hAnsi="Times New Roman" w:cs="Times New Roman"/>
          <w:b/>
          <w:sz w:val="28"/>
          <w:szCs w:val="28"/>
        </w:rPr>
        <w:t>урая ржавчина пшеницы</w:t>
      </w:r>
    </w:p>
    <w:p w:rsidR="006836CE" w:rsidRPr="006836CE" w:rsidRDefault="006836CE" w:rsidP="006836CE">
      <w:pPr>
        <w:pStyle w:val="futurismarkdown-paragraph"/>
        <w:shd w:val="clear" w:color="auto" w:fill="FFFFFF"/>
        <w:spacing w:before="0" w:beforeAutospacing="0" w:after="0" w:afterAutospacing="0"/>
        <w:jc w:val="both"/>
        <w:rPr>
          <w:color w:val="333333"/>
          <w:sz w:val="28"/>
          <w:szCs w:val="28"/>
        </w:rPr>
      </w:pPr>
      <w:r w:rsidRPr="006836CE">
        <w:rPr>
          <w:rStyle w:val="a6"/>
          <w:color w:val="333333"/>
          <w:sz w:val="28"/>
          <w:szCs w:val="28"/>
        </w:rPr>
        <w:lastRenderedPageBreak/>
        <w:t>Бурая ржавчина пшеницы</w:t>
      </w:r>
      <w:r w:rsidRPr="006836CE">
        <w:rPr>
          <w:color w:val="333333"/>
          <w:sz w:val="28"/>
          <w:szCs w:val="28"/>
        </w:rPr>
        <w:t xml:space="preserve"> — это заболевание, которое поражает злаковые культуры. Возбудитель — базидиальный грибок Puccinia recondita.  </w:t>
      </w:r>
    </w:p>
    <w:p w:rsidR="006836CE" w:rsidRPr="006836CE" w:rsidRDefault="006836CE" w:rsidP="006836CE">
      <w:pPr>
        <w:pStyle w:val="futurismarkdown-paragraph"/>
        <w:shd w:val="clear" w:color="auto" w:fill="FFFFFF"/>
        <w:spacing w:before="0" w:beforeAutospacing="0" w:after="0" w:afterAutospacing="0"/>
        <w:jc w:val="both"/>
        <w:rPr>
          <w:color w:val="333333"/>
          <w:sz w:val="28"/>
          <w:szCs w:val="28"/>
        </w:rPr>
      </w:pPr>
      <w:r w:rsidRPr="006836CE">
        <w:rPr>
          <w:rStyle w:val="a6"/>
          <w:color w:val="333333"/>
          <w:sz w:val="28"/>
          <w:szCs w:val="28"/>
        </w:rPr>
        <w:t>Симптомы</w:t>
      </w:r>
      <w:r w:rsidRPr="006836CE">
        <w:rPr>
          <w:color w:val="333333"/>
          <w:sz w:val="28"/>
          <w:szCs w:val="28"/>
        </w:rPr>
        <w:t xml:space="preserve">: на листьях и стеблях пшеницы образуются бурые пустулы, которые могут соединяться в полосы и покрывать всю поверхность листа.  Позднее пустулы становятся чёрными с глянцевой поверхностью.  </w:t>
      </w:r>
    </w:p>
    <w:p w:rsidR="006836CE" w:rsidRPr="006836CE" w:rsidRDefault="006836CE" w:rsidP="006836CE">
      <w:pPr>
        <w:pStyle w:val="futurismarkdown-paragraph"/>
        <w:shd w:val="clear" w:color="auto" w:fill="FFFFFF"/>
        <w:spacing w:before="0" w:beforeAutospacing="0" w:after="0" w:afterAutospacing="0"/>
        <w:jc w:val="both"/>
        <w:rPr>
          <w:color w:val="333333"/>
          <w:sz w:val="28"/>
          <w:szCs w:val="28"/>
        </w:rPr>
      </w:pPr>
      <w:r w:rsidRPr="006836CE">
        <w:rPr>
          <w:rStyle w:val="a6"/>
          <w:color w:val="333333"/>
          <w:sz w:val="28"/>
          <w:szCs w:val="28"/>
        </w:rPr>
        <w:t>Бурая ржавчина может развиваться по полному циклу</w:t>
      </w:r>
      <w:r w:rsidRPr="006836CE">
        <w:rPr>
          <w:color w:val="333333"/>
          <w:sz w:val="28"/>
          <w:szCs w:val="28"/>
        </w:rPr>
        <w:t> (со сменой растения-хозяина) и </w:t>
      </w:r>
      <w:r w:rsidRPr="006836CE">
        <w:rPr>
          <w:rStyle w:val="a6"/>
          <w:color w:val="333333"/>
          <w:sz w:val="28"/>
          <w:szCs w:val="28"/>
        </w:rPr>
        <w:t>по неполному</w:t>
      </w:r>
      <w:r w:rsidRPr="006836CE">
        <w:rPr>
          <w:color w:val="333333"/>
          <w:sz w:val="28"/>
          <w:szCs w:val="28"/>
        </w:rPr>
        <w:t>. При развитии по полному циклу телиоспоры ржавчины весной заражают промежуточного хозяина — это могут быть василистник и лещица. На нём гриб развивается и далее образующиеся споры заражают культуру. Но чаще всего патоген развивается </w:t>
      </w:r>
      <w:r w:rsidRPr="006836CE">
        <w:rPr>
          <w:rStyle w:val="a6"/>
          <w:color w:val="333333"/>
          <w:sz w:val="28"/>
          <w:szCs w:val="28"/>
        </w:rPr>
        <w:t>по неполному циклу</w:t>
      </w:r>
      <w:r w:rsidRPr="006836CE">
        <w:rPr>
          <w:color w:val="333333"/>
          <w:sz w:val="28"/>
          <w:szCs w:val="28"/>
        </w:rPr>
        <w:t xml:space="preserve">: он зимует на всходах падалицы, озимых посевах или злаковых сорняках и сразу заражает культуры.  </w:t>
      </w:r>
    </w:p>
    <w:p w:rsidR="006836CE" w:rsidRPr="006836CE" w:rsidRDefault="006836CE" w:rsidP="006836CE">
      <w:pPr>
        <w:pStyle w:val="futurismarkdown-paragraph"/>
        <w:shd w:val="clear" w:color="auto" w:fill="FFFFFF"/>
        <w:spacing w:before="0" w:beforeAutospacing="0" w:after="0" w:afterAutospacing="0"/>
        <w:jc w:val="both"/>
        <w:rPr>
          <w:color w:val="333333"/>
          <w:sz w:val="28"/>
          <w:szCs w:val="28"/>
        </w:rPr>
      </w:pPr>
      <w:r w:rsidRPr="006836CE">
        <w:rPr>
          <w:rStyle w:val="a6"/>
          <w:color w:val="333333"/>
          <w:sz w:val="28"/>
          <w:szCs w:val="28"/>
        </w:rPr>
        <w:t>При сильном заражении урожайность уменьшается на 25–30%</w:t>
      </w:r>
      <w:r w:rsidRPr="006836CE">
        <w:rPr>
          <w:color w:val="333333"/>
          <w:sz w:val="28"/>
          <w:szCs w:val="28"/>
        </w:rPr>
        <w:t xml:space="preserve">, а зерно на выходе имеет сниженные качества.  </w:t>
      </w:r>
    </w:p>
    <w:p w:rsidR="006836CE" w:rsidRPr="006836CE" w:rsidRDefault="006836CE" w:rsidP="006836CE">
      <w:pPr>
        <w:pStyle w:val="futurismarkdown-paragraph"/>
        <w:shd w:val="clear" w:color="auto" w:fill="FFFFFF"/>
        <w:spacing w:before="0" w:beforeAutospacing="0" w:after="0" w:afterAutospacing="0"/>
        <w:jc w:val="both"/>
        <w:rPr>
          <w:color w:val="333333"/>
          <w:sz w:val="28"/>
          <w:szCs w:val="28"/>
        </w:rPr>
      </w:pPr>
      <w:r w:rsidRPr="006836CE">
        <w:rPr>
          <w:rStyle w:val="a6"/>
          <w:color w:val="333333"/>
          <w:sz w:val="28"/>
          <w:szCs w:val="28"/>
        </w:rPr>
        <w:t>Для профилактики заражения можно использовать агротехнические меры</w:t>
      </w:r>
      <w:r w:rsidRPr="006836CE">
        <w:rPr>
          <w:color w:val="333333"/>
          <w:sz w:val="28"/>
          <w:szCs w:val="28"/>
        </w:rPr>
        <w:t xml:space="preserve">:  </w:t>
      </w:r>
    </w:p>
    <w:p w:rsidR="006836CE" w:rsidRPr="006836CE" w:rsidRDefault="006836CE" w:rsidP="00D0549C">
      <w:pPr>
        <w:numPr>
          <w:ilvl w:val="0"/>
          <w:numId w:val="21"/>
        </w:numPr>
        <w:shd w:val="clear" w:color="auto" w:fill="FFFFFF"/>
        <w:spacing w:after="0" w:line="240" w:lineRule="auto"/>
        <w:ind w:left="0"/>
        <w:jc w:val="both"/>
        <w:rPr>
          <w:rFonts w:ascii="Times New Roman" w:hAnsi="Times New Roman" w:cs="Times New Roman"/>
          <w:color w:val="333333"/>
          <w:sz w:val="28"/>
          <w:szCs w:val="28"/>
        </w:rPr>
      </w:pPr>
      <w:r w:rsidRPr="006836CE">
        <w:rPr>
          <w:rFonts w:ascii="Times New Roman" w:hAnsi="Times New Roman" w:cs="Times New Roman"/>
          <w:color w:val="333333"/>
          <w:sz w:val="28"/>
          <w:szCs w:val="28"/>
        </w:rPr>
        <w:t xml:space="preserve">пространственная изоляция озимых зерновых от яровых;  </w:t>
      </w:r>
    </w:p>
    <w:p w:rsidR="006836CE" w:rsidRPr="006836CE" w:rsidRDefault="006836CE" w:rsidP="00D0549C">
      <w:pPr>
        <w:numPr>
          <w:ilvl w:val="0"/>
          <w:numId w:val="21"/>
        </w:numPr>
        <w:shd w:val="clear" w:color="auto" w:fill="FFFFFF"/>
        <w:spacing w:beforeAutospacing="1" w:after="0" w:line="240" w:lineRule="auto"/>
        <w:ind w:left="0"/>
        <w:jc w:val="both"/>
        <w:rPr>
          <w:rFonts w:ascii="Times New Roman" w:hAnsi="Times New Roman" w:cs="Times New Roman"/>
          <w:color w:val="333333"/>
          <w:sz w:val="28"/>
          <w:szCs w:val="28"/>
        </w:rPr>
      </w:pPr>
      <w:r w:rsidRPr="006836CE">
        <w:rPr>
          <w:rFonts w:ascii="Times New Roman" w:hAnsi="Times New Roman" w:cs="Times New Roman"/>
          <w:color w:val="333333"/>
          <w:sz w:val="28"/>
          <w:szCs w:val="28"/>
        </w:rPr>
        <w:t xml:space="preserve">выращивание устойчивых к болезни сортов;  </w:t>
      </w:r>
    </w:p>
    <w:p w:rsidR="006836CE" w:rsidRPr="006836CE" w:rsidRDefault="006836CE" w:rsidP="00D0549C">
      <w:pPr>
        <w:numPr>
          <w:ilvl w:val="0"/>
          <w:numId w:val="21"/>
        </w:numPr>
        <w:shd w:val="clear" w:color="auto" w:fill="FFFFFF"/>
        <w:spacing w:beforeAutospacing="1" w:after="0" w:line="240" w:lineRule="auto"/>
        <w:ind w:left="0"/>
        <w:jc w:val="both"/>
        <w:rPr>
          <w:rFonts w:ascii="Times New Roman" w:hAnsi="Times New Roman" w:cs="Times New Roman"/>
          <w:color w:val="333333"/>
          <w:sz w:val="28"/>
          <w:szCs w:val="28"/>
        </w:rPr>
      </w:pPr>
      <w:r w:rsidRPr="006836CE">
        <w:rPr>
          <w:rFonts w:ascii="Times New Roman" w:hAnsi="Times New Roman" w:cs="Times New Roman"/>
          <w:color w:val="333333"/>
          <w:sz w:val="28"/>
          <w:szCs w:val="28"/>
        </w:rPr>
        <w:t xml:space="preserve">уничтожение промежуточных растений-хозяев вокруг посевов зерновых;  </w:t>
      </w:r>
    </w:p>
    <w:p w:rsidR="006836CE" w:rsidRPr="006836CE" w:rsidRDefault="006836CE" w:rsidP="00D0549C">
      <w:pPr>
        <w:numPr>
          <w:ilvl w:val="0"/>
          <w:numId w:val="21"/>
        </w:numPr>
        <w:shd w:val="clear" w:color="auto" w:fill="FFFFFF"/>
        <w:spacing w:beforeAutospacing="1" w:after="0" w:line="240" w:lineRule="auto"/>
        <w:ind w:left="0"/>
        <w:jc w:val="both"/>
        <w:rPr>
          <w:rFonts w:ascii="Times New Roman" w:hAnsi="Times New Roman" w:cs="Times New Roman"/>
          <w:color w:val="333333"/>
          <w:sz w:val="28"/>
          <w:szCs w:val="28"/>
        </w:rPr>
      </w:pPr>
      <w:r w:rsidRPr="006836CE">
        <w:rPr>
          <w:rFonts w:ascii="Times New Roman" w:hAnsi="Times New Roman" w:cs="Times New Roman"/>
          <w:color w:val="333333"/>
          <w:sz w:val="28"/>
          <w:szCs w:val="28"/>
        </w:rPr>
        <w:t xml:space="preserve">соблюдение севооборота;  </w:t>
      </w:r>
    </w:p>
    <w:p w:rsidR="006836CE" w:rsidRPr="006836CE" w:rsidRDefault="006836CE" w:rsidP="00D0549C">
      <w:pPr>
        <w:numPr>
          <w:ilvl w:val="0"/>
          <w:numId w:val="21"/>
        </w:numPr>
        <w:shd w:val="clear" w:color="auto" w:fill="FFFFFF"/>
        <w:spacing w:beforeAutospacing="1" w:after="0" w:line="240" w:lineRule="auto"/>
        <w:ind w:left="0"/>
        <w:jc w:val="both"/>
        <w:rPr>
          <w:rFonts w:ascii="Times New Roman" w:hAnsi="Times New Roman" w:cs="Times New Roman"/>
          <w:color w:val="333333"/>
          <w:sz w:val="28"/>
          <w:szCs w:val="28"/>
        </w:rPr>
      </w:pPr>
      <w:r w:rsidRPr="006836CE">
        <w:rPr>
          <w:rFonts w:ascii="Times New Roman" w:hAnsi="Times New Roman" w:cs="Times New Roman"/>
          <w:color w:val="333333"/>
          <w:sz w:val="28"/>
          <w:szCs w:val="28"/>
        </w:rPr>
        <w:t xml:space="preserve">внесение фосфорно-калийных удобрений.  </w:t>
      </w:r>
    </w:p>
    <w:p w:rsidR="006836CE" w:rsidRPr="006836CE" w:rsidRDefault="006836CE" w:rsidP="006836CE">
      <w:pPr>
        <w:pStyle w:val="futurismarkdown-paragraph"/>
        <w:shd w:val="clear" w:color="auto" w:fill="FFFFFF"/>
        <w:spacing w:before="0" w:beforeAutospacing="0" w:after="120" w:afterAutospacing="0"/>
        <w:jc w:val="both"/>
        <w:rPr>
          <w:color w:val="333333"/>
          <w:sz w:val="28"/>
          <w:szCs w:val="28"/>
        </w:rPr>
      </w:pPr>
      <w:r w:rsidRPr="006836CE">
        <w:rPr>
          <w:rStyle w:val="a6"/>
          <w:color w:val="333333"/>
          <w:sz w:val="28"/>
          <w:szCs w:val="28"/>
        </w:rPr>
        <w:t>Основным способом борьбы с бурой ржавчиной пшеницы является обработка посевов в период вегетации фунгицидами</w:t>
      </w:r>
      <w:r w:rsidRPr="006836CE">
        <w:rPr>
          <w:color w:val="333333"/>
          <w:sz w:val="28"/>
          <w:szCs w:val="28"/>
        </w:rPr>
        <w:t>. Рекомендовано применять фунгициды в профилактических целях до появления первых признаков заражения.</w:t>
      </w:r>
    </w:p>
    <w:p w:rsidR="007D5EA0" w:rsidRDefault="006836CE">
      <w:r>
        <w:rPr>
          <w:noProof/>
          <w:lang w:eastAsia="ru-RU"/>
        </w:rPr>
        <w:drawing>
          <wp:inline distT="0" distB="0" distL="0" distR="0">
            <wp:extent cx="2351967" cy="1323501"/>
            <wp:effectExtent l="19050" t="0" r="0" b="0"/>
            <wp:docPr id="30" name="Рисунок 3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cture background"/>
                    <pic:cNvPicPr>
                      <a:picLocks noChangeAspect="1" noChangeArrowheads="1"/>
                    </pic:cNvPicPr>
                  </pic:nvPicPr>
                  <pic:blipFill>
                    <a:blip r:embed="rId84" cstate="print"/>
                    <a:srcRect/>
                    <a:stretch>
                      <a:fillRect/>
                    </a:stretch>
                  </pic:blipFill>
                  <pic:spPr bwMode="auto">
                    <a:xfrm>
                      <a:off x="0" y="0"/>
                      <a:ext cx="2351967" cy="1323501"/>
                    </a:xfrm>
                    <a:prstGeom prst="rect">
                      <a:avLst/>
                    </a:prstGeom>
                    <a:noFill/>
                    <a:ln w="9525">
                      <a:noFill/>
                      <a:miter lim="800000"/>
                      <a:headEnd/>
                      <a:tailEnd/>
                    </a:ln>
                  </pic:spPr>
                </pic:pic>
              </a:graphicData>
            </a:graphic>
          </wp:inline>
        </w:drawing>
      </w:r>
    </w:p>
    <w:p w:rsidR="007D5EA0" w:rsidRDefault="00F80737" w:rsidP="006836CE">
      <w:pPr>
        <w:jc w:val="center"/>
        <w:rPr>
          <w:rFonts w:ascii="Times New Roman" w:hAnsi="Times New Roman" w:cs="Times New Roman"/>
          <w:sz w:val="28"/>
          <w:szCs w:val="28"/>
        </w:rPr>
      </w:pPr>
      <w:r w:rsidRPr="00F80737">
        <w:rPr>
          <w:rFonts w:ascii="Times New Roman" w:hAnsi="Times New Roman" w:cs="Times New Roman"/>
          <w:b/>
          <w:sz w:val="28"/>
          <w:szCs w:val="28"/>
        </w:rPr>
        <w:t>10.</w:t>
      </w:r>
      <w:r w:rsidR="006836CE" w:rsidRPr="00F80737">
        <w:rPr>
          <w:rFonts w:ascii="Times New Roman" w:hAnsi="Times New Roman" w:cs="Times New Roman"/>
          <w:b/>
          <w:sz w:val="28"/>
          <w:szCs w:val="28"/>
        </w:rPr>
        <w:t>Б</w:t>
      </w:r>
      <w:r w:rsidR="007D5EA0" w:rsidRPr="00F80737">
        <w:rPr>
          <w:rFonts w:ascii="Times New Roman" w:hAnsi="Times New Roman" w:cs="Times New Roman"/>
          <w:b/>
          <w:sz w:val="28"/>
          <w:szCs w:val="28"/>
        </w:rPr>
        <w:t>урая ржавчина ржи</w:t>
      </w:r>
      <w:r w:rsidR="007D5EA0" w:rsidRPr="006836CE">
        <w:rPr>
          <w:rFonts w:ascii="Times New Roman" w:hAnsi="Times New Roman" w:cs="Times New Roman"/>
          <w:sz w:val="28"/>
          <w:szCs w:val="28"/>
        </w:rPr>
        <w:t xml:space="preserve"> .</w:t>
      </w:r>
    </w:p>
    <w:p w:rsidR="006836CE" w:rsidRPr="006836CE" w:rsidRDefault="006836CE" w:rsidP="006836CE">
      <w:pPr>
        <w:pStyle w:val="futurismarkdown-paragraph"/>
        <w:shd w:val="clear" w:color="auto" w:fill="FFFFFF"/>
        <w:spacing w:before="0" w:beforeAutospacing="0" w:after="0" w:afterAutospacing="0"/>
        <w:jc w:val="both"/>
        <w:rPr>
          <w:color w:val="333333"/>
          <w:sz w:val="28"/>
          <w:szCs w:val="28"/>
        </w:rPr>
      </w:pPr>
      <w:r w:rsidRPr="006836CE">
        <w:rPr>
          <w:rStyle w:val="a6"/>
          <w:color w:val="333333"/>
          <w:sz w:val="28"/>
          <w:szCs w:val="28"/>
        </w:rPr>
        <w:t>Бурая ржавчина ржи</w:t>
      </w:r>
      <w:r w:rsidRPr="006836CE">
        <w:rPr>
          <w:color w:val="333333"/>
          <w:sz w:val="28"/>
          <w:szCs w:val="28"/>
        </w:rPr>
        <w:t xml:space="preserve"> — это заболевание злаков, вызванное грибами рода Puccinia, которые образуют на листьях и стеблях бурые высыпания со спорами.  </w:t>
      </w:r>
    </w:p>
    <w:p w:rsidR="006836CE" w:rsidRPr="006836CE" w:rsidRDefault="006836CE" w:rsidP="006836CE">
      <w:pPr>
        <w:pStyle w:val="futurismarkdown-paragraph"/>
        <w:shd w:val="clear" w:color="auto" w:fill="FFFFFF"/>
        <w:spacing w:before="0" w:beforeAutospacing="0" w:after="0" w:afterAutospacing="0"/>
        <w:jc w:val="both"/>
        <w:rPr>
          <w:color w:val="333333"/>
          <w:sz w:val="28"/>
          <w:szCs w:val="28"/>
        </w:rPr>
      </w:pPr>
      <w:r w:rsidRPr="006836CE">
        <w:rPr>
          <w:rStyle w:val="a6"/>
          <w:color w:val="333333"/>
          <w:sz w:val="28"/>
          <w:szCs w:val="28"/>
        </w:rPr>
        <w:t>Симптомы</w:t>
      </w:r>
      <w:r w:rsidRPr="006836CE">
        <w:rPr>
          <w:color w:val="333333"/>
          <w:sz w:val="28"/>
          <w:szCs w:val="28"/>
        </w:rPr>
        <w:t xml:space="preserve"> проявляются бурыми пустулами на листьях и стеблях ржи, которые могут соединяться в полосы или покрывать всю поверхность листа. Пустулы легко отслаиваются при трении. Пораженные листья желтеют и сохнут, что приводит к снижению фотосинтеза и ассимиляции углеводов. Зерно становится слабым, мелким и низкого качества.  </w:t>
      </w:r>
    </w:p>
    <w:p w:rsidR="006836CE" w:rsidRPr="006836CE" w:rsidRDefault="006836CE" w:rsidP="006836CE">
      <w:pPr>
        <w:pStyle w:val="futurismarkdown-paragraph"/>
        <w:shd w:val="clear" w:color="auto" w:fill="FFFFFF"/>
        <w:spacing w:before="0" w:beforeAutospacing="0" w:after="0" w:afterAutospacing="0"/>
        <w:jc w:val="both"/>
        <w:rPr>
          <w:color w:val="333333"/>
          <w:sz w:val="28"/>
          <w:szCs w:val="28"/>
        </w:rPr>
      </w:pPr>
      <w:r w:rsidRPr="006836CE">
        <w:rPr>
          <w:rStyle w:val="a6"/>
          <w:color w:val="333333"/>
          <w:sz w:val="28"/>
          <w:szCs w:val="28"/>
        </w:rPr>
        <w:t>Причины возникновения</w:t>
      </w:r>
      <w:r w:rsidRPr="006836CE">
        <w:rPr>
          <w:color w:val="333333"/>
          <w:sz w:val="28"/>
          <w:szCs w:val="28"/>
        </w:rPr>
        <w:t> болезни — заражённые остатки растений, озимые культуры, многолетние злаки и промежуточные хоз</w:t>
      </w:r>
      <w:r w:rsidR="00B56B7A">
        <w:rPr>
          <w:color w:val="333333"/>
          <w:sz w:val="28"/>
          <w:szCs w:val="28"/>
        </w:rPr>
        <w:t>яева гриба</w:t>
      </w:r>
      <w:r w:rsidRPr="006836CE">
        <w:rPr>
          <w:color w:val="333333"/>
          <w:sz w:val="28"/>
          <w:szCs w:val="28"/>
        </w:rPr>
        <w:t xml:space="preserve">. Гриб </w:t>
      </w:r>
      <w:r w:rsidRPr="006836CE">
        <w:rPr>
          <w:color w:val="333333"/>
          <w:sz w:val="28"/>
          <w:szCs w:val="28"/>
        </w:rPr>
        <w:lastRenderedPageBreak/>
        <w:t xml:space="preserve">переносит зиму в виде телиоспор или уредомицелия на этих растениях и при благоприятных условиях (температура 15–25 °С, высокая влажность и капельная влага) активно развивается и распространяется по воздуху.  </w:t>
      </w:r>
    </w:p>
    <w:p w:rsidR="006836CE" w:rsidRPr="006836CE" w:rsidRDefault="006836CE" w:rsidP="006836CE">
      <w:pPr>
        <w:pStyle w:val="futurismarkdown-paragraph"/>
        <w:shd w:val="clear" w:color="auto" w:fill="FFFFFF"/>
        <w:spacing w:before="0" w:beforeAutospacing="0" w:after="120" w:afterAutospacing="0"/>
        <w:jc w:val="both"/>
        <w:rPr>
          <w:color w:val="333333"/>
          <w:sz w:val="28"/>
          <w:szCs w:val="28"/>
        </w:rPr>
      </w:pPr>
      <w:r w:rsidRPr="006836CE">
        <w:rPr>
          <w:rStyle w:val="a6"/>
          <w:color w:val="333333"/>
          <w:sz w:val="28"/>
          <w:szCs w:val="28"/>
        </w:rPr>
        <w:t>Меры борьбы</w:t>
      </w:r>
      <w:r w:rsidRPr="006836CE">
        <w:rPr>
          <w:color w:val="333333"/>
          <w:sz w:val="28"/>
          <w:szCs w:val="28"/>
        </w:rPr>
        <w:t> с бурой ржавчиной включают агротехнические, химические и селекционные меры:</w:t>
      </w:r>
    </w:p>
    <w:p w:rsidR="006836CE" w:rsidRPr="006836CE" w:rsidRDefault="006836CE" w:rsidP="00D0549C">
      <w:pPr>
        <w:numPr>
          <w:ilvl w:val="0"/>
          <w:numId w:val="22"/>
        </w:numPr>
        <w:shd w:val="clear" w:color="auto" w:fill="FFFFFF"/>
        <w:spacing w:after="0" w:line="240" w:lineRule="auto"/>
        <w:ind w:left="0"/>
        <w:jc w:val="both"/>
        <w:rPr>
          <w:rFonts w:ascii="Times New Roman" w:hAnsi="Times New Roman" w:cs="Times New Roman"/>
          <w:color w:val="333333"/>
          <w:sz w:val="28"/>
          <w:szCs w:val="28"/>
        </w:rPr>
      </w:pPr>
      <w:r w:rsidRPr="006836CE">
        <w:rPr>
          <w:rStyle w:val="a6"/>
          <w:rFonts w:ascii="Times New Roman" w:hAnsi="Times New Roman" w:cs="Times New Roman"/>
          <w:color w:val="333333"/>
          <w:sz w:val="28"/>
          <w:szCs w:val="28"/>
        </w:rPr>
        <w:t>Агротехнические</w:t>
      </w:r>
      <w:r w:rsidRPr="006836CE">
        <w:rPr>
          <w:rFonts w:ascii="Times New Roman" w:hAnsi="Times New Roman" w:cs="Times New Roman"/>
          <w:color w:val="333333"/>
          <w:sz w:val="28"/>
          <w:szCs w:val="28"/>
        </w:rPr>
        <w:t> заключаются в устранении источников заражения</w:t>
      </w:r>
      <w:r w:rsidR="00B56B7A">
        <w:rPr>
          <w:rFonts w:ascii="Times New Roman" w:hAnsi="Times New Roman" w:cs="Times New Roman"/>
          <w:color w:val="333333"/>
          <w:sz w:val="28"/>
          <w:szCs w:val="28"/>
        </w:rPr>
        <w:t>,</w:t>
      </w:r>
      <w:r w:rsidRPr="006836CE">
        <w:rPr>
          <w:rFonts w:ascii="Times New Roman" w:hAnsi="Times New Roman" w:cs="Times New Roman"/>
          <w:color w:val="333333"/>
          <w:sz w:val="28"/>
          <w:szCs w:val="28"/>
        </w:rPr>
        <w:t xml:space="preserve"> выборе подходящих сроков посева и норм удобрения, использовании здорового семенного материала.  </w:t>
      </w:r>
    </w:p>
    <w:p w:rsidR="006836CE" w:rsidRPr="006836CE" w:rsidRDefault="006836CE" w:rsidP="00D0549C">
      <w:pPr>
        <w:numPr>
          <w:ilvl w:val="0"/>
          <w:numId w:val="22"/>
        </w:numPr>
        <w:shd w:val="clear" w:color="auto" w:fill="FFFFFF"/>
        <w:spacing w:beforeAutospacing="1" w:after="0" w:line="240" w:lineRule="auto"/>
        <w:ind w:left="0"/>
        <w:jc w:val="both"/>
        <w:rPr>
          <w:rFonts w:ascii="Times New Roman" w:hAnsi="Times New Roman" w:cs="Times New Roman"/>
          <w:color w:val="333333"/>
          <w:sz w:val="28"/>
          <w:szCs w:val="28"/>
        </w:rPr>
      </w:pPr>
      <w:r w:rsidRPr="006836CE">
        <w:rPr>
          <w:rStyle w:val="a6"/>
          <w:rFonts w:ascii="Times New Roman" w:hAnsi="Times New Roman" w:cs="Times New Roman"/>
          <w:color w:val="333333"/>
          <w:sz w:val="28"/>
          <w:szCs w:val="28"/>
        </w:rPr>
        <w:t>Химические</w:t>
      </w:r>
      <w:r w:rsidRPr="006836CE">
        <w:rPr>
          <w:rFonts w:ascii="Times New Roman" w:hAnsi="Times New Roman" w:cs="Times New Roman"/>
          <w:color w:val="333333"/>
          <w:sz w:val="28"/>
          <w:szCs w:val="28"/>
        </w:rPr>
        <w:t xml:space="preserve"> меры включают протравливание семян и опрыскивание посевов фунгицидами при появлении первых признаков заражения.  </w:t>
      </w:r>
    </w:p>
    <w:p w:rsidR="006836CE" w:rsidRPr="006836CE" w:rsidRDefault="006836CE" w:rsidP="00D0549C">
      <w:pPr>
        <w:numPr>
          <w:ilvl w:val="0"/>
          <w:numId w:val="22"/>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B56B7A">
        <w:rPr>
          <w:rStyle w:val="a6"/>
          <w:rFonts w:ascii="Times New Roman" w:hAnsi="Times New Roman" w:cs="Times New Roman"/>
          <w:b w:val="0"/>
          <w:color w:val="333333"/>
          <w:sz w:val="28"/>
          <w:szCs w:val="28"/>
        </w:rPr>
        <w:t>С</w:t>
      </w:r>
      <w:r w:rsidRPr="006836CE">
        <w:rPr>
          <w:rFonts w:ascii="Times New Roman" w:hAnsi="Times New Roman" w:cs="Times New Roman"/>
          <w:color w:val="333333"/>
          <w:sz w:val="28"/>
          <w:szCs w:val="28"/>
        </w:rPr>
        <w:t>оздание и внедрение сортов злаковых культур, устойчивых к бурой ржавчине. </w:t>
      </w:r>
    </w:p>
    <w:p w:rsidR="00D4554B" w:rsidRPr="00B56B7A" w:rsidRDefault="00B56B7A" w:rsidP="00B56B7A">
      <w:pPr>
        <w:jc w:val="center"/>
        <w:rPr>
          <w:rFonts w:ascii="Times New Roman" w:hAnsi="Times New Roman" w:cs="Times New Roman"/>
          <w:sz w:val="28"/>
          <w:szCs w:val="28"/>
        </w:rPr>
      </w:pPr>
      <w:r>
        <w:rPr>
          <w:noProof/>
          <w:lang w:eastAsia="ru-RU"/>
        </w:rPr>
        <w:drawing>
          <wp:inline distT="0" distB="0" distL="0" distR="0">
            <wp:extent cx="1533525" cy="1292797"/>
            <wp:effectExtent l="19050" t="0" r="9525" b="0"/>
            <wp:docPr id="549" name="Рисунок 3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icture background"/>
                    <pic:cNvPicPr>
                      <a:picLocks noChangeAspect="1" noChangeArrowheads="1"/>
                    </pic:cNvPicPr>
                  </pic:nvPicPr>
                  <pic:blipFill>
                    <a:blip r:embed="rId85" cstate="print"/>
                    <a:srcRect l="11308" t="3514" r="12417" b="3834"/>
                    <a:stretch>
                      <a:fillRect/>
                    </a:stretch>
                  </pic:blipFill>
                  <pic:spPr bwMode="auto">
                    <a:xfrm>
                      <a:off x="0" y="0"/>
                      <a:ext cx="1533525" cy="1292797"/>
                    </a:xfrm>
                    <a:prstGeom prst="rect">
                      <a:avLst/>
                    </a:prstGeom>
                    <a:noFill/>
                    <a:ln w="9525">
                      <a:noFill/>
                      <a:miter lim="800000"/>
                      <a:headEnd/>
                      <a:tailEnd/>
                    </a:ln>
                  </pic:spPr>
                </pic:pic>
              </a:graphicData>
            </a:graphic>
          </wp:inline>
        </w:drawing>
      </w:r>
    </w:p>
    <w:p w:rsidR="00D4554B" w:rsidRPr="00F80737" w:rsidRDefault="00C81B6B" w:rsidP="00D4554B">
      <w:pPr>
        <w:jc w:val="center"/>
        <w:rPr>
          <w:rFonts w:ascii="Times New Roman" w:hAnsi="Times New Roman" w:cs="Times New Roman"/>
          <w:b/>
          <w:sz w:val="28"/>
          <w:szCs w:val="28"/>
        </w:rPr>
      </w:pPr>
      <w:r>
        <w:rPr>
          <w:rFonts w:ascii="Times New Roman" w:hAnsi="Times New Roman" w:cs="Times New Roman"/>
          <w:b/>
          <w:i/>
          <w:color w:val="000000" w:themeColor="text1"/>
          <w:sz w:val="32"/>
          <w:szCs w:val="32"/>
        </w:rPr>
        <w:t>ТЕМА 14</w:t>
      </w:r>
      <w:r w:rsidR="00E33044" w:rsidRPr="00E33044">
        <w:rPr>
          <w:rFonts w:ascii="Times New Roman" w:hAnsi="Times New Roman" w:cs="Times New Roman"/>
          <w:b/>
          <w:i/>
          <w:color w:val="000000" w:themeColor="text1"/>
          <w:sz w:val="32"/>
          <w:szCs w:val="32"/>
        </w:rPr>
        <w:t>:</w:t>
      </w:r>
      <w:r w:rsidR="00D4554B" w:rsidRPr="00F80737">
        <w:rPr>
          <w:rFonts w:ascii="Times New Roman" w:hAnsi="Times New Roman" w:cs="Times New Roman"/>
          <w:b/>
          <w:sz w:val="28"/>
          <w:szCs w:val="28"/>
        </w:rPr>
        <w:t>Вредители зерна и продуктов его переработки при хранении и меры борьбы с ними.</w:t>
      </w:r>
    </w:p>
    <w:p w:rsidR="00D4554B" w:rsidRPr="00F80737" w:rsidRDefault="00F80737" w:rsidP="00D4554B">
      <w:pPr>
        <w:jc w:val="center"/>
        <w:rPr>
          <w:rFonts w:ascii="Times New Roman" w:hAnsi="Times New Roman" w:cs="Times New Roman"/>
          <w:b/>
          <w:sz w:val="28"/>
          <w:szCs w:val="28"/>
        </w:rPr>
      </w:pPr>
      <w:r w:rsidRPr="00F80737">
        <w:rPr>
          <w:rFonts w:ascii="Times New Roman" w:hAnsi="Times New Roman" w:cs="Times New Roman"/>
          <w:b/>
          <w:sz w:val="28"/>
          <w:szCs w:val="28"/>
        </w:rPr>
        <w:t>1.</w:t>
      </w:r>
      <w:r w:rsidR="00D4554B" w:rsidRPr="00F80737">
        <w:rPr>
          <w:rFonts w:ascii="Times New Roman" w:hAnsi="Times New Roman" w:cs="Times New Roman"/>
          <w:b/>
          <w:sz w:val="28"/>
          <w:szCs w:val="28"/>
        </w:rPr>
        <w:t>Общие сведения о вредителях зерна и продуктов его переработки при хранении.</w:t>
      </w:r>
    </w:p>
    <w:p w:rsidR="00D4554B" w:rsidRPr="00D4554B" w:rsidRDefault="00D4554B" w:rsidP="00D0549C">
      <w:pPr>
        <w:numPr>
          <w:ilvl w:val="0"/>
          <w:numId w:val="23"/>
        </w:numPr>
        <w:shd w:val="clear" w:color="auto" w:fill="FFFFFF"/>
        <w:spacing w:after="0" w:line="240" w:lineRule="auto"/>
        <w:ind w:left="0"/>
        <w:jc w:val="both"/>
        <w:rPr>
          <w:rFonts w:ascii="Times New Roman" w:hAnsi="Times New Roman" w:cs="Times New Roman"/>
          <w:color w:val="333333"/>
          <w:sz w:val="28"/>
          <w:szCs w:val="28"/>
        </w:rPr>
      </w:pPr>
      <w:r w:rsidRPr="00D4554B">
        <w:rPr>
          <w:rStyle w:val="a6"/>
          <w:rFonts w:ascii="Times New Roman" w:hAnsi="Times New Roman" w:cs="Times New Roman"/>
          <w:color w:val="333333"/>
          <w:sz w:val="28"/>
          <w:szCs w:val="28"/>
        </w:rPr>
        <w:t>Амбарный долгоносик</w:t>
      </w:r>
      <w:r w:rsidRPr="00D4554B">
        <w:rPr>
          <w:rFonts w:ascii="Times New Roman" w:hAnsi="Times New Roman" w:cs="Times New Roman"/>
          <w:color w:val="333333"/>
          <w:sz w:val="28"/>
          <w:szCs w:val="28"/>
        </w:rPr>
        <w:t xml:space="preserve">. Жук величиной до 4 мм, коричневого или чёрного цвета. Питается зёрнами пшеницы, ржи, ячменя, кукурузы, овса, гречихи, макаронами, реже мукой и крупой. Зерно после выхода долгоносика теряет в весе до 50%, полностью теряет всхожесть и становится непригодным в пищу.  </w:t>
      </w:r>
    </w:p>
    <w:p w:rsidR="00D4554B" w:rsidRPr="00D4554B" w:rsidRDefault="00D4554B" w:rsidP="00D0549C">
      <w:pPr>
        <w:numPr>
          <w:ilvl w:val="0"/>
          <w:numId w:val="23"/>
        </w:numPr>
        <w:shd w:val="clear" w:color="auto" w:fill="FFFFFF"/>
        <w:spacing w:beforeAutospacing="1" w:after="0" w:line="240" w:lineRule="auto"/>
        <w:ind w:left="0"/>
        <w:jc w:val="both"/>
        <w:rPr>
          <w:rFonts w:ascii="Times New Roman" w:hAnsi="Times New Roman" w:cs="Times New Roman"/>
          <w:color w:val="333333"/>
          <w:sz w:val="28"/>
          <w:szCs w:val="28"/>
        </w:rPr>
      </w:pPr>
      <w:r w:rsidRPr="00D4554B">
        <w:rPr>
          <w:rStyle w:val="a6"/>
          <w:rFonts w:ascii="Times New Roman" w:hAnsi="Times New Roman" w:cs="Times New Roman"/>
          <w:color w:val="333333"/>
          <w:sz w:val="28"/>
          <w:szCs w:val="28"/>
        </w:rPr>
        <w:t>Зерновой точильщик</w:t>
      </w:r>
      <w:r w:rsidRPr="00D4554B">
        <w:rPr>
          <w:rFonts w:ascii="Times New Roman" w:hAnsi="Times New Roman" w:cs="Times New Roman"/>
          <w:color w:val="333333"/>
          <w:sz w:val="28"/>
          <w:szCs w:val="28"/>
        </w:rPr>
        <w:t xml:space="preserve">. Один из самых распространённых и опасных вредителей целого зерна. Главным пищевым источником точильщика являются семена зерновых культур, такие как пшеница, рис, ячмень, овёс и другие.  </w:t>
      </w:r>
    </w:p>
    <w:p w:rsidR="00D4554B" w:rsidRPr="00D4554B" w:rsidRDefault="00D4554B" w:rsidP="00D0549C">
      <w:pPr>
        <w:numPr>
          <w:ilvl w:val="0"/>
          <w:numId w:val="23"/>
        </w:numPr>
        <w:shd w:val="clear" w:color="auto" w:fill="FFFFFF"/>
        <w:spacing w:beforeAutospacing="1" w:after="0" w:line="240" w:lineRule="auto"/>
        <w:ind w:left="0"/>
        <w:jc w:val="both"/>
        <w:rPr>
          <w:rFonts w:ascii="Times New Roman" w:hAnsi="Times New Roman" w:cs="Times New Roman"/>
          <w:color w:val="333333"/>
          <w:sz w:val="28"/>
          <w:szCs w:val="28"/>
        </w:rPr>
      </w:pPr>
      <w:r w:rsidRPr="00D4554B">
        <w:rPr>
          <w:rStyle w:val="a6"/>
          <w:rFonts w:ascii="Times New Roman" w:hAnsi="Times New Roman" w:cs="Times New Roman"/>
          <w:color w:val="333333"/>
          <w:sz w:val="28"/>
          <w:szCs w:val="28"/>
        </w:rPr>
        <w:t>Хлебные клещи</w:t>
      </w:r>
      <w:r w:rsidRPr="00D4554B">
        <w:rPr>
          <w:rFonts w:ascii="Times New Roman" w:hAnsi="Times New Roman" w:cs="Times New Roman"/>
          <w:color w:val="333333"/>
          <w:sz w:val="28"/>
          <w:szCs w:val="28"/>
        </w:rPr>
        <w:t xml:space="preserve">. Очень мелкие паукообразные с прозрачным блестящим телом. Оптимальными условиями для развития клещей являются температура 15–20 °С и влажность зерна выше 13%. В зерновках и семенах они повреждают зародыш, выедая в нём полости.  </w:t>
      </w:r>
    </w:p>
    <w:p w:rsidR="00D4554B" w:rsidRPr="00D4554B" w:rsidRDefault="00D4554B" w:rsidP="00D0549C">
      <w:pPr>
        <w:numPr>
          <w:ilvl w:val="0"/>
          <w:numId w:val="23"/>
        </w:numPr>
        <w:shd w:val="clear" w:color="auto" w:fill="FFFFFF"/>
        <w:spacing w:beforeAutospacing="1" w:after="0" w:line="240" w:lineRule="auto"/>
        <w:ind w:left="0"/>
        <w:jc w:val="both"/>
        <w:rPr>
          <w:rFonts w:ascii="Times New Roman" w:hAnsi="Times New Roman" w:cs="Times New Roman"/>
          <w:color w:val="333333"/>
          <w:sz w:val="28"/>
          <w:szCs w:val="28"/>
        </w:rPr>
      </w:pPr>
      <w:r w:rsidRPr="00D4554B">
        <w:rPr>
          <w:rStyle w:val="a6"/>
          <w:rFonts w:ascii="Times New Roman" w:hAnsi="Times New Roman" w:cs="Times New Roman"/>
          <w:color w:val="333333"/>
          <w:sz w:val="28"/>
          <w:szCs w:val="28"/>
        </w:rPr>
        <w:t>Зерновая моль</w:t>
      </w:r>
      <w:r w:rsidRPr="00D4554B">
        <w:rPr>
          <w:rFonts w:ascii="Times New Roman" w:hAnsi="Times New Roman" w:cs="Times New Roman"/>
          <w:color w:val="333333"/>
          <w:sz w:val="28"/>
          <w:szCs w:val="28"/>
        </w:rPr>
        <w:t xml:space="preserve">. Бабочка семейства выемчатокрылых молей. Гусеницы вбуравливаются в зерно и выедают содержимое. Окукливаются внутри в коконе.  </w:t>
      </w:r>
    </w:p>
    <w:p w:rsidR="00D4554B" w:rsidRPr="00D4554B" w:rsidRDefault="00D4554B" w:rsidP="00D0549C">
      <w:pPr>
        <w:numPr>
          <w:ilvl w:val="0"/>
          <w:numId w:val="23"/>
        </w:numPr>
        <w:shd w:val="clear" w:color="auto" w:fill="FFFFFF"/>
        <w:spacing w:beforeAutospacing="1" w:after="0" w:line="240" w:lineRule="auto"/>
        <w:ind w:left="0"/>
        <w:jc w:val="both"/>
        <w:rPr>
          <w:rFonts w:ascii="Times New Roman" w:hAnsi="Times New Roman" w:cs="Times New Roman"/>
          <w:color w:val="333333"/>
          <w:sz w:val="28"/>
          <w:szCs w:val="28"/>
        </w:rPr>
      </w:pPr>
      <w:r w:rsidRPr="00D4554B">
        <w:rPr>
          <w:rStyle w:val="a6"/>
          <w:rFonts w:ascii="Times New Roman" w:hAnsi="Times New Roman" w:cs="Times New Roman"/>
          <w:color w:val="333333"/>
          <w:sz w:val="28"/>
          <w:szCs w:val="28"/>
        </w:rPr>
        <w:t>Огнёвка зерновая</w:t>
      </w:r>
      <w:r w:rsidRPr="00D4554B">
        <w:rPr>
          <w:rFonts w:ascii="Times New Roman" w:hAnsi="Times New Roman" w:cs="Times New Roman"/>
          <w:color w:val="333333"/>
          <w:sz w:val="28"/>
          <w:szCs w:val="28"/>
        </w:rPr>
        <w:t xml:space="preserve">. Вредитель, который атакует хлебные продукты, включая муку, макароны и печенье. Моль может проникать в упаковки и </w:t>
      </w:r>
      <w:r w:rsidRPr="00D4554B">
        <w:rPr>
          <w:rFonts w:ascii="Times New Roman" w:hAnsi="Times New Roman" w:cs="Times New Roman"/>
          <w:color w:val="333333"/>
          <w:sz w:val="28"/>
          <w:szCs w:val="28"/>
        </w:rPr>
        <w:lastRenderedPageBreak/>
        <w:t>способствовать росту плесени и грибков, а также уменьшить вес продукции на 56%. </w:t>
      </w:r>
    </w:p>
    <w:p w:rsidR="00D4554B" w:rsidRPr="00B56B7A" w:rsidRDefault="00D4554B" w:rsidP="00B56B7A">
      <w:pPr>
        <w:pStyle w:val="futurismarkdown-paragraph"/>
        <w:shd w:val="clear" w:color="auto" w:fill="FFFFFF"/>
        <w:spacing w:before="0" w:beforeAutospacing="0" w:after="120" w:afterAutospacing="0"/>
        <w:jc w:val="both"/>
        <w:rPr>
          <w:color w:val="333333"/>
          <w:sz w:val="28"/>
          <w:szCs w:val="28"/>
        </w:rPr>
      </w:pPr>
      <w:r w:rsidRPr="00D4554B">
        <w:rPr>
          <w:color w:val="333333"/>
          <w:sz w:val="28"/>
          <w:szCs w:val="28"/>
        </w:rPr>
        <w:t>Благоприятная для существования вредителей атмосфера — плохо проветриваемые, сырые, тёмные хранилища, а также долго хранящееся и засоренное зерно. Для их массового развития наиболее важными факторами являются температура и уровень влажности продукта, оптимальные значения которых неодинаковы для различных вредителей. </w:t>
      </w:r>
    </w:p>
    <w:p w:rsidR="00D4554B" w:rsidRPr="00F80737" w:rsidRDefault="00F80737" w:rsidP="00D4554B">
      <w:pPr>
        <w:jc w:val="center"/>
        <w:rPr>
          <w:rFonts w:ascii="Times New Roman" w:hAnsi="Times New Roman" w:cs="Times New Roman"/>
          <w:b/>
          <w:sz w:val="28"/>
          <w:szCs w:val="28"/>
        </w:rPr>
      </w:pPr>
      <w:r w:rsidRPr="00F80737">
        <w:rPr>
          <w:rFonts w:ascii="Times New Roman" w:hAnsi="Times New Roman" w:cs="Times New Roman"/>
          <w:b/>
          <w:sz w:val="28"/>
          <w:szCs w:val="28"/>
        </w:rPr>
        <w:t>2.</w:t>
      </w:r>
      <w:r w:rsidR="00D4554B" w:rsidRPr="00F80737">
        <w:rPr>
          <w:rFonts w:ascii="Times New Roman" w:hAnsi="Times New Roman" w:cs="Times New Roman"/>
          <w:b/>
          <w:sz w:val="28"/>
          <w:szCs w:val="28"/>
        </w:rPr>
        <w:t>Жесткокрылые:</w:t>
      </w:r>
    </w:p>
    <w:p w:rsidR="00D4554B" w:rsidRDefault="00D4554B" w:rsidP="00D4554B">
      <w:pPr>
        <w:jc w:val="center"/>
        <w:rPr>
          <w:rFonts w:ascii="Times New Roman" w:hAnsi="Times New Roman" w:cs="Times New Roman"/>
          <w:sz w:val="28"/>
          <w:szCs w:val="28"/>
        </w:rPr>
      </w:pPr>
      <w:r>
        <w:rPr>
          <w:rFonts w:ascii="Times New Roman" w:hAnsi="Times New Roman" w:cs="Times New Roman"/>
          <w:sz w:val="28"/>
          <w:szCs w:val="28"/>
        </w:rPr>
        <w:t>А</w:t>
      </w:r>
      <w:r w:rsidRPr="00D4554B">
        <w:rPr>
          <w:rFonts w:ascii="Times New Roman" w:hAnsi="Times New Roman" w:cs="Times New Roman"/>
          <w:sz w:val="28"/>
          <w:szCs w:val="28"/>
        </w:rPr>
        <w:t>мбарный долгоносик</w:t>
      </w:r>
    </w:p>
    <w:p w:rsidR="00D4554B" w:rsidRPr="00D4554B" w:rsidRDefault="00D4554B" w:rsidP="00D4554B">
      <w:pPr>
        <w:pStyle w:val="futurismarkdown-paragraph"/>
        <w:shd w:val="clear" w:color="auto" w:fill="FFFFFF"/>
        <w:spacing w:before="0" w:beforeAutospacing="0" w:after="0" w:afterAutospacing="0"/>
        <w:jc w:val="both"/>
        <w:rPr>
          <w:color w:val="333333"/>
          <w:sz w:val="28"/>
          <w:szCs w:val="28"/>
        </w:rPr>
      </w:pPr>
      <w:r w:rsidRPr="00D4554B">
        <w:rPr>
          <w:rStyle w:val="a6"/>
          <w:color w:val="333333"/>
          <w:sz w:val="28"/>
          <w:szCs w:val="28"/>
        </w:rPr>
        <w:t>Амбарный долгоносик</w:t>
      </w:r>
      <w:r w:rsidRPr="00D4554B">
        <w:rPr>
          <w:color w:val="333333"/>
          <w:sz w:val="28"/>
          <w:szCs w:val="28"/>
        </w:rPr>
        <w:t> — </w:t>
      </w:r>
      <w:r w:rsidRPr="00D4554B">
        <w:rPr>
          <w:rStyle w:val="a6"/>
          <w:color w:val="333333"/>
          <w:sz w:val="28"/>
          <w:szCs w:val="28"/>
        </w:rPr>
        <w:t>один из основных и самых опасных вредителей зерновых культур</w:t>
      </w:r>
      <w:r w:rsidRPr="00D4554B">
        <w:rPr>
          <w:color w:val="333333"/>
          <w:sz w:val="28"/>
          <w:szCs w:val="28"/>
        </w:rPr>
        <w:t xml:space="preserve">.  </w:t>
      </w:r>
    </w:p>
    <w:p w:rsidR="00D4554B" w:rsidRPr="00D4554B" w:rsidRDefault="00D4554B" w:rsidP="00D4554B">
      <w:pPr>
        <w:pStyle w:val="futurismarkdown-paragraph"/>
        <w:shd w:val="clear" w:color="auto" w:fill="FFFFFF"/>
        <w:spacing w:before="0" w:beforeAutospacing="0" w:after="0" w:afterAutospacing="0"/>
        <w:jc w:val="both"/>
        <w:rPr>
          <w:color w:val="333333"/>
          <w:sz w:val="28"/>
          <w:szCs w:val="28"/>
        </w:rPr>
      </w:pPr>
      <w:r w:rsidRPr="00D4554B">
        <w:rPr>
          <w:rStyle w:val="a6"/>
          <w:color w:val="333333"/>
          <w:sz w:val="28"/>
          <w:szCs w:val="28"/>
        </w:rPr>
        <w:t>Описание</w:t>
      </w:r>
      <w:r w:rsidRPr="00D4554B">
        <w:rPr>
          <w:color w:val="333333"/>
          <w:sz w:val="28"/>
          <w:szCs w:val="28"/>
        </w:rPr>
        <w:t xml:space="preserve">: насекомые небольшого размера, имеют окраску от светло-коричневого до почти чёрного цвета в зависимости от возраста. Размер жука — 3–4 мм. Взрослые особи имеют голову с хоботком, за что насекомое получило второе название — зерновой слоник.  </w:t>
      </w:r>
    </w:p>
    <w:p w:rsidR="00D4554B" w:rsidRPr="00D4554B" w:rsidRDefault="00D4554B" w:rsidP="00D4554B">
      <w:pPr>
        <w:pStyle w:val="futurismarkdown-paragraph"/>
        <w:shd w:val="clear" w:color="auto" w:fill="FFFFFF"/>
        <w:spacing w:before="0" w:beforeAutospacing="0" w:after="0" w:afterAutospacing="0"/>
        <w:jc w:val="both"/>
        <w:rPr>
          <w:color w:val="333333"/>
          <w:sz w:val="28"/>
          <w:szCs w:val="28"/>
        </w:rPr>
      </w:pPr>
      <w:r w:rsidRPr="00D4554B">
        <w:rPr>
          <w:rStyle w:val="a6"/>
          <w:color w:val="333333"/>
          <w:sz w:val="28"/>
          <w:szCs w:val="28"/>
        </w:rPr>
        <w:t>Амбарный долгоносик поражает</w:t>
      </w:r>
      <w:r w:rsidRPr="00D4554B">
        <w:rPr>
          <w:color w:val="333333"/>
          <w:sz w:val="28"/>
          <w:szCs w:val="28"/>
        </w:rPr>
        <w:t xml:space="preserve"> пшеницу, ячмень, рожь, гречиху, просо, овёс, кукурузу, рис. Кроме того, вредитель не оставляет без внимания крупы, макароны и муку.  </w:t>
      </w:r>
    </w:p>
    <w:p w:rsidR="00D4554B" w:rsidRPr="00D4554B" w:rsidRDefault="00D4554B" w:rsidP="00D4554B">
      <w:pPr>
        <w:pStyle w:val="futurismarkdown-paragraph"/>
        <w:shd w:val="clear" w:color="auto" w:fill="FFFFFF"/>
        <w:spacing w:before="0" w:beforeAutospacing="0" w:after="0" w:afterAutospacing="0"/>
        <w:jc w:val="both"/>
        <w:rPr>
          <w:color w:val="333333"/>
          <w:sz w:val="28"/>
          <w:szCs w:val="28"/>
        </w:rPr>
      </w:pPr>
      <w:r w:rsidRPr="00D4554B">
        <w:rPr>
          <w:rStyle w:val="a6"/>
          <w:color w:val="333333"/>
          <w:sz w:val="28"/>
          <w:szCs w:val="28"/>
        </w:rPr>
        <w:t>Наиболее благоприятные условия</w:t>
      </w:r>
      <w:r w:rsidRPr="00D4554B">
        <w:rPr>
          <w:color w:val="333333"/>
          <w:sz w:val="28"/>
          <w:szCs w:val="28"/>
        </w:rPr>
        <w:t> для развития амбарного долгоносика — температура 23–26° C, влажность в помещении 75–95% и влажность зерна 14–16%. </w:t>
      </w:r>
    </w:p>
    <w:p w:rsidR="00D4554B" w:rsidRPr="00D4554B" w:rsidRDefault="00D4554B" w:rsidP="00D4554B">
      <w:pPr>
        <w:pStyle w:val="futurismarkdown-paragraph"/>
        <w:shd w:val="clear" w:color="auto" w:fill="FFFFFF"/>
        <w:spacing w:before="0" w:beforeAutospacing="0" w:after="120" w:afterAutospacing="0"/>
        <w:jc w:val="both"/>
        <w:rPr>
          <w:color w:val="333333"/>
          <w:sz w:val="28"/>
          <w:szCs w:val="28"/>
        </w:rPr>
      </w:pPr>
      <w:r w:rsidRPr="00D4554B">
        <w:rPr>
          <w:rStyle w:val="a6"/>
          <w:color w:val="333333"/>
          <w:sz w:val="28"/>
          <w:szCs w:val="28"/>
        </w:rPr>
        <w:t>Чтобы не допустить загрязнение урожая или продукции амбарным долгоносиком, рекомендуется</w:t>
      </w:r>
      <w:r w:rsidRPr="00D4554B">
        <w:rPr>
          <w:color w:val="333333"/>
          <w:sz w:val="28"/>
          <w:szCs w:val="28"/>
        </w:rPr>
        <w:t>:</w:t>
      </w:r>
    </w:p>
    <w:p w:rsidR="00D4554B" w:rsidRPr="00D4554B" w:rsidRDefault="00D4554B" w:rsidP="00D0549C">
      <w:pPr>
        <w:numPr>
          <w:ilvl w:val="0"/>
          <w:numId w:val="24"/>
        </w:numPr>
        <w:shd w:val="clear" w:color="auto" w:fill="FFFFFF"/>
        <w:spacing w:after="0" w:line="240" w:lineRule="auto"/>
        <w:ind w:left="0"/>
        <w:jc w:val="both"/>
        <w:rPr>
          <w:rFonts w:ascii="Times New Roman" w:hAnsi="Times New Roman" w:cs="Times New Roman"/>
          <w:color w:val="333333"/>
          <w:sz w:val="28"/>
          <w:szCs w:val="28"/>
        </w:rPr>
      </w:pPr>
      <w:r w:rsidRPr="00D4554B">
        <w:rPr>
          <w:rFonts w:ascii="Times New Roman" w:hAnsi="Times New Roman" w:cs="Times New Roman"/>
          <w:color w:val="333333"/>
          <w:sz w:val="28"/>
          <w:szCs w:val="28"/>
        </w:rPr>
        <w:t xml:space="preserve">закладывать на хранение только сухое и чистое зерно;  </w:t>
      </w:r>
    </w:p>
    <w:p w:rsidR="00D4554B" w:rsidRPr="00D4554B" w:rsidRDefault="00D4554B" w:rsidP="00D0549C">
      <w:pPr>
        <w:numPr>
          <w:ilvl w:val="0"/>
          <w:numId w:val="24"/>
        </w:numPr>
        <w:shd w:val="clear" w:color="auto" w:fill="FFFFFF"/>
        <w:spacing w:beforeAutospacing="1" w:after="0" w:line="240" w:lineRule="auto"/>
        <w:ind w:left="0"/>
        <w:jc w:val="both"/>
        <w:rPr>
          <w:rFonts w:ascii="Times New Roman" w:hAnsi="Times New Roman" w:cs="Times New Roman"/>
          <w:color w:val="333333"/>
          <w:sz w:val="28"/>
          <w:szCs w:val="28"/>
        </w:rPr>
      </w:pPr>
      <w:r w:rsidRPr="00D4554B">
        <w:rPr>
          <w:rFonts w:ascii="Times New Roman" w:hAnsi="Times New Roman" w:cs="Times New Roman"/>
          <w:color w:val="333333"/>
          <w:sz w:val="28"/>
          <w:szCs w:val="28"/>
        </w:rPr>
        <w:t>соблюдать условия хранения и постоянный контроль запасов (температура хранения зерна не должна превышать 10° C, а влажность не более — 12%); </w:t>
      </w:r>
    </w:p>
    <w:p w:rsidR="00D4554B" w:rsidRPr="00D4554B" w:rsidRDefault="00D4554B" w:rsidP="00D0549C">
      <w:pPr>
        <w:numPr>
          <w:ilvl w:val="0"/>
          <w:numId w:val="24"/>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D4554B">
        <w:rPr>
          <w:rFonts w:ascii="Times New Roman" w:hAnsi="Times New Roman" w:cs="Times New Roman"/>
          <w:color w:val="333333"/>
          <w:sz w:val="28"/>
          <w:szCs w:val="28"/>
        </w:rPr>
        <w:t>в помещениях, предполагаемых для хранения зерна, не реже одного раза в год следует проводить профилактическую обработку препаратами (например, инсектицидами), разрешёнными к применению на территории РФ</w:t>
      </w:r>
    </w:p>
    <w:p w:rsidR="00D4554B" w:rsidRDefault="00D4554B" w:rsidP="00D4554B">
      <w:pPr>
        <w:rPr>
          <w:rFonts w:ascii="Times New Roman" w:hAnsi="Times New Roman" w:cs="Times New Roman"/>
          <w:sz w:val="28"/>
          <w:szCs w:val="28"/>
        </w:rPr>
      </w:pPr>
      <w:r>
        <w:rPr>
          <w:noProof/>
          <w:lang w:eastAsia="ru-RU"/>
        </w:rPr>
        <w:drawing>
          <wp:inline distT="0" distB="0" distL="0" distR="0">
            <wp:extent cx="2134503" cy="1389205"/>
            <wp:effectExtent l="19050" t="0" r="0" b="0"/>
            <wp:docPr id="36" name="Рисунок 3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icture background"/>
                    <pic:cNvPicPr>
                      <a:picLocks noChangeAspect="1" noChangeArrowheads="1"/>
                    </pic:cNvPicPr>
                  </pic:nvPicPr>
                  <pic:blipFill>
                    <a:blip r:embed="rId86" cstate="print"/>
                    <a:srcRect/>
                    <a:stretch>
                      <a:fillRect/>
                    </a:stretch>
                  </pic:blipFill>
                  <pic:spPr bwMode="auto">
                    <a:xfrm>
                      <a:off x="0" y="0"/>
                      <a:ext cx="2134241" cy="138903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771775" cy="1256105"/>
            <wp:effectExtent l="19050" t="0" r="9525" b="0"/>
            <wp:docPr id="7" name="Рисунок 3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icture background"/>
                    <pic:cNvPicPr>
                      <a:picLocks noChangeAspect="1" noChangeArrowheads="1"/>
                    </pic:cNvPicPr>
                  </pic:nvPicPr>
                  <pic:blipFill>
                    <a:blip r:embed="rId87" cstate="print"/>
                    <a:srcRect t="17766" r="4115" b="13452"/>
                    <a:stretch>
                      <a:fillRect/>
                    </a:stretch>
                  </pic:blipFill>
                  <pic:spPr bwMode="auto">
                    <a:xfrm>
                      <a:off x="0" y="0"/>
                      <a:ext cx="2775323" cy="1257713"/>
                    </a:xfrm>
                    <a:prstGeom prst="rect">
                      <a:avLst/>
                    </a:prstGeom>
                    <a:noFill/>
                    <a:ln w="9525">
                      <a:noFill/>
                      <a:miter lim="800000"/>
                      <a:headEnd/>
                      <a:tailEnd/>
                    </a:ln>
                  </pic:spPr>
                </pic:pic>
              </a:graphicData>
            </a:graphic>
          </wp:inline>
        </w:drawing>
      </w:r>
    </w:p>
    <w:p w:rsidR="00D4554B" w:rsidRPr="00D4554B" w:rsidRDefault="00D4554B" w:rsidP="00D4554B">
      <w:pPr>
        <w:jc w:val="center"/>
        <w:rPr>
          <w:rFonts w:ascii="Times New Roman" w:hAnsi="Times New Roman" w:cs="Times New Roman"/>
          <w:sz w:val="28"/>
          <w:szCs w:val="28"/>
        </w:rPr>
      </w:pPr>
    </w:p>
    <w:p w:rsidR="00D4554B" w:rsidRPr="00F80737" w:rsidRDefault="00D4554B" w:rsidP="00D4554B">
      <w:pPr>
        <w:jc w:val="center"/>
        <w:rPr>
          <w:rFonts w:ascii="Times New Roman" w:hAnsi="Times New Roman" w:cs="Times New Roman"/>
          <w:b/>
          <w:sz w:val="28"/>
          <w:szCs w:val="28"/>
        </w:rPr>
      </w:pPr>
      <w:r w:rsidRPr="00F80737">
        <w:rPr>
          <w:rFonts w:ascii="Times New Roman" w:hAnsi="Times New Roman" w:cs="Times New Roman"/>
          <w:b/>
          <w:sz w:val="28"/>
          <w:szCs w:val="28"/>
        </w:rPr>
        <w:t>Рисовый долгоносик</w:t>
      </w:r>
    </w:p>
    <w:p w:rsidR="00D4554B" w:rsidRPr="00120019" w:rsidRDefault="00D4554B" w:rsidP="00120019">
      <w:pPr>
        <w:pStyle w:val="futurismarkdown-paragraph"/>
        <w:spacing w:before="0" w:beforeAutospacing="0" w:after="0" w:afterAutospacing="0"/>
        <w:jc w:val="both"/>
        <w:rPr>
          <w:sz w:val="28"/>
          <w:szCs w:val="28"/>
        </w:rPr>
      </w:pPr>
      <w:r w:rsidRPr="00120019">
        <w:rPr>
          <w:rStyle w:val="a6"/>
          <w:sz w:val="28"/>
          <w:szCs w:val="28"/>
        </w:rPr>
        <w:lastRenderedPageBreak/>
        <w:t>Рисовый долгоносик</w:t>
      </w:r>
      <w:r w:rsidRPr="00120019">
        <w:rPr>
          <w:sz w:val="28"/>
          <w:szCs w:val="28"/>
        </w:rPr>
        <w:t> (Sitophilus oryzae L) — </w:t>
      </w:r>
      <w:r w:rsidRPr="00120019">
        <w:rPr>
          <w:rStyle w:val="a6"/>
          <w:sz w:val="28"/>
          <w:szCs w:val="28"/>
        </w:rPr>
        <w:t>вредитель складируемых продуктов, который поражает семена нескольких сельскохозяйственных культур</w:t>
      </w:r>
      <w:r w:rsidRPr="00120019">
        <w:rPr>
          <w:sz w:val="28"/>
          <w:szCs w:val="28"/>
        </w:rPr>
        <w:t>, включая пшеницу, рис и кукурузу.</w:t>
      </w:r>
      <w:r w:rsidR="00120019" w:rsidRPr="00120019">
        <w:rPr>
          <w:sz w:val="28"/>
          <w:szCs w:val="28"/>
        </w:rPr>
        <w:t xml:space="preserve"> </w:t>
      </w:r>
    </w:p>
    <w:p w:rsidR="00D4554B" w:rsidRPr="00120019" w:rsidRDefault="00D4554B" w:rsidP="00120019">
      <w:pPr>
        <w:pStyle w:val="futurismarkdown-paragraph"/>
        <w:spacing w:before="0" w:beforeAutospacing="0" w:after="0" w:afterAutospacing="0"/>
        <w:jc w:val="both"/>
        <w:rPr>
          <w:sz w:val="28"/>
          <w:szCs w:val="28"/>
        </w:rPr>
      </w:pPr>
      <w:r w:rsidRPr="00120019">
        <w:rPr>
          <w:rStyle w:val="a6"/>
          <w:sz w:val="28"/>
          <w:szCs w:val="28"/>
        </w:rPr>
        <w:t>Описание</w:t>
      </w:r>
      <w:r w:rsidRPr="00120019">
        <w:rPr>
          <w:sz w:val="28"/>
          <w:szCs w:val="28"/>
        </w:rPr>
        <w:t>: длина взрослых особей обычно составляет от 3 до 4,6 мм, у них длинная морда. Окраска тела кажется коричнево-чёрной, но при ближайшем рассмотрении можно заметить четыре оранжево-красных пятна, расположенных крест-накрест на крышках крыльев.</w:t>
      </w:r>
      <w:r w:rsidR="00120019" w:rsidRPr="00120019">
        <w:rPr>
          <w:sz w:val="28"/>
          <w:szCs w:val="28"/>
        </w:rPr>
        <w:t xml:space="preserve"> </w:t>
      </w:r>
    </w:p>
    <w:p w:rsidR="00D4554B" w:rsidRPr="00120019" w:rsidRDefault="00D4554B" w:rsidP="00120019">
      <w:pPr>
        <w:pStyle w:val="futurismarkdown-paragraph"/>
        <w:spacing w:before="0" w:beforeAutospacing="0" w:after="0" w:afterAutospacing="0"/>
        <w:jc w:val="both"/>
        <w:rPr>
          <w:sz w:val="28"/>
          <w:szCs w:val="28"/>
        </w:rPr>
      </w:pPr>
      <w:r w:rsidRPr="00120019">
        <w:rPr>
          <w:rStyle w:val="a6"/>
          <w:sz w:val="28"/>
          <w:szCs w:val="28"/>
        </w:rPr>
        <w:t>Главным местом обитания</w:t>
      </w:r>
      <w:r w:rsidRPr="00120019">
        <w:rPr>
          <w:sz w:val="28"/>
          <w:szCs w:val="28"/>
        </w:rPr>
        <w:t> рисового долгоносика являются зернохранилища, мельницы, крупяные заводы и другие обогреваемые помещения с хранящимися в них запасами. </w:t>
      </w:r>
      <w:r w:rsidR="00120019" w:rsidRPr="00120019">
        <w:rPr>
          <w:sz w:val="28"/>
          <w:szCs w:val="28"/>
        </w:rPr>
        <w:t xml:space="preserve"> </w:t>
      </w:r>
    </w:p>
    <w:p w:rsidR="00D4554B" w:rsidRPr="00120019" w:rsidRDefault="00D4554B" w:rsidP="00120019">
      <w:pPr>
        <w:pStyle w:val="futurismarkdown-paragraph"/>
        <w:spacing w:before="0" w:beforeAutospacing="0" w:after="0" w:afterAutospacing="0"/>
        <w:jc w:val="both"/>
        <w:rPr>
          <w:sz w:val="28"/>
          <w:szCs w:val="28"/>
        </w:rPr>
      </w:pPr>
      <w:r w:rsidRPr="00120019">
        <w:rPr>
          <w:rStyle w:val="a6"/>
          <w:sz w:val="28"/>
          <w:szCs w:val="28"/>
        </w:rPr>
        <w:t>Жуки</w:t>
      </w:r>
      <w:r w:rsidRPr="00120019">
        <w:rPr>
          <w:sz w:val="28"/>
          <w:szCs w:val="28"/>
        </w:rPr>
        <w:t> рисового долгоносика питаются зёрнами кукурузы, ободранным рисом и гречневой крупой. Они могут нападать также на мелкие семена гороха, столовых бобов, пшеничную и перловую крупу, сорго, лапшу, рисовую муку, белый хлеб, сухари и другие продукты. </w:t>
      </w:r>
      <w:r w:rsidR="00120019" w:rsidRPr="00120019">
        <w:rPr>
          <w:sz w:val="28"/>
          <w:szCs w:val="28"/>
        </w:rPr>
        <w:t xml:space="preserve"> </w:t>
      </w:r>
    </w:p>
    <w:p w:rsidR="00D4554B" w:rsidRPr="00120019" w:rsidRDefault="00D4554B" w:rsidP="00120019">
      <w:pPr>
        <w:pStyle w:val="futurismarkdown-paragraph"/>
        <w:spacing w:before="0" w:beforeAutospacing="0" w:after="120" w:afterAutospacing="0"/>
        <w:jc w:val="both"/>
        <w:rPr>
          <w:sz w:val="28"/>
          <w:szCs w:val="28"/>
        </w:rPr>
      </w:pPr>
      <w:r w:rsidRPr="00120019">
        <w:rPr>
          <w:rStyle w:val="a6"/>
          <w:sz w:val="28"/>
          <w:szCs w:val="28"/>
        </w:rPr>
        <w:t>Зёрна</w:t>
      </w:r>
      <w:r w:rsidRPr="00120019">
        <w:rPr>
          <w:sz w:val="28"/>
          <w:szCs w:val="28"/>
        </w:rPr>
        <w:t>, в которых развивались личинки и жуки, теряют в весе от 35 до 75%. Домашние животные такое зерно не едят.</w:t>
      </w:r>
    </w:p>
    <w:p w:rsidR="00D4554B" w:rsidRPr="00D4554B" w:rsidRDefault="00120019" w:rsidP="00B56B7A">
      <w:pPr>
        <w:jc w:val="center"/>
        <w:rPr>
          <w:rFonts w:ascii="Times New Roman" w:hAnsi="Times New Roman" w:cs="Times New Roman"/>
          <w:sz w:val="28"/>
          <w:szCs w:val="28"/>
        </w:rPr>
      </w:pPr>
      <w:r>
        <w:rPr>
          <w:noProof/>
          <w:lang w:eastAsia="ru-RU"/>
        </w:rPr>
        <w:drawing>
          <wp:inline distT="0" distB="0" distL="0" distR="0">
            <wp:extent cx="1657350" cy="1146637"/>
            <wp:effectExtent l="19050" t="0" r="0" b="0"/>
            <wp:docPr id="42" name="Рисунок 4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icture background"/>
                    <pic:cNvPicPr>
                      <a:picLocks noChangeAspect="1" noChangeArrowheads="1"/>
                    </pic:cNvPicPr>
                  </pic:nvPicPr>
                  <pic:blipFill>
                    <a:blip r:embed="rId88" cstate="print"/>
                    <a:srcRect/>
                    <a:stretch>
                      <a:fillRect/>
                    </a:stretch>
                  </pic:blipFill>
                  <pic:spPr bwMode="auto">
                    <a:xfrm>
                      <a:off x="0" y="0"/>
                      <a:ext cx="1659605" cy="1148197"/>
                    </a:xfrm>
                    <a:prstGeom prst="rect">
                      <a:avLst/>
                    </a:prstGeom>
                    <a:noFill/>
                    <a:ln w="9525">
                      <a:noFill/>
                      <a:miter lim="800000"/>
                      <a:headEnd/>
                      <a:tailEnd/>
                    </a:ln>
                  </pic:spPr>
                </pic:pic>
              </a:graphicData>
            </a:graphic>
          </wp:inline>
        </w:drawing>
      </w:r>
    </w:p>
    <w:p w:rsidR="00D4554B" w:rsidRPr="00F80737" w:rsidRDefault="00D4554B" w:rsidP="00D4554B">
      <w:pPr>
        <w:jc w:val="center"/>
        <w:rPr>
          <w:rFonts w:ascii="Times New Roman" w:hAnsi="Times New Roman" w:cs="Times New Roman"/>
          <w:b/>
          <w:sz w:val="28"/>
          <w:szCs w:val="28"/>
        </w:rPr>
      </w:pPr>
      <w:r w:rsidRPr="00F80737">
        <w:rPr>
          <w:rFonts w:ascii="Times New Roman" w:hAnsi="Times New Roman" w:cs="Times New Roman"/>
          <w:b/>
          <w:sz w:val="28"/>
          <w:szCs w:val="28"/>
        </w:rPr>
        <w:t>Малый  мучной хрущак</w:t>
      </w:r>
    </w:p>
    <w:p w:rsidR="00B56B7A" w:rsidRPr="00F15565" w:rsidRDefault="00B56B7A" w:rsidP="00F15565">
      <w:pPr>
        <w:pStyle w:val="aa"/>
        <w:jc w:val="both"/>
        <w:rPr>
          <w:rFonts w:ascii="Times New Roman" w:hAnsi="Times New Roman" w:cs="Times New Roman"/>
          <w:sz w:val="28"/>
          <w:szCs w:val="28"/>
        </w:rPr>
      </w:pPr>
      <w:r w:rsidRPr="00F15565">
        <w:rPr>
          <w:rStyle w:val="a6"/>
          <w:rFonts w:ascii="Times New Roman" w:hAnsi="Times New Roman" w:cs="Times New Roman"/>
          <w:color w:val="333333"/>
          <w:sz w:val="28"/>
          <w:szCs w:val="28"/>
        </w:rPr>
        <w:t>Малый мучной хрущак</w:t>
      </w:r>
      <w:r w:rsidRPr="00F15565">
        <w:rPr>
          <w:rFonts w:ascii="Times New Roman" w:hAnsi="Times New Roman" w:cs="Times New Roman"/>
          <w:sz w:val="28"/>
          <w:szCs w:val="28"/>
        </w:rPr>
        <w:t> (лат. Tribolium confusum) — </w:t>
      </w:r>
      <w:r w:rsidRPr="00F15565">
        <w:rPr>
          <w:rStyle w:val="a6"/>
          <w:rFonts w:ascii="Times New Roman" w:hAnsi="Times New Roman" w:cs="Times New Roman"/>
          <w:color w:val="333333"/>
          <w:sz w:val="28"/>
          <w:szCs w:val="28"/>
        </w:rPr>
        <w:t>жук семейства чернотелок</w:t>
      </w:r>
      <w:r w:rsidRPr="00F15565">
        <w:rPr>
          <w:rFonts w:ascii="Times New Roman" w:hAnsi="Times New Roman" w:cs="Times New Roman"/>
          <w:sz w:val="28"/>
          <w:szCs w:val="28"/>
        </w:rPr>
        <w:t>, амбарный вредитель, поражающий запасы зерна, муки и мучных изделий, а также сухофруктов.  </w:t>
      </w:r>
      <w:r w:rsidR="00F15565" w:rsidRPr="00F15565">
        <w:rPr>
          <w:rFonts w:ascii="Times New Roman" w:hAnsi="Times New Roman" w:cs="Times New Roman"/>
          <w:sz w:val="28"/>
          <w:szCs w:val="28"/>
        </w:rPr>
        <w:t xml:space="preserve"> </w:t>
      </w:r>
    </w:p>
    <w:p w:rsidR="00B56B7A" w:rsidRPr="00F15565" w:rsidRDefault="00B56B7A" w:rsidP="00F15565">
      <w:pPr>
        <w:pStyle w:val="aa"/>
        <w:jc w:val="both"/>
        <w:rPr>
          <w:rFonts w:ascii="Times New Roman" w:hAnsi="Times New Roman" w:cs="Times New Roman"/>
          <w:sz w:val="28"/>
          <w:szCs w:val="28"/>
        </w:rPr>
      </w:pPr>
      <w:r w:rsidRPr="00F15565">
        <w:rPr>
          <w:rStyle w:val="a6"/>
          <w:rFonts w:ascii="Times New Roman" w:hAnsi="Times New Roman" w:cs="Times New Roman"/>
          <w:color w:val="333333"/>
          <w:sz w:val="28"/>
          <w:szCs w:val="28"/>
        </w:rPr>
        <w:t>Жук</w:t>
      </w:r>
      <w:r w:rsidRPr="00F15565">
        <w:rPr>
          <w:rFonts w:ascii="Times New Roman" w:hAnsi="Times New Roman" w:cs="Times New Roman"/>
          <w:sz w:val="28"/>
          <w:szCs w:val="28"/>
        </w:rPr>
        <w:t> длиной 3,1–3,6 мм, красновато-коричневого цвета. Усики короткие, до задних углов переднеспинки не доходят. Переднеспинка со слабо равномерно закруглёнными боковыми сторонами, почти квадратная. Крылья хорошо развиты, но жуки не летают. Закруглённый конец брюшка у самца с волосками, у самки голый. </w:t>
      </w:r>
      <w:r w:rsidR="00F15565" w:rsidRPr="00F15565">
        <w:rPr>
          <w:rFonts w:ascii="Times New Roman" w:hAnsi="Times New Roman" w:cs="Times New Roman"/>
          <w:sz w:val="28"/>
          <w:szCs w:val="28"/>
        </w:rPr>
        <w:t xml:space="preserve"> </w:t>
      </w:r>
    </w:p>
    <w:p w:rsidR="00B56B7A" w:rsidRPr="00F15565" w:rsidRDefault="00B56B7A" w:rsidP="00F15565">
      <w:pPr>
        <w:pStyle w:val="aa"/>
        <w:jc w:val="both"/>
        <w:rPr>
          <w:rFonts w:ascii="Times New Roman" w:hAnsi="Times New Roman" w:cs="Times New Roman"/>
          <w:sz w:val="28"/>
          <w:szCs w:val="28"/>
        </w:rPr>
      </w:pPr>
      <w:r w:rsidRPr="00F15565">
        <w:rPr>
          <w:rStyle w:val="a6"/>
          <w:rFonts w:ascii="Times New Roman" w:hAnsi="Times New Roman" w:cs="Times New Roman"/>
          <w:color w:val="333333"/>
          <w:sz w:val="28"/>
          <w:szCs w:val="28"/>
        </w:rPr>
        <w:t>Личинка</w:t>
      </w:r>
      <w:r w:rsidRPr="00F15565">
        <w:rPr>
          <w:rFonts w:ascii="Times New Roman" w:hAnsi="Times New Roman" w:cs="Times New Roman"/>
          <w:sz w:val="28"/>
          <w:szCs w:val="28"/>
        </w:rPr>
        <w:t> уплощённая, длиной 6–7 мм, светло-жёлтая до жёлто-коричневой. Голова плоская, всё тело покрыто короткими волосками, каудальный сегмент к вершине сужен и заканчивается двумя шипами. </w:t>
      </w:r>
      <w:r w:rsidR="00F15565" w:rsidRPr="00F15565">
        <w:rPr>
          <w:rFonts w:ascii="Times New Roman" w:hAnsi="Times New Roman" w:cs="Times New Roman"/>
          <w:sz w:val="28"/>
          <w:szCs w:val="28"/>
        </w:rPr>
        <w:t xml:space="preserve"> </w:t>
      </w:r>
    </w:p>
    <w:p w:rsidR="00B56B7A" w:rsidRPr="00F15565" w:rsidRDefault="00B56B7A" w:rsidP="00F15565">
      <w:pPr>
        <w:pStyle w:val="aa"/>
        <w:jc w:val="both"/>
        <w:rPr>
          <w:rFonts w:ascii="Times New Roman" w:hAnsi="Times New Roman" w:cs="Times New Roman"/>
          <w:sz w:val="28"/>
          <w:szCs w:val="28"/>
        </w:rPr>
      </w:pPr>
      <w:r w:rsidRPr="00F15565">
        <w:rPr>
          <w:rStyle w:val="a6"/>
          <w:rFonts w:ascii="Times New Roman" w:hAnsi="Times New Roman" w:cs="Times New Roman"/>
          <w:color w:val="333333"/>
          <w:sz w:val="28"/>
          <w:szCs w:val="28"/>
        </w:rPr>
        <w:t>Куколка</w:t>
      </w:r>
      <w:r w:rsidRPr="00F15565">
        <w:rPr>
          <w:rFonts w:ascii="Times New Roman" w:hAnsi="Times New Roman" w:cs="Times New Roman"/>
          <w:sz w:val="28"/>
          <w:szCs w:val="28"/>
        </w:rPr>
        <w:t> светло-жёлтая, длиной около 3,5 мм, голая, блестящая, с двумя бугорками на конце брюшка. </w:t>
      </w:r>
      <w:r w:rsidR="00F15565" w:rsidRPr="00F15565">
        <w:rPr>
          <w:rFonts w:ascii="Times New Roman" w:hAnsi="Times New Roman" w:cs="Times New Roman"/>
          <w:sz w:val="28"/>
          <w:szCs w:val="28"/>
        </w:rPr>
        <w:t xml:space="preserve"> </w:t>
      </w:r>
    </w:p>
    <w:p w:rsidR="00B56B7A" w:rsidRPr="00F15565" w:rsidRDefault="00B56B7A" w:rsidP="00F15565">
      <w:pPr>
        <w:pStyle w:val="aa"/>
        <w:jc w:val="both"/>
        <w:rPr>
          <w:rFonts w:ascii="Times New Roman" w:hAnsi="Times New Roman" w:cs="Times New Roman"/>
          <w:sz w:val="28"/>
          <w:szCs w:val="28"/>
        </w:rPr>
      </w:pPr>
      <w:r w:rsidRPr="00F15565">
        <w:rPr>
          <w:rStyle w:val="a6"/>
          <w:rFonts w:ascii="Times New Roman" w:hAnsi="Times New Roman" w:cs="Times New Roman"/>
          <w:color w:val="333333"/>
          <w:sz w:val="28"/>
          <w:szCs w:val="28"/>
        </w:rPr>
        <w:t>Самки</w:t>
      </w:r>
      <w:r w:rsidRPr="00F15565">
        <w:rPr>
          <w:rFonts w:ascii="Times New Roman" w:hAnsi="Times New Roman" w:cs="Times New Roman"/>
          <w:sz w:val="28"/>
          <w:szCs w:val="28"/>
        </w:rPr>
        <w:t> откладывают яйца на продукты, мешки, в щели стен складов. Одна самка может отложить до 1000 яиц.  </w:t>
      </w:r>
      <w:r w:rsidR="00F15565" w:rsidRPr="00F15565">
        <w:rPr>
          <w:rFonts w:ascii="Times New Roman" w:hAnsi="Times New Roman" w:cs="Times New Roman"/>
          <w:sz w:val="28"/>
          <w:szCs w:val="28"/>
        </w:rPr>
        <w:t xml:space="preserve"> </w:t>
      </w:r>
    </w:p>
    <w:p w:rsidR="00B56B7A" w:rsidRPr="00F15565" w:rsidRDefault="00B56B7A" w:rsidP="00F15565">
      <w:pPr>
        <w:pStyle w:val="aa"/>
        <w:jc w:val="both"/>
        <w:rPr>
          <w:rFonts w:ascii="Times New Roman" w:hAnsi="Times New Roman" w:cs="Times New Roman"/>
          <w:sz w:val="28"/>
          <w:szCs w:val="28"/>
        </w:rPr>
      </w:pPr>
      <w:r w:rsidRPr="00F15565">
        <w:rPr>
          <w:rStyle w:val="a6"/>
          <w:rFonts w:ascii="Times New Roman" w:hAnsi="Times New Roman" w:cs="Times New Roman"/>
          <w:color w:val="333333"/>
          <w:sz w:val="28"/>
          <w:szCs w:val="28"/>
        </w:rPr>
        <w:t>Оптимальная температура</w:t>
      </w:r>
      <w:r w:rsidRPr="00F15565">
        <w:rPr>
          <w:rFonts w:ascii="Times New Roman" w:hAnsi="Times New Roman" w:cs="Times New Roman"/>
          <w:sz w:val="28"/>
          <w:szCs w:val="28"/>
        </w:rPr>
        <w:t> для развития малого мучного хрущака находится в пределах 23–25 °C. При температуре ниже 10 °C его развитие приостанавливается.  </w:t>
      </w:r>
      <w:r w:rsidR="00F15565" w:rsidRPr="00F15565">
        <w:rPr>
          <w:rFonts w:ascii="Times New Roman" w:hAnsi="Times New Roman" w:cs="Times New Roman"/>
          <w:sz w:val="28"/>
          <w:szCs w:val="28"/>
        </w:rPr>
        <w:t xml:space="preserve"> </w:t>
      </w:r>
    </w:p>
    <w:p w:rsidR="00B56B7A" w:rsidRPr="00F15565" w:rsidRDefault="00B56B7A" w:rsidP="00F15565">
      <w:pPr>
        <w:pStyle w:val="aa"/>
        <w:jc w:val="both"/>
        <w:rPr>
          <w:rFonts w:ascii="Times New Roman" w:hAnsi="Times New Roman" w:cs="Times New Roman"/>
          <w:sz w:val="28"/>
          <w:szCs w:val="28"/>
        </w:rPr>
      </w:pPr>
      <w:r w:rsidRPr="00F15565">
        <w:rPr>
          <w:rStyle w:val="a6"/>
          <w:rFonts w:ascii="Times New Roman" w:hAnsi="Times New Roman" w:cs="Times New Roman"/>
          <w:color w:val="333333"/>
          <w:sz w:val="28"/>
          <w:szCs w:val="28"/>
        </w:rPr>
        <w:t>Жуки и личинки</w:t>
      </w:r>
      <w:r w:rsidRPr="00F15565">
        <w:rPr>
          <w:rFonts w:ascii="Times New Roman" w:hAnsi="Times New Roman" w:cs="Times New Roman"/>
          <w:sz w:val="28"/>
          <w:szCs w:val="28"/>
        </w:rPr>
        <w:t xml:space="preserve"> повреждают муку, предпочтительно грубого помола, отруби, манную крупу, реже гречневую крупу, рис, сухофрукты. При </w:t>
      </w:r>
      <w:r w:rsidRPr="00F15565">
        <w:rPr>
          <w:rFonts w:ascii="Times New Roman" w:hAnsi="Times New Roman" w:cs="Times New Roman"/>
          <w:sz w:val="28"/>
          <w:szCs w:val="28"/>
        </w:rPr>
        <w:lastRenderedPageBreak/>
        <w:t>сильных повреждениях мука становится комковатой, дурнопахнущей и непригодной в пищу.  </w:t>
      </w:r>
      <w:r w:rsidR="00F15565" w:rsidRPr="00F15565">
        <w:rPr>
          <w:rFonts w:ascii="Times New Roman" w:hAnsi="Times New Roman" w:cs="Times New Roman"/>
          <w:sz w:val="28"/>
          <w:szCs w:val="28"/>
        </w:rPr>
        <w:t xml:space="preserve"> </w:t>
      </w:r>
    </w:p>
    <w:p w:rsidR="00B56B7A" w:rsidRPr="00F15565" w:rsidRDefault="00B56B7A" w:rsidP="00F15565">
      <w:pPr>
        <w:pStyle w:val="aa"/>
        <w:jc w:val="both"/>
        <w:rPr>
          <w:rFonts w:ascii="Times New Roman" w:hAnsi="Times New Roman" w:cs="Times New Roman"/>
          <w:sz w:val="28"/>
          <w:szCs w:val="28"/>
        </w:rPr>
      </w:pPr>
      <w:r w:rsidRPr="00F15565">
        <w:rPr>
          <w:rStyle w:val="a6"/>
          <w:rFonts w:ascii="Times New Roman" w:hAnsi="Times New Roman" w:cs="Times New Roman"/>
          <w:color w:val="333333"/>
          <w:sz w:val="28"/>
          <w:szCs w:val="28"/>
        </w:rPr>
        <w:t>Особенно большой вред</w:t>
      </w:r>
      <w:r w:rsidRPr="00F15565">
        <w:rPr>
          <w:rFonts w:ascii="Times New Roman" w:hAnsi="Times New Roman" w:cs="Times New Roman"/>
          <w:sz w:val="28"/>
          <w:szCs w:val="28"/>
        </w:rPr>
        <w:t> причиняет на мельницах, где развивается круглый год, гнездится внутри различных механизмов, очистка которых затруднительна. </w:t>
      </w:r>
    </w:p>
    <w:p w:rsidR="00D4554B" w:rsidRPr="00D4554B" w:rsidRDefault="00120019" w:rsidP="00D4554B">
      <w:pPr>
        <w:jc w:val="center"/>
        <w:rPr>
          <w:rFonts w:ascii="Times New Roman" w:hAnsi="Times New Roman" w:cs="Times New Roman"/>
          <w:sz w:val="28"/>
          <w:szCs w:val="28"/>
        </w:rPr>
      </w:pPr>
      <w:r>
        <w:rPr>
          <w:noProof/>
          <w:lang w:eastAsia="ru-RU"/>
        </w:rPr>
        <w:drawing>
          <wp:inline distT="0" distB="0" distL="0" distR="0">
            <wp:extent cx="3924300" cy="1609725"/>
            <wp:effectExtent l="19050" t="0" r="0" b="0"/>
            <wp:docPr id="45" name="Рисунок 4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icture background"/>
                    <pic:cNvPicPr>
                      <a:picLocks noChangeAspect="1" noChangeArrowheads="1"/>
                    </pic:cNvPicPr>
                  </pic:nvPicPr>
                  <pic:blipFill>
                    <a:blip r:embed="rId89" cstate="print"/>
                    <a:srcRect r="33939"/>
                    <a:stretch>
                      <a:fillRect/>
                    </a:stretch>
                  </pic:blipFill>
                  <pic:spPr bwMode="auto">
                    <a:xfrm>
                      <a:off x="0" y="0"/>
                      <a:ext cx="3924300" cy="1609725"/>
                    </a:xfrm>
                    <a:prstGeom prst="rect">
                      <a:avLst/>
                    </a:prstGeom>
                    <a:noFill/>
                    <a:ln w="9525">
                      <a:noFill/>
                      <a:miter lim="800000"/>
                      <a:headEnd/>
                      <a:tailEnd/>
                    </a:ln>
                  </pic:spPr>
                </pic:pic>
              </a:graphicData>
            </a:graphic>
          </wp:inline>
        </w:drawing>
      </w:r>
    </w:p>
    <w:p w:rsidR="00D4554B" w:rsidRPr="00F80737" w:rsidRDefault="00D4554B" w:rsidP="00D4554B">
      <w:pPr>
        <w:jc w:val="center"/>
        <w:rPr>
          <w:rFonts w:ascii="Times New Roman" w:hAnsi="Times New Roman" w:cs="Times New Roman"/>
          <w:b/>
          <w:sz w:val="28"/>
          <w:szCs w:val="28"/>
        </w:rPr>
      </w:pPr>
      <w:r w:rsidRPr="00F80737">
        <w:rPr>
          <w:rFonts w:ascii="Times New Roman" w:hAnsi="Times New Roman" w:cs="Times New Roman"/>
          <w:b/>
          <w:sz w:val="28"/>
          <w:szCs w:val="28"/>
        </w:rPr>
        <w:t>Большой мучной хрущак</w:t>
      </w:r>
    </w:p>
    <w:p w:rsidR="00B56B7A" w:rsidRPr="00B56B7A" w:rsidRDefault="00B56B7A" w:rsidP="00B56B7A">
      <w:pPr>
        <w:pStyle w:val="aa"/>
        <w:jc w:val="both"/>
        <w:rPr>
          <w:rFonts w:ascii="Times New Roman" w:hAnsi="Times New Roman" w:cs="Times New Roman"/>
          <w:sz w:val="28"/>
          <w:szCs w:val="28"/>
        </w:rPr>
      </w:pPr>
      <w:r w:rsidRPr="00B56B7A">
        <w:rPr>
          <w:rStyle w:val="a6"/>
          <w:rFonts w:ascii="Times New Roman" w:hAnsi="Times New Roman" w:cs="Times New Roman"/>
          <w:color w:val="333333"/>
          <w:sz w:val="28"/>
          <w:szCs w:val="28"/>
        </w:rPr>
        <w:t>Большой мучной хрущак</w:t>
      </w:r>
      <w:r w:rsidRPr="00B56B7A">
        <w:rPr>
          <w:rFonts w:ascii="Times New Roman" w:hAnsi="Times New Roman" w:cs="Times New Roman"/>
          <w:sz w:val="28"/>
          <w:szCs w:val="28"/>
        </w:rPr>
        <w:t> (лат. Tenebrio molitor; другие названия: мучной жук, мучник) — </w:t>
      </w:r>
      <w:r w:rsidRPr="00B56B7A">
        <w:rPr>
          <w:rStyle w:val="a6"/>
          <w:rFonts w:ascii="Times New Roman" w:hAnsi="Times New Roman" w:cs="Times New Roman"/>
          <w:color w:val="333333"/>
          <w:sz w:val="28"/>
          <w:szCs w:val="28"/>
        </w:rPr>
        <w:t>насекомое из отряда жесткокрылых с полным превращением</w:t>
      </w:r>
      <w:r w:rsidRPr="00B56B7A">
        <w:rPr>
          <w:rFonts w:ascii="Times New Roman" w:hAnsi="Times New Roman" w:cs="Times New Roman"/>
          <w:sz w:val="28"/>
          <w:szCs w:val="28"/>
        </w:rPr>
        <w:t xml:space="preserve">.   </w:t>
      </w:r>
    </w:p>
    <w:p w:rsidR="00B56B7A" w:rsidRPr="00B56B7A" w:rsidRDefault="00B56B7A" w:rsidP="00B56B7A">
      <w:pPr>
        <w:pStyle w:val="aa"/>
        <w:jc w:val="both"/>
        <w:rPr>
          <w:rFonts w:ascii="Times New Roman" w:hAnsi="Times New Roman" w:cs="Times New Roman"/>
          <w:sz w:val="28"/>
          <w:szCs w:val="28"/>
        </w:rPr>
      </w:pPr>
      <w:r w:rsidRPr="00B56B7A">
        <w:rPr>
          <w:rStyle w:val="a6"/>
          <w:rFonts w:ascii="Times New Roman" w:hAnsi="Times New Roman" w:cs="Times New Roman"/>
          <w:color w:val="333333"/>
          <w:sz w:val="28"/>
          <w:szCs w:val="28"/>
        </w:rPr>
        <w:t>Длина</w:t>
      </w:r>
      <w:r w:rsidRPr="00B56B7A">
        <w:rPr>
          <w:rFonts w:ascii="Times New Roman" w:hAnsi="Times New Roman" w:cs="Times New Roman"/>
          <w:sz w:val="28"/>
          <w:szCs w:val="28"/>
        </w:rPr>
        <w:t xml:space="preserve">: жуки достигают 12–18 мм. Тело довольно плоское, боковые стороны почти параллельны. Сверху жук чёрно-бурый, со слабым жирным блеском, снизу красноватый.  </w:t>
      </w:r>
    </w:p>
    <w:p w:rsidR="00B56B7A" w:rsidRPr="00B56B7A" w:rsidRDefault="00B56B7A" w:rsidP="00B56B7A">
      <w:pPr>
        <w:pStyle w:val="aa"/>
        <w:jc w:val="both"/>
        <w:rPr>
          <w:rFonts w:ascii="Times New Roman" w:hAnsi="Times New Roman" w:cs="Times New Roman"/>
          <w:sz w:val="28"/>
          <w:szCs w:val="28"/>
        </w:rPr>
      </w:pPr>
      <w:r w:rsidRPr="00B56B7A">
        <w:rPr>
          <w:rStyle w:val="a6"/>
          <w:rFonts w:ascii="Times New Roman" w:hAnsi="Times New Roman" w:cs="Times New Roman"/>
          <w:color w:val="333333"/>
          <w:sz w:val="28"/>
          <w:szCs w:val="28"/>
        </w:rPr>
        <w:t>Личинка</w:t>
      </w:r>
      <w:r w:rsidRPr="00B56B7A">
        <w:rPr>
          <w:rFonts w:ascii="Times New Roman" w:hAnsi="Times New Roman" w:cs="Times New Roman"/>
          <w:sz w:val="28"/>
          <w:szCs w:val="28"/>
        </w:rPr>
        <w:t xml:space="preserve">: длиной до 2,5 см и более, голая, буровато-жёлтая, цилиндрическая, безглазая, с тремя парами грудных ножек, каждая ножка с коготком.  </w:t>
      </w:r>
    </w:p>
    <w:p w:rsidR="00B56B7A" w:rsidRPr="00B56B7A" w:rsidRDefault="00B56B7A" w:rsidP="00B56B7A">
      <w:pPr>
        <w:pStyle w:val="aa"/>
        <w:jc w:val="both"/>
        <w:rPr>
          <w:rFonts w:ascii="Times New Roman" w:hAnsi="Times New Roman" w:cs="Times New Roman"/>
          <w:sz w:val="28"/>
          <w:szCs w:val="28"/>
        </w:rPr>
      </w:pPr>
      <w:r w:rsidRPr="00B56B7A">
        <w:rPr>
          <w:rStyle w:val="a6"/>
          <w:rFonts w:ascii="Times New Roman" w:hAnsi="Times New Roman" w:cs="Times New Roman"/>
          <w:color w:val="333333"/>
          <w:sz w:val="28"/>
          <w:szCs w:val="28"/>
        </w:rPr>
        <w:t>Куколка</w:t>
      </w:r>
      <w:r w:rsidRPr="00B56B7A">
        <w:rPr>
          <w:rFonts w:ascii="Times New Roman" w:hAnsi="Times New Roman" w:cs="Times New Roman"/>
          <w:sz w:val="28"/>
          <w:szCs w:val="28"/>
        </w:rPr>
        <w:t xml:space="preserve">: белая, нежная, с двумя роговыми шипиками на заднем кольце, брюшные кольца вытягиваются по бокам в четырёхугольные, буроватые выступы.  </w:t>
      </w:r>
    </w:p>
    <w:p w:rsidR="00B56B7A" w:rsidRPr="00B56B7A" w:rsidRDefault="00B56B7A" w:rsidP="00B56B7A">
      <w:pPr>
        <w:pStyle w:val="aa"/>
        <w:jc w:val="both"/>
        <w:rPr>
          <w:rFonts w:ascii="Times New Roman" w:hAnsi="Times New Roman" w:cs="Times New Roman"/>
          <w:sz w:val="28"/>
          <w:szCs w:val="28"/>
        </w:rPr>
      </w:pPr>
      <w:r w:rsidRPr="00B56B7A">
        <w:rPr>
          <w:rStyle w:val="a6"/>
          <w:rFonts w:ascii="Times New Roman" w:hAnsi="Times New Roman" w:cs="Times New Roman"/>
          <w:color w:val="333333"/>
          <w:sz w:val="28"/>
          <w:szCs w:val="28"/>
        </w:rPr>
        <w:t>Продолжительность жизни</w:t>
      </w:r>
      <w:r w:rsidRPr="00B56B7A">
        <w:rPr>
          <w:rFonts w:ascii="Times New Roman" w:hAnsi="Times New Roman" w:cs="Times New Roman"/>
          <w:sz w:val="28"/>
          <w:szCs w:val="28"/>
        </w:rPr>
        <w:t xml:space="preserve">: взрослая особь живёт 80–130 дней.  </w:t>
      </w:r>
    </w:p>
    <w:p w:rsidR="00B56B7A" w:rsidRPr="00B56B7A" w:rsidRDefault="00B56B7A" w:rsidP="00B56B7A">
      <w:pPr>
        <w:pStyle w:val="aa"/>
        <w:jc w:val="both"/>
        <w:rPr>
          <w:rFonts w:ascii="Times New Roman" w:hAnsi="Times New Roman" w:cs="Times New Roman"/>
          <w:sz w:val="28"/>
          <w:szCs w:val="28"/>
        </w:rPr>
      </w:pPr>
      <w:r w:rsidRPr="00B56B7A">
        <w:rPr>
          <w:rStyle w:val="a6"/>
          <w:rFonts w:ascii="Times New Roman" w:hAnsi="Times New Roman" w:cs="Times New Roman"/>
          <w:color w:val="333333"/>
          <w:sz w:val="28"/>
          <w:szCs w:val="28"/>
        </w:rPr>
        <w:t>Места обитания</w:t>
      </w:r>
      <w:r w:rsidRPr="00B56B7A">
        <w:rPr>
          <w:rFonts w:ascii="Times New Roman" w:hAnsi="Times New Roman" w:cs="Times New Roman"/>
          <w:sz w:val="28"/>
          <w:szCs w:val="28"/>
        </w:rPr>
        <w:t xml:space="preserve">: зернохранилища, склады, элеваторы, мельницы, комбикормовые заводы, кладовые.  </w:t>
      </w:r>
    </w:p>
    <w:p w:rsidR="00B56B7A" w:rsidRPr="00B56B7A" w:rsidRDefault="00B56B7A" w:rsidP="00B56B7A">
      <w:pPr>
        <w:pStyle w:val="aa"/>
        <w:jc w:val="both"/>
        <w:rPr>
          <w:rFonts w:ascii="Times New Roman" w:hAnsi="Times New Roman" w:cs="Times New Roman"/>
          <w:sz w:val="28"/>
          <w:szCs w:val="28"/>
        </w:rPr>
      </w:pPr>
      <w:r w:rsidRPr="00B56B7A">
        <w:rPr>
          <w:rStyle w:val="a6"/>
          <w:rFonts w:ascii="Times New Roman" w:hAnsi="Times New Roman" w:cs="Times New Roman"/>
          <w:color w:val="333333"/>
          <w:sz w:val="28"/>
          <w:szCs w:val="28"/>
        </w:rPr>
        <w:t>Рацион</w:t>
      </w:r>
      <w:r w:rsidRPr="00B56B7A">
        <w:rPr>
          <w:rFonts w:ascii="Times New Roman" w:hAnsi="Times New Roman" w:cs="Times New Roman"/>
          <w:sz w:val="28"/>
          <w:szCs w:val="28"/>
        </w:rPr>
        <w:t xml:space="preserve">: жуки и личинки питаются разнообразной пищей растительного и животного происхождения, предпочитают муку и отруби, особенно сырые и затхлые.  </w:t>
      </w:r>
    </w:p>
    <w:p w:rsidR="00B56B7A" w:rsidRPr="00B56B7A" w:rsidRDefault="00B56B7A" w:rsidP="00B56B7A">
      <w:pPr>
        <w:pStyle w:val="aa"/>
        <w:jc w:val="both"/>
        <w:rPr>
          <w:rFonts w:ascii="Times New Roman" w:hAnsi="Times New Roman" w:cs="Times New Roman"/>
          <w:sz w:val="28"/>
          <w:szCs w:val="28"/>
        </w:rPr>
      </w:pPr>
      <w:r w:rsidRPr="00B56B7A">
        <w:rPr>
          <w:rStyle w:val="a6"/>
          <w:rFonts w:ascii="Times New Roman" w:hAnsi="Times New Roman" w:cs="Times New Roman"/>
          <w:color w:val="333333"/>
          <w:sz w:val="28"/>
          <w:szCs w:val="28"/>
        </w:rPr>
        <w:t>Вред</w:t>
      </w:r>
      <w:r w:rsidRPr="00B56B7A">
        <w:rPr>
          <w:rFonts w:ascii="Times New Roman" w:hAnsi="Times New Roman" w:cs="Times New Roman"/>
          <w:sz w:val="28"/>
          <w:szCs w:val="28"/>
        </w:rPr>
        <w:t>: жуки и личинки загрязняют продукты своим калом и шкурками, сбрасываемыми при линьке</w:t>
      </w:r>
    </w:p>
    <w:p w:rsidR="00120019" w:rsidRPr="00120019" w:rsidRDefault="00120019" w:rsidP="00B56B7A">
      <w:pPr>
        <w:pStyle w:val="aa"/>
        <w:jc w:val="right"/>
        <w:rPr>
          <w:rFonts w:ascii="Times New Roman" w:hAnsi="Times New Roman" w:cs="Times New Roman"/>
          <w:sz w:val="28"/>
          <w:szCs w:val="28"/>
        </w:rPr>
      </w:pPr>
      <w:r w:rsidRPr="00120019">
        <w:rPr>
          <w:rFonts w:ascii="Times New Roman" w:hAnsi="Times New Roman" w:cs="Times New Roman"/>
          <w:noProof/>
          <w:sz w:val="28"/>
          <w:szCs w:val="28"/>
          <w:lang w:eastAsia="ru-RU"/>
        </w:rPr>
        <w:drawing>
          <wp:inline distT="0" distB="0" distL="0" distR="0">
            <wp:extent cx="1000125" cy="1166813"/>
            <wp:effectExtent l="19050" t="0" r="9525" b="0"/>
            <wp:docPr id="49" name="Рисунок 49" descr="https://cdn.ruwiki.ru/commonswiki/files/thumb/8/8e/Tenebrio_molitor_larvae.jpg/150px-Tenebrio_molitor_larvae.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cdn.ruwiki.ru/commonswiki/files/thumb/8/8e/Tenebrio_molitor_larvae.jpg/150px-Tenebrio_molitor_larvae.jpg">
                      <a:hlinkClick r:id="rId90"/>
                    </pic:cNvPr>
                    <pic:cNvPicPr>
                      <a:picLocks noChangeAspect="1" noChangeArrowheads="1"/>
                    </pic:cNvPicPr>
                  </pic:nvPicPr>
                  <pic:blipFill>
                    <a:blip r:embed="rId91" cstate="print"/>
                    <a:srcRect/>
                    <a:stretch>
                      <a:fillRect/>
                    </a:stretch>
                  </pic:blipFill>
                  <pic:spPr bwMode="auto">
                    <a:xfrm>
                      <a:off x="0" y="0"/>
                      <a:ext cx="1000125" cy="1166813"/>
                    </a:xfrm>
                    <a:prstGeom prst="rect">
                      <a:avLst/>
                    </a:prstGeom>
                    <a:noFill/>
                    <a:ln w="9525">
                      <a:noFill/>
                      <a:miter lim="800000"/>
                      <a:headEnd/>
                      <a:tailEnd/>
                    </a:ln>
                  </pic:spPr>
                </pic:pic>
              </a:graphicData>
            </a:graphic>
          </wp:inline>
        </w:drawing>
      </w:r>
      <w:r w:rsidR="00B56B7A">
        <w:rPr>
          <w:rFonts w:ascii="Times New Roman" w:hAnsi="Times New Roman" w:cs="Times New Roman"/>
          <w:noProof/>
          <w:sz w:val="28"/>
          <w:szCs w:val="28"/>
          <w:lang w:eastAsia="ru-RU"/>
        </w:rPr>
        <w:t xml:space="preserve">                                               </w:t>
      </w:r>
      <w:r w:rsidR="00B56B7A" w:rsidRPr="00120019">
        <w:rPr>
          <w:rFonts w:ascii="Times New Roman" w:hAnsi="Times New Roman" w:cs="Times New Roman"/>
          <w:noProof/>
          <w:sz w:val="28"/>
          <w:szCs w:val="28"/>
          <w:lang w:eastAsia="ru-RU"/>
        </w:rPr>
        <w:drawing>
          <wp:inline distT="0" distB="0" distL="0" distR="0">
            <wp:extent cx="1428750" cy="1076325"/>
            <wp:effectExtent l="19050" t="0" r="0" b="0"/>
            <wp:docPr id="551" name="Рисунок 50" descr="https://cdn.ruwiki.ru/commonswiki/files/thumb/9/96/Meeltorpop.jpg/150px-Meeltorpop.jp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cdn.ruwiki.ru/commonswiki/files/thumb/9/96/Meeltorpop.jpg/150px-Meeltorpop.jpg">
                      <a:hlinkClick r:id="rId92"/>
                    </pic:cNvPr>
                    <pic:cNvPicPr>
                      <a:picLocks noChangeAspect="1" noChangeArrowheads="1"/>
                    </pic:cNvPicPr>
                  </pic:nvPicPr>
                  <pic:blipFill>
                    <a:blip r:embed="rId93" cstate="print"/>
                    <a:srcRect/>
                    <a:stretch>
                      <a:fillRect/>
                    </a:stretch>
                  </pic:blipFill>
                  <pic:spPr bwMode="auto">
                    <a:xfrm>
                      <a:off x="0" y="0"/>
                      <a:ext cx="1428750" cy="1076325"/>
                    </a:xfrm>
                    <a:prstGeom prst="rect">
                      <a:avLst/>
                    </a:prstGeom>
                    <a:noFill/>
                    <a:ln w="9525">
                      <a:noFill/>
                      <a:miter lim="800000"/>
                      <a:headEnd/>
                      <a:tailEnd/>
                    </a:ln>
                  </pic:spPr>
                </pic:pic>
              </a:graphicData>
            </a:graphic>
          </wp:inline>
        </w:drawing>
      </w:r>
      <w:r w:rsidR="00B56B7A">
        <w:rPr>
          <w:rFonts w:ascii="Times New Roman" w:hAnsi="Times New Roman" w:cs="Times New Roman"/>
          <w:noProof/>
          <w:sz w:val="28"/>
          <w:szCs w:val="28"/>
          <w:lang w:eastAsia="ru-RU"/>
        </w:rPr>
        <w:t xml:space="preserve">                     </w:t>
      </w:r>
    </w:p>
    <w:p w:rsidR="00B56B7A" w:rsidRPr="00120019" w:rsidRDefault="00120019" w:rsidP="00B56B7A">
      <w:pPr>
        <w:pStyle w:val="aa"/>
        <w:rPr>
          <w:rFonts w:ascii="Times New Roman" w:hAnsi="Times New Roman" w:cs="Times New Roman"/>
          <w:sz w:val="28"/>
          <w:szCs w:val="28"/>
        </w:rPr>
      </w:pPr>
      <w:r w:rsidRPr="00120019">
        <w:rPr>
          <w:rFonts w:ascii="Times New Roman" w:hAnsi="Times New Roman" w:cs="Times New Roman"/>
          <w:sz w:val="28"/>
          <w:szCs w:val="28"/>
        </w:rPr>
        <w:t xml:space="preserve">Белая личинка — </w:t>
      </w:r>
      <w:r w:rsidR="00B56B7A">
        <w:rPr>
          <w:rFonts w:ascii="Times New Roman" w:hAnsi="Times New Roman" w:cs="Times New Roman"/>
          <w:sz w:val="28"/>
          <w:szCs w:val="28"/>
        </w:rPr>
        <w:t xml:space="preserve"> </w:t>
      </w:r>
      <w:r w:rsidRPr="00120019">
        <w:rPr>
          <w:rFonts w:ascii="Times New Roman" w:hAnsi="Times New Roman" w:cs="Times New Roman"/>
          <w:sz w:val="28"/>
          <w:szCs w:val="28"/>
        </w:rPr>
        <w:t>недавно перелинявшая.</w:t>
      </w:r>
      <w:r w:rsidR="00B56B7A">
        <w:rPr>
          <w:rFonts w:ascii="Times New Roman" w:hAnsi="Times New Roman" w:cs="Times New Roman"/>
          <w:sz w:val="28"/>
          <w:szCs w:val="28"/>
        </w:rPr>
        <w:t xml:space="preserve">                                             </w:t>
      </w:r>
      <w:r w:rsidR="00B56B7A" w:rsidRPr="00B56B7A">
        <w:rPr>
          <w:rFonts w:ascii="Times New Roman" w:hAnsi="Times New Roman" w:cs="Times New Roman"/>
          <w:sz w:val="28"/>
          <w:szCs w:val="28"/>
        </w:rPr>
        <w:t xml:space="preserve"> </w:t>
      </w:r>
      <w:r w:rsidR="00B56B7A" w:rsidRPr="00120019">
        <w:rPr>
          <w:rFonts w:ascii="Times New Roman" w:hAnsi="Times New Roman" w:cs="Times New Roman"/>
          <w:sz w:val="28"/>
          <w:szCs w:val="28"/>
        </w:rPr>
        <w:t>Куколка</w:t>
      </w:r>
    </w:p>
    <w:p w:rsidR="00120019" w:rsidRPr="00120019" w:rsidRDefault="00120019" w:rsidP="00B56B7A">
      <w:pPr>
        <w:pStyle w:val="aa"/>
        <w:rPr>
          <w:rFonts w:ascii="Times New Roman" w:hAnsi="Times New Roman" w:cs="Times New Roman"/>
          <w:sz w:val="28"/>
          <w:szCs w:val="28"/>
        </w:rPr>
      </w:pPr>
    </w:p>
    <w:p w:rsidR="00120019" w:rsidRPr="00120019" w:rsidRDefault="00120019" w:rsidP="005024ED">
      <w:pPr>
        <w:pStyle w:val="aa"/>
        <w:jc w:val="center"/>
        <w:rPr>
          <w:rFonts w:ascii="Times New Roman" w:hAnsi="Times New Roman" w:cs="Times New Roman"/>
          <w:sz w:val="28"/>
          <w:szCs w:val="28"/>
        </w:rPr>
      </w:pPr>
    </w:p>
    <w:p w:rsidR="00D4554B" w:rsidRPr="00F80737" w:rsidRDefault="00D4554B" w:rsidP="00D4554B">
      <w:pPr>
        <w:jc w:val="center"/>
        <w:rPr>
          <w:rFonts w:ascii="Times New Roman" w:hAnsi="Times New Roman" w:cs="Times New Roman"/>
          <w:b/>
          <w:sz w:val="28"/>
          <w:szCs w:val="28"/>
        </w:rPr>
      </w:pPr>
      <w:r w:rsidRPr="00F80737">
        <w:rPr>
          <w:rFonts w:ascii="Times New Roman" w:hAnsi="Times New Roman" w:cs="Times New Roman"/>
          <w:b/>
          <w:sz w:val="28"/>
          <w:szCs w:val="28"/>
        </w:rPr>
        <w:t>Капровый жук.</w:t>
      </w:r>
    </w:p>
    <w:p w:rsidR="006C5B66" w:rsidRPr="006C5B66" w:rsidRDefault="006C5B66" w:rsidP="006C5B66">
      <w:pPr>
        <w:pStyle w:val="futurismarkdown-paragraph"/>
        <w:shd w:val="clear" w:color="auto" w:fill="FFFFFF"/>
        <w:spacing w:before="0" w:beforeAutospacing="0" w:after="0" w:afterAutospacing="0"/>
        <w:jc w:val="both"/>
        <w:rPr>
          <w:color w:val="333333"/>
          <w:sz w:val="28"/>
          <w:szCs w:val="28"/>
        </w:rPr>
      </w:pPr>
      <w:r w:rsidRPr="006C5B66">
        <w:rPr>
          <w:rStyle w:val="a6"/>
          <w:color w:val="333333"/>
          <w:sz w:val="28"/>
          <w:szCs w:val="28"/>
        </w:rPr>
        <w:lastRenderedPageBreak/>
        <w:t>Капровый жук</w:t>
      </w:r>
      <w:r w:rsidRPr="006C5B66">
        <w:rPr>
          <w:color w:val="333333"/>
          <w:sz w:val="28"/>
          <w:szCs w:val="28"/>
        </w:rPr>
        <w:t> (лат. Trogoderma granarium) — </w:t>
      </w:r>
      <w:r w:rsidRPr="006C5B66">
        <w:rPr>
          <w:rStyle w:val="a6"/>
          <w:color w:val="333333"/>
          <w:sz w:val="28"/>
          <w:szCs w:val="28"/>
        </w:rPr>
        <w:t>вид жуков семейства кожеедов</w:t>
      </w:r>
      <w:r w:rsidRPr="006C5B66">
        <w:rPr>
          <w:color w:val="333333"/>
          <w:sz w:val="28"/>
          <w:szCs w:val="28"/>
        </w:rPr>
        <w:t>.  Относится к наиболее опасным вредителям запасов карантинного значения, поскольку способен повреждать семена злаковых, бобовых и масличных культур.</w:t>
      </w:r>
    </w:p>
    <w:p w:rsidR="006C5B66" w:rsidRPr="006C5B66" w:rsidRDefault="006C5B66" w:rsidP="006C5B66">
      <w:pPr>
        <w:pStyle w:val="futurismarkdown-paragraph"/>
        <w:shd w:val="clear" w:color="auto" w:fill="FFFFFF"/>
        <w:spacing w:before="0" w:beforeAutospacing="0" w:after="0" w:afterAutospacing="0"/>
        <w:jc w:val="both"/>
        <w:rPr>
          <w:color w:val="333333"/>
          <w:sz w:val="28"/>
          <w:szCs w:val="28"/>
        </w:rPr>
      </w:pPr>
      <w:r w:rsidRPr="006C5B66">
        <w:rPr>
          <w:rStyle w:val="a6"/>
          <w:color w:val="333333"/>
          <w:sz w:val="28"/>
          <w:szCs w:val="28"/>
        </w:rPr>
        <w:t>Описание</w:t>
      </w:r>
      <w:r w:rsidRPr="006C5B66">
        <w:rPr>
          <w:color w:val="333333"/>
          <w:sz w:val="28"/>
          <w:szCs w:val="28"/>
        </w:rPr>
        <w:t xml:space="preserve">: длина тела составляет 2–3 мм, тело овальное, коричневое, покрыто светло-жёлтыми волосками.  </w:t>
      </w:r>
    </w:p>
    <w:p w:rsidR="006C5B66" w:rsidRPr="006C5B66" w:rsidRDefault="006C5B66" w:rsidP="006C5B66">
      <w:pPr>
        <w:pStyle w:val="futurismarkdown-paragraph"/>
        <w:shd w:val="clear" w:color="auto" w:fill="FFFFFF"/>
        <w:spacing w:before="0" w:beforeAutospacing="0" w:after="0" w:afterAutospacing="0"/>
        <w:jc w:val="both"/>
        <w:rPr>
          <w:color w:val="333333"/>
          <w:sz w:val="28"/>
          <w:szCs w:val="28"/>
        </w:rPr>
      </w:pPr>
      <w:r w:rsidRPr="006C5B66">
        <w:rPr>
          <w:rStyle w:val="a6"/>
          <w:color w:val="333333"/>
          <w:sz w:val="28"/>
          <w:szCs w:val="28"/>
        </w:rPr>
        <w:t>Распространение</w:t>
      </w:r>
      <w:r w:rsidRPr="006C5B66">
        <w:rPr>
          <w:color w:val="333333"/>
          <w:sz w:val="28"/>
          <w:szCs w:val="28"/>
        </w:rPr>
        <w:t xml:space="preserve">: родина капрового жука — тропики и субтропики Индии. Широко расселился в различных странах Западной Европы, Средней Азии, Африки, Южной Америки и в Новой Зеландии.  </w:t>
      </w:r>
    </w:p>
    <w:p w:rsidR="006C5B66" w:rsidRPr="006C5B66" w:rsidRDefault="006C5B66" w:rsidP="006C5B66">
      <w:pPr>
        <w:pStyle w:val="futurismarkdown-paragraph"/>
        <w:shd w:val="clear" w:color="auto" w:fill="FFFFFF"/>
        <w:spacing w:before="0" w:beforeAutospacing="0" w:after="0" w:afterAutospacing="0"/>
        <w:jc w:val="both"/>
        <w:rPr>
          <w:color w:val="333333"/>
          <w:sz w:val="28"/>
          <w:szCs w:val="28"/>
        </w:rPr>
      </w:pPr>
      <w:r w:rsidRPr="006C5B66">
        <w:rPr>
          <w:rStyle w:val="a6"/>
          <w:color w:val="333333"/>
          <w:sz w:val="28"/>
          <w:szCs w:val="28"/>
        </w:rPr>
        <w:t>Вредоносность</w:t>
      </w:r>
      <w:r w:rsidRPr="006C5B66">
        <w:rPr>
          <w:color w:val="333333"/>
          <w:sz w:val="28"/>
          <w:szCs w:val="28"/>
        </w:rPr>
        <w:t xml:space="preserve">: за короткий период жук даёт массовое размножение (несколько тысяч экземпляров на 1 кг) и уничтожает до 25% массы зерна, выедая в первую очередь зародыши, что резко снижает всхожесть семян. Кроме того, присутствие большого количества личинок в зернопродуктах делает непригодным его употребление в пищу человеком и животными, вызывая отравления.  </w:t>
      </w:r>
    </w:p>
    <w:p w:rsidR="006C5B66" w:rsidRPr="006C5B66" w:rsidRDefault="006C5B66" w:rsidP="006C5B66">
      <w:pPr>
        <w:pStyle w:val="futurismarkdown-paragraph"/>
        <w:shd w:val="clear" w:color="auto" w:fill="FFFFFF"/>
        <w:spacing w:before="0" w:beforeAutospacing="0" w:after="120" w:afterAutospacing="0"/>
        <w:jc w:val="both"/>
        <w:rPr>
          <w:color w:val="333333"/>
          <w:sz w:val="28"/>
          <w:szCs w:val="28"/>
        </w:rPr>
      </w:pPr>
      <w:r w:rsidRPr="006C5B66">
        <w:rPr>
          <w:rStyle w:val="a6"/>
          <w:color w:val="333333"/>
          <w:sz w:val="28"/>
          <w:szCs w:val="28"/>
        </w:rPr>
        <w:t>Чаще всего жук завозится и распространяется</w:t>
      </w:r>
      <w:r w:rsidRPr="006C5B66">
        <w:rPr>
          <w:color w:val="333333"/>
          <w:sz w:val="28"/>
          <w:szCs w:val="28"/>
        </w:rPr>
        <w:t> с ячменным солодом, зерном пшеницы, ячменя, риса, кукурузы, орехами арахиса и продуктами их переработки. </w:t>
      </w:r>
    </w:p>
    <w:p w:rsidR="006C5B66" w:rsidRPr="00D4554B" w:rsidRDefault="005024ED" w:rsidP="005024ED">
      <w:pPr>
        <w:jc w:val="center"/>
        <w:rPr>
          <w:rFonts w:ascii="Times New Roman" w:hAnsi="Times New Roman" w:cs="Times New Roman"/>
          <w:sz w:val="28"/>
          <w:szCs w:val="28"/>
        </w:rPr>
      </w:pPr>
      <w:r>
        <w:rPr>
          <w:noProof/>
          <w:lang w:eastAsia="ru-RU"/>
        </w:rPr>
        <w:drawing>
          <wp:inline distT="0" distB="0" distL="0" distR="0">
            <wp:extent cx="1638300" cy="943358"/>
            <wp:effectExtent l="19050" t="0" r="0" b="0"/>
            <wp:docPr id="133" name="Рисунок 5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icture background"/>
                    <pic:cNvPicPr>
                      <a:picLocks noChangeAspect="1" noChangeArrowheads="1"/>
                    </pic:cNvPicPr>
                  </pic:nvPicPr>
                  <pic:blipFill>
                    <a:blip r:embed="rId94" cstate="print"/>
                    <a:srcRect l="5291" t="17949" r="11170" b="17949"/>
                    <a:stretch>
                      <a:fillRect/>
                    </a:stretch>
                  </pic:blipFill>
                  <pic:spPr bwMode="auto">
                    <a:xfrm>
                      <a:off x="0" y="0"/>
                      <a:ext cx="1638300" cy="943358"/>
                    </a:xfrm>
                    <a:prstGeom prst="rect">
                      <a:avLst/>
                    </a:prstGeom>
                    <a:noFill/>
                    <a:ln w="9525">
                      <a:noFill/>
                      <a:miter lim="800000"/>
                      <a:headEnd/>
                      <a:tailEnd/>
                    </a:ln>
                  </pic:spPr>
                </pic:pic>
              </a:graphicData>
            </a:graphic>
          </wp:inline>
        </w:drawing>
      </w:r>
    </w:p>
    <w:p w:rsidR="00D4554B" w:rsidRPr="00D4554B" w:rsidRDefault="00D4554B" w:rsidP="00D4554B">
      <w:pPr>
        <w:jc w:val="center"/>
        <w:rPr>
          <w:rFonts w:ascii="Times New Roman" w:hAnsi="Times New Roman" w:cs="Times New Roman"/>
          <w:sz w:val="28"/>
          <w:szCs w:val="28"/>
        </w:rPr>
      </w:pPr>
      <w:r w:rsidRPr="00D4554B">
        <w:rPr>
          <w:rFonts w:ascii="Times New Roman" w:hAnsi="Times New Roman" w:cs="Times New Roman"/>
          <w:sz w:val="28"/>
          <w:szCs w:val="28"/>
        </w:rPr>
        <w:t>Чешуекрылые:</w:t>
      </w:r>
    </w:p>
    <w:p w:rsidR="00D4554B" w:rsidRPr="00F80737" w:rsidRDefault="00D4554B" w:rsidP="00D4554B">
      <w:pPr>
        <w:jc w:val="center"/>
        <w:rPr>
          <w:rFonts w:ascii="Times New Roman" w:hAnsi="Times New Roman" w:cs="Times New Roman"/>
          <w:b/>
          <w:sz w:val="28"/>
          <w:szCs w:val="28"/>
        </w:rPr>
      </w:pPr>
      <w:r w:rsidRPr="00F80737">
        <w:rPr>
          <w:rFonts w:ascii="Times New Roman" w:hAnsi="Times New Roman" w:cs="Times New Roman"/>
          <w:b/>
          <w:sz w:val="28"/>
          <w:szCs w:val="28"/>
        </w:rPr>
        <w:t>Мучная огневка</w:t>
      </w:r>
    </w:p>
    <w:p w:rsidR="00F15565" w:rsidRPr="00F15565" w:rsidRDefault="00F15565" w:rsidP="00F15565">
      <w:pPr>
        <w:pStyle w:val="aa"/>
        <w:jc w:val="both"/>
        <w:rPr>
          <w:rFonts w:ascii="Times New Roman" w:hAnsi="Times New Roman" w:cs="Times New Roman"/>
          <w:sz w:val="28"/>
          <w:szCs w:val="28"/>
        </w:rPr>
      </w:pPr>
      <w:r w:rsidRPr="00F15565">
        <w:rPr>
          <w:rStyle w:val="a6"/>
          <w:rFonts w:ascii="Times New Roman" w:hAnsi="Times New Roman" w:cs="Times New Roman"/>
          <w:color w:val="333333"/>
          <w:sz w:val="28"/>
          <w:szCs w:val="28"/>
        </w:rPr>
        <w:t>Мучная огнёвка</w:t>
      </w:r>
      <w:r w:rsidRPr="00F15565">
        <w:rPr>
          <w:rFonts w:ascii="Times New Roman" w:hAnsi="Times New Roman" w:cs="Times New Roman"/>
          <w:sz w:val="28"/>
          <w:szCs w:val="28"/>
        </w:rPr>
        <w:t> (лат. Pyralis farinalis) — </w:t>
      </w:r>
      <w:r w:rsidRPr="00F15565">
        <w:rPr>
          <w:rStyle w:val="a6"/>
          <w:rFonts w:ascii="Times New Roman" w:hAnsi="Times New Roman" w:cs="Times New Roman"/>
          <w:color w:val="333333"/>
          <w:sz w:val="28"/>
          <w:szCs w:val="28"/>
        </w:rPr>
        <w:t>бабочка семейства огнёвок, вредитель зерна, пищевых продуктов и фуража</w:t>
      </w:r>
      <w:r w:rsidRPr="00F15565">
        <w:rPr>
          <w:rFonts w:ascii="Times New Roman" w:hAnsi="Times New Roman" w:cs="Times New Roman"/>
          <w:sz w:val="28"/>
          <w:szCs w:val="28"/>
        </w:rPr>
        <w:t xml:space="preserve">.   </w:t>
      </w:r>
    </w:p>
    <w:p w:rsidR="006C5B66" w:rsidRPr="006C5B66" w:rsidRDefault="006C5B66" w:rsidP="005024ED">
      <w:pPr>
        <w:pStyle w:val="aa"/>
        <w:jc w:val="center"/>
        <w:rPr>
          <w:rFonts w:ascii="Times New Roman" w:hAnsi="Times New Roman" w:cs="Times New Roman"/>
          <w:sz w:val="28"/>
          <w:szCs w:val="28"/>
        </w:rPr>
      </w:pPr>
      <w:r w:rsidRPr="006C5B66">
        <w:rPr>
          <w:rFonts w:ascii="Times New Roman" w:hAnsi="Times New Roman" w:cs="Times New Roman"/>
          <w:noProof/>
          <w:sz w:val="28"/>
          <w:szCs w:val="28"/>
          <w:lang w:eastAsia="ru-RU"/>
        </w:rPr>
        <w:drawing>
          <wp:inline distT="0" distB="0" distL="0" distR="0">
            <wp:extent cx="1185146" cy="1409700"/>
            <wp:effectExtent l="19050" t="0" r="0" b="0"/>
            <wp:docPr id="57" name="Рисунок 57" descr="https://cdn.ruwiki.ru/commonswiki/files/thumb/3/3d/Pyralis_farinalis_04.jpg/190px-Pyralis_farinalis_04.jp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cdn.ruwiki.ru/commonswiki/files/thumb/3/3d/Pyralis_farinalis_04.jpg/190px-Pyralis_farinalis_04.jpg">
                      <a:hlinkClick r:id="rId95"/>
                    </pic:cNvPr>
                    <pic:cNvPicPr>
                      <a:picLocks noChangeAspect="1" noChangeArrowheads="1"/>
                    </pic:cNvPicPr>
                  </pic:nvPicPr>
                  <pic:blipFill>
                    <a:blip r:embed="rId96" cstate="print"/>
                    <a:srcRect/>
                    <a:stretch>
                      <a:fillRect/>
                    </a:stretch>
                  </pic:blipFill>
                  <pic:spPr bwMode="auto">
                    <a:xfrm>
                      <a:off x="0" y="0"/>
                      <a:ext cx="1185146" cy="1409700"/>
                    </a:xfrm>
                    <a:prstGeom prst="rect">
                      <a:avLst/>
                    </a:prstGeom>
                    <a:noFill/>
                    <a:ln w="9525">
                      <a:noFill/>
                      <a:miter lim="800000"/>
                      <a:headEnd/>
                      <a:tailEnd/>
                    </a:ln>
                  </pic:spPr>
                </pic:pic>
              </a:graphicData>
            </a:graphic>
          </wp:inline>
        </w:drawing>
      </w:r>
    </w:p>
    <w:p w:rsidR="006C5B66" w:rsidRPr="006C5B66" w:rsidRDefault="006C5B66" w:rsidP="005024ED">
      <w:pPr>
        <w:pStyle w:val="aa"/>
        <w:jc w:val="center"/>
        <w:rPr>
          <w:rFonts w:ascii="Times New Roman" w:hAnsi="Times New Roman" w:cs="Times New Roman"/>
          <w:sz w:val="28"/>
          <w:szCs w:val="28"/>
        </w:rPr>
      </w:pPr>
      <w:r w:rsidRPr="006C5B66">
        <w:rPr>
          <w:rFonts w:ascii="Times New Roman" w:hAnsi="Times New Roman" w:cs="Times New Roman"/>
          <w:sz w:val="28"/>
          <w:szCs w:val="28"/>
        </w:rPr>
        <w:t>Мучная огнёвка (самец)</w:t>
      </w:r>
    </w:p>
    <w:p w:rsidR="006C5B66" w:rsidRPr="006C5B66" w:rsidRDefault="006C5B66" w:rsidP="005024ED">
      <w:pPr>
        <w:pStyle w:val="aa"/>
        <w:jc w:val="center"/>
        <w:rPr>
          <w:rFonts w:ascii="Times New Roman" w:hAnsi="Times New Roman" w:cs="Times New Roman"/>
          <w:sz w:val="28"/>
          <w:szCs w:val="28"/>
        </w:rPr>
      </w:pPr>
      <w:r w:rsidRPr="006C5B66">
        <w:rPr>
          <w:rFonts w:ascii="Times New Roman" w:hAnsi="Times New Roman" w:cs="Times New Roman"/>
          <w:noProof/>
          <w:sz w:val="28"/>
          <w:szCs w:val="28"/>
          <w:lang w:eastAsia="ru-RU"/>
        </w:rPr>
        <w:drawing>
          <wp:inline distT="0" distB="0" distL="0" distR="0">
            <wp:extent cx="1809750" cy="1095375"/>
            <wp:effectExtent l="19050" t="0" r="0" b="0"/>
            <wp:docPr id="8" name="Рисунок 58" descr="https://cdn.ruwiki.ru/commonswiki/files/thumb/d/d4/Pyralis_farinalis_female.jpg/190px-Pyralis_farinalis_female.jpg">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cdn.ruwiki.ru/commonswiki/files/thumb/d/d4/Pyralis_farinalis_female.jpg/190px-Pyralis_farinalis_female.jpg">
                      <a:hlinkClick r:id="rId97"/>
                    </pic:cNvPr>
                    <pic:cNvPicPr>
                      <a:picLocks noChangeAspect="1" noChangeArrowheads="1"/>
                    </pic:cNvPicPr>
                  </pic:nvPicPr>
                  <pic:blipFill>
                    <a:blip r:embed="rId98" cstate="print"/>
                    <a:srcRect/>
                    <a:stretch>
                      <a:fillRect/>
                    </a:stretch>
                  </pic:blipFill>
                  <pic:spPr bwMode="auto">
                    <a:xfrm>
                      <a:off x="0" y="0"/>
                      <a:ext cx="1809750" cy="1095375"/>
                    </a:xfrm>
                    <a:prstGeom prst="rect">
                      <a:avLst/>
                    </a:prstGeom>
                    <a:noFill/>
                    <a:ln w="9525">
                      <a:noFill/>
                      <a:miter lim="800000"/>
                      <a:headEnd/>
                      <a:tailEnd/>
                    </a:ln>
                  </pic:spPr>
                </pic:pic>
              </a:graphicData>
            </a:graphic>
          </wp:inline>
        </w:drawing>
      </w:r>
    </w:p>
    <w:p w:rsidR="006C5B66" w:rsidRPr="006C5B66" w:rsidRDefault="006C5B66" w:rsidP="005024ED">
      <w:pPr>
        <w:pStyle w:val="aa"/>
        <w:jc w:val="center"/>
        <w:rPr>
          <w:rFonts w:ascii="Times New Roman" w:hAnsi="Times New Roman" w:cs="Times New Roman"/>
          <w:sz w:val="28"/>
          <w:szCs w:val="28"/>
        </w:rPr>
      </w:pPr>
      <w:r w:rsidRPr="006C5B66">
        <w:rPr>
          <w:rFonts w:ascii="Times New Roman" w:hAnsi="Times New Roman" w:cs="Times New Roman"/>
          <w:sz w:val="28"/>
          <w:szCs w:val="28"/>
        </w:rPr>
        <w:t>Мучная огнёвка (самка)</w:t>
      </w:r>
    </w:p>
    <w:p w:rsidR="00F15565" w:rsidRPr="00F15565" w:rsidRDefault="00F15565" w:rsidP="00F15565">
      <w:pPr>
        <w:pStyle w:val="aa"/>
        <w:jc w:val="both"/>
        <w:rPr>
          <w:rFonts w:ascii="Times New Roman" w:hAnsi="Times New Roman" w:cs="Times New Roman"/>
          <w:sz w:val="28"/>
          <w:szCs w:val="28"/>
        </w:rPr>
      </w:pPr>
      <w:r w:rsidRPr="00F15565">
        <w:rPr>
          <w:rFonts w:ascii="Times New Roman" w:hAnsi="Times New Roman" w:cs="Times New Roman"/>
          <w:sz w:val="28"/>
          <w:szCs w:val="28"/>
        </w:rPr>
        <w:t xml:space="preserve">Длина тела имаго (взрослой особи) — 9–12 мм.  </w:t>
      </w:r>
    </w:p>
    <w:p w:rsidR="00F15565" w:rsidRPr="00F15565" w:rsidRDefault="00F15565" w:rsidP="00F15565">
      <w:pPr>
        <w:pStyle w:val="aa"/>
        <w:jc w:val="both"/>
        <w:rPr>
          <w:rFonts w:ascii="Times New Roman" w:hAnsi="Times New Roman" w:cs="Times New Roman"/>
          <w:sz w:val="28"/>
          <w:szCs w:val="28"/>
        </w:rPr>
      </w:pPr>
      <w:r w:rsidRPr="00F15565">
        <w:rPr>
          <w:rFonts w:ascii="Times New Roman" w:hAnsi="Times New Roman" w:cs="Times New Roman"/>
          <w:sz w:val="28"/>
          <w:szCs w:val="28"/>
        </w:rPr>
        <w:lastRenderedPageBreak/>
        <w:t xml:space="preserve">Размах крыльев самца — 18–24 мм, самки — 20–30 мм.  </w:t>
      </w:r>
    </w:p>
    <w:p w:rsidR="00F15565" w:rsidRPr="00F15565" w:rsidRDefault="00F15565" w:rsidP="00F15565">
      <w:pPr>
        <w:pStyle w:val="aa"/>
        <w:jc w:val="both"/>
        <w:rPr>
          <w:rFonts w:ascii="Times New Roman" w:hAnsi="Times New Roman" w:cs="Times New Roman"/>
          <w:sz w:val="28"/>
          <w:szCs w:val="28"/>
        </w:rPr>
      </w:pPr>
      <w:r w:rsidRPr="00F15565">
        <w:rPr>
          <w:rFonts w:ascii="Times New Roman" w:hAnsi="Times New Roman" w:cs="Times New Roman"/>
          <w:sz w:val="28"/>
          <w:szCs w:val="28"/>
        </w:rPr>
        <w:t xml:space="preserve">Передние крылья широкие, почти треугольной формы, длина вдвое больше ширины. Окраска — от светло-каштановой до пурпурно-коричневой.  </w:t>
      </w:r>
    </w:p>
    <w:p w:rsidR="00F15565" w:rsidRPr="00F15565" w:rsidRDefault="00F15565" w:rsidP="00F15565">
      <w:pPr>
        <w:pStyle w:val="aa"/>
        <w:jc w:val="both"/>
        <w:rPr>
          <w:rFonts w:ascii="Times New Roman" w:hAnsi="Times New Roman" w:cs="Times New Roman"/>
          <w:sz w:val="28"/>
          <w:szCs w:val="28"/>
        </w:rPr>
      </w:pPr>
      <w:r w:rsidRPr="00F15565">
        <w:rPr>
          <w:rFonts w:ascii="Times New Roman" w:hAnsi="Times New Roman" w:cs="Times New Roman"/>
          <w:sz w:val="28"/>
          <w:szCs w:val="28"/>
        </w:rPr>
        <w:t xml:space="preserve">Задние крылья серые с извилистыми поперечными полосками, по краю расположены тёмные пятнышки разной величины.  </w:t>
      </w:r>
    </w:p>
    <w:p w:rsidR="00F15565" w:rsidRPr="00F15565" w:rsidRDefault="00F15565" w:rsidP="00F15565">
      <w:pPr>
        <w:pStyle w:val="aa"/>
        <w:jc w:val="both"/>
        <w:rPr>
          <w:rFonts w:ascii="Times New Roman" w:hAnsi="Times New Roman" w:cs="Times New Roman"/>
          <w:sz w:val="28"/>
          <w:szCs w:val="28"/>
        </w:rPr>
      </w:pPr>
      <w:r w:rsidRPr="00F15565">
        <w:rPr>
          <w:rFonts w:ascii="Times New Roman" w:hAnsi="Times New Roman" w:cs="Times New Roman"/>
          <w:sz w:val="28"/>
          <w:szCs w:val="28"/>
        </w:rPr>
        <w:t xml:space="preserve">Голова спереди гладкая, на макушке со слегка взъерошенными волосками, губные щупики короткие. </w:t>
      </w:r>
    </w:p>
    <w:p w:rsidR="00F15565" w:rsidRPr="00F15565" w:rsidRDefault="00F15565" w:rsidP="00F15565">
      <w:pPr>
        <w:pStyle w:val="aa"/>
        <w:jc w:val="both"/>
        <w:rPr>
          <w:rFonts w:ascii="Times New Roman" w:hAnsi="Times New Roman" w:cs="Times New Roman"/>
          <w:sz w:val="28"/>
          <w:szCs w:val="28"/>
        </w:rPr>
      </w:pPr>
      <w:r w:rsidRPr="00F15565">
        <w:rPr>
          <w:rFonts w:ascii="Times New Roman" w:hAnsi="Times New Roman" w:cs="Times New Roman"/>
          <w:sz w:val="28"/>
          <w:szCs w:val="28"/>
        </w:rPr>
        <w:t xml:space="preserve">Яйца длиной около 0,6 мм, белые, овальные или округлые. </w:t>
      </w:r>
    </w:p>
    <w:p w:rsidR="00F15565" w:rsidRPr="00F15565" w:rsidRDefault="00F15565" w:rsidP="00F15565">
      <w:pPr>
        <w:pStyle w:val="aa"/>
        <w:jc w:val="both"/>
        <w:rPr>
          <w:rFonts w:ascii="Times New Roman" w:hAnsi="Times New Roman" w:cs="Times New Roman"/>
          <w:sz w:val="28"/>
          <w:szCs w:val="28"/>
        </w:rPr>
      </w:pPr>
      <w:r w:rsidRPr="00F15565">
        <w:rPr>
          <w:rFonts w:ascii="Times New Roman" w:hAnsi="Times New Roman" w:cs="Times New Roman"/>
          <w:sz w:val="28"/>
          <w:szCs w:val="28"/>
        </w:rPr>
        <w:t xml:space="preserve">Гусеницы длиной 20–25 мм, желтовато-белые, покрыты короткими редкими волосками.  </w:t>
      </w:r>
    </w:p>
    <w:p w:rsidR="00F15565" w:rsidRPr="00F15565" w:rsidRDefault="00F15565" w:rsidP="00F15565">
      <w:pPr>
        <w:pStyle w:val="aa"/>
        <w:jc w:val="both"/>
        <w:rPr>
          <w:rFonts w:ascii="Times New Roman" w:hAnsi="Times New Roman" w:cs="Times New Roman"/>
          <w:sz w:val="28"/>
          <w:szCs w:val="28"/>
        </w:rPr>
      </w:pPr>
      <w:r w:rsidRPr="00F15565">
        <w:rPr>
          <w:rFonts w:ascii="Times New Roman" w:hAnsi="Times New Roman" w:cs="Times New Roman"/>
          <w:sz w:val="28"/>
          <w:szCs w:val="28"/>
        </w:rPr>
        <w:t xml:space="preserve">Куколка длиной около 10 мм, коричневая.  </w:t>
      </w:r>
    </w:p>
    <w:p w:rsidR="00F15565" w:rsidRPr="00F15565" w:rsidRDefault="00F15565" w:rsidP="00F15565">
      <w:pPr>
        <w:pStyle w:val="aa"/>
        <w:jc w:val="both"/>
        <w:rPr>
          <w:rFonts w:ascii="Times New Roman" w:hAnsi="Times New Roman" w:cs="Times New Roman"/>
          <w:sz w:val="28"/>
          <w:szCs w:val="28"/>
        </w:rPr>
      </w:pPr>
      <w:r w:rsidRPr="00F15565">
        <w:rPr>
          <w:rStyle w:val="a6"/>
          <w:rFonts w:ascii="Times New Roman" w:hAnsi="Times New Roman" w:cs="Times New Roman"/>
          <w:color w:val="333333"/>
          <w:sz w:val="28"/>
          <w:szCs w:val="28"/>
        </w:rPr>
        <w:t>Место обитания</w:t>
      </w:r>
      <w:r w:rsidRPr="00F15565">
        <w:rPr>
          <w:rFonts w:ascii="Times New Roman" w:hAnsi="Times New Roman" w:cs="Times New Roman"/>
          <w:sz w:val="28"/>
          <w:szCs w:val="28"/>
        </w:rPr>
        <w:t xml:space="preserve">: предпочитает сырые местообитания, встречается в продуктовых хранилищах, зерноскладах, на мукомольных и комбикормовых предприятиях, в быту. В южных районах может развиваться в природных условиях, обитая в стогах сена, соломе и т. п..  </w:t>
      </w:r>
    </w:p>
    <w:p w:rsidR="00F15565" w:rsidRPr="00F15565" w:rsidRDefault="00F15565" w:rsidP="00F15565">
      <w:pPr>
        <w:pStyle w:val="aa"/>
        <w:jc w:val="both"/>
        <w:rPr>
          <w:rFonts w:ascii="Times New Roman" w:hAnsi="Times New Roman" w:cs="Times New Roman"/>
          <w:sz w:val="28"/>
          <w:szCs w:val="28"/>
        </w:rPr>
      </w:pPr>
      <w:r w:rsidRPr="00F15565">
        <w:rPr>
          <w:rStyle w:val="a6"/>
          <w:rFonts w:ascii="Times New Roman" w:hAnsi="Times New Roman" w:cs="Times New Roman"/>
          <w:color w:val="333333"/>
          <w:sz w:val="28"/>
          <w:szCs w:val="28"/>
        </w:rPr>
        <w:t>Биология</w:t>
      </w:r>
      <w:r w:rsidRPr="00F15565">
        <w:rPr>
          <w:rFonts w:ascii="Times New Roman" w:hAnsi="Times New Roman" w:cs="Times New Roman"/>
          <w:sz w:val="28"/>
          <w:szCs w:val="28"/>
        </w:rPr>
        <w:t xml:space="preserve">: бабочки ведут сумеречный образ жизни, не питаются. Продолжительность жизни имаго — около десяти дней. После спаривания самка откладывает 120–150 яиц, иногда до 250 (по другим источникам — до 400). Летом цикл развития от яйца до бабочки занимает 7–8 недель, зимой — 6–8 месяцев.   </w:t>
      </w:r>
    </w:p>
    <w:p w:rsidR="00F15565" w:rsidRPr="00F15565" w:rsidRDefault="00F15565" w:rsidP="00F15565">
      <w:pPr>
        <w:pStyle w:val="aa"/>
        <w:jc w:val="both"/>
        <w:rPr>
          <w:rFonts w:ascii="Times New Roman" w:hAnsi="Times New Roman" w:cs="Times New Roman"/>
          <w:sz w:val="28"/>
          <w:szCs w:val="28"/>
        </w:rPr>
      </w:pPr>
      <w:r w:rsidRPr="00F15565">
        <w:rPr>
          <w:rStyle w:val="a6"/>
          <w:rFonts w:ascii="Times New Roman" w:hAnsi="Times New Roman" w:cs="Times New Roman"/>
          <w:color w:val="333333"/>
          <w:sz w:val="28"/>
          <w:szCs w:val="28"/>
        </w:rPr>
        <w:t>Питание</w:t>
      </w:r>
      <w:r w:rsidRPr="00F15565">
        <w:rPr>
          <w:rFonts w:ascii="Times New Roman" w:hAnsi="Times New Roman" w:cs="Times New Roman"/>
          <w:sz w:val="28"/>
          <w:szCs w:val="28"/>
        </w:rPr>
        <w:t xml:space="preserve">: гусеницы питаются всеми видами зерновых продуктов, мукой, отрубями, сеном, сухофруктами, кондитерскими изделиями и т. п..  </w:t>
      </w:r>
    </w:p>
    <w:p w:rsidR="00F15565" w:rsidRPr="00F15565" w:rsidRDefault="00F15565" w:rsidP="00F15565">
      <w:pPr>
        <w:pStyle w:val="aa"/>
        <w:jc w:val="both"/>
        <w:rPr>
          <w:rFonts w:ascii="Times New Roman" w:hAnsi="Times New Roman" w:cs="Times New Roman"/>
          <w:sz w:val="28"/>
          <w:szCs w:val="28"/>
        </w:rPr>
      </w:pPr>
      <w:r w:rsidRPr="00F15565">
        <w:rPr>
          <w:rStyle w:val="a6"/>
          <w:rFonts w:ascii="Times New Roman" w:hAnsi="Times New Roman" w:cs="Times New Roman"/>
          <w:color w:val="333333"/>
          <w:sz w:val="28"/>
          <w:szCs w:val="28"/>
        </w:rPr>
        <w:t>Значение</w:t>
      </w:r>
      <w:r w:rsidRPr="00F15565">
        <w:rPr>
          <w:rFonts w:ascii="Times New Roman" w:hAnsi="Times New Roman" w:cs="Times New Roman"/>
          <w:sz w:val="28"/>
          <w:szCs w:val="28"/>
        </w:rPr>
        <w:t xml:space="preserve">: мучная огнёвка — опасный вредитель, чьи гусеницы способны повреждать самые разнообразные продукты растительного происхождения. Часто встречаясь на складах и пищевых заводах, огнёвка наносит ущерб запасам зерна, мучных изделий, фуража, комбикорма. В квартирах может повреждать запасы крупы, сушёных фруктов, печенья, сухарей, конфет.  </w:t>
      </w:r>
    </w:p>
    <w:p w:rsidR="006C5B66" w:rsidRPr="00D4554B" w:rsidRDefault="00F15565" w:rsidP="00F80737">
      <w:pPr>
        <w:pStyle w:val="aa"/>
        <w:jc w:val="both"/>
        <w:rPr>
          <w:rFonts w:ascii="Times New Roman" w:hAnsi="Times New Roman" w:cs="Times New Roman"/>
          <w:sz w:val="28"/>
          <w:szCs w:val="28"/>
        </w:rPr>
      </w:pPr>
      <w:r w:rsidRPr="00F15565">
        <w:rPr>
          <w:rStyle w:val="a6"/>
          <w:rFonts w:ascii="Times New Roman" w:hAnsi="Times New Roman" w:cs="Times New Roman"/>
          <w:color w:val="333333"/>
          <w:sz w:val="28"/>
          <w:szCs w:val="28"/>
        </w:rPr>
        <w:t>Меры борьбы</w:t>
      </w:r>
      <w:r w:rsidRPr="00F15565">
        <w:rPr>
          <w:rFonts w:ascii="Times New Roman" w:hAnsi="Times New Roman" w:cs="Times New Roman"/>
          <w:sz w:val="28"/>
          <w:szCs w:val="28"/>
        </w:rPr>
        <w:t>: уничтожение содержащей гусениц паутины, очистка помещений от сора и проветривание, влажное или газовое обеззараживание, газация и сушка заражённых продуктов. </w:t>
      </w:r>
    </w:p>
    <w:p w:rsidR="00D4554B" w:rsidRPr="00F80737" w:rsidRDefault="00D4554B" w:rsidP="00D4554B">
      <w:pPr>
        <w:jc w:val="center"/>
        <w:rPr>
          <w:rFonts w:ascii="Times New Roman" w:hAnsi="Times New Roman" w:cs="Times New Roman"/>
          <w:b/>
          <w:sz w:val="28"/>
          <w:szCs w:val="28"/>
        </w:rPr>
      </w:pPr>
      <w:r w:rsidRPr="00F80737">
        <w:rPr>
          <w:rFonts w:ascii="Times New Roman" w:hAnsi="Times New Roman" w:cs="Times New Roman"/>
          <w:b/>
          <w:sz w:val="28"/>
          <w:szCs w:val="28"/>
        </w:rPr>
        <w:t>Зерновая моль.</w:t>
      </w:r>
    </w:p>
    <w:p w:rsidR="00D077D8" w:rsidRDefault="00D077D8" w:rsidP="00D4554B">
      <w:pPr>
        <w:jc w:val="center"/>
        <w:rPr>
          <w:rFonts w:ascii="Times New Roman" w:hAnsi="Times New Roman" w:cs="Times New Roman"/>
          <w:sz w:val="28"/>
          <w:szCs w:val="28"/>
        </w:rPr>
      </w:pPr>
      <w:r>
        <w:rPr>
          <w:noProof/>
          <w:lang w:eastAsia="ru-RU"/>
        </w:rPr>
        <w:drawing>
          <wp:inline distT="0" distB="0" distL="0" distR="0">
            <wp:extent cx="1924895" cy="1228725"/>
            <wp:effectExtent l="19050" t="0" r="0" b="0"/>
            <wp:docPr id="11" name="Рисунок 6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icture background"/>
                    <pic:cNvPicPr>
                      <a:picLocks noChangeAspect="1" noChangeArrowheads="1"/>
                    </pic:cNvPicPr>
                  </pic:nvPicPr>
                  <pic:blipFill>
                    <a:blip r:embed="rId99" cstate="print"/>
                    <a:srcRect/>
                    <a:stretch>
                      <a:fillRect/>
                    </a:stretch>
                  </pic:blipFill>
                  <pic:spPr bwMode="auto">
                    <a:xfrm>
                      <a:off x="0" y="0"/>
                      <a:ext cx="1927807" cy="1230584"/>
                    </a:xfrm>
                    <a:prstGeom prst="rect">
                      <a:avLst/>
                    </a:prstGeom>
                    <a:noFill/>
                    <a:ln w="9525">
                      <a:noFill/>
                      <a:miter lim="800000"/>
                      <a:headEnd/>
                      <a:tailEnd/>
                    </a:ln>
                  </pic:spPr>
                </pic:pic>
              </a:graphicData>
            </a:graphic>
          </wp:inline>
        </w:drawing>
      </w:r>
    </w:p>
    <w:p w:rsidR="00F15565" w:rsidRPr="00F15565" w:rsidRDefault="00F15565" w:rsidP="00F15565">
      <w:pPr>
        <w:pStyle w:val="aa"/>
        <w:jc w:val="both"/>
        <w:rPr>
          <w:rFonts w:ascii="Times New Roman" w:hAnsi="Times New Roman" w:cs="Times New Roman"/>
          <w:sz w:val="28"/>
          <w:szCs w:val="28"/>
        </w:rPr>
      </w:pPr>
      <w:r w:rsidRPr="00F15565">
        <w:rPr>
          <w:rStyle w:val="a6"/>
          <w:rFonts w:ascii="Times New Roman" w:hAnsi="Times New Roman" w:cs="Times New Roman"/>
          <w:color w:val="333333"/>
          <w:sz w:val="28"/>
          <w:szCs w:val="28"/>
        </w:rPr>
        <w:t>Зерновая моль</w:t>
      </w:r>
      <w:r w:rsidRPr="00F15565">
        <w:rPr>
          <w:rFonts w:ascii="Times New Roman" w:hAnsi="Times New Roman" w:cs="Times New Roman"/>
          <w:sz w:val="28"/>
          <w:szCs w:val="28"/>
        </w:rPr>
        <w:t> (лат. Sitotroga cerealella) — </w:t>
      </w:r>
      <w:r w:rsidRPr="00F15565">
        <w:rPr>
          <w:rStyle w:val="a6"/>
          <w:rFonts w:ascii="Times New Roman" w:hAnsi="Times New Roman" w:cs="Times New Roman"/>
          <w:color w:val="333333"/>
          <w:sz w:val="28"/>
          <w:szCs w:val="28"/>
        </w:rPr>
        <w:t>бабочка из семейства выемчатокрылых молей</w:t>
      </w:r>
      <w:r w:rsidRPr="00F15565">
        <w:rPr>
          <w:rFonts w:ascii="Times New Roman" w:hAnsi="Times New Roman" w:cs="Times New Roman"/>
          <w:sz w:val="28"/>
          <w:szCs w:val="28"/>
        </w:rPr>
        <w:t xml:space="preserve">.  Похожа на комнатную моль, буроватого цвета, голова белая, размах крыльев 10–16 мм.  </w:t>
      </w:r>
    </w:p>
    <w:p w:rsidR="00F15565" w:rsidRPr="00F15565" w:rsidRDefault="00F15565" w:rsidP="00F15565">
      <w:pPr>
        <w:pStyle w:val="aa"/>
        <w:jc w:val="both"/>
        <w:rPr>
          <w:rFonts w:ascii="Times New Roman" w:hAnsi="Times New Roman" w:cs="Times New Roman"/>
          <w:sz w:val="28"/>
          <w:szCs w:val="28"/>
        </w:rPr>
      </w:pPr>
      <w:r w:rsidRPr="00F15565">
        <w:rPr>
          <w:rStyle w:val="a6"/>
          <w:rFonts w:ascii="Times New Roman" w:hAnsi="Times New Roman" w:cs="Times New Roman"/>
          <w:color w:val="333333"/>
          <w:sz w:val="28"/>
          <w:szCs w:val="28"/>
        </w:rPr>
        <w:t>Гусеницы</w:t>
      </w:r>
      <w:r w:rsidRPr="00F15565">
        <w:rPr>
          <w:rFonts w:ascii="Times New Roman" w:hAnsi="Times New Roman" w:cs="Times New Roman"/>
          <w:sz w:val="28"/>
          <w:szCs w:val="28"/>
        </w:rPr>
        <w:t xml:space="preserve"> зерновой моли повреждают зерно кукурузы, ячменя, ржи и пшеницы.  Они проникают в верхний слой насыпи, в среднем на 5–8 см </w:t>
      </w:r>
      <w:r w:rsidRPr="00F15565">
        <w:rPr>
          <w:rFonts w:ascii="Times New Roman" w:hAnsi="Times New Roman" w:cs="Times New Roman"/>
          <w:sz w:val="28"/>
          <w:szCs w:val="28"/>
        </w:rPr>
        <w:lastRenderedPageBreak/>
        <w:t xml:space="preserve">вглубь (в некоторых случаях до 22 см). При отсутствии мер моль способна уничтожить 40% запасов за 6 месяцев. </w:t>
      </w:r>
    </w:p>
    <w:p w:rsidR="00F15565" w:rsidRPr="00F15565" w:rsidRDefault="00F15565" w:rsidP="00F15565">
      <w:pPr>
        <w:pStyle w:val="aa"/>
        <w:jc w:val="both"/>
        <w:rPr>
          <w:rFonts w:ascii="Times New Roman" w:hAnsi="Times New Roman" w:cs="Times New Roman"/>
          <w:sz w:val="28"/>
          <w:szCs w:val="28"/>
        </w:rPr>
      </w:pPr>
      <w:r w:rsidRPr="00F15565">
        <w:rPr>
          <w:rStyle w:val="a6"/>
          <w:rFonts w:ascii="Times New Roman" w:hAnsi="Times New Roman" w:cs="Times New Roman"/>
          <w:color w:val="333333"/>
          <w:sz w:val="28"/>
          <w:szCs w:val="28"/>
        </w:rPr>
        <w:t>Для борьбы с зерновой молью</w:t>
      </w:r>
      <w:r w:rsidRPr="00F15565">
        <w:rPr>
          <w:rFonts w:ascii="Times New Roman" w:hAnsi="Times New Roman" w:cs="Times New Roman"/>
          <w:sz w:val="28"/>
          <w:szCs w:val="28"/>
        </w:rPr>
        <w:t> используют термические и химические методы. К первым относятся охлаждение (температура ниже −13 °С) и нагревание (показатели 48–55 °С). Второй способ — небулизация, химическая обработка зерна перед загрузкой в хранилище.</w:t>
      </w:r>
    </w:p>
    <w:p w:rsidR="00D077D8" w:rsidRPr="00D4554B" w:rsidRDefault="00D077D8" w:rsidP="00D4554B">
      <w:pPr>
        <w:jc w:val="center"/>
        <w:rPr>
          <w:rFonts w:ascii="Times New Roman" w:hAnsi="Times New Roman" w:cs="Times New Roman"/>
          <w:sz w:val="28"/>
          <w:szCs w:val="28"/>
        </w:rPr>
      </w:pPr>
    </w:p>
    <w:p w:rsidR="00D4554B" w:rsidRPr="00F80737" w:rsidRDefault="00D077D8" w:rsidP="00D4554B">
      <w:pPr>
        <w:jc w:val="center"/>
        <w:rPr>
          <w:rFonts w:ascii="Times New Roman" w:hAnsi="Times New Roman" w:cs="Times New Roman"/>
          <w:b/>
          <w:sz w:val="28"/>
          <w:szCs w:val="28"/>
        </w:rPr>
      </w:pPr>
      <w:r w:rsidRPr="00F80737">
        <w:rPr>
          <w:rFonts w:ascii="Times New Roman" w:hAnsi="Times New Roman" w:cs="Times New Roman"/>
          <w:b/>
          <w:sz w:val="28"/>
          <w:szCs w:val="28"/>
        </w:rPr>
        <w:t>Амбарные клещи.</w:t>
      </w:r>
    </w:p>
    <w:p w:rsidR="00D077D8" w:rsidRPr="00AB5468" w:rsidRDefault="00D077D8" w:rsidP="00AB5468">
      <w:pPr>
        <w:pStyle w:val="aa"/>
        <w:jc w:val="both"/>
        <w:rPr>
          <w:rFonts w:ascii="Times New Roman" w:hAnsi="Times New Roman" w:cs="Times New Roman"/>
          <w:color w:val="1E1E1E"/>
          <w:spacing w:val="1"/>
          <w:sz w:val="28"/>
          <w:szCs w:val="28"/>
          <w:shd w:val="clear" w:color="auto" w:fill="FFFFFF"/>
        </w:rPr>
      </w:pPr>
      <w:r w:rsidRPr="00AB5468">
        <w:rPr>
          <w:rFonts w:ascii="Times New Roman" w:hAnsi="Times New Roman" w:cs="Times New Roman"/>
          <w:b/>
          <w:bCs/>
          <w:color w:val="1E1E1E"/>
          <w:spacing w:val="1"/>
          <w:sz w:val="28"/>
          <w:szCs w:val="28"/>
          <w:shd w:val="clear" w:color="auto" w:fill="FFFFFF"/>
        </w:rPr>
        <w:t>Амба́рные клещи́</w:t>
      </w:r>
      <w:r w:rsidRPr="00AB5468">
        <w:rPr>
          <w:rFonts w:ascii="Times New Roman" w:hAnsi="Times New Roman" w:cs="Times New Roman"/>
          <w:color w:val="1E1E1E"/>
          <w:spacing w:val="1"/>
          <w:sz w:val="28"/>
          <w:szCs w:val="28"/>
          <w:shd w:val="clear" w:color="auto" w:fill="FFFFFF"/>
        </w:rPr>
        <w:t>— надсемейство </w:t>
      </w:r>
      <w:hyperlink r:id="rId100" w:tooltip="Arachnida" w:history="1">
        <w:r w:rsidRPr="00AB5468">
          <w:rPr>
            <w:rStyle w:val="a5"/>
            <w:rFonts w:ascii="Times New Roman" w:hAnsi="Times New Roman" w:cs="Times New Roman"/>
            <w:color w:val="auto"/>
            <w:spacing w:val="1"/>
            <w:sz w:val="28"/>
            <w:szCs w:val="28"/>
            <w:u w:val="none"/>
            <w:shd w:val="clear" w:color="auto" w:fill="FFFFFF"/>
          </w:rPr>
          <w:t>паукообразных</w:t>
        </w:r>
      </w:hyperlink>
      <w:r w:rsidRPr="00AB5468">
        <w:rPr>
          <w:rFonts w:ascii="Times New Roman" w:hAnsi="Times New Roman" w:cs="Times New Roman"/>
          <w:spacing w:val="1"/>
          <w:sz w:val="28"/>
          <w:szCs w:val="28"/>
          <w:shd w:val="clear" w:color="auto" w:fill="FFFFFF"/>
        </w:rPr>
        <w:t> из подкласса </w:t>
      </w:r>
      <w:hyperlink r:id="rId101" w:history="1">
        <w:r w:rsidRPr="00AB5468">
          <w:rPr>
            <w:rStyle w:val="a5"/>
            <w:rFonts w:ascii="Times New Roman" w:hAnsi="Times New Roman" w:cs="Times New Roman"/>
            <w:color w:val="auto"/>
            <w:spacing w:val="1"/>
            <w:sz w:val="28"/>
            <w:szCs w:val="28"/>
            <w:u w:val="none"/>
            <w:shd w:val="clear" w:color="auto" w:fill="FFFFFF"/>
          </w:rPr>
          <w:t>клещей</w:t>
        </w:r>
      </w:hyperlink>
      <w:r w:rsidR="00AB5468" w:rsidRPr="00AB5468">
        <w:rPr>
          <w:rFonts w:ascii="Times New Roman" w:hAnsi="Times New Roman" w:cs="Times New Roman"/>
          <w:spacing w:val="1"/>
          <w:sz w:val="28"/>
          <w:szCs w:val="28"/>
          <w:shd w:val="clear" w:color="auto" w:fill="FFFFFF"/>
        </w:rPr>
        <w:t xml:space="preserve">, </w:t>
      </w:r>
      <w:r w:rsidRPr="00AB5468">
        <w:rPr>
          <w:rFonts w:ascii="Times New Roman" w:hAnsi="Times New Roman" w:cs="Times New Roman"/>
          <w:color w:val="1E1E1E"/>
          <w:spacing w:val="1"/>
          <w:sz w:val="28"/>
          <w:szCs w:val="28"/>
          <w:shd w:val="clear" w:color="auto" w:fill="FFFFFF"/>
        </w:rPr>
        <w:t xml:space="preserve"> </w:t>
      </w:r>
      <w:r w:rsidR="00AB5468" w:rsidRPr="00AB5468">
        <w:rPr>
          <w:rFonts w:ascii="Times New Roman" w:hAnsi="Times New Roman" w:cs="Times New Roman"/>
          <w:color w:val="1D2126"/>
          <w:spacing w:val="7"/>
          <w:sz w:val="28"/>
          <w:szCs w:val="28"/>
        </w:rPr>
        <w:t xml:space="preserve">отряд акариформных. </w:t>
      </w:r>
      <w:r w:rsidRPr="00AB5468">
        <w:rPr>
          <w:rFonts w:ascii="Times New Roman" w:hAnsi="Times New Roman" w:cs="Times New Roman"/>
          <w:color w:val="1E1E1E"/>
          <w:spacing w:val="1"/>
          <w:sz w:val="28"/>
          <w:szCs w:val="28"/>
          <w:shd w:val="clear" w:color="auto" w:fill="FFFFFF"/>
        </w:rPr>
        <w:t>Длина тела составляет 0,2—0,5 мм. Амбарные клещи освоили широкий ряд биотопов, к числу которых относятся почва, надземные и подземные части растений, гнёзда и норы животных.</w:t>
      </w:r>
    </w:p>
    <w:p w:rsidR="00D077D8" w:rsidRPr="00AB5468" w:rsidRDefault="00D077D8" w:rsidP="00AB5468">
      <w:pPr>
        <w:pStyle w:val="aa"/>
        <w:jc w:val="both"/>
        <w:rPr>
          <w:rFonts w:ascii="Times New Roman" w:hAnsi="Times New Roman" w:cs="Times New Roman"/>
          <w:color w:val="1D2126"/>
          <w:spacing w:val="7"/>
          <w:sz w:val="28"/>
          <w:szCs w:val="28"/>
        </w:rPr>
      </w:pPr>
      <w:r w:rsidRPr="00AB5468">
        <w:rPr>
          <w:rFonts w:ascii="Times New Roman" w:hAnsi="Times New Roman" w:cs="Times New Roman"/>
          <w:color w:val="1D2126"/>
          <w:spacing w:val="7"/>
          <w:sz w:val="28"/>
          <w:szCs w:val="28"/>
        </w:rPr>
        <w:t> Тело полупрозрачное, белесоватое. Покровы слабосклеротизированные, мягкие. Ротовой аппарат грызущего типа. Свыше 200 видов. Распространены всесветно. Обитают в </w:t>
      </w:r>
      <w:hyperlink r:id="rId102" w:history="1">
        <w:r w:rsidRPr="00AB5468">
          <w:rPr>
            <w:rStyle w:val="a5"/>
            <w:rFonts w:ascii="Times New Roman" w:hAnsi="Times New Roman" w:cs="Times New Roman"/>
            <w:color w:val="auto"/>
            <w:spacing w:val="7"/>
            <w:sz w:val="28"/>
            <w:szCs w:val="28"/>
            <w:u w:val="none"/>
            <w:bdr w:val="none" w:sz="0" w:space="0" w:color="auto" w:frame="1"/>
          </w:rPr>
          <w:t>почве</w:t>
        </w:r>
      </w:hyperlink>
      <w:r w:rsidRPr="00AB5468">
        <w:rPr>
          <w:rFonts w:ascii="Times New Roman" w:hAnsi="Times New Roman" w:cs="Times New Roman"/>
          <w:spacing w:val="7"/>
          <w:sz w:val="28"/>
          <w:szCs w:val="28"/>
        </w:rPr>
        <w:t>, гниющих органических остатках, </w:t>
      </w:r>
      <w:hyperlink r:id="rId103" w:history="1">
        <w:r w:rsidRPr="00AB5468">
          <w:rPr>
            <w:rStyle w:val="a5"/>
            <w:rFonts w:ascii="Times New Roman" w:hAnsi="Times New Roman" w:cs="Times New Roman"/>
            <w:color w:val="auto"/>
            <w:spacing w:val="7"/>
            <w:sz w:val="28"/>
            <w:szCs w:val="28"/>
            <w:u w:val="none"/>
            <w:bdr w:val="none" w:sz="0" w:space="0" w:color="auto" w:frame="1"/>
          </w:rPr>
          <w:t>гнёздах</w:t>
        </w:r>
      </w:hyperlink>
      <w:r w:rsidRPr="00AB5468">
        <w:rPr>
          <w:rFonts w:ascii="Times New Roman" w:hAnsi="Times New Roman" w:cs="Times New Roman"/>
          <w:spacing w:val="7"/>
          <w:sz w:val="28"/>
          <w:szCs w:val="28"/>
        </w:rPr>
        <w:t> животных и др. </w:t>
      </w:r>
      <w:hyperlink r:id="rId104" w:history="1">
        <w:r w:rsidRPr="00AB5468">
          <w:rPr>
            <w:rStyle w:val="a5"/>
            <w:rFonts w:ascii="Times New Roman" w:hAnsi="Times New Roman" w:cs="Times New Roman"/>
            <w:color w:val="auto"/>
            <w:spacing w:val="7"/>
            <w:sz w:val="28"/>
            <w:szCs w:val="28"/>
            <w:u w:val="none"/>
            <w:bdr w:val="none" w:sz="0" w:space="0" w:color="auto" w:frame="1"/>
          </w:rPr>
          <w:t>Сапрофаги</w:t>
        </w:r>
      </w:hyperlink>
      <w:r w:rsidRPr="00AB5468">
        <w:rPr>
          <w:rFonts w:ascii="Times New Roman" w:hAnsi="Times New Roman" w:cs="Times New Roman"/>
          <w:spacing w:val="7"/>
          <w:sz w:val="28"/>
          <w:szCs w:val="28"/>
        </w:rPr>
        <w:t>. Быстрое развитие (от 4 дней до нескольких недель), высокая плодовитость (у отдельных видов более 700 </w:t>
      </w:r>
      <w:hyperlink r:id="rId105" w:history="1">
        <w:r w:rsidRPr="00AB5468">
          <w:rPr>
            <w:rStyle w:val="a5"/>
            <w:rFonts w:ascii="Times New Roman" w:hAnsi="Times New Roman" w:cs="Times New Roman"/>
            <w:color w:val="auto"/>
            <w:spacing w:val="7"/>
            <w:sz w:val="28"/>
            <w:szCs w:val="28"/>
            <w:u w:val="none"/>
            <w:bdr w:val="none" w:sz="0" w:space="0" w:color="auto" w:frame="1"/>
          </w:rPr>
          <w:t>яиц</w:t>
        </w:r>
      </w:hyperlink>
      <w:r w:rsidRPr="00AB5468">
        <w:rPr>
          <w:rFonts w:ascii="Times New Roman" w:hAnsi="Times New Roman" w:cs="Times New Roman"/>
          <w:spacing w:val="7"/>
          <w:sz w:val="28"/>
          <w:szCs w:val="28"/>
        </w:rPr>
        <w:t xml:space="preserve">, за сутки – </w:t>
      </w:r>
      <w:r w:rsidRPr="00AB5468">
        <w:rPr>
          <w:rFonts w:ascii="Times New Roman" w:hAnsi="Times New Roman" w:cs="Times New Roman"/>
          <w:color w:val="1D2126"/>
          <w:spacing w:val="7"/>
          <w:sz w:val="28"/>
          <w:szCs w:val="28"/>
        </w:rPr>
        <w:t>до 40) позволяет амбарным клещам при благоприятных условиях быстро достигать огромной численности.</w:t>
      </w:r>
    </w:p>
    <w:p w:rsidR="00D077D8" w:rsidRDefault="00A13E8A" w:rsidP="004C13D3">
      <w:pPr>
        <w:pStyle w:val="a9"/>
        <w:shd w:val="clear" w:color="auto" w:fill="FFFFFF"/>
        <w:spacing w:before="0" w:after="0"/>
        <w:jc w:val="center"/>
        <w:rPr>
          <w:rFonts w:ascii="Segoe UI" w:hAnsi="Segoe UI" w:cs="Segoe UI"/>
          <w:color w:val="1D2126"/>
          <w:spacing w:val="7"/>
          <w:sz w:val="27"/>
          <w:szCs w:val="27"/>
        </w:rPr>
      </w:pPr>
      <w:r w:rsidRPr="00A13E8A">
        <w:rPr>
          <w:rFonts w:ascii="Segoe UI" w:hAnsi="Segoe UI" w:cs="Segoe UI"/>
          <w:color w:val="1D2126"/>
          <w:spacing w:val="7"/>
          <w:sz w:val="27"/>
          <w:szCs w:val="27"/>
          <w:bdr w:val="none" w:sz="0" w:space="0" w:color="auto" w:frame="1"/>
        </w:rPr>
        <w:pict>
          <v:shape id="_x0000_i1026" type="#_x0000_t75" alt="Мучные клещи (Acarus siro)" style="width:24pt;height:24pt"/>
        </w:pict>
      </w:r>
      <w:r w:rsidR="00AB5468" w:rsidRPr="00AB5468">
        <w:t xml:space="preserve"> </w:t>
      </w:r>
      <w:r w:rsidR="00AB5468">
        <w:rPr>
          <w:noProof/>
        </w:rPr>
        <w:drawing>
          <wp:inline distT="0" distB="0" distL="0" distR="0">
            <wp:extent cx="1343025" cy="1958578"/>
            <wp:effectExtent l="19050" t="0" r="9525" b="0"/>
            <wp:docPr id="66" name="Рисунок 6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icture background"/>
                    <pic:cNvPicPr>
                      <a:picLocks noChangeAspect="1" noChangeArrowheads="1"/>
                    </pic:cNvPicPr>
                  </pic:nvPicPr>
                  <pic:blipFill>
                    <a:blip r:embed="rId106" cstate="print"/>
                    <a:srcRect l="3406" t="1518" r="7430" b="7375"/>
                    <a:stretch>
                      <a:fillRect/>
                    </a:stretch>
                  </pic:blipFill>
                  <pic:spPr bwMode="auto">
                    <a:xfrm>
                      <a:off x="0" y="0"/>
                      <a:ext cx="1343025" cy="1958578"/>
                    </a:xfrm>
                    <a:prstGeom prst="rect">
                      <a:avLst/>
                    </a:prstGeom>
                    <a:noFill/>
                    <a:ln w="9525">
                      <a:noFill/>
                      <a:miter lim="800000"/>
                      <a:headEnd/>
                      <a:tailEnd/>
                    </a:ln>
                  </pic:spPr>
                </pic:pic>
              </a:graphicData>
            </a:graphic>
          </wp:inline>
        </w:drawing>
      </w:r>
    </w:p>
    <w:p w:rsidR="00D4554B" w:rsidRPr="00D4554B" w:rsidRDefault="00D4554B" w:rsidP="004C13D3">
      <w:pPr>
        <w:rPr>
          <w:rFonts w:ascii="Times New Roman" w:hAnsi="Times New Roman" w:cs="Times New Roman"/>
          <w:sz w:val="28"/>
          <w:szCs w:val="28"/>
        </w:rPr>
      </w:pPr>
    </w:p>
    <w:p w:rsidR="001231B0" w:rsidRDefault="00C81B6B" w:rsidP="001231B0">
      <w:pPr>
        <w:pStyle w:val="a8"/>
        <w:jc w:val="center"/>
        <w:rPr>
          <w:b/>
          <w:i/>
          <w:sz w:val="32"/>
          <w:szCs w:val="32"/>
        </w:rPr>
      </w:pPr>
      <w:r w:rsidRPr="00C81B6B">
        <w:rPr>
          <w:b/>
          <w:i/>
          <w:color w:val="000000" w:themeColor="text1"/>
          <w:sz w:val="32"/>
          <w:szCs w:val="32"/>
        </w:rPr>
        <w:t>ТЕМА</w:t>
      </w:r>
      <w:r w:rsidRPr="00C81B6B">
        <w:rPr>
          <w:b/>
          <w:i/>
          <w:sz w:val="32"/>
          <w:szCs w:val="32"/>
        </w:rPr>
        <w:t xml:space="preserve"> 15.</w:t>
      </w:r>
      <w:r w:rsidR="00F80737" w:rsidRPr="00F80737">
        <w:rPr>
          <w:b/>
          <w:sz w:val="28"/>
          <w:szCs w:val="28"/>
        </w:rPr>
        <w:t>ВРЕДИТЕЛИ И БОЛЕЗНИ КУКУРУЗЫ И МЕРЫ БОРЬБЫ С НИМИ.</w:t>
      </w:r>
    </w:p>
    <w:p w:rsidR="00C81B6B" w:rsidRPr="00C81B6B" w:rsidRDefault="00C81B6B" w:rsidP="001231B0">
      <w:pPr>
        <w:pStyle w:val="a8"/>
        <w:jc w:val="center"/>
        <w:rPr>
          <w:b/>
          <w:i/>
          <w:sz w:val="32"/>
          <w:szCs w:val="32"/>
        </w:rPr>
      </w:pPr>
    </w:p>
    <w:p w:rsidR="001231B0" w:rsidRPr="00F80737" w:rsidRDefault="00F80737" w:rsidP="001231B0">
      <w:pPr>
        <w:pStyle w:val="a8"/>
        <w:jc w:val="center"/>
        <w:rPr>
          <w:b/>
          <w:sz w:val="28"/>
          <w:szCs w:val="28"/>
        </w:rPr>
      </w:pPr>
      <w:r w:rsidRPr="00F80737">
        <w:rPr>
          <w:b/>
          <w:sz w:val="28"/>
          <w:szCs w:val="28"/>
        </w:rPr>
        <w:t>1.</w:t>
      </w:r>
      <w:r w:rsidR="001231B0" w:rsidRPr="00F80737">
        <w:rPr>
          <w:b/>
          <w:sz w:val="28"/>
          <w:szCs w:val="28"/>
        </w:rPr>
        <w:t>Вредители кукурузы:</w:t>
      </w:r>
    </w:p>
    <w:p w:rsidR="001231B0" w:rsidRPr="00F80737" w:rsidRDefault="001231B0" w:rsidP="001231B0">
      <w:pPr>
        <w:pStyle w:val="a8"/>
        <w:jc w:val="center"/>
        <w:rPr>
          <w:b/>
          <w:sz w:val="28"/>
          <w:szCs w:val="28"/>
        </w:rPr>
      </w:pPr>
      <w:r w:rsidRPr="00F80737">
        <w:rPr>
          <w:b/>
          <w:sz w:val="28"/>
          <w:szCs w:val="28"/>
        </w:rPr>
        <w:t>Шведская муха</w:t>
      </w:r>
    </w:p>
    <w:p w:rsidR="00951D78" w:rsidRPr="00951D78" w:rsidRDefault="00951D78" w:rsidP="00951D78">
      <w:pPr>
        <w:pStyle w:val="futurismarkdown-paragraph"/>
        <w:shd w:val="clear" w:color="auto" w:fill="FFFFFF"/>
        <w:spacing w:before="0" w:beforeAutospacing="0" w:after="0" w:afterAutospacing="0"/>
        <w:jc w:val="both"/>
        <w:rPr>
          <w:color w:val="333333"/>
          <w:sz w:val="28"/>
          <w:szCs w:val="28"/>
        </w:rPr>
      </w:pPr>
      <w:r w:rsidRPr="00951D78">
        <w:rPr>
          <w:rStyle w:val="a6"/>
          <w:color w:val="333333"/>
          <w:sz w:val="28"/>
          <w:szCs w:val="28"/>
        </w:rPr>
        <w:t>Шведские мухи</w:t>
      </w:r>
      <w:r w:rsidRPr="00951D78">
        <w:rPr>
          <w:color w:val="333333"/>
          <w:sz w:val="28"/>
          <w:szCs w:val="28"/>
        </w:rPr>
        <w:t> (лат. Oscinella) — </w:t>
      </w:r>
      <w:r w:rsidRPr="00951D78">
        <w:rPr>
          <w:rStyle w:val="a6"/>
          <w:color w:val="333333"/>
          <w:sz w:val="28"/>
          <w:szCs w:val="28"/>
        </w:rPr>
        <w:t>род мух из семейства Chloropidae, широко распространённые вредители злаковых культур</w:t>
      </w:r>
      <w:r w:rsidRPr="00951D78">
        <w:rPr>
          <w:color w:val="333333"/>
          <w:sz w:val="28"/>
          <w:szCs w:val="28"/>
        </w:rPr>
        <w:t xml:space="preserve">. Известно около 30 видов шведских мух, встречающихся в основном в местах культивирования злаков.  </w:t>
      </w:r>
    </w:p>
    <w:p w:rsidR="00951D78" w:rsidRPr="00951D78" w:rsidRDefault="00951D78" w:rsidP="00951D78">
      <w:pPr>
        <w:pStyle w:val="futurismarkdown-paragraph"/>
        <w:shd w:val="clear" w:color="auto" w:fill="FFFFFF"/>
        <w:spacing w:before="0" w:beforeAutospacing="0" w:after="0" w:afterAutospacing="0"/>
        <w:jc w:val="both"/>
        <w:rPr>
          <w:color w:val="333333"/>
          <w:sz w:val="28"/>
          <w:szCs w:val="28"/>
        </w:rPr>
      </w:pPr>
      <w:r w:rsidRPr="00951D78">
        <w:rPr>
          <w:rStyle w:val="a6"/>
          <w:color w:val="333333"/>
          <w:sz w:val="28"/>
          <w:szCs w:val="28"/>
        </w:rPr>
        <w:t>Существует два вида</w:t>
      </w:r>
      <w:r w:rsidRPr="00951D78">
        <w:rPr>
          <w:color w:val="333333"/>
          <w:sz w:val="28"/>
          <w:szCs w:val="28"/>
        </w:rPr>
        <w:t> этого вредителя: овсяная и ячменная шведская муха. </w:t>
      </w:r>
      <w:r w:rsidRPr="00951D78">
        <w:rPr>
          <w:rStyle w:val="a6"/>
          <w:color w:val="333333"/>
          <w:sz w:val="28"/>
          <w:szCs w:val="28"/>
        </w:rPr>
        <w:t xml:space="preserve"> Овсяная</w:t>
      </w:r>
      <w:r w:rsidRPr="00951D78">
        <w:rPr>
          <w:color w:val="333333"/>
          <w:sz w:val="28"/>
          <w:szCs w:val="28"/>
        </w:rPr>
        <w:t> повреждает преимущественно овёс, пшеницу и рожь, </w:t>
      </w:r>
      <w:r w:rsidRPr="00951D78">
        <w:rPr>
          <w:rStyle w:val="a6"/>
          <w:color w:val="333333"/>
          <w:sz w:val="28"/>
          <w:szCs w:val="28"/>
        </w:rPr>
        <w:t>ячменная</w:t>
      </w:r>
      <w:r w:rsidRPr="00951D78">
        <w:rPr>
          <w:color w:val="333333"/>
          <w:sz w:val="28"/>
          <w:szCs w:val="28"/>
        </w:rPr>
        <w:t xml:space="preserve"> — </w:t>
      </w:r>
      <w:r w:rsidRPr="00951D78">
        <w:rPr>
          <w:color w:val="333333"/>
          <w:sz w:val="28"/>
          <w:szCs w:val="28"/>
        </w:rPr>
        <w:lastRenderedPageBreak/>
        <w:t xml:space="preserve">ячмень, пшеницу и кукурузу, оба вида развиваются также на многолетних злаковых травах.  </w:t>
      </w:r>
    </w:p>
    <w:p w:rsidR="00951D78" w:rsidRPr="00951D78" w:rsidRDefault="00951D78" w:rsidP="00951D78">
      <w:pPr>
        <w:pStyle w:val="futurismarkdown-paragraph"/>
        <w:shd w:val="clear" w:color="auto" w:fill="FFFFFF"/>
        <w:spacing w:before="0" w:beforeAutospacing="0" w:after="0" w:afterAutospacing="0"/>
        <w:jc w:val="both"/>
        <w:rPr>
          <w:color w:val="333333"/>
          <w:sz w:val="28"/>
          <w:szCs w:val="28"/>
        </w:rPr>
      </w:pPr>
      <w:r w:rsidRPr="00951D78">
        <w:rPr>
          <w:rStyle w:val="a6"/>
          <w:color w:val="333333"/>
          <w:sz w:val="28"/>
          <w:szCs w:val="28"/>
        </w:rPr>
        <w:t>Длина взрослой особи</w:t>
      </w:r>
      <w:r w:rsidRPr="00951D78">
        <w:rPr>
          <w:color w:val="333333"/>
          <w:sz w:val="28"/>
          <w:szCs w:val="28"/>
        </w:rPr>
        <w:t> колеблется от 1,5 до 2,7 мм. Окрас чёрный, блестящий, лапки желтоватые. </w:t>
      </w:r>
      <w:r w:rsidRPr="00951D78">
        <w:rPr>
          <w:rStyle w:val="a6"/>
          <w:color w:val="333333"/>
          <w:sz w:val="28"/>
          <w:szCs w:val="28"/>
        </w:rPr>
        <w:t>Личинка</w:t>
      </w:r>
      <w:r w:rsidRPr="00951D78">
        <w:rPr>
          <w:color w:val="333333"/>
          <w:sz w:val="28"/>
          <w:szCs w:val="28"/>
        </w:rPr>
        <w:t xml:space="preserve"> длиной 3–4 мм, бледная, беловато-жёлтая, с заострённой передней частью и округлой задней.  </w:t>
      </w:r>
    </w:p>
    <w:p w:rsidR="00951D78" w:rsidRPr="00951D78" w:rsidRDefault="00951D78" w:rsidP="00951D78">
      <w:pPr>
        <w:pStyle w:val="futurismarkdown-paragraph"/>
        <w:shd w:val="clear" w:color="auto" w:fill="FFFFFF"/>
        <w:spacing w:before="0" w:beforeAutospacing="0" w:after="0" w:afterAutospacing="0"/>
        <w:jc w:val="both"/>
        <w:rPr>
          <w:color w:val="333333"/>
          <w:sz w:val="28"/>
          <w:szCs w:val="28"/>
        </w:rPr>
      </w:pPr>
      <w:r w:rsidRPr="00951D78">
        <w:rPr>
          <w:rStyle w:val="a6"/>
          <w:color w:val="333333"/>
          <w:sz w:val="28"/>
          <w:szCs w:val="28"/>
        </w:rPr>
        <w:t>За год</w:t>
      </w:r>
      <w:r w:rsidRPr="00951D78">
        <w:rPr>
          <w:color w:val="333333"/>
          <w:sz w:val="28"/>
          <w:szCs w:val="28"/>
        </w:rPr>
        <w:t xml:space="preserve"> шведские мухи успевают дать до 5 поколений (на юге) или 2–3 (в северных регионах). Откладка яиц происходит на молодые растения, у которых не более 2–3 листьев, или в колоски.  </w:t>
      </w:r>
    </w:p>
    <w:p w:rsidR="00951D78" w:rsidRPr="00951D78" w:rsidRDefault="00951D78" w:rsidP="00951D78">
      <w:pPr>
        <w:pStyle w:val="futurismarkdown-paragraph"/>
        <w:shd w:val="clear" w:color="auto" w:fill="FFFFFF"/>
        <w:spacing w:before="0" w:beforeAutospacing="0" w:after="0" w:afterAutospacing="0"/>
        <w:jc w:val="both"/>
        <w:rPr>
          <w:color w:val="333333"/>
          <w:sz w:val="28"/>
          <w:szCs w:val="28"/>
        </w:rPr>
      </w:pPr>
      <w:r w:rsidRPr="00951D78">
        <w:rPr>
          <w:rStyle w:val="a6"/>
          <w:color w:val="333333"/>
          <w:sz w:val="28"/>
          <w:szCs w:val="28"/>
        </w:rPr>
        <w:t>Зимуют</w:t>
      </w:r>
      <w:r w:rsidRPr="00951D78">
        <w:rPr>
          <w:color w:val="333333"/>
          <w:sz w:val="28"/>
          <w:szCs w:val="28"/>
        </w:rPr>
        <w:t xml:space="preserve"> шведские мухи чаще всего в фазе личинки (реже куколки) в стерне многолетних злаков и на всходах озимых.  </w:t>
      </w:r>
    </w:p>
    <w:p w:rsidR="00951D78" w:rsidRPr="00951D78" w:rsidRDefault="00951D78" w:rsidP="00951D78">
      <w:pPr>
        <w:pStyle w:val="futurismarkdown-paragraph"/>
        <w:shd w:val="clear" w:color="auto" w:fill="FFFFFF"/>
        <w:spacing w:before="0" w:beforeAutospacing="0" w:after="120" w:afterAutospacing="0"/>
        <w:jc w:val="both"/>
        <w:rPr>
          <w:color w:val="333333"/>
          <w:sz w:val="28"/>
          <w:szCs w:val="28"/>
        </w:rPr>
      </w:pPr>
      <w:r w:rsidRPr="00951D78">
        <w:rPr>
          <w:rStyle w:val="a6"/>
          <w:color w:val="333333"/>
          <w:sz w:val="28"/>
          <w:szCs w:val="28"/>
        </w:rPr>
        <w:t>Для борьбы со шведской мухой</w:t>
      </w:r>
      <w:r w:rsidRPr="00951D78">
        <w:rPr>
          <w:color w:val="333333"/>
          <w:sz w:val="28"/>
          <w:szCs w:val="28"/>
        </w:rPr>
        <w:t> рекомендуется соблюдать севооборот, использовать качественный семенной материал, пространственно изолировать посевы яровой пшеницы от озимой, уничтожать злаковые сорняки, подкармливать удобрениями, послеуборочно лущить стерню, выращивать устойчивые к вредителю сорта, сеять зерновые культуры в оптимальные сроки, использовать инсектициды</w:t>
      </w:r>
    </w:p>
    <w:p w:rsidR="001231B0" w:rsidRPr="001231B0" w:rsidRDefault="00951D78" w:rsidP="001231B0">
      <w:pPr>
        <w:pStyle w:val="a8"/>
        <w:jc w:val="center"/>
        <w:rPr>
          <w:sz w:val="28"/>
          <w:szCs w:val="28"/>
        </w:rPr>
      </w:pPr>
      <w:r>
        <w:rPr>
          <w:noProof/>
          <w:lang w:eastAsia="ru-RU"/>
        </w:rPr>
        <w:drawing>
          <wp:inline distT="0" distB="0" distL="0" distR="0">
            <wp:extent cx="4486275" cy="1495425"/>
            <wp:effectExtent l="19050" t="0" r="9525" b="0"/>
            <wp:docPr id="69" name="Рисунок 6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icture background"/>
                    <pic:cNvPicPr>
                      <a:picLocks noChangeAspect="1" noChangeArrowheads="1"/>
                    </pic:cNvPicPr>
                  </pic:nvPicPr>
                  <pic:blipFill>
                    <a:blip r:embed="rId65" cstate="print"/>
                    <a:srcRect/>
                    <a:stretch>
                      <a:fillRect/>
                    </a:stretch>
                  </pic:blipFill>
                  <pic:spPr bwMode="auto">
                    <a:xfrm>
                      <a:off x="0" y="0"/>
                      <a:ext cx="4486275" cy="1495425"/>
                    </a:xfrm>
                    <a:prstGeom prst="rect">
                      <a:avLst/>
                    </a:prstGeom>
                    <a:noFill/>
                    <a:ln w="9525">
                      <a:noFill/>
                      <a:miter lim="800000"/>
                      <a:headEnd/>
                      <a:tailEnd/>
                    </a:ln>
                  </pic:spPr>
                </pic:pic>
              </a:graphicData>
            </a:graphic>
          </wp:inline>
        </w:drawing>
      </w:r>
    </w:p>
    <w:p w:rsidR="00951D78" w:rsidRDefault="00951D78" w:rsidP="001231B0">
      <w:pPr>
        <w:pStyle w:val="a8"/>
        <w:jc w:val="center"/>
        <w:rPr>
          <w:sz w:val="28"/>
          <w:szCs w:val="28"/>
        </w:rPr>
      </w:pPr>
    </w:p>
    <w:p w:rsidR="001231B0" w:rsidRPr="00F80737" w:rsidRDefault="001231B0" w:rsidP="001231B0">
      <w:pPr>
        <w:pStyle w:val="a8"/>
        <w:jc w:val="center"/>
        <w:rPr>
          <w:b/>
          <w:sz w:val="28"/>
          <w:szCs w:val="28"/>
        </w:rPr>
      </w:pPr>
      <w:r w:rsidRPr="00F80737">
        <w:rPr>
          <w:b/>
          <w:sz w:val="28"/>
          <w:szCs w:val="28"/>
        </w:rPr>
        <w:t>Стеблевой мотылек</w:t>
      </w:r>
    </w:p>
    <w:p w:rsidR="00951D78" w:rsidRPr="00951D78" w:rsidRDefault="00951D78" w:rsidP="00951D78">
      <w:pPr>
        <w:pStyle w:val="futurismarkdown-paragraph"/>
        <w:shd w:val="clear" w:color="auto" w:fill="FFFFFF"/>
        <w:spacing w:before="0" w:beforeAutospacing="0" w:after="0" w:afterAutospacing="0"/>
        <w:jc w:val="both"/>
        <w:rPr>
          <w:color w:val="333333"/>
          <w:sz w:val="28"/>
          <w:szCs w:val="28"/>
        </w:rPr>
      </w:pPr>
      <w:r w:rsidRPr="00951D78">
        <w:rPr>
          <w:rStyle w:val="a6"/>
          <w:color w:val="333333"/>
          <w:sz w:val="28"/>
          <w:szCs w:val="28"/>
        </w:rPr>
        <w:t>Стеблевой (кукурузный) мотылёк</w:t>
      </w:r>
      <w:r w:rsidRPr="00951D78">
        <w:rPr>
          <w:color w:val="333333"/>
          <w:sz w:val="28"/>
          <w:szCs w:val="28"/>
        </w:rPr>
        <w:t> </w:t>
      </w:r>
      <w:r w:rsidR="004C13D3">
        <w:rPr>
          <w:color w:val="333333"/>
          <w:sz w:val="28"/>
          <w:szCs w:val="28"/>
        </w:rPr>
        <w:t xml:space="preserve">- </w:t>
      </w:r>
      <w:r w:rsidRPr="00951D78">
        <w:rPr>
          <w:color w:val="333333"/>
          <w:sz w:val="28"/>
          <w:szCs w:val="28"/>
        </w:rPr>
        <w:t> </w:t>
      </w:r>
      <w:r w:rsidRPr="00951D78">
        <w:rPr>
          <w:rStyle w:val="a6"/>
          <w:color w:val="333333"/>
          <w:sz w:val="28"/>
          <w:szCs w:val="28"/>
        </w:rPr>
        <w:t>многоядный вредитель</w:t>
      </w:r>
      <w:r w:rsidRPr="00951D78">
        <w:rPr>
          <w:color w:val="333333"/>
          <w:sz w:val="28"/>
          <w:szCs w:val="28"/>
        </w:rPr>
        <w:t xml:space="preserve">.  Повреждает свыше 150 видов растений, наибольший вред наносит кукурузе, просу, сорго, хлопчатнику, сое.  </w:t>
      </w:r>
    </w:p>
    <w:p w:rsidR="00951D78" w:rsidRPr="00951D78" w:rsidRDefault="00951D78" w:rsidP="00951D78">
      <w:pPr>
        <w:pStyle w:val="futurismarkdown-paragraph"/>
        <w:shd w:val="clear" w:color="auto" w:fill="FFFFFF"/>
        <w:spacing w:before="0" w:beforeAutospacing="0" w:after="0" w:afterAutospacing="0"/>
        <w:jc w:val="both"/>
        <w:rPr>
          <w:color w:val="333333"/>
          <w:sz w:val="28"/>
          <w:szCs w:val="28"/>
        </w:rPr>
      </w:pPr>
      <w:r w:rsidRPr="00951D78">
        <w:rPr>
          <w:rStyle w:val="a6"/>
          <w:color w:val="333333"/>
          <w:sz w:val="28"/>
          <w:szCs w:val="28"/>
        </w:rPr>
        <w:t>Бабочка</w:t>
      </w:r>
      <w:r w:rsidRPr="00951D78">
        <w:rPr>
          <w:color w:val="333333"/>
          <w:sz w:val="28"/>
          <w:szCs w:val="28"/>
        </w:rPr>
        <w:t xml:space="preserve"> в размахе крыльев достигает 24–35 мм. Передние крылья от буровато-серых до коричневых с двумя широкими светлыми зубчатыми перевязями и тёмным пятном в передней части. Окраска задних крыльев варьирует от серовато-жёлтых до охряных с достаточно широкой срединной перевязью.  </w:t>
      </w:r>
    </w:p>
    <w:p w:rsidR="00951D78" w:rsidRPr="00951D78" w:rsidRDefault="00951D78" w:rsidP="00951D78">
      <w:pPr>
        <w:pStyle w:val="futurismarkdown-paragraph"/>
        <w:shd w:val="clear" w:color="auto" w:fill="FFFFFF"/>
        <w:spacing w:before="0" w:beforeAutospacing="0" w:after="0" w:afterAutospacing="0"/>
        <w:jc w:val="both"/>
        <w:rPr>
          <w:color w:val="333333"/>
          <w:sz w:val="28"/>
          <w:szCs w:val="28"/>
        </w:rPr>
      </w:pPr>
      <w:r w:rsidRPr="00951D78">
        <w:rPr>
          <w:rStyle w:val="a6"/>
          <w:color w:val="333333"/>
          <w:sz w:val="28"/>
          <w:szCs w:val="28"/>
        </w:rPr>
        <w:t>Гусеница</w:t>
      </w:r>
      <w:r w:rsidRPr="00951D78">
        <w:rPr>
          <w:color w:val="333333"/>
          <w:sz w:val="28"/>
          <w:szCs w:val="28"/>
        </w:rPr>
        <w:t xml:space="preserve"> до 25 мм в длину, голова тёмно-бурая блестящая, тело тёмно-серое с буроватым оттенком и тёмно-бурой линией вдоль спины. Зимуют завершившие питание гусеницы внутри растительных остатков (в приземных частях). Весной окукливаются.  </w:t>
      </w:r>
    </w:p>
    <w:p w:rsidR="00951D78" w:rsidRPr="00951D78" w:rsidRDefault="00951D78" w:rsidP="00951D78">
      <w:pPr>
        <w:pStyle w:val="futurismarkdown-paragraph"/>
        <w:shd w:val="clear" w:color="auto" w:fill="FFFFFF"/>
        <w:spacing w:before="0" w:beforeAutospacing="0" w:after="0" w:afterAutospacing="0"/>
        <w:jc w:val="both"/>
        <w:rPr>
          <w:color w:val="333333"/>
          <w:sz w:val="28"/>
          <w:szCs w:val="28"/>
        </w:rPr>
      </w:pPr>
      <w:r w:rsidRPr="00951D78">
        <w:rPr>
          <w:rStyle w:val="a6"/>
          <w:color w:val="333333"/>
          <w:sz w:val="28"/>
          <w:szCs w:val="28"/>
        </w:rPr>
        <w:t>У повреждённых растений</w:t>
      </w:r>
      <w:r w:rsidRPr="00951D78">
        <w:rPr>
          <w:color w:val="333333"/>
          <w:sz w:val="28"/>
          <w:szCs w:val="28"/>
        </w:rPr>
        <w:t xml:space="preserve"> ухудшаются условия питания, переламываются и усыхают стебли, соцветия, что значительно снижает урожай зелёной массы, семян, а у лубяных культур — и волокна.  </w:t>
      </w:r>
    </w:p>
    <w:p w:rsidR="00951D78" w:rsidRPr="00951D78" w:rsidRDefault="00951D78" w:rsidP="00951D78">
      <w:pPr>
        <w:pStyle w:val="futurismarkdown-paragraph"/>
        <w:shd w:val="clear" w:color="auto" w:fill="FFFFFF"/>
        <w:spacing w:before="0" w:beforeAutospacing="0" w:after="120" w:afterAutospacing="0"/>
        <w:jc w:val="both"/>
        <w:rPr>
          <w:color w:val="333333"/>
          <w:sz w:val="28"/>
          <w:szCs w:val="28"/>
        </w:rPr>
      </w:pPr>
      <w:r w:rsidRPr="00951D78">
        <w:rPr>
          <w:rStyle w:val="a6"/>
          <w:color w:val="333333"/>
          <w:sz w:val="28"/>
          <w:szCs w:val="28"/>
        </w:rPr>
        <w:t>Меры борьбы</w:t>
      </w:r>
      <w:r w:rsidRPr="00951D78">
        <w:rPr>
          <w:color w:val="333333"/>
          <w:sz w:val="28"/>
          <w:szCs w:val="28"/>
        </w:rPr>
        <w:t>: глубокая зяблевая вспашка, уничтожение сорняков, тщательное измельчение растительных остатков, быстрая уборка заселённой вредителем кукурузы, применение инсектицидов до внедрения гусениц в стебли и мест концентрации бабочек до яйцекладки. </w:t>
      </w:r>
    </w:p>
    <w:p w:rsidR="00951D78" w:rsidRPr="001231B0" w:rsidRDefault="00951D78" w:rsidP="001231B0">
      <w:pPr>
        <w:pStyle w:val="a8"/>
        <w:jc w:val="center"/>
        <w:rPr>
          <w:sz w:val="28"/>
          <w:szCs w:val="28"/>
        </w:rPr>
      </w:pPr>
      <w:r>
        <w:rPr>
          <w:noProof/>
          <w:lang w:eastAsia="ru-RU"/>
        </w:rPr>
        <w:lastRenderedPageBreak/>
        <w:drawing>
          <wp:inline distT="0" distB="0" distL="0" distR="0">
            <wp:extent cx="1685925" cy="2502301"/>
            <wp:effectExtent l="19050" t="0" r="9525" b="0"/>
            <wp:docPr id="72" name="Рисунок 7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icture background"/>
                    <pic:cNvPicPr>
                      <a:picLocks noChangeAspect="1" noChangeArrowheads="1"/>
                    </pic:cNvPicPr>
                  </pic:nvPicPr>
                  <pic:blipFill>
                    <a:blip r:embed="rId107" cstate="print"/>
                    <a:srcRect/>
                    <a:stretch>
                      <a:fillRect/>
                    </a:stretch>
                  </pic:blipFill>
                  <pic:spPr bwMode="auto">
                    <a:xfrm>
                      <a:off x="0" y="0"/>
                      <a:ext cx="1685925" cy="2502301"/>
                    </a:xfrm>
                    <a:prstGeom prst="rect">
                      <a:avLst/>
                    </a:prstGeom>
                    <a:noFill/>
                    <a:ln w="9525">
                      <a:noFill/>
                      <a:miter lim="800000"/>
                      <a:headEnd/>
                      <a:tailEnd/>
                    </a:ln>
                  </pic:spPr>
                </pic:pic>
              </a:graphicData>
            </a:graphic>
          </wp:inline>
        </w:drawing>
      </w:r>
    </w:p>
    <w:p w:rsidR="001231B0" w:rsidRPr="001231B0" w:rsidRDefault="001231B0" w:rsidP="001231B0">
      <w:pPr>
        <w:pStyle w:val="a8"/>
        <w:jc w:val="center"/>
        <w:rPr>
          <w:sz w:val="28"/>
          <w:szCs w:val="28"/>
        </w:rPr>
      </w:pPr>
    </w:p>
    <w:p w:rsidR="00951D78" w:rsidRDefault="00951D78" w:rsidP="001231B0">
      <w:pPr>
        <w:pStyle w:val="a8"/>
        <w:jc w:val="center"/>
        <w:rPr>
          <w:sz w:val="28"/>
          <w:szCs w:val="28"/>
        </w:rPr>
      </w:pPr>
    </w:p>
    <w:p w:rsidR="001231B0" w:rsidRPr="00F80737" w:rsidRDefault="001231B0" w:rsidP="001231B0">
      <w:pPr>
        <w:pStyle w:val="a8"/>
        <w:jc w:val="center"/>
        <w:rPr>
          <w:b/>
          <w:sz w:val="28"/>
          <w:szCs w:val="28"/>
        </w:rPr>
      </w:pPr>
      <w:r w:rsidRPr="00F80737">
        <w:rPr>
          <w:b/>
          <w:sz w:val="28"/>
          <w:szCs w:val="28"/>
        </w:rPr>
        <w:t>Луговой мотылек</w:t>
      </w:r>
    </w:p>
    <w:p w:rsidR="00F15565" w:rsidRPr="00F15565" w:rsidRDefault="00F15565" w:rsidP="00F15565">
      <w:pPr>
        <w:pStyle w:val="futurismarkdown-paragraph"/>
        <w:shd w:val="clear" w:color="auto" w:fill="FFFFFF"/>
        <w:spacing w:before="0" w:beforeAutospacing="0" w:after="0" w:afterAutospacing="0"/>
        <w:rPr>
          <w:color w:val="333333"/>
          <w:sz w:val="28"/>
          <w:szCs w:val="28"/>
        </w:rPr>
      </w:pPr>
      <w:r w:rsidRPr="00F15565">
        <w:rPr>
          <w:rStyle w:val="a6"/>
          <w:color w:val="333333"/>
          <w:sz w:val="28"/>
          <w:szCs w:val="28"/>
        </w:rPr>
        <w:t>Луговой мотылёк</w:t>
      </w:r>
      <w:r w:rsidRPr="00F15565">
        <w:rPr>
          <w:color w:val="333333"/>
          <w:sz w:val="28"/>
          <w:szCs w:val="28"/>
        </w:rPr>
        <w:t> (Loxostege sticticalis) — </w:t>
      </w:r>
      <w:r w:rsidRPr="00F15565">
        <w:rPr>
          <w:rStyle w:val="a6"/>
          <w:color w:val="333333"/>
          <w:sz w:val="28"/>
          <w:szCs w:val="28"/>
        </w:rPr>
        <w:t>бабочка семейства ширококрылых огнёвок</w:t>
      </w:r>
      <w:r w:rsidRPr="00F15565">
        <w:rPr>
          <w:color w:val="333333"/>
          <w:sz w:val="28"/>
          <w:szCs w:val="28"/>
        </w:rPr>
        <w:t xml:space="preserve">. </w:t>
      </w:r>
    </w:p>
    <w:p w:rsidR="00F15565" w:rsidRPr="00F15565" w:rsidRDefault="00F15565" w:rsidP="00F15565">
      <w:pPr>
        <w:pStyle w:val="aa"/>
        <w:jc w:val="both"/>
        <w:rPr>
          <w:rFonts w:ascii="Times New Roman" w:hAnsi="Times New Roman" w:cs="Times New Roman"/>
          <w:sz w:val="28"/>
          <w:szCs w:val="28"/>
        </w:rPr>
      </w:pPr>
      <w:r w:rsidRPr="00F15565">
        <w:rPr>
          <w:rFonts w:ascii="Times New Roman" w:hAnsi="Times New Roman" w:cs="Times New Roman"/>
          <w:sz w:val="28"/>
          <w:szCs w:val="28"/>
        </w:rPr>
        <w:t xml:space="preserve">Крылья в размахе 1,8–2,8 см, оливково-бурые, со светлыми пятнами и перевязями посередине и по краю.  </w:t>
      </w:r>
    </w:p>
    <w:p w:rsidR="00F15565" w:rsidRPr="00F15565" w:rsidRDefault="00F15565" w:rsidP="00F15565">
      <w:pPr>
        <w:pStyle w:val="aa"/>
        <w:jc w:val="both"/>
        <w:rPr>
          <w:rFonts w:ascii="Times New Roman" w:hAnsi="Times New Roman" w:cs="Times New Roman"/>
          <w:sz w:val="28"/>
          <w:szCs w:val="28"/>
        </w:rPr>
      </w:pPr>
      <w:r w:rsidRPr="00F15565">
        <w:rPr>
          <w:rFonts w:ascii="Times New Roman" w:hAnsi="Times New Roman" w:cs="Times New Roman"/>
          <w:sz w:val="28"/>
          <w:szCs w:val="28"/>
        </w:rPr>
        <w:t xml:space="preserve">У самцов усики пильчатые, у самок — нитевидные.  </w:t>
      </w:r>
    </w:p>
    <w:p w:rsidR="00F15565" w:rsidRPr="00F15565" w:rsidRDefault="00F15565" w:rsidP="00F15565">
      <w:pPr>
        <w:pStyle w:val="aa"/>
        <w:jc w:val="both"/>
        <w:rPr>
          <w:rFonts w:ascii="Times New Roman" w:hAnsi="Times New Roman" w:cs="Times New Roman"/>
          <w:sz w:val="28"/>
          <w:szCs w:val="28"/>
        </w:rPr>
      </w:pPr>
      <w:r w:rsidRPr="00F15565">
        <w:rPr>
          <w:rFonts w:ascii="Times New Roman" w:hAnsi="Times New Roman" w:cs="Times New Roman"/>
          <w:sz w:val="28"/>
          <w:szCs w:val="28"/>
        </w:rPr>
        <w:t xml:space="preserve">Продолжительность жизни — 4–20 дней.  </w:t>
      </w:r>
    </w:p>
    <w:p w:rsidR="00F15565" w:rsidRPr="00F15565" w:rsidRDefault="00F15565" w:rsidP="00F15565">
      <w:pPr>
        <w:pStyle w:val="aa"/>
        <w:jc w:val="both"/>
        <w:rPr>
          <w:rFonts w:ascii="Times New Roman" w:hAnsi="Times New Roman" w:cs="Times New Roman"/>
          <w:sz w:val="28"/>
          <w:szCs w:val="28"/>
        </w:rPr>
      </w:pPr>
      <w:r w:rsidRPr="00F15565">
        <w:rPr>
          <w:rFonts w:ascii="Times New Roman" w:hAnsi="Times New Roman" w:cs="Times New Roman"/>
          <w:sz w:val="28"/>
          <w:szCs w:val="28"/>
        </w:rPr>
        <w:t xml:space="preserve">Самка откладывает от 30 до 300 яиц, максимально до 600 яиц.  </w:t>
      </w:r>
    </w:p>
    <w:p w:rsidR="00F15565" w:rsidRPr="00F15565" w:rsidRDefault="00F15565" w:rsidP="00F15565">
      <w:pPr>
        <w:pStyle w:val="aa"/>
        <w:jc w:val="both"/>
        <w:rPr>
          <w:rFonts w:ascii="Times New Roman" w:hAnsi="Times New Roman" w:cs="Times New Roman"/>
          <w:sz w:val="28"/>
          <w:szCs w:val="28"/>
        </w:rPr>
      </w:pPr>
      <w:r w:rsidRPr="00F15565">
        <w:rPr>
          <w:rFonts w:ascii="Times New Roman" w:hAnsi="Times New Roman" w:cs="Times New Roman"/>
          <w:sz w:val="28"/>
          <w:szCs w:val="28"/>
        </w:rPr>
        <w:t xml:space="preserve">Гусеницы зеленовато-серые, с одной тёмной полосой вдоль спины и несколькими по бокам, голова чёрная со светлым рисунком.  </w:t>
      </w:r>
    </w:p>
    <w:p w:rsidR="00F15565" w:rsidRPr="00F15565" w:rsidRDefault="00F15565" w:rsidP="00F15565">
      <w:pPr>
        <w:pStyle w:val="aa"/>
        <w:jc w:val="both"/>
        <w:rPr>
          <w:rFonts w:ascii="Times New Roman" w:hAnsi="Times New Roman" w:cs="Times New Roman"/>
          <w:sz w:val="28"/>
          <w:szCs w:val="28"/>
        </w:rPr>
      </w:pPr>
      <w:r w:rsidRPr="00F15565">
        <w:rPr>
          <w:rStyle w:val="a6"/>
          <w:rFonts w:ascii="Times New Roman" w:hAnsi="Times New Roman" w:cs="Times New Roman"/>
          <w:color w:val="333333"/>
          <w:sz w:val="28"/>
          <w:szCs w:val="28"/>
        </w:rPr>
        <w:t>Лёт</w:t>
      </w:r>
      <w:r w:rsidRPr="00F15565">
        <w:rPr>
          <w:rFonts w:ascii="Times New Roman" w:hAnsi="Times New Roman" w:cs="Times New Roman"/>
          <w:sz w:val="28"/>
          <w:szCs w:val="28"/>
        </w:rPr>
        <w:t xml:space="preserve">: бабочки летают в июне — сентябре, способны к длительным перелётам. </w:t>
      </w:r>
    </w:p>
    <w:p w:rsidR="00F15565" w:rsidRPr="00F15565" w:rsidRDefault="00F15565" w:rsidP="00F15565">
      <w:pPr>
        <w:pStyle w:val="aa"/>
        <w:jc w:val="both"/>
        <w:rPr>
          <w:rFonts w:ascii="Times New Roman" w:hAnsi="Times New Roman" w:cs="Times New Roman"/>
          <w:sz w:val="28"/>
          <w:szCs w:val="28"/>
        </w:rPr>
      </w:pPr>
      <w:r w:rsidRPr="00F15565">
        <w:rPr>
          <w:rStyle w:val="a6"/>
          <w:rFonts w:ascii="Times New Roman" w:hAnsi="Times New Roman" w:cs="Times New Roman"/>
          <w:color w:val="333333"/>
          <w:sz w:val="28"/>
          <w:szCs w:val="28"/>
        </w:rPr>
        <w:t>Хозяйственное значение</w:t>
      </w:r>
      <w:r w:rsidRPr="00F15565">
        <w:rPr>
          <w:rFonts w:ascii="Times New Roman" w:hAnsi="Times New Roman" w:cs="Times New Roman"/>
          <w:sz w:val="28"/>
          <w:szCs w:val="28"/>
        </w:rPr>
        <w:t>: луговой мотылёк — </w:t>
      </w:r>
      <w:r w:rsidRPr="00F15565">
        <w:rPr>
          <w:rStyle w:val="a6"/>
          <w:rFonts w:ascii="Times New Roman" w:hAnsi="Times New Roman" w:cs="Times New Roman"/>
          <w:color w:val="333333"/>
          <w:sz w:val="28"/>
          <w:szCs w:val="28"/>
        </w:rPr>
        <w:t>опасный многоядный вредитель</w:t>
      </w:r>
      <w:r w:rsidRPr="00F15565">
        <w:rPr>
          <w:rFonts w:ascii="Times New Roman" w:hAnsi="Times New Roman" w:cs="Times New Roman"/>
          <w:sz w:val="28"/>
          <w:szCs w:val="28"/>
        </w:rPr>
        <w:t>, наносит ущерб сахарной свёкле, подсолнечнику, реже — бобовым, овощным, кукурузе и другим растениям. Гусеницы повреждают листья, побеги, плоды, что вызывает гибель урожая или его недобор. </w:t>
      </w:r>
    </w:p>
    <w:p w:rsidR="00951D78" w:rsidRPr="00F15565" w:rsidRDefault="00951D78" w:rsidP="00F15565">
      <w:pPr>
        <w:pStyle w:val="aa"/>
        <w:jc w:val="both"/>
        <w:rPr>
          <w:rFonts w:ascii="Times New Roman" w:hAnsi="Times New Roman" w:cs="Times New Roman"/>
          <w:sz w:val="28"/>
          <w:szCs w:val="28"/>
        </w:rPr>
      </w:pPr>
    </w:p>
    <w:p w:rsidR="00951D78" w:rsidRDefault="00BF2BDF" w:rsidP="00BF2BDF">
      <w:pPr>
        <w:pStyle w:val="a8"/>
        <w:jc w:val="center"/>
        <w:rPr>
          <w:sz w:val="28"/>
          <w:szCs w:val="28"/>
        </w:rPr>
      </w:pPr>
      <w:r>
        <w:rPr>
          <w:noProof/>
          <w:lang w:eastAsia="ru-RU"/>
        </w:rPr>
        <w:drawing>
          <wp:inline distT="0" distB="0" distL="0" distR="0">
            <wp:extent cx="1990725" cy="1602533"/>
            <wp:effectExtent l="19050" t="0" r="9525" b="0"/>
            <wp:docPr id="135" name="Рисунок 21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Picture background"/>
                    <pic:cNvPicPr>
                      <a:picLocks noChangeAspect="1" noChangeArrowheads="1"/>
                    </pic:cNvPicPr>
                  </pic:nvPicPr>
                  <pic:blipFill>
                    <a:blip r:embed="rId108" cstate="print"/>
                    <a:srcRect/>
                    <a:stretch>
                      <a:fillRect/>
                    </a:stretch>
                  </pic:blipFill>
                  <pic:spPr bwMode="auto">
                    <a:xfrm>
                      <a:off x="0" y="0"/>
                      <a:ext cx="1990725" cy="1602533"/>
                    </a:xfrm>
                    <a:prstGeom prst="rect">
                      <a:avLst/>
                    </a:prstGeom>
                    <a:noFill/>
                    <a:ln w="9525">
                      <a:noFill/>
                      <a:miter lim="800000"/>
                      <a:headEnd/>
                      <a:tailEnd/>
                    </a:ln>
                  </pic:spPr>
                </pic:pic>
              </a:graphicData>
            </a:graphic>
          </wp:inline>
        </w:drawing>
      </w:r>
    </w:p>
    <w:p w:rsidR="00BF2BDF" w:rsidRDefault="00BF2BDF" w:rsidP="001231B0">
      <w:pPr>
        <w:pStyle w:val="a8"/>
        <w:jc w:val="center"/>
        <w:rPr>
          <w:sz w:val="28"/>
          <w:szCs w:val="28"/>
        </w:rPr>
      </w:pPr>
    </w:p>
    <w:p w:rsidR="001231B0" w:rsidRPr="00F80737" w:rsidRDefault="001231B0" w:rsidP="001231B0">
      <w:pPr>
        <w:pStyle w:val="a8"/>
        <w:jc w:val="center"/>
        <w:rPr>
          <w:b/>
          <w:sz w:val="28"/>
          <w:szCs w:val="28"/>
        </w:rPr>
      </w:pPr>
      <w:r w:rsidRPr="00F80737">
        <w:rPr>
          <w:b/>
          <w:sz w:val="28"/>
          <w:szCs w:val="28"/>
        </w:rPr>
        <w:t>Хлопковая совка</w:t>
      </w:r>
    </w:p>
    <w:p w:rsidR="008A0029" w:rsidRDefault="008A0029" w:rsidP="001231B0">
      <w:pPr>
        <w:pStyle w:val="a8"/>
        <w:jc w:val="center"/>
        <w:rPr>
          <w:sz w:val="28"/>
          <w:szCs w:val="28"/>
        </w:rPr>
      </w:pPr>
    </w:p>
    <w:p w:rsidR="00F15565" w:rsidRPr="00793D11" w:rsidRDefault="00F15565" w:rsidP="00793D11">
      <w:pPr>
        <w:pStyle w:val="aa"/>
        <w:jc w:val="both"/>
        <w:rPr>
          <w:rFonts w:ascii="Times New Roman" w:hAnsi="Times New Roman" w:cs="Times New Roman"/>
          <w:sz w:val="28"/>
          <w:szCs w:val="28"/>
        </w:rPr>
      </w:pPr>
      <w:r w:rsidRPr="00793D11">
        <w:rPr>
          <w:rStyle w:val="a6"/>
          <w:rFonts w:ascii="Times New Roman" w:hAnsi="Times New Roman" w:cs="Times New Roman"/>
          <w:color w:val="333333"/>
          <w:sz w:val="28"/>
          <w:szCs w:val="28"/>
        </w:rPr>
        <w:t>Хлопковая совка</w:t>
      </w:r>
      <w:r w:rsidRPr="00793D11">
        <w:rPr>
          <w:rFonts w:ascii="Times New Roman" w:hAnsi="Times New Roman" w:cs="Times New Roman"/>
          <w:sz w:val="28"/>
          <w:szCs w:val="28"/>
        </w:rPr>
        <w:t> (лат. Helicoverpa armigera) — </w:t>
      </w:r>
      <w:r w:rsidRPr="00793D11">
        <w:rPr>
          <w:rStyle w:val="a6"/>
          <w:rFonts w:ascii="Times New Roman" w:hAnsi="Times New Roman" w:cs="Times New Roman"/>
          <w:color w:val="333333"/>
          <w:sz w:val="28"/>
          <w:szCs w:val="28"/>
        </w:rPr>
        <w:t>бабочка семейства совок, опасный вредитель сельскохозяйственных культур</w:t>
      </w:r>
      <w:r w:rsidRPr="00793D11">
        <w:rPr>
          <w:rFonts w:ascii="Times New Roman" w:hAnsi="Times New Roman" w:cs="Times New Roman"/>
          <w:sz w:val="28"/>
          <w:szCs w:val="28"/>
        </w:rPr>
        <w:t xml:space="preserve">.   </w:t>
      </w:r>
    </w:p>
    <w:p w:rsidR="00F15565" w:rsidRPr="00793D11" w:rsidRDefault="00F15565" w:rsidP="00793D11">
      <w:pPr>
        <w:pStyle w:val="aa"/>
        <w:jc w:val="both"/>
        <w:rPr>
          <w:rFonts w:ascii="Times New Roman" w:hAnsi="Times New Roman" w:cs="Times New Roman"/>
          <w:sz w:val="28"/>
          <w:szCs w:val="28"/>
        </w:rPr>
      </w:pPr>
      <w:r w:rsidRPr="00793D11">
        <w:rPr>
          <w:rStyle w:val="a6"/>
          <w:rFonts w:ascii="Times New Roman" w:hAnsi="Times New Roman" w:cs="Times New Roman"/>
          <w:color w:val="333333"/>
          <w:sz w:val="28"/>
          <w:szCs w:val="28"/>
        </w:rPr>
        <w:t>Внешний вид</w:t>
      </w:r>
      <w:r w:rsidRPr="00793D11">
        <w:rPr>
          <w:rFonts w:ascii="Times New Roman" w:hAnsi="Times New Roman" w:cs="Times New Roman"/>
          <w:sz w:val="28"/>
          <w:szCs w:val="28"/>
        </w:rPr>
        <w:t xml:space="preserve">: крылья бабочки в размахе 30–40 мм, передние крылья серовато-жёлтые с розовым, зеленоватым или бурым оттенком, с тёмной </w:t>
      </w:r>
      <w:r w:rsidRPr="00793D11">
        <w:rPr>
          <w:rFonts w:ascii="Times New Roman" w:hAnsi="Times New Roman" w:cs="Times New Roman"/>
          <w:sz w:val="28"/>
          <w:szCs w:val="28"/>
        </w:rPr>
        <w:lastRenderedPageBreak/>
        <w:t xml:space="preserve">поперечной перевязью у вершины, задние крылья светлее, желтовато-белые с широкой тёмной каймой у края и тёмным полулунным пятном в середине.   </w:t>
      </w:r>
    </w:p>
    <w:p w:rsidR="00F15565" w:rsidRPr="00793D11" w:rsidRDefault="00F15565" w:rsidP="00793D11">
      <w:pPr>
        <w:pStyle w:val="aa"/>
        <w:jc w:val="both"/>
        <w:rPr>
          <w:rFonts w:ascii="Times New Roman" w:hAnsi="Times New Roman" w:cs="Times New Roman"/>
          <w:sz w:val="28"/>
          <w:szCs w:val="28"/>
        </w:rPr>
      </w:pPr>
      <w:r w:rsidRPr="00793D11">
        <w:rPr>
          <w:rStyle w:val="a6"/>
          <w:rFonts w:ascii="Times New Roman" w:hAnsi="Times New Roman" w:cs="Times New Roman"/>
          <w:color w:val="333333"/>
          <w:sz w:val="28"/>
          <w:szCs w:val="28"/>
        </w:rPr>
        <w:t>Питание</w:t>
      </w:r>
      <w:r w:rsidRPr="00793D11">
        <w:rPr>
          <w:rFonts w:ascii="Times New Roman" w:hAnsi="Times New Roman" w:cs="Times New Roman"/>
          <w:sz w:val="28"/>
          <w:szCs w:val="28"/>
        </w:rPr>
        <w:t xml:space="preserve">: гусеницы питаются разнообразными растениями, включая культивируемые. В России и сопредельных странах гусеницы заселяют более 120 видов растений, из сорняков предпочитают — паслён, дурман, белену, лебеду, канатник и щирицу.   </w:t>
      </w:r>
    </w:p>
    <w:p w:rsidR="00F15565" w:rsidRPr="00793D11" w:rsidRDefault="00F15565" w:rsidP="00793D11">
      <w:pPr>
        <w:pStyle w:val="aa"/>
        <w:jc w:val="both"/>
        <w:rPr>
          <w:rFonts w:ascii="Times New Roman" w:hAnsi="Times New Roman" w:cs="Times New Roman"/>
          <w:sz w:val="28"/>
          <w:szCs w:val="28"/>
        </w:rPr>
      </w:pPr>
      <w:r w:rsidRPr="00793D11">
        <w:rPr>
          <w:rStyle w:val="a6"/>
          <w:rFonts w:ascii="Times New Roman" w:hAnsi="Times New Roman" w:cs="Times New Roman"/>
          <w:color w:val="333333"/>
          <w:sz w:val="28"/>
          <w:szCs w:val="28"/>
        </w:rPr>
        <w:t>Наибольший ущерб наносит</w:t>
      </w:r>
      <w:r w:rsidRPr="00793D11">
        <w:rPr>
          <w:rFonts w:ascii="Times New Roman" w:hAnsi="Times New Roman" w:cs="Times New Roman"/>
          <w:sz w:val="28"/>
          <w:szCs w:val="28"/>
        </w:rPr>
        <w:t>: хлопчатнику, томатам, кукурузе, нуту, люцерне, табаку. Может повреждать сою, горох, тыкву,</w:t>
      </w:r>
      <w:r w:rsidR="00793D11">
        <w:rPr>
          <w:rFonts w:ascii="Times New Roman" w:hAnsi="Times New Roman" w:cs="Times New Roman"/>
          <w:sz w:val="28"/>
          <w:szCs w:val="28"/>
        </w:rPr>
        <w:t xml:space="preserve"> кабачки, клещевину, кенаф</w:t>
      </w:r>
      <w:r w:rsidRPr="00793D11">
        <w:rPr>
          <w:rFonts w:ascii="Times New Roman" w:hAnsi="Times New Roman" w:cs="Times New Roman"/>
          <w:sz w:val="28"/>
          <w:szCs w:val="28"/>
        </w:rPr>
        <w:t xml:space="preserve">.   </w:t>
      </w:r>
    </w:p>
    <w:p w:rsidR="00F15565" w:rsidRPr="00793D11" w:rsidRDefault="00F15565" w:rsidP="00793D11">
      <w:pPr>
        <w:pStyle w:val="aa"/>
        <w:jc w:val="both"/>
        <w:rPr>
          <w:rFonts w:ascii="Times New Roman" w:hAnsi="Times New Roman" w:cs="Times New Roman"/>
          <w:sz w:val="28"/>
          <w:szCs w:val="28"/>
        </w:rPr>
      </w:pPr>
      <w:r w:rsidRPr="00793D11">
        <w:rPr>
          <w:rStyle w:val="a6"/>
          <w:rFonts w:ascii="Times New Roman" w:hAnsi="Times New Roman" w:cs="Times New Roman"/>
          <w:color w:val="333333"/>
          <w:sz w:val="28"/>
          <w:szCs w:val="28"/>
        </w:rPr>
        <w:t>Продолжительность жизни</w:t>
      </w:r>
      <w:r w:rsidRPr="00793D11">
        <w:rPr>
          <w:rFonts w:ascii="Times New Roman" w:hAnsi="Times New Roman" w:cs="Times New Roman"/>
          <w:sz w:val="28"/>
          <w:szCs w:val="28"/>
        </w:rPr>
        <w:t xml:space="preserve">: в зависимости от температуры 20–40 дней.   </w:t>
      </w:r>
    </w:p>
    <w:p w:rsidR="00F15565" w:rsidRPr="00793D11" w:rsidRDefault="00F15565" w:rsidP="00793D11">
      <w:pPr>
        <w:pStyle w:val="aa"/>
        <w:jc w:val="both"/>
        <w:rPr>
          <w:rFonts w:ascii="Times New Roman" w:hAnsi="Times New Roman" w:cs="Times New Roman"/>
          <w:sz w:val="28"/>
          <w:szCs w:val="28"/>
        </w:rPr>
      </w:pPr>
      <w:r w:rsidRPr="00793D11">
        <w:rPr>
          <w:rStyle w:val="a6"/>
          <w:rFonts w:ascii="Times New Roman" w:hAnsi="Times New Roman" w:cs="Times New Roman"/>
          <w:color w:val="333333"/>
          <w:sz w:val="28"/>
          <w:szCs w:val="28"/>
        </w:rPr>
        <w:t>Плодовитость</w:t>
      </w:r>
      <w:r w:rsidRPr="00793D11">
        <w:rPr>
          <w:rFonts w:ascii="Times New Roman" w:hAnsi="Times New Roman" w:cs="Times New Roman"/>
          <w:sz w:val="28"/>
          <w:szCs w:val="28"/>
        </w:rPr>
        <w:t xml:space="preserve">: 500–1000 яиц (максимально до 3000).   </w:t>
      </w:r>
    </w:p>
    <w:p w:rsidR="00F15565" w:rsidRPr="00793D11" w:rsidRDefault="00F15565" w:rsidP="00793D11">
      <w:pPr>
        <w:pStyle w:val="aa"/>
        <w:jc w:val="both"/>
        <w:rPr>
          <w:rFonts w:ascii="Times New Roman" w:hAnsi="Times New Roman" w:cs="Times New Roman"/>
          <w:sz w:val="28"/>
          <w:szCs w:val="28"/>
        </w:rPr>
      </w:pPr>
      <w:r w:rsidRPr="00793D11">
        <w:rPr>
          <w:rStyle w:val="a6"/>
          <w:rFonts w:ascii="Times New Roman" w:hAnsi="Times New Roman" w:cs="Times New Roman"/>
          <w:color w:val="333333"/>
          <w:sz w:val="28"/>
          <w:szCs w:val="28"/>
        </w:rPr>
        <w:t>Яйца откладываются</w:t>
      </w:r>
      <w:r w:rsidRPr="00793D11">
        <w:rPr>
          <w:rFonts w:ascii="Times New Roman" w:hAnsi="Times New Roman" w:cs="Times New Roman"/>
          <w:sz w:val="28"/>
          <w:szCs w:val="28"/>
        </w:rPr>
        <w:t xml:space="preserve">: по 1, реже по 2–3 на листья и генеративные органы растений: цветки, прицветники, бутоны (хлопчатник, нут, томаты), на нити початков, метелки и опушенные части стебля (кукуруза).   </w:t>
      </w:r>
    </w:p>
    <w:p w:rsidR="00F15565" w:rsidRPr="00793D11" w:rsidRDefault="00F15565" w:rsidP="00793D11">
      <w:pPr>
        <w:pStyle w:val="aa"/>
        <w:jc w:val="both"/>
        <w:rPr>
          <w:rFonts w:ascii="Times New Roman" w:hAnsi="Times New Roman" w:cs="Times New Roman"/>
          <w:sz w:val="28"/>
          <w:szCs w:val="28"/>
        </w:rPr>
      </w:pPr>
      <w:r w:rsidRPr="00793D11">
        <w:rPr>
          <w:rStyle w:val="a6"/>
          <w:rFonts w:ascii="Times New Roman" w:hAnsi="Times New Roman" w:cs="Times New Roman"/>
          <w:color w:val="333333"/>
          <w:sz w:val="28"/>
          <w:szCs w:val="28"/>
        </w:rPr>
        <w:t>Для борьбы с вредителем</w:t>
      </w:r>
      <w:r w:rsidRPr="00793D11">
        <w:rPr>
          <w:rFonts w:ascii="Times New Roman" w:hAnsi="Times New Roman" w:cs="Times New Roman"/>
          <w:sz w:val="28"/>
          <w:szCs w:val="28"/>
        </w:rPr>
        <w:t> используют возделывание устойчивых сортов, уничтожение сорняков, удаление с поля растительных остатков после уборки урожая, глубокую зяблевую вспашку, междурядные обработки, зимние поливы для уничтожения куколок, обработку инсектицидами растений в период развития гусениц и другие методы. </w:t>
      </w:r>
    </w:p>
    <w:p w:rsidR="008A0029" w:rsidRPr="00793D11" w:rsidRDefault="008A0029" w:rsidP="00793D11">
      <w:pPr>
        <w:pStyle w:val="aa"/>
        <w:jc w:val="both"/>
        <w:rPr>
          <w:rFonts w:ascii="Times New Roman" w:hAnsi="Times New Roman" w:cs="Times New Roman"/>
          <w:sz w:val="28"/>
          <w:szCs w:val="28"/>
        </w:rPr>
      </w:pPr>
    </w:p>
    <w:p w:rsidR="008912FB" w:rsidRDefault="008912FB" w:rsidP="006605C4">
      <w:pPr>
        <w:rPr>
          <w:rFonts w:ascii="Arial" w:hAnsi="Arial" w:cs="Arial"/>
          <w:color w:val="1E1E1E"/>
          <w:spacing w:val="1"/>
          <w:sz w:val="23"/>
          <w:szCs w:val="23"/>
        </w:rPr>
      </w:pPr>
      <w:r>
        <w:rPr>
          <w:rFonts w:ascii="Arial" w:hAnsi="Arial" w:cs="Arial"/>
          <w:noProof/>
          <w:color w:val="0000FF"/>
          <w:spacing w:val="1"/>
          <w:sz w:val="23"/>
          <w:szCs w:val="23"/>
          <w:lang w:eastAsia="ru-RU"/>
        </w:rPr>
        <w:drawing>
          <wp:inline distT="0" distB="0" distL="0" distR="0">
            <wp:extent cx="1343025" cy="1007269"/>
            <wp:effectExtent l="19050" t="0" r="9525" b="0"/>
            <wp:docPr id="216" name="Рисунок 216" descr="Noctuidae - Helicoverpa armigera.JP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Noctuidae - Helicoverpa armigera.JPG">
                      <a:hlinkClick r:id="rId109"/>
                    </pic:cNvPr>
                    <pic:cNvPicPr>
                      <a:picLocks noChangeAspect="1" noChangeArrowheads="1"/>
                    </pic:cNvPicPr>
                  </pic:nvPicPr>
                  <pic:blipFill>
                    <a:blip r:embed="rId110" cstate="print"/>
                    <a:srcRect/>
                    <a:stretch>
                      <a:fillRect/>
                    </a:stretch>
                  </pic:blipFill>
                  <pic:spPr bwMode="auto">
                    <a:xfrm>
                      <a:off x="0" y="0"/>
                      <a:ext cx="1343025" cy="1007269"/>
                    </a:xfrm>
                    <a:prstGeom prst="rect">
                      <a:avLst/>
                    </a:prstGeom>
                    <a:noFill/>
                    <a:ln w="9525">
                      <a:noFill/>
                      <a:miter lim="800000"/>
                      <a:headEnd/>
                      <a:tailEnd/>
                    </a:ln>
                  </pic:spPr>
                </pic:pic>
              </a:graphicData>
            </a:graphic>
          </wp:inline>
        </w:drawing>
      </w:r>
      <w:r w:rsidR="006605C4">
        <w:rPr>
          <w:rFonts w:ascii="Arial" w:hAnsi="Arial" w:cs="Arial"/>
          <w:color w:val="1E1E1E"/>
          <w:spacing w:val="1"/>
          <w:sz w:val="23"/>
          <w:szCs w:val="23"/>
        </w:rPr>
        <w:t xml:space="preserve">   </w:t>
      </w:r>
      <w:r w:rsidR="006605C4">
        <w:rPr>
          <w:rFonts w:ascii="Arial" w:hAnsi="Arial" w:cs="Arial"/>
          <w:noProof/>
          <w:color w:val="0000FF"/>
          <w:spacing w:val="1"/>
          <w:sz w:val="23"/>
          <w:szCs w:val="23"/>
          <w:lang w:eastAsia="ru-RU"/>
        </w:rPr>
        <w:drawing>
          <wp:inline distT="0" distB="0" distL="0" distR="0">
            <wp:extent cx="1304925" cy="978694"/>
            <wp:effectExtent l="19050" t="0" r="9525" b="0"/>
            <wp:docPr id="136" name="Рисунок 217" descr="https://cdn.ruwiki.ru/commonswiki/files/thumb/2/28/Helicoverpa_armigera_ventral.jpg/200px-Helicoverpa_armigera_ventral.jpg">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cdn.ruwiki.ru/commonswiki/files/thumb/2/28/Helicoverpa_armigera_ventral.jpg/200px-Helicoverpa_armigera_ventral.jpg">
                      <a:hlinkClick r:id="rId111"/>
                    </pic:cNvPr>
                    <pic:cNvPicPr>
                      <a:picLocks noChangeAspect="1" noChangeArrowheads="1"/>
                    </pic:cNvPicPr>
                  </pic:nvPicPr>
                  <pic:blipFill>
                    <a:blip r:embed="rId112" cstate="print"/>
                    <a:srcRect/>
                    <a:stretch>
                      <a:fillRect/>
                    </a:stretch>
                  </pic:blipFill>
                  <pic:spPr bwMode="auto">
                    <a:xfrm>
                      <a:off x="0" y="0"/>
                      <a:ext cx="1306879" cy="980159"/>
                    </a:xfrm>
                    <a:prstGeom prst="rect">
                      <a:avLst/>
                    </a:prstGeom>
                    <a:noFill/>
                    <a:ln w="9525">
                      <a:noFill/>
                      <a:miter lim="800000"/>
                      <a:headEnd/>
                      <a:tailEnd/>
                    </a:ln>
                  </pic:spPr>
                </pic:pic>
              </a:graphicData>
            </a:graphic>
          </wp:inline>
        </w:drawing>
      </w:r>
    </w:p>
    <w:p w:rsidR="001231B0" w:rsidRPr="00F80737" w:rsidRDefault="001231B0" w:rsidP="001231B0">
      <w:pPr>
        <w:pStyle w:val="a8"/>
        <w:jc w:val="center"/>
        <w:rPr>
          <w:b/>
          <w:sz w:val="28"/>
          <w:szCs w:val="28"/>
          <w:shd w:val="clear" w:color="auto" w:fill="FFFFFF"/>
        </w:rPr>
      </w:pPr>
      <w:r w:rsidRPr="00F80737">
        <w:rPr>
          <w:b/>
          <w:sz w:val="28"/>
          <w:szCs w:val="28"/>
          <w:shd w:val="clear" w:color="auto" w:fill="FFFFFF"/>
        </w:rPr>
        <w:t>Подгрызающие совки</w:t>
      </w:r>
    </w:p>
    <w:p w:rsidR="001231B0" w:rsidRDefault="001231B0" w:rsidP="001231B0">
      <w:pPr>
        <w:pStyle w:val="a8"/>
        <w:jc w:val="center"/>
        <w:rPr>
          <w:sz w:val="28"/>
          <w:szCs w:val="28"/>
          <w:shd w:val="clear" w:color="auto" w:fill="FFFFFF"/>
        </w:rPr>
      </w:pPr>
    </w:p>
    <w:p w:rsidR="008912FB" w:rsidRPr="00336C50" w:rsidRDefault="008912FB" w:rsidP="00336C50">
      <w:pPr>
        <w:pStyle w:val="aa"/>
        <w:jc w:val="both"/>
        <w:rPr>
          <w:rFonts w:ascii="Times New Roman" w:hAnsi="Times New Roman" w:cs="Times New Roman"/>
          <w:sz w:val="28"/>
          <w:szCs w:val="28"/>
          <w:shd w:val="clear" w:color="auto" w:fill="FFFFFF"/>
        </w:rPr>
      </w:pPr>
      <w:r w:rsidRPr="00336C50">
        <w:rPr>
          <w:rFonts w:ascii="Times New Roman" w:hAnsi="Times New Roman" w:cs="Times New Roman"/>
          <w:b/>
          <w:bCs/>
          <w:color w:val="1E1E1E"/>
          <w:spacing w:val="1"/>
          <w:sz w:val="28"/>
          <w:szCs w:val="28"/>
          <w:shd w:val="clear" w:color="auto" w:fill="FFFFFF"/>
        </w:rPr>
        <w:t>Совка восклицательная</w:t>
      </w:r>
      <w:r w:rsidRPr="00336C50">
        <w:rPr>
          <w:rFonts w:ascii="Times New Roman" w:hAnsi="Times New Roman" w:cs="Times New Roman"/>
          <w:color w:val="1E1E1E"/>
          <w:spacing w:val="1"/>
          <w:sz w:val="28"/>
          <w:szCs w:val="28"/>
          <w:shd w:val="clear" w:color="auto" w:fill="FFFFFF"/>
        </w:rPr>
        <w:t xml:space="preserve"> (</w:t>
      </w:r>
      <w:hyperlink r:id="rId113" w:tooltip="Латинский язык" w:history="1">
        <w:r w:rsidRPr="006605C4">
          <w:rPr>
            <w:rStyle w:val="a5"/>
            <w:rFonts w:ascii="Times New Roman" w:hAnsi="Times New Roman" w:cs="Times New Roman"/>
            <w:color w:val="auto"/>
            <w:spacing w:val="1"/>
            <w:sz w:val="28"/>
            <w:szCs w:val="28"/>
            <w:u w:val="none"/>
            <w:shd w:val="clear" w:color="auto" w:fill="FFFFFF"/>
          </w:rPr>
          <w:t>лат.</w:t>
        </w:r>
      </w:hyperlink>
      <w:r w:rsidRPr="00336C50">
        <w:rPr>
          <w:rFonts w:ascii="Times New Roman" w:hAnsi="Times New Roman" w:cs="Times New Roman"/>
          <w:color w:val="1E1E1E"/>
          <w:spacing w:val="1"/>
          <w:sz w:val="28"/>
          <w:szCs w:val="28"/>
          <w:shd w:val="clear" w:color="auto" w:fill="FFFFFF"/>
        </w:rPr>
        <w:t> </w:t>
      </w:r>
      <w:r w:rsidRPr="00336C50">
        <w:rPr>
          <w:rFonts w:ascii="Times New Roman" w:hAnsi="Times New Roman" w:cs="Times New Roman"/>
          <w:i/>
          <w:iCs/>
          <w:color w:val="1E1E1E"/>
          <w:spacing w:val="1"/>
          <w:sz w:val="28"/>
          <w:szCs w:val="28"/>
          <w:shd w:val="clear" w:color="auto" w:fill="FFFFFF"/>
          <w:lang w:val="la-Latn"/>
        </w:rPr>
        <w:t>Agrotis exclamationis</w:t>
      </w:r>
      <w:r w:rsidRPr="00336C50">
        <w:rPr>
          <w:rFonts w:ascii="Times New Roman" w:hAnsi="Times New Roman" w:cs="Times New Roman"/>
          <w:color w:val="1E1E1E"/>
          <w:spacing w:val="1"/>
          <w:sz w:val="28"/>
          <w:szCs w:val="28"/>
          <w:shd w:val="clear" w:color="auto" w:fill="FFFFFF"/>
        </w:rPr>
        <w:t>) — ночная бабочка из семейства </w:t>
      </w:r>
      <w:hyperlink r:id="rId114" w:history="1">
        <w:r w:rsidRPr="00336C50">
          <w:rPr>
            <w:rStyle w:val="a5"/>
            <w:rFonts w:ascii="Times New Roman" w:hAnsi="Times New Roman" w:cs="Times New Roman"/>
            <w:color w:val="auto"/>
            <w:spacing w:val="1"/>
            <w:sz w:val="28"/>
            <w:szCs w:val="28"/>
            <w:u w:val="none"/>
            <w:shd w:val="clear" w:color="auto" w:fill="FFFFFF"/>
          </w:rPr>
          <w:t>совок</w:t>
        </w:r>
      </w:hyperlink>
      <w:r w:rsidRPr="00336C50">
        <w:rPr>
          <w:rFonts w:ascii="Times New Roman" w:hAnsi="Times New Roman" w:cs="Times New Roman"/>
          <w:sz w:val="28"/>
          <w:szCs w:val="28"/>
        </w:rPr>
        <w:t>.</w:t>
      </w:r>
    </w:p>
    <w:p w:rsidR="00336C50" w:rsidRPr="00336C50" w:rsidRDefault="00336C50" w:rsidP="00336C50">
      <w:pPr>
        <w:pStyle w:val="aa"/>
        <w:jc w:val="both"/>
        <w:rPr>
          <w:rFonts w:ascii="Times New Roman" w:hAnsi="Times New Roman" w:cs="Times New Roman"/>
          <w:color w:val="1E1E1E"/>
          <w:spacing w:val="1"/>
          <w:sz w:val="28"/>
          <w:szCs w:val="28"/>
        </w:rPr>
      </w:pPr>
      <w:r w:rsidRPr="00336C50">
        <w:rPr>
          <w:rFonts w:ascii="Times New Roman" w:hAnsi="Times New Roman" w:cs="Times New Roman"/>
          <w:color w:val="1E1E1E"/>
          <w:spacing w:val="1"/>
          <w:sz w:val="28"/>
          <w:szCs w:val="28"/>
        </w:rPr>
        <w:t>Бабочка очень похожа на </w:t>
      </w:r>
      <w:hyperlink r:id="rId115" w:tooltip="Совка озимая" w:history="1">
        <w:r w:rsidRPr="00336C50">
          <w:rPr>
            <w:rStyle w:val="a5"/>
            <w:rFonts w:ascii="Times New Roman" w:hAnsi="Times New Roman" w:cs="Times New Roman"/>
            <w:color w:val="auto"/>
            <w:spacing w:val="1"/>
            <w:sz w:val="28"/>
            <w:szCs w:val="28"/>
            <w:u w:val="none"/>
          </w:rPr>
          <w:t>озимую совку</w:t>
        </w:r>
      </w:hyperlink>
      <w:r w:rsidRPr="00336C50">
        <w:rPr>
          <w:rFonts w:ascii="Times New Roman" w:hAnsi="Times New Roman" w:cs="Times New Roman"/>
          <w:spacing w:val="1"/>
          <w:sz w:val="28"/>
          <w:szCs w:val="28"/>
        </w:rPr>
        <w:t>,</w:t>
      </w:r>
      <w:r w:rsidRPr="00336C50">
        <w:rPr>
          <w:rFonts w:ascii="Times New Roman" w:hAnsi="Times New Roman" w:cs="Times New Roman"/>
          <w:color w:val="1E1E1E"/>
          <w:spacing w:val="1"/>
          <w:sz w:val="28"/>
          <w:szCs w:val="28"/>
        </w:rPr>
        <w:t xml:space="preserve"> отличаясь от неё тем, что передние крылья у неё окрашены в жёлто-серый или буро-серый цвет, с клинообразной, продольной чертой чёрного цвета близ основания каждого крыла, напоминающей фигуру восклицательного знака (отсюда и название) и с почковидным тёмным пятном в вершинной половине крыла, близ переднего его края. Размах крыльев 35—46 мм.</w:t>
      </w:r>
      <w:r w:rsidRPr="00336C50">
        <w:rPr>
          <w:rFonts w:ascii="Times New Roman" w:hAnsi="Times New Roman" w:cs="Times New Roman"/>
          <w:spacing w:val="1"/>
          <w:sz w:val="28"/>
          <w:szCs w:val="28"/>
        </w:rPr>
        <w:t> </w:t>
      </w:r>
      <w:hyperlink r:id="rId116" w:tooltip="Гусеница" w:history="1">
        <w:r w:rsidRPr="00336C50">
          <w:rPr>
            <w:rStyle w:val="a5"/>
            <w:rFonts w:ascii="Times New Roman" w:hAnsi="Times New Roman" w:cs="Times New Roman"/>
            <w:color w:val="auto"/>
            <w:spacing w:val="1"/>
            <w:sz w:val="28"/>
            <w:szCs w:val="28"/>
            <w:u w:val="none"/>
          </w:rPr>
          <w:t>Гусеница</w:t>
        </w:r>
      </w:hyperlink>
      <w:r w:rsidRPr="00336C50">
        <w:rPr>
          <w:rFonts w:ascii="Times New Roman" w:hAnsi="Times New Roman" w:cs="Times New Roman"/>
          <w:color w:val="1E1E1E"/>
          <w:spacing w:val="1"/>
          <w:sz w:val="28"/>
          <w:szCs w:val="28"/>
        </w:rPr>
        <w:t> жёлто-бурая, с бледной линией вдоль спины и с чёрной тенью на боках. Дыхальца чёрные.</w:t>
      </w:r>
    </w:p>
    <w:p w:rsidR="00336C50" w:rsidRDefault="00336C50" w:rsidP="00D0549C">
      <w:pPr>
        <w:numPr>
          <w:ilvl w:val="0"/>
          <w:numId w:val="26"/>
        </w:numPr>
        <w:spacing w:before="100" w:beforeAutospacing="1" w:after="24" w:line="240" w:lineRule="auto"/>
        <w:ind w:left="0" w:right="360"/>
        <w:jc w:val="center"/>
        <w:textAlignment w:val="top"/>
        <w:rPr>
          <w:rFonts w:ascii="Arial" w:hAnsi="Arial" w:cs="Arial"/>
          <w:color w:val="1E1E1E"/>
          <w:spacing w:val="1"/>
        </w:rPr>
      </w:pPr>
      <w:r>
        <w:rPr>
          <w:rFonts w:ascii="Arial" w:hAnsi="Arial" w:cs="Arial"/>
          <w:noProof/>
          <w:color w:val="0000FF"/>
          <w:spacing w:val="1"/>
          <w:lang w:eastAsia="ru-RU"/>
        </w:rPr>
        <w:drawing>
          <wp:inline distT="0" distB="0" distL="0" distR="0">
            <wp:extent cx="1143000" cy="857250"/>
            <wp:effectExtent l="19050" t="0" r="0" b="0"/>
            <wp:docPr id="220" name="Рисунок 220" descr="Изменение цвета">
              <a:hlinkClick xmlns:a="http://schemas.openxmlformats.org/drawingml/2006/main" r:id="rId117" tooltip="&quot;Изменение цвет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Изменение цвета">
                      <a:hlinkClick r:id="rId117" tooltip="&quot;Изменение цвета&quot;"/>
                    </pic:cNvPr>
                    <pic:cNvPicPr>
                      <a:picLocks noChangeAspect="1" noChangeArrowheads="1"/>
                    </pic:cNvPicPr>
                  </pic:nvPicPr>
                  <pic:blipFill>
                    <a:blip r:embed="rId118" cstate="print"/>
                    <a:srcRect/>
                    <a:stretch>
                      <a:fillRect/>
                    </a:stretch>
                  </pic:blipFill>
                  <pic:spPr bwMode="auto">
                    <a:xfrm>
                      <a:off x="0" y="0"/>
                      <a:ext cx="1143000" cy="857250"/>
                    </a:xfrm>
                    <a:prstGeom prst="rect">
                      <a:avLst/>
                    </a:prstGeom>
                    <a:noFill/>
                    <a:ln w="9525">
                      <a:noFill/>
                      <a:miter lim="800000"/>
                      <a:headEnd/>
                      <a:tailEnd/>
                    </a:ln>
                  </pic:spPr>
                </pic:pic>
              </a:graphicData>
            </a:graphic>
          </wp:inline>
        </w:drawing>
      </w:r>
      <w:r>
        <w:rPr>
          <w:rFonts w:ascii="Arial" w:hAnsi="Arial" w:cs="Arial"/>
          <w:noProof/>
          <w:color w:val="0000FF"/>
          <w:spacing w:val="1"/>
          <w:lang w:eastAsia="ru-RU"/>
        </w:rPr>
        <w:drawing>
          <wp:inline distT="0" distB="0" distL="0" distR="0">
            <wp:extent cx="1773621" cy="857250"/>
            <wp:effectExtent l="19050" t="0" r="0" b="0"/>
            <wp:docPr id="53" name="Рисунок 221" descr="Профиль">
              <a:hlinkClick xmlns:a="http://schemas.openxmlformats.org/drawingml/2006/main" r:id="rId119" tooltip="&quot;Профиль&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Профиль">
                      <a:hlinkClick r:id="rId119" tooltip="&quot;Профиль&quot;"/>
                    </pic:cNvPr>
                    <pic:cNvPicPr>
                      <a:picLocks noChangeAspect="1" noChangeArrowheads="1"/>
                    </pic:cNvPicPr>
                  </pic:nvPicPr>
                  <pic:blipFill>
                    <a:blip r:embed="rId120" cstate="print"/>
                    <a:srcRect/>
                    <a:stretch>
                      <a:fillRect/>
                    </a:stretch>
                  </pic:blipFill>
                  <pic:spPr bwMode="auto">
                    <a:xfrm>
                      <a:off x="0" y="0"/>
                      <a:ext cx="1773621" cy="857250"/>
                    </a:xfrm>
                    <a:prstGeom prst="rect">
                      <a:avLst/>
                    </a:prstGeom>
                    <a:noFill/>
                    <a:ln w="9525">
                      <a:noFill/>
                      <a:miter lim="800000"/>
                      <a:headEnd/>
                      <a:tailEnd/>
                    </a:ln>
                  </pic:spPr>
                </pic:pic>
              </a:graphicData>
            </a:graphic>
          </wp:inline>
        </w:drawing>
      </w:r>
      <w:r>
        <w:rPr>
          <w:rFonts w:ascii="Arial" w:hAnsi="Arial" w:cs="Arial"/>
          <w:noProof/>
          <w:color w:val="0000FF"/>
          <w:spacing w:val="1"/>
          <w:lang w:eastAsia="ru-RU"/>
        </w:rPr>
        <w:drawing>
          <wp:inline distT="0" distB="0" distL="0" distR="0">
            <wp:extent cx="1512794" cy="857250"/>
            <wp:effectExtent l="19050" t="0" r="0" b="0"/>
            <wp:docPr id="56" name="Рисунок 222" descr="Передний бренд">
              <a:hlinkClick xmlns:a="http://schemas.openxmlformats.org/drawingml/2006/main" r:id="rId121" tooltip="&quot;Передний бренд&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Передний бренд">
                      <a:hlinkClick r:id="rId121" tooltip="&quot;Передний бренд&quot;"/>
                    </pic:cNvPr>
                    <pic:cNvPicPr>
                      <a:picLocks noChangeAspect="1" noChangeArrowheads="1"/>
                    </pic:cNvPicPr>
                  </pic:nvPicPr>
                  <pic:blipFill>
                    <a:blip r:embed="rId122" cstate="print"/>
                    <a:srcRect/>
                    <a:stretch>
                      <a:fillRect/>
                    </a:stretch>
                  </pic:blipFill>
                  <pic:spPr bwMode="auto">
                    <a:xfrm>
                      <a:off x="0" y="0"/>
                      <a:ext cx="1512794" cy="857250"/>
                    </a:xfrm>
                    <a:prstGeom prst="rect">
                      <a:avLst/>
                    </a:prstGeom>
                    <a:noFill/>
                    <a:ln w="9525">
                      <a:noFill/>
                      <a:miter lim="800000"/>
                      <a:headEnd/>
                      <a:tailEnd/>
                    </a:ln>
                  </pic:spPr>
                </pic:pic>
              </a:graphicData>
            </a:graphic>
          </wp:inline>
        </w:drawing>
      </w:r>
    </w:p>
    <w:p w:rsidR="00336C50" w:rsidRDefault="00336C50" w:rsidP="00336C50">
      <w:pPr>
        <w:pStyle w:val="a8"/>
        <w:rPr>
          <w:sz w:val="28"/>
          <w:szCs w:val="28"/>
          <w:shd w:val="clear" w:color="auto" w:fill="FFFFFF"/>
        </w:rPr>
      </w:pPr>
    </w:p>
    <w:p w:rsidR="001231B0" w:rsidRPr="00F80737" w:rsidRDefault="001231B0" w:rsidP="001231B0">
      <w:pPr>
        <w:pStyle w:val="a8"/>
        <w:jc w:val="center"/>
        <w:rPr>
          <w:b/>
          <w:sz w:val="28"/>
          <w:szCs w:val="28"/>
          <w:shd w:val="clear" w:color="auto" w:fill="FFFFFF"/>
        </w:rPr>
      </w:pPr>
      <w:r w:rsidRPr="00F80737">
        <w:rPr>
          <w:b/>
          <w:sz w:val="28"/>
          <w:szCs w:val="28"/>
          <w:shd w:val="clear" w:color="auto" w:fill="FFFFFF"/>
        </w:rPr>
        <w:t>Совка-ипсилон</w:t>
      </w:r>
    </w:p>
    <w:p w:rsidR="00336C50" w:rsidRPr="001231B0" w:rsidRDefault="00336C50" w:rsidP="001231B0">
      <w:pPr>
        <w:pStyle w:val="a8"/>
        <w:jc w:val="center"/>
        <w:rPr>
          <w:sz w:val="28"/>
          <w:szCs w:val="28"/>
          <w:shd w:val="clear" w:color="auto" w:fill="FFFFFF"/>
        </w:rPr>
      </w:pPr>
    </w:p>
    <w:p w:rsidR="00793D11" w:rsidRPr="00793D11" w:rsidRDefault="00793D11" w:rsidP="00793D11">
      <w:pPr>
        <w:pStyle w:val="aa"/>
        <w:ind w:firstLine="708"/>
        <w:jc w:val="both"/>
        <w:rPr>
          <w:rFonts w:ascii="Times New Roman" w:hAnsi="Times New Roman" w:cs="Times New Roman"/>
          <w:sz w:val="28"/>
          <w:szCs w:val="28"/>
        </w:rPr>
      </w:pPr>
      <w:r w:rsidRPr="00793D11">
        <w:rPr>
          <w:rStyle w:val="a6"/>
          <w:rFonts w:ascii="Times New Roman" w:hAnsi="Times New Roman" w:cs="Times New Roman"/>
          <w:color w:val="333333"/>
          <w:sz w:val="28"/>
          <w:szCs w:val="28"/>
        </w:rPr>
        <w:lastRenderedPageBreak/>
        <w:t>Совка-ипсилон</w:t>
      </w:r>
      <w:r w:rsidRPr="00793D11">
        <w:rPr>
          <w:rFonts w:ascii="Times New Roman" w:hAnsi="Times New Roman" w:cs="Times New Roman"/>
          <w:sz w:val="28"/>
          <w:szCs w:val="28"/>
        </w:rPr>
        <w:t> (Agrotis ipsilon) — </w:t>
      </w:r>
      <w:r w:rsidRPr="00793D11">
        <w:rPr>
          <w:rStyle w:val="a6"/>
          <w:rFonts w:ascii="Times New Roman" w:hAnsi="Times New Roman" w:cs="Times New Roman"/>
          <w:color w:val="333333"/>
          <w:sz w:val="28"/>
          <w:szCs w:val="28"/>
        </w:rPr>
        <w:t>многоядный вредитель</w:t>
      </w:r>
      <w:r w:rsidRPr="00793D11">
        <w:rPr>
          <w:rFonts w:ascii="Times New Roman" w:hAnsi="Times New Roman" w:cs="Times New Roman"/>
          <w:sz w:val="28"/>
          <w:szCs w:val="28"/>
        </w:rPr>
        <w:t xml:space="preserve">, который поражает овощные, бахчевые и технические культуры.   </w:t>
      </w:r>
    </w:p>
    <w:p w:rsidR="00793D11" w:rsidRPr="00793D11" w:rsidRDefault="00793D11" w:rsidP="00793D11">
      <w:pPr>
        <w:pStyle w:val="aa"/>
        <w:jc w:val="both"/>
        <w:rPr>
          <w:rFonts w:ascii="Times New Roman" w:hAnsi="Times New Roman" w:cs="Times New Roman"/>
          <w:sz w:val="28"/>
          <w:szCs w:val="28"/>
        </w:rPr>
      </w:pPr>
      <w:r w:rsidRPr="00793D11">
        <w:rPr>
          <w:rFonts w:ascii="Times New Roman" w:hAnsi="Times New Roman" w:cs="Times New Roman"/>
          <w:sz w:val="28"/>
          <w:szCs w:val="28"/>
        </w:rPr>
        <w:t xml:space="preserve">Передние крылья узкие, заострённые, прямые, в размахе 40–50 мм. </w:t>
      </w:r>
    </w:p>
    <w:p w:rsidR="00793D11" w:rsidRPr="00793D11" w:rsidRDefault="00793D11" w:rsidP="00793D11">
      <w:pPr>
        <w:pStyle w:val="aa"/>
        <w:jc w:val="both"/>
        <w:rPr>
          <w:rFonts w:ascii="Times New Roman" w:hAnsi="Times New Roman" w:cs="Times New Roman"/>
          <w:sz w:val="28"/>
          <w:szCs w:val="28"/>
        </w:rPr>
      </w:pPr>
      <w:r w:rsidRPr="00793D11">
        <w:rPr>
          <w:rFonts w:ascii="Times New Roman" w:hAnsi="Times New Roman" w:cs="Times New Roman"/>
          <w:sz w:val="28"/>
          <w:szCs w:val="28"/>
        </w:rPr>
        <w:t xml:space="preserve">Окраска варьирует от желтовато-коричневой до черно-коричневой и бывает иногда более тёмной вдоль переднего края.  </w:t>
      </w:r>
    </w:p>
    <w:p w:rsidR="00793D11" w:rsidRPr="00793D11" w:rsidRDefault="00793D11" w:rsidP="00793D11">
      <w:pPr>
        <w:pStyle w:val="aa"/>
        <w:jc w:val="both"/>
        <w:rPr>
          <w:rFonts w:ascii="Times New Roman" w:hAnsi="Times New Roman" w:cs="Times New Roman"/>
          <w:sz w:val="28"/>
          <w:szCs w:val="28"/>
        </w:rPr>
      </w:pPr>
      <w:r w:rsidRPr="00793D11">
        <w:rPr>
          <w:rFonts w:ascii="Times New Roman" w:hAnsi="Times New Roman" w:cs="Times New Roman"/>
          <w:sz w:val="28"/>
          <w:szCs w:val="28"/>
        </w:rPr>
        <w:t xml:space="preserve">Снаружи от почковидного пятна находится чёрный клиновидный штрих, против которого расположены два других чёрных штриха, отходящие от подкраевой линии.  </w:t>
      </w:r>
    </w:p>
    <w:p w:rsidR="00793D11" w:rsidRPr="00793D11" w:rsidRDefault="00793D11" w:rsidP="00793D11">
      <w:pPr>
        <w:pStyle w:val="aa"/>
        <w:jc w:val="both"/>
        <w:rPr>
          <w:rFonts w:ascii="Times New Roman" w:hAnsi="Times New Roman" w:cs="Times New Roman"/>
          <w:sz w:val="28"/>
          <w:szCs w:val="28"/>
        </w:rPr>
      </w:pPr>
      <w:r w:rsidRPr="00793D11">
        <w:rPr>
          <w:rFonts w:ascii="Times New Roman" w:hAnsi="Times New Roman" w:cs="Times New Roman"/>
          <w:sz w:val="28"/>
          <w:szCs w:val="28"/>
        </w:rPr>
        <w:t xml:space="preserve">Задние крылья светло-серые, с тёмными жилками и затемнённым внешним краем.  </w:t>
      </w:r>
    </w:p>
    <w:p w:rsidR="00793D11" w:rsidRPr="00793D11" w:rsidRDefault="00793D11" w:rsidP="00793D11">
      <w:pPr>
        <w:pStyle w:val="aa"/>
        <w:jc w:val="both"/>
        <w:rPr>
          <w:rFonts w:ascii="Times New Roman" w:hAnsi="Times New Roman" w:cs="Times New Roman"/>
          <w:sz w:val="28"/>
          <w:szCs w:val="28"/>
        </w:rPr>
      </w:pPr>
      <w:r w:rsidRPr="00793D11">
        <w:rPr>
          <w:rFonts w:ascii="Times New Roman" w:hAnsi="Times New Roman" w:cs="Times New Roman"/>
          <w:sz w:val="28"/>
          <w:szCs w:val="28"/>
        </w:rPr>
        <w:t xml:space="preserve">Усики самок щетинковидные, у самцов гребенчатые на протяжении 2/3 длины.  </w:t>
      </w:r>
    </w:p>
    <w:p w:rsidR="00793D11" w:rsidRPr="00793D11" w:rsidRDefault="00793D11" w:rsidP="00793D11">
      <w:pPr>
        <w:pStyle w:val="aa"/>
        <w:jc w:val="both"/>
        <w:rPr>
          <w:rFonts w:ascii="Times New Roman" w:hAnsi="Times New Roman" w:cs="Times New Roman"/>
          <w:sz w:val="28"/>
          <w:szCs w:val="28"/>
        </w:rPr>
      </w:pPr>
      <w:r w:rsidRPr="00793D11">
        <w:rPr>
          <w:rStyle w:val="a6"/>
          <w:rFonts w:ascii="Times New Roman" w:hAnsi="Times New Roman" w:cs="Times New Roman"/>
          <w:color w:val="333333"/>
          <w:sz w:val="28"/>
          <w:szCs w:val="28"/>
        </w:rPr>
        <w:t>Особенности развития</w:t>
      </w:r>
      <w:r w:rsidRPr="00793D11">
        <w:rPr>
          <w:rFonts w:ascii="Times New Roman" w:hAnsi="Times New Roman" w:cs="Times New Roman"/>
          <w:sz w:val="28"/>
          <w:szCs w:val="28"/>
        </w:rPr>
        <w:t>:</w:t>
      </w:r>
    </w:p>
    <w:p w:rsidR="00793D11" w:rsidRPr="00793D11" w:rsidRDefault="00793D11" w:rsidP="00793D11">
      <w:pPr>
        <w:pStyle w:val="aa"/>
        <w:jc w:val="both"/>
        <w:rPr>
          <w:rFonts w:ascii="Times New Roman" w:hAnsi="Times New Roman" w:cs="Times New Roman"/>
          <w:sz w:val="28"/>
          <w:szCs w:val="28"/>
        </w:rPr>
      </w:pPr>
      <w:r w:rsidRPr="00793D11">
        <w:rPr>
          <w:rFonts w:ascii="Times New Roman" w:hAnsi="Times New Roman" w:cs="Times New Roman"/>
          <w:sz w:val="28"/>
          <w:szCs w:val="28"/>
        </w:rPr>
        <w:t xml:space="preserve">Яйца откладываются по 1 или по 2–3 на прилегающие к земле листья растений или почву.  </w:t>
      </w:r>
    </w:p>
    <w:p w:rsidR="00793D11" w:rsidRPr="00793D11" w:rsidRDefault="00793D11" w:rsidP="00793D11">
      <w:pPr>
        <w:pStyle w:val="aa"/>
        <w:jc w:val="both"/>
        <w:rPr>
          <w:rFonts w:ascii="Times New Roman" w:hAnsi="Times New Roman" w:cs="Times New Roman"/>
          <w:sz w:val="28"/>
          <w:szCs w:val="28"/>
        </w:rPr>
      </w:pPr>
      <w:r w:rsidRPr="00793D11">
        <w:rPr>
          <w:rFonts w:ascii="Times New Roman" w:hAnsi="Times New Roman" w:cs="Times New Roman"/>
          <w:sz w:val="28"/>
          <w:szCs w:val="28"/>
        </w:rPr>
        <w:t xml:space="preserve">Продолжительность развития яиц — от 3–5 суток (летом) до 2 недель (осенью). </w:t>
      </w:r>
    </w:p>
    <w:p w:rsidR="00793D11" w:rsidRPr="00793D11" w:rsidRDefault="00793D11" w:rsidP="00793D11">
      <w:pPr>
        <w:pStyle w:val="aa"/>
        <w:jc w:val="both"/>
        <w:rPr>
          <w:rFonts w:ascii="Times New Roman" w:hAnsi="Times New Roman" w:cs="Times New Roman"/>
          <w:sz w:val="28"/>
          <w:szCs w:val="28"/>
        </w:rPr>
      </w:pPr>
      <w:r w:rsidRPr="00793D11">
        <w:rPr>
          <w:rFonts w:ascii="Times New Roman" w:hAnsi="Times New Roman" w:cs="Times New Roman"/>
          <w:sz w:val="28"/>
          <w:szCs w:val="28"/>
        </w:rPr>
        <w:t xml:space="preserve">Гусеницы развиваются в течение 14–35 дней и достигают в последнем 6 возрасте размеров 45–55 мм.  </w:t>
      </w:r>
    </w:p>
    <w:p w:rsidR="00793D11" w:rsidRPr="00793D11" w:rsidRDefault="00793D11" w:rsidP="00793D11">
      <w:pPr>
        <w:pStyle w:val="aa"/>
        <w:jc w:val="both"/>
        <w:rPr>
          <w:rFonts w:ascii="Times New Roman" w:hAnsi="Times New Roman" w:cs="Times New Roman"/>
          <w:sz w:val="28"/>
          <w:szCs w:val="28"/>
        </w:rPr>
      </w:pPr>
      <w:r w:rsidRPr="00793D11">
        <w:rPr>
          <w:rFonts w:ascii="Times New Roman" w:hAnsi="Times New Roman" w:cs="Times New Roman"/>
          <w:sz w:val="28"/>
          <w:szCs w:val="28"/>
        </w:rPr>
        <w:t xml:space="preserve">Окраска гусениц землисто-серая, вдоль спинной стороны более светлая рыжеватая полоса, голова и грудной щит тёмно-бурые.  </w:t>
      </w:r>
    </w:p>
    <w:p w:rsidR="00793D11" w:rsidRPr="00793D11" w:rsidRDefault="00793D11" w:rsidP="00793D11">
      <w:pPr>
        <w:pStyle w:val="aa"/>
        <w:jc w:val="both"/>
        <w:rPr>
          <w:rFonts w:ascii="Times New Roman" w:hAnsi="Times New Roman" w:cs="Times New Roman"/>
          <w:sz w:val="28"/>
          <w:szCs w:val="28"/>
        </w:rPr>
      </w:pPr>
      <w:r w:rsidRPr="00793D11">
        <w:rPr>
          <w:rFonts w:ascii="Times New Roman" w:hAnsi="Times New Roman" w:cs="Times New Roman"/>
          <w:sz w:val="28"/>
          <w:szCs w:val="28"/>
        </w:rPr>
        <w:t xml:space="preserve">Гусеницы окукливаются в почве на небольшой глубине.  </w:t>
      </w:r>
    </w:p>
    <w:p w:rsidR="00793D11" w:rsidRPr="00793D11" w:rsidRDefault="00793D11" w:rsidP="00793D11">
      <w:pPr>
        <w:pStyle w:val="aa"/>
        <w:jc w:val="both"/>
        <w:rPr>
          <w:rFonts w:ascii="Times New Roman" w:hAnsi="Times New Roman" w:cs="Times New Roman"/>
          <w:sz w:val="28"/>
          <w:szCs w:val="28"/>
        </w:rPr>
      </w:pPr>
      <w:r w:rsidRPr="00793D11">
        <w:rPr>
          <w:rFonts w:ascii="Times New Roman" w:hAnsi="Times New Roman" w:cs="Times New Roman"/>
          <w:sz w:val="28"/>
          <w:szCs w:val="28"/>
        </w:rPr>
        <w:t xml:space="preserve">Фаза куколки длится 13–25 дней.  </w:t>
      </w:r>
    </w:p>
    <w:p w:rsidR="00793D11" w:rsidRPr="00793D11" w:rsidRDefault="00793D11" w:rsidP="00793D11">
      <w:pPr>
        <w:pStyle w:val="aa"/>
        <w:jc w:val="both"/>
        <w:rPr>
          <w:rFonts w:ascii="Times New Roman" w:hAnsi="Times New Roman" w:cs="Times New Roman"/>
          <w:sz w:val="28"/>
          <w:szCs w:val="28"/>
        </w:rPr>
      </w:pPr>
      <w:r w:rsidRPr="00793D11">
        <w:rPr>
          <w:rFonts w:ascii="Times New Roman" w:hAnsi="Times New Roman" w:cs="Times New Roman"/>
          <w:sz w:val="28"/>
          <w:szCs w:val="28"/>
        </w:rPr>
        <w:t xml:space="preserve">Окраска куколок тёмно-коричневая, длина тела 19–25 мм.  </w:t>
      </w:r>
    </w:p>
    <w:p w:rsidR="00793D11" w:rsidRPr="00793D11" w:rsidRDefault="00793D11" w:rsidP="00793D11">
      <w:pPr>
        <w:pStyle w:val="aa"/>
        <w:jc w:val="both"/>
        <w:rPr>
          <w:rFonts w:ascii="Times New Roman" w:hAnsi="Times New Roman" w:cs="Times New Roman"/>
          <w:sz w:val="28"/>
          <w:szCs w:val="28"/>
        </w:rPr>
      </w:pPr>
      <w:r w:rsidRPr="00793D11">
        <w:rPr>
          <w:rFonts w:ascii="Times New Roman" w:hAnsi="Times New Roman" w:cs="Times New Roman"/>
          <w:sz w:val="28"/>
          <w:szCs w:val="28"/>
        </w:rPr>
        <w:t xml:space="preserve">Зимовка в северных районах происходит на стадии куколки, на юге — на стадии гусеницы и бабочки.  </w:t>
      </w:r>
    </w:p>
    <w:p w:rsidR="00793D11" w:rsidRPr="00793D11" w:rsidRDefault="00793D11" w:rsidP="00793D11">
      <w:pPr>
        <w:pStyle w:val="aa"/>
        <w:jc w:val="both"/>
        <w:rPr>
          <w:rFonts w:ascii="Times New Roman" w:hAnsi="Times New Roman" w:cs="Times New Roman"/>
          <w:sz w:val="28"/>
          <w:szCs w:val="28"/>
        </w:rPr>
      </w:pPr>
      <w:r w:rsidRPr="00793D11">
        <w:rPr>
          <w:rStyle w:val="a6"/>
          <w:rFonts w:ascii="Times New Roman" w:hAnsi="Times New Roman" w:cs="Times New Roman"/>
          <w:color w:val="333333"/>
          <w:sz w:val="28"/>
          <w:szCs w:val="28"/>
        </w:rPr>
        <w:t>Экономический порог вредоносности</w:t>
      </w:r>
      <w:r w:rsidRPr="00793D11">
        <w:rPr>
          <w:rFonts w:ascii="Times New Roman" w:hAnsi="Times New Roman" w:cs="Times New Roman"/>
          <w:sz w:val="28"/>
          <w:szCs w:val="28"/>
        </w:rPr>
        <w:t>: 3–5 гусениц/кв. м.</w:t>
      </w:r>
    </w:p>
    <w:p w:rsidR="001231B0" w:rsidRPr="00793D11" w:rsidRDefault="00336C50" w:rsidP="00793D11">
      <w:pPr>
        <w:pStyle w:val="a9"/>
        <w:shd w:val="clear" w:color="auto" w:fill="FFFFFF"/>
        <w:jc w:val="center"/>
        <w:rPr>
          <w:rFonts w:ascii="Arial" w:hAnsi="Arial" w:cs="Arial"/>
          <w:color w:val="000000"/>
          <w:sz w:val="26"/>
          <w:szCs w:val="26"/>
        </w:rPr>
      </w:pPr>
      <w:r>
        <w:rPr>
          <w:noProof/>
        </w:rPr>
        <w:drawing>
          <wp:inline distT="0" distB="0" distL="0" distR="0">
            <wp:extent cx="1957388" cy="1304925"/>
            <wp:effectExtent l="19050" t="0" r="4762" b="0"/>
            <wp:docPr id="226" name="Рисунок 22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Picture background"/>
                    <pic:cNvPicPr>
                      <a:picLocks noChangeAspect="1" noChangeArrowheads="1"/>
                    </pic:cNvPicPr>
                  </pic:nvPicPr>
                  <pic:blipFill>
                    <a:blip r:embed="rId123" cstate="print"/>
                    <a:srcRect/>
                    <a:stretch>
                      <a:fillRect/>
                    </a:stretch>
                  </pic:blipFill>
                  <pic:spPr bwMode="auto">
                    <a:xfrm>
                      <a:off x="0" y="0"/>
                      <a:ext cx="1957388" cy="1304925"/>
                    </a:xfrm>
                    <a:prstGeom prst="rect">
                      <a:avLst/>
                    </a:prstGeom>
                    <a:noFill/>
                    <a:ln w="9525">
                      <a:noFill/>
                      <a:miter lim="800000"/>
                      <a:headEnd/>
                      <a:tailEnd/>
                    </a:ln>
                  </pic:spPr>
                </pic:pic>
              </a:graphicData>
            </a:graphic>
          </wp:inline>
        </w:drawing>
      </w:r>
    </w:p>
    <w:p w:rsidR="00336C50" w:rsidRPr="001231B0" w:rsidRDefault="00336C50" w:rsidP="00336C50">
      <w:pPr>
        <w:pStyle w:val="a8"/>
        <w:rPr>
          <w:sz w:val="28"/>
          <w:szCs w:val="28"/>
          <w:shd w:val="clear" w:color="auto" w:fill="FFFFFF"/>
        </w:rPr>
      </w:pPr>
    </w:p>
    <w:p w:rsidR="001231B0" w:rsidRPr="00F80737" w:rsidRDefault="001231B0" w:rsidP="001231B0">
      <w:pPr>
        <w:pStyle w:val="a8"/>
        <w:jc w:val="center"/>
        <w:rPr>
          <w:rStyle w:val="a6"/>
          <w:sz w:val="28"/>
          <w:szCs w:val="28"/>
          <w:shd w:val="clear" w:color="auto" w:fill="FFFFFF"/>
        </w:rPr>
      </w:pPr>
      <w:r w:rsidRPr="00F80737">
        <w:rPr>
          <w:rStyle w:val="a6"/>
          <w:sz w:val="28"/>
          <w:szCs w:val="28"/>
          <w:shd w:val="clear" w:color="auto" w:fill="FFFFFF"/>
        </w:rPr>
        <w:t>Кукурузная чернотелка</w:t>
      </w:r>
    </w:p>
    <w:p w:rsidR="00336C50" w:rsidRPr="001231B0" w:rsidRDefault="00336C50" w:rsidP="001231B0">
      <w:pPr>
        <w:pStyle w:val="a8"/>
        <w:jc w:val="center"/>
        <w:rPr>
          <w:rStyle w:val="a6"/>
          <w:b w:val="0"/>
          <w:sz w:val="28"/>
          <w:szCs w:val="28"/>
          <w:shd w:val="clear" w:color="auto" w:fill="FFFFFF"/>
        </w:rPr>
      </w:pPr>
    </w:p>
    <w:p w:rsidR="00336C50" w:rsidRPr="00B91B34" w:rsidRDefault="00336C50" w:rsidP="00B91B34">
      <w:pPr>
        <w:pStyle w:val="aa"/>
        <w:jc w:val="both"/>
        <w:rPr>
          <w:rFonts w:ascii="Times New Roman" w:hAnsi="Times New Roman" w:cs="Times New Roman"/>
          <w:sz w:val="28"/>
          <w:szCs w:val="28"/>
        </w:rPr>
      </w:pPr>
      <w:r w:rsidRPr="00B91B34">
        <w:rPr>
          <w:rFonts w:ascii="Times New Roman" w:hAnsi="Times New Roman" w:cs="Times New Roman"/>
          <w:sz w:val="28"/>
          <w:szCs w:val="28"/>
        </w:rPr>
        <w:t>Кукурузная чернотелка – многоядный вредитель, имаго и личинки повреждают множество культур. Личинки это вида (как и все представителей семейства чернотелок)  похожи  на  проволочника  – отличие  –  сильное  развитие  передней  пары  ног. Их называют ложнопроволочниками. Вредитель обитает преимущественно в южных регионах России.</w:t>
      </w:r>
    </w:p>
    <w:p w:rsidR="00336C50" w:rsidRPr="00B91B34" w:rsidRDefault="00336C50" w:rsidP="00B91B34">
      <w:pPr>
        <w:pStyle w:val="aa"/>
        <w:jc w:val="both"/>
        <w:rPr>
          <w:rFonts w:ascii="Times New Roman" w:hAnsi="Times New Roman" w:cs="Times New Roman"/>
          <w:sz w:val="28"/>
          <w:szCs w:val="28"/>
        </w:rPr>
      </w:pPr>
      <w:r w:rsidRPr="00B91B34">
        <w:rPr>
          <w:rFonts w:ascii="Times New Roman" w:hAnsi="Times New Roman" w:cs="Times New Roman"/>
          <w:b/>
          <w:bCs/>
          <w:sz w:val="28"/>
          <w:szCs w:val="28"/>
          <w:u w:val="single"/>
        </w:rPr>
        <w:t>Вредоносность</w:t>
      </w:r>
    </w:p>
    <w:p w:rsidR="00336C50" w:rsidRPr="00B91B34" w:rsidRDefault="00336C50" w:rsidP="00B91B34">
      <w:pPr>
        <w:pStyle w:val="aa"/>
        <w:jc w:val="both"/>
        <w:rPr>
          <w:rFonts w:ascii="Times New Roman" w:hAnsi="Times New Roman" w:cs="Times New Roman"/>
          <w:sz w:val="28"/>
          <w:szCs w:val="28"/>
        </w:rPr>
      </w:pPr>
      <w:r w:rsidRPr="00B91B34">
        <w:rPr>
          <w:rFonts w:ascii="Calibri" w:hAnsi="Calibri" w:cs="Times New Roman"/>
          <w:sz w:val="28"/>
          <w:szCs w:val="28"/>
        </w:rPr>
        <w:lastRenderedPageBreak/>
        <w:t>🔶</w:t>
      </w:r>
      <w:r w:rsidRPr="00B91B34">
        <w:rPr>
          <w:rFonts w:ascii="Times New Roman" w:hAnsi="Times New Roman" w:cs="Times New Roman"/>
          <w:sz w:val="28"/>
          <w:szCs w:val="28"/>
        </w:rPr>
        <w:t>  Вредят и личинки,  которые  в  течение  вегетации  обитают  в  поверхностных  слоях  почвы, выгрызая  содержимое  набухающих  и  прорастающих  семян,  выедают  части подземного  стебля  растений.</w:t>
      </w:r>
    </w:p>
    <w:p w:rsidR="00336C50" w:rsidRPr="00B91B34" w:rsidRDefault="00336C50" w:rsidP="00B91B34">
      <w:pPr>
        <w:pStyle w:val="aa"/>
        <w:jc w:val="both"/>
        <w:rPr>
          <w:rFonts w:ascii="Times New Roman" w:hAnsi="Times New Roman" w:cs="Times New Roman"/>
          <w:sz w:val="28"/>
          <w:szCs w:val="28"/>
        </w:rPr>
      </w:pPr>
      <w:r w:rsidRPr="00B91B34">
        <w:rPr>
          <w:rFonts w:ascii="Calibri" w:hAnsi="Calibri" w:cs="Times New Roman"/>
          <w:sz w:val="28"/>
          <w:szCs w:val="28"/>
        </w:rPr>
        <w:t>🔶</w:t>
      </w:r>
      <w:r w:rsidRPr="00B91B34">
        <w:rPr>
          <w:rFonts w:ascii="Times New Roman" w:hAnsi="Times New Roman" w:cs="Times New Roman"/>
          <w:sz w:val="28"/>
          <w:szCs w:val="28"/>
        </w:rPr>
        <w:t> Взрослые жуки питаются в основном сорняками, а личинки повреждают культурные растения.</w:t>
      </w:r>
    </w:p>
    <w:p w:rsidR="00336C50" w:rsidRPr="00B91B34" w:rsidRDefault="00336C50" w:rsidP="00B91B34">
      <w:pPr>
        <w:pStyle w:val="aa"/>
        <w:jc w:val="both"/>
        <w:rPr>
          <w:rFonts w:ascii="Times New Roman" w:hAnsi="Times New Roman" w:cs="Times New Roman"/>
          <w:sz w:val="28"/>
          <w:szCs w:val="28"/>
        </w:rPr>
      </w:pPr>
      <w:r w:rsidRPr="00B91B34">
        <w:rPr>
          <w:rFonts w:ascii="Calibri" w:hAnsi="Calibri" w:cs="Times New Roman"/>
          <w:sz w:val="28"/>
          <w:szCs w:val="28"/>
        </w:rPr>
        <w:t>🔶</w:t>
      </w:r>
      <w:r w:rsidRPr="00B91B34">
        <w:rPr>
          <w:rFonts w:ascii="Times New Roman" w:hAnsi="Times New Roman" w:cs="Times New Roman"/>
          <w:sz w:val="28"/>
          <w:szCs w:val="28"/>
        </w:rPr>
        <w:t> Вредитель может уничтожить до 100% всходов культуры.</w:t>
      </w:r>
    </w:p>
    <w:p w:rsidR="00336C50" w:rsidRPr="00B91B34" w:rsidRDefault="00336C50" w:rsidP="00B91B34">
      <w:pPr>
        <w:pStyle w:val="aa"/>
        <w:jc w:val="both"/>
        <w:rPr>
          <w:rFonts w:ascii="Times New Roman" w:hAnsi="Times New Roman" w:cs="Times New Roman"/>
          <w:sz w:val="28"/>
          <w:szCs w:val="28"/>
        </w:rPr>
      </w:pPr>
      <w:r w:rsidRPr="00B91B34">
        <w:rPr>
          <w:rFonts w:ascii="Times New Roman" w:hAnsi="Times New Roman" w:cs="Times New Roman"/>
          <w:b/>
          <w:bCs/>
          <w:sz w:val="28"/>
          <w:szCs w:val="28"/>
          <w:u w:val="single"/>
        </w:rPr>
        <w:t>Меры борьбы</w:t>
      </w:r>
    </w:p>
    <w:p w:rsidR="00336C50" w:rsidRPr="00B91B34" w:rsidRDefault="00336C50" w:rsidP="00B91B34">
      <w:pPr>
        <w:pStyle w:val="aa"/>
        <w:jc w:val="both"/>
        <w:rPr>
          <w:rFonts w:ascii="Times New Roman" w:hAnsi="Times New Roman" w:cs="Times New Roman"/>
          <w:sz w:val="28"/>
          <w:szCs w:val="28"/>
        </w:rPr>
      </w:pPr>
      <w:r w:rsidRPr="00B91B34">
        <w:rPr>
          <w:rFonts w:ascii="Times New Roman" w:hAnsi="Times New Roman" w:cs="Times New Roman"/>
          <w:b/>
          <w:bCs/>
          <w:sz w:val="28"/>
          <w:szCs w:val="28"/>
        </w:rPr>
        <w:t>Агротехнические методы:</w:t>
      </w:r>
    </w:p>
    <w:p w:rsidR="00336C50" w:rsidRPr="00B91B34" w:rsidRDefault="00336C50" w:rsidP="00B91B34">
      <w:pPr>
        <w:pStyle w:val="aa"/>
        <w:jc w:val="both"/>
        <w:rPr>
          <w:rFonts w:ascii="Times New Roman" w:hAnsi="Times New Roman" w:cs="Times New Roman"/>
          <w:sz w:val="28"/>
          <w:szCs w:val="28"/>
        </w:rPr>
      </w:pPr>
      <w:r w:rsidRPr="00B91B34">
        <w:rPr>
          <w:rFonts w:ascii="Times New Roman" w:hAnsi="Times New Roman" w:cs="Times New Roman"/>
          <w:sz w:val="28"/>
          <w:szCs w:val="28"/>
        </w:rPr>
        <w:t>Борьба с сорной растительностью, особенно с многолетними сорняками (корневищные и корнеотпрысковые);</w:t>
      </w:r>
    </w:p>
    <w:p w:rsidR="00336C50" w:rsidRPr="00B91B34" w:rsidRDefault="00336C50" w:rsidP="00B91B34">
      <w:pPr>
        <w:pStyle w:val="aa"/>
        <w:jc w:val="both"/>
        <w:rPr>
          <w:rFonts w:ascii="Times New Roman" w:hAnsi="Times New Roman" w:cs="Times New Roman"/>
          <w:sz w:val="28"/>
          <w:szCs w:val="28"/>
        </w:rPr>
      </w:pPr>
      <w:r w:rsidRPr="00B91B34">
        <w:rPr>
          <w:rFonts w:ascii="Times New Roman" w:hAnsi="Times New Roman" w:cs="Times New Roman"/>
          <w:sz w:val="28"/>
          <w:szCs w:val="28"/>
        </w:rPr>
        <w:t>Ранняя </w:t>
      </w:r>
      <w:hyperlink r:id="rId124" w:history="1">
        <w:r w:rsidRPr="00B91B34">
          <w:rPr>
            <w:rStyle w:val="a5"/>
            <w:rFonts w:ascii="Times New Roman" w:hAnsi="Times New Roman" w:cs="Times New Roman"/>
            <w:color w:val="auto"/>
            <w:sz w:val="28"/>
            <w:szCs w:val="28"/>
            <w:u w:val="none"/>
          </w:rPr>
          <w:t>зяблевая вспашка</w:t>
        </w:r>
      </w:hyperlink>
      <w:r w:rsidRPr="00B91B34">
        <w:rPr>
          <w:rFonts w:ascii="Times New Roman" w:hAnsi="Times New Roman" w:cs="Times New Roman"/>
          <w:sz w:val="28"/>
          <w:szCs w:val="28"/>
        </w:rPr>
        <w:t>;</w:t>
      </w:r>
    </w:p>
    <w:p w:rsidR="00336C50" w:rsidRPr="00B91B34" w:rsidRDefault="00336C50" w:rsidP="00B91B34">
      <w:pPr>
        <w:pStyle w:val="aa"/>
        <w:jc w:val="both"/>
        <w:rPr>
          <w:rFonts w:ascii="Times New Roman" w:hAnsi="Times New Roman" w:cs="Times New Roman"/>
          <w:sz w:val="28"/>
          <w:szCs w:val="28"/>
        </w:rPr>
      </w:pPr>
      <w:r w:rsidRPr="00B91B34">
        <w:rPr>
          <w:rFonts w:ascii="Times New Roman" w:hAnsi="Times New Roman" w:cs="Times New Roman"/>
          <w:sz w:val="28"/>
          <w:szCs w:val="28"/>
        </w:rPr>
        <w:t>Соблюдение севооборота.</w:t>
      </w:r>
    </w:p>
    <w:p w:rsidR="00336C50" w:rsidRPr="00B91B34" w:rsidRDefault="00336C50" w:rsidP="00B91B34">
      <w:pPr>
        <w:pStyle w:val="aa"/>
        <w:jc w:val="both"/>
        <w:rPr>
          <w:rFonts w:ascii="Times New Roman" w:hAnsi="Times New Roman" w:cs="Times New Roman"/>
          <w:sz w:val="28"/>
          <w:szCs w:val="28"/>
        </w:rPr>
      </w:pPr>
      <w:r w:rsidRPr="00B91B34">
        <w:rPr>
          <w:rFonts w:ascii="Times New Roman" w:hAnsi="Times New Roman" w:cs="Times New Roman"/>
          <w:b/>
          <w:bCs/>
          <w:sz w:val="28"/>
          <w:szCs w:val="28"/>
        </w:rPr>
        <w:t>Химические методы:</w:t>
      </w:r>
    </w:p>
    <w:p w:rsidR="00336C50" w:rsidRPr="00B91B34" w:rsidRDefault="00336C50" w:rsidP="00B91B34">
      <w:pPr>
        <w:pStyle w:val="aa"/>
        <w:jc w:val="both"/>
        <w:rPr>
          <w:rFonts w:ascii="Times New Roman" w:hAnsi="Times New Roman" w:cs="Times New Roman"/>
          <w:sz w:val="28"/>
          <w:szCs w:val="28"/>
        </w:rPr>
      </w:pPr>
      <w:r w:rsidRPr="00B91B34">
        <w:rPr>
          <w:rFonts w:ascii="Times New Roman" w:hAnsi="Times New Roman" w:cs="Times New Roman"/>
          <w:sz w:val="28"/>
          <w:szCs w:val="28"/>
        </w:rPr>
        <w:t>1. Самый эффективный метод борьбы – </w:t>
      </w:r>
      <w:hyperlink r:id="rId125" w:history="1">
        <w:r w:rsidRPr="00B91B34">
          <w:rPr>
            <w:rStyle w:val="a5"/>
            <w:rFonts w:ascii="Times New Roman" w:hAnsi="Times New Roman" w:cs="Times New Roman"/>
            <w:color w:val="auto"/>
            <w:sz w:val="28"/>
            <w:szCs w:val="28"/>
            <w:u w:val="none"/>
          </w:rPr>
          <w:t>протравливание</w:t>
        </w:r>
      </w:hyperlink>
      <w:r w:rsidRPr="00B91B34">
        <w:rPr>
          <w:rFonts w:ascii="Times New Roman" w:hAnsi="Times New Roman" w:cs="Times New Roman"/>
          <w:sz w:val="28"/>
          <w:szCs w:val="28"/>
        </w:rPr>
        <w:t> семян инсектицидным протравителем.</w:t>
      </w:r>
    </w:p>
    <w:p w:rsidR="00336C50" w:rsidRPr="00B91B34" w:rsidRDefault="00336C50" w:rsidP="00B91B34">
      <w:pPr>
        <w:pStyle w:val="aa"/>
        <w:jc w:val="both"/>
        <w:rPr>
          <w:rFonts w:ascii="Times New Roman" w:hAnsi="Times New Roman" w:cs="Times New Roman"/>
          <w:sz w:val="28"/>
          <w:szCs w:val="28"/>
        </w:rPr>
      </w:pPr>
      <w:r w:rsidRPr="00B91B34">
        <w:rPr>
          <w:rFonts w:ascii="Times New Roman" w:hAnsi="Times New Roman" w:cs="Times New Roman"/>
          <w:sz w:val="28"/>
          <w:szCs w:val="28"/>
        </w:rPr>
        <w:t>Рекомендуется использовать </w:t>
      </w:r>
      <w:hyperlink r:id="rId126" w:history="1">
        <w:r w:rsidRPr="00B91B34">
          <w:rPr>
            <w:rStyle w:val="a5"/>
            <w:rFonts w:ascii="Times New Roman" w:hAnsi="Times New Roman" w:cs="Times New Roman"/>
            <w:color w:val="auto"/>
            <w:sz w:val="28"/>
            <w:szCs w:val="28"/>
            <w:u w:val="none"/>
          </w:rPr>
          <w:t>контактный инсектицид</w:t>
        </w:r>
      </w:hyperlink>
      <w:r w:rsidRPr="00B91B34">
        <w:rPr>
          <w:rFonts w:ascii="Times New Roman" w:hAnsi="Times New Roman" w:cs="Times New Roman"/>
          <w:sz w:val="28"/>
          <w:szCs w:val="28"/>
        </w:rPr>
        <w:t> вместе с системным 50/50 или уже готовый комбинированный контактно-кишечный препарат. Если использовать только контактный, при сильном дожде он смывается и не действует. Но если нет обильных осадков, и посеянные семена не подвергаются сильному воздействию воды, то насекомое погибнет от соприкосновения с препаратом.</w:t>
      </w:r>
    </w:p>
    <w:p w:rsidR="00336C50" w:rsidRPr="00B91B34" w:rsidRDefault="00A13E8A" w:rsidP="00B91B34">
      <w:pPr>
        <w:pStyle w:val="aa"/>
        <w:jc w:val="both"/>
        <w:rPr>
          <w:rFonts w:ascii="Times New Roman" w:hAnsi="Times New Roman" w:cs="Times New Roman"/>
          <w:sz w:val="28"/>
          <w:szCs w:val="28"/>
        </w:rPr>
      </w:pPr>
      <w:hyperlink r:id="rId127" w:history="1">
        <w:r w:rsidR="00336C50" w:rsidRPr="00B91B34">
          <w:rPr>
            <w:rStyle w:val="a5"/>
            <w:rFonts w:ascii="Times New Roman" w:hAnsi="Times New Roman" w:cs="Times New Roman"/>
            <w:color w:val="auto"/>
            <w:sz w:val="28"/>
            <w:szCs w:val="28"/>
            <w:u w:val="none"/>
          </w:rPr>
          <w:t>Системный инсектицид</w:t>
        </w:r>
      </w:hyperlink>
      <w:r w:rsidR="00336C50" w:rsidRPr="00B91B34">
        <w:rPr>
          <w:rFonts w:ascii="Times New Roman" w:hAnsi="Times New Roman" w:cs="Times New Roman"/>
          <w:sz w:val="28"/>
          <w:szCs w:val="28"/>
        </w:rPr>
        <w:t> впитывается в семена и начинает действовать, когда насекомое полакомится семенем или уже проростком. Эффект отличный, но есть и минус – насекомое, прежде чем погибнуть, успеет навредить. При совместном использовании эффект будет лучше.</w:t>
      </w:r>
    </w:p>
    <w:p w:rsidR="00336C50" w:rsidRPr="00B91B34" w:rsidRDefault="00336C50" w:rsidP="00B91B34">
      <w:pPr>
        <w:pStyle w:val="aa"/>
        <w:jc w:val="both"/>
        <w:rPr>
          <w:rFonts w:ascii="Times New Roman" w:hAnsi="Times New Roman" w:cs="Times New Roman"/>
          <w:sz w:val="28"/>
          <w:szCs w:val="28"/>
        </w:rPr>
      </w:pPr>
      <w:r w:rsidRPr="00B91B34">
        <w:rPr>
          <w:rFonts w:ascii="Times New Roman" w:hAnsi="Times New Roman" w:cs="Times New Roman"/>
          <w:sz w:val="28"/>
          <w:szCs w:val="28"/>
        </w:rPr>
        <w:t>Эффективно использование инсектицидного протравителя на основе: </w:t>
      </w:r>
      <w:r w:rsidRPr="00B91B34">
        <w:rPr>
          <w:rFonts w:ascii="Times New Roman" w:hAnsi="Times New Roman" w:cs="Times New Roman"/>
          <w:b/>
          <w:bCs/>
          <w:sz w:val="28"/>
          <w:szCs w:val="28"/>
        </w:rPr>
        <w:t>тиаметоксама</w:t>
      </w:r>
      <w:r w:rsidRPr="00B91B34">
        <w:rPr>
          <w:rFonts w:ascii="Times New Roman" w:hAnsi="Times New Roman" w:cs="Times New Roman"/>
          <w:sz w:val="28"/>
          <w:szCs w:val="28"/>
        </w:rPr>
        <w:t>, </w:t>
      </w:r>
      <w:r w:rsidRPr="00B91B34">
        <w:rPr>
          <w:rFonts w:ascii="Times New Roman" w:hAnsi="Times New Roman" w:cs="Times New Roman"/>
          <w:b/>
          <w:bCs/>
          <w:sz w:val="28"/>
          <w:szCs w:val="28"/>
        </w:rPr>
        <w:t>имидаклоприда</w:t>
      </w:r>
      <w:r w:rsidRPr="00B91B34">
        <w:rPr>
          <w:rFonts w:ascii="Times New Roman" w:hAnsi="Times New Roman" w:cs="Times New Roman"/>
          <w:sz w:val="28"/>
          <w:szCs w:val="28"/>
        </w:rPr>
        <w:t> или </w:t>
      </w:r>
      <w:r w:rsidRPr="00B91B34">
        <w:rPr>
          <w:rFonts w:ascii="Times New Roman" w:hAnsi="Times New Roman" w:cs="Times New Roman"/>
          <w:b/>
          <w:bCs/>
          <w:sz w:val="28"/>
          <w:szCs w:val="28"/>
        </w:rPr>
        <w:t>бифентрина</w:t>
      </w:r>
      <w:r w:rsidRPr="00B91B34">
        <w:rPr>
          <w:rFonts w:ascii="Times New Roman" w:hAnsi="Times New Roman" w:cs="Times New Roman"/>
          <w:sz w:val="28"/>
          <w:szCs w:val="28"/>
        </w:rPr>
        <w:t>.</w:t>
      </w:r>
    </w:p>
    <w:p w:rsidR="00336C50" w:rsidRPr="00B91B34" w:rsidRDefault="00336C50" w:rsidP="00B91B34">
      <w:pPr>
        <w:pStyle w:val="aa"/>
        <w:jc w:val="both"/>
        <w:rPr>
          <w:rFonts w:ascii="Times New Roman" w:hAnsi="Times New Roman" w:cs="Times New Roman"/>
          <w:sz w:val="28"/>
          <w:szCs w:val="28"/>
        </w:rPr>
      </w:pPr>
      <w:r w:rsidRPr="00B91B34">
        <w:rPr>
          <w:rFonts w:ascii="Times New Roman" w:hAnsi="Times New Roman" w:cs="Times New Roman"/>
          <w:sz w:val="28"/>
          <w:szCs w:val="28"/>
        </w:rPr>
        <w:t>Жук длиной 7,3 — 9,6 мм, овальный, черный с сизоватым оттенком.</w:t>
      </w:r>
    </w:p>
    <w:p w:rsidR="00336C50" w:rsidRPr="00B91B34" w:rsidRDefault="00336C50" w:rsidP="00B91B34">
      <w:pPr>
        <w:pStyle w:val="aa"/>
        <w:jc w:val="both"/>
        <w:rPr>
          <w:rFonts w:ascii="Times New Roman" w:hAnsi="Times New Roman" w:cs="Times New Roman"/>
          <w:sz w:val="28"/>
          <w:szCs w:val="28"/>
        </w:rPr>
      </w:pPr>
      <w:r w:rsidRPr="00B91B34">
        <w:rPr>
          <w:rFonts w:ascii="Times New Roman" w:hAnsi="Times New Roman" w:cs="Times New Roman"/>
          <w:sz w:val="28"/>
          <w:szCs w:val="28"/>
        </w:rPr>
        <w:t>Яйцо — 0,6 — 1 мм, овальное.</w:t>
      </w:r>
    </w:p>
    <w:p w:rsidR="00336C50" w:rsidRPr="00B91B34" w:rsidRDefault="00336C50" w:rsidP="00B91B34">
      <w:pPr>
        <w:pStyle w:val="aa"/>
        <w:jc w:val="both"/>
        <w:rPr>
          <w:rFonts w:ascii="Times New Roman" w:hAnsi="Times New Roman" w:cs="Times New Roman"/>
          <w:sz w:val="28"/>
          <w:szCs w:val="28"/>
        </w:rPr>
      </w:pPr>
      <w:r w:rsidRPr="00B91B34">
        <w:rPr>
          <w:rFonts w:ascii="Times New Roman" w:hAnsi="Times New Roman" w:cs="Times New Roman"/>
          <w:b/>
          <w:bCs/>
          <w:sz w:val="28"/>
          <w:szCs w:val="28"/>
        </w:rPr>
        <w:t>Личинка</w:t>
      </w:r>
      <w:r w:rsidRPr="00B91B34">
        <w:rPr>
          <w:rFonts w:ascii="Times New Roman" w:hAnsi="Times New Roman" w:cs="Times New Roman"/>
          <w:sz w:val="28"/>
          <w:szCs w:val="28"/>
        </w:rPr>
        <w:t> до 20 мм, от серо-жёлтого до жёлто-коричневого цвета.</w:t>
      </w:r>
    </w:p>
    <w:p w:rsidR="00336C50" w:rsidRPr="00B91B34" w:rsidRDefault="00336C50" w:rsidP="00B91B34">
      <w:pPr>
        <w:pStyle w:val="aa"/>
        <w:jc w:val="both"/>
        <w:rPr>
          <w:rFonts w:ascii="Times New Roman" w:hAnsi="Times New Roman" w:cs="Times New Roman"/>
          <w:sz w:val="28"/>
          <w:szCs w:val="28"/>
        </w:rPr>
      </w:pPr>
      <w:r w:rsidRPr="00B91B34">
        <w:rPr>
          <w:rFonts w:ascii="Times New Roman" w:hAnsi="Times New Roman" w:cs="Times New Roman"/>
          <w:sz w:val="28"/>
          <w:szCs w:val="28"/>
        </w:rPr>
        <w:t>Куколка — 7-10 мм, на конце брюшка вилка с длинными сближенными остриями.</w:t>
      </w:r>
    </w:p>
    <w:p w:rsidR="00336C50" w:rsidRPr="00B91B34" w:rsidRDefault="00336C50" w:rsidP="00B91B34">
      <w:pPr>
        <w:pStyle w:val="aa"/>
        <w:jc w:val="both"/>
        <w:rPr>
          <w:rFonts w:ascii="Times New Roman" w:hAnsi="Times New Roman" w:cs="Times New Roman"/>
          <w:sz w:val="28"/>
          <w:szCs w:val="28"/>
        </w:rPr>
      </w:pPr>
      <w:r w:rsidRPr="00B91B34">
        <w:rPr>
          <w:rFonts w:ascii="Times New Roman" w:hAnsi="Times New Roman" w:cs="Times New Roman"/>
          <w:sz w:val="28"/>
          <w:szCs w:val="28"/>
        </w:rPr>
        <w:t>Зимуют жуки разного возраста в поверхностном слое почвы и под различными укрытиями, а также личинки на глубине 20 — 40 см.</w:t>
      </w:r>
    </w:p>
    <w:p w:rsidR="00336C50" w:rsidRPr="00B91B34" w:rsidRDefault="00336C50" w:rsidP="00B91B34">
      <w:pPr>
        <w:pStyle w:val="aa"/>
        <w:jc w:val="both"/>
        <w:rPr>
          <w:rFonts w:ascii="Times New Roman" w:hAnsi="Times New Roman" w:cs="Times New Roman"/>
          <w:sz w:val="28"/>
          <w:szCs w:val="28"/>
        </w:rPr>
      </w:pPr>
      <w:r w:rsidRPr="00B91B34">
        <w:rPr>
          <w:rFonts w:ascii="Times New Roman" w:hAnsi="Times New Roman" w:cs="Times New Roman"/>
          <w:sz w:val="28"/>
          <w:szCs w:val="28"/>
        </w:rPr>
        <w:t>Жуки живут 2 — 3 года, развитие личинки завершается за 12 — 14 месяцев.</w:t>
      </w:r>
    </w:p>
    <w:p w:rsidR="00336C50" w:rsidRPr="00B91B34" w:rsidRDefault="00336C50" w:rsidP="00B91B34">
      <w:pPr>
        <w:pStyle w:val="aa"/>
        <w:jc w:val="both"/>
        <w:rPr>
          <w:rFonts w:ascii="Times New Roman" w:hAnsi="Times New Roman" w:cs="Times New Roman"/>
          <w:sz w:val="28"/>
          <w:szCs w:val="28"/>
        </w:rPr>
      </w:pPr>
    </w:p>
    <w:p w:rsidR="00336C50" w:rsidRDefault="00336C50" w:rsidP="00336C50">
      <w:pPr>
        <w:shd w:val="clear" w:color="auto" w:fill="FFFFFF"/>
        <w:rPr>
          <w:rFonts w:ascii="Arial" w:hAnsi="Arial" w:cs="Arial"/>
          <w:color w:val="000000"/>
          <w:sz w:val="26"/>
          <w:szCs w:val="26"/>
        </w:rPr>
      </w:pPr>
      <w:r>
        <w:rPr>
          <w:rFonts w:ascii="Arial" w:hAnsi="Arial" w:cs="Arial"/>
          <w:noProof/>
          <w:color w:val="000000"/>
          <w:sz w:val="26"/>
          <w:szCs w:val="26"/>
          <w:lang w:eastAsia="ru-RU"/>
        </w:rPr>
        <w:drawing>
          <wp:inline distT="0" distB="0" distL="0" distR="0">
            <wp:extent cx="657225" cy="1137505"/>
            <wp:effectExtent l="19050" t="0" r="9525" b="0"/>
            <wp:docPr id="231" name="Рисунок 231" descr="Кукурузный медля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Кукурузный медляк"/>
                    <pic:cNvPicPr>
                      <a:picLocks noChangeAspect="1" noChangeArrowheads="1"/>
                    </pic:cNvPicPr>
                  </pic:nvPicPr>
                  <pic:blipFill>
                    <a:blip r:embed="rId128" cstate="print"/>
                    <a:srcRect/>
                    <a:stretch>
                      <a:fillRect/>
                    </a:stretch>
                  </pic:blipFill>
                  <pic:spPr bwMode="auto">
                    <a:xfrm>
                      <a:off x="0" y="0"/>
                      <a:ext cx="657225" cy="1137505"/>
                    </a:xfrm>
                    <a:prstGeom prst="rect">
                      <a:avLst/>
                    </a:prstGeom>
                    <a:noFill/>
                    <a:ln w="9525">
                      <a:noFill/>
                      <a:miter lim="800000"/>
                      <a:headEnd/>
                      <a:tailEnd/>
                    </a:ln>
                  </pic:spPr>
                </pic:pic>
              </a:graphicData>
            </a:graphic>
          </wp:inline>
        </w:drawing>
      </w:r>
      <w:r>
        <w:rPr>
          <w:rFonts w:ascii="Arial" w:hAnsi="Arial" w:cs="Arial"/>
          <w:noProof/>
          <w:color w:val="000000"/>
          <w:sz w:val="26"/>
          <w:szCs w:val="26"/>
          <w:lang w:eastAsia="ru-RU"/>
        </w:rPr>
        <w:drawing>
          <wp:inline distT="0" distB="0" distL="0" distR="0">
            <wp:extent cx="1238250" cy="923925"/>
            <wp:effectExtent l="19050" t="0" r="0" b="0"/>
            <wp:docPr id="232" name="Рисунок 232" descr="Кукурузный медля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Кукурузный медляк"/>
                    <pic:cNvPicPr>
                      <a:picLocks noChangeAspect="1" noChangeArrowheads="1"/>
                    </pic:cNvPicPr>
                  </pic:nvPicPr>
                  <pic:blipFill>
                    <a:blip r:embed="rId129" cstate="print"/>
                    <a:srcRect/>
                    <a:stretch>
                      <a:fillRect/>
                    </a:stretch>
                  </pic:blipFill>
                  <pic:spPr bwMode="auto">
                    <a:xfrm>
                      <a:off x="0" y="0"/>
                      <a:ext cx="1238250" cy="923925"/>
                    </a:xfrm>
                    <a:prstGeom prst="rect">
                      <a:avLst/>
                    </a:prstGeom>
                    <a:noFill/>
                    <a:ln w="9525">
                      <a:noFill/>
                      <a:miter lim="800000"/>
                      <a:headEnd/>
                      <a:tailEnd/>
                    </a:ln>
                  </pic:spPr>
                </pic:pic>
              </a:graphicData>
            </a:graphic>
          </wp:inline>
        </w:drawing>
      </w:r>
      <w:r>
        <w:rPr>
          <w:rFonts w:ascii="Arial" w:hAnsi="Arial" w:cs="Arial"/>
          <w:noProof/>
          <w:color w:val="000000"/>
          <w:sz w:val="26"/>
          <w:szCs w:val="26"/>
          <w:lang w:eastAsia="ru-RU"/>
        </w:rPr>
        <w:drawing>
          <wp:inline distT="0" distB="0" distL="0" distR="0">
            <wp:extent cx="1238250" cy="981075"/>
            <wp:effectExtent l="19050" t="0" r="0" b="0"/>
            <wp:docPr id="233" name="Рисунок 233" descr="Кукурузный медля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Кукурузный медляк"/>
                    <pic:cNvPicPr>
                      <a:picLocks noChangeAspect="1" noChangeArrowheads="1"/>
                    </pic:cNvPicPr>
                  </pic:nvPicPr>
                  <pic:blipFill>
                    <a:blip r:embed="rId130" cstate="print"/>
                    <a:srcRect/>
                    <a:stretch>
                      <a:fillRect/>
                    </a:stretch>
                  </pic:blipFill>
                  <pic:spPr bwMode="auto">
                    <a:xfrm>
                      <a:off x="0" y="0"/>
                      <a:ext cx="1238250" cy="981075"/>
                    </a:xfrm>
                    <a:prstGeom prst="rect">
                      <a:avLst/>
                    </a:prstGeom>
                    <a:noFill/>
                    <a:ln w="9525">
                      <a:noFill/>
                      <a:miter lim="800000"/>
                      <a:headEnd/>
                      <a:tailEnd/>
                    </a:ln>
                  </pic:spPr>
                </pic:pic>
              </a:graphicData>
            </a:graphic>
          </wp:inline>
        </w:drawing>
      </w:r>
      <w:r>
        <w:rPr>
          <w:rFonts w:ascii="Arial" w:hAnsi="Arial" w:cs="Arial"/>
          <w:noProof/>
          <w:color w:val="000000"/>
          <w:sz w:val="26"/>
          <w:szCs w:val="26"/>
          <w:lang w:eastAsia="ru-RU"/>
        </w:rPr>
        <w:drawing>
          <wp:inline distT="0" distB="0" distL="0" distR="0">
            <wp:extent cx="1238250" cy="990600"/>
            <wp:effectExtent l="19050" t="0" r="0" b="0"/>
            <wp:docPr id="234" name="Рисунок 234" descr="Кукурузный медля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Кукурузный медляк"/>
                    <pic:cNvPicPr>
                      <a:picLocks noChangeAspect="1" noChangeArrowheads="1"/>
                    </pic:cNvPicPr>
                  </pic:nvPicPr>
                  <pic:blipFill>
                    <a:blip r:embed="rId131" cstate="print"/>
                    <a:srcRect/>
                    <a:stretch>
                      <a:fillRect/>
                    </a:stretch>
                  </pic:blipFill>
                  <pic:spPr bwMode="auto">
                    <a:xfrm>
                      <a:off x="0" y="0"/>
                      <a:ext cx="1238250" cy="990600"/>
                    </a:xfrm>
                    <a:prstGeom prst="rect">
                      <a:avLst/>
                    </a:prstGeom>
                    <a:noFill/>
                    <a:ln w="9525">
                      <a:noFill/>
                      <a:miter lim="800000"/>
                      <a:headEnd/>
                      <a:tailEnd/>
                    </a:ln>
                  </pic:spPr>
                </pic:pic>
              </a:graphicData>
            </a:graphic>
          </wp:inline>
        </w:drawing>
      </w:r>
    </w:p>
    <w:p w:rsidR="001231B0" w:rsidRPr="001231B0" w:rsidRDefault="001231B0" w:rsidP="001231B0">
      <w:pPr>
        <w:pStyle w:val="a8"/>
        <w:jc w:val="center"/>
        <w:rPr>
          <w:rStyle w:val="a6"/>
          <w:b w:val="0"/>
          <w:sz w:val="28"/>
          <w:szCs w:val="28"/>
          <w:shd w:val="clear" w:color="auto" w:fill="FFFFFF"/>
        </w:rPr>
      </w:pPr>
    </w:p>
    <w:p w:rsidR="00B91B34" w:rsidRPr="00F80737" w:rsidRDefault="001231B0" w:rsidP="006605C4">
      <w:pPr>
        <w:pStyle w:val="a8"/>
        <w:jc w:val="center"/>
        <w:rPr>
          <w:sz w:val="28"/>
          <w:szCs w:val="28"/>
          <w:shd w:val="clear" w:color="auto" w:fill="FFFFFF"/>
        </w:rPr>
      </w:pPr>
      <w:r w:rsidRPr="00F80737">
        <w:rPr>
          <w:rStyle w:val="a6"/>
          <w:sz w:val="28"/>
          <w:szCs w:val="28"/>
          <w:shd w:val="clear" w:color="auto" w:fill="FFFFFF"/>
        </w:rPr>
        <w:t>М</w:t>
      </w:r>
      <w:r w:rsidRPr="00F80737">
        <w:rPr>
          <w:sz w:val="28"/>
          <w:szCs w:val="28"/>
          <w:shd w:val="clear" w:color="auto" w:fill="FFFFFF"/>
        </w:rPr>
        <w:t>едляки</w:t>
      </w:r>
      <w:r w:rsidR="00B91B34" w:rsidRPr="00F80737">
        <w:rPr>
          <w:sz w:val="28"/>
          <w:szCs w:val="28"/>
        </w:rPr>
        <w:br/>
      </w:r>
    </w:p>
    <w:p w:rsidR="00B91B34" w:rsidRDefault="00B91B34" w:rsidP="00B91B34">
      <w:pPr>
        <w:pStyle w:val="aa"/>
        <w:jc w:val="both"/>
        <w:rPr>
          <w:rFonts w:ascii="Times New Roman" w:hAnsi="Times New Roman" w:cs="Times New Roman"/>
          <w:sz w:val="28"/>
          <w:szCs w:val="28"/>
        </w:rPr>
      </w:pPr>
      <w:r w:rsidRPr="00B91B34">
        <w:rPr>
          <w:rStyle w:val="a6"/>
          <w:rFonts w:ascii="Times New Roman" w:hAnsi="Times New Roman" w:cs="Times New Roman"/>
          <w:color w:val="000000"/>
          <w:sz w:val="28"/>
          <w:szCs w:val="28"/>
        </w:rPr>
        <w:t>Песчаный медляк</w:t>
      </w:r>
      <w:r w:rsidRPr="00B91B34">
        <w:rPr>
          <w:rFonts w:ascii="Times New Roman" w:hAnsi="Times New Roman" w:cs="Times New Roman"/>
          <w:sz w:val="28"/>
          <w:szCs w:val="28"/>
        </w:rPr>
        <w:t> имеет надкрылья с гладкими бугорками, задние крылья отсутствуют, вершины голени передних ног с зубцом. Длина жука составляет 6,5–10 мм. Распространён на Кавказе, в Западной Сибири и Средней Азии. Жуки объедают всходы, предпочитая питаться увядающими растениями, и оставляют после себя пенечки. Реже питаются семенами, в то время как личинки повреждают семена, корни, подземные части стеблей. </w:t>
      </w:r>
    </w:p>
    <w:p w:rsidR="00B91B34" w:rsidRPr="00B91B34" w:rsidRDefault="00B91B34" w:rsidP="00B91B34">
      <w:pPr>
        <w:pStyle w:val="aa"/>
        <w:jc w:val="both"/>
        <w:rPr>
          <w:rFonts w:ascii="Times New Roman" w:hAnsi="Times New Roman" w:cs="Times New Roman"/>
          <w:sz w:val="28"/>
          <w:szCs w:val="28"/>
        </w:rPr>
      </w:pPr>
      <w:r>
        <w:rPr>
          <w:noProof/>
          <w:lang w:eastAsia="ru-RU"/>
        </w:rPr>
        <w:drawing>
          <wp:inline distT="0" distB="0" distL="0" distR="0">
            <wp:extent cx="4886325" cy="2095500"/>
            <wp:effectExtent l="19050" t="0" r="9525" b="0"/>
            <wp:docPr id="239" name="Рисунок 23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Picture background"/>
                    <pic:cNvPicPr>
                      <a:picLocks noChangeAspect="1" noChangeArrowheads="1"/>
                    </pic:cNvPicPr>
                  </pic:nvPicPr>
                  <pic:blipFill>
                    <a:blip r:embed="rId132" cstate="print"/>
                    <a:srcRect l="16355" t="19658" r="1390" b="17664"/>
                    <a:stretch>
                      <a:fillRect/>
                    </a:stretch>
                  </pic:blipFill>
                  <pic:spPr bwMode="auto">
                    <a:xfrm>
                      <a:off x="0" y="0"/>
                      <a:ext cx="4886325" cy="2095500"/>
                    </a:xfrm>
                    <a:prstGeom prst="rect">
                      <a:avLst/>
                    </a:prstGeom>
                    <a:noFill/>
                    <a:ln w="9525">
                      <a:noFill/>
                      <a:miter lim="800000"/>
                      <a:headEnd/>
                      <a:tailEnd/>
                    </a:ln>
                  </pic:spPr>
                </pic:pic>
              </a:graphicData>
            </a:graphic>
          </wp:inline>
        </w:drawing>
      </w:r>
    </w:p>
    <w:p w:rsidR="00B91B34" w:rsidRDefault="00B91B34" w:rsidP="00B91B34">
      <w:pPr>
        <w:pStyle w:val="aa"/>
        <w:jc w:val="both"/>
        <w:rPr>
          <w:rStyle w:val="a6"/>
          <w:rFonts w:ascii="Times New Roman" w:hAnsi="Times New Roman" w:cs="Times New Roman"/>
          <w:color w:val="000000"/>
          <w:sz w:val="28"/>
          <w:szCs w:val="28"/>
        </w:rPr>
      </w:pPr>
    </w:p>
    <w:p w:rsidR="00B91B34" w:rsidRDefault="00B91B34" w:rsidP="00B91B34">
      <w:pPr>
        <w:pStyle w:val="aa"/>
        <w:jc w:val="both"/>
        <w:rPr>
          <w:rFonts w:ascii="Times New Roman" w:hAnsi="Times New Roman" w:cs="Times New Roman"/>
          <w:sz w:val="28"/>
          <w:szCs w:val="28"/>
        </w:rPr>
      </w:pPr>
      <w:r w:rsidRPr="00B91B34">
        <w:rPr>
          <w:rStyle w:val="a6"/>
          <w:rFonts w:ascii="Times New Roman" w:hAnsi="Times New Roman" w:cs="Times New Roman"/>
          <w:color w:val="000000"/>
          <w:sz w:val="28"/>
          <w:szCs w:val="28"/>
        </w:rPr>
        <w:t>Степной медляк</w:t>
      </w:r>
      <w:r w:rsidRPr="00B91B34">
        <w:rPr>
          <w:rFonts w:ascii="Times New Roman" w:hAnsi="Times New Roman" w:cs="Times New Roman"/>
          <w:sz w:val="28"/>
          <w:szCs w:val="28"/>
        </w:rPr>
        <w:t> — чёрный жук со сросшимися надкрыльями, с коротким хвостовидным отростком, брюшко самца покрыто щетинистым пятном. Длина жуков — 17–23 мм, личинок — 17–23 мм. Распространение — вся степная и юг лесостепной зоны европейской части, Кавказ, Западная Сибирь, северный и центральный Казахстан. Личинки повреждают высеянные семена и ростки злаков, свёклы, подсолнечника, бахчевых культур и др</w:t>
      </w:r>
    </w:p>
    <w:p w:rsidR="00F80737" w:rsidRPr="00B91B34" w:rsidRDefault="00F80737" w:rsidP="00B91B34">
      <w:pPr>
        <w:pStyle w:val="aa"/>
        <w:jc w:val="both"/>
        <w:rPr>
          <w:rFonts w:ascii="Times New Roman" w:hAnsi="Times New Roman" w:cs="Times New Roman"/>
          <w:sz w:val="28"/>
          <w:szCs w:val="28"/>
        </w:rPr>
      </w:pPr>
    </w:p>
    <w:p w:rsidR="001231B0" w:rsidRPr="001231B0" w:rsidRDefault="00B91B34" w:rsidP="001231B0">
      <w:pPr>
        <w:pStyle w:val="a8"/>
        <w:jc w:val="center"/>
        <w:rPr>
          <w:sz w:val="28"/>
          <w:szCs w:val="28"/>
          <w:shd w:val="clear" w:color="auto" w:fill="FFFFFF"/>
        </w:rPr>
      </w:pPr>
      <w:r>
        <w:rPr>
          <w:noProof/>
          <w:lang w:eastAsia="ru-RU"/>
        </w:rPr>
        <w:drawing>
          <wp:inline distT="0" distB="0" distL="0" distR="0">
            <wp:extent cx="1552575" cy="1485297"/>
            <wp:effectExtent l="19050" t="0" r="9525" b="0"/>
            <wp:docPr id="242" name="Рисунок 24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Picture background"/>
                    <pic:cNvPicPr>
                      <a:picLocks noChangeAspect="1" noChangeArrowheads="1"/>
                    </pic:cNvPicPr>
                  </pic:nvPicPr>
                  <pic:blipFill>
                    <a:blip r:embed="rId39" cstate="print"/>
                    <a:srcRect l="22287" t="34188" r="29610" b="4487"/>
                    <a:stretch>
                      <a:fillRect/>
                    </a:stretch>
                  </pic:blipFill>
                  <pic:spPr bwMode="auto">
                    <a:xfrm>
                      <a:off x="0" y="0"/>
                      <a:ext cx="1552575" cy="1485297"/>
                    </a:xfrm>
                    <a:prstGeom prst="rect">
                      <a:avLst/>
                    </a:prstGeom>
                    <a:noFill/>
                    <a:ln w="9525">
                      <a:noFill/>
                      <a:miter lim="800000"/>
                      <a:headEnd/>
                      <a:tailEnd/>
                    </a:ln>
                  </pic:spPr>
                </pic:pic>
              </a:graphicData>
            </a:graphic>
          </wp:inline>
        </w:drawing>
      </w:r>
    </w:p>
    <w:p w:rsidR="00B91B34" w:rsidRDefault="00B91B34" w:rsidP="001231B0">
      <w:pPr>
        <w:pStyle w:val="a8"/>
        <w:jc w:val="center"/>
        <w:rPr>
          <w:rStyle w:val="a6"/>
          <w:b w:val="0"/>
          <w:sz w:val="28"/>
          <w:szCs w:val="28"/>
          <w:shd w:val="clear" w:color="auto" w:fill="FFFFFF"/>
        </w:rPr>
      </w:pPr>
    </w:p>
    <w:p w:rsidR="00B91B34" w:rsidRPr="006605C4" w:rsidRDefault="00B91B34" w:rsidP="006605C4">
      <w:pPr>
        <w:pStyle w:val="aa"/>
        <w:spacing w:line="276" w:lineRule="auto"/>
        <w:jc w:val="both"/>
        <w:rPr>
          <w:rFonts w:ascii="Times New Roman" w:hAnsi="Times New Roman" w:cs="Times New Roman"/>
          <w:color w:val="1E1E1E"/>
          <w:spacing w:val="1"/>
          <w:sz w:val="28"/>
          <w:szCs w:val="28"/>
          <w:shd w:val="clear" w:color="auto" w:fill="FFFFFF"/>
        </w:rPr>
      </w:pPr>
      <w:r w:rsidRPr="006605C4">
        <w:rPr>
          <w:rFonts w:ascii="Times New Roman" w:hAnsi="Times New Roman" w:cs="Times New Roman"/>
          <w:b/>
          <w:color w:val="1E1E1E"/>
          <w:spacing w:val="1"/>
          <w:sz w:val="28"/>
          <w:szCs w:val="28"/>
          <w:shd w:val="clear" w:color="auto" w:fill="FFFFFF"/>
        </w:rPr>
        <w:t>Шведская муха</w:t>
      </w:r>
      <w:r w:rsidRPr="006605C4">
        <w:rPr>
          <w:rFonts w:ascii="Times New Roman" w:hAnsi="Times New Roman" w:cs="Times New Roman"/>
          <w:color w:val="1E1E1E"/>
          <w:spacing w:val="1"/>
          <w:sz w:val="28"/>
          <w:szCs w:val="28"/>
          <w:shd w:val="clear" w:color="auto" w:fill="FFFFFF"/>
        </w:rPr>
        <w:t>—муха из семейства </w:t>
      </w:r>
      <w:hyperlink r:id="rId133" w:tooltip="Chloropidae" w:history="1">
        <w:r w:rsidRPr="006605C4">
          <w:rPr>
            <w:rStyle w:val="a5"/>
            <w:rFonts w:ascii="Times New Roman" w:hAnsi="Times New Roman" w:cs="Times New Roman"/>
            <w:color w:val="auto"/>
            <w:spacing w:val="1"/>
            <w:sz w:val="28"/>
            <w:szCs w:val="28"/>
            <w:u w:val="none"/>
            <w:shd w:val="clear" w:color="auto" w:fill="FFFFFF"/>
          </w:rPr>
          <w:t>Chloropidae</w:t>
        </w:r>
      </w:hyperlink>
      <w:r w:rsidRPr="006605C4">
        <w:rPr>
          <w:rFonts w:ascii="Times New Roman" w:hAnsi="Times New Roman" w:cs="Times New Roman"/>
          <w:spacing w:val="1"/>
          <w:sz w:val="28"/>
          <w:szCs w:val="28"/>
          <w:shd w:val="clear" w:color="auto" w:fill="FFFFFF"/>
        </w:rPr>
        <w:t>.</w:t>
      </w:r>
      <w:r w:rsidRPr="006605C4">
        <w:rPr>
          <w:rFonts w:ascii="Times New Roman" w:hAnsi="Times New Roman" w:cs="Times New Roman"/>
          <w:color w:val="1E1E1E"/>
          <w:spacing w:val="1"/>
          <w:sz w:val="28"/>
          <w:szCs w:val="28"/>
          <w:shd w:val="clear" w:color="auto" w:fill="FFFFFF"/>
        </w:rPr>
        <w:t xml:space="preserve"> Шведская муха овсяная имеет чёрную окраску тела с желтоватыми лапками ног и красными глазами.</w:t>
      </w:r>
    </w:p>
    <w:p w:rsidR="00B91B34" w:rsidRPr="006605C4" w:rsidRDefault="00B91B34" w:rsidP="006605C4">
      <w:pPr>
        <w:pStyle w:val="aa"/>
        <w:spacing w:line="276" w:lineRule="auto"/>
        <w:jc w:val="both"/>
        <w:rPr>
          <w:rFonts w:ascii="Times New Roman" w:hAnsi="Times New Roman" w:cs="Times New Roman"/>
          <w:spacing w:val="1"/>
          <w:sz w:val="28"/>
          <w:szCs w:val="28"/>
        </w:rPr>
      </w:pPr>
      <w:r w:rsidRPr="006605C4">
        <w:rPr>
          <w:rFonts w:ascii="Times New Roman" w:hAnsi="Times New Roman" w:cs="Times New Roman"/>
          <w:color w:val="1E1E1E"/>
          <w:spacing w:val="1"/>
          <w:sz w:val="28"/>
          <w:szCs w:val="28"/>
        </w:rPr>
        <w:t>Самки откладывают яйца на молодые растения, такие как </w:t>
      </w:r>
      <w:hyperlink r:id="rId134" w:tooltip="Кукуруза" w:history="1">
        <w:r w:rsidRPr="006605C4">
          <w:rPr>
            <w:rStyle w:val="a5"/>
            <w:rFonts w:ascii="Times New Roman" w:hAnsi="Times New Roman" w:cs="Times New Roman"/>
            <w:color w:val="auto"/>
            <w:spacing w:val="1"/>
            <w:sz w:val="28"/>
            <w:szCs w:val="28"/>
            <w:u w:val="none"/>
          </w:rPr>
          <w:t>кукуруза</w:t>
        </w:r>
      </w:hyperlink>
      <w:r w:rsidRPr="006605C4">
        <w:rPr>
          <w:rFonts w:ascii="Times New Roman" w:hAnsi="Times New Roman" w:cs="Times New Roman"/>
          <w:spacing w:val="1"/>
          <w:sz w:val="28"/>
          <w:szCs w:val="28"/>
        </w:rPr>
        <w:t>, </w:t>
      </w:r>
      <w:hyperlink r:id="rId135" w:tooltip="Овёс" w:history="1">
        <w:r w:rsidRPr="006605C4">
          <w:rPr>
            <w:rStyle w:val="a5"/>
            <w:rFonts w:ascii="Times New Roman" w:hAnsi="Times New Roman" w:cs="Times New Roman"/>
            <w:color w:val="auto"/>
            <w:spacing w:val="1"/>
            <w:sz w:val="28"/>
            <w:szCs w:val="28"/>
            <w:u w:val="none"/>
          </w:rPr>
          <w:t>овёс</w:t>
        </w:r>
      </w:hyperlink>
      <w:r w:rsidRPr="006605C4">
        <w:rPr>
          <w:rFonts w:ascii="Times New Roman" w:hAnsi="Times New Roman" w:cs="Times New Roman"/>
          <w:spacing w:val="1"/>
          <w:sz w:val="28"/>
          <w:szCs w:val="28"/>
        </w:rPr>
        <w:t> или </w:t>
      </w:r>
      <w:hyperlink r:id="rId136" w:tooltip="Ячмень обыкновенный" w:history="1">
        <w:r w:rsidRPr="006605C4">
          <w:rPr>
            <w:rStyle w:val="a5"/>
            <w:rFonts w:ascii="Times New Roman" w:hAnsi="Times New Roman" w:cs="Times New Roman"/>
            <w:color w:val="auto"/>
            <w:spacing w:val="1"/>
            <w:sz w:val="28"/>
            <w:szCs w:val="28"/>
            <w:u w:val="none"/>
          </w:rPr>
          <w:t>ячмень</w:t>
        </w:r>
      </w:hyperlink>
      <w:r w:rsidRPr="006605C4">
        <w:rPr>
          <w:rFonts w:ascii="Times New Roman" w:hAnsi="Times New Roman" w:cs="Times New Roman"/>
          <w:spacing w:val="1"/>
          <w:sz w:val="28"/>
          <w:szCs w:val="28"/>
        </w:rPr>
        <w:t>. Личинки питаются внутри стебля зачатком колоса или формирующейся зерновкой, вследствие чего стебли увядают, центральный лист засыхает. Превращение в куколку происходит также на листьях. Второе поколение начинает лёт в июне, используя для кладки яиц прежде всего овёс, причём яйца откладываются свободно в </w:t>
      </w:r>
      <w:hyperlink r:id="rId137" w:tooltip="Метёлка" w:history="1">
        <w:r w:rsidRPr="006605C4">
          <w:rPr>
            <w:rStyle w:val="a5"/>
            <w:rFonts w:ascii="Times New Roman" w:hAnsi="Times New Roman" w:cs="Times New Roman"/>
            <w:color w:val="auto"/>
            <w:spacing w:val="1"/>
            <w:sz w:val="28"/>
            <w:szCs w:val="28"/>
            <w:u w:val="none"/>
          </w:rPr>
          <w:t>метёлки</w:t>
        </w:r>
      </w:hyperlink>
      <w:r w:rsidRPr="006605C4">
        <w:rPr>
          <w:rFonts w:ascii="Times New Roman" w:hAnsi="Times New Roman" w:cs="Times New Roman"/>
          <w:spacing w:val="1"/>
          <w:sz w:val="28"/>
          <w:szCs w:val="28"/>
        </w:rPr>
        <w:t>.</w:t>
      </w:r>
    </w:p>
    <w:p w:rsidR="00B91B34" w:rsidRPr="006605C4" w:rsidRDefault="00B91B34" w:rsidP="006605C4">
      <w:pPr>
        <w:pStyle w:val="aa"/>
        <w:spacing w:line="276" w:lineRule="auto"/>
        <w:jc w:val="both"/>
        <w:rPr>
          <w:rFonts w:ascii="Times New Roman" w:hAnsi="Times New Roman" w:cs="Times New Roman"/>
          <w:color w:val="1E1E1E"/>
          <w:spacing w:val="1"/>
          <w:sz w:val="28"/>
          <w:szCs w:val="28"/>
        </w:rPr>
      </w:pPr>
      <w:r w:rsidRPr="006605C4">
        <w:rPr>
          <w:rFonts w:ascii="Times New Roman" w:hAnsi="Times New Roman" w:cs="Times New Roman"/>
          <w:color w:val="1E1E1E"/>
          <w:spacing w:val="1"/>
          <w:sz w:val="28"/>
          <w:szCs w:val="28"/>
        </w:rPr>
        <w:t xml:space="preserve">Кукурузе вредит первое поколение, яйца которого в зависимости от весенней погоды откладываются в апреле или мае на нижнюю сторону листа </w:t>
      </w:r>
      <w:r w:rsidRPr="006605C4">
        <w:rPr>
          <w:rFonts w:ascii="Times New Roman" w:hAnsi="Times New Roman" w:cs="Times New Roman"/>
          <w:color w:val="1E1E1E"/>
          <w:spacing w:val="1"/>
          <w:sz w:val="28"/>
          <w:szCs w:val="28"/>
        </w:rPr>
        <w:lastRenderedPageBreak/>
        <w:t>и на стебли. При этом мухи предпочитают растения с 1 или 2 листьями, уже в фазе 3 листьев растения более не привлекательны. Личинки длиной 2,5—4 мм пожирают зачаток листьев.Третье поколение летает в период с августа по сентябрь и откладывает яйца на озимые всходы.</w:t>
      </w:r>
    </w:p>
    <w:p w:rsidR="00B91B34" w:rsidRPr="006605C4" w:rsidRDefault="00B91B34" w:rsidP="006605C4">
      <w:pPr>
        <w:pStyle w:val="aa"/>
        <w:spacing w:line="276" w:lineRule="auto"/>
        <w:jc w:val="both"/>
        <w:rPr>
          <w:rFonts w:ascii="Times New Roman" w:hAnsi="Times New Roman" w:cs="Times New Roman"/>
          <w:color w:val="1E1E1E"/>
          <w:spacing w:val="1"/>
          <w:sz w:val="28"/>
          <w:szCs w:val="28"/>
          <w:shd w:val="clear" w:color="auto" w:fill="FFFFFF"/>
        </w:rPr>
      </w:pPr>
      <w:r w:rsidRPr="006605C4">
        <w:rPr>
          <w:rFonts w:ascii="Times New Roman" w:hAnsi="Times New Roman" w:cs="Times New Roman"/>
          <w:color w:val="1E1E1E"/>
          <w:spacing w:val="1"/>
          <w:sz w:val="28"/>
          <w:szCs w:val="28"/>
          <w:shd w:val="clear" w:color="auto" w:fill="FFFFFF"/>
        </w:rPr>
        <w:t>При посеве зерновых культур используются гранулы инсектицида.</w:t>
      </w:r>
    </w:p>
    <w:p w:rsidR="00B91B34" w:rsidRDefault="00B91B34" w:rsidP="001231B0">
      <w:pPr>
        <w:pStyle w:val="a8"/>
        <w:jc w:val="center"/>
        <w:rPr>
          <w:rFonts w:ascii="Arial" w:hAnsi="Arial" w:cs="Arial"/>
          <w:color w:val="1E1E1E"/>
          <w:spacing w:val="1"/>
          <w:shd w:val="clear" w:color="auto" w:fill="FFFFFF"/>
        </w:rPr>
      </w:pPr>
    </w:p>
    <w:p w:rsidR="00B91B34" w:rsidRPr="001231B0" w:rsidRDefault="00B91B34" w:rsidP="001231B0">
      <w:pPr>
        <w:pStyle w:val="a8"/>
        <w:jc w:val="center"/>
        <w:rPr>
          <w:rStyle w:val="a6"/>
          <w:b w:val="0"/>
          <w:sz w:val="28"/>
          <w:szCs w:val="28"/>
          <w:shd w:val="clear" w:color="auto" w:fill="FFFFFF"/>
        </w:rPr>
      </w:pPr>
      <w:r>
        <w:rPr>
          <w:noProof/>
          <w:lang w:eastAsia="ru-RU"/>
        </w:rPr>
        <w:drawing>
          <wp:inline distT="0" distB="0" distL="0" distR="0">
            <wp:extent cx="2457450" cy="1977439"/>
            <wp:effectExtent l="19050" t="0" r="0" b="0"/>
            <wp:docPr id="245" name="Рисунок 24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Picture background"/>
                    <pic:cNvPicPr>
                      <a:picLocks noChangeAspect="1" noChangeArrowheads="1"/>
                    </pic:cNvPicPr>
                  </pic:nvPicPr>
                  <pic:blipFill>
                    <a:blip r:embed="rId138" cstate="print"/>
                    <a:srcRect l="9833" t="10701" r="11667" b="19373"/>
                    <a:stretch>
                      <a:fillRect/>
                    </a:stretch>
                  </pic:blipFill>
                  <pic:spPr bwMode="auto">
                    <a:xfrm>
                      <a:off x="0" y="0"/>
                      <a:ext cx="2457450" cy="1977439"/>
                    </a:xfrm>
                    <a:prstGeom prst="rect">
                      <a:avLst/>
                    </a:prstGeom>
                    <a:noFill/>
                    <a:ln w="9525">
                      <a:noFill/>
                      <a:miter lim="800000"/>
                      <a:headEnd/>
                      <a:tailEnd/>
                    </a:ln>
                  </pic:spPr>
                </pic:pic>
              </a:graphicData>
            </a:graphic>
          </wp:inline>
        </w:drawing>
      </w:r>
    </w:p>
    <w:p w:rsidR="001231B0" w:rsidRPr="001231B0" w:rsidRDefault="001231B0" w:rsidP="001231B0">
      <w:pPr>
        <w:pStyle w:val="a8"/>
        <w:jc w:val="center"/>
        <w:rPr>
          <w:rStyle w:val="a6"/>
          <w:b w:val="0"/>
          <w:sz w:val="28"/>
          <w:szCs w:val="28"/>
          <w:shd w:val="clear" w:color="auto" w:fill="FFFFFF"/>
        </w:rPr>
      </w:pPr>
    </w:p>
    <w:p w:rsidR="001231B0" w:rsidRDefault="001231B0" w:rsidP="001231B0">
      <w:pPr>
        <w:pStyle w:val="a8"/>
        <w:jc w:val="center"/>
        <w:rPr>
          <w:rStyle w:val="a6"/>
          <w:b w:val="0"/>
          <w:sz w:val="28"/>
          <w:szCs w:val="28"/>
          <w:shd w:val="clear" w:color="auto" w:fill="FFFFFF"/>
        </w:rPr>
      </w:pPr>
      <w:r w:rsidRPr="001231B0">
        <w:rPr>
          <w:rStyle w:val="a6"/>
          <w:b w:val="0"/>
          <w:sz w:val="28"/>
          <w:szCs w:val="28"/>
          <w:shd w:val="clear" w:color="auto" w:fill="FFFFFF"/>
        </w:rPr>
        <w:t>Кукурузный долгоносик</w:t>
      </w:r>
    </w:p>
    <w:p w:rsidR="00A82017" w:rsidRDefault="00A82017" w:rsidP="001231B0">
      <w:pPr>
        <w:pStyle w:val="a8"/>
        <w:jc w:val="center"/>
        <w:rPr>
          <w:rStyle w:val="a6"/>
          <w:b w:val="0"/>
          <w:sz w:val="28"/>
          <w:szCs w:val="28"/>
          <w:shd w:val="clear" w:color="auto" w:fill="FFFFFF"/>
        </w:rPr>
      </w:pPr>
    </w:p>
    <w:p w:rsidR="00B91B34" w:rsidRPr="00B91B34" w:rsidRDefault="00B91B34" w:rsidP="00B91B34">
      <w:pPr>
        <w:pStyle w:val="aa"/>
        <w:jc w:val="both"/>
        <w:rPr>
          <w:rFonts w:ascii="Times New Roman" w:hAnsi="Times New Roman" w:cs="Times New Roman"/>
          <w:sz w:val="28"/>
          <w:szCs w:val="28"/>
        </w:rPr>
      </w:pPr>
      <w:r w:rsidRPr="00B91B34">
        <w:rPr>
          <w:rStyle w:val="a6"/>
          <w:rFonts w:ascii="Times New Roman" w:hAnsi="Times New Roman" w:cs="Times New Roman"/>
          <w:color w:val="333333"/>
          <w:sz w:val="28"/>
          <w:szCs w:val="28"/>
        </w:rPr>
        <w:t>Кукурузный долгоносик (Sitophilus zeamais)</w:t>
      </w:r>
      <w:r w:rsidRPr="00B91B34">
        <w:rPr>
          <w:rFonts w:ascii="Times New Roman" w:hAnsi="Times New Roman" w:cs="Times New Roman"/>
          <w:sz w:val="28"/>
          <w:szCs w:val="28"/>
        </w:rPr>
        <w:t xml:space="preserve"> — вид жуков семейства Curculionidae.  </w:t>
      </w:r>
    </w:p>
    <w:p w:rsidR="00B91B34" w:rsidRPr="00B91B34" w:rsidRDefault="00B91B34" w:rsidP="00B91B34">
      <w:pPr>
        <w:pStyle w:val="aa"/>
        <w:jc w:val="both"/>
        <w:rPr>
          <w:rFonts w:ascii="Times New Roman" w:hAnsi="Times New Roman" w:cs="Times New Roman"/>
          <w:sz w:val="28"/>
          <w:szCs w:val="28"/>
        </w:rPr>
      </w:pPr>
      <w:r w:rsidRPr="00B91B34">
        <w:rPr>
          <w:rStyle w:val="a6"/>
          <w:rFonts w:ascii="Times New Roman" w:hAnsi="Times New Roman" w:cs="Times New Roman"/>
          <w:color w:val="333333"/>
          <w:sz w:val="28"/>
          <w:szCs w:val="28"/>
        </w:rPr>
        <w:t>Внешний вид</w:t>
      </w:r>
      <w:r w:rsidRPr="00B91B34">
        <w:rPr>
          <w:rFonts w:ascii="Times New Roman" w:hAnsi="Times New Roman" w:cs="Times New Roman"/>
          <w:sz w:val="28"/>
          <w:szCs w:val="28"/>
        </w:rPr>
        <w:t xml:space="preserve">: длина около 2–3 мм, иногда достигает 5 мм. Цвет от красно-коричневого до почти чёрного, на спинке четыре красноватых или желтоватых пятна.  </w:t>
      </w:r>
    </w:p>
    <w:p w:rsidR="00B91B34" w:rsidRPr="00B91B34" w:rsidRDefault="00B91B34" w:rsidP="00B91B34">
      <w:pPr>
        <w:pStyle w:val="aa"/>
        <w:jc w:val="both"/>
        <w:rPr>
          <w:rFonts w:ascii="Times New Roman" w:hAnsi="Times New Roman" w:cs="Times New Roman"/>
          <w:sz w:val="28"/>
          <w:szCs w:val="28"/>
        </w:rPr>
      </w:pPr>
      <w:r w:rsidRPr="00B91B34">
        <w:rPr>
          <w:rStyle w:val="a6"/>
          <w:rFonts w:ascii="Times New Roman" w:hAnsi="Times New Roman" w:cs="Times New Roman"/>
          <w:color w:val="333333"/>
          <w:sz w:val="28"/>
          <w:szCs w:val="28"/>
        </w:rPr>
        <w:t>Особенности</w:t>
      </w:r>
      <w:r w:rsidRPr="00B91B34">
        <w:rPr>
          <w:rFonts w:ascii="Times New Roman" w:hAnsi="Times New Roman" w:cs="Times New Roman"/>
          <w:sz w:val="28"/>
          <w:szCs w:val="28"/>
        </w:rPr>
        <w:t>:</w:t>
      </w:r>
    </w:p>
    <w:p w:rsidR="00B91B34" w:rsidRPr="00B91B34" w:rsidRDefault="00B91B34" w:rsidP="00B91B34">
      <w:pPr>
        <w:pStyle w:val="aa"/>
        <w:jc w:val="both"/>
        <w:rPr>
          <w:rFonts w:ascii="Times New Roman" w:hAnsi="Times New Roman" w:cs="Times New Roman"/>
          <w:sz w:val="28"/>
          <w:szCs w:val="28"/>
        </w:rPr>
      </w:pPr>
      <w:r w:rsidRPr="00B91B34">
        <w:rPr>
          <w:rFonts w:ascii="Times New Roman" w:hAnsi="Times New Roman" w:cs="Times New Roman"/>
          <w:sz w:val="28"/>
          <w:szCs w:val="28"/>
        </w:rPr>
        <w:t xml:space="preserve">Имеет две пары крыльев, летает лучше, чем рисовый долгоносик, что объясняет его более широкое распространение.  </w:t>
      </w:r>
    </w:p>
    <w:p w:rsidR="00B91B34" w:rsidRPr="00B91B34" w:rsidRDefault="00B91B34" w:rsidP="00B91B34">
      <w:pPr>
        <w:pStyle w:val="aa"/>
        <w:jc w:val="both"/>
        <w:rPr>
          <w:rFonts w:ascii="Times New Roman" w:hAnsi="Times New Roman" w:cs="Times New Roman"/>
          <w:sz w:val="28"/>
          <w:szCs w:val="28"/>
        </w:rPr>
      </w:pPr>
      <w:r w:rsidRPr="00B91B34">
        <w:rPr>
          <w:rFonts w:ascii="Times New Roman" w:hAnsi="Times New Roman" w:cs="Times New Roman"/>
          <w:sz w:val="28"/>
          <w:szCs w:val="28"/>
        </w:rPr>
        <w:t xml:space="preserve">Яйца откладывает, как правило, в зёрна кукурузы восковой спелости, зёрна молочной спелости не повреждает.  </w:t>
      </w:r>
    </w:p>
    <w:p w:rsidR="00B91B34" w:rsidRPr="00B91B34" w:rsidRDefault="00B91B34" w:rsidP="00B91B34">
      <w:pPr>
        <w:pStyle w:val="aa"/>
        <w:jc w:val="both"/>
        <w:rPr>
          <w:rFonts w:ascii="Times New Roman" w:hAnsi="Times New Roman" w:cs="Times New Roman"/>
          <w:sz w:val="28"/>
          <w:szCs w:val="28"/>
        </w:rPr>
      </w:pPr>
      <w:r w:rsidRPr="00B91B34">
        <w:rPr>
          <w:rFonts w:ascii="Times New Roman" w:hAnsi="Times New Roman" w:cs="Times New Roman"/>
          <w:sz w:val="28"/>
          <w:szCs w:val="28"/>
        </w:rPr>
        <w:t xml:space="preserve">Внутризерновое развитие занимает примерно 18–23 дня, при этом личинка выгрызает зерно изнутри.  </w:t>
      </w:r>
    </w:p>
    <w:p w:rsidR="00B91B34" w:rsidRPr="00B91B34" w:rsidRDefault="00B91B34" w:rsidP="00B91B34">
      <w:pPr>
        <w:pStyle w:val="aa"/>
        <w:jc w:val="both"/>
        <w:rPr>
          <w:rFonts w:ascii="Times New Roman" w:hAnsi="Times New Roman" w:cs="Times New Roman"/>
          <w:sz w:val="28"/>
          <w:szCs w:val="28"/>
        </w:rPr>
      </w:pPr>
      <w:r w:rsidRPr="00B91B34">
        <w:rPr>
          <w:rFonts w:ascii="Times New Roman" w:hAnsi="Times New Roman" w:cs="Times New Roman"/>
          <w:sz w:val="28"/>
          <w:szCs w:val="28"/>
        </w:rPr>
        <w:t xml:space="preserve">Помимо кукурузы может повреждать и другие зерновые культуры.  </w:t>
      </w:r>
    </w:p>
    <w:p w:rsidR="00B91B34" w:rsidRPr="00B91B34" w:rsidRDefault="00B91B34" w:rsidP="00B91B34">
      <w:pPr>
        <w:pStyle w:val="aa"/>
        <w:jc w:val="both"/>
        <w:rPr>
          <w:rFonts w:ascii="Times New Roman" w:hAnsi="Times New Roman" w:cs="Times New Roman"/>
          <w:sz w:val="28"/>
          <w:szCs w:val="28"/>
        </w:rPr>
      </w:pPr>
      <w:r w:rsidRPr="00B91B34">
        <w:rPr>
          <w:rFonts w:ascii="Times New Roman" w:hAnsi="Times New Roman" w:cs="Times New Roman"/>
          <w:sz w:val="28"/>
          <w:szCs w:val="28"/>
        </w:rPr>
        <w:t xml:space="preserve">Полный цикл развития около 30 дней.  </w:t>
      </w:r>
    </w:p>
    <w:p w:rsidR="00B91B34" w:rsidRPr="00B91B34" w:rsidRDefault="00B91B34" w:rsidP="00B91B34">
      <w:pPr>
        <w:pStyle w:val="aa"/>
        <w:jc w:val="both"/>
        <w:rPr>
          <w:rFonts w:ascii="Times New Roman" w:hAnsi="Times New Roman" w:cs="Times New Roman"/>
          <w:sz w:val="28"/>
          <w:szCs w:val="28"/>
        </w:rPr>
      </w:pPr>
      <w:r w:rsidRPr="00B91B34">
        <w:rPr>
          <w:rFonts w:ascii="Times New Roman" w:hAnsi="Times New Roman" w:cs="Times New Roman"/>
          <w:sz w:val="28"/>
          <w:szCs w:val="28"/>
        </w:rPr>
        <w:t xml:space="preserve">В июле–августе вылетает из зернохранилищ в природные условия.  </w:t>
      </w:r>
    </w:p>
    <w:p w:rsidR="00B91B34" w:rsidRPr="001231B0" w:rsidRDefault="006605C4" w:rsidP="001231B0">
      <w:pPr>
        <w:pStyle w:val="a8"/>
        <w:jc w:val="center"/>
        <w:rPr>
          <w:b/>
          <w:sz w:val="28"/>
          <w:szCs w:val="28"/>
          <w:shd w:val="clear" w:color="auto" w:fill="FFFFFF"/>
        </w:rPr>
      </w:pPr>
      <w:r>
        <w:rPr>
          <w:b/>
          <w:sz w:val="28"/>
          <w:szCs w:val="28"/>
          <w:shd w:val="clear" w:color="auto" w:fill="FFFFFF"/>
        </w:rPr>
        <w:t xml:space="preserve">        </w:t>
      </w:r>
      <w:r>
        <w:rPr>
          <w:noProof/>
          <w:lang w:eastAsia="ru-RU"/>
        </w:rPr>
        <w:drawing>
          <wp:inline distT="0" distB="0" distL="0" distR="0">
            <wp:extent cx="1171575" cy="1773339"/>
            <wp:effectExtent l="19050" t="0" r="9525" b="0"/>
            <wp:docPr id="138" name="Рисунок 24" descr="https://upload.wikimedia.org/wikipedia/commons/thumb/1/1a/Maize_weevil.jpg/220px-Maize_weev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upload.wikimedia.org/wikipedia/commons/thumb/1/1a/Maize_weevil.jpg/220px-Maize_weevil.jpg"/>
                    <pic:cNvPicPr>
                      <a:picLocks noChangeAspect="1" noChangeArrowheads="1"/>
                    </pic:cNvPicPr>
                  </pic:nvPicPr>
                  <pic:blipFill>
                    <a:blip r:embed="rId139" cstate="print"/>
                    <a:srcRect/>
                    <a:stretch>
                      <a:fillRect/>
                    </a:stretch>
                  </pic:blipFill>
                  <pic:spPr bwMode="auto">
                    <a:xfrm>
                      <a:off x="0" y="0"/>
                      <a:ext cx="1171575" cy="1773339"/>
                    </a:xfrm>
                    <a:prstGeom prst="rect">
                      <a:avLst/>
                    </a:prstGeom>
                    <a:noFill/>
                    <a:ln w="9525">
                      <a:noFill/>
                      <a:miter lim="800000"/>
                      <a:headEnd/>
                      <a:tailEnd/>
                    </a:ln>
                  </pic:spPr>
                </pic:pic>
              </a:graphicData>
            </a:graphic>
          </wp:inline>
        </w:drawing>
      </w:r>
      <w:r>
        <w:rPr>
          <w:b/>
          <w:sz w:val="28"/>
          <w:szCs w:val="28"/>
          <w:shd w:val="clear" w:color="auto" w:fill="FFFFFF"/>
        </w:rPr>
        <w:t xml:space="preserve">            </w:t>
      </w:r>
      <w:r w:rsidR="00B91B34">
        <w:rPr>
          <w:noProof/>
          <w:lang w:eastAsia="ru-RU"/>
        </w:rPr>
        <w:drawing>
          <wp:inline distT="0" distB="0" distL="0" distR="0">
            <wp:extent cx="2371358" cy="1626449"/>
            <wp:effectExtent l="19050" t="0" r="0" b="0"/>
            <wp:docPr id="248" name="Рисунок 24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Picture background"/>
                    <pic:cNvPicPr>
                      <a:picLocks noChangeAspect="1" noChangeArrowheads="1"/>
                    </pic:cNvPicPr>
                  </pic:nvPicPr>
                  <pic:blipFill>
                    <a:blip r:embed="rId140" cstate="print"/>
                    <a:srcRect/>
                    <a:stretch>
                      <a:fillRect/>
                    </a:stretch>
                  </pic:blipFill>
                  <pic:spPr bwMode="auto">
                    <a:xfrm>
                      <a:off x="0" y="0"/>
                      <a:ext cx="2371358" cy="1626449"/>
                    </a:xfrm>
                    <a:prstGeom prst="rect">
                      <a:avLst/>
                    </a:prstGeom>
                    <a:noFill/>
                    <a:ln w="9525">
                      <a:noFill/>
                      <a:miter lim="800000"/>
                      <a:headEnd/>
                      <a:tailEnd/>
                    </a:ln>
                  </pic:spPr>
                </pic:pic>
              </a:graphicData>
            </a:graphic>
          </wp:inline>
        </w:drawing>
      </w:r>
    </w:p>
    <w:p w:rsidR="001231B0" w:rsidRPr="001231B0" w:rsidRDefault="001231B0" w:rsidP="001231B0">
      <w:pPr>
        <w:pStyle w:val="a8"/>
        <w:jc w:val="center"/>
        <w:rPr>
          <w:rStyle w:val="a6"/>
          <w:b w:val="0"/>
          <w:sz w:val="28"/>
          <w:szCs w:val="28"/>
          <w:shd w:val="clear" w:color="auto" w:fill="FFFFFF"/>
        </w:rPr>
      </w:pPr>
    </w:p>
    <w:p w:rsidR="001231B0" w:rsidRDefault="001231B0" w:rsidP="001231B0">
      <w:pPr>
        <w:pStyle w:val="a8"/>
        <w:jc w:val="center"/>
        <w:rPr>
          <w:rStyle w:val="a6"/>
          <w:b w:val="0"/>
          <w:sz w:val="28"/>
          <w:szCs w:val="28"/>
          <w:shd w:val="clear" w:color="auto" w:fill="FFFFFF"/>
        </w:rPr>
      </w:pPr>
      <w:r w:rsidRPr="001231B0">
        <w:rPr>
          <w:rStyle w:val="a6"/>
          <w:b w:val="0"/>
          <w:sz w:val="28"/>
          <w:szCs w:val="28"/>
          <w:shd w:val="clear" w:color="auto" w:fill="FFFFFF"/>
        </w:rPr>
        <w:t>Кукурузная корневая тля</w:t>
      </w:r>
    </w:p>
    <w:p w:rsidR="00496C53" w:rsidRDefault="00496C53" w:rsidP="001231B0">
      <w:pPr>
        <w:pStyle w:val="a8"/>
        <w:jc w:val="center"/>
        <w:rPr>
          <w:rStyle w:val="a6"/>
          <w:b w:val="0"/>
          <w:sz w:val="28"/>
          <w:szCs w:val="28"/>
          <w:shd w:val="clear" w:color="auto" w:fill="FFFFFF"/>
        </w:rPr>
      </w:pPr>
    </w:p>
    <w:p w:rsidR="00496C53" w:rsidRPr="00496C53" w:rsidRDefault="00496C53" w:rsidP="00496C53">
      <w:pPr>
        <w:pStyle w:val="futurismarkdown-paragraph"/>
        <w:shd w:val="clear" w:color="auto" w:fill="FFFFFF"/>
        <w:spacing w:before="0" w:beforeAutospacing="0" w:after="0" w:afterAutospacing="0"/>
        <w:jc w:val="both"/>
        <w:rPr>
          <w:color w:val="333333"/>
          <w:sz w:val="28"/>
          <w:szCs w:val="28"/>
        </w:rPr>
      </w:pPr>
      <w:r w:rsidRPr="00496C53">
        <w:rPr>
          <w:rStyle w:val="a6"/>
          <w:color w:val="333333"/>
          <w:sz w:val="28"/>
          <w:szCs w:val="28"/>
        </w:rPr>
        <w:t>Кукурузная корневая тля</w:t>
      </w:r>
      <w:r w:rsidRPr="00496C53">
        <w:rPr>
          <w:color w:val="333333"/>
          <w:sz w:val="28"/>
          <w:szCs w:val="28"/>
        </w:rPr>
        <w:t> (Tetraneura ulmi L.) — </w:t>
      </w:r>
      <w:r w:rsidRPr="00496C53">
        <w:rPr>
          <w:rStyle w:val="a6"/>
          <w:color w:val="333333"/>
          <w:sz w:val="28"/>
          <w:szCs w:val="28"/>
        </w:rPr>
        <w:t>мигрирующий вид, для которого характерна определённая смена кормовых растений в течение сезона</w:t>
      </w:r>
      <w:r w:rsidRPr="00496C53">
        <w:rPr>
          <w:color w:val="333333"/>
          <w:sz w:val="28"/>
          <w:szCs w:val="28"/>
        </w:rPr>
        <w:t xml:space="preserve">. Кукуруза является промежуточным растением, на котором происходит размножение и питание девственных поколений в течение летнего периода. Быстрому росту колоний вредителей, до 15 поколений за сезон, способствует влажная и тёплая погода.  </w:t>
      </w:r>
    </w:p>
    <w:p w:rsidR="00496C53" w:rsidRPr="00496C53" w:rsidRDefault="00496C53" w:rsidP="00496C53">
      <w:pPr>
        <w:pStyle w:val="futurismarkdown-paragraph"/>
        <w:shd w:val="clear" w:color="auto" w:fill="FFFFFF"/>
        <w:spacing w:before="0" w:beforeAutospacing="0" w:after="120" w:afterAutospacing="0"/>
        <w:jc w:val="both"/>
        <w:rPr>
          <w:color w:val="333333"/>
          <w:sz w:val="28"/>
          <w:szCs w:val="28"/>
        </w:rPr>
      </w:pPr>
      <w:r w:rsidRPr="00496C53">
        <w:rPr>
          <w:rStyle w:val="a6"/>
          <w:color w:val="333333"/>
          <w:sz w:val="28"/>
          <w:szCs w:val="28"/>
        </w:rPr>
        <w:t>Признаки заражения кукурузной корневой тлей</w:t>
      </w:r>
      <w:r w:rsidRPr="00496C53">
        <w:rPr>
          <w:color w:val="333333"/>
          <w:sz w:val="28"/>
          <w:szCs w:val="28"/>
        </w:rPr>
        <w:t>:</w:t>
      </w:r>
    </w:p>
    <w:p w:rsidR="00496C53" w:rsidRPr="00496C53" w:rsidRDefault="00496C53" w:rsidP="00D0549C">
      <w:pPr>
        <w:numPr>
          <w:ilvl w:val="0"/>
          <w:numId w:val="27"/>
        </w:numPr>
        <w:shd w:val="clear" w:color="auto" w:fill="FFFFFF"/>
        <w:spacing w:after="0" w:line="240" w:lineRule="auto"/>
        <w:ind w:left="0"/>
        <w:jc w:val="both"/>
        <w:rPr>
          <w:rFonts w:ascii="Times New Roman" w:hAnsi="Times New Roman" w:cs="Times New Roman"/>
          <w:color w:val="333333"/>
          <w:sz w:val="28"/>
          <w:szCs w:val="28"/>
        </w:rPr>
      </w:pPr>
      <w:r w:rsidRPr="00496C53">
        <w:rPr>
          <w:rFonts w:ascii="Times New Roman" w:hAnsi="Times New Roman" w:cs="Times New Roman"/>
          <w:color w:val="333333"/>
          <w:sz w:val="28"/>
          <w:szCs w:val="28"/>
        </w:rPr>
        <w:t xml:space="preserve">листья кукурузы теряют цвет, становятся жёлтыми и сухими;  </w:t>
      </w:r>
    </w:p>
    <w:p w:rsidR="00496C53" w:rsidRPr="00496C53" w:rsidRDefault="00496C53" w:rsidP="00D0549C">
      <w:pPr>
        <w:numPr>
          <w:ilvl w:val="0"/>
          <w:numId w:val="27"/>
        </w:numPr>
        <w:shd w:val="clear" w:color="auto" w:fill="FFFFFF"/>
        <w:spacing w:beforeAutospacing="1" w:after="0" w:line="240" w:lineRule="auto"/>
        <w:ind w:left="0"/>
        <w:jc w:val="both"/>
        <w:rPr>
          <w:rFonts w:ascii="Times New Roman" w:hAnsi="Times New Roman" w:cs="Times New Roman"/>
          <w:color w:val="333333"/>
          <w:sz w:val="28"/>
          <w:szCs w:val="28"/>
        </w:rPr>
      </w:pPr>
      <w:r w:rsidRPr="00496C53">
        <w:rPr>
          <w:rFonts w:ascii="Times New Roman" w:hAnsi="Times New Roman" w:cs="Times New Roman"/>
          <w:color w:val="333333"/>
          <w:sz w:val="28"/>
          <w:szCs w:val="28"/>
        </w:rPr>
        <w:t xml:space="preserve">задержка роста растения;  </w:t>
      </w:r>
    </w:p>
    <w:p w:rsidR="00496C53" w:rsidRPr="00496C53" w:rsidRDefault="00496C53" w:rsidP="00D0549C">
      <w:pPr>
        <w:numPr>
          <w:ilvl w:val="0"/>
          <w:numId w:val="27"/>
        </w:numPr>
        <w:shd w:val="clear" w:color="auto" w:fill="FFFFFF"/>
        <w:spacing w:beforeAutospacing="1" w:after="0" w:line="240" w:lineRule="auto"/>
        <w:ind w:left="0"/>
        <w:jc w:val="both"/>
        <w:rPr>
          <w:rFonts w:ascii="Times New Roman" w:hAnsi="Times New Roman" w:cs="Times New Roman"/>
          <w:color w:val="333333"/>
          <w:sz w:val="28"/>
          <w:szCs w:val="28"/>
        </w:rPr>
      </w:pPr>
      <w:r w:rsidRPr="00496C53">
        <w:rPr>
          <w:rFonts w:ascii="Times New Roman" w:hAnsi="Times New Roman" w:cs="Times New Roman"/>
          <w:color w:val="333333"/>
          <w:sz w:val="28"/>
          <w:szCs w:val="28"/>
        </w:rPr>
        <w:t xml:space="preserve">присутствие тли на метелках, стеблях и листьях кукурузы; </w:t>
      </w:r>
    </w:p>
    <w:p w:rsidR="00496C53" w:rsidRPr="00496C53" w:rsidRDefault="00496C53" w:rsidP="00D0549C">
      <w:pPr>
        <w:numPr>
          <w:ilvl w:val="0"/>
          <w:numId w:val="27"/>
        </w:numPr>
        <w:shd w:val="clear" w:color="auto" w:fill="FFFFFF"/>
        <w:spacing w:beforeAutospacing="1" w:after="0" w:line="240" w:lineRule="auto"/>
        <w:ind w:left="0"/>
        <w:jc w:val="both"/>
        <w:rPr>
          <w:rFonts w:ascii="Times New Roman" w:hAnsi="Times New Roman" w:cs="Times New Roman"/>
          <w:color w:val="333333"/>
          <w:sz w:val="28"/>
          <w:szCs w:val="28"/>
        </w:rPr>
      </w:pPr>
      <w:r w:rsidRPr="00496C53">
        <w:rPr>
          <w:rFonts w:ascii="Times New Roman" w:hAnsi="Times New Roman" w:cs="Times New Roman"/>
          <w:color w:val="333333"/>
          <w:sz w:val="28"/>
          <w:szCs w:val="28"/>
        </w:rPr>
        <w:t xml:space="preserve">наличие грибковых повреждений и почернений на поражённых початках;  </w:t>
      </w:r>
    </w:p>
    <w:p w:rsidR="00496C53" w:rsidRPr="00496C53" w:rsidRDefault="00496C53" w:rsidP="00D0549C">
      <w:pPr>
        <w:numPr>
          <w:ilvl w:val="0"/>
          <w:numId w:val="27"/>
        </w:numPr>
        <w:shd w:val="clear" w:color="auto" w:fill="FFFFFF"/>
        <w:spacing w:beforeAutospacing="1" w:after="0" w:line="240" w:lineRule="auto"/>
        <w:ind w:left="0"/>
        <w:jc w:val="both"/>
        <w:rPr>
          <w:rFonts w:ascii="Times New Roman" w:hAnsi="Times New Roman" w:cs="Times New Roman"/>
          <w:color w:val="333333"/>
          <w:sz w:val="28"/>
          <w:szCs w:val="28"/>
        </w:rPr>
      </w:pPr>
      <w:r w:rsidRPr="00496C53">
        <w:rPr>
          <w:rFonts w:ascii="Times New Roman" w:hAnsi="Times New Roman" w:cs="Times New Roman"/>
          <w:color w:val="333333"/>
          <w:sz w:val="28"/>
          <w:szCs w:val="28"/>
        </w:rPr>
        <w:t xml:space="preserve">увеличение количества бесплодных початков;  </w:t>
      </w:r>
    </w:p>
    <w:p w:rsidR="00496C53" w:rsidRPr="00496C53" w:rsidRDefault="00496C53" w:rsidP="00D0549C">
      <w:pPr>
        <w:numPr>
          <w:ilvl w:val="0"/>
          <w:numId w:val="27"/>
        </w:numPr>
        <w:shd w:val="clear" w:color="auto" w:fill="FFFFFF"/>
        <w:spacing w:beforeAutospacing="1" w:after="0" w:line="240" w:lineRule="auto"/>
        <w:ind w:left="0"/>
        <w:jc w:val="both"/>
        <w:rPr>
          <w:rFonts w:ascii="Times New Roman" w:hAnsi="Times New Roman" w:cs="Times New Roman"/>
          <w:color w:val="333333"/>
          <w:sz w:val="28"/>
          <w:szCs w:val="28"/>
        </w:rPr>
      </w:pPr>
      <w:r w:rsidRPr="00496C53">
        <w:rPr>
          <w:rFonts w:ascii="Times New Roman" w:hAnsi="Times New Roman" w:cs="Times New Roman"/>
          <w:color w:val="333333"/>
          <w:sz w:val="28"/>
          <w:szCs w:val="28"/>
        </w:rPr>
        <w:t xml:space="preserve">резкое снижение урожайности.  </w:t>
      </w:r>
    </w:p>
    <w:p w:rsidR="00496C53" w:rsidRPr="00496C53" w:rsidRDefault="00496C53" w:rsidP="00496C53">
      <w:pPr>
        <w:pStyle w:val="futurismarkdown-paragraph"/>
        <w:shd w:val="clear" w:color="auto" w:fill="FFFFFF"/>
        <w:spacing w:before="0" w:beforeAutospacing="0" w:after="120" w:afterAutospacing="0"/>
        <w:jc w:val="both"/>
        <w:rPr>
          <w:color w:val="333333"/>
          <w:sz w:val="28"/>
          <w:szCs w:val="28"/>
        </w:rPr>
      </w:pPr>
      <w:r w:rsidRPr="00496C53">
        <w:rPr>
          <w:rStyle w:val="a6"/>
          <w:color w:val="333333"/>
          <w:sz w:val="28"/>
          <w:szCs w:val="28"/>
        </w:rPr>
        <w:t>Меры борьбы с кукурузной корневой тлей</w:t>
      </w:r>
      <w:r w:rsidRPr="00496C53">
        <w:rPr>
          <w:color w:val="333333"/>
          <w:sz w:val="28"/>
          <w:szCs w:val="28"/>
        </w:rPr>
        <w:t>:</w:t>
      </w:r>
    </w:p>
    <w:p w:rsidR="00496C53" w:rsidRPr="00496C53" w:rsidRDefault="00496C53" w:rsidP="00D0549C">
      <w:pPr>
        <w:numPr>
          <w:ilvl w:val="0"/>
          <w:numId w:val="28"/>
        </w:numPr>
        <w:shd w:val="clear" w:color="auto" w:fill="FFFFFF"/>
        <w:spacing w:after="0" w:line="240" w:lineRule="auto"/>
        <w:ind w:left="0"/>
        <w:jc w:val="both"/>
        <w:rPr>
          <w:rFonts w:ascii="Times New Roman" w:hAnsi="Times New Roman" w:cs="Times New Roman"/>
          <w:color w:val="333333"/>
          <w:sz w:val="28"/>
          <w:szCs w:val="28"/>
        </w:rPr>
      </w:pPr>
      <w:r w:rsidRPr="00496C53">
        <w:rPr>
          <w:rStyle w:val="a6"/>
          <w:rFonts w:ascii="Times New Roman" w:hAnsi="Times New Roman" w:cs="Times New Roman"/>
          <w:color w:val="333333"/>
          <w:sz w:val="28"/>
          <w:szCs w:val="28"/>
        </w:rPr>
        <w:t>При большом поражении кукурузы применяются химические опрыскивания препаратами различного уровня действия</w:t>
      </w:r>
      <w:r w:rsidRPr="00496C53">
        <w:rPr>
          <w:rFonts w:ascii="Times New Roman" w:hAnsi="Times New Roman" w:cs="Times New Roman"/>
          <w:color w:val="333333"/>
          <w:sz w:val="28"/>
          <w:szCs w:val="28"/>
        </w:rPr>
        <w:t xml:space="preserve">. Их применение оправдано только тогда, когда заражение занимает более 50% кукурузных посевов в стадии образования початков. Для обработки используют химические пестициды группы афициды. </w:t>
      </w:r>
    </w:p>
    <w:p w:rsidR="00496C53" w:rsidRPr="00496C53" w:rsidRDefault="00496C53" w:rsidP="00D0549C">
      <w:pPr>
        <w:numPr>
          <w:ilvl w:val="0"/>
          <w:numId w:val="28"/>
        </w:numPr>
        <w:shd w:val="clear" w:color="auto" w:fill="FFFFFF"/>
        <w:spacing w:beforeAutospacing="1" w:after="0" w:line="240" w:lineRule="auto"/>
        <w:ind w:left="0"/>
        <w:jc w:val="both"/>
        <w:rPr>
          <w:rFonts w:ascii="Times New Roman" w:hAnsi="Times New Roman" w:cs="Times New Roman"/>
          <w:color w:val="333333"/>
          <w:sz w:val="28"/>
          <w:szCs w:val="28"/>
        </w:rPr>
      </w:pPr>
      <w:r w:rsidRPr="00496C53">
        <w:rPr>
          <w:rStyle w:val="a6"/>
          <w:rFonts w:ascii="Times New Roman" w:hAnsi="Times New Roman" w:cs="Times New Roman"/>
          <w:color w:val="333333"/>
          <w:sz w:val="28"/>
          <w:szCs w:val="28"/>
        </w:rPr>
        <w:t>Физическое уничтожение поможет бороться с небольшими колониями</w:t>
      </w:r>
      <w:r w:rsidRPr="00496C53">
        <w:rPr>
          <w:rFonts w:ascii="Times New Roman" w:hAnsi="Times New Roman" w:cs="Times New Roman"/>
          <w:color w:val="333333"/>
          <w:sz w:val="28"/>
          <w:szCs w:val="28"/>
        </w:rPr>
        <w:t xml:space="preserve">. Физические методы заключаются в механическом удалении как колоний тли, так и поражённых ростков, метелок, початков, стеблей и стволов кукурузы.  </w:t>
      </w:r>
    </w:p>
    <w:p w:rsidR="00496C53" w:rsidRPr="00496C53" w:rsidRDefault="00496C53" w:rsidP="00D0549C">
      <w:pPr>
        <w:numPr>
          <w:ilvl w:val="0"/>
          <w:numId w:val="28"/>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496C53">
        <w:rPr>
          <w:rStyle w:val="a6"/>
          <w:rFonts w:ascii="Times New Roman" w:hAnsi="Times New Roman" w:cs="Times New Roman"/>
          <w:color w:val="333333"/>
          <w:sz w:val="28"/>
          <w:szCs w:val="28"/>
        </w:rPr>
        <w:t>Самый безопасный способ — биологический</w:t>
      </w:r>
      <w:r w:rsidRPr="00496C53">
        <w:rPr>
          <w:rFonts w:ascii="Times New Roman" w:hAnsi="Times New Roman" w:cs="Times New Roman"/>
          <w:color w:val="333333"/>
          <w:sz w:val="28"/>
          <w:szCs w:val="28"/>
        </w:rPr>
        <w:t>. Есть некоторые виды насекомых, которые истребляют тлю. Например, только одна божья коровка за сутки может уничтожить до сотни особей. </w:t>
      </w:r>
    </w:p>
    <w:p w:rsidR="00496C53" w:rsidRDefault="00496C53" w:rsidP="001231B0">
      <w:pPr>
        <w:pStyle w:val="a8"/>
        <w:jc w:val="center"/>
        <w:rPr>
          <w:rStyle w:val="a6"/>
          <w:b w:val="0"/>
          <w:sz w:val="28"/>
          <w:szCs w:val="28"/>
          <w:shd w:val="clear" w:color="auto" w:fill="FFFFFF"/>
        </w:rPr>
      </w:pPr>
      <w:r>
        <w:rPr>
          <w:noProof/>
          <w:lang w:eastAsia="ru-RU"/>
        </w:rPr>
        <w:drawing>
          <wp:inline distT="0" distB="0" distL="0" distR="0">
            <wp:extent cx="1066800" cy="1066800"/>
            <wp:effectExtent l="19050" t="0" r="0" b="0"/>
            <wp:docPr id="251" name="Рисунок 25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Picture background"/>
                    <pic:cNvPicPr>
                      <a:picLocks noChangeAspect="1" noChangeArrowheads="1"/>
                    </pic:cNvPicPr>
                  </pic:nvPicPr>
                  <pic:blipFill>
                    <a:blip r:embed="rId141" cstate="print"/>
                    <a:srcRect/>
                    <a:stretch>
                      <a:fillRect/>
                    </a:stretch>
                  </pic:blipFill>
                  <pic:spPr bwMode="auto">
                    <a:xfrm>
                      <a:off x="0" y="0"/>
                      <a:ext cx="1066800" cy="1066800"/>
                    </a:xfrm>
                    <a:prstGeom prst="rect">
                      <a:avLst/>
                    </a:prstGeom>
                    <a:noFill/>
                    <a:ln w="9525">
                      <a:noFill/>
                      <a:miter lim="800000"/>
                      <a:headEnd/>
                      <a:tailEnd/>
                    </a:ln>
                  </pic:spPr>
                </pic:pic>
              </a:graphicData>
            </a:graphic>
          </wp:inline>
        </w:drawing>
      </w:r>
    </w:p>
    <w:p w:rsidR="00496C53" w:rsidRPr="001231B0" w:rsidRDefault="00496C53" w:rsidP="001231B0">
      <w:pPr>
        <w:pStyle w:val="a8"/>
        <w:jc w:val="center"/>
        <w:rPr>
          <w:rStyle w:val="a6"/>
          <w:b w:val="0"/>
          <w:sz w:val="28"/>
          <w:szCs w:val="28"/>
          <w:shd w:val="clear" w:color="auto" w:fill="FFFFFF"/>
        </w:rPr>
      </w:pPr>
    </w:p>
    <w:p w:rsidR="001231B0" w:rsidRPr="001231B0" w:rsidRDefault="001231B0" w:rsidP="001231B0">
      <w:pPr>
        <w:pStyle w:val="a8"/>
        <w:jc w:val="center"/>
        <w:rPr>
          <w:rStyle w:val="a6"/>
          <w:b w:val="0"/>
          <w:sz w:val="28"/>
          <w:szCs w:val="28"/>
          <w:shd w:val="clear" w:color="auto" w:fill="FFFFFF"/>
        </w:rPr>
      </w:pPr>
    </w:p>
    <w:p w:rsidR="001231B0" w:rsidRPr="00F80737" w:rsidRDefault="001231B0" w:rsidP="001231B0">
      <w:pPr>
        <w:pStyle w:val="a8"/>
        <w:jc w:val="center"/>
        <w:rPr>
          <w:rStyle w:val="a6"/>
          <w:sz w:val="28"/>
          <w:szCs w:val="28"/>
          <w:shd w:val="clear" w:color="auto" w:fill="FFFFFF"/>
        </w:rPr>
      </w:pPr>
      <w:r w:rsidRPr="00F80737">
        <w:rPr>
          <w:rStyle w:val="a6"/>
          <w:sz w:val="28"/>
          <w:szCs w:val="28"/>
          <w:shd w:val="clear" w:color="auto" w:fill="FFFFFF"/>
        </w:rPr>
        <w:t>Западный кукурузный жук</w:t>
      </w:r>
    </w:p>
    <w:p w:rsidR="00496C53" w:rsidRDefault="00496C53" w:rsidP="006605C4">
      <w:pPr>
        <w:rPr>
          <w:rFonts w:ascii="Arial" w:hAnsi="Arial" w:cs="Arial"/>
          <w:color w:val="1E1E1E"/>
          <w:spacing w:val="1"/>
          <w:sz w:val="23"/>
          <w:szCs w:val="23"/>
        </w:rPr>
      </w:pPr>
    </w:p>
    <w:p w:rsidR="00BC69E8" w:rsidRPr="00A11F26" w:rsidRDefault="00496C53" w:rsidP="006605C4">
      <w:pPr>
        <w:pStyle w:val="a9"/>
        <w:shd w:val="clear" w:color="auto" w:fill="FFFFFF"/>
        <w:spacing w:before="120" w:beforeAutospacing="0" w:after="120" w:afterAutospacing="0"/>
        <w:ind w:firstLine="708"/>
        <w:jc w:val="both"/>
        <w:rPr>
          <w:color w:val="1E1E1E"/>
          <w:spacing w:val="1"/>
          <w:sz w:val="28"/>
          <w:szCs w:val="28"/>
        </w:rPr>
      </w:pPr>
      <w:r w:rsidRPr="00A11F26">
        <w:rPr>
          <w:sz w:val="28"/>
          <w:szCs w:val="28"/>
        </w:rPr>
        <w:t>Западный кукурузный жук— подвид </w:t>
      </w:r>
      <w:hyperlink r:id="rId142" w:tooltip="Листоеды" w:history="1">
        <w:r w:rsidRPr="00A11F26">
          <w:rPr>
            <w:rStyle w:val="a5"/>
            <w:color w:val="auto"/>
            <w:sz w:val="28"/>
            <w:szCs w:val="28"/>
            <w:u w:val="none"/>
          </w:rPr>
          <w:t>жуков-листоедов</w:t>
        </w:r>
      </w:hyperlink>
      <w:r w:rsidRPr="00A11F26">
        <w:rPr>
          <w:sz w:val="28"/>
          <w:szCs w:val="28"/>
        </w:rPr>
        <w:t> (Chrysomelidae) рода </w:t>
      </w:r>
      <w:hyperlink r:id="rId143" w:tooltip="Diabrotica" w:history="1">
        <w:r w:rsidRPr="00A11F26">
          <w:rPr>
            <w:rStyle w:val="a5"/>
            <w:color w:val="auto"/>
            <w:sz w:val="28"/>
            <w:szCs w:val="28"/>
            <w:u w:val="none"/>
          </w:rPr>
          <w:t>Diabrotica</w:t>
        </w:r>
      </w:hyperlink>
      <w:r w:rsidRPr="00A11F26">
        <w:rPr>
          <w:sz w:val="28"/>
          <w:szCs w:val="28"/>
        </w:rPr>
        <w:t> из подсемейства </w:t>
      </w:r>
      <w:hyperlink r:id="rId144" w:tooltip="Козявки (подсемейство)" w:history="1">
        <w:r w:rsidRPr="00A11F26">
          <w:rPr>
            <w:rStyle w:val="a5"/>
            <w:color w:val="auto"/>
            <w:sz w:val="28"/>
            <w:szCs w:val="28"/>
            <w:u w:val="none"/>
          </w:rPr>
          <w:t>козявок</w:t>
        </w:r>
      </w:hyperlink>
      <w:r w:rsidR="00BC69E8" w:rsidRPr="00A11F26">
        <w:rPr>
          <w:sz w:val="28"/>
          <w:szCs w:val="28"/>
        </w:rPr>
        <w:t xml:space="preserve">. </w:t>
      </w:r>
      <w:r w:rsidRPr="00A11F26">
        <w:rPr>
          <w:sz w:val="28"/>
          <w:szCs w:val="28"/>
        </w:rPr>
        <w:t>Один из основных вредителей </w:t>
      </w:r>
      <w:hyperlink r:id="rId145" w:tooltip="Кукуруза" w:history="1">
        <w:r w:rsidRPr="00A11F26">
          <w:rPr>
            <w:rStyle w:val="a5"/>
            <w:color w:val="auto"/>
            <w:sz w:val="28"/>
            <w:szCs w:val="28"/>
            <w:u w:val="none"/>
          </w:rPr>
          <w:t>кукурузы</w:t>
        </w:r>
      </w:hyperlink>
      <w:r w:rsidRPr="00A11F26">
        <w:rPr>
          <w:sz w:val="28"/>
          <w:szCs w:val="28"/>
        </w:rPr>
        <w:t xml:space="preserve">  ежегодные потери и траты на борьбу с ним составляют около 1 млрд долл. </w:t>
      </w:r>
      <w:r w:rsidR="00BC69E8" w:rsidRPr="00A11F26">
        <w:rPr>
          <w:color w:val="1E1E1E"/>
          <w:spacing w:val="1"/>
          <w:sz w:val="28"/>
          <w:szCs w:val="28"/>
        </w:rPr>
        <w:t>Мелкие жуки-листоеды, длина тела от 5 до 7 мм, основная окраска зеленовато-желтая. На надкрыльях имеет три характерные темные полосы, а на почти квадратной переднеспинке есть два блюдцеобразных вдавления.</w:t>
      </w:r>
    </w:p>
    <w:p w:rsidR="00BC69E8" w:rsidRPr="00A11F26" w:rsidRDefault="00BC69E8" w:rsidP="00A11F26">
      <w:pPr>
        <w:pStyle w:val="a9"/>
        <w:shd w:val="clear" w:color="auto" w:fill="FFFFFF"/>
        <w:spacing w:before="120" w:beforeAutospacing="0" w:after="120" w:afterAutospacing="0"/>
        <w:jc w:val="both"/>
        <w:rPr>
          <w:color w:val="1E1E1E"/>
          <w:spacing w:val="1"/>
          <w:sz w:val="28"/>
          <w:szCs w:val="28"/>
        </w:rPr>
      </w:pPr>
      <w:r w:rsidRPr="00A11F26">
        <w:rPr>
          <w:color w:val="1E1E1E"/>
          <w:spacing w:val="1"/>
          <w:sz w:val="28"/>
          <w:szCs w:val="28"/>
        </w:rPr>
        <w:lastRenderedPageBreak/>
        <w:t>Жуки поедают пыльцу, кукурузные столбики, зерна молочно-восковой спелости, а личинки питаются корнями растения. Взрослые жуки питаются пыльцой многих видов растений (представителями таких семейств как астровые, бобовые, маревые, злаковые, пасленовые и тыквенные). Личинки эти виды как правило не трогают, а питаются только на корнях кукурузы.</w:t>
      </w:r>
    </w:p>
    <w:p w:rsidR="00BC69E8" w:rsidRPr="00A11F26" w:rsidRDefault="00BC69E8" w:rsidP="00A11F26">
      <w:pPr>
        <w:pStyle w:val="a9"/>
        <w:shd w:val="clear" w:color="auto" w:fill="FFFFFF"/>
        <w:spacing w:before="120" w:beforeAutospacing="0" w:after="120" w:afterAutospacing="0"/>
        <w:jc w:val="both"/>
        <w:rPr>
          <w:color w:val="1E1E1E"/>
          <w:spacing w:val="1"/>
          <w:sz w:val="28"/>
          <w:szCs w:val="28"/>
        </w:rPr>
      </w:pPr>
      <w:r w:rsidRPr="00A11F26">
        <w:rPr>
          <w:color w:val="1E1E1E"/>
          <w:spacing w:val="1"/>
          <w:sz w:val="28"/>
          <w:szCs w:val="28"/>
          <w:shd w:val="clear" w:color="auto" w:fill="FFFFFF"/>
        </w:rPr>
        <w:t xml:space="preserve">В России отнесён </w:t>
      </w:r>
      <w:r w:rsidRPr="00A11F26">
        <w:rPr>
          <w:spacing w:val="1"/>
          <w:sz w:val="28"/>
          <w:szCs w:val="28"/>
          <w:shd w:val="clear" w:color="auto" w:fill="FFFFFF"/>
        </w:rPr>
        <w:t>к </w:t>
      </w:r>
      <w:hyperlink r:id="rId146" w:tooltip="Карантинный объект" w:history="1">
        <w:r w:rsidRPr="00A11F26">
          <w:rPr>
            <w:rStyle w:val="a5"/>
            <w:color w:val="auto"/>
            <w:spacing w:val="1"/>
            <w:sz w:val="28"/>
            <w:szCs w:val="28"/>
            <w:u w:val="none"/>
            <w:shd w:val="clear" w:color="auto" w:fill="FFFFFF"/>
          </w:rPr>
          <w:t>карантинным объектам</w:t>
        </w:r>
      </w:hyperlink>
      <w:r w:rsidRPr="00A11F26">
        <w:rPr>
          <w:color w:val="1E1E1E"/>
          <w:spacing w:val="1"/>
          <w:sz w:val="28"/>
          <w:szCs w:val="28"/>
          <w:shd w:val="clear" w:color="auto" w:fill="FFFFFF"/>
        </w:rPr>
        <w:t> согласно действующему на данный момент приказу Минсельхоза РФ от 15.12.14 г., № 501 «Об утверждении перечня карантинных объектов»</w:t>
      </w:r>
    </w:p>
    <w:p w:rsidR="001231B0" w:rsidRPr="001231B0" w:rsidRDefault="006605C4" w:rsidP="00BC69E8">
      <w:pPr>
        <w:pStyle w:val="a8"/>
        <w:rPr>
          <w:rStyle w:val="a6"/>
          <w:b w:val="0"/>
          <w:sz w:val="28"/>
          <w:szCs w:val="28"/>
          <w:shd w:val="clear" w:color="auto" w:fill="FFFFFF"/>
        </w:rPr>
      </w:pPr>
      <w:r>
        <w:rPr>
          <w:noProof/>
          <w:lang w:eastAsia="ru-RU"/>
        </w:rPr>
        <w:drawing>
          <wp:inline distT="0" distB="0" distL="0" distR="0">
            <wp:extent cx="1295400" cy="1196118"/>
            <wp:effectExtent l="19050" t="0" r="0" b="0"/>
            <wp:docPr id="139" name="Рисунок 27" descr="Западный кукурузный ж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Западный кукурузный жук"/>
                    <pic:cNvPicPr>
                      <a:picLocks noChangeAspect="1" noChangeArrowheads="1"/>
                    </pic:cNvPicPr>
                  </pic:nvPicPr>
                  <pic:blipFill>
                    <a:blip r:embed="rId147" cstate="print"/>
                    <a:srcRect/>
                    <a:stretch>
                      <a:fillRect/>
                    </a:stretch>
                  </pic:blipFill>
                  <pic:spPr bwMode="auto">
                    <a:xfrm>
                      <a:off x="0" y="0"/>
                      <a:ext cx="1295400" cy="1196118"/>
                    </a:xfrm>
                    <a:prstGeom prst="rect">
                      <a:avLst/>
                    </a:prstGeom>
                    <a:noFill/>
                    <a:ln w="9525">
                      <a:noFill/>
                      <a:miter lim="800000"/>
                      <a:headEnd/>
                      <a:tailEnd/>
                    </a:ln>
                  </pic:spPr>
                </pic:pic>
              </a:graphicData>
            </a:graphic>
          </wp:inline>
        </w:drawing>
      </w:r>
      <w:r>
        <w:rPr>
          <w:rStyle w:val="a6"/>
          <w:b w:val="0"/>
          <w:sz w:val="28"/>
          <w:szCs w:val="28"/>
          <w:shd w:val="clear" w:color="auto" w:fill="FFFFFF"/>
        </w:rPr>
        <w:t xml:space="preserve">  </w:t>
      </w:r>
      <w:r w:rsidRPr="006605C4">
        <w:rPr>
          <w:rStyle w:val="a6"/>
          <w:b w:val="0"/>
          <w:noProof/>
          <w:sz w:val="28"/>
          <w:szCs w:val="28"/>
          <w:shd w:val="clear" w:color="auto" w:fill="FFFFFF"/>
          <w:lang w:eastAsia="ru-RU"/>
        </w:rPr>
        <w:drawing>
          <wp:inline distT="0" distB="0" distL="0" distR="0">
            <wp:extent cx="1784445" cy="1195578"/>
            <wp:effectExtent l="19050" t="0" r="6255" b="0"/>
            <wp:docPr id="141" name="Рисунок 255" descr="Western corn rootworm.jpg">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Western corn rootworm.jpg">
                      <a:hlinkClick r:id="rId148"/>
                    </pic:cNvPr>
                    <pic:cNvPicPr>
                      <a:picLocks noChangeAspect="1" noChangeArrowheads="1"/>
                    </pic:cNvPicPr>
                  </pic:nvPicPr>
                  <pic:blipFill>
                    <a:blip r:embed="rId149" cstate="print"/>
                    <a:srcRect/>
                    <a:stretch>
                      <a:fillRect/>
                    </a:stretch>
                  </pic:blipFill>
                  <pic:spPr bwMode="auto">
                    <a:xfrm>
                      <a:off x="0" y="0"/>
                      <a:ext cx="1784445" cy="1195578"/>
                    </a:xfrm>
                    <a:prstGeom prst="rect">
                      <a:avLst/>
                    </a:prstGeom>
                    <a:noFill/>
                    <a:ln w="9525">
                      <a:noFill/>
                      <a:miter lim="800000"/>
                      <a:headEnd/>
                      <a:tailEnd/>
                    </a:ln>
                  </pic:spPr>
                </pic:pic>
              </a:graphicData>
            </a:graphic>
          </wp:inline>
        </w:drawing>
      </w:r>
      <w:r>
        <w:rPr>
          <w:rStyle w:val="a6"/>
          <w:b w:val="0"/>
          <w:sz w:val="28"/>
          <w:szCs w:val="28"/>
          <w:shd w:val="clear" w:color="auto" w:fill="FFFFFF"/>
        </w:rPr>
        <w:t xml:space="preserve">    </w:t>
      </w:r>
      <w:r w:rsidRPr="006605C4">
        <w:rPr>
          <w:rStyle w:val="a6"/>
          <w:b w:val="0"/>
          <w:noProof/>
          <w:sz w:val="28"/>
          <w:szCs w:val="28"/>
          <w:shd w:val="clear" w:color="auto" w:fill="FFFFFF"/>
          <w:lang w:eastAsia="ru-RU"/>
        </w:rPr>
        <w:drawing>
          <wp:inline distT="0" distB="0" distL="0" distR="0">
            <wp:extent cx="1752600" cy="1197610"/>
            <wp:effectExtent l="19050" t="0" r="0" b="0"/>
            <wp:docPr id="142" name="Рисунок 254" descr="https://cdn.ruwiki.ru/commonswiki/files/thumb/d/d8/Diabrotica_virgifera_side3.jpg/300px-Diabrotica_virgifera_side3.jpg">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cdn.ruwiki.ru/commonswiki/files/thumb/d/d8/Diabrotica_virgifera_side3.jpg/300px-Diabrotica_virgifera_side3.jpg">
                      <a:hlinkClick r:id="rId150"/>
                    </pic:cNvPr>
                    <pic:cNvPicPr>
                      <a:picLocks noChangeAspect="1" noChangeArrowheads="1"/>
                    </pic:cNvPicPr>
                  </pic:nvPicPr>
                  <pic:blipFill>
                    <a:blip r:embed="rId151" cstate="print"/>
                    <a:srcRect/>
                    <a:stretch>
                      <a:fillRect/>
                    </a:stretch>
                  </pic:blipFill>
                  <pic:spPr bwMode="auto">
                    <a:xfrm>
                      <a:off x="0" y="0"/>
                      <a:ext cx="1752600" cy="1197610"/>
                    </a:xfrm>
                    <a:prstGeom prst="rect">
                      <a:avLst/>
                    </a:prstGeom>
                    <a:noFill/>
                    <a:ln w="9525">
                      <a:noFill/>
                      <a:miter lim="800000"/>
                      <a:headEnd/>
                      <a:tailEnd/>
                    </a:ln>
                  </pic:spPr>
                </pic:pic>
              </a:graphicData>
            </a:graphic>
          </wp:inline>
        </w:drawing>
      </w:r>
    </w:p>
    <w:p w:rsidR="006605C4" w:rsidRDefault="006605C4" w:rsidP="001231B0">
      <w:pPr>
        <w:pStyle w:val="a8"/>
        <w:jc w:val="center"/>
        <w:rPr>
          <w:rStyle w:val="a6"/>
          <w:b w:val="0"/>
          <w:sz w:val="28"/>
          <w:szCs w:val="28"/>
          <w:shd w:val="clear" w:color="auto" w:fill="FFFFFF"/>
        </w:rPr>
      </w:pPr>
    </w:p>
    <w:p w:rsidR="001231B0" w:rsidRDefault="001231B0" w:rsidP="001231B0">
      <w:pPr>
        <w:pStyle w:val="a8"/>
        <w:jc w:val="center"/>
        <w:rPr>
          <w:b/>
          <w:sz w:val="28"/>
          <w:szCs w:val="28"/>
        </w:rPr>
      </w:pPr>
      <w:r w:rsidRPr="001231B0">
        <w:rPr>
          <w:rStyle w:val="a6"/>
          <w:b w:val="0"/>
          <w:sz w:val="28"/>
          <w:szCs w:val="28"/>
          <w:shd w:val="clear" w:color="auto" w:fill="FFFFFF"/>
        </w:rPr>
        <w:t>Жук-щелкун</w:t>
      </w:r>
      <w:r w:rsidRPr="001231B0">
        <w:rPr>
          <w:b/>
          <w:sz w:val="28"/>
          <w:szCs w:val="28"/>
        </w:rPr>
        <w:t>.</w:t>
      </w:r>
    </w:p>
    <w:p w:rsidR="00BC69E8" w:rsidRDefault="00BC69E8" w:rsidP="001231B0">
      <w:pPr>
        <w:pStyle w:val="a8"/>
        <w:jc w:val="center"/>
        <w:rPr>
          <w:b/>
          <w:sz w:val="28"/>
          <w:szCs w:val="28"/>
        </w:rPr>
      </w:pPr>
    </w:p>
    <w:p w:rsidR="00793D11" w:rsidRPr="00793D11" w:rsidRDefault="00793D11" w:rsidP="00793D11">
      <w:pPr>
        <w:pStyle w:val="futurismarkdown-paragraph"/>
        <w:spacing w:before="0" w:beforeAutospacing="0" w:after="0" w:afterAutospacing="0"/>
        <w:ind w:firstLine="708"/>
        <w:jc w:val="both"/>
        <w:rPr>
          <w:sz w:val="28"/>
          <w:szCs w:val="28"/>
        </w:rPr>
      </w:pPr>
      <w:r w:rsidRPr="00793D11">
        <w:rPr>
          <w:rStyle w:val="a6"/>
          <w:sz w:val="28"/>
          <w:szCs w:val="28"/>
        </w:rPr>
        <w:t>Жук-щелкун</w:t>
      </w:r>
      <w:r w:rsidRPr="00793D11">
        <w:rPr>
          <w:sz w:val="28"/>
          <w:szCs w:val="28"/>
        </w:rPr>
        <w:t> (проволочник) — </w:t>
      </w:r>
      <w:r w:rsidRPr="00793D11">
        <w:rPr>
          <w:rStyle w:val="a6"/>
          <w:sz w:val="28"/>
          <w:szCs w:val="28"/>
        </w:rPr>
        <w:t>семейство жуков</w:t>
      </w:r>
      <w:r w:rsidRPr="00793D11">
        <w:rPr>
          <w:sz w:val="28"/>
          <w:szCs w:val="28"/>
        </w:rPr>
        <w:t>, распространённое по всему земному шару, в России обитает более 450 видов</w:t>
      </w:r>
    </w:p>
    <w:p w:rsidR="00793D11" w:rsidRPr="00793D11" w:rsidRDefault="00793D11" w:rsidP="00793D11">
      <w:pPr>
        <w:pStyle w:val="futurismarkdown-paragraph"/>
        <w:spacing w:before="0" w:beforeAutospacing="0" w:after="0" w:afterAutospacing="0"/>
        <w:jc w:val="both"/>
        <w:rPr>
          <w:sz w:val="28"/>
          <w:szCs w:val="28"/>
        </w:rPr>
      </w:pPr>
      <w:r w:rsidRPr="00793D11">
        <w:rPr>
          <w:rStyle w:val="a6"/>
          <w:sz w:val="28"/>
          <w:szCs w:val="28"/>
        </w:rPr>
        <w:t>Внешний вид</w:t>
      </w:r>
      <w:r w:rsidRPr="00793D11">
        <w:rPr>
          <w:sz w:val="28"/>
          <w:szCs w:val="28"/>
        </w:rPr>
        <w:t xml:space="preserve">: у жуков удлинённое туловище, хорошо развитые крылья и ярко выраженные части тела — голова и брюшко. Особенность строения тела позволяет щелкунам сильно сгибаться и «подпрыгивать». Прыжки сопровождаются своеобразным звуком щелчка, отсюда и название. Окрас жуков может быть различным: от серо-коричневого до фиолетового с металлическим отливом.   </w:t>
      </w:r>
    </w:p>
    <w:p w:rsidR="00793D11" w:rsidRPr="00793D11" w:rsidRDefault="00793D11" w:rsidP="00793D11">
      <w:pPr>
        <w:pStyle w:val="futurismarkdown-paragraph"/>
        <w:spacing w:before="0" w:beforeAutospacing="0" w:after="0" w:afterAutospacing="0"/>
        <w:ind w:firstLine="708"/>
        <w:jc w:val="both"/>
        <w:rPr>
          <w:sz w:val="28"/>
          <w:szCs w:val="28"/>
        </w:rPr>
      </w:pPr>
      <w:r w:rsidRPr="00793D11">
        <w:rPr>
          <w:rStyle w:val="a6"/>
          <w:sz w:val="28"/>
          <w:szCs w:val="28"/>
        </w:rPr>
        <w:t>Образ жизни</w:t>
      </w:r>
      <w:r w:rsidRPr="00793D11">
        <w:rPr>
          <w:sz w:val="28"/>
          <w:szCs w:val="28"/>
        </w:rPr>
        <w:t xml:space="preserve">: в светлое время суток жуки, как правило, зарываются в землю или скрываются в растительных остатках. Наиболее активны щелкуны в вечернее время и ночью.   </w:t>
      </w:r>
    </w:p>
    <w:p w:rsidR="00793D11" w:rsidRPr="00793D11" w:rsidRDefault="00793D11" w:rsidP="00793D11">
      <w:pPr>
        <w:pStyle w:val="futurismarkdown-paragraph"/>
        <w:spacing w:before="0" w:beforeAutospacing="0" w:after="0" w:afterAutospacing="0"/>
        <w:ind w:firstLine="708"/>
        <w:jc w:val="both"/>
        <w:rPr>
          <w:sz w:val="28"/>
          <w:szCs w:val="28"/>
        </w:rPr>
      </w:pPr>
      <w:r w:rsidRPr="00793D11">
        <w:rPr>
          <w:rStyle w:val="a6"/>
          <w:sz w:val="28"/>
          <w:szCs w:val="28"/>
        </w:rPr>
        <w:t>Питание</w:t>
      </w:r>
      <w:r w:rsidRPr="00793D11">
        <w:rPr>
          <w:sz w:val="28"/>
          <w:szCs w:val="28"/>
        </w:rPr>
        <w:t>: большинство видов щелкунов — вегетарианцы, они питаются растительными остатками, цветущей растительностью и не наносят серьёзного вреда сельскохозяйственным культурам. </w:t>
      </w:r>
      <w:r w:rsidRPr="00793D11">
        <w:rPr>
          <w:rStyle w:val="a6"/>
          <w:sz w:val="28"/>
          <w:szCs w:val="28"/>
        </w:rPr>
        <w:t>Личинки щелкунов</w:t>
      </w:r>
      <w:r w:rsidRPr="00793D11">
        <w:rPr>
          <w:sz w:val="28"/>
          <w:szCs w:val="28"/>
        </w:rPr>
        <w:t xml:space="preserve"> (проволочники) предпочитают семена зерновых и пропашных, посадочный материал (в особенности — картофель), корешки молодых растений.   </w:t>
      </w:r>
    </w:p>
    <w:p w:rsidR="00793D11" w:rsidRPr="00793D11" w:rsidRDefault="00793D11" w:rsidP="00793D11">
      <w:pPr>
        <w:pStyle w:val="futurismarkdown-paragraph"/>
        <w:spacing w:before="0" w:beforeAutospacing="0" w:after="0" w:afterAutospacing="0"/>
        <w:ind w:firstLine="708"/>
        <w:jc w:val="both"/>
        <w:rPr>
          <w:sz w:val="28"/>
          <w:szCs w:val="28"/>
        </w:rPr>
      </w:pPr>
      <w:r w:rsidRPr="00793D11">
        <w:rPr>
          <w:rStyle w:val="a6"/>
          <w:sz w:val="28"/>
          <w:szCs w:val="28"/>
        </w:rPr>
        <w:t>Размножение</w:t>
      </w:r>
      <w:r w:rsidRPr="00793D11">
        <w:rPr>
          <w:sz w:val="28"/>
          <w:szCs w:val="28"/>
        </w:rPr>
        <w:t xml:space="preserve">: жуки откладывают в почву яйца размером до 0,5 мм. Плодовитость зависит от вида и может достигать 200–600 яиц. Спустя месяц личинки вылупляются и начинают активно питаться.   </w:t>
      </w:r>
    </w:p>
    <w:p w:rsidR="00793D11" w:rsidRPr="00793D11" w:rsidRDefault="00793D11" w:rsidP="00793D11">
      <w:pPr>
        <w:pStyle w:val="futurismarkdown-paragraph"/>
        <w:spacing w:before="0" w:beforeAutospacing="0" w:after="0" w:afterAutospacing="0"/>
        <w:ind w:firstLine="708"/>
        <w:jc w:val="both"/>
        <w:rPr>
          <w:sz w:val="28"/>
          <w:szCs w:val="28"/>
        </w:rPr>
      </w:pPr>
      <w:r w:rsidRPr="00793D11">
        <w:rPr>
          <w:rStyle w:val="a6"/>
          <w:sz w:val="28"/>
          <w:szCs w:val="28"/>
        </w:rPr>
        <w:t>Опасность для растений</w:t>
      </w:r>
      <w:r w:rsidRPr="00793D11">
        <w:rPr>
          <w:sz w:val="28"/>
          <w:szCs w:val="28"/>
        </w:rPr>
        <w:t xml:space="preserve">: сильное заражение проволочниками может привести к полной потере урожая.   </w:t>
      </w:r>
    </w:p>
    <w:p w:rsidR="00793D11" w:rsidRPr="00793D11" w:rsidRDefault="00793D11" w:rsidP="00793D11">
      <w:pPr>
        <w:pStyle w:val="futurismarkdown-paragraph"/>
        <w:spacing w:before="0" w:beforeAutospacing="0" w:after="120" w:afterAutospacing="0"/>
        <w:ind w:firstLine="708"/>
        <w:rPr>
          <w:sz w:val="28"/>
          <w:szCs w:val="28"/>
        </w:rPr>
      </w:pPr>
      <w:r w:rsidRPr="00793D11">
        <w:rPr>
          <w:rStyle w:val="a6"/>
          <w:sz w:val="28"/>
          <w:szCs w:val="28"/>
        </w:rPr>
        <w:t>Методы борьбы</w:t>
      </w:r>
      <w:r w:rsidRPr="00793D11">
        <w:rPr>
          <w:sz w:val="28"/>
          <w:szCs w:val="28"/>
        </w:rPr>
        <w:t>: для борьбы с проволочниками используют механическую обработку почвы, раннюю вспашку, посев семян на оптимальную глубину, уничтожение сорняков.</w:t>
      </w:r>
    </w:p>
    <w:p w:rsidR="001231B0" w:rsidRPr="00793D11" w:rsidRDefault="00A11F26" w:rsidP="00793D11">
      <w:pPr>
        <w:pStyle w:val="a8"/>
        <w:jc w:val="center"/>
        <w:rPr>
          <w:b/>
          <w:sz w:val="28"/>
          <w:szCs w:val="28"/>
        </w:rPr>
      </w:pPr>
      <w:r>
        <w:rPr>
          <w:noProof/>
          <w:lang w:eastAsia="ru-RU"/>
        </w:rPr>
        <w:lastRenderedPageBreak/>
        <w:drawing>
          <wp:inline distT="0" distB="0" distL="0" distR="0">
            <wp:extent cx="1492311" cy="1419225"/>
            <wp:effectExtent l="19050" t="0" r="0" b="0"/>
            <wp:docPr id="258" name="Рисунок 25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Picture background"/>
                    <pic:cNvPicPr>
                      <a:picLocks noChangeAspect="1" noChangeArrowheads="1"/>
                    </pic:cNvPicPr>
                  </pic:nvPicPr>
                  <pic:blipFill>
                    <a:blip r:embed="rId152" cstate="print"/>
                    <a:srcRect l="17316" t="4843" r="26374"/>
                    <a:stretch>
                      <a:fillRect/>
                    </a:stretch>
                  </pic:blipFill>
                  <pic:spPr bwMode="auto">
                    <a:xfrm>
                      <a:off x="0" y="0"/>
                      <a:ext cx="1493719" cy="1420564"/>
                    </a:xfrm>
                    <a:prstGeom prst="rect">
                      <a:avLst/>
                    </a:prstGeom>
                    <a:noFill/>
                    <a:ln w="9525">
                      <a:noFill/>
                      <a:miter lim="800000"/>
                      <a:headEnd/>
                      <a:tailEnd/>
                    </a:ln>
                  </pic:spPr>
                </pic:pic>
              </a:graphicData>
            </a:graphic>
          </wp:inline>
        </w:drawing>
      </w:r>
    </w:p>
    <w:p w:rsidR="001231B0" w:rsidRPr="00F80737" w:rsidRDefault="00F80737" w:rsidP="001231B0">
      <w:pPr>
        <w:jc w:val="center"/>
        <w:rPr>
          <w:rFonts w:ascii="Times New Roman" w:hAnsi="Times New Roman" w:cs="Times New Roman"/>
          <w:b/>
          <w:sz w:val="28"/>
          <w:szCs w:val="28"/>
        </w:rPr>
      </w:pPr>
      <w:r w:rsidRPr="00F80737">
        <w:rPr>
          <w:rFonts w:ascii="Times New Roman" w:hAnsi="Times New Roman" w:cs="Times New Roman"/>
          <w:b/>
          <w:sz w:val="28"/>
          <w:szCs w:val="28"/>
        </w:rPr>
        <w:t>2. Болезни кукурузы</w:t>
      </w:r>
    </w:p>
    <w:p w:rsidR="00C5109F" w:rsidRPr="00C5109F" w:rsidRDefault="00C5109F" w:rsidP="00C5109F">
      <w:pPr>
        <w:pStyle w:val="futurismarkdown-paragraph"/>
        <w:shd w:val="clear" w:color="auto" w:fill="FFFFFF"/>
        <w:spacing w:before="0" w:beforeAutospacing="0" w:after="0" w:afterAutospacing="0"/>
        <w:jc w:val="both"/>
        <w:rPr>
          <w:color w:val="333333"/>
          <w:sz w:val="28"/>
          <w:szCs w:val="28"/>
        </w:rPr>
      </w:pPr>
      <w:r w:rsidRPr="00C5109F">
        <w:rPr>
          <w:rStyle w:val="a6"/>
          <w:color w:val="333333"/>
          <w:sz w:val="28"/>
          <w:szCs w:val="28"/>
        </w:rPr>
        <w:t>Пыльная головня</w:t>
      </w:r>
      <w:r w:rsidRPr="00C5109F">
        <w:rPr>
          <w:color w:val="333333"/>
          <w:sz w:val="28"/>
          <w:szCs w:val="28"/>
        </w:rPr>
        <w:t> кукурузы поражает соцветия, метёлки и початки. Возбудитель заболевания живёт в почве, зимует на растительных остатках. Заражению способствует жаркая засушливая погода. Патогенные грибы проникают в ткани молодых растений, но проявляются только в период цветения. Болезнь поражает метёлки мужских цветов и зарождающиеся початки. В результате развития заболевания вместо початков образуются желваки, которые при созревании спор раскрываются и пылят чёрным порошком. Поражённые растения отстают в росте, сильно кустятся, часто уродливы. </w:t>
      </w:r>
    </w:p>
    <w:p w:rsidR="00C5109F" w:rsidRPr="00C5109F" w:rsidRDefault="00C5109F" w:rsidP="00C5109F">
      <w:pPr>
        <w:pStyle w:val="futurismarkdown-paragraph"/>
        <w:shd w:val="clear" w:color="auto" w:fill="FFFFFF"/>
        <w:spacing w:before="0" w:beforeAutospacing="0" w:after="0" w:afterAutospacing="0"/>
        <w:jc w:val="both"/>
        <w:rPr>
          <w:color w:val="333333"/>
          <w:sz w:val="28"/>
          <w:szCs w:val="28"/>
        </w:rPr>
      </w:pPr>
    </w:p>
    <w:p w:rsidR="00C5109F" w:rsidRDefault="00C5109F" w:rsidP="00C5109F">
      <w:pPr>
        <w:pStyle w:val="futurismarkdown-paragraph"/>
        <w:shd w:val="clear" w:color="auto" w:fill="FFFFFF"/>
        <w:spacing w:before="0" w:beforeAutospacing="0" w:after="0" w:afterAutospacing="0"/>
        <w:rPr>
          <w:rFonts w:ascii="Arial" w:hAnsi="Arial" w:cs="Arial"/>
          <w:color w:val="333333"/>
        </w:rPr>
      </w:pPr>
      <w:r>
        <w:rPr>
          <w:rFonts w:ascii="Arial" w:hAnsi="Arial" w:cs="Arial"/>
          <w:color w:val="333333"/>
        </w:rPr>
        <w:t xml:space="preserve"> </w:t>
      </w:r>
      <w:r>
        <w:rPr>
          <w:noProof/>
        </w:rPr>
        <w:drawing>
          <wp:inline distT="0" distB="0" distL="0" distR="0">
            <wp:extent cx="1581150" cy="1188318"/>
            <wp:effectExtent l="19050" t="0" r="0" b="0"/>
            <wp:docPr id="264" name="Рисунок 26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Picture background"/>
                    <pic:cNvPicPr>
                      <a:picLocks noChangeAspect="1" noChangeArrowheads="1"/>
                    </pic:cNvPicPr>
                  </pic:nvPicPr>
                  <pic:blipFill>
                    <a:blip r:embed="rId153" cstate="print"/>
                    <a:srcRect/>
                    <a:stretch>
                      <a:fillRect/>
                    </a:stretch>
                  </pic:blipFill>
                  <pic:spPr bwMode="auto">
                    <a:xfrm>
                      <a:off x="0" y="0"/>
                      <a:ext cx="1581150" cy="1188318"/>
                    </a:xfrm>
                    <a:prstGeom prst="rect">
                      <a:avLst/>
                    </a:prstGeom>
                    <a:noFill/>
                    <a:ln w="9525">
                      <a:noFill/>
                      <a:miter lim="800000"/>
                      <a:headEnd/>
                      <a:tailEnd/>
                    </a:ln>
                  </pic:spPr>
                </pic:pic>
              </a:graphicData>
            </a:graphic>
          </wp:inline>
        </w:drawing>
      </w:r>
    </w:p>
    <w:p w:rsidR="00C5109F" w:rsidRPr="00C5109F" w:rsidRDefault="00C5109F" w:rsidP="00C5109F">
      <w:pPr>
        <w:pStyle w:val="futurismarkdown-paragraph"/>
        <w:shd w:val="clear" w:color="auto" w:fill="FFFFFF"/>
        <w:spacing w:before="0" w:beforeAutospacing="0" w:after="0" w:afterAutospacing="0"/>
        <w:jc w:val="both"/>
        <w:rPr>
          <w:color w:val="333333"/>
          <w:sz w:val="28"/>
          <w:szCs w:val="28"/>
        </w:rPr>
      </w:pPr>
      <w:r w:rsidRPr="00C5109F">
        <w:rPr>
          <w:rStyle w:val="a6"/>
          <w:color w:val="333333"/>
          <w:sz w:val="28"/>
          <w:szCs w:val="28"/>
        </w:rPr>
        <w:t>Пузырчатая головня</w:t>
      </w:r>
      <w:r w:rsidRPr="00C5109F">
        <w:rPr>
          <w:color w:val="333333"/>
          <w:sz w:val="28"/>
          <w:szCs w:val="28"/>
        </w:rPr>
        <w:t> поражает всю наземную часть растения. На нём появляется розовая или зелёная гниль, которая со временем растёт, увеличиваясь в объёме и меняя цвет на серый. Созревая, ареолы лопаются, а споры разлетаются по территории, заражая все большие плантации. Урожай кукурузы при инфицировании пузырчатой головней снижается до 50%. </w:t>
      </w:r>
    </w:p>
    <w:p w:rsidR="00C5109F" w:rsidRPr="00C5109F" w:rsidRDefault="00C5109F" w:rsidP="00C5109F">
      <w:pPr>
        <w:pStyle w:val="futurismarkdown-paragraph"/>
        <w:shd w:val="clear" w:color="auto" w:fill="FFFFFF"/>
        <w:spacing w:before="0" w:beforeAutospacing="0" w:after="0" w:afterAutospacing="0"/>
        <w:jc w:val="both"/>
        <w:rPr>
          <w:color w:val="333333"/>
          <w:sz w:val="28"/>
          <w:szCs w:val="28"/>
        </w:rPr>
      </w:pPr>
    </w:p>
    <w:p w:rsidR="00C5109F" w:rsidRPr="00C5109F" w:rsidRDefault="00C5109F" w:rsidP="00C5109F">
      <w:pPr>
        <w:pStyle w:val="futurismarkdown-paragraph"/>
        <w:shd w:val="clear" w:color="auto" w:fill="FFFFFF"/>
        <w:spacing w:before="0" w:beforeAutospacing="0" w:after="0" w:afterAutospacing="0"/>
        <w:jc w:val="both"/>
        <w:rPr>
          <w:color w:val="333333"/>
          <w:sz w:val="28"/>
          <w:szCs w:val="28"/>
        </w:rPr>
      </w:pPr>
      <w:r w:rsidRPr="00C5109F">
        <w:rPr>
          <w:noProof/>
          <w:sz w:val="28"/>
          <w:szCs w:val="28"/>
        </w:rPr>
        <w:drawing>
          <wp:inline distT="0" distB="0" distL="0" distR="0">
            <wp:extent cx="2400300" cy="1800225"/>
            <wp:effectExtent l="19050" t="0" r="0" b="0"/>
            <wp:docPr id="261" name="Рисунок 26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Picture background"/>
                    <pic:cNvPicPr>
                      <a:picLocks noChangeAspect="1" noChangeArrowheads="1"/>
                    </pic:cNvPicPr>
                  </pic:nvPicPr>
                  <pic:blipFill>
                    <a:blip r:embed="rId154" cstate="print"/>
                    <a:srcRect/>
                    <a:stretch>
                      <a:fillRect/>
                    </a:stretch>
                  </pic:blipFill>
                  <pic:spPr bwMode="auto">
                    <a:xfrm>
                      <a:off x="0" y="0"/>
                      <a:ext cx="2400300" cy="1800225"/>
                    </a:xfrm>
                    <a:prstGeom prst="rect">
                      <a:avLst/>
                    </a:prstGeom>
                    <a:noFill/>
                    <a:ln w="9525">
                      <a:noFill/>
                      <a:miter lim="800000"/>
                      <a:headEnd/>
                      <a:tailEnd/>
                    </a:ln>
                  </pic:spPr>
                </pic:pic>
              </a:graphicData>
            </a:graphic>
          </wp:inline>
        </w:drawing>
      </w:r>
    </w:p>
    <w:p w:rsidR="00C5109F" w:rsidRPr="00C5109F" w:rsidRDefault="00C5109F" w:rsidP="00C5109F">
      <w:pPr>
        <w:pStyle w:val="futurismarkdown-paragraph"/>
        <w:shd w:val="clear" w:color="auto" w:fill="FFFFFF"/>
        <w:spacing w:before="0" w:beforeAutospacing="0" w:after="0" w:afterAutospacing="0"/>
        <w:jc w:val="both"/>
        <w:rPr>
          <w:color w:val="333333"/>
          <w:sz w:val="28"/>
          <w:szCs w:val="28"/>
        </w:rPr>
      </w:pPr>
    </w:p>
    <w:p w:rsidR="00C5109F" w:rsidRPr="00F80737" w:rsidRDefault="00C5109F" w:rsidP="00F80737">
      <w:pPr>
        <w:pStyle w:val="futurismarkdown-paragraph"/>
        <w:shd w:val="clear" w:color="auto" w:fill="FFFFFF"/>
        <w:spacing w:before="0" w:beforeAutospacing="0" w:after="120" w:afterAutospacing="0"/>
        <w:jc w:val="both"/>
        <w:rPr>
          <w:color w:val="333333"/>
          <w:sz w:val="28"/>
          <w:szCs w:val="28"/>
        </w:rPr>
      </w:pPr>
      <w:r w:rsidRPr="00C5109F">
        <w:rPr>
          <w:rStyle w:val="a6"/>
          <w:color w:val="333333"/>
          <w:sz w:val="28"/>
          <w:szCs w:val="28"/>
        </w:rPr>
        <w:t>Для профилактики</w:t>
      </w:r>
      <w:r w:rsidRPr="00C5109F">
        <w:rPr>
          <w:color w:val="333333"/>
          <w:sz w:val="28"/>
          <w:szCs w:val="28"/>
        </w:rPr>
        <w:t xml:space="preserve"> развития заболеваний посевы обрабатывают системными фунгицидами. Обработку проводят по всходам, в жаркое лето регулярно повторяют. Также рекомендуется выбирать сорта кукурузы и её </w:t>
      </w:r>
      <w:r w:rsidRPr="00C5109F">
        <w:rPr>
          <w:color w:val="333333"/>
          <w:sz w:val="28"/>
          <w:szCs w:val="28"/>
        </w:rPr>
        <w:lastRenderedPageBreak/>
        <w:t>гибриды, имеющие стойкий иммунитет к заболеваниям, соблюдать севооборот</w:t>
      </w:r>
    </w:p>
    <w:p w:rsidR="001231B0" w:rsidRDefault="001231B0" w:rsidP="001231B0">
      <w:pPr>
        <w:jc w:val="center"/>
        <w:rPr>
          <w:rFonts w:ascii="Times New Roman" w:hAnsi="Times New Roman" w:cs="Times New Roman"/>
          <w:sz w:val="28"/>
          <w:szCs w:val="28"/>
        </w:rPr>
      </w:pPr>
      <w:r>
        <w:rPr>
          <w:rFonts w:ascii="Times New Roman" w:hAnsi="Times New Roman" w:cs="Times New Roman"/>
          <w:sz w:val="28"/>
          <w:szCs w:val="28"/>
        </w:rPr>
        <w:t>Р</w:t>
      </w:r>
      <w:r w:rsidRPr="001231B0">
        <w:rPr>
          <w:rFonts w:ascii="Times New Roman" w:hAnsi="Times New Roman" w:cs="Times New Roman"/>
          <w:sz w:val="28"/>
          <w:szCs w:val="28"/>
        </w:rPr>
        <w:t>жавчина</w:t>
      </w:r>
    </w:p>
    <w:p w:rsidR="00C5109F" w:rsidRPr="00C5109F" w:rsidRDefault="00C5109F" w:rsidP="00C5109F">
      <w:pPr>
        <w:pStyle w:val="futurismarkdown-paragraph"/>
        <w:shd w:val="clear" w:color="auto" w:fill="FFFFFF"/>
        <w:spacing w:before="0" w:beforeAutospacing="0" w:after="0" w:afterAutospacing="0"/>
        <w:jc w:val="both"/>
        <w:rPr>
          <w:color w:val="333333"/>
          <w:sz w:val="28"/>
          <w:szCs w:val="28"/>
        </w:rPr>
      </w:pPr>
      <w:r w:rsidRPr="00C5109F">
        <w:rPr>
          <w:rStyle w:val="a6"/>
          <w:color w:val="333333"/>
          <w:sz w:val="28"/>
          <w:szCs w:val="28"/>
        </w:rPr>
        <w:t>Ржавчина кукурузы</w:t>
      </w:r>
      <w:r w:rsidRPr="00C5109F">
        <w:rPr>
          <w:color w:val="333333"/>
          <w:sz w:val="28"/>
          <w:szCs w:val="28"/>
        </w:rPr>
        <w:t xml:space="preserve"> — это грибное заболевание, поражающее кукурузные посевы. Чаще встречается на юге России. Наиболее подвержены заболеванию гибриды сахарной кукурузы.  </w:t>
      </w:r>
    </w:p>
    <w:p w:rsidR="00C5109F" w:rsidRPr="00C5109F" w:rsidRDefault="00C5109F" w:rsidP="00C5109F">
      <w:pPr>
        <w:pStyle w:val="futurismarkdown-paragraph"/>
        <w:shd w:val="clear" w:color="auto" w:fill="FFFFFF"/>
        <w:spacing w:before="0" w:beforeAutospacing="0" w:after="0" w:afterAutospacing="0"/>
        <w:jc w:val="both"/>
        <w:rPr>
          <w:color w:val="333333"/>
          <w:sz w:val="28"/>
          <w:szCs w:val="28"/>
        </w:rPr>
      </w:pPr>
      <w:r w:rsidRPr="00C5109F">
        <w:rPr>
          <w:rStyle w:val="a6"/>
          <w:color w:val="333333"/>
          <w:sz w:val="28"/>
          <w:szCs w:val="28"/>
        </w:rPr>
        <w:t>Симптомы</w:t>
      </w:r>
      <w:r w:rsidRPr="00C5109F">
        <w:rPr>
          <w:color w:val="333333"/>
          <w:sz w:val="28"/>
          <w:szCs w:val="28"/>
        </w:rPr>
        <w:t xml:space="preserve"> проявляются во второй половине вегетации растений. В начале заболевания на листьях видны малозаметные, беспорядочно расположенные светло-жёлтые пятна, на которых затем образуются коричневатые продолговатые пустулы длиной до 1 мм. Со временем эпидермис разрывается, пустулы обнажаются и из них разлетается споровая масса. К концу вегетации кукурузы вместо коричневых пустул появляются чёрные, более крупные телиопустулы, располагающиеся на листьях в виде линейных продолговатых пятен.  </w:t>
      </w:r>
    </w:p>
    <w:p w:rsidR="00C5109F" w:rsidRPr="00C5109F" w:rsidRDefault="00C5109F" w:rsidP="00C5109F">
      <w:pPr>
        <w:pStyle w:val="futurismarkdown-paragraph"/>
        <w:shd w:val="clear" w:color="auto" w:fill="FFFFFF"/>
        <w:spacing w:before="0" w:beforeAutospacing="0" w:after="0" w:afterAutospacing="0"/>
        <w:jc w:val="both"/>
        <w:rPr>
          <w:color w:val="333333"/>
          <w:sz w:val="28"/>
          <w:szCs w:val="28"/>
        </w:rPr>
      </w:pPr>
      <w:r w:rsidRPr="00C5109F">
        <w:rPr>
          <w:rStyle w:val="a6"/>
          <w:color w:val="333333"/>
          <w:sz w:val="28"/>
          <w:szCs w:val="28"/>
        </w:rPr>
        <w:t>Благоприятными условиями</w:t>
      </w:r>
      <w:r w:rsidRPr="00C5109F">
        <w:rPr>
          <w:color w:val="333333"/>
          <w:sz w:val="28"/>
          <w:szCs w:val="28"/>
        </w:rPr>
        <w:t xml:space="preserve"> для развития болезни являются умеренная температура, высокая влажность воздуха, частые дожди и обильные росы.  </w:t>
      </w:r>
    </w:p>
    <w:p w:rsidR="00C5109F" w:rsidRPr="00C5109F" w:rsidRDefault="00C5109F" w:rsidP="00C5109F">
      <w:pPr>
        <w:pStyle w:val="futurismarkdown-paragraph"/>
        <w:shd w:val="clear" w:color="auto" w:fill="FFFFFF"/>
        <w:spacing w:before="0" w:beforeAutospacing="0" w:after="120" w:afterAutospacing="0"/>
        <w:jc w:val="both"/>
        <w:rPr>
          <w:color w:val="333333"/>
          <w:sz w:val="28"/>
          <w:szCs w:val="28"/>
        </w:rPr>
      </w:pPr>
      <w:r w:rsidRPr="00C5109F">
        <w:rPr>
          <w:rStyle w:val="a6"/>
          <w:color w:val="333333"/>
          <w:sz w:val="28"/>
          <w:szCs w:val="28"/>
        </w:rPr>
        <w:t>Меры борьбы</w:t>
      </w:r>
      <w:r w:rsidRPr="00C5109F">
        <w:rPr>
          <w:color w:val="333333"/>
          <w:sz w:val="28"/>
          <w:szCs w:val="28"/>
        </w:rPr>
        <w:t>:</w:t>
      </w:r>
    </w:p>
    <w:p w:rsidR="00C5109F" w:rsidRPr="00C5109F" w:rsidRDefault="00C5109F" w:rsidP="00D0549C">
      <w:pPr>
        <w:numPr>
          <w:ilvl w:val="0"/>
          <w:numId w:val="29"/>
        </w:numPr>
        <w:shd w:val="clear" w:color="auto" w:fill="FFFFFF"/>
        <w:spacing w:after="0" w:line="240" w:lineRule="auto"/>
        <w:ind w:left="0"/>
        <w:jc w:val="both"/>
        <w:rPr>
          <w:rFonts w:ascii="Times New Roman" w:hAnsi="Times New Roman" w:cs="Times New Roman"/>
          <w:color w:val="333333"/>
          <w:sz w:val="28"/>
          <w:szCs w:val="28"/>
        </w:rPr>
      </w:pPr>
      <w:r w:rsidRPr="00C5109F">
        <w:rPr>
          <w:rFonts w:ascii="Times New Roman" w:hAnsi="Times New Roman" w:cs="Times New Roman"/>
          <w:color w:val="333333"/>
          <w:sz w:val="28"/>
          <w:szCs w:val="28"/>
        </w:rPr>
        <w:t xml:space="preserve">удаление с полей послеуборочных остатков;  </w:t>
      </w:r>
    </w:p>
    <w:p w:rsidR="00C5109F" w:rsidRPr="00C5109F" w:rsidRDefault="00C5109F" w:rsidP="00D0549C">
      <w:pPr>
        <w:numPr>
          <w:ilvl w:val="0"/>
          <w:numId w:val="29"/>
        </w:numPr>
        <w:shd w:val="clear" w:color="auto" w:fill="FFFFFF"/>
        <w:spacing w:beforeAutospacing="1" w:after="0" w:line="240" w:lineRule="auto"/>
        <w:ind w:left="0"/>
        <w:jc w:val="both"/>
        <w:rPr>
          <w:rFonts w:ascii="Times New Roman" w:hAnsi="Times New Roman" w:cs="Times New Roman"/>
          <w:color w:val="333333"/>
          <w:sz w:val="28"/>
          <w:szCs w:val="28"/>
        </w:rPr>
      </w:pPr>
      <w:r w:rsidRPr="00C5109F">
        <w:rPr>
          <w:rFonts w:ascii="Times New Roman" w:hAnsi="Times New Roman" w:cs="Times New Roman"/>
          <w:color w:val="333333"/>
          <w:sz w:val="28"/>
          <w:szCs w:val="28"/>
        </w:rPr>
        <w:t xml:space="preserve">оптимальные сроки сева;  </w:t>
      </w:r>
    </w:p>
    <w:p w:rsidR="00C5109F" w:rsidRPr="00C5109F" w:rsidRDefault="00C5109F" w:rsidP="00D0549C">
      <w:pPr>
        <w:numPr>
          <w:ilvl w:val="0"/>
          <w:numId w:val="29"/>
        </w:numPr>
        <w:shd w:val="clear" w:color="auto" w:fill="FFFFFF"/>
        <w:spacing w:beforeAutospacing="1" w:after="0" w:line="240" w:lineRule="auto"/>
        <w:ind w:left="0"/>
        <w:jc w:val="both"/>
        <w:rPr>
          <w:rFonts w:ascii="Times New Roman" w:hAnsi="Times New Roman" w:cs="Times New Roman"/>
          <w:color w:val="333333"/>
          <w:sz w:val="28"/>
          <w:szCs w:val="28"/>
        </w:rPr>
      </w:pPr>
      <w:r w:rsidRPr="00C5109F">
        <w:rPr>
          <w:rFonts w:ascii="Times New Roman" w:hAnsi="Times New Roman" w:cs="Times New Roman"/>
          <w:color w:val="333333"/>
          <w:sz w:val="28"/>
          <w:szCs w:val="28"/>
        </w:rPr>
        <w:t xml:space="preserve">глубокая и качественная обработка почвы;  </w:t>
      </w:r>
    </w:p>
    <w:p w:rsidR="00C5109F" w:rsidRPr="00C5109F" w:rsidRDefault="00C5109F" w:rsidP="00D0549C">
      <w:pPr>
        <w:numPr>
          <w:ilvl w:val="0"/>
          <w:numId w:val="29"/>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C5109F">
        <w:rPr>
          <w:rFonts w:ascii="Times New Roman" w:hAnsi="Times New Roman" w:cs="Times New Roman"/>
          <w:color w:val="333333"/>
          <w:sz w:val="28"/>
          <w:szCs w:val="28"/>
        </w:rPr>
        <w:t>обработка фунгицидами</w:t>
      </w:r>
    </w:p>
    <w:p w:rsidR="00C5109F" w:rsidRPr="001231B0" w:rsidRDefault="00C5109F" w:rsidP="001231B0">
      <w:pPr>
        <w:jc w:val="center"/>
        <w:rPr>
          <w:rFonts w:ascii="Times New Roman" w:hAnsi="Times New Roman" w:cs="Times New Roman"/>
          <w:sz w:val="28"/>
          <w:szCs w:val="28"/>
        </w:rPr>
      </w:pPr>
      <w:r>
        <w:rPr>
          <w:noProof/>
          <w:lang w:eastAsia="ru-RU"/>
        </w:rPr>
        <w:drawing>
          <wp:inline distT="0" distB="0" distL="0" distR="0">
            <wp:extent cx="1800225" cy="1686032"/>
            <wp:effectExtent l="19050" t="0" r="9525" b="0"/>
            <wp:docPr id="267" name="Рисунок 26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Picture background"/>
                    <pic:cNvPicPr>
                      <a:picLocks noChangeAspect="1" noChangeArrowheads="1"/>
                    </pic:cNvPicPr>
                  </pic:nvPicPr>
                  <pic:blipFill>
                    <a:blip r:embed="rId155" cstate="print"/>
                    <a:srcRect l="4813" t="12212" r="9187" b="27086"/>
                    <a:stretch>
                      <a:fillRect/>
                    </a:stretch>
                  </pic:blipFill>
                  <pic:spPr bwMode="auto">
                    <a:xfrm>
                      <a:off x="0" y="0"/>
                      <a:ext cx="1800225" cy="1686032"/>
                    </a:xfrm>
                    <a:prstGeom prst="rect">
                      <a:avLst/>
                    </a:prstGeom>
                    <a:noFill/>
                    <a:ln w="9525">
                      <a:noFill/>
                      <a:miter lim="800000"/>
                      <a:headEnd/>
                      <a:tailEnd/>
                    </a:ln>
                  </pic:spPr>
                </pic:pic>
              </a:graphicData>
            </a:graphic>
          </wp:inline>
        </w:drawing>
      </w:r>
      <w:r w:rsidR="006729F1">
        <w:rPr>
          <w:rFonts w:ascii="Times New Roman" w:hAnsi="Times New Roman" w:cs="Times New Roman"/>
          <w:sz w:val="28"/>
          <w:szCs w:val="28"/>
        </w:rPr>
        <w:t xml:space="preserve">  </w:t>
      </w:r>
      <w:r w:rsidR="006729F1" w:rsidRPr="006729F1">
        <w:rPr>
          <w:rFonts w:ascii="Times New Roman" w:hAnsi="Times New Roman" w:cs="Times New Roman"/>
          <w:noProof/>
          <w:sz w:val="28"/>
          <w:szCs w:val="28"/>
          <w:lang w:eastAsia="ru-RU"/>
        </w:rPr>
        <w:drawing>
          <wp:inline distT="0" distB="0" distL="0" distR="0">
            <wp:extent cx="1704975" cy="1704975"/>
            <wp:effectExtent l="19050" t="0" r="9525" b="0"/>
            <wp:docPr id="477" name="Рисунок 477" descr="Болезни и вредители кукурузы: описание и способ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Болезни и вредители кукурузы: описание и способы борьбы"/>
                    <pic:cNvPicPr>
                      <a:picLocks noChangeAspect="1" noChangeArrowheads="1"/>
                    </pic:cNvPicPr>
                  </pic:nvPicPr>
                  <pic:blipFill>
                    <a:blip r:embed="rId156" cstate="print"/>
                    <a:srcRect/>
                    <a:stretch>
                      <a:fillRect/>
                    </a:stretch>
                  </pic:blipFill>
                  <pic:spPr bwMode="auto">
                    <a:xfrm>
                      <a:off x="0" y="0"/>
                      <a:ext cx="1704975" cy="1704975"/>
                    </a:xfrm>
                    <a:prstGeom prst="rect">
                      <a:avLst/>
                    </a:prstGeom>
                    <a:noFill/>
                    <a:ln w="9525">
                      <a:noFill/>
                      <a:miter lim="800000"/>
                      <a:headEnd/>
                      <a:tailEnd/>
                    </a:ln>
                  </pic:spPr>
                </pic:pic>
              </a:graphicData>
            </a:graphic>
          </wp:inline>
        </w:drawing>
      </w:r>
    </w:p>
    <w:p w:rsidR="00514F61" w:rsidRDefault="00514F61" w:rsidP="001231B0">
      <w:pPr>
        <w:jc w:val="center"/>
        <w:rPr>
          <w:rFonts w:ascii="Times New Roman" w:hAnsi="Times New Roman" w:cs="Times New Roman"/>
          <w:sz w:val="28"/>
          <w:szCs w:val="28"/>
        </w:rPr>
      </w:pPr>
    </w:p>
    <w:p w:rsidR="001231B0" w:rsidRDefault="001231B0" w:rsidP="001231B0">
      <w:pPr>
        <w:jc w:val="center"/>
        <w:rPr>
          <w:rFonts w:ascii="Times New Roman" w:hAnsi="Times New Roman" w:cs="Times New Roman"/>
          <w:sz w:val="28"/>
          <w:szCs w:val="28"/>
        </w:rPr>
      </w:pPr>
      <w:r>
        <w:rPr>
          <w:rFonts w:ascii="Times New Roman" w:hAnsi="Times New Roman" w:cs="Times New Roman"/>
          <w:sz w:val="28"/>
          <w:szCs w:val="28"/>
        </w:rPr>
        <w:t>Г</w:t>
      </w:r>
      <w:r w:rsidRPr="001231B0">
        <w:rPr>
          <w:rFonts w:ascii="Times New Roman" w:hAnsi="Times New Roman" w:cs="Times New Roman"/>
          <w:sz w:val="28"/>
          <w:szCs w:val="28"/>
        </w:rPr>
        <w:t>ельминтоспориоз</w:t>
      </w:r>
    </w:p>
    <w:p w:rsidR="00514F61" w:rsidRPr="00514F61" w:rsidRDefault="00514F61" w:rsidP="00514F61">
      <w:pPr>
        <w:pStyle w:val="futurismarkdown-paragraph"/>
        <w:shd w:val="clear" w:color="auto" w:fill="FFFFFF"/>
        <w:spacing w:before="0" w:beforeAutospacing="0" w:after="0" w:afterAutospacing="0"/>
        <w:jc w:val="both"/>
        <w:rPr>
          <w:color w:val="333333"/>
          <w:sz w:val="28"/>
          <w:szCs w:val="28"/>
        </w:rPr>
      </w:pPr>
      <w:r w:rsidRPr="00514F61">
        <w:rPr>
          <w:rStyle w:val="a6"/>
          <w:color w:val="333333"/>
          <w:sz w:val="28"/>
          <w:szCs w:val="28"/>
        </w:rPr>
        <w:t>Гельминтоспориоз кукурузы</w:t>
      </w:r>
      <w:r w:rsidRPr="00514F61">
        <w:rPr>
          <w:color w:val="333333"/>
          <w:sz w:val="28"/>
          <w:szCs w:val="28"/>
        </w:rPr>
        <w:t xml:space="preserve"> — заболевание, возникающее при заражении растения фитопатогенным грибом. Он поражает стебли, листья и початки кукурузы.  </w:t>
      </w:r>
    </w:p>
    <w:p w:rsidR="00514F61" w:rsidRPr="00514F61" w:rsidRDefault="00514F61" w:rsidP="00514F61">
      <w:pPr>
        <w:pStyle w:val="futurismarkdown-paragraph"/>
        <w:shd w:val="clear" w:color="auto" w:fill="FFFFFF"/>
        <w:spacing w:before="0" w:beforeAutospacing="0" w:after="0" w:afterAutospacing="0"/>
        <w:jc w:val="both"/>
        <w:rPr>
          <w:color w:val="333333"/>
          <w:sz w:val="28"/>
          <w:szCs w:val="28"/>
        </w:rPr>
      </w:pPr>
      <w:r w:rsidRPr="00514F61">
        <w:rPr>
          <w:rStyle w:val="a6"/>
          <w:color w:val="333333"/>
          <w:sz w:val="28"/>
          <w:szCs w:val="28"/>
        </w:rPr>
        <w:t>Симптомы</w:t>
      </w:r>
      <w:r w:rsidRPr="00514F61">
        <w:rPr>
          <w:color w:val="333333"/>
          <w:sz w:val="28"/>
          <w:szCs w:val="28"/>
        </w:rPr>
        <w:t xml:space="preserve">: чаще всего симптоматика проявляется во второй половине летнего периода. На поражённых участках формируются удлиненные эллиптической или прямоугольной формы пятна рыжевато-коричневой окраски с переходом к красноватому оттенку по краям. По мере распространения грибницы пятна увеличиваются в размерах, сливаются и </w:t>
      </w:r>
      <w:r w:rsidRPr="00514F61">
        <w:rPr>
          <w:color w:val="333333"/>
          <w:sz w:val="28"/>
          <w:szCs w:val="28"/>
        </w:rPr>
        <w:lastRenderedPageBreak/>
        <w:t xml:space="preserve">постепенно охватывают весь лист. Это приводит к его усыханию и завершается полным отмиранием.  </w:t>
      </w:r>
    </w:p>
    <w:p w:rsidR="00514F61" w:rsidRPr="00514F61" w:rsidRDefault="00514F61" w:rsidP="00514F61">
      <w:pPr>
        <w:pStyle w:val="futurismarkdown-paragraph"/>
        <w:shd w:val="clear" w:color="auto" w:fill="FFFFFF"/>
        <w:spacing w:before="0" w:beforeAutospacing="0" w:after="0" w:afterAutospacing="0"/>
        <w:jc w:val="both"/>
        <w:rPr>
          <w:color w:val="333333"/>
          <w:sz w:val="28"/>
          <w:szCs w:val="28"/>
        </w:rPr>
      </w:pPr>
      <w:r w:rsidRPr="00514F61">
        <w:rPr>
          <w:rStyle w:val="a6"/>
          <w:color w:val="333333"/>
          <w:sz w:val="28"/>
          <w:szCs w:val="28"/>
        </w:rPr>
        <w:t>Возбудитель</w:t>
      </w:r>
      <w:r w:rsidRPr="00514F61">
        <w:rPr>
          <w:color w:val="333333"/>
          <w:sz w:val="28"/>
          <w:szCs w:val="28"/>
        </w:rPr>
        <w:t xml:space="preserve"> — паразитический гриб.  </w:t>
      </w:r>
    </w:p>
    <w:p w:rsidR="00514F61" w:rsidRPr="00514F61" w:rsidRDefault="00514F61" w:rsidP="00514F61">
      <w:pPr>
        <w:pStyle w:val="futurismarkdown-paragraph"/>
        <w:shd w:val="clear" w:color="auto" w:fill="FFFFFF"/>
        <w:spacing w:before="0" w:beforeAutospacing="0" w:after="0" w:afterAutospacing="0"/>
        <w:jc w:val="both"/>
        <w:rPr>
          <w:color w:val="333333"/>
          <w:sz w:val="28"/>
          <w:szCs w:val="28"/>
        </w:rPr>
      </w:pPr>
      <w:r w:rsidRPr="00514F61">
        <w:rPr>
          <w:rStyle w:val="a6"/>
          <w:color w:val="333333"/>
          <w:sz w:val="28"/>
          <w:szCs w:val="28"/>
        </w:rPr>
        <w:t>Патоген не является эндемиком для территории России</w:t>
      </w:r>
      <w:r w:rsidRPr="00514F61">
        <w:rPr>
          <w:color w:val="333333"/>
          <w:sz w:val="28"/>
          <w:szCs w:val="28"/>
        </w:rPr>
        <w:t>, поэтому является карантинной болезнью растений. Он редко приводит к гибели растений, но способен заметно снизить урожай зелёной массы и зерна (вплоть до 30%). </w:t>
      </w:r>
    </w:p>
    <w:p w:rsidR="00514F61" w:rsidRPr="00514F61" w:rsidRDefault="00514F61" w:rsidP="00514F61">
      <w:pPr>
        <w:pStyle w:val="futurismarkdown-paragraph"/>
        <w:shd w:val="clear" w:color="auto" w:fill="FFFFFF"/>
        <w:spacing w:before="0" w:beforeAutospacing="0" w:after="120" w:afterAutospacing="0"/>
        <w:jc w:val="both"/>
        <w:rPr>
          <w:color w:val="333333"/>
          <w:sz w:val="28"/>
          <w:szCs w:val="28"/>
        </w:rPr>
      </w:pPr>
      <w:r w:rsidRPr="00514F61">
        <w:rPr>
          <w:rStyle w:val="a6"/>
          <w:color w:val="333333"/>
          <w:sz w:val="28"/>
          <w:szCs w:val="28"/>
        </w:rPr>
        <w:t>Меры борьбы</w:t>
      </w:r>
      <w:r w:rsidRPr="00514F61">
        <w:rPr>
          <w:color w:val="333333"/>
          <w:sz w:val="28"/>
          <w:szCs w:val="28"/>
        </w:rPr>
        <w:t>: основная роль в профилактике инфекции играют агротехнические меры. Также хороший эффект демонстрируют разнообразные химические фунгициды. Они используются для протравки семян или для опрыскивания растений в период вегетации. Ещё один эффективный инструмент профилактики — обработка почвы и растительных остатков после уборки биологическими фунгицидами.</w:t>
      </w:r>
    </w:p>
    <w:p w:rsidR="00514F61" w:rsidRPr="001231B0" w:rsidRDefault="00514F61" w:rsidP="001231B0">
      <w:pPr>
        <w:jc w:val="center"/>
        <w:rPr>
          <w:rFonts w:ascii="Times New Roman" w:hAnsi="Times New Roman" w:cs="Times New Roman"/>
          <w:sz w:val="28"/>
          <w:szCs w:val="28"/>
        </w:rPr>
      </w:pPr>
      <w:r>
        <w:rPr>
          <w:noProof/>
          <w:lang w:eastAsia="ru-RU"/>
        </w:rPr>
        <w:drawing>
          <wp:inline distT="0" distB="0" distL="0" distR="0">
            <wp:extent cx="2822897" cy="1586965"/>
            <wp:effectExtent l="19050" t="0" r="0" b="0"/>
            <wp:docPr id="270" name="Рисунок 27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Picture background"/>
                    <pic:cNvPicPr>
                      <a:picLocks noChangeAspect="1" noChangeArrowheads="1"/>
                    </pic:cNvPicPr>
                  </pic:nvPicPr>
                  <pic:blipFill>
                    <a:blip r:embed="rId157" cstate="print"/>
                    <a:srcRect/>
                    <a:stretch>
                      <a:fillRect/>
                    </a:stretch>
                  </pic:blipFill>
                  <pic:spPr bwMode="auto">
                    <a:xfrm>
                      <a:off x="0" y="0"/>
                      <a:ext cx="2822897" cy="1586965"/>
                    </a:xfrm>
                    <a:prstGeom prst="rect">
                      <a:avLst/>
                    </a:prstGeom>
                    <a:noFill/>
                    <a:ln w="9525">
                      <a:noFill/>
                      <a:miter lim="800000"/>
                      <a:headEnd/>
                      <a:tailEnd/>
                    </a:ln>
                  </pic:spPr>
                </pic:pic>
              </a:graphicData>
            </a:graphic>
          </wp:inline>
        </w:drawing>
      </w:r>
      <w:r w:rsidR="006729F1">
        <w:rPr>
          <w:rFonts w:ascii="Times New Roman" w:hAnsi="Times New Roman" w:cs="Times New Roman"/>
          <w:sz w:val="28"/>
          <w:szCs w:val="28"/>
        </w:rPr>
        <w:t xml:space="preserve">   </w:t>
      </w:r>
      <w:r w:rsidR="006729F1" w:rsidRPr="006729F1">
        <w:rPr>
          <w:rFonts w:ascii="Times New Roman" w:hAnsi="Times New Roman" w:cs="Times New Roman"/>
          <w:noProof/>
          <w:sz w:val="28"/>
          <w:szCs w:val="28"/>
          <w:lang w:eastAsia="ru-RU"/>
        </w:rPr>
        <w:drawing>
          <wp:inline distT="0" distB="0" distL="0" distR="0">
            <wp:extent cx="1390650" cy="1390650"/>
            <wp:effectExtent l="19050" t="0" r="0" b="0"/>
            <wp:docPr id="303" name="Рисунок 479" descr="Болезни и вредители кукурузы: описание и способ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Болезни и вредители кукурузы: описание и способы борьбы"/>
                    <pic:cNvPicPr>
                      <a:picLocks noChangeAspect="1" noChangeArrowheads="1"/>
                    </pic:cNvPicPr>
                  </pic:nvPicPr>
                  <pic:blipFill>
                    <a:blip r:embed="rId158" cstate="print"/>
                    <a:srcRect/>
                    <a:stretch>
                      <a:fillRect/>
                    </a:stretch>
                  </pic:blipFill>
                  <pic:spPr bwMode="auto">
                    <a:xfrm>
                      <a:off x="0" y="0"/>
                      <a:ext cx="1390650" cy="1390650"/>
                    </a:xfrm>
                    <a:prstGeom prst="rect">
                      <a:avLst/>
                    </a:prstGeom>
                    <a:noFill/>
                    <a:ln w="9525">
                      <a:noFill/>
                      <a:miter lim="800000"/>
                      <a:headEnd/>
                      <a:tailEnd/>
                    </a:ln>
                  </pic:spPr>
                </pic:pic>
              </a:graphicData>
            </a:graphic>
          </wp:inline>
        </w:drawing>
      </w:r>
    </w:p>
    <w:p w:rsidR="001231B0" w:rsidRPr="00F80737" w:rsidRDefault="001231B0" w:rsidP="001231B0">
      <w:pPr>
        <w:jc w:val="center"/>
        <w:rPr>
          <w:rFonts w:ascii="Times New Roman" w:hAnsi="Times New Roman" w:cs="Times New Roman"/>
          <w:b/>
          <w:sz w:val="28"/>
          <w:szCs w:val="28"/>
        </w:rPr>
      </w:pPr>
      <w:r w:rsidRPr="00F80737">
        <w:rPr>
          <w:rFonts w:ascii="Times New Roman" w:hAnsi="Times New Roman" w:cs="Times New Roman"/>
          <w:b/>
          <w:sz w:val="28"/>
          <w:szCs w:val="28"/>
        </w:rPr>
        <w:t>Нигроспороз</w:t>
      </w:r>
    </w:p>
    <w:p w:rsidR="00514F61" w:rsidRPr="00514F61" w:rsidRDefault="00514F61" w:rsidP="00514F61">
      <w:pPr>
        <w:pStyle w:val="futurismarkdown-paragraph"/>
        <w:shd w:val="clear" w:color="auto" w:fill="FFFFFF"/>
        <w:spacing w:before="0" w:beforeAutospacing="0" w:after="0" w:afterAutospacing="0"/>
        <w:jc w:val="both"/>
        <w:rPr>
          <w:color w:val="333333"/>
          <w:sz w:val="28"/>
          <w:szCs w:val="28"/>
        </w:rPr>
      </w:pPr>
      <w:r w:rsidRPr="00514F61">
        <w:rPr>
          <w:rStyle w:val="a6"/>
          <w:color w:val="333333"/>
          <w:sz w:val="28"/>
          <w:szCs w:val="28"/>
        </w:rPr>
        <w:t>Нигроспороз</w:t>
      </w:r>
      <w:r w:rsidRPr="00514F61">
        <w:rPr>
          <w:color w:val="333333"/>
          <w:sz w:val="28"/>
          <w:szCs w:val="28"/>
        </w:rPr>
        <w:t> — это сухая гниль початков кукурузы, которую вызывает возбудитель </w:t>
      </w:r>
      <w:r w:rsidRPr="00514F61">
        <w:rPr>
          <w:rStyle w:val="a6"/>
          <w:color w:val="333333"/>
          <w:sz w:val="28"/>
          <w:szCs w:val="28"/>
        </w:rPr>
        <w:t>Nigrospora oryzae</w:t>
      </w:r>
      <w:r w:rsidRPr="00514F61">
        <w:rPr>
          <w:color w:val="333333"/>
          <w:sz w:val="28"/>
          <w:szCs w:val="28"/>
        </w:rPr>
        <w:t xml:space="preserve">.  </w:t>
      </w:r>
    </w:p>
    <w:p w:rsidR="00514F61" w:rsidRPr="00514F61" w:rsidRDefault="00514F61" w:rsidP="00514F61">
      <w:pPr>
        <w:pStyle w:val="futurismarkdown-paragraph"/>
        <w:shd w:val="clear" w:color="auto" w:fill="FFFFFF"/>
        <w:spacing w:before="0" w:beforeAutospacing="0" w:after="0" w:afterAutospacing="0"/>
        <w:jc w:val="both"/>
        <w:rPr>
          <w:color w:val="333333"/>
          <w:sz w:val="28"/>
          <w:szCs w:val="28"/>
        </w:rPr>
      </w:pPr>
      <w:r w:rsidRPr="00514F61">
        <w:rPr>
          <w:rStyle w:val="a6"/>
          <w:color w:val="333333"/>
          <w:sz w:val="28"/>
          <w:szCs w:val="28"/>
        </w:rPr>
        <w:t>Распространён</w:t>
      </w:r>
      <w:r w:rsidRPr="00514F61">
        <w:rPr>
          <w:color w:val="333333"/>
          <w:sz w:val="28"/>
          <w:szCs w:val="28"/>
        </w:rPr>
        <w:t xml:space="preserve"> во всех районах возделывания кукурузы, особенно часто проявляется в условиях орошения в период от начала молочной до полной спелости зерна. Поражаются репродуктивные почки, початки, листовые влагалища, стебли.  </w:t>
      </w:r>
    </w:p>
    <w:p w:rsidR="00514F61" w:rsidRPr="00514F61" w:rsidRDefault="00514F61" w:rsidP="00514F61">
      <w:pPr>
        <w:pStyle w:val="futurismarkdown-paragraph"/>
        <w:shd w:val="clear" w:color="auto" w:fill="FFFFFF"/>
        <w:spacing w:before="0" w:beforeAutospacing="0" w:after="0" w:afterAutospacing="0"/>
        <w:jc w:val="both"/>
        <w:rPr>
          <w:color w:val="333333"/>
          <w:sz w:val="28"/>
          <w:szCs w:val="28"/>
        </w:rPr>
      </w:pPr>
      <w:r w:rsidRPr="00514F61">
        <w:rPr>
          <w:rStyle w:val="a6"/>
          <w:color w:val="333333"/>
          <w:sz w:val="28"/>
          <w:szCs w:val="28"/>
        </w:rPr>
        <w:t>Первые признаки болезни</w:t>
      </w:r>
      <w:r w:rsidRPr="00514F61">
        <w:rPr>
          <w:color w:val="333333"/>
          <w:sz w:val="28"/>
          <w:szCs w:val="28"/>
        </w:rPr>
        <w:t xml:space="preserve">: размочаливание ножки и нижней части стержня початка, а также появление у основания стержня и на нижних зёрновках мелких чёрных кучек спор, хорошо заметных в лупу. Позже на початках, репродуктивных почках и в листовых влагалищах образуется чёрный пылевидный налёт.  </w:t>
      </w:r>
    </w:p>
    <w:p w:rsidR="00514F61" w:rsidRPr="00514F61" w:rsidRDefault="00514F61" w:rsidP="00514F61">
      <w:pPr>
        <w:pStyle w:val="futurismarkdown-paragraph"/>
        <w:shd w:val="clear" w:color="auto" w:fill="FFFFFF"/>
        <w:spacing w:before="0" w:beforeAutospacing="0" w:after="0" w:afterAutospacing="0"/>
        <w:jc w:val="both"/>
        <w:rPr>
          <w:color w:val="333333"/>
          <w:sz w:val="28"/>
          <w:szCs w:val="28"/>
        </w:rPr>
      </w:pPr>
      <w:r w:rsidRPr="00514F61">
        <w:rPr>
          <w:rStyle w:val="a6"/>
          <w:color w:val="333333"/>
          <w:sz w:val="28"/>
          <w:szCs w:val="28"/>
        </w:rPr>
        <w:t>При сильном поражении</w:t>
      </w:r>
      <w:r w:rsidRPr="00514F61">
        <w:rPr>
          <w:color w:val="333333"/>
          <w:sz w:val="28"/>
          <w:szCs w:val="28"/>
        </w:rPr>
        <w:t> початки недоразвиты, их стержень рыхлый, сероватый с синим оттенком, часто распадается на отдельные пучки волокон. Зёрновки в поражённых початках обычно недоразвиты, тусклые, слегка сероватые, расположены неплотно</w:t>
      </w:r>
    </w:p>
    <w:p w:rsidR="00514F61" w:rsidRPr="00514F61" w:rsidRDefault="00514F61" w:rsidP="00514F61">
      <w:pPr>
        <w:pStyle w:val="futurismarkdown-paragraph"/>
        <w:shd w:val="clear" w:color="auto" w:fill="FFFFFF"/>
        <w:spacing w:before="0" w:beforeAutospacing="0" w:after="120" w:afterAutospacing="0"/>
        <w:jc w:val="both"/>
        <w:rPr>
          <w:color w:val="333333"/>
          <w:sz w:val="28"/>
          <w:szCs w:val="28"/>
        </w:rPr>
      </w:pPr>
      <w:r w:rsidRPr="00514F61">
        <w:rPr>
          <w:rStyle w:val="a6"/>
          <w:color w:val="333333"/>
          <w:sz w:val="28"/>
          <w:szCs w:val="28"/>
        </w:rPr>
        <w:t>Для профилактики нигроспороза необходимо</w:t>
      </w:r>
      <w:r w:rsidRPr="00514F61">
        <w:rPr>
          <w:color w:val="333333"/>
          <w:sz w:val="28"/>
          <w:szCs w:val="28"/>
        </w:rPr>
        <w:t>:</w:t>
      </w:r>
    </w:p>
    <w:p w:rsidR="00514F61" w:rsidRPr="00514F61" w:rsidRDefault="00514F61" w:rsidP="00D0549C">
      <w:pPr>
        <w:numPr>
          <w:ilvl w:val="0"/>
          <w:numId w:val="30"/>
        </w:numPr>
        <w:shd w:val="clear" w:color="auto" w:fill="FFFFFF"/>
        <w:spacing w:after="0" w:line="240" w:lineRule="auto"/>
        <w:ind w:left="0"/>
        <w:jc w:val="both"/>
        <w:rPr>
          <w:rFonts w:ascii="Times New Roman" w:hAnsi="Times New Roman" w:cs="Times New Roman"/>
          <w:color w:val="333333"/>
          <w:sz w:val="28"/>
          <w:szCs w:val="28"/>
        </w:rPr>
      </w:pPr>
      <w:r w:rsidRPr="00514F61">
        <w:rPr>
          <w:rFonts w:ascii="Times New Roman" w:hAnsi="Times New Roman" w:cs="Times New Roman"/>
          <w:color w:val="333333"/>
          <w:sz w:val="28"/>
          <w:szCs w:val="28"/>
        </w:rPr>
        <w:t xml:space="preserve">подбирать для посева только сертифицированные семена кукурузы, проверенные на наличие патогенов;  </w:t>
      </w:r>
    </w:p>
    <w:p w:rsidR="00514F61" w:rsidRPr="00514F61" w:rsidRDefault="00514F61" w:rsidP="00D0549C">
      <w:pPr>
        <w:numPr>
          <w:ilvl w:val="0"/>
          <w:numId w:val="30"/>
        </w:numPr>
        <w:shd w:val="clear" w:color="auto" w:fill="FFFFFF"/>
        <w:spacing w:beforeAutospacing="1" w:after="0" w:line="240" w:lineRule="auto"/>
        <w:ind w:left="0"/>
        <w:jc w:val="both"/>
        <w:rPr>
          <w:rFonts w:ascii="Times New Roman" w:hAnsi="Times New Roman" w:cs="Times New Roman"/>
          <w:color w:val="333333"/>
          <w:sz w:val="28"/>
          <w:szCs w:val="28"/>
        </w:rPr>
      </w:pPr>
      <w:r w:rsidRPr="00514F61">
        <w:rPr>
          <w:rFonts w:ascii="Times New Roman" w:hAnsi="Times New Roman" w:cs="Times New Roman"/>
          <w:color w:val="333333"/>
          <w:sz w:val="28"/>
          <w:szCs w:val="28"/>
        </w:rPr>
        <w:t xml:space="preserve">проводить своевременную уборку урожая;  </w:t>
      </w:r>
    </w:p>
    <w:p w:rsidR="00514F61" w:rsidRPr="00514F61" w:rsidRDefault="00514F61" w:rsidP="00D0549C">
      <w:pPr>
        <w:numPr>
          <w:ilvl w:val="0"/>
          <w:numId w:val="30"/>
        </w:numPr>
        <w:shd w:val="clear" w:color="auto" w:fill="FFFFFF"/>
        <w:spacing w:beforeAutospacing="1" w:after="0" w:line="240" w:lineRule="auto"/>
        <w:ind w:left="0"/>
        <w:jc w:val="both"/>
        <w:rPr>
          <w:rFonts w:ascii="Times New Roman" w:hAnsi="Times New Roman" w:cs="Times New Roman"/>
          <w:color w:val="333333"/>
          <w:sz w:val="28"/>
          <w:szCs w:val="28"/>
        </w:rPr>
      </w:pPr>
      <w:r w:rsidRPr="00514F61">
        <w:rPr>
          <w:rFonts w:ascii="Times New Roman" w:hAnsi="Times New Roman" w:cs="Times New Roman"/>
          <w:color w:val="333333"/>
          <w:sz w:val="28"/>
          <w:szCs w:val="28"/>
        </w:rPr>
        <w:t xml:space="preserve">тщательно очищать поля от растительных остатков;  </w:t>
      </w:r>
    </w:p>
    <w:p w:rsidR="00514F61" w:rsidRPr="00514F61" w:rsidRDefault="00514F61" w:rsidP="00D0549C">
      <w:pPr>
        <w:numPr>
          <w:ilvl w:val="0"/>
          <w:numId w:val="30"/>
        </w:numPr>
        <w:shd w:val="clear" w:color="auto" w:fill="FFFFFF"/>
        <w:spacing w:beforeAutospacing="1" w:after="0" w:line="240" w:lineRule="auto"/>
        <w:ind w:left="0"/>
        <w:jc w:val="both"/>
        <w:rPr>
          <w:rFonts w:ascii="Times New Roman" w:hAnsi="Times New Roman" w:cs="Times New Roman"/>
          <w:color w:val="333333"/>
          <w:sz w:val="28"/>
          <w:szCs w:val="28"/>
        </w:rPr>
      </w:pPr>
      <w:r w:rsidRPr="00514F61">
        <w:rPr>
          <w:rFonts w:ascii="Times New Roman" w:hAnsi="Times New Roman" w:cs="Times New Roman"/>
          <w:color w:val="333333"/>
          <w:sz w:val="28"/>
          <w:szCs w:val="28"/>
        </w:rPr>
        <w:t xml:space="preserve">проводить глубокую вспашку.  </w:t>
      </w:r>
    </w:p>
    <w:p w:rsidR="00514F61" w:rsidRPr="00514F61" w:rsidRDefault="00514F61" w:rsidP="00514F61">
      <w:pPr>
        <w:pStyle w:val="futurismarkdown-paragraph"/>
        <w:shd w:val="clear" w:color="auto" w:fill="FFFFFF"/>
        <w:spacing w:before="0" w:beforeAutospacing="0" w:after="120" w:afterAutospacing="0"/>
        <w:jc w:val="both"/>
        <w:rPr>
          <w:color w:val="333333"/>
          <w:sz w:val="28"/>
          <w:szCs w:val="28"/>
        </w:rPr>
      </w:pPr>
      <w:r w:rsidRPr="00514F61">
        <w:rPr>
          <w:color w:val="333333"/>
          <w:sz w:val="28"/>
          <w:szCs w:val="28"/>
        </w:rPr>
        <w:lastRenderedPageBreak/>
        <w:t>Также хороший эффект даёт применение фунгицидов для предпосевной обработки семян и профилактической обработки полей, расположенных в зонах риска.</w:t>
      </w:r>
    </w:p>
    <w:p w:rsidR="00514F61" w:rsidRPr="001231B0" w:rsidRDefault="00514F61" w:rsidP="006729F1">
      <w:pPr>
        <w:rPr>
          <w:rFonts w:ascii="Times New Roman" w:hAnsi="Times New Roman" w:cs="Times New Roman"/>
          <w:sz w:val="28"/>
          <w:szCs w:val="28"/>
        </w:rPr>
      </w:pPr>
      <w:r>
        <w:rPr>
          <w:noProof/>
          <w:lang w:eastAsia="ru-RU"/>
        </w:rPr>
        <w:drawing>
          <wp:inline distT="0" distB="0" distL="0" distR="0">
            <wp:extent cx="2983817" cy="1514475"/>
            <wp:effectExtent l="19050" t="0" r="7033" b="0"/>
            <wp:docPr id="273" name="Рисунок 27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Picture background"/>
                    <pic:cNvPicPr>
                      <a:picLocks noChangeAspect="1" noChangeArrowheads="1"/>
                    </pic:cNvPicPr>
                  </pic:nvPicPr>
                  <pic:blipFill>
                    <a:blip r:embed="rId159" cstate="print"/>
                    <a:srcRect l="1490" t="11176"/>
                    <a:stretch>
                      <a:fillRect/>
                    </a:stretch>
                  </pic:blipFill>
                  <pic:spPr bwMode="auto">
                    <a:xfrm>
                      <a:off x="0" y="0"/>
                      <a:ext cx="2983817" cy="1514475"/>
                    </a:xfrm>
                    <a:prstGeom prst="rect">
                      <a:avLst/>
                    </a:prstGeom>
                    <a:noFill/>
                    <a:ln w="9525">
                      <a:noFill/>
                      <a:miter lim="800000"/>
                      <a:headEnd/>
                      <a:tailEnd/>
                    </a:ln>
                  </pic:spPr>
                </pic:pic>
              </a:graphicData>
            </a:graphic>
          </wp:inline>
        </w:drawing>
      </w:r>
      <w:r w:rsidR="006729F1">
        <w:rPr>
          <w:rFonts w:ascii="Times New Roman" w:hAnsi="Times New Roman" w:cs="Times New Roman"/>
          <w:sz w:val="28"/>
          <w:szCs w:val="28"/>
        </w:rPr>
        <w:t xml:space="preserve">  </w:t>
      </w:r>
      <w:r w:rsidR="006729F1" w:rsidRPr="006729F1">
        <w:rPr>
          <w:rFonts w:ascii="Times New Roman" w:hAnsi="Times New Roman" w:cs="Times New Roman"/>
          <w:noProof/>
          <w:sz w:val="28"/>
          <w:szCs w:val="28"/>
          <w:lang w:eastAsia="ru-RU"/>
        </w:rPr>
        <w:drawing>
          <wp:inline distT="0" distB="0" distL="0" distR="0">
            <wp:extent cx="1419225" cy="1419225"/>
            <wp:effectExtent l="19050" t="0" r="9525" b="0"/>
            <wp:docPr id="304" name="Рисунок 481" descr="Болезни и вредители кукурузы: описание и способ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Болезни и вредители кукурузы: описание и способы борьбы"/>
                    <pic:cNvPicPr>
                      <a:picLocks noChangeAspect="1" noChangeArrowheads="1"/>
                    </pic:cNvPicPr>
                  </pic:nvPicPr>
                  <pic:blipFill>
                    <a:blip r:embed="rId160" cstate="print"/>
                    <a:srcRect/>
                    <a:stretch>
                      <a:fillRect/>
                    </a:stretch>
                  </pic:blipFill>
                  <pic:spPr bwMode="auto">
                    <a:xfrm>
                      <a:off x="0" y="0"/>
                      <a:ext cx="1419225" cy="1419225"/>
                    </a:xfrm>
                    <a:prstGeom prst="rect">
                      <a:avLst/>
                    </a:prstGeom>
                    <a:noFill/>
                    <a:ln w="9525">
                      <a:noFill/>
                      <a:miter lim="800000"/>
                      <a:headEnd/>
                      <a:tailEnd/>
                    </a:ln>
                  </pic:spPr>
                </pic:pic>
              </a:graphicData>
            </a:graphic>
          </wp:inline>
        </w:drawing>
      </w:r>
    </w:p>
    <w:p w:rsidR="001231B0" w:rsidRPr="00F80737" w:rsidRDefault="001231B0" w:rsidP="001231B0">
      <w:pPr>
        <w:jc w:val="center"/>
        <w:rPr>
          <w:rFonts w:ascii="Times New Roman" w:hAnsi="Times New Roman" w:cs="Times New Roman"/>
          <w:b/>
          <w:sz w:val="28"/>
          <w:szCs w:val="28"/>
        </w:rPr>
      </w:pPr>
      <w:r w:rsidRPr="00F80737">
        <w:rPr>
          <w:rFonts w:ascii="Times New Roman" w:hAnsi="Times New Roman" w:cs="Times New Roman"/>
          <w:b/>
          <w:sz w:val="28"/>
          <w:szCs w:val="28"/>
        </w:rPr>
        <w:t>Фузариоз початков</w:t>
      </w:r>
    </w:p>
    <w:p w:rsidR="00514F61" w:rsidRPr="00514F61" w:rsidRDefault="00514F61" w:rsidP="00514F61">
      <w:pPr>
        <w:pStyle w:val="futurismarkdown-paragraph"/>
        <w:shd w:val="clear" w:color="auto" w:fill="FFFFFF"/>
        <w:spacing w:before="0" w:beforeAutospacing="0" w:after="0" w:afterAutospacing="0"/>
        <w:jc w:val="both"/>
        <w:rPr>
          <w:color w:val="333333"/>
          <w:sz w:val="28"/>
          <w:szCs w:val="28"/>
        </w:rPr>
      </w:pPr>
      <w:r w:rsidRPr="00514F61">
        <w:rPr>
          <w:rStyle w:val="a6"/>
          <w:color w:val="333333"/>
          <w:sz w:val="28"/>
          <w:szCs w:val="28"/>
        </w:rPr>
        <w:t>Фузариоз початков</w:t>
      </w:r>
      <w:r w:rsidRPr="00514F61">
        <w:rPr>
          <w:color w:val="333333"/>
          <w:sz w:val="28"/>
          <w:szCs w:val="28"/>
        </w:rPr>
        <w:t xml:space="preserve"> — заболевание кукурузы, возбудителем которого является несовершенный гриб Fusarium verticillioides.  </w:t>
      </w:r>
    </w:p>
    <w:p w:rsidR="00514F61" w:rsidRPr="00514F61" w:rsidRDefault="00514F61" w:rsidP="00514F61">
      <w:pPr>
        <w:pStyle w:val="futurismarkdown-paragraph"/>
        <w:shd w:val="clear" w:color="auto" w:fill="FFFFFF"/>
        <w:spacing w:before="0" w:beforeAutospacing="0" w:after="0" w:afterAutospacing="0"/>
        <w:jc w:val="both"/>
        <w:rPr>
          <w:color w:val="333333"/>
          <w:sz w:val="28"/>
          <w:szCs w:val="28"/>
        </w:rPr>
      </w:pPr>
      <w:r w:rsidRPr="00514F61">
        <w:rPr>
          <w:rStyle w:val="a6"/>
          <w:color w:val="333333"/>
          <w:sz w:val="28"/>
          <w:szCs w:val="28"/>
        </w:rPr>
        <w:t>Симптомы</w:t>
      </w:r>
      <w:r w:rsidRPr="00514F61">
        <w:rPr>
          <w:color w:val="333333"/>
          <w:sz w:val="28"/>
          <w:szCs w:val="28"/>
        </w:rPr>
        <w:t xml:space="preserve">: в стадии молочной спелости початков на них образуется розовый налёт, зёрна становятся рыхлыми, тёмными и постепенно разрушаются.  </w:t>
      </w:r>
    </w:p>
    <w:p w:rsidR="00514F61" w:rsidRPr="00514F61" w:rsidRDefault="00514F61" w:rsidP="00514F61">
      <w:pPr>
        <w:pStyle w:val="futurismarkdown-paragraph"/>
        <w:shd w:val="clear" w:color="auto" w:fill="FFFFFF"/>
        <w:spacing w:before="0" w:beforeAutospacing="0" w:after="0" w:afterAutospacing="0"/>
        <w:jc w:val="both"/>
        <w:rPr>
          <w:color w:val="333333"/>
          <w:sz w:val="28"/>
          <w:szCs w:val="28"/>
        </w:rPr>
      </w:pPr>
      <w:r w:rsidRPr="00514F61">
        <w:rPr>
          <w:rStyle w:val="a6"/>
          <w:color w:val="333333"/>
          <w:sz w:val="28"/>
          <w:szCs w:val="28"/>
        </w:rPr>
        <w:t>Причины возникновения</w:t>
      </w:r>
      <w:r w:rsidRPr="00514F61">
        <w:rPr>
          <w:color w:val="333333"/>
          <w:sz w:val="28"/>
          <w:szCs w:val="28"/>
        </w:rPr>
        <w:t xml:space="preserve">: затяжные дожди и повышенная влажность.  </w:t>
      </w:r>
    </w:p>
    <w:p w:rsidR="00514F61" w:rsidRPr="00514F61" w:rsidRDefault="00514F61" w:rsidP="00514F61">
      <w:pPr>
        <w:pStyle w:val="futurismarkdown-paragraph"/>
        <w:shd w:val="clear" w:color="auto" w:fill="FFFFFF"/>
        <w:spacing w:before="0" w:beforeAutospacing="0" w:after="0" w:afterAutospacing="0"/>
        <w:jc w:val="both"/>
        <w:rPr>
          <w:color w:val="333333"/>
          <w:sz w:val="28"/>
          <w:szCs w:val="28"/>
        </w:rPr>
      </w:pPr>
      <w:r w:rsidRPr="00514F61">
        <w:rPr>
          <w:rStyle w:val="a6"/>
          <w:color w:val="333333"/>
          <w:sz w:val="28"/>
          <w:szCs w:val="28"/>
        </w:rPr>
        <w:t>Распространение</w:t>
      </w:r>
      <w:r w:rsidRPr="00514F61">
        <w:rPr>
          <w:color w:val="333333"/>
          <w:sz w:val="28"/>
          <w:szCs w:val="28"/>
        </w:rPr>
        <w:t xml:space="preserve">: основным источником распространения фузариоза служат остающиеся на поле послеуборочные остатки кукурузы, особенно поражённые болезнью обёртки от початков, на которых сохраняются мицелий и споры гриба.  </w:t>
      </w:r>
    </w:p>
    <w:p w:rsidR="00514F61" w:rsidRPr="00514F61" w:rsidRDefault="00514F61" w:rsidP="00514F61">
      <w:pPr>
        <w:pStyle w:val="futurismarkdown-paragraph"/>
        <w:shd w:val="clear" w:color="auto" w:fill="FFFFFF"/>
        <w:spacing w:before="0" w:beforeAutospacing="0" w:after="0" w:afterAutospacing="0"/>
        <w:jc w:val="both"/>
        <w:rPr>
          <w:color w:val="333333"/>
          <w:sz w:val="28"/>
          <w:szCs w:val="28"/>
        </w:rPr>
      </w:pPr>
      <w:r w:rsidRPr="00514F61">
        <w:rPr>
          <w:rStyle w:val="a6"/>
          <w:color w:val="333333"/>
          <w:sz w:val="28"/>
          <w:szCs w:val="28"/>
        </w:rPr>
        <w:t>Вредоносность</w:t>
      </w:r>
      <w:r w:rsidRPr="00514F61">
        <w:rPr>
          <w:color w:val="333333"/>
          <w:sz w:val="28"/>
          <w:szCs w:val="28"/>
        </w:rPr>
        <w:t xml:space="preserve">: фузариоз початков приводит к снижению урожая и ухудшению его качества. При высоком развитии болезни поражается более 60% початков.  </w:t>
      </w:r>
    </w:p>
    <w:p w:rsidR="00514F61" w:rsidRDefault="00514F61" w:rsidP="00514F61">
      <w:pPr>
        <w:pStyle w:val="futurismarkdown-paragraph"/>
        <w:shd w:val="clear" w:color="auto" w:fill="FFFFFF"/>
        <w:spacing w:before="0" w:beforeAutospacing="0" w:after="120" w:afterAutospacing="0"/>
        <w:jc w:val="both"/>
        <w:rPr>
          <w:color w:val="333333"/>
          <w:sz w:val="28"/>
          <w:szCs w:val="28"/>
        </w:rPr>
      </w:pPr>
      <w:r w:rsidRPr="00514F61">
        <w:rPr>
          <w:rStyle w:val="a6"/>
          <w:color w:val="333333"/>
          <w:sz w:val="28"/>
          <w:szCs w:val="28"/>
        </w:rPr>
        <w:t>Меры борьбы</w:t>
      </w:r>
      <w:r w:rsidRPr="00514F61">
        <w:rPr>
          <w:color w:val="333333"/>
          <w:sz w:val="28"/>
          <w:szCs w:val="28"/>
        </w:rPr>
        <w:t>: соблюдение севооборота, отвальная обработка почвы, обработка посевов фунгицидами.</w:t>
      </w:r>
    </w:p>
    <w:p w:rsidR="00514F61" w:rsidRPr="00514F61" w:rsidRDefault="00514F61" w:rsidP="00514F61">
      <w:pPr>
        <w:pStyle w:val="futurismarkdown-paragraph"/>
        <w:shd w:val="clear" w:color="auto" w:fill="FFFFFF"/>
        <w:spacing w:before="0" w:beforeAutospacing="0" w:after="120" w:afterAutospacing="0"/>
        <w:jc w:val="both"/>
        <w:rPr>
          <w:color w:val="333333"/>
          <w:sz w:val="28"/>
          <w:szCs w:val="28"/>
        </w:rPr>
      </w:pPr>
    </w:p>
    <w:p w:rsidR="00514F61" w:rsidRPr="001231B0" w:rsidRDefault="00514F61" w:rsidP="001231B0">
      <w:pPr>
        <w:jc w:val="center"/>
        <w:rPr>
          <w:rFonts w:ascii="Times New Roman" w:hAnsi="Times New Roman" w:cs="Times New Roman"/>
          <w:sz w:val="28"/>
          <w:szCs w:val="28"/>
        </w:rPr>
      </w:pPr>
      <w:r>
        <w:rPr>
          <w:noProof/>
          <w:lang w:eastAsia="ru-RU"/>
        </w:rPr>
        <w:drawing>
          <wp:inline distT="0" distB="0" distL="0" distR="0">
            <wp:extent cx="2181225" cy="1209022"/>
            <wp:effectExtent l="19050" t="0" r="9525" b="0"/>
            <wp:docPr id="276" name="Рисунок 27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Picture background"/>
                    <pic:cNvPicPr>
                      <a:picLocks noChangeAspect="1" noChangeArrowheads="1"/>
                    </pic:cNvPicPr>
                  </pic:nvPicPr>
                  <pic:blipFill>
                    <a:blip r:embed="rId161" cstate="print"/>
                    <a:srcRect/>
                    <a:stretch>
                      <a:fillRect/>
                    </a:stretch>
                  </pic:blipFill>
                  <pic:spPr bwMode="auto">
                    <a:xfrm>
                      <a:off x="0" y="0"/>
                      <a:ext cx="2181225" cy="1209022"/>
                    </a:xfrm>
                    <a:prstGeom prst="rect">
                      <a:avLst/>
                    </a:prstGeom>
                    <a:noFill/>
                    <a:ln w="9525">
                      <a:noFill/>
                      <a:miter lim="800000"/>
                      <a:headEnd/>
                      <a:tailEnd/>
                    </a:ln>
                  </pic:spPr>
                </pic:pic>
              </a:graphicData>
            </a:graphic>
          </wp:inline>
        </w:drawing>
      </w:r>
    </w:p>
    <w:p w:rsidR="001231B0" w:rsidRPr="00F80737" w:rsidRDefault="001231B0" w:rsidP="001231B0">
      <w:pPr>
        <w:jc w:val="center"/>
        <w:rPr>
          <w:rFonts w:ascii="Times New Roman" w:hAnsi="Times New Roman" w:cs="Times New Roman"/>
          <w:b/>
          <w:sz w:val="28"/>
          <w:szCs w:val="28"/>
        </w:rPr>
      </w:pPr>
      <w:r w:rsidRPr="00F80737">
        <w:rPr>
          <w:rFonts w:ascii="Times New Roman" w:hAnsi="Times New Roman" w:cs="Times New Roman"/>
          <w:b/>
          <w:sz w:val="28"/>
          <w:szCs w:val="28"/>
        </w:rPr>
        <w:t>Плесневение початков</w:t>
      </w:r>
    </w:p>
    <w:p w:rsidR="00514F61" w:rsidRPr="00514F61" w:rsidRDefault="00514F61" w:rsidP="00514F61">
      <w:pPr>
        <w:pStyle w:val="futurismarkdown-paragraph"/>
        <w:shd w:val="clear" w:color="auto" w:fill="FFFFFF"/>
        <w:spacing w:before="0" w:beforeAutospacing="0" w:after="0" w:afterAutospacing="0"/>
        <w:jc w:val="both"/>
        <w:rPr>
          <w:color w:val="333333"/>
          <w:sz w:val="28"/>
          <w:szCs w:val="28"/>
        </w:rPr>
      </w:pPr>
      <w:r w:rsidRPr="00514F61">
        <w:rPr>
          <w:rStyle w:val="a6"/>
          <w:color w:val="333333"/>
          <w:sz w:val="28"/>
          <w:szCs w:val="28"/>
        </w:rPr>
        <w:t>Плесневение початков</w:t>
      </w:r>
      <w:r w:rsidRPr="00514F61">
        <w:rPr>
          <w:color w:val="333333"/>
          <w:sz w:val="28"/>
          <w:szCs w:val="28"/>
        </w:rPr>
        <w:t xml:space="preserve"> — распространённая болезнь кукурузы, при которой на початках и обмолоченном зерне появляется серо-зелёная, тёмная или розовая плесень. Особенно сильно она развивается в условиях повышенной влажности в период уборки и хранения кукурузы.  </w:t>
      </w:r>
    </w:p>
    <w:p w:rsidR="00514F61" w:rsidRPr="00514F61" w:rsidRDefault="00514F61" w:rsidP="00514F61">
      <w:pPr>
        <w:pStyle w:val="futurismarkdown-paragraph"/>
        <w:shd w:val="clear" w:color="auto" w:fill="FFFFFF"/>
        <w:spacing w:before="0" w:beforeAutospacing="0" w:after="120" w:afterAutospacing="0"/>
        <w:jc w:val="both"/>
        <w:rPr>
          <w:color w:val="333333"/>
          <w:sz w:val="28"/>
          <w:szCs w:val="28"/>
        </w:rPr>
      </w:pPr>
      <w:r w:rsidRPr="00514F61">
        <w:rPr>
          <w:rStyle w:val="a6"/>
          <w:color w:val="333333"/>
          <w:sz w:val="28"/>
          <w:szCs w:val="28"/>
        </w:rPr>
        <w:t>Некоторые виды плесневения и их возбудители</w:t>
      </w:r>
      <w:r w:rsidRPr="00514F61">
        <w:rPr>
          <w:color w:val="333333"/>
          <w:sz w:val="28"/>
          <w:szCs w:val="28"/>
        </w:rPr>
        <w:t>:</w:t>
      </w:r>
    </w:p>
    <w:p w:rsidR="00514F61" w:rsidRPr="00514F61" w:rsidRDefault="00514F61" w:rsidP="00D0549C">
      <w:pPr>
        <w:numPr>
          <w:ilvl w:val="0"/>
          <w:numId w:val="31"/>
        </w:numPr>
        <w:shd w:val="clear" w:color="auto" w:fill="FFFFFF"/>
        <w:spacing w:after="0" w:line="240" w:lineRule="auto"/>
        <w:ind w:left="0"/>
        <w:jc w:val="both"/>
        <w:rPr>
          <w:rFonts w:ascii="Times New Roman" w:hAnsi="Times New Roman" w:cs="Times New Roman"/>
          <w:color w:val="333333"/>
          <w:sz w:val="28"/>
          <w:szCs w:val="28"/>
        </w:rPr>
      </w:pPr>
      <w:r w:rsidRPr="00514F61">
        <w:rPr>
          <w:rStyle w:val="a6"/>
          <w:rFonts w:ascii="Times New Roman" w:hAnsi="Times New Roman" w:cs="Times New Roman"/>
          <w:color w:val="333333"/>
          <w:sz w:val="28"/>
          <w:szCs w:val="28"/>
        </w:rPr>
        <w:lastRenderedPageBreak/>
        <w:t>Серо-зелёное плесневение</w:t>
      </w:r>
      <w:r w:rsidRPr="00514F61">
        <w:rPr>
          <w:rFonts w:ascii="Times New Roman" w:hAnsi="Times New Roman" w:cs="Times New Roman"/>
          <w:color w:val="333333"/>
          <w:sz w:val="28"/>
          <w:szCs w:val="28"/>
        </w:rPr>
        <w:t xml:space="preserve">. Возбудители — грибы из родов Penicillium, Aspergillus, Botrytis, Mucor и другие. Большинство из них начинает развиваться при температуре 8 °С, а виды Penicillium — даже при 2–5 °С.  </w:t>
      </w:r>
    </w:p>
    <w:p w:rsidR="00514F61" w:rsidRPr="00514F61" w:rsidRDefault="00514F61" w:rsidP="00D0549C">
      <w:pPr>
        <w:numPr>
          <w:ilvl w:val="0"/>
          <w:numId w:val="31"/>
        </w:numPr>
        <w:shd w:val="clear" w:color="auto" w:fill="FFFFFF"/>
        <w:spacing w:beforeAutospacing="1" w:after="0" w:line="240" w:lineRule="auto"/>
        <w:ind w:left="0"/>
        <w:jc w:val="both"/>
        <w:rPr>
          <w:rFonts w:ascii="Times New Roman" w:hAnsi="Times New Roman" w:cs="Times New Roman"/>
          <w:color w:val="333333"/>
          <w:sz w:val="28"/>
          <w:szCs w:val="28"/>
        </w:rPr>
      </w:pPr>
      <w:r w:rsidRPr="00514F61">
        <w:rPr>
          <w:rStyle w:val="a6"/>
          <w:rFonts w:ascii="Times New Roman" w:hAnsi="Times New Roman" w:cs="Times New Roman"/>
          <w:color w:val="333333"/>
          <w:sz w:val="28"/>
          <w:szCs w:val="28"/>
        </w:rPr>
        <w:t>Тёмное плесневение</w:t>
      </w:r>
      <w:r w:rsidRPr="00514F61">
        <w:rPr>
          <w:rFonts w:ascii="Times New Roman" w:hAnsi="Times New Roman" w:cs="Times New Roman"/>
          <w:color w:val="333333"/>
          <w:sz w:val="28"/>
          <w:szCs w:val="28"/>
        </w:rPr>
        <w:t xml:space="preserve">. Вызывается грибами родов Cladosporium, Alternaria. Характеризуется образованием плесени чёрного или тёмно-оливкового цвета, преимущественно в верхней части початков. Первичное заражение обычно наблюдается в месте повреждения зерновки. Развитию заболевания способствует температура выше 12 °С.  </w:t>
      </w:r>
    </w:p>
    <w:p w:rsidR="00514F61" w:rsidRPr="00514F61" w:rsidRDefault="00514F61" w:rsidP="00D0549C">
      <w:pPr>
        <w:numPr>
          <w:ilvl w:val="0"/>
          <w:numId w:val="31"/>
        </w:numPr>
        <w:shd w:val="clear" w:color="auto" w:fill="FFFFFF"/>
        <w:spacing w:beforeAutospacing="1" w:after="0" w:line="240" w:lineRule="auto"/>
        <w:ind w:left="0"/>
        <w:jc w:val="both"/>
        <w:rPr>
          <w:rFonts w:ascii="Times New Roman" w:hAnsi="Times New Roman" w:cs="Times New Roman"/>
          <w:color w:val="333333"/>
          <w:sz w:val="28"/>
          <w:szCs w:val="28"/>
        </w:rPr>
      </w:pPr>
      <w:r w:rsidRPr="00514F61">
        <w:rPr>
          <w:rStyle w:val="a6"/>
          <w:rFonts w:ascii="Times New Roman" w:hAnsi="Times New Roman" w:cs="Times New Roman"/>
          <w:color w:val="333333"/>
          <w:sz w:val="28"/>
          <w:szCs w:val="28"/>
        </w:rPr>
        <w:t>Розовое плесневение</w:t>
      </w:r>
      <w:r w:rsidRPr="00514F61">
        <w:rPr>
          <w:rFonts w:ascii="Times New Roman" w:hAnsi="Times New Roman" w:cs="Times New Roman"/>
          <w:color w:val="333333"/>
          <w:sz w:val="28"/>
          <w:szCs w:val="28"/>
        </w:rPr>
        <w:t xml:space="preserve">. Вызвано грибом Cephalosporium. Вначале развивается на зёрновках, затем распространяется на весь початок. Для интенсивного развития необходима температура 8–10 °С.  </w:t>
      </w:r>
    </w:p>
    <w:p w:rsidR="00514F61" w:rsidRPr="00514F61" w:rsidRDefault="00514F61" w:rsidP="00514F61">
      <w:pPr>
        <w:pStyle w:val="futurismarkdown-paragraph"/>
        <w:shd w:val="clear" w:color="auto" w:fill="FFFFFF"/>
        <w:spacing w:before="0" w:beforeAutospacing="0" w:after="120" w:afterAutospacing="0"/>
        <w:jc w:val="both"/>
        <w:rPr>
          <w:color w:val="333333"/>
          <w:sz w:val="28"/>
          <w:szCs w:val="28"/>
        </w:rPr>
      </w:pPr>
      <w:r w:rsidRPr="00514F61">
        <w:rPr>
          <w:rStyle w:val="a6"/>
          <w:color w:val="333333"/>
          <w:sz w:val="28"/>
          <w:szCs w:val="28"/>
        </w:rPr>
        <w:t>Меры борьбы с плесневением початков</w:t>
      </w:r>
      <w:r w:rsidRPr="00514F61">
        <w:rPr>
          <w:color w:val="333333"/>
          <w:sz w:val="28"/>
          <w:szCs w:val="28"/>
        </w:rPr>
        <w:t>: соблюдение условий хранения, сроков сева, протравливание семян. </w:t>
      </w:r>
    </w:p>
    <w:p w:rsidR="00514F61" w:rsidRPr="001231B0" w:rsidRDefault="004A7C79" w:rsidP="006729F1">
      <w:pPr>
        <w:jc w:val="center"/>
        <w:rPr>
          <w:rFonts w:ascii="Times New Roman" w:hAnsi="Times New Roman" w:cs="Times New Roman"/>
          <w:sz w:val="28"/>
          <w:szCs w:val="28"/>
        </w:rPr>
      </w:pPr>
      <w:r>
        <w:rPr>
          <w:noProof/>
          <w:lang w:eastAsia="ru-RU"/>
        </w:rPr>
        <w:drawing>
          <wp:inline distT="0" distB="0" distL="0" distR="0">
            <wp:extent cx="2000250" cy="1765738"/>
            <wp:effectExtent l="19050" t="0" r="0" b="0"/>
            <wp:docPr id="279" name="Рисунок 27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Picture background"/>
                    <pic:cNvPicPr>
                      <a:picLocks noChangeAspect="1" noChangeArrowheads="1"/>
                    </pic:cNvPicPr>
                  </pic:nvPicPr>
                  <pic:blipFill>
                    <a:blip r:embed="rId162" cstate="print"/>
                    <a:srcRect/>
                    <a:stretch>
                      <a:fillRect/>
                    </a:stretch>
                  </pic:blipFill>
                  <pic:spPr bwMode="auto">
                    <a:xfrm flipV="1">
                      <a:off x="0" y="0"/>
                      <a:ext cx="2002698" cy="1767899"/>
                    </a:xfrm>
                    <a:prstGeom prst="rect">
                      <a:avLst/>
                    </a:prstGeom>
                    <a:noFill/>
                    <a:ln w="9525">
                      <a:noFill/>
                      <a:miter lim="800000"/>
                      <a:headEnd/>
                      <a:tailEnd/>
                    </a:ln>
                  </pic:spPr>
                </pic:pic>
              </a:graphicData>
            </a:graphic>
          </wp:inline>
        </w:drawing>
      </w:r>
      <w:r w:rsidR="006729F1">
        <w:rPr>
          <w:rFonts w:ascii="Times New Roman" w:hAnsi="Times New Roman" w:cs="Times New Roman"/>
          <w:sz w:val="28"/>
          <w:szCs w:val="28"/>
        </w:rPr>
        <w:t xml:space="preserve">  </w:t>
      </w:r>
      <w:r w:rsidR="006729F1" w:rsidRPr="006729F1">
        <w:rPr>
          <w:rFonts w:ascii="Times New Roman" w:hAnsi="Times New Roman" w:cs="Times New Roman"/>
          <w:noProof/>
          <w:sz w:val="28"/>
          <w:szCs w:val="28"/>
          <w:lang w:eastAsia="ru-RU"/>
        </w:rPr>
        <w:drawing>
          <wp:inline distT="0" distB="0" distL="0" distR="0">
            <wp:extent cx="1857375" cy="1857375"/>
            <wp:effectExtent l="19050" t="0" r="9525" b="0"/>
            <wp:docPr id="487" name="Рисунок 487" descr="Болезни и вредители кукурузы: описание и способ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Болезни и вредители кукурузы: описание и способы борьбы"/>
                    <pic:cNvPicPr>
                      <a:picLocks noChangeAspect="1" noChangeArrowheads="1"/>
                    </pic:cNvPicPr>
                  </pic:nvPicPr>
                  <pic:blipFill>
                    <a:blip r:embed="rId163" cstate="print"/>
                    <a:srcRect/>
                    <a:stretch>
                      <a:fillRect/>
                    </a:stretch>
                  </pic:blipFill>
                  <pic:spPr bwMode="auto">
                    <a:xfrm>
                      <a:off x="0" y="0"/>
                      <a:ext cx="1857375" cy="1857375"/>
                    </a:xfrm>
                    <a:prstGeom prst="rect">
                      <a:avLst/>
                    </a:prstGeom>
                    <a:noFill/>
                    <a:ln w="9525">
                      <a:noFill/>
                      <a:miter lim="800000"/>
                      <a:headEnd/>
                      <a:tailEnd/>
                    </a:ln>
                  </pic:spPr>
                </pic:pic>
              </a:graphicData>
            </a:graphic>
          </wp:inline>
        </w:drawing>
      </w:r>
    </w:p>
    <w:p w:rsidR="001231B0" w:rsidRPr="00F80737" w:rsidRDefault="001231B0" w:rsidP="001231B0">
      <w:pPr>
        <w:jc w:val="center"/>
        <w:rPr>
          <w:rFonts w:ascii="Times New Roman" w:hAnsi="Times New Roman" w:cs="Times New Roman"/>
          <w:b/>
          <w:sz w:val="28"/>
          <w:szCs w:val="28"/>
        </w:rPr>
      </w:pPr>
      <w:r w:rsidRPr="00F80737">
        <w:rPr>
          <w:rFonts w:ascii="Times New Roman" w:hAnsi="Times New Roman" w:cs="Times New Roman"/>
          <w:b/>
          <w:sz w:val="28"/>
          <w:szCs w:val="28"/>
        </w:rPr>
        <w:t>Бактериоз початков</w:t>
      </w:r>
    </w:p>
    <w:p w:rsidR="004A7C79" w:rsidRPr="004A7C79" w:rsidRDefault="004A7C79" w:rsidP="004A7C79">
      <w:pPr>
        <w:pStyle w:val="futurismarkdown-paragraph"/>
        <w:shd w:val="clear" w:color="auto" w:fill="FFFFFF"/>
        <w:spacing w:before="0" w:beforeAutospacing="0" w:after="0" w:afterAutospacing="0"/>
        <w:jc w:val="both"/>
        <w:rPr>
          <w:color w:val="333333"/>
          <w:sz w:val="28"/>
          <w:szCs w:val="28"/>
        </w:rPr>
      </w:pPr>
      <w:r w:rsidRPr="004A7C79">
        <w:rPr>
          <w:rStyle w:val="a6"/>
          <w:color w:val="333333"/>
          <w:sz w:val="28"/>
          <w:szCs w:val="28"/>
        </w:rPr>
        <w:t>Бактериоз початков кукурузы</w:t>
      </w:r>
      <w:r w:rsidRPr="004A7C79">
        <w:rPr>
          <w:color w:val="333333"/>
          <w:sz w:val="28"/>
          <w:szCs w:val="28"/>
        </w:rPr>
        <w:t xml:space="preserve"> — заболевание, вызываемое грамположительными спороносными бактериями. </w:t>
      </w:r>
    </w:p>
    <w:p w:rsidR="004A7C79" w:rsidRPr="004A7C79" w:rsidRDefault="004A7C79" w:rsidP="004A7C79">
      <w:pPr>
        <w:pStyle w:val="futurismarkdown-paragraph"/>
        <w:shd w:val="clear" w:color="auto" w:fill="FFFFFF"/>
        <w:spacing w:before="0" w:beforeAutospacing="0" w:after="0" w:afterAutospacing="0"/>
        <w:jc w:val="both"/>
        <w:rPr>
          <w:color w:val="333333"/>
          <w:sz w:val="28"/>
          <w:szCs w:val="28"/>
        </w:rPr>
      </w:pPr>
      <w:r w:rsidRPr="004A7C79">
        <w:rPr>
          <w:rStyle w:val="a6"/>
          <w:color w:val="333333"/>
          <w:sz w:val="28"/>
          <w:szCs w:val="28"/>
        </w:rPr>
        <w:t>Симптомы</w:t>
      </w:r>
      <w:r w:rsidRPr="004A7C79">
        <w:rPr>
          <w:color w:val="333333"/>
          <w:sz w:val="28"/>
          <w:szCs w:val="28"/>
        </w:rPr>
        <w:t xml:space="preserve">: в период молочной спелости в верхней части зерновок появляются вдавленные пятна бледно-серого цвета диаметром 2–3 мм. При более сильном развитии болезни пятна становятся морщинистыми или язвообразными, с буровато-жёлтой окраской. На растениях белозерных сортов пятна имеют узкую тёмно-серую кайму, у желтозерных она выражена слабее.  </w:t>
      </w:r>
    </w:p>
    <w:p w:rsidR="004A7C79" w:rsidRPr="004A7C79" w:rsidRDefault="004A7C79" w:rsidP="004A7C79">
      <w:pPr>
        <w:pStyle w:val="futurismarkdown-paragraph"/>
        <w:shd w:val="clear" w:color="auto" w:fill="FFFFFF"/>
        <w:spacing w:before="0" w:beforeAutospacing="0" w:after="0" w:afterAutospacing="0"/>
        <w:jc w:val="both"/>
        <w:rPr>
          <w:color w:val="333333"/>
          <w:sz w:val="28"/>
          <w:szCs w:val="28"/>
        </w:rPr>
      </w:pPr>
      <w:r w:rsidRPr="004A7C79">
        <w:rPr>
          <w:rStyle w:val="a6"/>
          <w:color w:val="333333"/>
          <w:sz w:val="28"/>
          <w:szCs w:val="28"/>
        </w:rPr>
        <w:t>Причины</w:t>
      </w:r>
      <w:r w:rsidRPr="004A7C79">
        <w:rPr>
          <w:color w:val="333333"/>
          <w:sz w:val="28"/>
          <w:szCs w:val="28"/>
        </w:rPr>
        <w:t xml:space="preserve">: початки заражаются в поле. Основным переносчиком возбудителя болезни является хлебный клопик, в организме которого живут бактерии Bacillus mesentericus var. vulgatus Flugge.  </w:t>
      </w:r>
    </w:p>
    <w:p w:rsidR="004A7C79" w:rsidRPr="004A7C79" w:rsidRDefault="004A7C79" w:rsidP="004A7C79">
      <w:pPr>
        <w:pStyle w:val="futurismarkdown-paragraph"/>
        <w:shd w:val="clear" w:color="auto" w:fill="FFFFFF"/>
        <w:spacing w:before="0" w:beforeAutospacing="0" w:after="0" w:afterAutospacing="0"/>
        <w:jc w:val="both"/>
        <w:rPr>
          <w:color w:val="333333"/>
          <w:sz w:val="28"/>
          <w:szCs w:val="28"/>
        </w:rPr>
      </w:pPr>
      <w:r w:rsidRPr="004A7C79">
        <w:rPr>
          <w:rStyle w:val="a6"/>
          <w:color w:val="333333"/>
          <w:sz w:val="28"/>
          <w:szCs w:val="28"/>
        </w:rPr>
        <w:t>Вредоносность</w:t>
      </w:r>
      <w:r w:rsidRPr="004A7C79">
        <w:rPr>
          <w:color w:val="333333"/>
          <w:sz w:val="28"/>
          <w:szCs w:val="28"/>
        </w:rPr>
        <w:t xml:space="preserve">: снижение лежкости початков и быстрое их плесневение, а также ухудшение семенных качеств поражённых зерновок — недоразвитость, снижение массы и всхожести.  </w:t>
      </w:r>
    </w:p>
    <w:p w:rsidR="004A7C79" w:rsidRPr="004A7C79" w:rsidRDefault="004A7C79" w:rsidP="004A7C79">
      <w:pPr>
        <w:pStyle w:val="futurismarkdown-paragraph"/>
        <w:shd w:val="clear" w:color="auto" w:fill="FFFFFF"/>
        <w:spacing w:before="0" w:beforeAutospacing="0" w:after="120" w:afterAutospacing="0"/>
        <w:jc w:val="both"/>
        <w:rPr>
          <w:color w:val="333333"/>
          <w:sz w:val="28"/>
          <w:szCs w:val="28"/>
        </w:rPr>
      </w:pPr>
      <w:r w:rsidRPr="004A7C79">
        <w:rPr>
          <w:rStyle w:val="a6"/>
          <w:color w:val="333333"/>
          <w:sz w:val="28"/>
          <w:szCs w:val="28"/>
        </w:rPr>
        <w:t>Меры борьбы</w:t>
      </w:r>
      <w:r w:rsidRPr="004A7C79">
        <w:rPr>
          <w:color w:val="333333"/>
          <w:sz w:val="28"/>
          <w:szCs w:val="28"/>
        </w:rPr>
        <w:t xml:space="preserve">: соблюдение севооборота, протравливание семян перед посевом, использование гибридных сортов, которые имеют большую сопротивляемость к бактериальным инфекциям, обработка почвы, борьба с сорняками, внесение подкармливающих средств в вегетационный период, тщательное удаление с полей послеуборочных остатков, карантинные </w:t>
      </w:r>
      <w:r w:rsidRPr="004A7C79">
        <w:rPr>
          <w:color w:val="333333"/>
          <w:sz w:val="28"/>
          <w:szCs w:val="28"/>
        </w:rPr>
        <w:lastRenderedPageBreak/>
        <w:t>мероприятия, правильное хранение семян, глубокая зяблевая вспашка земель, уничтожение насекомых-переносчиков.</w:t>
      </w:r>
    </w:p>
    <w:p w:rsidR="004A7C79" w:rsidRPr="001231B0" w:rsidRDefault="006729F1" w:rsidP="001231B0">
      <w:pPr>
        <w:jc w:val="center"/>
        <w:rPr>
          <w:rFonts w:ascii="Times New Roman" w:hAnsi="Times New Roman" w:cs="Times New Roman"/>
          <w:sz w:val="28"/>
          <w:szCs w:val="28"/>
        </w:rPr>
      </w:pPr>
      <w:r w:rsidRPr="006729F1">
        <w:rPr>
          <w:rFonts w:ascii="Times New Roman" w:hAnsi="Times New Roman" w:cs="Times New Roman"/>
          <w:noProof/>
          <w:sz w:val="28"/>
          <w:szCs w:val="28"/>
          <w:lang w:eastAsia="ru-RU"/>
        </w:rPr>
        <w:drawing>
          <wp:inline distT="0" distB="0" distL="0" distR="0">
            <wp:extent cx="1190625" cy="1190625"/>
            <wp:effectExtent l="19050" t="0" r="9525" b="0"/>
            <wp:docPr id="144" name="Рисунок 489" descr="Болезни и вредители кукурузы: описание и способ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Болезни и вредители кукурузы: описание и способы борьбы"/>
                    <pic:cNvPicPr>
                      <a:picLocks noChangeAspect="1" noChangeArrowheads="1"/>
                    </pic:cNvPicPr>
                  </pic:nvPicPr>
                  <pic:blipFill>
                    <a:blip r:embed="rId164" cstate="print"/>
                    <a:srcRect/>
                    <a:stretch>
                      <a:fillRect/>
                    </a:stretch>
                  </pic:blipFill>
                  <pic:spPr bwMode="auto">
                    <a:xfrm>
                      <a:off x="0" y="0"/>
                      <a:ext cx="1190625" cy="119062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004A7C79">
        <w:rPr>
          <w:noProof/>
          <w:lang w:eastAsia="ru-RU"/>
        </w:rPr>
        <w:drawing>
          <wp:inline distT="0" distB="0" distL="0" distR="0">
            <wp:extent cx="1567393" cy="1123950"/>
            <wp:effectExtent l="19050" t="0" r="0" b="0"/>
            <wp:docPr id="284" name="Рисунок 28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Picture background"/>
                    <pic:cNvPicPr>
                      <a:picLocks noChangeAspect="1" noChangeArrowheads="1"/>
                    </pic:cNvPicPr>
                  </pic:nvPicPr>
                  <pic:blipFill>
                    <a:blip r:embed="rId165" cstate="print"/>
                    <a:srcRect l="23408" t="3169" r="24721" b="15141"/>
                    <a:stretch>
                      <a:fillRect/>
                    </a:stretch>
                  </pic:blipFill>
                  <pic:spPr bwMode="auto">
                    <a:xfrm>
                      <a:off x="0" y="0"/>
                      <a:ext cx="1567393" cy="1123950"/>
                    </a:xfrm>
                    <a:prstGeom prst="rect">
                      <a:avLst/>
                    </a:prstGeom>
                    <a:noFill/>
                    <a:ln w="9525">
                      <a:noFill/>
                      <a:miter lim="800000"/>
                      <a:headEnd/>
                      <a:tailEnd/>
                    </a:ln>
                  </pic:spPr>
                </pic:pic>
              </a:graphicData>
            </a:graphic>
          </wp:inline>
        </w:drawing>
      </w:r>
    </w:p>
    <w:p w:rsidR="001231B0" w:rsidRDefault="001231B0" w:rsidP="001231B0">
      <w:pPr>
        <w:jc w:val="center"/>
        <w:rPr>
          <w:rFonts w:ascii="Times New Roman" w:hAnsi="Times New Roman" w:cs="Times New Roman"/>
          <w:sz w:val="28"/>
          <w:szCs w:val="28"/>
        </w:rPr>
      </w:pPr>
      <w:r w:rsidRPr="00F80737">
        <w:rPr>
          <w:rFonts w:ascii="Times New Roman" w:hAnsi="Times New Roman" w:cs="Times New Roman"/>
          <w:b/>
          <w:sz w:val="28"/>
          <w:szCs w:val="28"/>
        </w:rPr>
        <w:t>Мозаика</w:t>
      </w:r>
      <w:r w:rsidRPr="001231B0">
        <w:rPr>
          <w:rFonts w:ascii="Times New Roman" w:hAnsi="Times New Roman" w:cs="Times New Roman"/>
          <w:sz w:val="28"/>
          <w:szCs w:val="28"/>
        </w:rPr>
        <w:t>.</w:t>
      </w:r>
    </w:p>
    <w:p w:rsidR="004A7C79" w:rsidRPr="004A7C79" w:rsidRDefault="004A7C79" w:rsidP="004A7C79">
      <w:pPr>
        <w:pStyle w:val="futurismarkdown-paragraph"/>
        <w:shd w:val="clear" w:color="auto" w:fill="FFFFFF"/>
        <w:spacing w:before="0" w:beforeAutospacing="0" w:after="0" w:afterAutospacing="0"/>
        <w:jc w:val="both"/>
        <w:rPr>
          <w:color w:val="333333"/>
          <w:sz w:val="28"/>
          <w:szCs w:val="28"/>
        </w:rPr>
      </w:pPr>
      <w:r w:rsidRPr="004A7C79">
        <w:rPr>
          <w:rStyle w:val="a6"/>
          <w:color w:val="333333"/>
          <w:sz w:val="28"/>
          <w:szCs w:val="28"/>
        </w:rPr>
        <w:t>Мозаика кукурузы</w:t>
      </w:r>
      <w:r w:rsidRPr="004A7C79">
        <w:rPr>
          <w:color w:val="333333"/>
          <w:sz w:val="28"/>
          <w:szCs w:val="28"/>
        </w:rPr>
        <w:t xml:space="preserve"> — вирусная инфекция, к которой чувствительны практически все сорта кукурузы, а также сорго (красная полосатость сорго). </w:t>
      </w:r>
    </w:p>
    <w:p w:rsidR="004A7C79" w:rsidRPr="004A7C79" w:rsidRDefault="004A7C79" w:rsidP="004A7C79">
      <w:pPr>
        <w:pStyle w:val="futurismarkdown-paragraph"/>
        <w:shd w:val="clear" w:color="auto" w:fill="FFFFFF"/>
        <w:spacing w:before="0" w:beforeAutospacing="0" w:after="0" w:afterAutospacing="0"/>
        <w:jc w:val="both"/>
        <w:rPr>
          <w:color w:val="333333"/>
          <w:sz w:val="28"/>
          <w:szCs w:val="28"/>
        </w:rPr>
      </w:pPr>
      <w:r w:rsidRPr="004A7C79">
        <w:rPr>
          <w:rStyle w:val="a6"/>
          <w:color w:val="333333"/>
          <w:sz w:val="28"/>
          <w:szCs w:val="28"/>
        </w:rPr>
        <w:t>Симптомы</w:t>
      </w:r>
      <w:r w:rsidRPr="004A7C79">
        <w:rPr>
          <w:color w:val="333333"/>
          <w:sz w:val="28"/>
          <w:szCs w:val="28"/>
        </w:rPr>
        <w:t xml:space="preserve">: на молодых листьях формируются мелкие хлоротичные пятнышки, которые со временем увеличиваются в размерах, сливаются и формируют штриховатую мозаику. При сильном развитии заболевания на листовых влагалищах, обёртках початков и стеблях появляются мозаичные штрихи и пятна.  </w:t>
      </w:r>
    </w:p>
    <w:p w:rsidR="004A7C79" w:rsidRPr="004A7C79" w:rsidRDefault="004A7C79" w:rsidP="004A7C79">
      <w:pPr>
        <w:pStyle w:val="futurismarkdown-paragraph"/>
        <w:shd w:val="clear" w:color="auto" w:fill="FFFFFF"/>
        <w:spacing w:before="0" w:beforeAutospacing="0" w:after="0" w:afterAutospacing="0"/>
        <w:jc w:val="both"/>
        <w:rPr>
          <w:color w:val="333333"/>
          <w:sz w:val="28"/>
          <w:szCs w:val="28"/>
        </w:rPr>
      </w:pPr>
      <w:r w:rsidRPr="004A7C79">
        <w:rPr>
          <w:rStyle w:val="a6"/>
          <w:color w:val="333333"/>
          <w:sz w:val="28"/>
          <w:szCs w:val="28"/>
        </w:rPr>
        <w:t>Переносчиком вируса</w:t>
      </w:r>
      <w:r w:rsidRPr="004A7C79">
        <w:rPr>
          <w:color w:val="333333"/>
          <w:sz w:val="28"/>
          <w:szCs w:val="28"/>
        </w:rPr>
        <w:t xml:space="preserve"> являются тли, которые переносят его при питании соком с сорняка на кукурузу или сорго.  </w:t>
      </w:r>
    </w:p>
    <w:p w:rsidR="004A7C79" w:rsidRPr="004A7C79" w:rsidRDefault="004A7C79" w:rsidP="004A7C79">
      <w:pPr>
        <w:pStyle w:val="futurismarkdown-paragraph"/>
        <w:shd w:val="clear" w:color="auto" w:fill="FFFFFF"/>
        <w:spacing w:before="0" w:beforeAutospacing="0" w:after="0" w:afterAutospacing="0"/>
        <w:jc w:val="both"/>
        <w:rPr>
          <w:color w:val="333333"/>
          <w:sz w:val="28"/>
          <w:szCs w:val="28"/>
        </w:rPr>
      </w:pPr>
      <w:r w:rsidRPr="004A7C79">
        <w:rPr>
          <w:rStyle w:val="a6"/>
          <w:color w:val="333333"/>
          <w:sz w:val="28"/>
          <w:szCs w:val="28"/>
        </w:rPr>
        <w:t>Наиболее восприимчивы к заболеванию молодые растения</w:t>
      </w:r>
      <w:r w:rsidRPr="004A7C79">
        <w:rPr>
          <w:color w:val="333333"/>
          <w:sz w:val="28"/>
          <w:szCs w:val="28"/>
        </w:rPr>
        <w:t xml:space="preserve">, особенно опасно инфицирование в фазе 3–7 листьев.  </w:t>
      </w:r>
    </w:p>
    <w:p w:rsidR="004A7C79" w:rsidRPr="004A7C79" w:rsidRDefault="004A7C79" w:rsidP="004A7C79">
      <w:pPr>
        <w:pStyle w:val="futurismarkdown-paragraph"/>
        <w:shd w:val="clear" w:color="auto" w:fill="FFFFFF"/>
        <w:spacing w:before="0" w:beforeAutospacing="0" w:after="0" w:afterAutospacing="0"/>
        <w:jc w:val="both"/>
        <w:rPr>
          <w:color w:val="333333"/>
          <w:sz w:val="28"/>
          <w:szCs w:val="28"/>
        </w:rPr>
      </w:pPr>
      <w:r w:rsidRPr="004A7C79">
        <w:rPr>
          <w:rStyle w:val="a6"/>
          <w:color w:val="333333"/>
          <w:sz w:val="28"/>
          <w:szCs w:val="28"/>
        </w:rPr>
        <w:t>Зараженные растения отстают в развитии</w:t>
      </w:r>
      <w:r w:rsidRPr="004A7C79">
        <w:rPr>
          <w:color w:val="333333"/>
          <w:sz w:val="28"/>
          <w:szCs w:val="28"/>
        </w:rPr>
        <w:t xml:space="preserve">, имеют низкие темпы роста. Следствием этого служит нарушение формирования початков: уменьшается размер зёрен, зачастую они деформируются, часто отмечается недоразвитие, заметно снижается и количество зёрен в початке.  </w:t>
      </w:r>
    </w:p>
    <w:p w:rsidR="004A7C79" w:rsidRPr="004A7C79" w:rsidRDefault="004A7C79" w:rsidP="004A7C79">
      <w:pPr>
        <w:pStyle w:val="futurismarkdown-paragraph"/>
        <w:shd w:val="clear" w:color="auto" w:fill="FFFFFF"/>
        <w:spacing w:before="0" w:beforeAutospacing="0" w:after="120" w:afterAutospacing="0"/>
        <w:jc w:val="both"/>
        <w:rPr>
          <w:color w:val="333333"/>
          <w:sz w:val="28"/>
          <w:szCs w:val="28"/>
        </w:rPr>
      </w:pPr>
      <w:r w:rsidRPr="004A7C79">
        <w:rPr>
          <w:rStyle w:val="a6"/>
          <w:color w:val="333333"/>
          <w:sz w:val="28"/>
          <w:szCs w:val="28"/>
        </w:rPr>
        <w:t>Для профилактики</w:t>
      </w:r>
      <w:r w:rsidRPr="004A7C79">
        <w:rPr>
          <w:color w:val="333333"/>
          <w:sz w:val="28"/>
          <w:szCs w:val="28"/>
        </w:rPr>
        <w:t> распространения инфекции ключевым агротехническим методом является борьба с сорной растительностью. Также важную роль играет борьба с насекомыми-переносчиками вируса.</w:t>
      </w:r>
    </w:p>
    <w:p w:rsidR="004A7C79" w:rsidRPr="001231B0" w:rsidRDefault="004A7C79" w:rsidP="001231B0">
      <w:pPr>
        <w:jc w:val="center"/>
        <w:rPr>
          <w:rFonts w:ascii="Times New Roman" w:hAnsi="Times New Roman" w:cs="Times New Roman"/>
          <w:color w:val="FF0000"/>
          <w:sz w:val="28"/>
          <w:szCs w:val="28"/>
        </w:rPr>
      </w:pPr>
      <w:r>
        <w:rPr>
          <w:noProof/>
          <w:lang w:eastAsia="ru-RU"/>
        </w:rPr>
        <w:drawing>
          <wp:inline distT="0" distB="0" distL="0" distR="0">
            <wp:extent cx="2724150" cy="1816100"/>
            <wp:effectExtent l="19050" t="0" r="0" b="0"/>
            <wp:docPr id="287" name="Рисунок 28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Picture background"/>
                    <pic:cNvPicPr>
                      <a:picLocks noChangeAspect="1" noChangeArrowheads="1"/>
                    </pic:cNvPicPr>
                  </pic:nvPicPr>
                  <pic:blipFill>
                    <a:blip r:embed="rId166" cstate="print"/>
                    <a:srcRect/>
                    <a:stretch>
                      <a:fillRect/>
                    </a:stretch>
                  </pic:blipFill>
                  <pic:spPr bwMode="auto">
                    <a:xfrm>
                      <a:off x="0" y="0"/>
                      <a:ext cx="2724150" cy="1816100"/>
                    </a:xfrm>
                    <a:prstGeom prst="rect">
                      <a:avLst/>
                    </a:prstGeom>
                    <a:noFill/>
                    <a:ln w="9525">
                      <a:noFill/>
                      <a:miter lim="800000"/>
                      <a:headEnd/>
                      <a:tailEnd/>
                    </a:ln>
                  </pic:spPr>
                </pic:pic>
              </a:graphicData>
            </a:graphic>
          </wp:inline>
        </w:drawing>
      </w:r>
      <w:r w:rsidR="006729F1">
        <w:rPr>
          <w:rFonts w:ascii="Times New Roman" w:hAnsi="Times New Roman" w:cs="Times New Roman"/>
          <w:color w:val="FF0000"/>
          <w:sz w:val="28"/>
          <w:szCs w:val="28"/>
        </w:rPr>
        <w:t xml:space="preserve">   </w:t>
      </w:r>
      <w:r w:rsidR="006729F1" w:rsidRPr="006729F1">
        <w:rPr>
          <w:rFonts w:ascii="Times New Roman" w:hAnsi="Times New Roman" w:cs="Times New Roman"/>
          <w:noProof/>
          <w:color w:val="FF0000"/>
          <w:sz w:val="28"/>
          <w:szCs w:val="28"/>
          <w:lang w:eastAsia="ru-RU"/>
        </w:rPr>
        <w:drawing>
          <wp:inline distT="0" distB="0" distL="0" distR="0">
            <wp:extent cx="1819275" cy="1819275"/>
            <wp:effectExtent l="19050" t="0" r="9525" b="0"/>
            <wp:docPr id="306" name="Рисунок 491" descr="Болезни и вредители кукурузы: описание и способ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Болезни и вредители кукурузы: описание и способы борьбы"/>
                    <pic:cNvPicPr>
                      <a:picLocks noChangeAspect="1" noChangeArrowheads="1"/>
                    </pic:cNvPicPr>
                  </pic:nvPicPr>
                  <pic:blipFill>
                    <a:blip r:embed="rId167" cstate="print"/>
                    <a:srcRect/>
                    <a:stretch>
                      <a:fillRect/>
                    </a:stretch>
                  </pic:blipFill>
                  <pic:spPr bwMode="auto">
                    <a:xfrm>
                      <a:off x="0" y="0"/>
                      <a:ext cx="1819275" cy="1819275"/>
                    </a:xfrm>
                    <a:prstGeom prst="rect">
                      <a:avLst/>
                    </a:prstGeom>
                    <a:noFill/>
                    <a:ln w="9525">
                      <a:noFill/>
                      <a:miter lim="800000"/>
                      <a:headEnd/>
                      <a:tailEnd/>
                    </a:ln>
                  </pic:spPr>
                </pic:pic>
              </a:graphicData>
            </a:graphic>
          </wp:inline>
        </w:drawing>
      </w:r>
    </w:p>
    <w:p w:rsidR="00D4554B" w:rsidRDefault="00D4554B">
      <w:pPr>
        <w:rPr>
          <w:rFonts w:ascii="Times New Roman" w:hAnsi="Times New Roman" w:cs="Times New Roman"/>
          <w:sz w:val="28"/>
          <w:szCs w:val="28"/>
        </w:rPr>
      </w:pPr>
    </w:p>
    <w:p w:rsidR="004A7C79" w:rsidRPr="00C81B6B" w:rsidRDefault="00C81B6B" w:rsidP="006729F1">
      <w:pPr>
        <w:jc w:val="center"/>
        <w:rPr>
          <w:rFonts w:ascii="Times New Roman" w:hAnsi="Times New Roman" w:cs="Times New Roman"/>
          <w:b/>
          <w:i/>
          <w:sz w:val="32"/>
          <w:szCs w:val="32"/>
        </w:rPr>
      </w:pPr>
      <w:r w:rsidRPr="00C81B6B">
        <w:rPr>
          <w:rFonts w:ascii="Times New Roman" w:hAnsi="Times New Roman" w:cs="Times New Roman"/>
          <w:b/>
          <w:i/>
          <w:sz w:val="32"/>
          <w:szCs w:val="32"/>
        </w:rPr>
        <w:t xml:space="preserve">ТЕМА 16: </w:t>
      </w:r>
      <w:r w:rsidR="00F80737" w:rsidRPr="00F80737">
        <w:rPr>
          <w:rFonts w:ascii="Times New Roman" w:hAnsi="Times New Roman" w:cs="Times New Roman"/>
          <w:b/>
          <w:sz w:val="28"/>
          <w:szCs w:val="28"/>
        </w:rPr>
        <w:t>ВРЕДИТЕЛИ И БОЛЕЗНИ ПРОСА И РИСА, МЕРЫ БОРЬБЫ С НИМИ.</w:t>
      </w:r>
    </w:p>
    <w:p w:rsidR="007A3875" w:rsidRPr="00886DE0" w:rsidRDefault="00886DE0" w:rsidP="007A3875">
      <w:pPr>
        <w:jc w:val="center"/>
        <w:rPr>
          <w:rFonts w:ascii="Times New Roman" w:hAnsi="Times New Roman" w:cs="Times New Roman"/>
          <w:b/>
          <w:sz w:val="28"/>
          <w:szCs w:val="28"/>
        </w:rPr>
      </w:pPr>
      <w:r w:rsidRPr="00886DE0">
        <w:rPr>
          <w:rFonts w:ascii="Times New Roman" w:hAnsi="Times New Roman" w:cs="Times New Roman"/>
          <w:b/>
          <w:sz w:val="28"/>
          <w:szCs w:val="28"/>
        </w:rPr>
        <w:t>1.Вредители проса</w:t>
      </w:r>
    </w:p>
    <w:p w:rsidR="00A62E78" w:rsidRPr="00A62E78" w:rsidRDefault="00A62E78" w:rsidP="00A62E78">
      <w:pPr>
        <w:pStyle w:val="futurismarkdown-paragraph"/>
        <w:shd w:val="clear" w:color="auto" w:fill="FFFFFF"/>
        <w:spacing w:before="0" w:beforeAutospacing="0" w:after="0" w:afterAutospacing="0"/>
        <w:jc w:val="both"/>
        <w:rPr>
          <w:color w:val="333333"/>
          <w:sz w:val="28"/>
          <w:szCs w:val="28"/>
        </w:rPr>
      </w:pPr>
      <w:r w:rsidRPr="00A62E78">
        <w:rPr>
          <w:rStyle w:val="a6"/>
          <w:color w:val="333333"/>
          <w:sz w:val="28"/>
          <w:szCs w:val="28"/>
        </w:rPr>
        <w:lastRenderedPageBreak/>
        <w:t>Просяной комарик</w:t>
      </w:r>
      <w:r w:rsidRPr="00A62E78">
        <w:rPr>
          <w:color w:val="333333"/>
          <w:sz w:val="28"/>
          <w:szCs w:val="28"/>
        </w:rPr>
        <w:t> (Stenodiplosis panici) — </w:t>
      </w:r>
      <w:r w:rsidRPr="00A62E78">
        <w:rPr>
          <w:rStyle w:val="a6"/>
          <w:color w:val="333333"/>
          <w:sz w:val="28"/>
          <w:szCs w:val="28"/>
        </w:rPr>
        <w:t>двукрылое насекомое семейства галлиц, вредитель проса</w:t>
      </w:r>
      <w:r w:rsidRPr="00A62E78">
        <w:rPr>
          <w:color w:val="333333"/>
          <w:sz w:val="28"/>
          <w:szCs w:val="28"/>
        </w:rPr>
        <w:t>. Длина тела до 2 мм, в окраске — жёлтые и красноватые оттенки, грудные сегменты с чёрными пятнами.</w:t>
      </w:r>
    </w:p>
    <w:p w:rsidR="00A62E78" w:rsidRPr="00A62E78" w:rsidRDefault="00A62E78" w:rsidP="00A62E78">
      <w:pPr>
        <w:pStyle w:val="futurismarkdown-paragraph"/>
        <w:shd w:val="clear" w:color="auto" w:fill="FFFFFF"/>
        <w:spacing w:before="0" w:beforeAutospacing="0" w:after="0" w:afterAutospacing="0"/>
        <w:jc w:val="both"/>
        <w:rPr>
          <w:color w:val="333333"/>
          <w:sz w:val="28"/>
          <w:szCs w:val="28"/>
        </w:rPr>
      </w:pPr>
      <w:r w:rsidRPr="00A62E78">
        <w:rPr>
          <w:rStyle w:val="a6"/>
          <w:color w:val="333333"/>
          <w:sz w:val="28"/>
          <w:szCs w:val="28"/>
        </w:rPr>
        <w:t>Распространён</w:t>
      </w:r>
      <w:r w:rsidRPr="00A62E78">
        <w:rPr>
          <w:color w:val="333333"/>
          <w:sz w:val="28"/>
          <w:szCs w:val="28"/>
        </w:rPr>
        <w:t xml:space="preserve"> в районах возделывания проса и произрастания куриного проса. Вылетают просяные комарики в июне — июле, не питаются, живут 3–5 суток. Самки откладывают яйца на колосковые чешуи.  </w:t>
      </w:r>
    </w:p>
    <w:p w:rsidR="00A62E78" w:rsidRPr="00A62E78" w:rsidRDefault="00A62E78" w:rsidP="00A62E78">
      <w:pPr>
        <w:pStyle w:val="futurismarkdown-paragraph"/>
        <w:shd w:val="clear" w:color="auto" w:fill="FFFFFF"/>
        <w:spacing w:before="0" w:beforeAutospacing="0" w:after="0" w:afterAutospacing="0"/>
        <w:jc w:val="both"/>
        <w:rPr>
          <w:color w:val="333333"/>
          <w:sz w:val="28"/>
          <w:szCs w:val="28"/>
        </w:rPr>
      </w:pPr>
      <w:r w:rsidRPr="00A62E78">
        <w:rPr>
          <w:rStyle w:val="a6"/>
          <w:color w:val="333333"/>
          <w:sz w:val="28"/>
          <w:szCs w:val="28"/>
        </w:rPr>
        <w:t>Личинки</w:t>
      </w:r>
      <w:r w:rsidRPr="00A62E78">
        <w:rPr>
          <w:color w:val="333333"/>
          <w:sz w:val="28"/>
          <w:szCs w:val="28"/>
        </w:rPr>
        <w:t xml:space="preserve"> оранжевого цвета с плоским веретеновидным телом повреждают цветки и завязи, снижая урожайность проса. Зимуют в паутинном коконе внутри зерна культурного или куриного проса.  </w:t>
      </w:r>
    </w:p>
    <w:p w:rsidR="00A62E78" w:rsidRDefault="00A62E78" w:rsidP="00A62E78">
      <w:pPr>
        <w:pStyle w:val="futurismarkdown-paragraph"/>
        <w:shd w:val="clear" w:color="auto" w:fill="FFFFFF"/>
        <w:spacing w:before="0" w:beforeAutospacing="0" w:after="120" w:afterAutospacing="0"/>
        <w:jc w:val="both"/>
        <w:rPr>
          <w:color w:val="333333"/>
          <w:sz w:val="28"/>
          <w:szCs w:val="28"/>
        </w:rPr>
      </w:pPr>
      <w:r w:rsidRPr="00A62E78">
        <w:rPr>
          <w:rStyle w:val="a6"/>
          <w:color w:val="333333"/>
          <w:sz w:val="28"/>
          <w:szCs w:val="28"/>
        </w:rPr>
        <w:t>Меры защиты</w:t>
      </w:r>
      <w:r w:rsidRPr="00A62E78">
        <w:rPr>
          <w:color w:val="333333"/>
          <w:sz w:val="28"/>
          <w:szCs w:val="28"/>
        </w:rPr>
        <w:t>: соблюдение севооборота, зяблевая вспашка, ранние сроки сева, борьба с сорняками. </w:t>
      </w:r>
    </w:p>
    <w:p w:rsidR="00A62E78" w:rsidRPr="00A62E78" w:rsidRDefault="00A62E78" w:rsidP="00A62E78">
      <w:pPr>
        <w:pStyle w:val="futurismarkdown-paragraph"/>
        <w:shd w:val="clear" w:color="auto" w:fill="FFFFFF"/>
        <w:spacing w:before="0" w:beforeAutospacing="0" w:after="120" w:afterAutospacing="0"/>
        <w:jc w:val="both"/>
        <w:rPr>
          <w:color w:val="333333"/>
          <w:sz w:val="28"/>
          <w:szCs w:val="28"/>
        </w:rPr>
      </w:pPr>
      <w:r>
        <w:rPr>
          <w:noProof/>
        </w:rPr>
        <w:drawing>
          <wp:inline distT="0" distB="0" distL="0" distR="0">
            <wp:extent cx="2619305" cy="1200150"/>
            <wp:effectExtent l="19050" t="0" r="0" b="0"/>
            <wp:docPr id="290" name="Рисунок 29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Picture background"/>
                    <pic:cNvPicPr>
                      <a:picLocks noChangeAspect="1" noChangeArrowheads="1"/>
                    </pic:cNvPicPr>
                  </pic:nvPicPr>
                  <pic:blipFill>
                    <a:blip r:embed="rId168" cstate="print"/>
                    <a:srcRect l="993" t="19412"/>
                    <a:stretch>
                      <a:fillRect/>
                    </a:stretch>
                  </pic:blipFill>
                  <pic:spPr bwMode="auto">
                    <a:xfrm>
                      <a:off x="0" y="0"/>
                      <a:ext cx="2619305" cy="1200150"/>
                    </a:xfrm>
                    <a:prstGeom prst="rect">
                      <a:avLst/>
                    </a:prstGeom>
                    <a:noFill/>
                    <a:ln w="9525">
                      <a:noFill/>
                      <a:miter lim="800000"/>
                      <a:headEnd/>
                      <a:tailEnd/>
                    </a:ln>
                  </pic:spPr>
                </pic:pic>
              </a:graphicData>
            </a:graphic>
          </wp:inline>
        </w:drawing>
      </w:r>
    </w:p>
    <w:p w:rsidR="007A3875" w:rsidRPr="00886DE0" w:rsidRDefault="00886DE0" w:rsidP="007A3875">
      <w:pPr>
        <w:jc w:val="center"/>
        <w:rPr>
          <w:rFonts w:ascii="Times New Roman" w:hAnsi="Times New Roman" w:cs="Times New Roman"/>
          <w:b/>
          <w:sz w:val="28"/>
          <w:szCs w:val="28"/>
        </w:rPr>
      </w:pPr>
      <w:r>
        <w:rPr>
          <w:rFonts w:ascii="Times New Roman" w:hAnsi="Times New Roman" w:cs="Times New Roman"/>
          <w:b/>
          <w:sz w:val="28"/>
          <w:szCs w:val="28"/>
        </w:rPr>
        <w:t>2.Болезни проса</w:t>
      </w:r>
    </w:p>
    <w:tbl>
      <w:tblPr>
        <w:tblW w:w="8640" w:type="dxa"/>
        <w:tblCellSpacing w:w="15" w:type="dxa"/>
        <w:tblCellMar>
          <w:top w:w="15" w:type="dxa"/>
          <w:left w:w="15" w:type="dxa"/>
          <w:bottom w:w="15" w:type="dxa"/>
          <w:right w:w="15" w:type="dxa"/>
        </w:tblCellMar>
        <w:tblLook w:val="04A0"/>
      </w:tblPr>
      <w:tblGrid>
        <w:gridCol w:w="8595"/>
        <w:gridCol w:w="45"/>
      </w:tblGrid>
      <w:tr w:rsidR="00A62E78" w:rsidTr="00A62E78">
        <w:trPr>
          <w:gridAfter w:val="1"/>
          <w:tblCellSpacing w:w="15" w:type="dxa"/>
        </w:trPr>
        <w:tc>
          <w:tcPr>
            <w:tcW w:w="8550" w:type="dxa"/>
            <w:vAlign w:val="center"/>
            <w:hideMark/>
          </w:tcPr>
          <w:p w:rsidR="00A62E78" w:rsidRDefault="00A62E78">
            <w:pPr>
              <w:rPr>
                <w:rFonts w:ascii="Arial" w:hAnsi="Arial" w:cs="Arial"/>
                <w:color w:val="373D3F"/>
                <w:sz w:val="27"/>
                <w:szCs w:val="27"/>
              </w:rPr>
            </w:pPr>
          </w:p>
        </w:tc>
      </w:tr>
      <w:tr w:rsidR="00A62E78" w:rsidTr="00A62E78">
        <w:trPr>
          <w:tblCellSpacing w:w="15" w:type="dxa"/>
        </w:trPr>
        <w:tc>
          <w:tcPr>
            <w:tcW w:w="0" w:type="auto"/>
            <w:gridSpan w:val="2"/>
            <w:hideMark/>
          </w:tcPr>
          <w:p w:rsidR="00A62E78" w:rsidRDefault="00A62E78" w:rsidP="00A62E78">
            <w:pPr>
              <w:pStyle w:val="a9"/>
              <w:jc w:val="both"/>
              <w:rPr>
                <w:sz w:val="28"/>
                <w:szCs w:val="28"/>
              </w:rPr>
            </w:pPr>
            <w:r w:rsidRPr="00A62E78">
              <w:rPr>
                <w:b/>
                <w:sz w:val="28"/>
                <w:szCs w:val="28"/>
              </w:rPr>
              <w:t>Полегание сеянцев проса.</w:t>
            </w:r>
            <w:r w:rsidRPr="00A62E78">
              <w:rPr>
                <w:sz w:val="28"/>
                <w:szCs w:val="28"/>
              </w:rPr>
              <w:t xml:space="preserve"> Возбудитель — повсеместно распространенный псевдогриб </w:t>
            </w:r>
            <w:r w:rsidRPr="00A62E78">
              <w:rPr>
                <w:i/>
                <w:iCs/>
                <w:sz w:val="28"/>
                <w:szCs w:val="28"/>
              </w:rPr>
              <w:t>Pythium debaryanum</w:t>
            </w:r>
            <w:r w:rsidRPr="00A62E78">
              <w:rPr>
                <w:sz w:val="28"/>
                <w:szCs w:val="28"/>
              </w:rPr>
              <w:t> Hesse, из отдела Оомикота. Заболевание проявляется только на всходах. Корневая шейка буреет, утончается; иногда пораженные органы покрываются грязно-белым паутинистым налетом. Возбудитель сохраняется в виде ооспор и структур мицелия в почве.</w:t>
            </w:r>
          </w:p>
          <w:p w:rsidR="00A62E78" w:rsidRPr="00A62E78" w:rsidRDefault="00A62E78" w:rsidP="006729F1">
            <w:pPr>
              <w:pStyle w:val="a9"/>
              <w:jc w:val="center"/>
              <w:rPr>
                <w:sz w:val="28"/>
                <w:szCs w:val="28"/>
              </w:rPr>
            </w:pPr>
            <w:r>
              <w:rPr>
                <w:noProof/>
              </w:rPr>
              <w:drawing>
                <wp:inline distT="0" distB="0" distL="0" distR="0">
                  <wp:extent cx="1171575" cy="1171575"/>
                  <wp:effectExtent l="19050" t="0" r="9525" b="0"/>
                  <wp:docPr id="293" name="Рисунок 293" descr="Болезни и вредители льна и проса: описание и метод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Болезни и вредители льна и проса: описание и методы борьбы"/>
                          <pic:cNvPicPr>
                            <a:picLocks noChangeAspect="1" noChangeArrowheads="1"/>
                          </pic:cNvPicPr>
                        </pic:nvPicPr>
                        <pic:blipFill>
                          <a:blip r:embed="rId169" cstate="print"/>
                          <a:srcRect/>
                          <a:stretch>
                            <a:fillRect/>
                          </a:stretch>
                        </pic:blipFill>
                        <pic:spPr bwMode="auto">
                          <a:xfrm>
                            <a:off x="0" y="0"/>
                            <a:ext cx="1171575" cy="1171575"/>
                          </a:xfrm>
                          <a:prstGeom prst="rect">
                            <a:avLst/>
                          </a:prstGeom>
                          <a:noFill/>
                          <a:ln w="9525">
                            <a:noFill/>
                            <a:miter lim="800000"/>
                            <a:headEnd/>
                            <a:tailEnd/>
                          </a:ln>
                        </pic:spPr>
                      </pic:pic>
                    </a:graphicData>
                  </a:graphic>
                </wp:inline>
              </w:drawing>
            </w:r>
          </w:p>
        </w:tc>
      </w:tr>
    </w:tbl>
    <w:p w:rsidR="00A62E78" w:rsidRDefault="00A62E78" w:rsidP="00A62E78">
      <w:pPr>
        <w:jc w:val="both"/>
        <w:rPr>
          <w:rFonts w:ascii="Times New Roman" w:hAnsi="Times New Roman" w:cs="Times New Roman"/>
          <w:sz w:val="28"/>
          <w:szCs w:val="28"/>
        </w:rPr>
      </w:pPr>
      <w:r w:rsidRPr="00A62E78">
        <w:rPr>
          <w:rFonts w:ascii="Times New Roman" w:hAnsi="Times New Roman" w:cs="Times New Roman"/>
          <w:b/>
          <w:sz w:val="28"/>
          <w:szCs w:val="28"/>
        </w:rPr>
        <w:t>Загнивание всходов проса.</w:t>
      </w:r>
      <w:r w:rsidRPr="00A62E78">
        <w:rPr>
          <w:rFonts w:ascii="Times New Roman" w:hAnsi="Times New Roman" w:cs="Times New Roman"/>
          <w:sz w:val="28"/>
          <w:szCs w:val="28"/>
        </w:rPr>
        <w:t xml:space="preserve"> Возбудитель </w:t>
      </w:r>
      <w:r w:rsidRPr="00A62E78">
        <w:rPr>
          <w:rFonts w:ascii="Times New Roman" w:hAnsi="Times New Roman" w:cs="Times New Roman"/>
          <w:i/>
          <w:iCs/>
          <w:sz w:val="28"/>
          <w:szCs w:val="28"/>
        </w:rPr>
        <w:t>Fusarium oxysporum</w:t>
      </w:r>
      <w:r w:rsidRPr="00A62E78">
        <w:rPr>
          <w:rFonts w:ascii="Times New Roman" w:hAnsi="Times New Roman" w:cs="Times New Roman"/>
          <w:sz w:val="28"/>
          <w:szCs w:val="28"/>
        </w:rPr>
        <w:t> Scl. из отдела Дейтеромикота. Болезнь распространена во всех регионах, где выращивают просо. Всходы, развившиеся из зараженных семян, чахнут и погибают. Если растение пережило угнетенное состояние в фазе всходов, то оно остается недоразвитым. При этом наблюдается гниль корневой шейки, корней и узлов стеблей. Основание соломины окрашивается в бурый цвет и затем загнивает. Пораженные ткани растений и семена покрываются налетом розового или карминного цвета. На воздушном мицелии формируется множество макроконидий с тремя перегородками. В пораженной ткани могут образоваться склероции, которые наряду со структурами мицелия могут сохраняться на растительных остатках и в почве.</w:t>
      </w:r>
    </w:p>
    <w:p w:rsidR="00A62E78" w:rsidRPr="00A62E78" w:rsidRDefault="00144E24" w:rsidP="006729F1">
      <w:pPr>
        <w:jc w:val="center"/>
        <w:rPr>
          <w:rFonts w:ascii="Times New Roman" w:hAnsi="Times New Roman" w:cs="Times New Roman"/>
          <w:sz w:val="28"/>
          <w:szCs w:val="28"/>
        </w:rPr>
      </w:pPr>
      <w:r>
        <w:rPr>
          <w:noProof/>
          <w:lang w:eastAsia="ru-RU"/>
        </w:rPr>
        <w:lastRenderedPageBreak/>
        <w:drawing>
          <wp:inline distT="0" distB="0" distL="0" distR="0">
            <wp:extent cx="1266825" cy="1266825"/>
            <wp:effectExtent l="19050" t="0" r="9525" b="0"/>
            <wp:docPr id="296" name="Рисунок 296" descr="Болезни и вредители льна и проса: описание и метод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Болезни и вредители льна и проса: описание и методы борьбы"/>
                    <pic:cNvPicPr>
                      <a:picLocks noChangeAspect="1" noChangeArrowheads="1"/>
                    </pic:cNvPicPr>
                  </pic:nvPicPr>
                  <pic:blipFill>
                    <a:blip r:embed="rId170" cstate="print"/>
                    <a:srcRect/>
                    <a:stretch>
                      <a:fillRect/>
                    </a:stretch>
                  </pic:blipFill>
                  <pic:spPr bwMode="auto">
                    <a:xfrm>
                      <a:off x="0" y="0"/>
                      <a:ext cx="1266825" cy="1266825"/>
                    </a:xfrm>
                    <a:prstGeom prst="rect">
                      <a:avLst/>
                    </a:prstGeom>
                    <a:noFill/>
                    <a:ln w="9525">
                      <a:noFill/>
                      <a:miter lim="800000"/>
                      <a:headEnd/>
                      <a:tailEnd/>
                    </a:ln>
                  </pic:spPr>
                </pic:pic>
              </a:graphicData>
            </a:graphic>
          </wp:inline>
        </w:drawing>
      </w:r>
    </w:p>
    <w:p w:rsidR="007A3875" w:rsidRPr="00886DE0" w:rsidRDefault="00144E24" w:rsidP="007A3875">
      <w:pPr>
        <w:jc w:val="center"/>
        <w:rPr>
          <w:rFonts w:ascii="Times New Roman" w:hAnsi="Times New Roman" w:cs="Times New Roman"/>
          <w:b/>
          <w:sz w:val="28"/>
          <w:szCs w:val="28"/>
        </w:rPr>
      </w:pPr>
      <w:r w:rsidRPr="00886DE0">
        <w:rPr>
          <w:rFonts w:ascii="Times New Roman" w:hAnsi="Times New Roman" w:cs="Times New Roman"/>
          <w:b/>
          <w:sz w:val="28"/>
          <w:szCs w:val="28"/>
        </w:rPr>
        <w:t>Г</w:t>
      </w:r>
      <w:r w:rsidR="007A3875" w:rsidRPr="00886DE0">
        <w:rPr>
          <w:rFonts w:ascii="Times New Roman" w:hAnsi="Times New Roman" w:cs="Times New Roman"/>
          <w:b/>
          <w:sz w:val="28"/>
          <w:szCs w:val="28"/>
        </w:rPr>
        <w:t>оловня</w:t>
      </w:r>
    </w:p>
    <w:p w:rsidR="00144E24" w:rsidRPr="00144E24" w:rsidRDefault="00144E24" w:rsidP="00144E24">
      <w:pPr>
        <w:pStyle w:val="futurismarkdown-paragraph"/>
        <w:shd w:val="clear" w:color="auto" w:fill="FFFFFF"/>
        <w:spacing w:before="0" w:beforeAutospacing="0" w:after="0" w:afterAutospacing="0"/>
        <w:jc w:val="both"/>
        <w:rPr>
          <w:color w:val="333333"/>
          <w:sz w:val="28"/>
          <w:szCs w:val="28"/>
        </w:rPr>
      </w:pPr>
      <w:r w:rsidRPr="00144E24">
        <w:rPr>
          <w:rStyle w:val="a6"/>
          <w:color w:val="333333"/>
          <w:sz w:val="28"/>
          <w:szCs w:val="28"/>
        </w:rPr>
        <w:t>Головня проса</w:t>
      </w:r>
      <w:r w:rsidRPr="00144E24">
        <w:rPr>
          <w:color w:val="333333"/>
          <w:sz w:val="28"/>
          <w:szCs w:val="28"/>
        </w:rPr>
        <w:t xml:space="preserve"> — вредоносное заболевание, приводящее к тому, что растения отстают в росте, метелка недоразвита. Потери зерна могут составлять 20–30% и более.  </w:t>
      </w:r>
    </w:p>
    <w:p w:rsidR="00144E24" w:rsidRPr="00144E24" w:rsidRDefault="00144E24" w:rsidP="00144E24">
      <w:pPr>
        <w:pStyle w:val="futurismarkdown-paragraph"/>
        <w:shd w:val="clear" w:color="auto" w:fill="FFFFFF"/>
        <w:spacing w:before="0" w:beforeAutospacing="0" w:after="0" w:afterAutospacing="0"/>
        <w:jc w:val="both"/>
        <w:rPr>
          <w:color w:val="333333"/>
          <w:sz w:val="28"/>
          <w:szCs w:val="28"/>
        </w:rPr>
      </w:pPr>
      <w:r w:rsidRPr="00144E24">
        <w:rPr>
          <w:rStyle w:val="a6"/>
          <w:color w:val="333333"/>
          <w:sz w:val="28"/>
          <w:szCs w:val="28"/>
        </w:rPr>
        <w:t>Головня обыкновенная</w:t>
      </w:r>
      <w:r w:rsidRPr="00144E24">
        <w:rPr>
          <w:color w:val="333333"/>
          <w:sz w:val="28"/>
          <w:szCs w:val="28"/>
        </w:rPr>
        <w:t xml:space="preserve"> проявляется в период выбрасывания метелок. Во влагалище верхнего листа образуется вздутие в виде желвака длиной 3–5 см. Вначале оно покрыто розоватой, позже серовато-грязноватой тонкой, легко разрывающейся плёнкой. Содержимое вздутия состоит из черно-бурой массы телиоспор и остатков осевых веточек соцветия.  </w:t>
      </w:r>
    </w:p>
    <w:p w:rsidR="00144E24" w:rsidRPr="00144E24" w:rsidRDefault="00144E24" w:rsidP="00144E24">
      <w:pPr>
        <w:pStyle w:val="futurismarkdown-paragraph"/>
        <w:shd w:val="clear" w:color="auto" w:fill="FFFFFF"/>
        <w:spacing w:before="0" w:beforeAutospacing="0" w:after="0" w:afterAutospacing="0"/>
        <w:jc w:val="both"/>
        <w:rPr>
          <w:color w:val="333333"/>
          <w:sz w:val="28"/>
          <w:szCs w:val="28"/>
        </w:rPr>
      </w:pPr>
      <w:r w:rsidRPr="00144E24">
        <w:rPr>
          <w:rStyle w:val="a6"/>
          <w:color w:val="333333"/>
          <w:sz w:val="28"/>
          <w:szCs w:val="28"/>
        </w:rPr>
        <w:t>Возбудитель болезни</w:t>
      </w:r>
      <w:r w:rsidRPr="00144E24">
        <w:rPr>
          <w:color w:val="333333"/>
          <w:sz w:val="28"/>
          <w:szCs w:val="28"/>
        </w:rPr>
        <w:t xml:space="preserve"> — базидиальный гриб Sphacelotheca panicimiliacei Bub. Телиоспоры распространяются во время уборки и обмолота проса, попадая в почву и на семена. Основным источником инфекции являются заспоренные семена.  </w:t>
      </w:r>
    </w:p>
    <w:p w:rsidR="00144E24" w:rsidRPr="00144E24" w:rsidRDefault="00144E24" w:rsidP="00144E24">
      <w:pPr>
        <w:pStyle w:val="futurismarkdown-paragraph"/>
        <w:shd w:val="clear" w:color="auto" w:fill="FFFFFF"/>
        <w:spacing w:before="0" w:beforeAutospacing="0" w:after="0" w:afterAutospacing="0"/>
        <w:jc w:val="both"/>
        <w:rPr>
          <w:color w:val="333333"/>
          <w:sz w:val="28"/>
          <w:szCs w:val="28"/>
        </w:rPr>
      </w:pPr>
      <w:r w:rsidRPr="00144E24">
        <w:rPr>
          <w:rStyle w:val="a6"/>
          <w:color w:val="333333"/>
          <w:sz w:val="28"/>
          <w:szCs w:val="28"/>
        </w:rPr>
        <w:t>Головня стеблевая</w:t>
      </w:r>
      <w:r w:rsidRPr="00144E24">
        <w:rPr>
          <w:color w:val="333333"/>
          <w:sz w:val="28"/>
          <w:szCs w:val="28"/>
        </w:rPr>
        <w:t xml:space="preserve"> проявляется перед выбрасыванием метелки. Вершина стебля с заключённой в ней метелкой превращается в чёрную пылящую массу. Возбудитель болезни — базидиальный гриб Ustilago rabenhorstianna Kuehn. Его споры шаровидные, коричневые, одноклеточные, до 10 мкм в диаметре. Сохраняются они на семенах, при прорастании которых происходит заражение растений.  </w:t>
      </w:r>
    </w:p>
    <w:p w:rsidR="00144E24" w:rsidRPr="00886DE0" w:rsidRDefault="00144E24" w:rsidP="00886DE0">
      <w:pPr>
        <w:pStyle w:val="futurismarkdown-paragraph"/>
        <w:shd w:val="clear" w:color="auto" w:fill="FFFFFF"/>
        <w:spacing w:before="0" w:beforeAutospacing="0" w:after="120" w:afterAutospacing="0"/>
        <w:jc w:val="both"/>
        <w:rPr>
          <w:color w:val="333333"/>
          <w:sz w:val="28"/>
          <w:szCs w:val="28"/>
        </w:rPr>
      </w:pPr>
      <w:r w:rsidRPr="00144E24">
        <w:rPr>
          <w:rStyle w:val="a6"/>
          <w:color w:val="333333"/>
          <w:sz w:val="28"/>
          <w:szCs w:val="28"/>
        </w:rPr>
        <w:t>Меры борьбы</w:t>
      </w:r>
      <w:r w:rsidRPr="00144E24">
        <w:rPr>
          <w:color w:val="333333"/>
          <w:sz w:val="28"/>
          <w:szCs w:val="28"/>
        </w:rPr>
        <w:t>: посев устойчивых к заболеванию сортов, соблюдение севооборота.</w:t>
      </w:r>
    </w:p>
    <w:p w:rsidR="00144E24" w:rsidRPr="007A3875" w:rsidRDefault="00144E24" w:rsidP="007A3875">
      <w:pPr>
        <w:jc w:val="center"/>
        <w:rPr>
          <w:rFonts w:ascii="Times New Roman" w:hAnsi="Times New Roman" w:cs="Times New Roman"/>
          <w:sz w:val="28"/>
          <w:szCs w:val="28"/>
        </w:rPr>
      </w:pPr>
      <w:r>
        <w:rPr>
          <w:noProof/>
          <w:lang w:eastAsia="ru-RU"/>
        </w:rPr>
        <w:drawing>
          <wp:inline distT="0" distB="0" distL="0" distR="0">
            <wp:extent cx="1504950" cy="1504950"/>
            <wp:effectExtent l="19050" t="0" r="0" b="0"/>
            <wp:docPr id="299" name="Рисунок 299" descr="Болезни и вредители льна и проса: описание и метод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Болезни и вредители льна и проса: описание и методы борьбы"/>
                    <pic:cNvPicPr>
                      <a:picLocks noChangeAspect="1" noChangeArrowheads="1"/>
                    </pic:cNvPicPr>
                  </pic:nvPicPr>
                  <pic:blipFill>
                    <a:blip r:embed="rId171" cstate="print"/>
                    <a:srcRect/>
                    <a:stretch>
                      <a:fillRect/>
                    </a:stretch>
                  </pic:blipFill>
                  <pic:spPr bwMode="auto">
                    <a:xfrm>
                      <a:off x="0" y="0"/>
                      <a:ext cx="1504950" cy="1504950"/>
                    </a:xfrm>
                    <a:prstGeom prst="rect">
                      <a:avLst/>
                    </a:prstGeom>
                    <a:noFill/>
                    <a:ln w="9525">
                      <a:noFill/>
                      <a:miter lim="800000"/>
                      <a:headEnd/>
                      <a:tailEnd/>
                    </a:ln>
                  </pic:spPr>
                </pic:pic>
              </a:graphicData>
            </a:graphic>
          </wp:inline>
        </w:drawing>
      </w:r>
    </w:p>
    <w:p w:rsidR="00886DE0" w:rsidRDefault="00886DE0" w:rsidP="00886DE0">
      <w:pPr>
        <w:rPr>
          <w:rFonts w:ascii="Times New Roman" w:hAnsi="Times New Roman" w:cs="Times New Roman"/>
          <w:b/>
          <w:sz w:val="28"/>
          <w:szCs w:val="28"/>
        </w:rPr>
      </w:pPr>
    </w:p>
    <w:p w:rsidR="00144E24" w:rsidRPr="00886DE0" w:rsidRDefault="00144E24" w:rsidP="00886DE0">
      <w:pPr>
        <w:jc w:val="center"/>
        <w:rPr>
          <w:rFonts w:ascii="Times New Roman" w:hAnsi="Times New Roman" w:cs="Times New Roman"/>
          <w:b/>
          <w:sz w:val="28"/>
          <w:szCs w:val="28"/>
        </w:rPr>
      </w:pPr>
      <w:r w:rsidRPr="00886DE0">
        <w:rPr>
          <w:rFonts w:ascii="Times New Roman" w:hAnsi="Times New Roman" w:cs="Times New Roman"/>
          <w:b/>
          <w:sz w:val="28"/>
          <w:szCs w:val="28"/>
        </w:rPr>
        <w:t>С</w:t>
      </w:r>
      <w:r w:rsidR="007A3875" w:rsidRPr="00886DE0">
        <w:rPr>
          <w:rFonts w:ascii="Times New Roman" w:hAnsi="Times New Roman" w:cs="Times New Roman"/>
          <w:b/>
          <w:sz w:val="28"/>
          <w:szCs w:val="28"/>
        </w:rPr>
        <w:t>порынья</w:t>
      </w:r>
    </w:p>
    <w:p w:rsidR="00144E24" w:rsidRPr="00144E24" w:rsidRDefault="00144E24" w:rsidP="00144E24">
      <w:pPr>
        <w:pStyle w:val="futurismarkdown-paragraph"/>
        <w:shd w:val="clear" w:color="auto" w:fill="FFFFFF"/>
        <w:spacing w:before="0" w:beforeAutospacing="0" w:after="0" w:afterAutospacing="0"/>
        <w:jc w:val="both"/>
        <w:rPr>
          <w:sz w:val="28"/>
          <w:szCs w:val="28"/>
        </w:rPr>
      </w:pPr>
      <w:r w:rsidRPr="00144E24">
        <w:rPr>
          <w:rStyle w:val="a6"/>
          <w:sz w:val="28"/>
          <w:szCs w:val="28"/>
        </w:rPr>
        <w:t>Спорынья</w:t>
      </w:r>
      <w:r w:rsidRPr="00144E24">
        <w:rPr>
          <w:sz w:val="28"/>
          <w:szCs w:val="28"/>
        </w:rPr>
        <w:t xml:space="preserve"> — это гриб, паразитирующий на злаковых растениях, который поражает также просо.  </w:t>
      </w:r>
    </w:p>
    <w:p w:rsidR="00144E24" w:rsidRPr="00144E24" w:rsidRDefault="00144E24" w:rsidP="00144E24">
      <w:pPr>
        <w:pStyle w:val="futurismarkdown-paragraph"/>
        <w:shd w:val="clear" w:color="auto" w:fill="FFFFFF"/>
        <w:spacing w:before="0" w:beforeAutospacing="0" w:after="0" w:afterAutospacing="0"/>
        <w:jc w:val="both"/>
        <w:rPr>
          <w:sz w:val="28"/>
          <w:szCs w:val="28"/>
        </w:rPr>
      </w:pPr>
      <w:r w:rsidRPr="00144E24">
        <w:rPr>
          <w:rStyle w:val="a6"/>
          <w:sz w:val="28"/>
          <w:szCs w:val="28"/>
        </w:rPr>
        <w:lastRenderedPageBreak/>
        <w:t>Заболевание проявляется в период созревания злаков</w:t>
      </w:r>
      <w:r w:rsidRPr="00144E24">
        <w:rPr>
          <w:sz w:val="28"/>
          <w:szCs w:val="28"/>
        </w:rPr>
        <w:t xml:space="preserve">. На колосьях и метёлках вместо зёрен спорынья формирует склероции (рожки) от тёмно-фиолетового до почти чёрного цвета.  </w:t>
      </w:r>
    </w:p>
    <w:p w:rsidR="00144E24" w:rsidRPr="00144E24" w:rsidRDefault="00144E24" w:rsidP="00144E24">
      <w:pPr>
        <w:pStyle w:val="futurismarkdown-paragraph"/>
        <w:shd w:val="clear" w:color="auto" w:fill="FFFFFF"/>
        <w:spacing w:before="0" w:beforeAutospacing="0" w:after="0" w:afterAutospacing="0"/>
        <w:jc w:val="both"/>
        <w:rPr>
          <w:sz w:val="28"/>
          <w:szCs w:val="28"/>
        </w:rPr>
      </w:pPr>
      <w:r w:rsidRPr="00144E24">
        <w:rPr>
          <w:rStyle w:val="a6"/>
          <w:sz w:val="28"/>
          <w:szCs w:val="28"/>
        </w:rPr>
        <w:t>В склероциях спорыньи содержатся токсичные для человека и животных эргоалкалоиды</w:t>
      </w:r>
      <w:r w:rsidRPr="00144E24">
        <w:rPr>
          <w:sz w:val="28"/>
          <w:szCs w:val="28"/>
        </w:rPr>
        <w:t xml:space="preserve">. Попав с перемолотым зерном в муку и продукты из неё, они могут вызывать у человека эпилептические конвульсии — «злые корчи», гангрену конечностей — «антонов огонь».  </w:t>
      </w:r>
    </w:p>
    <w:p w:rsidR="00144E24" w:rsidRPr="00144E24" w:rsidRDefault="00144E24" w:rsidP="00144E24">
      <w:pPr>
        <w:pStyle w:val="futurismarkdown-paragraph"/>
        <w:shd w:val="clear" w:color="auto" w:fill="FFFFFF"/>
        <w:spacing w:before="0" w:beforeAutospacing="0" w:after="120" w:afterAutospacing="0"/>
        <w:jc w:val="both"/>
        <w:rPr>
          <w:sz w:val="28"/>
          <w:szCs w:val="28"/>
        </w:rPr>
      </w:pPr>
      <w:r w:rsidRPr="00144E24">
        <w:rPr>
          <w:rStyle w:val="a6"/>
          <w:sz w:val="28"/>
          <w:szCs w:val="28"/>
        </w:rPr>
        <w:t>Для профилактики спорыньи злаков важно соблюдать правила севооборота</w:t>
      </w:r>
      <w:r w:rsidRPr="00144E24">
        <w:rPr>
          <w:sz w:val="28"/>
          <w:szCs w:val="28"/>
        </w:rPr>
        <w:t>. Также рекомендуется отдельный обмолот краёв полей, поскольку там спорынья распространяется наиболее интенсивно. Чтобы защитить новые посевы зерновых культур, нужно протравливать семена фунгицидами.</w:t>
      </w:r>
    </w:p>
    <w:p w:rsidR="00144E24" w:rsidRDefault="006729F1" w:rsidP="006729F1">
      <w:pPr>
        <w:jc w:val="center"/>
        <w:rPr>
          <w:rFonts w:ascii="Times New Roman" w:hAnsi="Times New Roman" w:cs="Times New Roman"/>
          <w:sz w:val="28"/>
          <w:szCs w:val="28"/>
        </w:rPr>
      </w:pPr>
      <w:r w:rsidRPr="006729F1">
        <w:rPr>
          <w:rFonts w:ascii="Times New Roman" w:hAnsi="Times New Roman" w:cs="Times New Roman"/>
          <w:noProof/>
          <w:sz w:val="28"/>
          <w:szCs w:val="28"/>
          <w:lang w:eastAsia="ru-RU"/>
        </w:rPr>
        <w:drawing>
          <wp:inline distT="0" distB="0" distL="0" distR="0">
            <wp:extent cx="1428750" cy="1428750"/>
            <wp:effectExtent l="19050" t="0" r="0" b="0"/>
            <wp:docPr id="145" name="Рисунок 302" descr="Болезни и вредители льна и проса: описание и метод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Болезни и вредители льна и проса: описание и методы борьбы"/>
                    <pic:cNvPicPr>
                      <a:picLocks noChangeAspect="1" noChangeArrowheads="1"/>
                    </pic:cNvPicPr>
                  </pic:nvPicPr>
                  <pic:blipFill>
                    <a:blip r:embed="rId172"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rsidRPr="006729F1">
        <w:rPr>
          <w:rFonts w:ascii="Times New Roman" w:hAnsi="Times New Roman" w:cs="Times New Roman"/>
          <w:noProof/>
          <w:sz w:val="28"/>
          <w:szCs w:val="28"/>
          <w:lang w:eastAsia="ru-RU"/>
        </w:rPr>
        <w:drawing>
          <wp:inline distT="0" distB="0" distL="0" distR="0">
            <wp:extent cx="1409700" cy="1409700"/>
            <wp:effectExtent l="19050" t="0" r="0" b="0"/>
            <wp:docPr id="147" name="Рисунок 305" descr="Болезни и вредители льна и проса: описание и метод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Болезни и вредители льна и проса: описание и методы борьбы"/>
                    <pic:cNvPicPr>
                      <a:picLocks noChangeAspect="1" noChangeArrowheads="1"/>
                    </pic:cNvPicPr>
                  </pic:nvPicPr>
                  <pic:blipFill>
                    <a:blip r:embed="rId173" cstate="print"/>
                    <a:srcRect/>
                    <a:stretch>
                      <a:fillRect/>
                    </a:stretch>
                  </pic:blipFill>
                  <pic:spPr bwMode="auto">
                    <a:xfrm>
                      <a:off x="0" y="0"/>
                      <a:ext cx="1409700" cy="1409700"/>
                    </a:xfrm>
                    <a:prstGeom prst="rect">
                      <a:avLst/>
                    </a:prstGeom>
                    <a:noFill/>
                    <a:ln w="9525">
                      <a:noFill/>
                      <a:miter lim="800000"/>
                      <a:headEnd/>
                      <a:tailEnd/>
                    </a:ln>
                  </pic:spPr>
                </pic:pic>
              </a:graphicData>
            </a:graphic>
          </wp:inline>
        </w:drawing>
      </w:r>
    </w:p>
    <w:p w:rsidR="00144E24" w:rsidRPr="00886DE0" w:rsidRDefault="00886DE0" w:rsidP="003418BB">
      <w:pPr>
        <w:jc w:val="center"/>
        <w:rPr>
          <w:rFonts w:ascii="Times New Roman" w:hAnsi="Times New Roman" w:cs="Times New Roman"/>
          <w:b/>
          <w:sz w:val="28"/>
          <w:szCs w:val="28"/>
        </w:rPr>
      </w:pPr>
      <w:r w:rsidRPr="00886DE0">
        <w:rPr>
          <w:rFonts w:ascii="Times New Roman" w:hAnsi="Times New Roman" w:cs="Times New Roman"/>
          <w:b/>
          <w:sz w:val="28"/>
          <w:szCs w:val="28"/>
        </w:rPr>
        <w:t>М</w:t>
      </w:r>
      <w:r w:rsidR="00144E24" w:rsidRPr="00886DE0">
        <w:rPr>
          <w:rFonts w:ascii="Times New Roman" w:hAnsi="Times New Roman" w:cs="Times New Roman"/>
          <w:b/>
          <w:sz w:val="28"/>
          <w:szCs w:val="28"/>
        </w:rPr>
        <w:t>еланоз.</w:t>
      </w:r>
    </w:p>
    <w:p w:rsidR="00144E24" w:rsidRPr="003418BB" w:rsidRDefault="00144E24" w:rsidP="003418BB">
      <w:pPr>
        <w:pStyle w:val="a9"/>
        <w:shd w:val="clear" w:color="auto" w:fill="FFFFFF"/>
        <w:spacing w:before="0" w:beforeAutospacing="0" w:after="0" w:afterAutospacing="0"/>
        <w:jc w:val="both"/>
        <w:textAlignment w:val="baseline"/>
        <w:rPr>
          <w:color w:val="000000"/>
          <w:sz w:val="28"/>
          <w:szCs w:val="28"/>
        </w:rPr>
      </w:pPr>
      <w:r w:rsidRPr="003418BB">
        <w:rPr>
          <w:rStyle w:val="a6"/>
          <w:color w:val="000000"/>
          <w:sz w:val="28"/>
          <w:szCs w:val="28"/>
          <w:bdr w:val="none" w:sz="0" w:space="0" w:color="auto" w:frame="1"/>
        </w:rPr>
        <w:t>Симптомы:</w:t>
      </w:r>
      <w:r w:rsidRPr="003418BB">
        <w:rPr>
          <w:color w:val="000000"/>
          <w:sz w:val="28"/>
          <w:szCs w:val="28"/>
        </w:rPr>
        <w:t> в период дозревания проса наблюдается потемнение и некроз семян. Иногда их пленки приобретают черную окраску, и зерно оказывается полностью разрушенным. Возбудители сохраняются с растительными остатками и семенами.</w:t>
      </w:r>
    </w:p>
    <w:p w:rsidR="00144E24" w:rsidRDefault="00144E24" w:rsidP="003418BB">
      <w:pPr>
        <w:pStyle w:val="a9"/>
        <w:shd w:val="clear" w:color="auto" w:fill="FFFFFF"/>
        <w:spacing w:before="0" w:beforeAutospacing="0" w:after="0" w:afterAutospacing="0"/>
        <w:jc w:val="both"/>
        <w:textAlignment w:val="baseline"/>
        <w:rPr>
          <w:color w:val="000000"/>
          <w:sz w:val="28"/>
          <w:szCs w:val="28"/>
        </w:rPr>
      </w:pPr>
      <w:r w:rsidRPr="003418BB">
        <w:rPr>
          <w:rStyle w:val="a6"/>
          <w:color w:val="000000"/>
          <w:sz w:val="28"/>
          <w:szCs w:val="28"/>
          <w:bdr w:val="none" w:sz="0" w:space="0" w:color="auto" w:frame="1"/>
        </w:rPr>
        <w:t>Защита проса от болезней.</w:t>
      </w:r>
      <w:r w:rsidRPr="003418BB">
        <w:rPr>
          <w:color w:val="000000"/>
          <w:sz w:val="28"/>
          <w:szCs w:val="28"/>
        </w:rPr>
        <w:t> Необходимо соблюдать севооборот. Лучший предшественник — черный пар, многолетние травы, зерновые бобовые культуры, сахарная свекла и картофель. Глубокая зяблевая вспашка с минерализацией растительных остатков в значительной степени ухудшает условия резервации патогенов. Нужно тщательно очищать и калибровать семена. Протравливание семян проводят фунгицидами, такими, как витавакс, раксил, ансамбль, премис двести; оно может быть эффективным против фитофтороза, пероноспороза, аскохитоза и других болезней. Высевать просо следует с оптимальной нормой высева и в оптимальные сроки, установленные для каждого региона. После проведения маршрутных обследований и учетов распространения и развития болезней при необходимости нужно проводить опрыскивание, соблюдая регламент применения фунгицидов. Удобрения необходимо вносить на основании данных агрохимического анализа почв и целей посева. Нужно уничтожать сорняки до посева, так как в начальный период просо растет очень медленно, а также в посевах, используя предназначенные для этих целей гербициды (наиболее эффективны летучие формы аминной кислоты), у обочин дорог и лесополос. Следует бороться с фитофагами — переносчиками вирусов.</w:t>
      </w:r>
    </w:p>
    <w:p w:rsidR="006729F1" w:rsidRPr="003418BB" w:rsidRDefault="006729F1" w:rsidP="003418BB">
      <w:pPr>
        <w:pStyle w:val="a9"/>
        <w:shd w:val="clear" w:color="auto" w:fill="FFFFFF"/>
        <w:spacing w:before="0" w:beforeAutospacing="0" w:after="0" w:afterAutospacing="0"/>
        <w:jc w:val="both"/>
        <w:textAlignment w:val="baseline"/>
        <w:rPr>
          <w:color w:val="000000"/>
          <w:sz w:val="28"/>
          <w:szCs w:val="28"/>
        </w:rPr>
      </w:pPr>
    </w:p>
    <w:p w:rsidR="00144E24" w:rsidRPr="007A3875" w:rsidRDefault="00144E24" w:rsidP="006729F1">
      <w:pPr>
        <w:jc w:val="center"/>
        <w:rPr>
          <w:rFonts w:ascii="Times New Roman" w:hAnsi="Times New Roman" w:cs="Times New Roman"/>
          <w:sz w:val="28"/>
          <w:szCs w:val="28"/>
        </w:rPr>
      </w:pPr>
      <w:r>
        <w:rPr>
          <w:noProof/>
          <w:lang w:eastAsia="ru-RU"/>
        </w:rPr>
        <w:lastRenderedPageBreak/>
        <w:drawing>
          <wp:inline distT="0" distB="0" distL="0" distR="0">
            <wp:extent cx="1466850" cy="1466850"/>
            <wp:effectExtent l="19050" t="0" r="0" b="0"/>
            <wp:docPr id="311" name="Рисунок 311" descr="Болезни и вредители льна и проса: описание и метод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Болезни и вредители льна и проса: описание и методы борьбы"/>
                    <pic:cNvPicPr>
                      <a:picLocks noChangeAspect="1" noChangeArrowheads="1"/>
                    </pic:cNvPicPr>
                  </pic:nvPicPr>
                  <pic:blipFill>
                    <a:blip r:embed="rId174" cstate="print"/>
                    <a:srcRect/>
                    <a:stretch>
                      <a:fillRect/>
                    </a:stretch>
                  </pic:blipFill>
                  <pic:spPr bwMode="auto">
                    <a:xfrm>
                      <a:off x="0" y="0"/>
                      <a:ext cx="1466850" cy="1466850"/>
                    </a:xfrm>
                    <a:prstGeom prst="rect">
                      <a:avLst/>
                    </a:prstGeom>
                    <a:noFill/>
                    <a:ln w="9525">
                      <a:noFill/>
                      <a:miter lim="800000"/>
                      <a:headEnd/>
                      <a:tailEnd/>
                    </a:ln>
                  </pic:spPr>
                </pic:pic>
              </a:graphicData>
            </a:graphic>
          </wp:inline>
        </w:drawing>
      </w:r>
    </w:p>
    <w:p w:rsidR="00144E24" w:rsidRDefault="00144E24" w:rsidP="006729F1">
      <w:pPr>
        <w:jc w:val="center"/>
        <w:rPr>
          <w:rFonts w:ascii="Times New Roman" w:hAnsi="Times New Roman" w:cs="Times New Roman"/>
          <w:sz w:val="28"/>
          <w:szCs w:val="28"/>
        </w:rPr>
      </w:pPr>
      <w:r w:rsidRPr="007A3875">
        <w:rPr>
          <w:rFonts w:ascii="Times New Roman" w:hAnsi="Times New Roman" w:cs="Times New Roman"/>
          <w:sz w:val="28"/>
          <w:szCs w:val="28"/>
        </w:rPr>
        <w:t>Меланоммоз</w:t>
      </w:r>
    </w:p>
    <w:p w:rsidR="00144E24" w:rsidRPr="003418BB" w:rsidRDefault="00144E24" w:rsidP="003418BB">
      <w:pPr>
        <w:pStyle w:val="a9"/>
        <w:shd w:val="clear" w:color="auto" w:fill="FFFFFF"/>
        <w:spacing w:before="0" w:beforeAutospacing="0" w:after="0" w:afterAutospacing="0"/>
        <w:jc w:val="both"/>
        <w:textAlignment w:val="baseline"/>
        <w:rPr>
          <w:color w:val="000000"/>
          <w:sz w:val="28"/>
          <w:szCs w:val="28"/>
        </w:rPr>
      </w:pPr>
      <w:r w:rsidRPr="003418BB">
        <w:rPr>
          <w:rStyle w:val="a6"/>
          <w:color w:val="000000"/>
          <w:sz w:val="28"/>
          <w:szCs w:val="28"/>
          <w:bdr w:val="none" w:sz="0" w:space="0" w:color="auto" w:frame="1"/>
        </w:rPr>
        <w:t>Меланоммоз.</w:t>
      </w:r>
      <w:r w:rsidRPr="003418BB">
        <w:rPr>
          <w:color w:val="000000"/>
          <w:sz w:val="28"/>
          <w:szCs w:val="28"/>
        </w:rPr>
        <w:t> Возбудитель — Melanomma panici-miliacea, отдел Дейтеромикота.</w:t>
      </w:r>
    </w:p>
    <w:p w:rsidR="00144E24" w:rsidRPr="003418BB" w:rsidRDefault="00144E24" w:rsidP="003418BB">
      <w:pPr>
        <w:pStyle w:val="a9"/>
        <w:shd w:val="clear" w:color="auto" w:fill="FFFFFF"/>
        <w:spacing w:before="0" w:beforeAutospacing="0" w:after="0" w:afterAutospacing="0"/>
        <w:jc w:val="both"/>
        <w:textAlignment w:val="baseline"/>
        <w:rPr>
          <w:color w:val="000000"/>
          <w:sz w:val="28"/>
          <w:szCs w:val="28"/>
        </w:rPr>
      </w:pPr>
      <w:r w:rsidRPr="003418BB">
        <w:rPr>
          <w:rStyle w:val="a6"/>
          <w:color w:val="000000"/>
          <w:sz w:val="28"/>
          <w:szCs w:val="28"/>
          <w:bdr w:val="none" w:sz="0" w:space="0" w:color="auto" w:frame="1"/>
        </w:rPr>
        <w:t>Симптомы:</w:t>
      </w:r>
      <w:r w:rsidRPr="003418BB">
        <w:rPr>
          <w:color w:val="000000"/>
          <w:sz w:val="28"/>
          <w:szCs w:val="28"/>
        </w:rPr>
        <w:t> в период всходов на растениях образуется обильный белый или розовато-лиловый воздушный мицелий. Пораженные растения отличаются слабым ростом и развитием. После созревания семян грибницу легко обнаружить в эндосперме и в зародыше. Инфекция сохраняется на растительных остатках и семенах.</w:t>
      </w:r>
    </w:p>
    <w:p w:rsidR="00144E24" w:rsidRPr="007A3875" w:rsidRDefault="006729F1" w:rsidP="007A3875">
      <w:pPr>
        <w:jc w:val="center"/>
        <w:rPr>
          <w:rFonts w:ascii="Times New Roman" w:hAnsi="Times New Roman" w:cs="Times New Roman"/>
          <w:sz w:val="28"/>
          <w:szCs w:val="28"/>
        </w:rPr>
      </w:pPr>
      <w:r w:rsidRPr="006729F1">
        <w:rPr>
          <w:rFonts w:ascii="Times New Roman" w:hAnsi="Times New Roman" w:cs="Times New Roman"/>
          <w:noProof/>
          <w:sz w:val="28"/>
          <w:szCs w:val="28"/>
          <w:lang w:eastAsia="ru-RU"/>
        </w:rPr>
        <w:drawing>
          <wp:inline distT="0" distB="0" distL="0" distR="0">
            <wp:extent cx="1323975" cy="1323975"/>
            <wp:effectExtent l="19050" t="0" r="9525" b="0"/>
            <wp:docPr id="148" name="Рисунок 314" descr="Болезни и вредители льна и проса: описание и метод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Болезни и вредители льна и проса: описание и методы борьбы"/>
                    <pic:cNvPicPr>
                      <a:picLocks noChangeAspect="1" noChangeArrowheads="1"/>
                    </pic:cNvPicPr>
                  </pic:nvPicPr>
                  <pic:blipFill>
                    <a:blip r:embed="rId175" cstate="print"/>
                    <a:srcRect/>
                    <a:stretch>
                      <a:fillRect/>
                    </a:stretch>
                  </pic:blipFill>
                  <pic:spPr bwMode="auto">
                    <a:xfrm>
                      <a:off x="0" y="0"/>
                      <a:ext cx="1323975" cy="1323975"/>
                    </a:xfrm>
                    <a:prstGeom prst="rect">
                      <a:avLst/>
                    </a:prstGeom>
                    <a:noFill/>
                    <a:ln w="9525">
                      <a:noFill/>
                      <a:miter lim="800000"/>
                      <a:headEnd/>
                      <a:tailEnd/>
                    </a:ln>
                  </pic:spPr>
                </pic:pic>
              </a:graphicData>
            </a:graphic>
          </wp:inline>
        </w:drawing>
      </w:r>
    </w:p>
    <w:p w:rsidR="00886DE0" w:rsidRDefault="00886DE0" w:rsidP="007A3875">
      <w:pPr>
        <w:jc w:val="center"/>
        <w:rPr>
          <w:rFonts w:ascii="Times New Roman" w:hAnsi="Times New Roman" w:cs="Times New Roman"/>
          <w:sz w:val="28"/>
          <w:szCs w:val="28"/>
        </w:rPr>
      </w:pPr>
    </w:p>
    <w:p w:rsidR="007A3875" w:rsidRPr="00886DE0" w:rsidRDefault="00886DE0" w:rsidP="007A3875">
      <w:pPr>
        <w:jc w:val="center"/>
        <w:rPr>
          <w:rFonts w:ascii="Times New Roman" w:hAnsi="Times New Roman" w:cs="Times New Roman"/>
          <w:b/>
          <w:sz w:val="28"/>
          <w:szCs w:val="28"/>
          <w:bdr w:val="none" w:sz="0" w:space="0" w:color="auto" w:frame="1"/>
          <w:shd w:val="clear" w:color="auto" w:fill="FFFFFF"/>
        </w:rPr>
      </w:pPr>
      <w:r w:rsidRPr="00886DE0">
        <w:rPr>
          <w:rFonts w:ascii="Times New Roman" w:hAnsi="Times New Roman" w:cs="Times New Roman"/>
          <w:b/>
          <w:sz w:val="28"/>
          <w:szCs w:val="28"/>
        </w:rPr>
        <w:t>3.</w:t>
      </w:r>
      <w:r w:rsidR="007A3875" w:rsidRPr="00886DE0">
        <w:rPr>
          <w:rFonts w:ascii="Times New Roman" w:hAnsi="Times New Roman" w:cs="Times New Roman"/>
          <w:b/>
          <w:sz w:val="28"/>
          <w:szCs w:val="28"/>
        </w:rPr>
        <w:t>Вредители риса</w:t>
      </w:r>
    </w:p>
    <w:p w:rsidR="003418BB" w:rsidRPr="003418BB" w:rsidRDefault="003418BB" w:rsidP="003418BB">
      <w:pPr>
        <w:pStyle w:val="futurismarkdown-paragraph"/>
        <w:shd w:val="clear" w:color="auto" w:fill="FFFFFF"/>
        <w:spacing w:before="0" w:beforeAutospacing="0" w:after="0" w:afterAutospacing="0"/>
        <w:jc w:val="both"/>
        <w:rPr>
          <w:color w:val="333333"/>
          <w:sz w:val="28"/>
          <w:szCs w:val="28"/>
        </w:rPr>
      </w:pPr>
      <w:r w:rsidRPr="003418BB">
        <w:rPr>
          <w:rStyle w:val="a6"/>
          <w:color w:val="333333"/>
          <w:sz w:val="28"/>
          <w:szCs w:val="28"/>
        </w:rPr>
        <w:t>Щитень (Triops cancriformis)</w:t>
      </w:r>
      <w:r w:rsidRPr="003418BB">
        <w:rPr>
          <w:color w:val="333333"/>
          <w:sz w:val="28"/>
          <w:szCs w:val="28"/>
        </w:rPr>
        <w:t xml:space="preserve"> — один из вредителей риса. Это средних размеров водный рачок длиной 40–60 мм, зеленовато-серой окраски. Голова и большая часть тела покрыты широким овальным щитом.  </w:t>
      </w:r>
    </w:p>
    <w:p w:rsidR="003418BB" w:rsidRPr="003418BB" w:rsidRDefault="003418BB" w:rsidP="003418BB">
      <w:pPr>
        <w:pStyle w:val="futurismarkdown-paragraph"/>
        <w:shd w:val="clear" w:color="auto" w:fill="FFFFFF"/>
        <w:spacing w:before="0" w:beforeAutospacing="0" w:after="0" w:afterAutospacing="0"/>
        <w:jc w:val="both"/>
        <w:rPr>
          <w:color w:val="333333"/>
          <w:sz w:val="28"/>
          <w:szCs w:val="28"/>
        </w:rPr>
      </w:pPr>
      <w:r w:rsidRPr="008429F9">
        <w:rPr>
          <w:rStyle w:val="a6"/>
          <w:b w:val="0"/>
          <w:color w:val="333333"/>
          <w:sz w:val="28"/>
          <w:szCs w:val="28"/>
        </w:rPr>
        <w:t>Щитень вредит рису в</w:t>
      </w:r>
      <w:r w:rsidRPr="003418BB">
        <w:rPr>
          <w:rStyle w:val="a6"/>
          <w:color w:val="333333"/>
          <w:sz w:val="28"/>
          <w:szCs w:val="28"/>
        </w:rPr>
        <w:t xml:space="preserve"> </w:t>
      </w:r>
      <w:r w:rsidRPr="003418BB">
        <w:rPr>
          <w:color w:val="333333"/>
          <w:sz w:val="28"/>
          <w:szCs w:val="28"/>
        </w:rPr>
        <w:t xml:space="preserve">год развивается 1 поколение. Зимуют яйца на чеках в почве. Яйца щитней очень устойчивы к холоду и высыханию, легко распространяются с помощью животных, с растительными остатками, семенами и водой. В тёплой воде яйца быстро развиваются. Выход личинок происходит весной после затопления полей.  </w:t>
      </w:r>
    </w:p>
    <w:p w:rsidR="003418BB" w:rsidRPr="003418BB" w:rsidRDefault="003418BB" w:rsidP="003418BB">
      <w:pPr>
        <w:pStyle w:val="futurismarkdown-paragraph"/>
        <w:shd w:val="clear" w:color="auto" w:fill="FFFFFF"/>
        <w:spacing w:before="0" w:beforeAutospacing="0" w:after="0" w:afterAutospacing="0"/>
        <w:jc w:val="both"/>
        <w:rPr>
          <w:color w:val="333333"/>
          <w:sz w:val="28"/>
          <w:szCs w:val="28"/>
        </w:rPr>
      </w:pPr>
      <w:r w:rsidRPr="003418BB">
        <w:rPr>
          <w:rStyle w:val="a6"/>
          <w:color w:val="333333"/>
          <w:sz w:val="28"/>
          <w:szCs w:val="28"/>
        </w:rPr>
        <w:t>Рачки подрывают и подгрызают корешки проростков и всходов</w:t>
      </w:r>
      <w:r w:rsidRPr="003418BB">
        <w:rPr>
          <w:color w:val="333333"/>
          <w:sz w:val="28"/>
          <w:szCs w:val="28"/>
        </w:rPr>
        <w:t xml:space="preserve">, всплывающих на поверхность. Щитни вызывают изреживание всходов, особенно при слабой заделке семян.  </w:t>
      </w:r>
    </w:p>
    <w:p w:rsidR="003418BB" w:rsidRPr="003418BB" w:rsidRDefault="003418BB" w:rsidP="003418BB">
      <w:pPr>
        <w:pStyle w:val="futurismarkdown-paragraph"/>
        <w:shd w:val="clear" w:color="auto" w:fill="FFFFFF"/>
        <w:spacing w:before="0" w:beforeAutospacing="0" w:after="0" w:afterAutospacing="0"/>
        <w:jc w:val="both"/>
        <w:rPr>
          <w:color w:val="333333"/>
          <w:sz w:val="28"/>
          <w:szCs w:val="28"/>
        </w:rPr>
      </w:pPr>
      <w:r w:rsidRPr="003418BB">
        <w:rPr>
          <w:rStyle w:val="a6"/>
          <w:color w:val="333333"/>
          <w:sz w:val="28"/>
          <w:szCs w:val="28"/>
        </w:rPr>
        <w:t>Щитней уничтожают</w:t>
      </w:r>
      <w:r w:rsidRPr="003418BB">
        <w:rPr>
          <w:color w:val="333333"/>
          <w:sz w:val="28"/>
          <w:szCs w:val="28"/>
        </w:rPr>
        <w:t xml:space="preserve"> земноводные, птицы, хищные водные жуки и клопы, личинки стрекоз.  </w:t>
      </w:r>
    </w:p>
    <w:p w:rsidR="003418BB" w:rsidRPr="003418BB" w:rsidRDefault="003418BB" w:rsidP="003418BB">
      <w:pPr>
        <w:pStyle w:val="futurismarkdown-paragraph"/>
        <w:shd w:val="clear" w:color="auto" w:fill="FFFFFF"/>
        <w:spacing w:before="0" w:beforeAutospacing="0" w:after="120" w:afterAutospacing="0"/>
        <w:jc w:val="both"/>
        <w:rPr>
          <w:color w:val="333333"/>
          <w:sz w:val="28"/>
          <w:szCs w:val="28"/>
        </w:rPr>
      </w:pPr>
      <w:r w:rsidRPr="003418BB">
        <w:rPr>
          <w:rStyle w:val="a6"/>
          <w:color w:val="333333"/>
          <w:sz w:val="28"/>
          <w:szCs w:val="28"/>
        </w:rPr>
        <w:t>Порог вредоносности</w:t>
      </w:r>
      <w:r w:rsidRPr="003418BB">
        <w:rPr>
          <w:color w:val="333333"/>
          <w:sz w:val="28"/>
          <w:szCs w:val="28"/>
        </w:rPr>
        <w:t> в период прорастания всходов — 7–10 особей/кв. м. </w:t>
      </w:r>
    </w:p>
    <w:p w:rsidR="003418BB" w:rsidRDefault="003418BB" w:rsidP="003418BB">
      <w:pPr>
        <w:pStyle w:val="futurismarkdown-paragraph"/>
        <w:shd w:val="clear" w:color="auto" w:fill="FFFFFF"/>
        <w:spacing w:before="0" w:beforeAutospacing="0" w:after="120" w:afterAutospacing="0"/>
        <w:rPr>
          <w:rFonts w:ascii="Arial" w:hAnsi="Arial" w:cs="Arial"/>
          <w:color w:val="333333"/>
        </w:rPr>
      </w:pPr>
    </w:p>
    <w:p w:rsidR="003418BB" w:rsidRDefault="003418BB" w:rsidP="006729F1">
      <w:pPr>
        <w:pStyle w:val="futurismarkdown-paragraph"/>
        <w:shd w:val="clear" w:color="auto" w:fill="FFFFFF"/>
        <w:spacing w:before="0" w:beforeAutospacing="0" w:after="120" w:afterAutospacing="0"/>
        <w:jc w:val="center"/>
        <w:rPr>
          <w:rFonts w:ascii="Arial" w:hAnsi="Arial" w:cs="Arial"/>
          <w:color w:val="333333"/>
        </w:rPr>
      </w:pPr>
      <w:r>
        <w:rPr>
          <w:noProof/>
        </w:rPr>
        <w:lastRenderedPageBreak/>
        <w:drawing>
          <wp:inline distT="0" distB="0" distL="0" distR="0">
            <wp:extent cx="2022885" cy="1254189"/>
            <wp:effectExtent l="19050" t="0" r="0" b="0"/>
            <wp:docPr id="317" name="Рисунок 31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Picture background"/>
                    <pic:cNvPicPr>
                      <a:picLocks noChangeAspect="1" noChangeArrowheads="1"/>
                    </pic:cNvPicPr>
                  </pic:nvPicPr>
                  <pic:blipFill>
                    <a:blip r:embed="rId176" cstate="print"/>
                    <a:srcRect/>
                    <a:stretch>
                      <a:fillRect/>
                    </a:stretch>
                  </pic:blipFill>
                  <pic:spPr bwMode="auto">
                    <a:xfrm>
                      <a:off x="0" y="0"/>
                      <a:ext cx="2022885" cy="1254189"/>
                    </a:xfrm>
                    <a:prstGeom prst="rect">
                      <a:avLst/>
                    </a:prstGeom>
                    <a:noFill/>
                    <a:ln w="9525">
                      <a:noFill/>
                      <a:miter lim="800000"/>
                      <a:headEnd/>
                      <a:tailEnd/>
                    </a:ln>
                  </pic:spPr>
                </pic:pic>
              </a:graphicData>
            </a:graphic>
          </wp:inline>
        </w:drawing>
      </w:r>
    </w:p>
    <w:p w:rsidR="007A3875" w:rsidRPr="00886DE0" w:rsidRDefault="00886DE0" w:rsidP="007A3875">
      <w:pPr>
        <w:jc w:val="center"/>
        <w:rPr>
          <w:rStyle w:val="a6"/>
          <w:rFonts w:ascii="Times New Roman" w:hAnsi="Times New Roman" w:cs="Times New Roman"/>
          <w:sz w:val="28"/>
          <w:szCs w:val="28"/>
          <w:bdr w:val="none" w:sz="0" w:space="0" w:color="auto" w:frame="1"/>
          <w:shd w:val="clear" w:color="auto" w:fill="FFFFFF"/>
        </w:rPr>
      </w:pPr>
      <w:r w:rsidRPr="00886DE0">
        <w:rPr>
          <w:rStyle w:val="a6"/>
          <w:rFonts w:ascii="Times New Roman" w:hAnsi="Times New Roman" w:cs="Times New Roman"/>
          <w:sz w:val="28"/>
          <w:szCs w:val="28"/>
          <w:bdr w:val="none" w:sz="0" w:space="0" w:color="auto" w:frame="1"/>
          <w:shd w:val="clear" w:color="auto" w:fill="FFFFFF"/>
        </w:rPr>
        <w:t>Р</w:t>
      </w:r>
      <w:r w:rsidR="007A3875" w:rsidRPr="00886DE0">
        <w:rPr>
          <w:rStyle w:val="a6"/>
          <w:rFonts w:ascii="Times New Roman" w:hAnsi="Times New Roman" w:cs="Times New Roman"/>
          <w:sz w:val="28"/>
          <w:szCs w:val="28"/>
          <w:bdr w:val="none" w:sz="0" w:space="0" w:color="auto" w:frame="1"/>
          <w:shd w:val="clear" w:color="auto" w:fill="FFFFFF"/>
        </w:rPr>
        <w:t>исовая пьявица</w:t>
      </w:r>
    </w:p>
    <w:p w:rsidR="003418BB" w:rsidRDefault="003418BB" w:rsidP="008429F9">
      <w:pPr>
        <w:pStyle w:val="aa"/>
        <w:ind w:firstLine="708"/>
        <w:jc w:val="both"/>
        <w:rPr>
          <w:rFonts w:ascii="Times New Roman" w:hAnsi="Times New Roman" w:cs="Times New Roman"/>
          <w:sz w:val="28"/>
          <w:szCs w:val="28"/>
          <w:shd w:val="clear" w:color="auto" w:fill="FFFFFF"/>
        </w:rPr>
      </w:pPr>
      <w:r w:rsidRPr="003418BB">
        <w:rPr>
          <w:rFonts w:ascii="Times New Roman" w:hAnsi="Times New Roman" w:cs="Times New Roman"/>
          <w:sz w:val="28"/>
          <w:szCs w:val="28"/>
          <w:shd w:val="clear" w:color="auto" w:fill="FFFFFF"/>
        </w:rPr>
        <w:t>Пьявица появляется на полях при влажной и теплой весне, а также при засухе и низкой влажности почвы летом. Она питается листьями злаковых растений, прогрызая их насквозь.</w:t>
      </w:r>
      <w:r w:rsidR="008429F9">
        <w:rPr>
          <w:rFonts w:ascii="Times New Roman" w:hAnsi="Times New Roman" w:cs="Times New Roman"/>
          <w:sz w:val="28"/>
          <w:szCs w:val="28"/>
        </w:rPr>
        <w:t xml:space="preserve"> </w:t>
      </w:r>
      <w:r w:rsidRPr="003418BB">
        <w:rPr>
          <w:rFonts w:ascii="Times New Roman" w:hAnsi="Times New Roman" w:cs="Times New Roman"/>
          <w:sz w:val="28"/>
          <w:szCs w:val="28"/>
          <w:shd w:val="clear" w:color="auto" w:fill="FFFFFF"/>
        </w:rPr>
        <w:t>Пьявица относится к отряду жесткокрылых, семейству листоедов. Ее длина составляет 4-5 мм, окраска зеленовато-синяя с желтовато-красной переднеспинкой и ногами. Развитие полное, размножение двуполое, генерация одногодичная. Зимуют молодые жуки в почве.</w:t>
      </w:r>
      <w:r w:rsidR="008429F9">
        <w:rPr>
          <w:rFonts w:ascii="Times New Roman" w:hAnsi="Times New Roman" w:cs="Times New Roman"/>
          <w:sz w:val="28"/>
          <w:szCs w:val="28"/>
        </w:rPr>
        <w:t xml:space="preserve"> </w:t>
      </w:r>
      <w:r w:rsidRPr="003418BB">
        <w:rPr>
          <w:rFonts w:ascii="Times New Roman" w:hAnsi="Times New Roman" w:cs="Times New Roman"/>
          <w:sz w:val="28"/>
          <w:szCs w:val="28"/>
          <w:shd w:val="clear" w:color="auto" w:fill="FFFFFF"/>
        </w:rPr>
        <w:t>Поврежденные листья имеют продолговатые дыры, скелетированную структуру и уменьшенную площадь. При массовом размножении пьявицы урожайность культур может снизиться на 20-30%.</w:t>
      </w:r>
      <w:r w:rsidRPr="003418BB">
        <w:rPr>
          <w:rFonts w:ascii="Times New Roman" w:hAnsi="Times New Roman" w:cs="Times New Roman"/>
          <w:sz w:val="28"/>
          <w:szCs w:val="28"/>
        </w:rPr>
        <w:br/>
      </w:r>
      <w:r w:rsidR="008429F9">
        <w:rPr>
          <w:rFonts w:ascii="Times New Roman" w:hAnsi="Times New Roman" w:cs="Times New Roman"/>
          <w:sz w:val="28"/>
          <w:szCs w:val="28"/>
          <w:shd w:val="clear" w:color="auto" w:fill="FFFFFF"/>
        </w:rPr>
        <w:t xml:space="preserve">     </w:t>
      </w:r>
      <w:r w:rsidRPr="003418BB">
        <w:rPr>
          <w:rFonts w:ascii="Times New Roman" w:hAnsi="Times New Roman" w:cs="Times New Roman"/>
          <w:sz w:val="28"/>
          <w:szCs w:val="28"/>
          <w:shd w:val="clear" w:color="auto" w:fill="FFFFFF"/>
        </w:rPr>
        <w:t>Пьявица вредит овсу, ячменю, твердым сортам яровой и озимой пшеницы, ржи, кукурузе, рису и другим злакам</w:t>
      </w:r>
      <w:r w:rsidR="008429F9">
        <w:rPr>
          <w:rFonts w:ascii="Times New Roman" w:hAnsi="Times New Roman" w:cs="Times New Roman"/>
          <w:sz w:val="28"/>
          <w:szCs w:val="28"/>
          <w:shd w:val="clear" w:color="auto" w:fill="FFFFFF"/>
        </w:rPr>
        <w:t>,</w:t>
      </w:r>
      <w:r w:rsidRPr="003418BB">
        <w:rPr>
          <w:rFonts w:ascii="Times New Roman" w:hAnsi="Times New Roman" w:cs="Times New Roman"/>
          <w:sz w:val="28"/>
          <w:szCs w:val="28"/>
          <w:shd w:val="clear" w:color="auto" w:fill="FFFFFF"/>
        </w:rPr>
        <w:t xml:space="preserve"> также повреждает дикорастущие злаки.</w:t>
      </w:r>
      <w:r w:rsidRPr="003418BB">
        <w:rPr>
          <w:rFonts w:ascii="Times New Roman" w:hAnsi="Times New Roman" w:cs="Times New Roman"/>
          <w:sz w:val="28"/>
          <w:szCs w:val="28"/>
        </w:rPr>
        <w:br/>
      </w:r>
      <w:r w:rsidR="008429F9">
        <w:rPr>
          <w:rFonts w:ascii="Times New Roman" w:hAnsi="Times New Roman" w:cs="Times New Roman"/>
          <w:sz w:val="28"/>
          <w:szCs w:val="28"/>
          <w:shd w:val="clear" w:color="auto" w:fill="FFFFFF"/>
        </w:rPr>
        <w:t xml:space="preserve">     Р</w:t>
      </w:r>
      <w:r w:rsidRPr="003418BB">
        <w:rPr>
          <w:rFonts w:ascii="Times New Roman" w:hAnsi="Times New Roman" w:cs="Times New Roman"/>
          <w:sz w:val="28"/>
          <w:szCs w:val="28"/>
          <w:shd w:val="clear" w:color="auto" w:fill="FFFFFF"/>
        </w:rPr>
        <w:t>аспространена в европейской части России, на Кавказе, в Средней Азии, в Сибири, в Приморье. Для борьбы с пьявицей используются агротехнические, биологические и химические меры. К агротехническим мерам относятся ранняя посевная кампания, уход за посевами, уничтожение сорняков и остатков растений. К биологическим мерам относятся использование естественных врагов пьявицы. К химическим мерам относятся обработка семян инсектицидами перед посевом и опрыскивание растений инсектицидами при достижении порога вредоносности.</w:t>
      </w:r>
    </w:p>
    <w:p w:rsidR="003418BB" w:rsidRPr="003418BB" w:rsidRDefault="003418BB" w:rsidP="006729F1">
      <w:pPr>
        <w:pStyle w:val="aa"/>
        <w:jc w:val="center"/>
        <w:rPr>
          <w:rStyle w:val="a6"/>
          <w:rFonts w:ascii="Times New Roman" w:hAnsi="Times New Roman" w:cs="Times New Roman"/>
          <w:b w:val="0"/>
          <w:sz w:val="28"/>
          <w:szCs w:val="28"/>
          <w:bdr w:val="none" w:sz="0" w:space="0" w:color="auto" w:frame="1"/>
          <w:shd w:val="clear" w:color="auto" w:fill="FFFFFF"/>
        </w:rPr>
      </w:pPr>
      <w:r>
        <w:rPr>
          <w:noProof/>
          <w:lang w:eastAsia="ru-RU"/>
        </w:rPr>
        <w:drawing>
          <wp:inline distT="0" distB="0" distL="0" distR="0">
            <wp:extent cx="1600200" cy="1600200"/>
            <wp:effectExtent l="19050" t="0" r="0" b="0"/>
            <wp:docPr id="320" name="Рисунок 320" descr="Болезни и вредители риса: симптомы и мер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Болезни и вредители риса: симптомы и меры борьбы"/>
                    <pic:cNvPicPr>
                      <a:picLocks noChangeAspect="1" noChangeArrowheads="1"/>
                    </pic:cNvPicPr>
                  </pic:nvPicPr>
                  <pic:blipFill>
                    <a:blip r:embed="rId177" cstate="print"/>
                    <a:srcRect/>
                    <a:stretch>
                      <a:fillRect/>
                    </a:stretch>
                  </pic:blipFill>
                  <pic:spPr bwMode="auto">
                    <a:xfrm>
                      <a:off x="0" y="0"/>
                      <a:ext cx="1600200" cy="1600200"/>
                    </a:xfrm>
                    <a:prstGeom prst="rect">
                      <a:avLst/>
                    </a:prstGeom>
                    <a:noFill/>
                    <a:ln w="9525">
                      <a:noFill/>
                      <a:miter lim="800000"/>
                      <a:headEnd/>
                      <a:tailEnd/>
                    </a:ln>
                  </pic:spPr>
                </pic:pic>
              </a:graphicData>
            </a:graphic>
          </wp:inline>
        </w:drawing>
      </w:r>
    </w:p>
    <w:p w:rsidR="006729F1" w:rsidRDefault="006729F1" w:rsidP="003E53BE">
      <w:pPr>
        <w:pStyle w:val="a9"/>
        <w:shd w:val="clear" w:color="auto" w:fill="FFFFFF"/>
        <w:spacing w:before="0" w:beforeAutospacing="0" w:after="0" w:afterAutospacing="0"/>
        <w:textAlignment w:val="baseline"/>
        <w:rPr>
          <w:rStyle w:val="a6"/>
          <w:rFonts w:ascii="inherit" w:hAnsi="inherit" w:cs="Arial"/>
          <w:color w:val="000000"/>
          <w:sz w:val="21"/>
          <w:szCs w:val="21"/>
          <w:bdr w:val="none" w:sz="0" w:space="0" w:color="auto" w:frame="1"/>
        </w:rPr>
      </w:pPr>
    </w:p>
    <w:p w:rsidR="003E53BE" w:rsidRPr="006729F1" w:rsidRDefault="003E53BE" w:rsidP="006729F1">
      <w:pPr>
        <w:pStyle w:val="aa"/>
        <w:spacing w:line="276" w:lineRule="auto"/>
        <w:jc w:val="both"/>
        <w:rPr>
          <w:rFonts w:ascii="Times New Roman" w:hAnsi="Times New Roman" w:cs="Times New Roman"/>
          <w:sz w:val="28"/>
          <w:szCs w:val="28"/>
        </w:rPr>
      </w:pPr>
      <w:r w:rsidRPr="006729F1">
        <w:rPr>
          <w:rStyle w:val="a6"/>
          <w:rFonts w:ascii="Times New Roman" w:hAnsi="Times New Roman" w:cs="Times New Roman"/>
          <w:color w:val="000000"/>
          <w:sz w:val="28"/>
          <w:szCs w:val="28"/>
          <w:bdr w:val="none" w:sz="0" w:space="0" w:color="auto" w:frame="1"/>
        </w:rPr>
        <w:t xml:space="preserve">Рисовый комарик </w:t>
      </w:r>
      <w:r w:rsidR="008429F9">
        <w:rPr>
          <w:rStyle w:val="a6"/>
          <w:rFonts w:ascii="Times New Roman" w:hAnsi="Times New Roman" w:cs="Times New Roman"/>
          <w:color w:val="000000"/>
          <w:sz w:val="28"/>
          <w:szCs w:val="28"/>
          <w:bdr w:val="none" w:sz="0" w:space="0" w:color="auto" w:frame="1"/>
        </w:rPr>
        <w:t xml:space="preserve">- </w:t>
      </w:r>
      <w:r w:rsidRPr="006729F1">
        <w:rPr>
          <w:rStyle w:val="a6"/>
          <w:rFonts w:ascii="Times New Roman" w:hAnsi="Times New Roman" w:cs="Times New Roman"/>
          <w:color w:val="000000"/>
          <w:sz w:val="28"/>
          <w:szCs w:val="28"/>
          <w:bdr w:val="none" w:sz="0" w:space="0" w:color="auto" w:frame="1"/>
        </w:rPr>
        <w:t>(отр. Двукрылые, сем. Звонцы).</w:t>
      </w:r>
      <w:r w:rsidRPr="006729F1">
        <w:rPr>
          <w:rFonts w:ascii="Times New Roman" w:hAnsi="Times New Roman" w:cs="Times New Roman"/>
          <w:sz w:val="28"/>
          <w:szCs w:val="28"/>
        </w:rPr>
        <w:t xml:space="preserve"> Распространен и вредит во всех районах рисосеяния. Мелкий, до 3,5 мм. Окраска бледно-желтая с 3 темными полосками на спине. Усики самцов перистые. Личинка червеобразная, до 8 мм, тело тонкое, цилиндрическое, прозрачно-желтоватое. На переднегруди и конце брюшка по 1 паре коротких придатков — ложных ног. В год развивается 2-3 поколения. Зимуют личинки старших возрастов в каналах сбросной сети и низменных участках, в стоячей воде. Окукливание и вылет комариков проходят в конце весны. Самки откладывают яйца на воду </w:t>
      </w:r>
      <w:r w:rsidRPr="006729F1">
        <w:rPr>
          <w:rFonts w:ascii="Times New Roman" w:hAnsi="Times New Roman" w:cs="Times New Roman"/>
          <w:sz w:val="28"/>
          <w:szCs w:val="28"/>
        </w:rPr>
        <w:lastRenderedPageBreak/>
        <w:t>и плавающие листья всходов риса. Яйцекладки в виде слизистых шнуров по 200-400 яиц. Через 3-4 дня из яиц появляются личинки, первые 2 недели, питающиеся мелкими водорослями и рачками, в конце развития вредящие рису. Личинки соскабливают паренхиму с нижней стороны плавающих листьев в виде узких продольных серебристо-белых полосок, вызывая отмирание листьев, иногда и молодых растений. Поколение развивается за 19-29 дней. Вредоносность усиливается на полях с высоким уровнем воды. Порог вредоносности в фазе всходов — 1 личинка на 1 растение.</w:t>
      </w:r>
    </w:p>
    <w:p w:rsidR="003E53BE" w:rsidRPr="006729F1" w:rsidRDefault="008429F9" w:rsidP="006729F1">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000000"/>
          <w:sz w:val="28"/>
          <w:szCs w:val="28"/>
          <w:bdr w:val="none" w:sz="0" w:space="0" w:color="auto" w:frame="1"/>
        </w:rPr>
        <w:t xml:space="preserve">     </w:t>
      </w:r>
      <w:r w:rsidR="003E53BE" w:rsidRPr="006729F1">
        <w:rPr>
          <w:rStyle w:val="a6"/>
          <w:rFonts w:ascii="Times New Roman" w:hAnsi="Times New Roman" w:cs="Times New Roman"/>
          <w:color w:val="000000"/>
          <w:sz w:val="28"/>
          <w:szCs w:val="28"/>
          <w:bdr w:val="none" w:sz="0" w:space="0" w:color="auto" w:frame="1"/>
        </w:rPr>
        <w:t>Меры защиты:</w:t>
      </w:r>
      <w:r w:rsidR="003E53BE" w:rsidRPr="006729F1">
        <w:rPr>
          <w:rFonts w:ascii="Times New Roman" w:hAnsi="Times New Roman" w:cs="Times New Roman"/>
          <w:sz w:val="28"/>
          <w:szCs w:val="28"/>
        </w:rPr>
        <w:t> планирование выровненных чеков. В период массового наклевывания семян сброс воды с последующими увлажняющими поливами. При высокой численности личинок на всходах понижение уровня воды до 5-7 см или полный сброс на 2-3 дня. Против имаго применяют обработку препаратами самурай супер, сумиджу.</w:t>
      </w:r>
    </w:p>
    <w:p w:rsidR="003E53BE" w:rsidRDefault="006729F1" w:rsidP="007A3875">
      <w:pPr>
        <w:jc w:val="center"/>
        <w:rPr>
          <w:rStyle w:val="a6"/>
          <w:rFonts w:ascii="Times New Roman" w:hAnsi="Times New Roman" w:cs="Times New Roman"/>
          <w:b w:val="0"/>
          <w:sz w:val="28"/>
          <w:szCs w:val="28"/>
          <w:bdr w:val="none" w:sz="0" w:space="0" w:color="auto" w:frame="1"/>
          <w:shd w:val="clear" w:color="auto" w:fill="FFFFFF"/>
        </w:rPr>
      </w:pPr>
      <w:r w:rsidRPr="006729F1">
        <w:rPr>
          <w:rStyle w:val="a6"/>
          <w:rFonts w:ascii="Times New Roman" w:hAnsi="Times New Roman" w:cs="Times New Roman"/>
          <w:b w:val="0"/>
          <w:noProof/>
          <w:sz w:val="28"/>
          <w:szCs w:val="28"/>
          <w:bdr w:val="none" w:sz="0" w:space="0" w:color="auto" w:frame="1"/>
          <w:shd w:val="clear" w:color="auto" w:fill="FFFFFF"/>
          <w:lang w:eastAsia="ru-RU"/>
        </w:rPr>
        <w:drawing>
          <wp:inline distT="0" distB="0" distL="0" distR="0">
            <wp:extent cx="1447800" cy="1447800"/>
            <wp:effectExtent l="19050" t="0" r="0" b="0"/>
            <wp:docPr id="150" name="Рисунок 323" descr="Болезни и вредители риса: симптомы и мер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Болезни и вредители риса: симптомы и меры борьбы"/>
                    <pic:cNvPicPr>
                      <a:picLocks noChangeAspect="1" noChangeArrowheads="1"/>
                    </pic:cNvPicPr>
                  </pic:nvPicPr>
                  <pic:blipFill>
                    <a:blip r:embed="rId178" cstate="print"/>
                    <a:srcRect/>
                    <a:stretch>
                      <a:fillRect/>
                    </a:stretch>
                  </pic:blipFill>
                  <pic:spPr bwMode="auto">
                    <a:xfrm>
                      <a:off x="0" y="0"/>
                      <a:ext cx="1447800" cy="1447800"/>
                    </a:xfrm>
                    <a:prstGeom prst="rect">
                      <a:avLst/>
                    </a:prstGeom>
                    <a:noFill/>
                    <a:ln w="9525">
                      <a:noFill/>
                      <a:miter lim="800000"/>
                      <a:headEnd/>
                      <a:tailEnd/>
                    </a:ln>
                  </pic:spPr>
                </pic:pic>
              </a:graphicData>
            </a:graphic>
          </wp:inline>
        </w:drawing>
      </w:r>
    </w:p>
    <w:p w:rsidR="003E53BE" w:rsidRPr="006729F1" w:rsidRDefault="003E53BE" w:rsidP="006729F1">
      <w:pPr>
        <w:pStyle w:val="aa"/>
        <w:spacing w:line="276" w:lineRule="auto"/>
        <w:jc w:val="both"/>
        <w:rPr>
          <w:rFonts w:ascii="Times New Roman" w:hAnsi="Times New Roman" w:cs="Times New Roman"/>
          <w:sz w:val="28"/>
          <w:szCs w:val="28"/>
        </w:rPr>
      </w:pPr>
      <w:r w:rsidRPr="006729F1">
        <w:rPr>
          <w:rStyle w:val="a6"/>
          <w:rFonts w:ascii="Times New Roman" w:hAnsi="Times New Roman" w:cs="Times New Roman"/>
          <w:color w:val="000000"/>
          <w:sz w:val="28"/>
          <w:szCs w:val="28"/>
          <w:bdr w:val="none" w:sz="0" w:space="0" w:color="auto" w:frame="1"/>
        </w:rPr>
        <w:t>Прибрежная муха — Ephydra macellaria (отр. Двукрылые, сем. Береговушки).</w:t>
      </w:r>
      <w:r w:rsidRPr="006729F1">
        <w:rPr>
          <w:rFonts w:ascii="Times New Roman" w:hAnsi="Times New Roman" w:cs="Times New Roman"/>
          <w:sz w:val="28"/>
          <w:szCs w:val="28"/>
        </w:rPr>
        <w:t> Опасный вредитель риса в Северо-Кавказском регионе. Небольшая муха длиной 3—4 мм, зеленого цвета. Личинка до 6-7 мм длиной, грязно-белая, покрыта мелкими коричневатыми шипиками. На брюшке 9 пар коротких придатков, на конце — раздвоенный хвостовой отросток. В год развивается 3-4 поколения. Зимуют имаго под раст</w:t>
      </w:r>
      <w:r w:rsidR="006729F1">
        <w:rPr>
          <w:rFonts w:ascii="Times New Roman" w:hAnsi="Times New Roman" w:cs="Times New Roman"/>
          <w:sz w:val="28"/>
          <w:szCs w:val="28"/>
        </w:rPr>
        <w:t>ительными остатками. Вылет мух -</w:t>
      </w:r>
      <w:r w:rsidRPr="006729F1">
        <w:rPr>
          <w:rFonts w:ascii="Times New Roman" w:hAnsi="Times New Roman" w:cs="Times New Roman"/>
          <w:sz w:val="28"/>
          <w:szCs w:val="28"/>
        </w:rPr>
        <w:t xml:space="preserve"> с середины весны. Самки откладывают около 80-100 яиц на грязевую водную пленку, плавающие остатки растений, поверхность воды. Личинки развиваются в придонном слое ила, первоначально питаясь органическими остатками, а затем обгрызая корешки и проростки риса, вызывая сильное изреживание всходов. Наиболее вредоносны первое и второе поколения. Личинки развиваются до 3 недель, окукливаются, прикрепляясь к корням и стеблям риса. Порог вредоносно</w:t>
      </w:r>
      <w:r w:rsidR="006729F1">
        <w:rPr>
          <w:rFonts w:ascii="Times New Roman" w:hAnsi="Times New Roman" w:cs="Times New Roman"/>
          <w:sz w:val="28"/>
          <w:szCs w:val="28"/>
        </w:rPr>
        <w:t>сти в период всходов - кущения – 35-</w:t>
      </w:r>
      <w:r w:rsidRPr="006729F1">
        <w:rPr>
          <w:rFonts w:ascii="Times New Roman" w:hAnsi="Times New Roman" w:cs="Times New Roman"/>
          <w:sz w:val="28"/>
          <w:szCs w:val="28"/>
        </w:rPr>
        <w:t>40 личинок/кв. м.</w:t>
      </w:r>
    </w:p>
    <w:p w:rsidR="003E53BE" w:rsidRPr="006729F1" w:rsidRDefault="003E53BE" w:rsidP="006729F1">
      <w:pPr>
        <w:pStyle w:val="aa"/>
        <w:spacing w:line="276" w:lineRule="auto"/>
        <w:jc w:val="both"/>
        <w:rPr>
          <w:rFonts w:ascii="Times New Roman" w:hAnsi="Times New Roman" w:cs="Times New Roman"/>
          <w:sz w:val="28"/>
          <w:szCs w:val="28"/>
        </w:rPr>
      </w:pPr>
      <w:r w:rsidRPr="006729F1">
        <w:rPr>
          <w:rStyle w:val="a6"/>
          <w:rFonts w:ascii="Times New Roman" w:hAnsi="Times New Roman" w:cs="Times New Roman"/>
          <w:color w:val="000000"/>
          <w:sz w:val="28"/>
          <w:szCs w:val="28"/>
          <w:bdr w:val="none" w:sz="0" w:space="0" w:color="auto" w:frame="1"/>
        </w:rPr>
        <w:t>Меры защиты:</w:t>
      </w:r>
      <w:r w:rsidRPr="006729F1">
        <w:rPr>
          <w:rFonts w:ascii="Times New Roman" w:hAnsi="Times New Roman" w:cs="Times New Roman"/>
          <w:sz w:val="28"/>
          <w:szCs w:val="28"/>
        </w:rPr>
        <w:t> соблюдение севооборота; планирование выровненных чеков; ранние сроки посева с тщательной заделкой семян в почву. При высокой численности личинок полный сброс воды на 2-3 дня. Против имаго обработка препаратами самурай супер, сумиджу.</w:t>
      </w:r>
    </w:p>
    <w:p w:rsidR="003E53BE" w:rsidRDefault="003E53BE" w:rsidP="007A3875">
      <w:pPr>
        <w:jc w:val="center"/>
        <w:rPr>
          <w:rFonts w:ascii="Times New Roman" w:hAnsi="Times New Roman" w:cs="Times New Roman"/>
          <w:sz w:val="28"/>
          <w:szCs w:val="28"/>
        </w:rPr>
      </w:pPr>
    </w:p>
    <w:p w:rsidR="003E53BE" w:rsidRDefault="003E53BE" w:rsidP="003E53BE">
      <w:pPr>
        <w:rPr>
          <w:rFonts w:ascii="Times New Roman" w:hAnsi="Times New Roman" w:cs="Times New Roman"/>
          <w:sz w:val="28"/>
          <w:szCs w:val="28"/>
        </w:rPr>
      </w:pPr>
      <w:r>
        <w:rPr>
          <w:noProof/>
          <w:lang w:eastAsia="ru-RU"/>
        </w:rPr>
        <w:lastRenderedPageBreak/>
        <w:drawing>
          <wp:inline distT="0" distB="0" distL="0" distR="0">
            <wp:extent cx="1452172" cy="1476375"/>
            <wp:effectExtent l="19050" t="0" r="0" b="0"/>
            <wp:docPr id="326" name="Рисунок 326" descr="Болезни и вредители риса: симптомы и мер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Болезни и вредители риса: симптомы и меры борьбы"/>
                    <pic:cNvPicPr>
                      <a:picLocks noChangeAspect="1" noChangeArrowheads="1"/>
                    </pic:cNvPicPr>
                  </pic:nvPicPr>
                  <pic:blipFill>
                    <a:blip r:embed="rId179" cstate="print"/>
                    <a:srcRect/>
                    <a:stretch>
                      <a:fillRect/>
                    </a:stretch>
                  </pic:blipFill>
                  <pic:spPr bwMode="auto">
                    <a:xfrm>
                      <a:off x="0" y="0"/>
                      <a:ext cx="1452172" cy="147637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1533525" cy="1533525"/>
            <wp:effectExtent l="19050" t="0" r="9525" b="0"/>
            <wp:docPr id="329" name="Рисунок 329" descr="Болезни и вредители риса: симптомы и мер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Болезни и вредители риса: симптомы и меры борьбы"/>
                    <pic:cNvPicPr>
                      <a:picLocks noChangeAspect="1" noChangeArrowheads="1"/>
                    </pic:cNvPicPr>
                  </pic:nvPicPr>
                  <pic:blipFill>
                    <a:blip r:embed="rId180" cstate="print"/>
                    <a:srcRect/>
                    <a:stretch>
                      <a:fillRect/>
                    </a:stretch>
                  </pic:blipFill>
                  <pic:spPr bwMode="auto">
                    <a:xfrm>
                      <a:off x="0" y="0"/>
                      <a:ext cx="1533525" cy="1533525"/>
                    </a:xfrm>
                    <a:prstGeom prst="rect">
                      <a:avLst/>
                    </a:prstGeom>
                    <a:noFill/>
                    <a:ln w="9525">
                      <a:noFill/>
                      <a:miter lim="800000"/>
                      <a:headEnd/>
                      <a:tailEnd/>
                    </a:ln>
                  </pic:spPr>
                </pic:pic>
              </a:graphicData>
            </a:graphic>
          </wp:inline>
        </w:drawing>
      </w:r>
    </w:p>
    <w:p w:rsidR="003E53BE" w:rsidRDefault="003E53BE" w:rsidP="007A3875">
      <w:pPr>
        <w:jc w:val="center"/>
        <w:rPr>
          <w:rFonts w:ascii="Times New Roman" w:hAnsi="Times New Roman" w:cs="Times New Roman"/>
          <w:sz w:val="28"/>
          <w:szCs w:val="28"/>
        </w:rPr>
      </w:pPr>
    </w:p>
    <w:p w:rsidR="00351446" w:rsidRPr="00351446" w:rsidRDefault="00351446" w:rsidP="00351446">
      <w:pPr>
        <w:pStyle w:val="futurismarkdown-paragraph"/>
        <w:shd w:val="clear" w:color="auto" w:fill="FFFFFF"/>
        <w:spacing w:before="0" w:beforeAutospacing="0" w:after="0" w:afterAutospacing="0"/>
        <w:jc w:val="both"/>
        <w:rPr>
          <w:color w:val="333333"/>
          <w:sz w:val="28"/>
          <w:szCs w:val="28"/>
        </w:rPr>
      </w:pPr>
      <w:r w:rsidRPr="00351446">
        <w:rPr>
          <w:rStyle w:val="a6"/>
          <w:color w:val="333333"/>
          <w:sz w:val="28"/>
          <w:szCs w:val="28"/>
        </w:rPr>
        <w:t>Рисовый афеленх</w:t>
      </w:r>
      <w:r w:rsidRPr="00351446">
        <w:rPr>
          <w:color w:val="333333"/>
          <w:sz w:val="28"/>
          <w:szCs w:val="28"/>
        </w:rPr>
        <w:t> (Aphelenchoides besseyi) — </w:t>
      </w:r>
      <w:r w:rsidRPr="00351446">
        <w:rPr>
          <w:rStyle w:val="a6"/>
          <w:color w:val="333333"/>
          <w:sz w:val="28"/>
          <w:szCs w:val="28"/>
        </w:rPr>
        <w:t>нематода, которая является вредителем сельскохозяйственных культур, в особенности риса</w:t>
      </w:r>
      <w:r w:rsidRPr="00351446">
        <w:rPr>
          <w:color w:val="333333"/>
          <w:sz w:val="28"/>
          <w:szCs w:val="28"/>
        </w:rPr>
        <w:t xml:space="preserve">.  </w:t>
      </w:r>
    </w:p>
    <w:p w:rsidR="00351446" w:rsidRPr="00351446" w:rsidRDefault="00351446" w:rsidP="00351446">
      <w:pPr>
        <w:pStyle w:val="futurismarkdown-paragraph"/>
        <w:shd w:val="clear" w:color="auto" w:fill="FFFFFF"/>
        <w:spacing w:before="0" w:beforeAutospacing="0" w:after="0" w:afterAutospacing="0"/>
        <w:jc w:val="both"/>
        <w:rPr>
          <w:color w:val="333333"/>
          <w:sz w:val="28"/>
          <w:szCs w:val="28"/>
        </w:rPr>
      </w:pPr>
      <w:r w:rsidRPr="00351446">
        <w:rPr>
          <w:rStyle w:val="a6"/>
          <w:color w:val="333333"/>
          <w:sz w:val="28"/>
          <w:szCs w:val="28"/>
        </w:rPr>
        <w:t>Распространена</w:t>
      </w:r>
      <w:r w:rsidRPr="00351446">
        <w:rPr>
          <w:color w:val="333333"/>
          <w:sz w:val="28"/>
          <w:szCs w:val="28"/>
        </w:rPr>
        <w:t> в рисоводческих регионах мира преимущественно с жарким и влажным климатом</w:t>
      </w:r>
      <w:r w:rsidR="006729F1">
        <w:rPr>
          <w:color w:val="333333"/>
          <w:sz w:val="28"/>
          <w:szCs w:val="28"/>
        </w:rPr>
        <w:t>.</w:t>
      </w:r>
      <w:r w:rsidRPr="00351446">
        <w:rPr>
          <w:color w:val="333333"/>
          <w:sz w:val="28"/>
          <w:szCs w:val="28"/>
        </w:rPr>
        <w:t xml:space="preserve"> В РФ распространена в Краснодарском крае, Ростовской и Астраханской областях.  </w:t>
      </w:r>
    </w:p>
    <w:p w:rsidR="00351446" w:rsidRPr="00351446" w:rsidRDefault="00351446" w:rsidP="00351446">
      <w:pPr>
        <w:pStyle w:val="futurismarkdown-paragraph"/>
        <w:shd w:val="clear" w:color="auto" w:fill="FFFFFF"/>
        <w:spacing w:before="0" w:beforeAutospacing="0" w:after="0" w:afterAutospacing="0"/>
        <w:jc w:val="both"/>
        <w:rPr>
          <w:color w:val="333333"/>
          <w:sz w:val="28"/>
          <w:szCs w:val="28"/>
        </w:rPr>
      </w:pPr>
      <w:r w:rsidRPr="00351446">
        <w:rPr>
          <w:rStyle w:val="a6"/>
          <w:color w:val="333333"/>
          <w:sz w:val="28"/>
          <w:szCs w:val="28"/>
        </w:rPr>
        <w:t>Симптомы поражения</w:t>
      </w:r>
      <w:r w:rsidRPr="00351446">
        <w:rPr>
          <w:color w:val="333333"/>
          <w:sz w:val="28"/>
          <w:szCs w:val="28"/>
        </w:rPr>
        <w:t xml:space="preserve">: у поражённых растений верхушки листьев жёлтые или белые, вследствие чего это заболевание называют беловершинностью. Позже листья скручиваются, приобретают морщинистую форму и темнеют. Нередко верхние листья скручиваются вокруг метёлок. Последние, как правило, недоразвиты, с небольшим количеством щуплого зерна. </w:t>
      </w:r>
    </w:p>
    <w:p w:rsidR="00351446" w:rsidRPr="00351446" w:rsidRDefault="00351446" w:rsidP="00351446">
      <w:pPr>
        <w:pStyle w:val="futurismarkdown-paragraph"/>
        <w:shd w:val="clear" w:color="auto" w:fill="FFFFFF"/>
        <w:spacing w:before="0" w:beforeAutospacing="0" w:after="120" w:afterAutospacing="0"/>
        <w:jc w:val="both"/>
        <w:rPr>
          <w:color w:val="333333"/>
          <w:sz w:val="28"/>
          <w:szCs w:val="28"/>
        </w:rPr>
      </w:pPr>
      <w:r w:rsidRPr="00351446">
        <w:rPr>
          <w:rStyle w:val="a6"/>
          <w:color w:val="333333"/>
          <w:sz w:val="28"/>
          <w:szCs w:val="28"/>
        </w:rPr>
        <w:t>Меры борьбы</w:t>
      </w:r>
      <w:r w:rsidRPr="00351446">
        <w:rPr>
          <w:color w:val="333333"/>
          <w:sz w:val="28"/>
          <w:szCs w:val="28"/>
        </w:rPr>
        <w:t>: обработка семян риса нематоцидами, опрыскивание поражённых растений пестицидами из химической группы фосфорорганических соединений. При этом химические способы борьбы малоэффективны, более надёжным методом считается полное уничтожение поражённых растений и использование здорового посадочного материала. </w:t>
      </w:r>
    </w:p>
    <w:p w:rsidR="00351446" w:rsidRDefault="00351446" w:rsidP="007A3875">
      <w:pPr>
        <w:jc w:val="center"/>
        <w:rPr>
          <w:rFonts w:ascii="Times New Roman" w:hAnsi="Times New Roman" w:cs="Times New Roman"/>
          <w:sz w:val="28"/>
          <w:szCs w:val="28"/>
        </w:rPr>
      </w:pPr>
      <w:r>
        <w:rPr>
          <w:noProof/>
          <w:lang w:eastAsia="ru-RU"/>
        </w:rPr>
        <w:drawing>
          <wp:inline distT="0" distB="0" distL="0" distR="0">
            <wp:extent cx="714375" cy="1152218"/>
            <wp:effectExtent l="19050" t="0" r="9525" b="0"/>
            <wp:docPr id="348" name="Рисунок 34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Picture background"/>
                    <pic:cNvPicPr>
                      <a:picLocks noChangeAspect="1" noChangeArrowheads="1"/>
                    </pic:cNvPicPr>
                  </pic:nvPicPr>
                  <pic:blipFill>
                    <a:blip r:embed="rId181" cstate="print"/>
                    <a:srcRect/>
                    <a:stretch>
                      <a:fillRect/>
                    </a:stretch>
                  </pic:blipFill>
                  <pic:spPr bwMode="auto">
                    <a:xfrm>
                      <a:off x="0" y="0"/>
                      <a:ext cx="714375" cy="1152218"/>
                    </a:xfrm>
                    <a:prstGeom prst="rect">
                      <a:avLst/>
                    </a:prstGeom>
                    <a:noFill/>
                    <a:ln w="9525">
                      <a:noFill/>
                      <a:miter lim="800000"/>
                      <a:headEnd/>
                      <a:tailEnd/>
                    </a:ln>
                  </pic:spPr>
                </pic:pic>
              </a:graphicData>
            </a:graphic>
          </wp:inline>
        </w:drawing>
      </w:r>
    </w:p>
    <w:p w:rsidR="00351446" w:rsidRDefault="00351446" w:rsidP="007A3875">
      <w:pPr>
        <w:jc w:val="center"/>
        <w:rPr>
          <w:rFonts w:ascii="Times New Roman" w:hAnsi="Times New Roman" w:cs="Times New Roman"/>
          <w:sz w:val="28"/>
          <w:szCs w:val="28"/>
        </w:rPr>
      </w:pPr>
    </w:p>
    <w:p w:rsidR="007A3875" w:rsidRPr="00886DE0" w:rsidRDefault="00886DE0" w:rsidP="007A3875">
      <w:pPr>
        <w:jc w:val="center"/>
        <w:rPr>
          <w:rFonts w:ascii="Times New Roman" w:hAnsi="Times New Roman" w:cs="Times New Roman"/>
          <w:b/>
          <w:sz w:val="28"/>
          <w:szCs w:val="28"/>
        </w:rPr>
      </w:pPr>
      <w:r w:rsidRPr="00886DE0">
        <w:rPr>
          <w:rFonts w:ascii="Times New Roman" w:hAnsi="Times New Roman" w:cs="Times New Roman"/>
          <w:b/>
          <w:sz w:val="28"/>
          <w:szCs w:val="28"/>
        </w:rPr>
        <w:t>4.Болезни риса</w:t>
      </w:r>
    </w:p>
    <w:p w:rsidR="003E53BE" w:rsidRPr="003E53BE" w:rsidRDefault="003E53BE" w:rsidP="00D0549C">
      <w:pPr>
        <w:pStyle w:val="futurismarkdown-paragraph"/>
        <w:numPr>
          <w:ilvl w:val="0"/>
          <w:numId w:val="32"/>
        </w:numPr>
        <w:shd w:val="clear" w:color="auto" w:fill="FFFFFF"/>
        <w:spacing w:before="0" w:beforeAutospacing="0" w:after="0" w:afterAutospacing="0"/>
        <w:ind w:left="0"/>
        <w:jc w:val="both"/>
        <w:rPr>
          <w:color w:val="000000"/>
          <w:sz w:val="28"/>
          <w:szCs w:val="28"/>
        </w:rPr>
      </w:pPr>
      <w:r w:rsidRPr="003E53BE">
        <w:rPr>
          <w:rStyle w:val="a6"/>
          <w:color w:val="000000"/>
          <w:sz w:val="28"/>
          <w:szCs w:val="28"/>
        </w:rPr>
        <w:t>Пирикуляриоз риса</w:t>
      </w:r>
      <w:r w:rsidRPr="003E53BE">
        <w:rPr>
          <w:color w:val="000000"/>
          <w:sz w:val="28"/>
          <w:szCs w:val="28"/>
        </w:rPr>
        <w:t xml:space="preserve"> — это опасное заболевание, вызываемое несовершенным грибом Piricularia oryzae.  </w:t>
      </w:r>
    </w:p>
    <w:p w:rsidR="003E53BE" w:rsidRPr="003E53BE" w:rsidRDefault="003E53BE" w:rsidP="003E53BE">
      <w:pPr>
        <w:pStyle w:val="futurismarkdown-paragraph"/>
        <w:shd w:val="clear" w:color="auto" w:fill="FFFFFF"/>
        <w:spacing w:before="0" w:beforeAutospacing="0" w:after="0" w:afterAutospacing="0"/>
        <w:jc w:val="both"/>
        <w:rPr>
          <w:color w:val="000000"/>
          <w:sz w:val="28"/>
          <w:szCs w:val="28"/>
        </w:rPr>
      </w:pPr>
      <w:r w:rsidRPr="003E53BE">
        <w:rPr>
          <w:rStyle w:val="a6"/>
          <w:color w:val="000000"/>
          <w:sz w:val="28"/>
          <w:szCs w:val="28"/>
        </w:rPr>
        <w:t>Симптомы</w:t>
      </w:r>
      <w:r w:rsidRPr="003E53BE">
        <w:rPr>
          <w:color w:val="000000"/>
          <w:sz w:val="28"/>
          <w:szCs w:val="28"/>
        </w:rPr>
        <w:t>: на листьях появляются мелкие серовато-зелёные пятна, которые постепенно увеличиваются в размере и становятся серебристо-белыми с коричневой каймой. Пятна могут сливаться и занимать большую часть листа, вызывая его некроз и опадение. На листовых влагалищах и стеблях возможно образование пятен, а на колосках наблюдаются серые или коричневые поражения, которые могут привести к неполному развитию или бесплодности. </w:t>
      </w:r>
      <w:r w:rsidRPr="003E53BE">
        <w:rPr>
          <w:rStyle w:val="a6"/>
          <w:color w:val="000000"/>
          <w:sz w:val="28"/>
          <w:szCs w:val="28"/>
        </w:rPr>
        <w:t xml:space="preserve"> Распространённость</w:t>
      </w:r>
      <w:r w:rsidRPr="003E53BE">
        <w:rPr>
          <w:color w:val="000000"/>
          <w:sz w:val="28"/>
          <w:szCs w:val="28"/>
        </w:rPr>
        <w:t xml:space="preserve">: пирикуляриоз риса распространён во </w:t>
      </w:r>
      <w:r w:rsidRPr="003E53BE">
        <w:rPr>
          <w:color w:val="000000"/>
          <w:sz w:val="28"/>
          <w:szCs w:val="28"/>
        </w:rPr>
        <w:lastRenderedPageBreak/>
        <w:t xml:space="preserve">всех рисосеющих районах мира, особенно в тропических и субтропических климатах.  </w:t>
      </w:r>
    </w:p>
    <w:p w:rsidR="003E53BE" w:rsidRPr="003E53BE" w:rsidRDefault="003E53BE" w:rsidP="003E53BE">
      <w:pPr>
        <w:pStyle w:val="futurismarkdown-paragraph"/>
        <w:shd w:val="clear" w:color="auto" w:fill="FFFFFF"/>
        <w:spacing w:before="0" w:beforeAutospacing="0" w:after="0" w:afterAutospacing="0"/>
        <w:jc w:val="both"/>
        <w:rPr>
          <w:color w:val="000000"/>
          <w:sz w:val="28"/>
          <w:szCs w:val="28"/>
        </w:rPr>
      </w:pPr>
      <w:r w:rsidRPr="003E53BE">
        <w:rPr>
          <w:rStyle w:val="a6"/>
          <w:color w:val="000000"/>
          <w:sz w:val="28"/>
          <w:szCs w:val="28"/>
        </w:rPr>
        <w:t>Вредоносность</w:t>
      </w:r>
      <w:r w:rsidRPr="003E53BE">
        <w:rPr>
          <w:color w:val="000000"/>
          <w:sz w:val="28"/>
          <w:szCs w:val="28"/>
        </w:rPr>
        <w:t xml:space="preserve">: потери потенциального урожая риса от пирикуляриоза в обычные годы до 25%, а в годы эпифитотий — до 60% и даже более.  </w:t>
      </w:r>
    </w:p>
    <w:p w:rsidR="003E53BE" w:rsidRPr="00793D11" w:rsidRDefault="003E53BE" w:rsidP="00793D11">
      <w:pPr>
        <w:pStyle w:val="futurismarkdown-paragraph"/>
        <w:shd w:val="clear" w:color="auto" w:fill="FFFFFF"/>
        <w:spacing w:before="0" w:beforeAutospacing="0" w:after="0" w:afterAutospacing="0"/>
        <w:jc w:val="both"/>
        <w:rPr>
          <w:color w:val="000000"/>
          <w:sz w:val="28"/>
          <w:szCs w:val="28"/>
        </w:rPr>
      </w:pPr>
      <w:r w:rsidRPr="003E53BE">
        <w:rPr>
          <w:rStyle w:val="a6"/>
          <w:color w:val="000000"/>
          <w:sz w:val="28"/>
          <w:szCs w:val="28"/>
        </w:rPr>
        <w:t>Меры борьбы</w:t>
      </w:r>
      <w:r w:rsidRPr="003E53BE">
        <w:rPr>
          <w:color w:val="000000"/>
          <w:sz w:val="28"/>
          <w:szCs w:val="28"/>
        </w:rPr>
        <w:t xml:space="preserve">: соблюдение севооборота, удаление пожнивных остатков, выращивание устойчивых сортов, протравливание семян фунгицидами, опрыскивание вегетирующих растений, внесение микроудобрений, повышающих устойчивость риса к заболеванию.  </w:t>
      </w:r>
    </w:p>
    <w:p w:rsidR="003E53BE" w:rsidRDefault="003E53BE" w:rsidP="007A3875">
      <w:pPr>
        <w:jc w:val="center"/>
        <w:rPr>
          <w:rFonts w:ascii="Times New Roman" w:hAnsi="Times New Roman" w:cs="Times New Roman"/>
          <w:sz w:val="28"/>
          <w:szCs w:val="28"/>
        </w:rPr>
      </w:pPr>
      <w:r>
        <w:rPr>
          <w:noProof/>
          <w:lang w:eastAsia="ru-RU"/>
        </w:rPr>
        <w:drawing>
          <wp:inline distT="0" distB="0" distL="0" distR="0">
            <wp:extent cx="2962275" cy="1870069"/>
            <wp:effectExtent l="19050" t="0" r="9525" b="0"/>
            <wp:docPr id="336" name="Рисунок 33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Picture background"/>
                    <pic:cNvPicPr>
                      <a:picLocks noChangeAspect="1" noChangeArrowheads="1"/>
                    </pic:cNvPicPr>
                  </pic:nvPicPr>
                  <pic:blipFill>
                    <a:blip r:embed="rId182" cstate="print"/>
                    <a:srcRect l="4810" t="10043" r="6040" b="14957"/>
                    <a:stretch>
                      <a:fillRect/>
                    </a:stretch>
                  </pic:blipFill>
                  <pic:spPr bwMode="auto">
                    <a:xfrm>
                      <a:off x="0" y="0"/>
                      <a:ext cx="2962275" cy="1870069"/>
                    </a:xfrm>
                    <a:prstGeom prst="rect">
                      <a:avLst/>
                    </a:prstGeom>
                    <a:noFill/>
                    <a:ln w="9525">
                      <a:noFill/>
                      <a:miter lim="800000"/>
                      <a:headEnd/>
                      <a:tailEnd/>
                    </a:ln>
                  </pic:spPr>
                </pic:pic>
              </a:graphicData>
            </a:graphic>
          </wp:inline>
        </w:drawing>
      </w:r>
    </w:p>
    <w:p w:rsidR="003E53BE" w:rsidRPr="003E53BE" w:rsidRDefault="003E53BE" w:rsidP="003E53BE">
      <w:pPr>
        <w:pStyle w:val="futurismarkdown-paragraph"/>
        <w:shd w:val="clear" w:color="auto" w:fill="FFFFFF"/>
        <w:spacing w:before="0" w:beforeAutospacing="0" w:after="0" w:afterAutospacing="0"/>
        <w:jc w:val="both"/>
        <w:rPr>
          <w:color w:val="333333"/>
          <w:sz w:val="28"/>
          <w:szCs w:val="28"/>
        </w:rPr>
      </w:pPr>
      <w:r w:rsidRPr="003E53BE">
        <w:rPr>
          <w:rStyle w:val="a6"/>
          <w:color w:val="333333"/>
          <w:sz w:val="28"/>
          <w:szCs w:val="28"/>
        </w:rPr>
        <w:t>Фузариоз</w:t>
      </w:r>
      <w:r w:rsidRPr="003E53BE">
        <w:rPr>
          <w:color w:val="333333"/>
          <w:sz w:val="28"/>
          <w:szCs w:val="28"/>
        </w:rPr>
        <w:t xml:space="preserve"> — заболевание риса, вызываемое грибами рода Fusarium. Распространено повсеместно в зонах возделывания риса.  </w:t>
      </w:r>
    </w:p>
    <w:p w:rsidR="003E53BE" w:rsidRPr="003E53BE" w:rsidRDefault="003E53BE" w:rsidP="003E53BE">
      <w:pPr>
        <w:pStyle w:val="futurismarkdown-paragraph"/>
        <w:shd w:val="clear" w:color="auto" w:fill="FFFFFF"/>
        <w:spacing w:before="0" w:beforeAutospacing="0" w:after="120" w:afterAutospacing="0"/>
        <w:jc w:val="both"/>
        <w:rPr>
          <w:color w:val="333333"/>
          <w:sz w:val="28"/>
          <w:szCs w:val="28"/>
        </w:rPr>
      </w:pPr>
      <w:r w:rsidRPr="003E53BE">
        <w:rPr>
          <w:rStyle w:val="a6"/>
          <w:color w:val="333333"/>
          <w:sz w:val="28"/>
          <w:szCs w:val="28"/>
        </w:rPr>
        <w:t>Симптомы заболевания</w:t>
      </w:r>
      <w:r w:rsidRPr="003E53BE">
        <w:rPr>
          <w:color w:val="333333"/>
          <w:sz w:val="28"/>
          <w:szCs w:val="28"/>
        </w:rPr>
        <w:t>:</w:t>
      </w:r>
    </w:p>
    <w:p w:rsidR="003E53BE" w:rsidRPr="003E53BE" w:rsidRDefault="003E53BE" w:rsidP="00D0549C">
      <w:pPr>
        <w:numPr>
          <w:ilvl w:val="0"/>
          <w:numId w:val="33"/>
        </w:numPr>
        <w:shd w:val="clear" w:color="auto" w:fill="FFFFFF"/>
        <w:spacing w:after="0" w:line="240" w:lineRule="auto"/>
        <w:ind w:left="0"/>
        <w:jc w:val="both"/>
        <w:rPr>
          <w:rFonts w:ascii="Times New Roman" w:hAnsi="Times New Roman" w:cs="Times New Roman"/>
          <w:color w:val="333333"/>
          <w:sz w:val="28"/>
          <w:szCs w:val="28"/>
        </w:rPr>
      </w:pPr>
      <w:r w:rsidRPr="003E53BE">
        <w:rPr>
          <w:rFonts w:ascii="Times New Roman" w:hAnsi="Times New Roman" w:cs="Times New Roman"/>
          <w:color w:val="333333"/>
          <w:sz w:val="28"/>
          <w:szCs w:val="28"/>
        </w:rPr>
        <w:t xml:space="preserve">на поверхности колосковых чешуй образуются вначале белёсые, затем жёлтые, розовые или карминовые пятна;  </w:t>
      </w:r>
    </w:p>
    <w:p w:rsidR="003E53BE" w:rsidRPr="003E53BE" w:rsidRDefault="003E53BE" w:rsidP="00D0549C">
      <w:pPr>
        <w:numPr>
          <w:ilvl w:val="0"/>
          <w:numId w:val="33"/>
        </w:numPr>
        <w:shd w:val="clear" w:color="auto" w:fill="FFFFFF"/>
        <w:spacing w:beforeAutospacing="1" w:after="0" w:line="240" w:lineRule="auto"/>
        <w:ind w:left="0"/>
        <w:jc w:val="both"/>
        <w:rPr>
          <w:rFonts w:ascii="Times New Roman" w:hAnsi="Times New Roman" w:cs="Times New Roman"/>
          <w:color w:val="333333"/>
          <w:sz w:val="28"/>
          <w:szCs w:val="28"/>
        </w:rPr>
      </w:pPr>
      <w:r w:rsidRPr="003E53BE">
        <w:rPr>
          <w:rFonts w:ascii="Times New Roman" w:hAnsi="Times New Roman" w:cs="Times New Roman"/>
          <w:color w:val="333333"/>
          <w:sz w:val="28"/>
          <w:szCs w:val="28"/>
        </w:rPr>
        <w:t xml:space="preserve">поражённые зёрна лёгкие, щуплые, крошащиеся, могут иметь красноватую окраску или бурые пятна;  </w:t>
      </w:r>
    </w:p>
    <w:p w:rsidR="003E53BE" w:rsidRPr="003E53BE" w:rsidRDefault="003E53BE" w:rsidP="00D0549C">
      <w:pPr>
        <w:numPr>
          <w:ilvl w:val="0"/>
          <w:numId w:val="33"/>
        </w:numPr>
        <w:shd w:val="clear" w:color="auto" w:fill="FFFFFF"/>
        <w:spacing w:beforeAutospacing="1" w:after="0" w:line="240" w:lineRule="auto"/>
        <w:ind w:left="0"/>
        <w:jc w:val="both"/>
        <w:rPr>
          <w:rFonts w:ascii="Times New Roman" w:hAnsi="Times New Roman" w:cs="Times New Roman"/>
          <w:color w:val="333333"/>
          <w:sz w:val="28"/>
          <w:szCs w:val="28"/>
        </w:rPr>
      </w:pPr>
      <w:r w:rsidRPr="003E53BE">
        <w:rPr>
          <w:rFonts w:ascii="Times New Roman" w:hAnsi="Times New Roman" w:cs="Times New Roman"/>
          <w:color w:val="333333"/>
          <w:sz w:val="28"/>
          <w:szCs w:val="28"/>
        </w:rPr>
        <w:t xml:space="preserve">узлы стеблей загнивают, чернеют и разрушаются;  </w:t>
      </w:r>
    </w:p>
    <w:p w:rsidR="003E53BE" w:rsidRPr="003E53BE" w:rsidRDefault="003E53BE" w:rsidP="00D0549C">
      <w:pPr>
        <w:numPr>
          <w:ilvl w:val="0"/>
          <w:numId w:val="33"/>
        </w:numPr>
        <w:shd w:val="clear" w:color="auto" w:fill="FFFFFF"/>
        <w:spacing w:beforeAutospacing="1" w:after="0" w:line="240" w:lineRule="auto"/>
        <w:ind w:left="0"/>
        <w:jc w:val="both"/>
        <w:rPr>
          <w:rFonts w:ascii="Times New Roman" w:hAnsi="Times New Roman" w:cs="Times New Roman"/>
          <w:color w:val="333333"/>
          <w:sz w:val="28"/>
          <w:szCs w:val="28"/>
        </w:rPr>
      </w:pPr>
      <w:r w:rsidRPr="003E53BE">
        <w:rPr>
          <w:rFonts w:ascii="Times New Roman" w:hAnsi="Times New Roman" w:cs="Times New Roman"/>
          <w:color w:val="333333"/>
          <w:sz w:val="28"/>
          <w:szCs w:val="28"/>
        </w:rPr>
        <w:t>стебли увядают, переламываются и растения полегают</w:t>
      </w:r>
    </w:p>
    <w:p w:rsidR="003E53BE" w:rsidRPr="003E53BE" w:rsidRDefault="003E53BE" w:rsidP="003E53BE">
      <w:pPr>
        <w:pStyle w:val="futurismarkdown-paragraph"/>
        <w:shd w:val="clear" w:color="auto" w:fill="FFFFFF"/>
        <w:spacing w:before="0" w:beforeAutospacing="0" w:after="0" w:afterAutospacing="0"/>
        <w:jc w:val="both"/>
        <w:rPr>
          <w:color w:val="333333"/>
          <w:sz w:val="28"/>
          <w:szCs w:val="28"/>
        </w:rPr>
      </w:pPr>
      <w:r w:rsidRPr="003E53BE">
        <w:rPr>
          <w:rStyle w:val="a6"/>
          <w:color w:val="333333"/>
          <w:sz w:val="28"/>
          <w:szCs w:val="28"/>
        </w:rPr>
        <w:t>Источники инфекции</w:t>
      </w:r>
      <w:r w:rsidRPr="003E53BE">
        <w:rPr>
          <w:color w:val="333333"/>
          <w:sz w:val="28"/>
          <w:szCs w:val="28"/>
        </w:rPr>
        <w:t xml:space="preserve">: поражённые растительные остатки, на которых сохраняются сумки с аскоспорами, перезимовавшие конидии и заражённые семена. Гриб сохраняется в семенах более 13 месяцев.  </w:t>
      </w:r>
    </w:p>
    <w:p w:rsidR="003E53BE" w:rsidRPr="003E53BE" w:rsidRDefault="003E53BE" w:rsidP="003E53BE">
      <w:pPr>
        <w:pStyle w:val="futurismarkdown-paragraph"/>
        <w:shd w:val="clear" w:color="auto" w:fill="FFFFFF"/>
        <w:spacing w:before="0" w:beforeAutospacing="0" w:after="0" w:afterAutospacing="0"/>
        <w:jc w:val="both"/>
        <w:rPr>
          <w:color w:val="333333"/>
          <w:sz w:val="28"/>
          <w:szCs w:val="28"/>
        </w:rPr>
      </w:pPr>
      <w:r w:rsidRPr="003E53BE">
        <w:rPr>
          <w:rStyle w:val="a6"/>
          <w:color w:val="333333"/>
          <w:sz w:val="28"/>
          <w:szCs w:val="28"/>
        </w:rPr>
        <w:t>Благоприятные условия для развития гриба</w:t>
      </w:r>
      <w:r w:rsidRPr="003E53BE">
        <w:rPr>
          <w:color w:val="333333"/>
          <w:sz w:val="28"/>
          <w:szCs w:val="28"/>
        </w:rPr>
        <w:t>: высокая температура воздуха (25–30 °С) и относительная влажность более 85%. </w:t>
      </w:r>
    </w:p>
    <w:p w:rsidR="003E53BE" w:rsidRDefault="003E53BE" w:rsidP="003E53BE">
      <w:pPr>
        <w:pStyle w:val="futurismarkdown-paragraph"/>
        <w:shd w:val="clear" w:color="auto" w:fill="FFFFFF"/>
        <w:spacing w:before="0" w:beforeAutospacing="0" w:after="120" w:afterAutospacing="0"/>
        <w:jc w:val="both"/>
        <w:rPr>
          <w:color w:val="333333"/>
          <w:sz w:val="28"/>
          <w:szCs w:val="28"/>
        </w:rPr>
      </w:pPr>
      <w:r w:rsidRPr="003E53BE">
        <w:rPr>
          <w:rStyle w:val="a6"/>
          <w:color w:val="333333"/>
          <w:sz w:val="28"/>
          <w:szCs w:val="28"/>
        </w:rPr>
        <w:t>Меры борьбы</w:t>
      </w:r>
      <w:r w:rsidRPr="003E53BE">
        <w:rPr>
          <w:color w:val="333333"/>
          <w:sz w:val="28"/>
          <w:szCs w:val="28"/>
        </w:rPr>
        <w:t>: соблюдение севооборота, культивирование относительно устойчивых сортов, уничтожение поражённых растительных остатков, очистка семенного материала от щуплых семян. </w:t>
      </w:r>
    </w:p>
    <w:p w:rsidR="003E53BE" w:rsidRPr="003E53BE" w:rsidRDefault="003E53BE" w:rsidP="006729F1">
      <w:pPr>
        <w:pStyle w:val="futurismarkdown-paragraph"/>
        <w:shd w:val="clear" w:color="auto" w:fill="FFFFFF"/>
        <w:spacing w:before="0" w:beforeAutospacing="0" w:after="120" w:afterAutospacing="0"/>
        <w:jc w:val="center"/>
        <w:rPr>
          <w:color w:val="333333"/>
          <w:sz w:val="28"/>
          <w:szCs w:val="28"/>
        </w:rPr>
      </w:pPr>
      <w:r>
        <w:rPr>
          <w:noProof/>
        </w:rPr>
        <w:drawing>
          <wp:inline distT="0" distB="0" distL="0" distR="0">
            <wp:extent cx="2311400" cy="1733550"/>
            <wp:effectExtent l="19050" t="0" r="0" b="0"/>
            <wp:docPr id="339" name="Рисунок 33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Picture background"/>
                    <pic:cNvPicPr>
                      <a:picLocks noChangeAspect="1" noChangeArrowheads="1"/>
                    </pic:cNvPicPr>
                  </pic:nvPicPr>
                  <pic:blipFill>
                    <a:blip r:embed="rId183" cstate="print"/>
                    <a:srcRect/>
                    <a:stretch>
                      <a:fillRect/>
                    </a:stretch>
                  </pic:blipFill>
                  <pic:spPr bwMode="auto">
                    <a:xfrm>
                      <a:off x="0" y="0"/>
                      <a:ext cx="2311400" cy="1733550"/>
                    </a:xfrm>
                    <a:prstGeom prst="rect">
                      <a:avLst/>
                    </a:prstGeom>
                    <a:noFill/>
                    <a:ln w="9525">
                      <a:noFill/>
                      <a:miter lim="800000"/>
                      <a:headEnd/>
                      <a:tailEnd/>
                    </a:ln>
                  </pic:spPr>
                </pic:pic>
              </a:graphicData>
            </a:graphic>
          </wp:inline>
        </w:drawing>
      </w:r>
    </w:p>
    <w:p w:rsidR="003E53BE" w:rsidRPr="003E53BE" w:rsidRDefault="003E53BE" w:rsidP="003E53BE">
      <w:pPr>
        <w:pStyle w:val="futurismarkdown-paragraph"/>
        <w:shd w:val="clear" w:color="auto" w:fill="FFFFFF"/>
        <w:spacing w:before="0" w:beforeAutospacing="0" w:after="0" w:afterAutospacing="0"/>
        <w:jc w:val="both"/>
        <w:rPr>
          <w:color w:val="333333"/>
          <w:sz w:val="28"/>
          <w:szCs w:val="28"/>
        </w:rPr>
      </w:pPr>
      <w:r w:rsidRPr="003E53BE">
        <w:rPr>
          <w:rStyle w:val="a6"/>
          <w:color w:val="333333"/>
          <w:sz w:val="28"/>
          <w:szCs w:val="28"/>
        </w:rPr>
        <w:lastRenderedPageBreak/>
        <w:t>Склероспороз</w:t>
      </w:r>
      <w:r w:rsidRPr="003E53BE">
        <w:rPr>
          <w:color w:val="333333"/>
          <w:sz w:val="28"/>
          <w:szCs w:val="28"/>
        </w:rPr>
        <w:t xml:space="preserve"> — болезнь риса, которая поражает листья и верхушки стеблей. Возбудитель — гриб (класс Гифомицеты).  </w:t>
      </w:r>
    </w:p>
    <w:p w:rsidR="003E53BE" w:rsidRPr="003E53BE" w:rsidRDefault="003E53BE" w:rsidP="003E53BE">
      <w:pPr>
        <w:pStyle w:val="futurismarkdown-paragraph"/>
        <w:shd w:val="clear" w:color="auto" w:fill="FFFFFF"/>
        <w:spacing w:before="0" w:beforeAutospacing="0" w:after="0" w:afterAutospacing="0"/>
        <w:jc w:val="both"/>
        <w:rPr>
          <w:color w:val="333333"/>
          <w:sz w:val="28"/>
          <w:szCs w:val="28"/>
        </w:rPr>
      </w:pPr>
      <w:r w:rsidRPr="003E53BE">
        <w:rPr>
          <w:rStyle w:val="a6"/>
          <w:color w:val="333333"/>
          <w:sz w:val="28"/>
          <w:szCs w:val="28"/>
        </w:rPr>
        <w:t>Симптомы</w:t>
      </w:r>
      <w:r w:rsidRPr="003E53BE">
        <w:rPr>
          <w:color w:val="333333"/>
          <w:sz w:val="28"/>
          <w:szCs w:val="28"/>
        </w:rPr>
        <w:t xml:space="preserve">: на растениях появляются пятна расплывчатой или вытянутой формы с белым налётом, преимущественно с нижней стороны листа. Метелки на поражённых растениях утолщаются и превращаются в многочисленные вздутия зеленовато-голубого цвета, зерно при этом не развивается.  </w:t>
      </w:r>
    </w:p>
    <w:p w:rsidR="003E53BE" w:rsidRPr="003E53BE" w:rsidRDefault="003E53BE" w:rsidP="003E53BE">
      <w:pPr>
        <w:pStyle w:val="futurismarkdown-paragraph"/>
        <w:shd w:val="clear" w:color="auto" w:fill="FFFFFF"/>
        <w:spacing w:before="0" w:beforeAutospacing="0" w:after="0" w:afterAutospacing="0"/>
        <w:jc w:val="both"/>
        <w:rPr>
          <w:color w:val="333333"/>
          <w:sz w:val="28"/>
          <w:szCs w:val="28"/>
        </w:rPr>
      </w:pPr>
      <w:r w:rsidRPr="003E53BE">
        <w:rPr>
          <w:rStyle w:val="a6"/>
          <w:color w:val="333333"/>
          <w:sz w:val="28"/>
          <w:szCs w:val="28"/>
        </w:rPr>
        <w:t>Инфекция сохраняется</w:t>
      </w:r>
      <w:r w:rsidRPr="003E53BE">
        <w:rPr>
          <w:color w:val="333333"/>
          <w:sz w:val="28"/>
          <w:szCs w:val="28"/>
        </w:rPr>
        <w:t xml:space="preserve"> в поражённых органах или в почве.  </w:t>
      </w:r>
    </w:p>
    <w:p w:rsidR="003E53BE" w:rsidRDefault="003E53BE" w:rsidP="003E53BE">
      <w:pPr>
        <w:pStyle w:val="futurismarkdown-paragraph"/>
        <w:shd w:val="clear" w:color="auto" w:fill="FFFFFF"/>
        <w:spacing w:before="0" w:beforeAutospacing="0" w:after="120" w:afterAutospacing="0"/>
        <w:jc w:val="both"/>
        <w:rPr>
          <w:color w:val="333333"/>
          <w:sz w:val="28"/>
          <w:szCs w:val="28"/>
        </w:rPr>
      </w:pPr>
      <w:r w:rsidRPr="003E53BE">
        <w:rPr>
          <w:rStyle w:val="a6"/>
          <w:color w:val="333333"/>
          <w:sz w:val="28"/>
          <w:szCs w:val="28"/>
        </w:rPr>
        <w:t>Для защиты культуры риса от болезней</w:t>
      </w:r>
      <w:r w:rsidRPr="003E53BE">
        <w:rPr>
          <w:color w:val="333333"/>
          <w:sz w:val="28"/>
          <w:szCs w:val="28"/>
        </w:rPr>
        <w:t> необходимо соблюдать севооборот, тщательно очищать и калибровать семена, проводить протравливание семян фунгицидами.</w:t>
      </w:r>
    </w:p>
    <w:p w:rsidR="003E53BE" w:rsidRPr="003E53BE" w:rsidRDefault="00351446" w:rsidP="006729F1">
      <w:pPr>
        <w:pStyle w:val="futurismarkdown-paragraph"/>
        <w:shd w:val="clear" w:color="auto" w:fill="FFFFFF"/>
        <w:spacing w:before="0" w:beforeAutospacing="0" w:after="120" w:afterAutospacing="0"/>
        <w:jc w:val="center"/>
        <w:rPr>
          <w:color w:val="333333"/>
          <w:sz w:val="28"/>
          <w:szCs w:val="28"/>
        </w:rPr>
      </w:pPr>
      <w:r>
        <w:rPr>
          <w:noProof/>
        </w:rPr>
        <w:drawing>
          <wp:inline distT="0" distB="0" distL="0" distR="0">
            <wp:extent cx="1209675" cy="1209675"/>
            <wp:effectExtent l="19050" t="0" r="9525" b="0"/>
            <wp:docPr id="342" name="Рисунок 342" descr="Болезни и вредители риса: симптомы и мер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Болезни и вредители риса: симптомы и меры борьбы"/>
                    <pic:cNvPicPr>
                      <a:picLocks noChangeAspect="1" noChangeArrowheads="1"/>
                    </pic:cNvPicPr>
                  </pic:nvPicPr>
                  <pic:blipFill>
                    <a:blip r:embed="rId184" cstate="print"/>
                    <a:srcRect/>
                    <a:stretch>
                      <a:fillRect/>
                    </a:stretch>
                  </pic:blipFill>
                  <pic:spPr bwMode="auto">
                    <a:xfrm>
                      <a:off x="0" y="0"/>
                      <a:ext cx="1209675" cy="1209675"/>
                    </a:xfrm>
                    <a:prstGeom prst="rect">
                      <a:avLst/>
                    </a:prstGeom>
                    <a:noFill/>
                    <a:ln w="9525">
                      <a:noFill/>
                      <a:miter lim="800000"/>
                      <a:headEnd/>
                      <a:tailEnd/>
                    </a:ln>
                  </pic:spPr>
                </pic:pic>
              </a:graphicData>
            </a:graphic>
          </wp:inline>
        </w:drawing>
      </w:r>
    </w:p>
    <w:p w:rsidR="00351446" w:rsidRPr="0003647E" w:rsidRDefault="00351446" w:rsidP="0003647E">
      <w:pPr>
        <w:pStyle w:val="aa"/>
        <w:spacing w:line="276" w:lineRule="auto"/>
        <w:jc w:val="both"/>
        <w:rPr>
          <w:rFonts w:ascii="Times New Roman" w:hAnsi="Times New Roman" w:cs="Times New Roman"/>
          <w:sz w:val="28"/>
          <w:szCs w:val="28"/>
        </w:rPr>
      </w:pPr>
      <w:r w:rsidRPr="0003647E">
        <w:rPr>
          <w:rStyle w:val="a6"/>
          <w:rFonts w:ascii="Times New Roman" w:hAnsi="Times New Roman" w:cs="Times New Roman"/>
          <w:color w:val="333333"/>
          <w:sz w:val="28"/>
          <w:szCs w:val="28"/>
        </w:rPr>
        <w:t>Гельминтоспориозная пятнистость</w:t>
      </w:r>
      <w:r w:rsidRPr="0003647E">
        <w:rPr>
          <w:rFonts w:ascii="Times New Roman" w:hAnsi="Times New Roman" w:cs="Times New Roman"/>
          <w:sz w:val="28"/>
          <w:szCs w:val="28"/>
        </w:rPr>
        <w:t xml:space="preserve"> — это заболевание риса, возбудителем которого является гриб Drechslera oryzae.  </w:t>
      </w:r>
      <w:r w:rsidR="0003647E" w:rsidRPr="0003647E">
        <w:rPr>
          <w:rFonts w:ascii="Times New Roman" w:hAnsi="Times New Roman" w:cs="Times New Roman"/>
          <w:sz w:val="28"/>
          <w:szCs w:val="28"/>
        </w:rPr>
        <w:t xml:space="preserve"> </w:t>
      </w:r>
      <w:r w:rsidRPr="0003647E">
        <w:rPr>
          <w:rStyle w:val="a6"/>
          <w:rFonts w:ascii="Times New Roman" w:hAnsi="Times New Roman" w:cs="Times New Roman"/>
          <w:color w:val="333333"/>
          <w:sz w:val="28"/>
          <w:szCs w:val="28"/>
        </w:rPr>
        <w:t>У поражённых всходов</w:t>
      </w:r>
      <w:r w:rsidRPr="0003647E">
        <w:rPr>
          <w:rFonts w:ascii="Times New Roman" w:hAnsi="Times New Roman" w:cs="Times New Roman"/>
          <w:sz w:val="28"/>
          <w:szCs w:val="28"/>
        </w:rPr>
        <w:t xml:space="preserve"> увядание, корневая шейка загнивает, а на поверхности образуется серовато-оливковый налёт.  </w:t>
      </w:r>
    </w:p>
    <w:p w:rsidR="00351446" w:rsidRPr="0003647E" w:rsidRDefault="00351446" w:rsidP="0003647E">
      <w:pPr>
        <w:pStyle w:val="aa"/>
        <w:spacing w:line="276" w:lineRule="auto"/>
        <w:jc w:val="both"/>
        <w:rPr>
          <w:rFonts w:ascii="Times New Roman" w:hAnsi="Times New Roman" w:cs="Times New Roman"/>
          <w:sz w:val="28"/>
          <w:szCs w:val="28"/>
        </w:rPr>
      </w:pPr>
      <w:r w:rsidRPr="0003647E">
        <w:rPr>
          <w:rStyle w:val="a6"/>
          <w:rFonts w:ascii="Times New Roman" w:hAnsi="Times New Roman" w:cs="Times New Roman"/>
          <w:color w:val="333333"/>
          <w:sz w:val="28"/>
          <w:szCs w:val="28"/>
        </w:rPr>
        <w:t>У более взрослых растений</w:t>
      </w:r>
      <w:r w:rsidRPr="0003647E">
        <w:rPr>
          <w:rFonts w:ascii="Times New Roman" w:hAnsi="Times New Roman" w:cs="Times New Roman"/>
          <w:sz w:val="28"/>
          <w:szCs w:val="28"/>
        </w:rPr>
        <w:t xml:space="preserve"> на листьях, стеблях и колосковых чешуях появляются мелкие коричневые пятна с серо-оливковым бархатистым налётом спороношения в центре.  </w:t>
      </w:r>
    </w:p>
    <w:p w:rsidR="00351446" w:rsidRPr="0003647E" w:rsidRDefault="00351446" w:rsidP="0003647E">
      <w:pPr>
        <w:pStyle w:val="aa"/>
        <w:spacing w:line="276" w:lineRule="auto"/>
        <w:jc w:val="both"/>
        <w:rPr>
          <w:rFonts w:ascii="Times New Roman" w:hAnsi="Times New Roman" w:cs="Times New Roman"/>
          <w:sz w:val="28"/>
          <w:szCs w:val="28"/>
        </w:rPr>
      </w:pPr>
      <w:r w:rsidRPr="0003647E">
        <w:rPr>
          <w:rFonts w:ascii="Times New Roman" w:hAnsi="Times New Roman" w:cs="Times New Roman"/>
          <w:sz w:val="28"/>
          <w:szCs w:val="28"/>
        </w:rPr>
        <w:t xml:space="preserve">Пораженные листья усыхают и опадают, а стебли обламываются.  </w:t>
      </w:r>
    </w:p>
    <w:p w:rsidR="00351446" w:rsidRPr="00351446" w:rsidRDefault="00351446" w:rsidP="00351446">
      <w:pPr>
        <w:pStyle w:val="futurismarkdown-paragraph"/>
        <w:shd w:val="clear" w:color="auto" w:fill="FFFFFF"/>
        <w:spacing w:before="0" w:beforeAutospacing="0" w:after="0" w:afterAutospacing="0"/>
        <w:jc w:val="both"/>
        <w:rPr>
          <w:color w:val="333333"/>
          <w:sz w:val="28"/>
          <w:szCs w:val="28"/>
        </w:rPr>
      </w:pPr>
      <w:r w:rsidRPr="00351446">
        <w:rPr>
          <w:rStyle w:val="a6"/>
          <w:color w:val="333333"/>
          <w:sz w:val="28"/>
          <w:szCs w:val="28"/>
        </w:rPr>
        <w:t>Гриб сохраняется</w:t>
      </w:r>
      <w:r w:rsidRPr="00351446">
        <w:rPr>
          <w:color w:val="333333"/>
          <w:sz w:val="28"/>
          <w:szCs w:val="28"/>
        </w:rPr>
        <w:t xml:space="preserve"> конидиями на растительных остатках и зерне.  </w:t>
      </w:r>
    </w:p>
    <w:p w:rsidR="00351446" w:rsidRPr="00351446" w:rsidRDefault="00351446" w:rsidP="00351446">
      <w:pPr>
        <w:pStyle w:val="futurismarkdown-paragraph"/>
        <w:shd w:val="clear" w:color="auto" w:fill="FFFFFF"/>
        <w:spacing w:before="0" w:beforeAutospacing="0" w:after="120" w:afterAutospacing="0"/>
        <w:jc w:val="both"/>
        <w:rPr>
          <w:color w:val="333333"/>
          <w:sz w:val="28"/>
          <w:szCs w:val="28"/>
        </w:rPr>
      </w:pPr>
      <w:r w:rsidRPr="00351446">
        <w:rPr>
          <w:rStyle w:val="a6"/>
          <w:color w:val="333333"/>
          <w:sz w:val="28"/>
          <w:szCs w:val="28"/>
        </w:rPr>
        <w:t>Для борьбы с гельминтоспориозной пятнистостью</w:t>
      </w:r>
      <w:r w:rsidRPr="00351446">
        <w:rPr>
          <w:color w:val="333333"/>
          <w:sz w:val="28"/>
          <w:szCs w:val="28"/>
        </w:rPr>
        <w:t> используют агротехнические, химические и биологические мероприятия:</w:t>
      </w:r>
    </w:p>
    <w:p w:rsidR="00351446" w:rsidRPr="00351446" w:rsidRDefault="00351446" w:rsidP="002C5772">
      <w:pPr>
        <w:numPr>
          <w:ilvl w:val="0"/>
          <w:numId w:val="34"/>
        </w:numPr>
        <w:shd w:val="clear" w:color="auto" w:fill="FFFFFF"/>
        <w:spacing w:after="0" w:line="240" w:lineRule="auto"/>
        <w:ind w:left="0"/>
        <w:jc w:val="both"/>
        <w:rPr>
          <w:rFonts w:ascii="Times New Roman" w:hAnsi="Times New Roman" w:cs="Times New Roman"/>
          <w:color w:val="333333"/>
          <w:sz w:val="28"/>
          <w:szCs w:val="28"/>
        </w:rPr>
      </w:pPr>
      <w:r w:rsidRPr="00351446">
        <w:rPr>
          <w:rStyle w:val="a6"/>
          <w:rFonts w:ascii="Times New Roman" w:hAnsi="Times New Roman" w:cs="Times New Roman"/>
          <w:color w:val="333333"/>
          <w:sz w:val="28"/>
          <w:szCs w:val="28"/>
        </w:rPr>
        <w:t>Агротехнические методы</w:t>
      </w:r>
      <w:r w:rsidRPr="00351446">
        <w:rPr>
          <w:rFonts w:ascii="Times New Roman" w:hAnsi="Times New Roman" w:cs="Times New Roman"/>
          <w:color w:val="333333"/>
          <w:sz w:val="28"/>
          <w:szCs w:val="28"/>
        </w:rPr>
        <w:t xml:space="preserve"> заключаются в выборе устойчивых сортов и гибридов растений, соблюдении севооборота и ухода за посевами (удаление и уничтожение растительных остатков, прополка, рыхление, полив, подкормка).  </w:t>
      </w:r>
    </w:p>
    <w:p w:rsidR="00351446" w:rsidRPr="00351446" w:rsidRDefault="00351446" w:rsidP="002C5772">
      <w:pPr>
        <w:numPr>
          <w:ilvl w:val="0"/>
          <w:numId w:val="34"/>
        </w:numPr>
        <w:shd w:val="clear" w:color="auto" w:fill="FFFFFF"/>
        <w:spacing w:beforeAutospacing="1" w:after="0" w:line="240" w:lineRule="auto"/>
        <w:ind w:left="0"/>
        <w:jc w:val="both"/>
        <w:rPr>
          <w:rFonts w:ascii="Times New Roman" w:hAnsi="Times New Roman" w:cs="Times New Roman"/>
          <w:color w:val="333333"/>
          <w:sz w:val="28"/>
          <w:szCs w:val="28"/>
        </w:rPr>
      </w:pPr>
      <w:r w:rsidRPr="00351446">
        <w:rPr>
          <w:rStyle w:val="a6"/>
          <w:rFonts w:ascii="Times New Roman" w:hAnsi="Times New Roman" w:cs="Times New Roman"/>
          <w:color w:val="333333"/>
          <w:sz w:val="28"/>
          <w:szCs w:val="28"/>
        </w:rPr>
        <w:t>Химические мероприятия</w:t>
      </w:r>
      <w:r w:rsidRPr="00351446">
        <w:rPr>
          <w:rFonts w:ascii="Times New Roman" w:hAnsi="Times New Roman" w:cs="Times New Roman"/>
          <w:color w:val="333333"/>
          <w:sz w:val="28"/>
          <w:szCs w:val="28"/>
        </w:rPr>
        <w:t xml:space="preserve"> включают протравливание семян и опрыскивание растений фунгицидами.  </w:t>
      </w:r>
    </w:p>
    <w:p w:rsidR="00351446" w:rsidRPr="00351446" w:rsidRDefault="00351446" w:rsidP="002C5772">
      <w:pPr>
        <w:numPr>
          <w:ilvl w:val="0"/>
          <w:numId w:val="34"/>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351446">
        <w:rPr>
          <w:rStyle w:val="a6"/>
          <w:rFonts w:ascii="Times New Roman" w:hAnsi="Times New Roman" w:cs="Times New Roman"/>
          <w:color w:val="333333"/>
          <w:sz w:val="28"/>
          <w:szCs w:val="28"/>
        </w:rPr>
        <w:t>Биологические мероприятия</w:t>
      </w:r>
      <w:r w:rsidRPr="00351446">
        <w:rPr>
          <w:rFonts w:ascii="Times New Roman" w:hAnsi="Times New Roman" w:cs="Times New Roman"/>
          <w:color w:val="333333"/>
          <w:sz w:val="28"/>
          <w:szCs w:val="28"/>
        </w:rPr>
        <w:t> основаны на применении микроорганизмов-антагонистов, которые подавляют рост и развитие патогенных грибов. </w:t>
      </w:r>
    </w:p>
    <w:p w:rsidR="00351446" w:rsidRPr="007A3875" w:rsidRDefault="00351446" w:rsidP="007A3875">
      <w:pPr>
        <w:jc w:val="center"/>
        <w:rPr>
          <w:rFonts w:ascii="Times New Roman" w:hAnsi="Times New Roman" w:cs="Times New Roman"/>
          <w:sz w:val="28"/>
          <w:szCs w:val="28"/>
        </w:rPr>
      </w:pPr>
      <w:r>
        <w:rPr>
          <w:noProof/>
          <w:lang w:eastAsia="ru-RU"/>
        </w:rPr>
        <w:drawing>
          <wp:inline distT="0" distB="0" distL="0" distR="0">
            <wp:extent cx="1085850" cy="1085850"/>
            <wp:effectExtent l="19050" t="0" r="0" b="0"/>
            <wp:docPr id="345" name="Рисунок 345" descr="Болезни и вредители риса: симптомы и мер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Болезни и вредители риса: симптомы и меры борьбы"/>
                    <pic:cNvPicPr>
                      <a:picLocks noChangeAspect="1" noChangeArrowheads="1"/>
                    </pic:cNvPicPr>
                  </pic:nvPicPr>
                  <pic:blipFill>
                    <a:blip r:embed="rId185" cstate="print"/>
                    <a:srcRect/>
                    <a:stretch>
                      <a:fillRect/>
                    </a:stretch>
                  </pic:blipFill>
                  <pic:spPr bwMode="auto">
                    <a:xfrm>
                      <a:off x="0" y="0"/>
                      <a:ext cx="1085850" cy="1085850"/>
                    </a:xfrm>
                    <a:prstGeom prst="rect">
                      <a:avLst/>
                    </a:prstGeom>
                    <a:noFill/>
                    <a:ln w="9525">
                      <a:noFill/>
                      <a:miter lim="800000"/>
                      <a:headEnd/>
                      <a:tailEnd/>
                    </a:ln>
                  </pic:spPr>
                </pic:pic>
              </a:graphicData>
            </a:graphic>
          </wp:inline>
        </w:drawing>
      </w:r>
    </w:p>
    <w:p w:rsidR="00351446" w:rsidRPr="00351446" w:rsidRDefault="00351446" w:rsidP="00351446">
      <w:pPr>
        <w:pStyle w:val="futurismarkdown-paragraph"/>
        <w:shd w:val="clear" w:color="auto" w:fill="FFFFFF"/>
        <w:spacing w:before="0" w:beforeAutospacing="0" w:after="0" w:afterAutospacing="0"/>
        <w:jc w:val="both"/>
        <w:rPr>
          <w:color w:val="333333"/>
          <w:sz w:val="28"/>
          <w:szCs w:val="28"/>
        </w:rPr>
      </w:pPr>
      <w:r w:rsidRPr="00351446">
        <w:rPr>
          <w:rStyle w:val="a6"/>
          <w:color w:val="333333"/>
          <w:sz w:val="28"/>
          <w:szCs w:val="28"/>
        </w:rPr>
        <w:lastRenderedPageBreak/>
        <w:t>Штриховатость риса</w:t>
      </w:r>
      <w:r w:rsidRPr="00351446">
        <w:rPr>
          <w:color w:val="333333"/>
          <w:sz w:val="28"/>
          <w:szCs w:val="28"/>
        </w:rPr>
        <w:t> — </w:t>
      </w:r>
      <w:r w:rsidRPr="00351446">
        <w:rPr>
          <w:rStyle w:val="a6"/>
          <w:color w:val="333333"/>
          <w:sz w:val="28"/>
          <w:szCs w:val="28"/>
        </w:rPr>
        <w:t>вирусное заболевание</w:t>
      </w:r>
      <w:r w:rsidRPr="00351446">
        <w:rPr>
          <w:color w:val="333333"/>
          <w:sz w:val="28"/>
          <w:szCs w:val="28"/>
        </w:rPr>
        <w:t xml:space="preserve">. Его вызывает вирус штриховатости риса (ВШР) из рода Tenuivirus.  </w:t>
      </w:r>
    </w:p>
    <w:p w:rsidR="00351446" w:rsidRPr="00351446" w:rsidRDefault="00351446" w:rsidP="00351446">
      <w:pPr>
        <w:pStyle w:val="futurismarkdown-paragraph"/>
        <w:shd w:val="clear" w:color="auto" w:fill="FFFFFF"/>
        <w:spacing w:before="0" w:beforeAutospacing="0" w:after="0" w:afterAutospacing="0"/>
        <w:jc w:val="both"/>
        <w:rPr>
          <w:color w:val="333333"/>
          <w:sz w:val="28"/>
          <w:szCs w:val="28"/>
        </w:rPr>
      </w:pPr>
      <w:r w:rsidRPr="00351446">
        <w:rPr>
          <w:rStyle w:val="a6"/>
          <w:color w:val="333333"/>
          <w:sz w:val="28"/>
          <w:szCs w:val="28"/>
        </w:rPr>
        <w:t>Симптомы</w:t>
      </w:r>
      <w:r w:rsidRPr="00351446">
        <w:rPr>
          <w:color w:val="333333"/>
          <w:sz w:val="28"/>
          <w:szCs w:val="28"/>
        </w:rPr>
        <w:t xml:space="preserve">: на листьях между жилками появляются узкие тёмно-зелёные водянистые штрихи различной длины, которые с развитием болезни удлиняются, распространяясь по всей длине листа параллельно жилкам. Постепенно повреждения расширяются, становятся от оранжево-жёлтых до коричневых, в зависимости от сорта, и могут сливаться. На поверхности листьев может выступать экссудат.  </w:t>
      </w:r>
    </w:p>
    <w:p w:rsidR="00351446" w:rsidRDefault="00351446" w:rsidP="00351446">
      <w:pPr>
        <w:pStyle w:val="futurismarkdown-paragraph"/>
        <w:shd w:val="clear" w:color="auto" w:fill="FFFFFF"/>
        <w:spacing w:before="0" w:beforeAutospacing="0" w:after="120" w:afterAutospacing="0"/>
        <w:jc w:val="both"/>
        <w:rPr>
          <w:color w:val="333333"/>
          <w:sz w:val="28"/>
          <w:szCs w:val="28"/>
        </w:rPr>
      </w:pPr>
      <w:r w:rsidRPr="00351446">
        <w:rPr>
          <w:rStyle w:val="a6"/>
          <w:color w:val="333333"/>
          <w:sz w:val="28"/>
          <w:szCs w:val="28"/>
        </w:rPr>
        <w:t>Распространяется</w:t>
      </w:r>
      <w:r w:rsidRPr="00351446">
        <w:rPr>
          <w:color w:val="333333"/>
          <w:sz w:val="28"/>
          <w:szCs w:val="28"/>
        </w:rPr>
        <w:t>  тёмной цикадкой — обычным видом в энтомофауне рисового поля</w:t>
      </w:r>
      <w:r w:rsidR="006729F1">
        <w:rPr>
          <w:color w:val="333333"/>
          <w:sz w:val="28"/>
          <w:szCs w:val="28"/>
        </w:rPr>
        <w:t>.</w:t>
      </w:r>
    </w:p>
    <w:p w:rsidR="006729F1" w:rsidRPr="00351446" w:rsidRDefault="006729F1" w:rsidP="00351446">
      <w:pPr>
        <w:pStyle w:val="futurismarkdown-paragraph"/>
        <w:shd w:val="clear" w:color="auto" w:fill="FFFFFF"/>
        <w:spacing w:before="0" w:beforeAutospacing="0" w:after="120" w:afterAutospacing="0"/>
        <w:jc w:val="both"/>
        <w:rPr>
          <w:color w:val="333333"/>
          <w:sz w:val="28"/>
          <w:szCs w:val="28"/>
        </w:rPr>
      </w:pPr>
    </w:p>
    <w:p w:rsidR="00351446" w:rsidRPr="007A3875" w:rsidRDefault="00351446" w:rsidP="007A3875">
      <w:pPr>
        <w:jc w:val="center"/>
        <w:rPr>
          <w:rStyle w:val="a6"/>
          <w:rFonts w:ascii="Times New Roman" w:hAnsi="Times New Roman" w:cs="Times New Roman"/>
          <w:b w:val="0"/>
          <w:sz w:val="28"/>
          <w:szCs w:val="28"/>
          <w:shd w:val="clear" w:color="auto" w:fill="FFFFFF"/>
        </w:rPr>
      </w:pPr>
    </w:p>
    <w:p w:rsidR="008C23B4" w:rsidRPr="00C81B6B" w:rsidRDefault="00C81B6B" w:rsidP="00C81B6B">
      <w:pPr>
        <w:pStyle w:val="aa"/>
        <w:spacing w:line="360" w:lineRule="auto"/>
        <w:jc w:val="center"/>
        <w:rPr>
          <w:rFonts w:ascii="Times New Roman" w:hAnsi="Times New Roman" w:cs="Times New Roman"/>
          <w:b/>
          <w:i/>
          <w:sz w:val="28"/>
          <w:szCs w:val="28"/>
        </w:rPr>
      </w:pPr>
      <w:r w:rsidRPr="00C81B6B">
        <w:rPr>
          <w:rFonts w:ascii="Times New Roman" w:hAnsi="Times New Roman" w:cs="Times New Roman"/>
          <w:b/>
          <w:i/>
          <w:sz w:val="32"/>
          <w:szCs w:val="32"/>
        </w:rPr>
        <w:t>ТЕМА</w:t>
      </w:r>
      <w:r w:rsidRPr="00C81B6B">
        <w:rPr>
          <w:rFonts w:ascii="Times New Roman" w:hAnsi="Times New Roman" w:cs="Times New Roman"/>
          <w:b/>
          <w:i/>
          <w:sz w:val="28"/>
          <w:szCs w:val="28"/>
        </w:rPr>
        <w:t xml:space="preserve"> 17: </w:t>
      </w:r>
      <w:r w:rsidR="00886DE0" w:rsidRPr="00886DE0">
        <w:rPr>
          <w:rFonts w:ascii="Times New Roman" w:hAnsi="Times New Roman" w:cs="Times New Roman"/>
          <w:b/>
          <w:sz w:val="28"/>
          <w:szCs w:val="28"/>
        </w:rPr>
        <w:t>ВРЕДИТЕЛИ ЗЕРНОВЫХ БОБОВЫХ КУЛЬТУР И СИСТЕМА ЗАЩИТНЫХ МЕРОПРИЯТИЙ.</w:t>
      </w:r>
    </w:p>
    <w:p w:rsidR="008C23B4" w:rsidRPr="006729F1" w:rsidRDefault="00886DE0" w:rsidP="006729F1">
      <w:pPr>
        <w:spacing w:line="360" w:lineRule="auto"/>
        <w:jc w:val="both"/>
        <w:rPr>
          <w:rFonts w:ascii="Times New Roman" w:hAnsi="Times New Roman" w:cs="Times New Roman"/>
          <w:sz w:val="28"/>
          <w:szCs w:val="28"/>
        </w:rPr>
      </w:pPr>
      <w:r>
        <w:rPr>
          <w:rFonts w:ascii="Times New Roman" w:hAnsi="Times New Roman" w:cs="Times New Roman"/>
          <w:sz w:val="28"/>
          <w:szCs w:val="28"/>
        </w:rPr>
        <w:t>1.</w:t>
      </w:r>
      <w:r w:rsidR="008C23B4" w:rsidRPr="006729F1">
        <w:rPr>
          <w:rFonts w:ascii="Times New Roman" w:hAnsi="Times New Roman" w:cs="Times New Roman"/>
          <w:sz w:val="28"/>
          <w:szCs w:val="28"/>
        </w:rPr>
        <w:t>Вредители однолетних зерновых бобов</w:t>
      </w:r>
      <w:r>
        <w:rPr>
          <w:rFonts w:ascii="Times New Roman" w:hAnsi="Times New Roman" w:cs="Times New Roman"/>
          <w:sz w:val="28"/>
          <w:szCs w:val="28"/>
        </w:rPr>
        <w:t>ых культур и меры борьбы с ними.</w:t>
      </w:r>
    </w:p>
    <w:p w:rsidR="008C23B4" w:rsidRPr="006729F1" w:rsidRDefault="008C23B4" w:rsidP="006729F1">
      <w:pPr>
        <w:pStyle w:val="futurismarkdown-paragraph"/>
        <w:shd w:val="clear" w:color="auto" w:fill="FFFFFF"/>
        <w:spacing w:before="0" w:beforeAutospacing="0" w:after="120" w:afterAutospacing="0"/>
        <w:jc w:val="both"/>
        <w:rPr>
          <w:color w:val="333333"/>
          <w:sz w:val="28"/>
          <w:szCs w:val="28"/>
        </w:rPr>
      </w:pPr>
      <w:r w:rsidRPr="006729F1">
        <w:rPr>
          <w:rStyle w:val="a6"/>
          <w:color w:val="333333"/>
          <w:sz w:val="28"/>
          <w:szCs w:val="28"/>
        </w:rPr>
        <w:t>Некоторые вредители однолетних зерновых бобовых культур и меры борьбы с ними:</w:t>
      </w:r>
    </w:p>
    <w:p w:rsidR="008C23B4" w:rsidRPr="006729F1" w:rsidRDefault="008C23B4" w:rsidP="002C5772">
      <w:pPr>
        <w:numPr>
          <w:ilvl w:val="0"/>
          <w:numId w:val="35"/>
        </w:numPr>
        <w:shd w:val="clear" w:color="auto" w:fill="FFFFFF"/>
        <w:spacing w:after="0" w:line="240" w:lineRule="auto"/>
        <w:ind w:left="0"/>
        <w:jc w:val="both"/>
        <w:rPr>
          <w:rFonts w:ascii="Times New Roman" w:hAnsi="Times New Roman" w:cs="Times New Roman"/>
          <w:color w:val="333333"/>
          <w:sz w:val="28"/>
          <w:szCs w:val="28"/>
        </w:rPr>
      </w:pPr>
      <w:r w:rsidRPr="006729F1">
        <w:rPr>
          <w:rStyle w:val="a6"/>
          <w:rFonts w:ascii="Times New Roman" w:hAnsi="Times New Roman" w:cs="Times New Roman"/>
          <w:color w:val="333333"/>
          <w:sz w:val="28"/>
          <w:szCs w:val="28"/>
        </w:rPr>
        <w:t>Гороховая тля</w:t>
      </w:r>
      <w:r w:rsidRPr="006729F1">
        <w:rPr>
          <w:rFonts w:ascii="Times New Roman" w:hAnsi="Times New Roman" w:cs="Times New Roman"/>
          <w:color w:val="333333"/>
          <w:sz w:val="28"/>
          <w:szCs w:val="28"/>
        </w:rPr>
        <w:t xml:space="preserve">. Меры борьбы: предпосевная обработка семян инсектицидами, при первом появлении тли — опрыскивание посевов гороха.  </w:t>
      </w:r>
    </w:p>
    <w:p w:rsidR="008C23B4" w:rsidRPr="006729F1" w:rsidRDefault="008C23B4" w:rsidP="002C5772">
      <w:pPr>
        <w:numPr>
          <w:ilvl w:val="0"/>
          <w:numId w:val="35"/>
        </w:numPr>
        <w:shd w:val="clear" w:color="auto" w:fill="FFFFFF"/>
        <w:spacing w:beforeAutospacing="1" w:after="0" w:line="240" w:lineRule="auto"/>
        <w:ind w:left="0"/>
        <w:jc w:val="both"/>
        <w:rPr>
          <w:rFonts w:ascii="Times New Roman" w:hAnsi="Times New Roman" w:cs="Times New Roman"/>
          <w:color w:val="333333"/>
          <w:sz w:val="28"/>
          <w:szCs w:val="28"/>
        </w:rPr>
      </w:pPr>
      <w:r w:rsidRPr="006729F1">
        <w:rPr>
          <w:rStyle w:val="a6"/>
          <w:rFonts w:ascii="Times New Roman" w:hAnsi="Times New Roman" w:cs="Times New Roman"/>
          <w:color w:val="333333"/>
          <w:sz w:val="28"/>
          <w:szCs w:val="28"/>
        </w:rPr>
        <w:t>Гороховые (клубеньковые) долгоносики</w:t>
      </w:r>
      <w:r w:rsidRPr="006729F1">
        <w:rPr>
          <w:rFonts w:ascii="Times New Roman" w:hAnsi="Times New Roman" w:cs="Times New Roman"/>
          <w:color w:val="333333"/>
          <w:sz w:val="28"/>
          <w:szCs w:val="28"/>
        </w:rPr>
        <w:t xml:space="preserve">. Меры борьбы: ранний посев гороха и своевременная обработка почвы, перед посевом семена гороха протравливают инсектицидами, опрыскивание всходов инсектицидами кишечного и контактного действия.  </w:t>
      </w:r>
    </w:p>
    <w:p w:rsidR="008C23B4" w:rsidRPr="006729F1" w:rsidRDefault="008C23B4" w:rsidP="002C5772">
      <w:pPr>
        <w:numPr>
          <w:ilvl w:val="0"/>
          <w:numId w:val="35"/>
        </w:numPr>
        <w:shd w:val="clear" w:color="auto" w:fill="FFFFFF"/>
        <w:spacing w:beforeAutospacing="1" w:after="0" w:line="240" w:lineRule="auto"/>
        <w:ind w:left="0"/>
        <w:jc w:val="both"/>
        <w:rPr>
          <w:rFonts w:ascii="Times New Roman" w:hAnsi="Times New Roman" w:cs="Times New Roman"/>
          <w:color w:val="333333"/>
          <w:sz w:val="28"/>
          <w:szCs w:val="28"/>
        </w:rPr>
      </w:pPr>
      <w:r w:rsidRPr="006729F1">
        <w:rPr>
          <w:rStyle w:val="a6"/>
          <w:rFonts w:ascii="Times New Roman" w:hAnsi="Times New Roman" w:cs="Times New Roman"/>
          <w:color w:val="333333"/>
          <w:sz w:val="28"/>
          <w:szCs w:val="28"/>
        </w:rPr>
        <w:t>Гороховая плодожорка</w:t>
      </w:r>
      <w:r w:rsidRPr="006729F1">
        <w:rPr>
          <w:rFonts w:ascii="Times New Roman" w:hAnsi="Times New Roman" w:cs="Times New Roman"/>
          <w:color w:val="333333"/>
          <w:sz w:val="28"/>
          <w:szCs w:val="28"/>
        </w:rPr>
        <w:t xml:space="preserve">. Меры борьбы: зяблевая вспашка полей, использование раннеспелых сортов, опережающих фазы развития плодожорки, смешанный посев гороха вместе со злаковыми, применение современных эффективных пестицидов.  </w:t>
      </w:r>
    </w:p>
    <w:p w:rsidR="008C23B4" w:rsidRPr="006729F1" w:rsidRDefault="008C23B4" w:rsidP="006729F1">
      <w:pPr>
        <w:pStyle w:val="futurismarkdown-paragraph"/>
        <w:shd w:val="clear" w:color="auto" w:fill="FFFFFF"/>
        <w:spacing w:before="0" w:beforeAutospacing="0" w:after="120" w:afterAutospacing="0"/>
        <w:jc w:val="both"/>
        <w:rPr>
          <w:color w:val="333333"/>
          <w:sz w:val="28"/>
          <w:szCs w:val="28"/>
        </w:rPr>
      </w:pPr>
      <w:r w:rsidRPr="006729F1">
        <w:rPr>
          <w:rStyle w:val="a6"/>
          <w:color w:val="333333"/>
          <w:sz w:val="28"/>
          <w:szCs w:val="28"/>
        </w:rPr>
        <w:t>Также в целом для борьбы с вредителями однолетних зерновых бобовых культур рекомендуется</w:t>
      </w:r>
      <w:r w:rsidRPr="006729F1">
        <w:rPr>
          <w:color w:val="333333"/>
          <w:sz w:val="28"/>
          <w:szCs w:val="28"/>
        </w:rPr>
        <w:t>:</w:t>
      </w:r>
    </w:p>
    <w:p w:rsidR="008C23B4" w:rsidRPr="006729F1" w:rsidRDefault="008C23B4" w:rsidP="002C5772">
      <w:pPr>
        <w:numPr>
          <w:ilvl w:val="0"/>
          <w:numId w:val="36"/>
        </w:numPr>
        <w:shd w:val="clear" w:color="auto" w:fill="FFFFFF"/>
        <w:spacing w:after="0" w:line="240" w:lineRule="auto"/>
        <w:ind w:left="0"/>
        <w:jc w:val="both"/>
        <w:rPr>
          <w:rFonts w:ascii="Times New Roman" w:hAnsi="Times New Roman" w:cs="Times New Roman"/>
          <w:color w:val="333333"/>
          <w:sz w:val="28"/>
          <w:szCs w:val="28"/>
        </w:rPr>
      </w:pPr>
      <w:r w:rsidRPr="006729F1">
        <w:rPr>
          <w:rFonts w:ascii="Times New Roman" w:hAnsi="Times New Roman" w:cs="Times New Roman"/>
          <w:color w:val="333333"/>
          <w:sz w:val="28"/>
          <w:szCs w:val="28"/>
        </w:rPr>
        <w:t xml:space="preserve">подбирать устойчивые сорта, соблюдать севообороты и обрабатывать почву;  </w:t>
      </w:r>
    </w:p>
    <w:p w:rsidR="008C23B4" w:rsidRPr="006729F1" w:rsidRDefault="008C23B4" w:rsidP="002C5772">
      <w:pPr>
        <w:numPr>
          <w:ilvl w:val="0"/>
          <w:numId w:val="36"/>
        </w:numPr>
        <w:shd w:val="clear" w:color="auto" w:fill="FFFFFF"/>
        <w:spacing w:beforeAutospacing="1" w:after="0" w:line="240" w:lineRule="auto"/>
        <w:ind w:left="0"/>
        <w:jc w:val="both"/>
        <w:rPr>
          <w:rFonts w:ascii="Times New Roman" w:hAnsi="Times New Roman" w:cs="Times New Roman"/>
          <w:color w:val="333333"/>
          <w:sz w:val="28"/>
          <w:szCs w:val="28"/>
        </w:rPr>
      </w:pPr>
      <w:r w:rsidRPr="006729F1">
        <w:rPr>
          <w:rFonts w:ascii="Times New Roman" w:hAnsi="Times New Roman" w:cs="Times New Roman"/>
          <w:color w:val="333333"/>
          <w:sz w:val="28"/>
          <w:szCs w:val="28"/>
        </w:rPr>
        <w:t xml:space="preserve">пространственно изолировать посевы однолетних бобовых от многолетних трав;  </w:t>
      </w:r>
    </w:p>
    <w:p w:rsidR="008C23B4" w:rsidRPr="006729F1" w:rsidRDefault="008C23B4" w:rsidP="002C5772">
      <w:pPr>
        <w:numPr>
          <w:ilvl w:val="0"/>
          <w:numId w:val="36"/>
        </w:numPr>
        <w:shd w:val="clear" w:color="auto" w:fill="FFFFFF"/>
        <w:spacing w:beforeAutospacing="1" w:after="0" w:line="240" w:lineRule="auto"/>
        <w:ind w:left="0"/>
        <w:jc w:val="both"/>
        <w:rPr>
          <w:rFonts w:ascii="Times New Roman" w:hAnsi="Times New Roman" w:cs="Times New Roman"/>
          <w:color w:val="333333"/>
          <w:sz w:val="28"/>
          <w:szCs w:val="28"/>
        </w:rPr>
      </w:pPr>
      <w:r w:rsidRPr="006729F1">
        <w:rPr>
          <w:rFonts w:ascii="Times New Roman" w:hAnsi="Times New Roman" w:cs="Times New Roman"/>
          <w:color w:val="333333"/>
          <w:sz w:val="28"/>
          <w:szCs w:val="28"/>
        </w:rPr>
        <w:t xml:space="preserve">посевать в оптимальные сроки, соблюдать нормы высева и глубину заделки семян;  </w:t>
      </w:r>
    </w:p>
    <w:p w:rsidR="008C23B4" w:rsidRPr="006729F1" w:rsidRDefault="008C23B4" w:rsidP="002C5772">
      <w:pPr>
        <w:numPr>
          <w:ilvl w:val="0"/>
          <w:numId w:val="36"/>
        </w:numPr>
        <w:shd w:val="clear" w:color="auto" w:fill="FFFFFF"/>
        <w:spacing w:beforeAutospacing="1" w:after="0" w:line="240" w:lineRule="auto"/>
        <w:ind w:left="0"/>
        <w:jc w:val="both"/>
        <w:rPr>
          <w:rFonts w:ascii="Times New Roman" w:hAnsi="Times New Roman" w:cs="Times New Roman"/>
          <w:color w:val="333333"/>
          <w:sz w:val="28"/>
          <w:szCs w:val="28"/>
        </w:rPr>
      </w:pPr>
      <w:r w:rsidRPr="006729F1">
        <w:rPr>
          <w:rFonts w:ascii="Times New Roman" w:hAnsi="Times New Roman" w:cs="Times New Roman"/>
          <w:color w:val="333333"/>
          <w:sz w:val="28"/>
          <w:szCs w:val="28"/>
        </w:rPr>
        <w:t xml:space="preserve">удалять растительные остатки;  </w:t>
      </w:r>
    </w:p>
    <w:p w:rsidR="008C23B4" w:rsidRPr="006729F1" w:rsidRDefault="008C23B4" w:rsidP="002C5772">
      <w:pPr>
        <w:numPr>
          <w:ilvl w:val="0"/>
          <w:numId w:val="36"/>
        </w:numPr>
        <w:shd w:val="clear" w:color="auto" w:fill="FFFFFF"/>
        <w:spacing w:beforeAutospacing="1" w:after="0" w:line="240" w:lineRule="auto"/>
        <w:ind w:left="0"/>
        <w:jc w:val="both"/>
        <w:rPr>
          <w:rFonts w:ascii="Times New Roman" w:hAnsi="Times New Roman" w:cs="Times New Roman"/>
          <w:color w:val="333333"/>
          <w:sz w:val="28"/>
          <w:szCs w:val="28"/>
        </w:rPr>
      </w:pPr>
      <w:r w:rsidRPr="006729F1">
        <w:rPr>
          <w:rFonts w:ascii="Times New Roman" w:hAnsi="Times New Roman" w:cs="Times New Roman"/>
          <w:color w:val="333333"/>
          <w:sz w:val="28"/>
          <w:szCs w:val="28"/>
        </w:rPr>
        <w:t xml:space="preserve">проводить раннюю уборку без потерь, очистку семян, немедленное вслед за уборкой лущение стерни и зяблевую вспашку;  </w:t>
      </w:r>
    </w:p>
    <w:p w:rsidR="008C23B4" w:rsidRDefault="008C23B4" w:rsidP="002C5772">
      <w:pPr>
        <w:numPr>
          <w:ilvl w:val="0"/>
          <w:numId w:val="36"/>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6729F1">
        <w:rPr>
          <w:rFonts w:ascii="Times New Roman" w:hAnsi="Times New Roman" w:cs="Times New Roman"/>
          <w:color w:val="333333"/>
          <w:sz w:val="28"/>
          <w:szCs w:val="28"/>
        </w:rPr>
        <w:t>уничтожать мусор в местах обмолота и перепахивать места, где проводилась сушка и обмолот</w:t>
      </w:r>
    </w:p>
    <w:p w:rsidR="006729F1" w:rsidRPr="006729F1" w:rsidRDefault="006729F1" w:rsidP="002C5772">
      <w:pPr>
        <w:numPr>
          <w:ilvl w:val="0"/>
          <w:numId w:val="36"/>
        </w:numPr>
        <w:shd w:val="clear" w:color="auto" w:fill="FFFFFF"/>
        <w:spacing w:before="100" w:beforeAutospacing="1" w:after="120" w:line="240" w:lineRule="auto"/>
        <w:ind w:left="0"/>
        <w:jc w:val="both"/>
        <w:rPr>
          <w:rFonts w:ascii="Times New Roman" w:hAnsi="Times New Roman" w:cs="Times New Roman"/>
          <w:color w:val="333333"/>
          <w:sz w:val="28"/>
          <w:szCs w:val="28"/>
        </w:rPr>
      </w:pPr>
    </w:p>
    <w:p w:rsidR="008C23B4" w:rsidRPr="006729F1" w:rsidRDefault="00886DE0" w:rsidP="006729F1">
      <w:pPr>
        <w:pStyle w:val="futurismarkdown-paragraph"/>
        <w:shd w:val="clear" w:color="auto" w:fill="FFFFFF"/>
        <w:spacing w:before="0" w:beforeAutospacing="0" w:after="0" w:afterAutospacing="0"/>
        <w:jc w:val="both"/>
        <w:rPr>
          <w:color w:val="333333"/>
          <w:sz w:val="28"/>
          <w:szCs w:val="28"/>
        </w:rPr>
      </w:pPr>
      <w:r>
        <w:rPr>
          <w:rStyle w:val="a6"/>
          <w:i/>
          <w:color w:val="333333"/>
          <w:sz w:val="28"/>
          <w:szCs w:val="28"/>
        </w:rPr>
        <w:lastRenderedPageBreak/>
        <w:t>2.</w:t>
      </w:r>
      <w:r w:rsidR="008C23B4" w:rsidRPr="006729F1">
        <w:rPr>
          <w:rStyle w:val="a6"/>
          <w:i/>
          <w:color w:val="333333"/>
          <w:sz w:val="28"/>
          <w:szCs w:val="28"/>
        </w:rPr>
        <w:t>Гороховая тля</w:t>
      </w:r>
      <w:r w:rsidR="008C23B4" w:rsidRPr="006729F1">
        <w:rPr>
          <w:color w:val="333333"/>
          <w:sz w:val="28"/>
          <w:szCs w:val="28"/>
        </w:rPr>
        <w:t> — </w:t>
      </w:r>
      <w:r w:rsidR="008C23B4" w:rsidRPr="006729F1">
        <w:rPr>
          <w:rStyle w:val="a6"/>
          <w:color w:val="333333"/>
          <w:sz w:val="28"/>
          <w:szCs w:val="28"/>
        </w:rPr>
        <w:t>сельскохозяйственный вредитель, который наибольший ущерб наносит гороху и многолетним бобовым травам</w:t>
      </w:r>
      <w:r w:rsidR="008C23B4" w:rsidRPr="006729F1">
        <w:rPr>
          <w:color w:val="333333"/>
          <w:sz w:val="28"/>
          <w:szCs w:val="28"/>
        </w:rPr>
        <w:t xml:space="preserve">. Всего повреждает более 100 видов бобовых культур.  </w:t>
      </w:r>
    </w:p>
    <w:p w:rsidR="008C23B4" w:rsidRPr="006729F1" w:rsidRDefault="008C23B4" w:rsidP="006729F1">
      <w:pPr>
        <w:pStyle w:val="futurismarkdown-paragraph"/>
        <w:shd w:val="clear" w:color="auto" w:fill="FFFFFF"/>
        <w:spacing w:before="0" w:beforeAutospacing="0" w:after="0" w:afterAutospacing="0"/>
        <w:jc w:val="both"/>
        <w:rPr>
          <w:color w:val="333333"/>
          <w:sz w:val="28"/>
          <w:szCs w:val="28"/>
        </w:rPr>
      </w:pPr>
      <w:r w:rsidRPr="006729F1">
        <w:rPr>
          <w:color w:val="333333"/>
          <w:sz w:val="28"/>
          <w:szCs w:val="28"/>
        </w:rPr>
        <w:t xml:space="preserve">Длина бескрылых самок достигает 4–4,5 мм, а крылатых — до 5,5 мм. Тело тёмно-зелёное, иногда буровато-красное.  </w:t>
      </w:r>
    </w:p>
    <w:p w:rsidR="008C23B4" w:rsidRPr="006729F1" w:rsidRDefault="008C23B4" w:rsidP="006729F1">
      <w:pPr>
        <w:pStyle w:val="futurismarkdown-paragraph"/>
        <w:shd w:val="clear" w:color="auto" w:fill="FFFFFF"/>
        <w:spacing w:before="0" w:beforeAutospacing="0" w:after="0" w:afterAutospacing="0"/>
        <w:jc w:val="both"/>
        <w:rPr>
          <w:color w:val="333333"/>
          <w:sz w:val="28"/>
          <w:szCs w:val="28"/>
        </w:rPr>
      </w:pPr>
      <w:r w:rsidRPr="006729F1">
        <w:rPr>
          <w:rStyle w:val="a6"/>
          <w:color w:val="333333"/>
          <w:sz w:val="28"/>
          <w:szCs w:val="28"/>
        </w:rPr>
        <w:t>Биология</w:t>
      </w:r>
      <w:r w:rsidRPr="006729F1">
        <w:rPr>
          <w:color w:val="333333"/>
          <w:sz w:val="28"/>
          <w:szCs w:val="28"/>
        </w:rPr>
        <w:t xml:space="preserve">: зимуют яйца на нижней стороне стеблей двулетних и многолетних бобовых.  С наступлением тепла, в первой половине мая, из яиц появляются личинки. К концу мая тля начинает активно поражать посевы.  </w:t>
      </w:r>
    </w:p>
    <w:p w:rsidR="008C23B4" w:rsidRPr="006729F1" w:rsidRDefault="008C23B4" w:rsidP="006729F1">
      <w:pPr>
        <w:pStyle w:val="futurismarkdown-paragraph"/>
        <w:shd w:val="clear" w:color="auto" w:fill="FFFFFF"/>
        <w:spacing w:before="0" w:beforeAutospacing="0" w:after="0" w:afterAutospacing="0"/>
        <w:jc w:val="both"/>
        <w:rPr>
          <w:color w:val="333333"/>
          <w:sz w:val="28"/>
          <w:szCs w:val="28"/>
        </w:rPr>
      </w:pPr>
      <w:r w:rsidRPr="006729F1">
        <w:rPr>
          <w:rStyle w:val="a6"/>
          <w:color w:val="333333"/>
          <w:sz w:val="28"/>
          <w:szCs w:val="28"/>
        </w:rPr>
        <w:t>Вредоносность</w:t>
      </w:r>
      <w:r w:rsidRPr="006729F1">
        <w:rPr>
          <w:color w:val="333333"/>
          <w:sz w:val="28"/>
          <w:szCs w:val="28"/>
        </w:rPr>
        <w:t xml:space="preserve">: тля питается, высасывая сок из побегов и листьев, что приводит к их искривлению и скручиванию. Растения растут медленнее, а урожайность зерна снижается.  </w:t>
      </w:r>
    </w:p>
    <w:p w:rsidR="008C23B4" w:rsidRPr="006729F1" w:rsidRDefault="008C23B4" w:rsidP="006729F1">
      <w:pPr>
        <w:pStyle w:val="futurismarkdown-paragraph"/>
        <w:shd w:val="clear" w:color="auto" w:fill="FFFFFF"/>
        <w:spacing w:before="0" w:beforeAutospacing="0" w:after="0" w:afterAutospacing="0"/>
        <w:jc w:val="both"/>
        <w:rPr>
          <w:color w:val="333333"/>
          <w:sz w:val="28"/>
          <w:szCs w:val="28"/>
        </w:rPr>
      </w:pPr>
      <w:r w:rsidRPr="006729F1">
        <w:rPr>
          <w:rStyle w:val="a6"/>
          <w:color w:val="333333"/>
          <w:sz w:val="28"/>
          <w:szCs w:val="28"/>
        </w:rPr>
        <w:t>Наибольший урон гороховая тля наносит в июне и июле</w:t>
      </w:r>
      <w:r w:rsidRPr="006729F1">
        <w:rPr>
          <w:color w:val="333333"/>
          <w:sz w:val="28"/>
          <w:szCs w:val="28"/>
        </w:rPr>
        <w:t xml:space="preserve">, когда развивается до десяти поколений, каждое из которых длится от 8 до 15 дней.  </w:t>
      </w:r>
    </w:p>
    <w:p w:rsidR="008C23B4" w:rsidRPr="006729F1" w:rsidRDefault="008C23B4" w:rsidP="006729F1">
      <w:pPr>
        <w:pStyle w:val="futurismarkdown-paragraph"/>
        <w:shd w:val="clear" w:color="auto" w:fill="FFFFFF"/>
        <w:spacing w:before="0" w:beforeAutospacing="0" w:after="120" w:afterAutospacing="0"/>
        <w:jc w:val="both"/>
        <w:rPr>
          <w:color w:val="333333"/>
          <w:sz w:val="28"/>
          <w:szCs w:val="28"/>
        </w:rPr>
      </w:pPr>
      <w:r w:rsidRPr="006729F1">
        <w:rPr>
          <w:rStyle w:val="a6"/>
          <w:color w:val="333333"/>
          <w:sz w:val="28"/>
          <w:szCs w:val="28"/>
        </w:rPr>
        <w:t>Меры борьбы</w:t>
      </w:r>
      <w:r w:rsidRPr="006729F1">
        <w:rPr>
          <w:color w:val="333333"/>
          <w:sz w:val="28"/>
          <w:szCs w:val="28"/>
        </w:rPr>
        <w:t>: уничтожение растительных остатков, обработка инсектицидами в мае-июне, соблюдение севооборота, пространственная изоляция полей бобовых, заделка или уничтожение растительных остатков, вспашка с оборотом пласта. </w:t>
      </w:r>
    </w:p>
    <w:p w:rsidR="008C23B4" w:rsidRDefault="008C23B4" w:rsidP="008C23B4">
      <w:pPr>
        <w:jc w:val="center"/>
      </w:pPr>
      <w:r>
        <w:rPr>
          <w:noProof/>
          <w:lang w:eastAsia="ru-RU"/>
        </w:rPr>
        <w:drawing>
          <wp:inline distT="0" distB="0" distL="0" distR="0">
            <wp:extent cx="2686050" cy="1359245"/>
            <wp:effectExtent l="19050" t="0" r="0" b="0"/>
            <wp:docPr id="17" name="Рисунок 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background"/>
                    <pic:cNvPicPr>
                      <a:picLocks noChangeAspect="1" noChangeArrowheads="1"/>
                    </pic:cNvPicPr>
                  </pic:nvPicPr>
                  <pic:blipFill>
                    <a:blip r:embed="rId186" cstate="print"/>
                    <a:srcRect/>
                    <a:stretch>
                      <a:fillRect/>
                    </a:stretch>
                  </pic:blipFill>
                  <pic:spPr bwMode="auto">
                    <a:xfrm>
                      <a:off x="0" y="0"/>
                      <a:ext cx="2685627" cy="1359031"/>
                    </a:xfrm>
                    <a:prstGeom prst="rect">
                      <a:avLst/>
                    </a:prstGeom>
                    <a:noFill/>
                    <a:ln w="9525">
                      <a:noFill/>
                      <a:miter lim="800000"/>
                      <a:headEnd/>
                      <a:tailEnd/>
                    </a:ln>
                  </pic:spPr>
                </pic:pic>
              </a:graphicData>
            </a:graphic>
          </wp:inline>
        </w:drawing>
      </w:r>
    </w:p>
    <w:p w:rsidR="008C23B4" w:rsidRPr="006729F1" w:rsidRDefault="008C23B4" w:rsidP="006729F1">
      <w:pPr>
        <w:jc w:val="both"/>
        <w:rPr>
          <w:rFonts w:ascii="Times New Roman" w:hAnsi="Times New Roman" w:cs="Times New Roman"/>
          <w:sz w:val="28"/>
          <w:szCs w:val="28"/>
        </w:rPr>
      </w:pPr>
      <w:r w:rsidRPr="006729F1">
        <w:rPr>
          <w:rFonts w:ascii="Times New Roman" w:hAnsi="Times New Roman" w:cs="Times New Roman"/>
          <w:sz w:val="28"/>
          <w:szCs w:val="28"/>
        </w:rPr>
        <w:t xml:space="preserve"> </w:t>
      </w:r>
    </w:p>
    <w:p w:rsidR="008C23B4" w:rsidRPr="006729F1" w:rsidRDefault="00886DE0" w:rsidP="006729F1">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333333"/>
          <w:sz w:val="28"/>
          <w:szCs w:val="28"/>
        </w:rPr>
        <w:t>3.</w:t>
      </w:r>
      <w:r w:rsidR="008C23B4" w:rsidRPr="006729F1">
        <w:rPr>
          <w:rStyle w:val="a6"/>
          <w:rFonts w:ascii="Times New Roman" w:hAnsi="Times New Roman" w:cs="Times New Roman"/>
          <w:color w:val="333333"/>
          <w:sz w:val="28"/>
          <w:szCs w:val="28"/>
        </w:rPr>
        <w:t>Клубеньковые долгоносики</w:t>
      </w:r>
      <w:r w:rsidR="008C23B4" w:rsidRPr="006729F1">
        <w:rPr>
          <w:rFonts w:ascii="Times New Roman" w:hAnsi="Times New Roman" w:cs="Times New Roman"/>
          <w:sz w:val="28"/>
          <w:szCs w:val="28"/>
        </w:rPr>
        <w:t xml:space="preserve"> — это вредители, которые опасны для бобовых растений.  </w:t>
      </w:r>
    </w:p>
    <w:p w:rsidR="008C23B4" w:rsidRPr="006729F1" w:rsidRDefault="008C23B4" w:rsidP="006729F1">
      <w:pPr>
        <w:pStyle w:val="aa"/>
        <w:spacing w:line="276" w:lineRule="auto"/>
        <w:jc w:val="both"/>
        <w:rPr>
          <w:rFonts w:ascii="Times New Roman" w:hAnsi="Times New Roman" w:cs="Times New Roman"/>
          <w:sz w:val="28"/>
          <w:szCs w:val="28"/>
        </w:rPr>
      </w:pPr>
      <w:r w:rsidRPr="006729F1">
        <w:rPr>
          <w:rStyle w:val="a6"/>
          <w:rFonts w:ascii="Times New Roman" w:hAnsi="Times New Roman" w:cs="Times New Roman"/>
          <w:color w:val="333333"/>
          <w:sz w:val="28"/>
          <w:szCs w:val="28"/>
        </w:rPr>
        <w:t>Жуки</w:t>
      </w:r>
      <w:r w:rsidRPr="006729F1">
        <w:rPr>
          <w:rFonts w:ascii="Times New Roman" w:hAnsi="Times New Roman" w:cs="Times New Roman"/>
          <w:sz w:val="28"/>
          <w:szCs w:val="28"/>
        </w:rPr>
        <w:t xml:space="preserve"> с короткой головотрубкой, длина тела 3–5 мм, цвет землисто-серый.  </w:t>
      </w:r>
    </w:p>
    <w:p w:rsidR="008C23B4" w:rsidRPr="006729F1" w:rsidRDefault="008C23B4" w:rsidP="006729F1">
      <w:pPr>
        <w:pStyle w:val="aa"/>
        <w:spacing w:line="276" w:lineRule="auto"/>
        <w:jc w:val="both"/>
        <w:rPr>
          <w:rFonts w:ascii="Times New Roman" w:hAnsi="Times New Roman" w:cs="Times New Roman"/>
          <w:sz w:val="28"/>
          <w:szCs w:val="28"/>
        </w:rPr>
      </w:pPr>
      <w:r w:rsidRPr="006729F1">
        <w:rPr>
          <w:rStyle w:val="a6"/>
          <w:rFonts w:ascii="Times New Roman" w:hAnsi="Times New Roman" w:cs="Times New Roman"/>
          <w:color w:val="333333"/>
          <w:sz w:val="28"/>
          <w:szCs w:val="28"/>
        </w:rPr>
        <w:t>Личинки</w:t>
      </w:r>
      <w:r w:rsidRPr="006729F1">
        <w:rPr>
          <w:rFonts w:ascii="Times New Roman" w:hAnsi="Times New Roman" w:cs="Times New Roman"/>
          <w:sz w:val="28"/>
          <w:szCs w:val="28"/>
        </w:rPr>
        <w:t xml:space="preserve"> изогнутые, без ног, беловатые, со светло-коричневой головой, длина до 5 мм.  </w:t>
      </w:r>
    </w:p>
    <w:p w:rsidR="008C23B4" w:rsidRPr="006729F1" w:rsidRDefault="008C23B4" w:rsidP="006729F1">
      <w:pPr>
        <w:pStyle w:val="aa"/>
        <w:spacing w:line="276" w:lineRule="auto"/>
        <w:jc w:val="both"/>
        <w:rPr>
          <w:rFonts w:ascii="Times New Roman" w:hAnsi="Times New Roman" w:cs="Times New Roman"/>
          <w:sz w:val="28"/>
          <w:szCs w:val="28"/>
        </w:rPr>
      </w:pPr>
      <w:r w:rsidRPr="006729F1">
        <w:rPr>
          <w:rStyle w:val="a6"/>
          <w:rFonts w:ascii="Times New Roman" w:hAnsi="Times New Roman" w:cs="Times New Roman"/>
          <w:color w:val="333333"/>
          <w:sz w:val="28"/>
          <w:szCs w:val="28"/>
        </w:rPr>
        <w:t>Зимуют</w:t>
      </w:r>
      <w:r w:rsidRPr="006729F1">
        <w:rPr>
          <w:rFonts w:ascii="Times New Roman" w:hAnsi="Times New Roman" w:cs="Times New Roman"/>
          <w:sz w:val="28"/>
          <w:szCs w:val="28"/>
        </w:rPr>
        <w:t xml:space="preserve"> жуки в поверхностном слое почвы и под растительными остатками в основном на полях с многолетними бобовыми растениями. Весной могут мигрировать на всходы зернобобовых культур. </w:t>
      </w:r>
    </w:p>
    <w:p w:rsidR="008C23B4" w:rsidRPr="006729F1" w:rsidRDefault="008C23B4" w:rsidP="006729F1">
      <w:pPr>
        <w:pStyle w:val="aa"/>
        <w:spacing w:line="276" w:lineRule="auto"/>
        <w:jc w:val="both"/>
        <w:rPr>
          <w:rFonts w:ascii="Times New Roman" w:hAnsi="Times New Roman" w:cs="Times New Roman"/>
          <w:sz w:val="28"/>
          <w:szCs w:val="28"/>
        </w:rPr>
      </w:pPr>
      <w:r w:rsidRPr="006729F1">
        <w:rPr>
          <w:rStyle w:val="a6"/>
          <w:rFonts w:ascii="Times New Roman" w:hAnsi="Times New Roman" w:cs="Times New Roman"/>
          <w:color w:val="333333"/>
          <w:sz w:val="28"/>
          <w:szCs w:val="28"/>
        </w:rPr>
        <w:t>Вредят</w:t>
      </w:r>
      <w:r w:rsidRPr="006729F1">
        <w:rPr>
          <w:rFonts w:ascii="Times New Roman" w:hAnsi="Times New Roman" w:cs="Times New Roman"/>
          <w:sz w:val="28"/>
          <w:szCs w:val="28"/>
        </w:rPr>
        <w:t> </w:t>
      </w:r>
      <w:r w:rsidRPr="006729F1">
        <w:rPr>
          <w:rStyle w:val="a6"/>
          <w:rFonts w:ascii="Times New Roman" w:hAnsi="Times New Roman" w:cs="Times New Roman"/>
          <w:color w:val="333333"/>
          <w:sz w:val="28"/>
          <w:szCs w:val="28"/>
        </w:rPr>
        <w:t>имаго и личинки</w:t>
      </w:r>
      <w:r w:rsidRPr="006729F1">
        <w:rPr>
          <w:rFonts w:ascii="Times New Roman" w:hAnsi="Times New Roman" w:cs="Times New Roman"/>
          <w:sz w:val="28"/>
          <w:szCs w:val="28"/>
        </w:rPr>
        <w:t xml:space="preserve">. Жуки вызывают «фигурное объедание», овально выгрызая края листьев. Повреждение семядольных листьев и точки роста может приводить к гибели всходов. Личинки, повреждая ткани клубеньков, снижают количество азота, угнетают рост растений.  </w:t>
      </w:r>
    </w:p>
    <w:p w:rsidR="008C23B4" w:rsidRPr="006729F1" w:rsidRDefault="008C23B4" w:rsidP="006729F1">
      <w:pPr>
        <w:pStyle w:val="aa"/>
        <w:spacing w:line="276" w:lineRule="auto"/>
        <w:jc w:val="both"/>
        <w:rPr>
          <w:rFonts w:ascii="Times New Roman" w:hAnsi="Times New Roman" w:cs="Times New Roman"/>
          <w:sz w:val="28"/>
          <w:szCs w:val="28"/>
        </w:rPr>
      </w:pPr>
      <w:r w:rsidRPr="006729F1">
        <w:rPr>
          <w:rStyle w:val="a6"/>
          <w:rFonts w:ascii="Times New Roman" w:hAnsi="Times New Roman" w:cs="Times New Roman"/>
          <w:color w:val="333333"/>
          <w:sz w:val="28"/>
          <w:szCs w:val="28"/>
        </w:rPr>
        <w:t>Наибольшую угрозу</w:t>
      </w:r>
      <w:r w:rsidRPr="006729F1">
        <w:rPr>
          <w:rFonts w:ascii="Times New Roman" w:hAnsi="Times New Roman" w:cs="Times New Roman"/>
          <w:sz w:val="28"/>
          <w:szCs w:val="28"/>
        </w:rPr>
        <w:t xml:space="preserve"> для сельского хозяйства представляют полосатый и щетинистый виды.  </w:t>
      </w:r>
    </w:p>
    <w:p w:rsidR="008C23B4" w:rsidRPr="006729F1" w:rsidRDefault="008C23B4" w:rsidP="006729F1">
      <w:pPr>
        <w:pStyle w:val="aa"/>
        <w:spacing w:line="276" w:lineRule="auto"/>
        <w:jc w:val="both"/>
        <w:rPr>
          <w:rFonts w:ascii="Times New Roman" w:hAnsi="Times New Roman" w:cs="Times New Roman"/>
          <w:sz w:val="28"/>
          <w:szCs w:val="28"/>
        </w:rPr>
      </w:pPr>
      <w:r w:rsidRPr="006729F1">
        <w:rPr>
          <w:rStyle w:val="a6"/>
          <w:rFonts w:ascii="Times New Roman" w:hAnsi="Times New Roman" w:cs="Times New Roman"/>
          <w:color w:val="333333"/>
          <w:sz w:val="28"/>
          <w:szCs w:val="28"/>
        </w:rPr>
        <w:t>Меры борьбы</w:t>
      </w:r>
      <w:r w:rsidRPr="006729F1">
        <w:rPr>
          <w:rFonts w:ascii="Times New Roman" w:hAnsi="Times New Roman" w:cs="Times New Roman"/>
          <w:sz w:val="28"/>
          <w:szCs w:val="28"/>
        </w:rPr>
        <w:t>:</w:t>
      </w:r>
    </w:p>
    <w:p w:rsidR="008C23B4" w:rsidRPr="006729F1" w:rsidRDefault="008C23B4" w:rsidP="006729F1">
      <w:pPr>
        <w:pStyle w:val="aa"/>
        <w:spacing w:line="276" w:lineRule="auto"/>
        <w:jc w:val="both"/>
        <w:rPr>
          <w:rFonts w:ascii="Times New Roman" w:hAnsi="Times New Roman" w:cs="Times New Roman"/>
          <w:sz w:val="28"/>
          <w:szCs w:val="28"/>
        </w:rPr>
      </w:pPr>
      <w:r w:rsidRPr="006729F1">
        <w:rPr>
          <w:rFonts w:ascii="Times New Roman" w:hAnsi="Times New Roman" w:cs="Times New Roman"/>
          <w:sz w:val="28"/>
          <w:szCs w:val="28"/>
        </w:rPr>
        <w:lastRenderedPageBreak/>
        <w:t xml:space="preserve">пространственная изоляция участков с однолетними бобовыми культурами от многолетних бобовых;  </w:t>
      </w:r>
    </w:p>
    <w:p w:rsidR="008C23B4" w:rsidRPr="006729F1" w:rsidRDefault="008C23B4" w:rsidP="006729F1">
      <w:pPr>
        <w:pStyle w:val="aa"/>
        <w:spacing w:line="276" w:lineRule="auto"/>
        <w:jc w:val="both"/>
        <w:rPr>
          <w:rFonts w:ascii="Times New Roman" w:hAnsi="Times New Roman" w:cs="Times New Roman"/>
          <w:sz w:val="28"/>
          <w:szCs w:val="28"/>
        </w:rPr>
      </w:pPr>
      <w:r w:rsidRPr="006729F1">
        <w:rPr>
          <w:rFonts w:ascii="Times New Roman" w:hAnsi="Times New Roman" w:cs="Times New Roman"/>
          <w:sz w:val="28"/>
          <w:szCs w:val="28"/>
        </w:rPr>
        <w:t xml:space="preserve">агротехнические мероприятия по посеву и уходу за растениями должны выполняться на высоком уровне в оптимальные сроки;  </w:t>
      </w:r>
    </w:p>
    <w:p w:rsidR="008C23B4" w:rsidRPr="006729F1" w:rsidRDefault="008C23B4" w:rsidP="006729F1">
      <w:pPr>
        <w:pStyle w:val="aa"/>
        <w:spacing w:line="276" w:lineRule="auto"/>
        <w:jc w:val="both"/>
        <w:rPr>
          <w:rFonts w:ascii="Times New Roman" w:hAnsi="Times New Roman" w:cs="Times New Roman"/>
          <w:sz w:val="28"/>
          <w:szCs w:val="28"/>
        </w:rPr>
      </w:pPr>
      <w:r w:rsidRPr="006729F1">
        <w:rPr>
          <w:rFonts w:ascii="Times New Roman" w:hAnsi="Times New Roman" w:cs="Times New Roman"/>
          <w:sz w:val="28"/>
          <w:szCs w:val="28"/>
        </w:rPr>
        <w:t xml:space="preserve">нитрагинизация семян перед посевом стимулирует образование клубеньков;  </w:t>
      </w:r>
    </w:p>
    <w:p w:rsidR="008C23B4" w:rsidRPr="006729F1" w:rsidRDefault="008C23B4" w:rsidP="006729F1">
      <w:pPr>
        <w:pStyle w:val="aa"/>
        <w:spacing w:line="276" w:lineRule="auto"/>
        <w:jc w:val="both"/>
        <w:rPr>
          <w:rFonts w:ascii="Times New Roman" w:hAnsi="Times New Roman" w:cs="Times New Roman"/>
          <w:sz w:val="28"/>
          <w:szCs w:val="28"/>
        </w:rPr>
      </w:pPr>
      <w:r w:rsidRPr="006729F1">
        <w:rPr>
          <w:rFonts w:ascii="Times New Roman" w:hAnsi="Times New Roman" w:cs="Times New Roman"/>
          <w:sz w:val="28"/>
          <w:szCs w:val="28"/>
        </w:rPr>
        <w:t xml:space="preserve">глубокая зяблевая обработка почвы сразу после уборки способствует значительной гибели куколок и личинок вредителя;  </w:t>
      </w:r>
    </w:p>
    <w:p w:rsidR="008C23B4" w:rsidRPr="006729F1" w:rsidRDefault="008C23B4" w:rsidP="006729F1">
      <w:pPr>
        <w:pStyle w:val="aa"/>
        <w:spacing w:line="276" w:lineRule="auto"/>
        <w:jc w:val="both"/>
        <w:rPr>
          <w:rFonts w:ascii="Times New Roman" w:hAnsi="Times New Roman" w:cs="Times New Roman"/>
          <w:sz w:val="28"/>
          <w:szCs w:val="28"/>
        </w:rPr>
      </w:pPr>
      <w:r w:rsidRPr="006729F1">
        <w:rPr>
          <w:rFonts w:ascii="Times New Roman" w:hAnsi="Times New Roman" w:cs="Times New Roman"/>
          <w:sz w:val="28"/>
          <w:szCs w:val="28"/>
        </w:rPr>
        <w:t>химические обработки против жуков проводятся, если на всходах однолетних зернобобовых культур насчитывается 10–15 особей/м², многолетних 5–10 особей/м² или степень повреждения листьев составляет 10–15%.</w:t>
      </w:r>
    </w:p>
    <w:p w:rsidR="008C23B4" w:rsidRDefault="008C23B4" w:rsidP="008C23B4">
      <w:pPr>
        <w:jc w:val="center"/>
      </w:pPr>
      <w:r>
        <w:rPr>
          <w:noProof/>
          <w:lang w:eastAsia="ru-RU"/>
        </w:rPr>
        <w:drawing>
          <wp:inline distT="0" distB="0" distL="0" distR="0">
            <wp:extent cx="1133475" cy="1322387"/>
            <wp:effectExtent l="19050" t="0" r="9525" b="0"/>
            <wp:docPr id="14" name="Рисунок 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background"/>
                    <pic:cNvPicPr>
                      <a:picLocks noChangeAspect="1" noChangeArrowheads="1"/>
                    </pic:cNvPicPr>
                  </pic:nvPicPr>
                  <pic:blipFill>
                    <a:blip r:embed="rId187" cstate="print"/>
                    <a:srcRect r="51897"/>
                    <a:stretch>
                      <a:fillRect/>
                    </a:stretch>
                  </pic:blipFill>
                  <pic:spPr bwMode="auto">
                    <a:xfrm>
                      <a:off x="0" y="0"/>
                      <a:ext cx="1133475" cy="1322387"/>
                    </a:xfrm>
                    <a:prstGeom prst="rect">
                      <a:avLst/>
                    </a:prstGeom>
                    <a:noFill/>
                    <a:ln w="9525">
                      <a:noFill/>
                      <a:miter lim="800000"/>
                      <a:headEnd/>
                      <a:tailEnd/>
                    </a:ln>
                  </pic:spPr>
                </pic:pic>
              </a:graphicData>
            </a:graphic>
          </wp:inline>
        </w:drawing>
      </w:r>
    </w:p>
    <w:p w:rsidR="00DF532B" w:rsidRPr="00FE4EAB" w:rsidRDefault="00886DE0" w:rsidP="00FE4EAB">
      <w:pPr>
        <w:pStyle w:val="aa"/>
        <w:spacing w:line="276" w:lineRule="auto"/>
        <w:jc w:val="both"/>
        <w:rPr>
          <w:rFonts w:ascii="Times New Roman" w:hAnsi="Times New Roman" w:cs="Times New Roman"/>
          <w:color w:val="333333"/>
          <w:sz w:val="28"/>
          <w:szCs w:val="28"/>
        </w:rPr>
      </w:pPr>
      <w:r>
        <w:rPr>
          <w:rStyle w:val="a6"/>
          <w:rFonts w:ascii="Times New Roman" w:hAnsi="Times New Roman" w:cs="Times New Roman"/>
          <w:color w:val="333333"/>
          <w:sz w:val="28"/>
          <w:szCs w:val="28"/>
        </w:rPr>
        <w:t>4.</w:t>
      </w:r>
      <w:r w:rsidR="00DF532B" w:rsidRPr="00FE4EAB">
        <w:rPr>
          <w:rStyle w:val="a6"/>
          <w:rFonts w:ascii="Times New Roman" w:hAnsi="Times New Roman" w:cs="Times New Roman"/>
          <w:color w:val="333333"/>
          <w:sz w:val="28"/>
          <w:szCs w:val="28"/>
        </w:rPr>
        <w:t>Гороховая зерновка</w:t>
      </w:r>
      <w:r w:rsidR="00DF532B" w:rsidRPr="00FE4EAB">
        <w:rPr>
          <w:rFonts w:ascii="Times New Roman" w:hAnsi="Times New Roman" w:cs="Times New Roman"/>
          <w:color w:val="333333"/>
          <w:sz w:val="28"/>
          <w:szCs w:val="28"/>
        </w:rPr>
        <w:t> </w:t>
      </w:r>
      <w:r w:rsidR="00793D11">
        <w:rPr>
          <w:rFonts w:ascii="Times New Roman" w:hAnsi="Times New Roman" w:cs="Times New Roman"/>
          <w:color w:val="333333"/>
          <w:sz w:val="28"/>
          <w:szCs w:val="28"/>
        </w:rPr>
        <w:t xml:space="preserve"> отряд </w:t>
      </w:r>
      <w:r w:rsidR="00793D11">
        <w:rPr>
          <w:rStyle w:val="a6"/>
          <w:rFonts w:ascii="Times New Roman" w:hAnsi="Times New Roman" w:cs="Times New Roman"/>
          <w:color w:val="333333"/>
          <w:sz w:val="28"/>
          <w:szCs w:val="28"/>
        </w:rPr>
        <w:t>жуков</w:t>
      </w:r>
      <w:r w:rsidR="00DF532B" w:rsidRPr="00FE4EAB">
        <w:rPr>
          <w:rStyle w:val="a6"/>
          <w:rFonts w:ascii="Times New Roman" w:hAnsi="Times New Roman" w:cs="Times New Roman"/>
          <w:color w:val="333333"/>
          <w:sz w:val="28"/>
          <w:szCs w:val="28"/>
        </w:rPr>
        <w:t xml:space="preserve"> семейства листоедов</w:t>
      </w:r>
      <w:r w:rsidR="00DF532B" w:rsidRPr="00FE4EAB">
        <w:rPr>
          <w:rFonts w:ascii="Times New Roman" w:hAnsi="Times New Roman" w:cs="Times New Roman"/>
          <w:color w:val="333333"/>
          <w:sz w:val="28"/>
          <w:szCs w:val="28"/>
        </w:rPr>
        <w:t xml:space="preserve">. Специализированный вредитель гороха.  </w:t>
      </w:r>
    </w:p>
    <w:p w:rsidR="00DF532B" w:rsidRPr="00FE4EAB" w:rsidRDefault="00DF532B" w:rsidP="00FE4EAB">
      <w:pPr>
        <w:pStyle w:val="aa"/>
        <w:spacing w:line="276" w:lineRule="auto"/>
        <w:jc w:val="both"/>
        <w:rPr>
          <w:rFonts w:ascii="Times New Roman" w:hAnsi="Times New Roman" w:cs="Times New Roman"/>
          <w:color w:val="333333"/>
          <w:sz w:val="28"/>
          <w:szCs w:val="28"/>
        </w:rPr>
      </w:pPr>
      <w:r w:rsidRPr="00FE4EAB">
        <w:rPr>
          <w:rStyle w:val="a6"/>
          <w:rFonts w:ascii="Times New Roman" w:hAnsi="Times New Roman" w:cs="Times New Roman"/>
          <w:color w:val="333333"/>
          <w:sz w:val="28"/>
          <w:szCs w:val="28"/>
        </w:rPr>
        <w:t>Внешний вид</w:t>
      </w:r>
      <w:r w:rsidRPr="00FE4EAB">
        <w:rPr>
          <w:rFonts w:ascii="Times New Roman" w:hAnsi="Times New Roman" w:cs="Times New Roman"/>
          <w:color w:val="333333"/>
          <w:sz w:val="28"/>
          <w:szCs w:val="28"/>
        </w:rPr>
        <w:t xml:space="preserve">: жук широкоовальный, чёрный, в жёлтых и белых волосках, с белым крестообразным рисунком на конце брюшка. Тело взрослой особи достигает в длину 4–5 мм.  </w:t>
      </w:r>
    </w:p>
    <w:p w:rsidR="00DF532B" w:rsidRPr="00FE4EAB" w:rsidRDefault="00DF532B" w:rsidP="00FE4EAB">
      <w:pPr>
        <w:pStyle w:val="aa"/>
        <w:spacing w:line="276" w:lineRule="auto"/>
        <w:jc w:val="both"/>
        <w:rPr>
          <w:rFonts w:ascii="Times New Roman" w:hAnsi="Times New Roman" w:cs="Times New Roman"/>
          <w:color w:val="333333"/>
          <w:sz w:val="28"/>
          <w:szCs w:val="28"/>
        </w:rPr>
      </w:pPr>
      <w:r w:rsidRPr="00FE4EAB">
        <w:rPr>
          <w:rStyle w:val="a6"/>
          <w:rFonts w:ascii="Times New Roman" w:hAnsi="Times New Roman" w:cs="Times New Roman"/>
          <w:color w:val="333333"/>
          <w:sz w:val="28"/>
          <w:szCs w:val="28"/>
        </w:rPr>
        <w:t>Распространена</w:t>
      </w:r>
      <w:r w:rsidRPr="00FE4EAB">
        <w:rPr>
          <w:rFonts w:ascii="Times New Roman" w:hAnsi="Times New Roman" w:cs="Times New Roman"/>
          <w:color w:val="333333"/>
          <w:sz w:val="28"/>
          <w:szCs w:val="28"/>
        </w:rPr>
        <w:t xml:space="preserve"> в южных регионах России и на Украине, в степной, лесостепной зонах, в Предкавказье, Северном Кавказе, Нижнем Поволжье. </w:t>
      </w:r>
      <w:r w:rsidRPr="00FE4EAB">
        <w:rPr>
          <w:rStyle w:val="a6"/>
          <w:rFonts w:ascii="Times New Roman" w:hAnsi="Times New Roman" w:cs="Times New Roman"/>
          <w:color w:val="333333"/>
          <w:sz w:val="28"/>
          <w:szCs w:val="28"/>
        </w:rPr>
        <w:t>Вредоносность</w:t>
      </w:r>
      <w:r w:rsidRPr="00FE4EAB">
        <w:rPr>
          <w:rFonts w:ascii="Times New Roman" w:hAnsi="Times New Roman" w:cs="Times New Roman"/>
          <w:color w:val="333333"/>
          <w:sz w:val="28"/>
          <w:szCs w:val="28"/>
        </w:rPr>
        <w:t xml:space="preserve"> гороховой зерновки заключается в порче зерна: личинка в период развития выедает большие полости, уничтожая около половины эндосперма. Пораженные зёрна гороха теряют до 40% своего веса. Взрослые жуки повреждают горох в местах хранения.  </w:t>
      </w:r>
    </w:p>
    <w:p w:rsidR="00DF532B" w:rsidRPr="00FE4EAB" w:rsidRDefault="00DF532B" w:rsidP="00FE4EAB">
      <w:pPr>
        <w:pStyle w:val="aa"/>
        <w:spacing w:line="276" w:lineRule="auto"/>
        <w:jc w:val="both"/>
        <w:rPr>
          <w:rFonts w:ascii="Times New Roman" w:hAnsi="Times New Roman" w:cs="Times New Roman"/>
          <w:color w:val="333333"/>
          <w:sz w:val="28"/>
          <w:szCs w:val="28"/>
        </w:rPr>
      </w:pPr>
      <w:r w:rsidRPr="00FE4EAB">
        <w:rPr>
          <w:rStyle w:val="a6"/>
          <w:rFonts w:ascii="Times New Roman" w:hAnsi="Times New Roman" w:cs="Times New Roman"/>
          <w:color w:val="333333"/>
          <w:sz w:val="28"/>
          <w:szCs w:val="28"/>
        </w:rPr>
        <w:t>Меры борьбы</w:t>
      </w:r>
      <w:r w:rsidRPr="00FE4EAB">
        <w:rPr>
          <w:rFonts w:ascii="Times New Roman" w:hAnsi="Times New Roman" w:cs="Times New Roman"/>
          <w:color w:val="333333"/>
          <w:sz w:val="28"/>
          <w:szCs w:val="28"/>
        </w:rPr>
        <w:t>: ранний посев гороха, использование устойчивых сортов, ранние уборка и обмолот гороха, лущение стерни вслед за уборкой и глубокая зяблевая вспашка, очистка мест обмолота от просыпей гороха. Основной способ борьбы — применение инсектицидов.</w:t>
      </w:r>
    </w:p>
    <w:p w:rsidR="002406F1" w:rsidRDefault="002406F1" w:rsidP="008C23B4">
      <w:pPr>
        <w:jc w:val="center"/>
      </w:pPr>
    </w:p>
    <w:p w:rsidR="008C23B4" w:rsidRDefault="002406F1" w:rsidP="00793D11">
      <w:r>
        <w:rPr>
          <w:noProof/>
          <w:lang w:eastAsia="ru-RU"/>
        </w:rPr>
        <w:drawing>
          <wp:inline distT="0" distB="0" distL="0" distR="0">
            <wp:extent cx="1571625" cy="1178719"/>
            <wp:effectExtent l="19050" t="0" r="9525" b="0"/>
            <wp:docPr id="20" name="Рисунок 1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 background"/>
                    <pic:cNvPicPr>
                      <a:picLocks noChangeAspect="1" noChangeArrowheads="1"/>
                    </pic:cNvPicPr>
                  </pic:nvPicPr>
                  <pic:blipFill>
                    <a:blip r:embed="rId188" cstate="print"/>
                    <a:srcRect/>
                    <a:stretch>
                      <a:fillRect/>
                    </a:stretch>
                  </pic:blipFill>
                  <pic:spPr bwMode="auto">
                    <a:xfrm>
                      <a:off x="0" y="0"/>
                      <a:ext cx="1574028" cy="1180521"/>
                    </a:xfrm>
                    <a:prstGeom prst="rect">
                      <a:avLst/>
                    </a:prstGeom>
                    <a:noFill/>
                    <a:ln w="9525">
                      <a:noFill/>
                      <a:miter lim="800000"/>
                      <a:headEnd/>
                      <a:tailEnd/>
                    </a:ln>
                  </pic:spPr>
                </pic:pic>
              </a:graphicData>
            </a:graphic>
          </wp:inline>
        </w:drawing>
      </w:r>
      <w:r w:rsidR="00DF532B">
        <w:t xml:space="preserve">   </w:t>
      </w:r>
      <w:r w:rsidR="00DF532B" w:rsidRPr="00DF532B">
        <w:rPr>
          <w:noProof/>
          <w:lang w:eastAsia="ru-RU"/>
        </w:rPr>
        <w:drawing>
          <wp:inline distT="0" distB="0" distL="0" distR="0">
            <wp:extent cx="1190625" cy="1190625"/>
            <wp:effectExtent l="19050" t="0" r="9525" b="0"/>
            <wp:docPr id="38" name="Рисунок 22" descr="Гороховая зерновк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Гороховая зерновка "/>
                    <pic:cNvPicPr>
                      <a:picLocks noChangeAspect="1" noChangeArrowheads="1"/>
                    </pic:cNvPicPr>
                  </pic:nvPicPr>
                  <pic:blipFill>
                    <a:blip r:embed="rId189" cstate="print"/>
                    <a:srcRect/>
                    <a:stretch>
                      <a:fillRect/>
                    </a:stretch>
                  </pic:blipFill>
                  <pic:spPr bwMode="auto">
                    <a:xfrm>
                      <a:off x="0" y="0"/>
                      <a:ext cx="1190625" cy="1190625"/>
                    </a:xfrm>
                    <a:prstGeom prst="rect">
                      <a:avLst/>
                    </a:prstGeom>
                    <a:noFill/>
                    <a:ln w="9525">
                      <a:noFill/>
                      <a:miter lim="800000"/>
                      <a:headEnd/>
                      <a:tailEnd/>
                    </a:ln>
                  </pic:spPr>
                </pic:pic>
              </a:graphicData>
            </a:graphic>
          </wp:inline>
        </w:drawing>
      </w:r>
      <w:r w:rsidR="008C23B4">
        <w:t xml:space="preserve"> </w:t>
      </w:r>
    </w:p>
    <w:p w:rsidR="00DF532B" w:rsidRPr="00FE4EAB" w:rsidRDefault="00886DE0" w:rsidP="00FE4EAB">
      <w:pPr>
        <w:pStyle w:val="futurismarkdown-paragraph"/>
        <w:shd w:val="clear" w:color="auto" w:fill="FFFFFF"/>
        <w:spacing w:before="0" w:beforeAutospacing="0" w:after="0" w:afterAutospacing="0" w:line="276" w:lineRule="auto"/>
        <w:jc w:val="both"/>
        <w:rPr>
          <w:color w:val="333333"/>
          <w:sz w:val="28"/>
          <w:szCs w:val="28"/>
        </w:rPr>
      </w:pPr>
      <w:r>
        <w:rPr>
          <w:rStyle w:val="a6"/>
          <w:color w:val="333333"/>
          <w:sz w:val="28"/>
          <w:szCs w:val="28"/>
        </w:rPr>
        <w:lastRenderedPageBreak/>
        <w:t>5.</w:t>
      </w:r>
      <w:r w:rsidR="00DF532B" w:rsidRPr="00FE4EAB">
        <w:rPr>
          <w:rStyle w:val="a6"/>
          <w:color w:val="333333"/>
          <w:sz w:val="28"/>
          <w:szCs w:val="28"/>
        </w:rPr>
        <w:t>Гороховая плодожорка</w:t>
      </w:r>
      <w:r w:rsidR="00DF532B" w:rsidRPr="00FE4EAB">
        <w:rPr>
          <w:color w:val="333333"/>
          <w:sz w:val="28"/>
          <w:szCs w:val="28"/>
        </w:rPr>
        <w:t xml:space="preserve"> — бабочка из отряда чешуекрылых. Взрослое насекомое имеет тёмную серовато-бурую окраску, размах крыльев составляет 11–16 мм.  </w:t>
      </w:r>
    </w:p>
    <w:p w:rsidR="00DF532B" w:rsidRPr="00FE4EAB" w:rsidRDefault="00DF532B" w:rsidP="00FE4EAB">
      <w:pPr>
        <w:pStyle w:val="futurismarkdown-paragraph"/>
        <w:shd w:val="clear" w:color="auto" w:fill="FFFFFF"/>
        <w:spacing w:before="0" w:beforeAutospacing="0" w:after="0" w:afterAutospacing="0" w:line="276" w:lineRule="auto"/>
        <w:jc w:val="both"/>
        <w:rPr>
          <w:color w:val="333333"/>
          <w:sz w:val="28"/>
          <w:szCs w:val="28"/>
        </w:rPr>
      </w:pPr>
      <w:r w:rsidRPr="00FE4EAB">
        <w:rPr>
          <w:rStyle w:val="a6"/>
          <w:color w:val="333333"/>
          <w:sz w:val="28"/>
          <w:szCs w:val="28"/>
        </w:rPr>
        <w:t>Биология</w:t>
      </w:r>
      <w:r w:rsidRPr="00FE4EAB">
        <w:rPr>
          <w:color w:val="333333"/>
          <w:sz w:val="28"/>
          <w:szCs w:val="28"/>
        </w:rPr>
        <w:t>: зимуют гусеницы в плотных шелковистых коконах в почве на глубине от 5 до 10 см в полях, где выращивались бобовые, или в местах, где шли обмолот и обсушка зерна. Окукливаются весной. Массовый лёт и спаривание имаго совпадают с началом цветения гороха. Через неделю самки начинают откладку яиц (360 яиц на самку) по одному или несколько на верхние листья, бутоны и завязи бобовых культур. Яйцекладка растягивается на месяц. Через 15 дней выходят гусеницы. Через 4 недели, закончив питание, гусеница прогрызает створку плода и уходит на зимовку. Развивается одно (в южных районах два) поколение в год</w:t>
      </w:r>
    </w:p>
    <w:p w:rsidR="00DF532B" w:rsidRPr="00FE4EAB" w:rsidRDefault="00DF532B" w:rsidP="00FE4EAB">
      <w:pPr>
        <w:pStyle w:val="futurismarkdown-paragraph"/>
        <w:shd w:val="clear" w:color="auto" w:fill="FFFFFF"/>
        <w:spacing w:before="0" w:beforeAutospacing="0" w:after="0" w:afterAutospacing="0" w:line="276" w:lineRule="auto"/>
        <w:jc w:val="both"/>
        <w:rPr>
          <w:color w:val="333333"/>
          <w:sz w:val="28"/>
          <w:szCs w:val="28"/>
        </w:rPr>
      </w:pPr>
      <w:r w:rsidRPr="00FE4EAB">
        <w:rPr>
          <w:rStyle w:val="a6"/>
          <w:color w:val="333333"/>
          <w:sz w:val="28"/>
          <w:szCs w:val="28"/>
        </w:rPr>
        <w:t>Вред</w:t>
      </w:r>
      <w:r w:rsidRPr="00FE4EAB">
        <w:rPr>
          <w:color w:val="333333"/>
          <w:sz w:val="28"/>
          <w:szCs w:val="28"/>
        </w:rPr>
        <w:t xml:space="preserve">: гусеницы могут питаться внутри цветков и листьев растений, затем внедряются в бобы, где повреждают зерно. Повреждённые семена при этом теряют в весе, снижается их всхожесть.  </w:t>
      </w:r>
    </w:p>
    <w:p w:rsidR="00DF532B" w:rsidRPr="00FE4EAB" w:rsidRDefault="00DF532B" w:rsidP="00FE4EAB">
      <w:pPr>
        <w:pStyle w:val="futurismarkdown-paragraph"/>
        <w:shd w:val="clear" w:color="auto" w:fill="FFFFFF"/>
        <w:spacing w:before="0" w:beforeAutospacing="0" w:after="120" w:afterAutospacing="0" w:line="276" w:lineRule="auto"/>
        <w:jc w:val="both"/>
        <w:rPr>
          <w:color w:val="333333"/>
          <w:sz w:val="28"/>
          <w:szCs w:val="28"/>
        </w:rPr>
      </w:pPr>
      <w:r w:rsidRPr="00FE4EAB">
        <w:rPr>
          <w:rStyle w:val="a6"/>
          <w:color w:val="333333"/>
          <w:sz w:val="28"/>
          <w:szCs w:val="28"/>
        </w:rPr>
        <w:t>Меры борьбы</w:t>
      </w:r>
      <w:r w:rsidRPr="00FE4EAB">
        <w:rPr>
          <w:color w:val="333333"/>
          <w:sz w:val="28"/>
          <w:szCs w:val="28"/>
        </w:rPr>
        <w:t>: использование инсектицидов против чешуекрылых вредителей, соблюдение севооборота, заделка или уничтожение растительных остатков, вспашка с оборотом пласта, пространственная изоляция полей бобовых культур.</w:t>
      </w:r>
    </w:p>
    <w:p w:rsidR="008C23B4" w:rsidRDefault="002406F1" w:rsidP="008C23B4">
      <w:pPr>
        <w:jc w:val="center"/>
      </w:pPr>
      <w:r>
        <w:rPr>
          <w:noProof/>
          <w:lang w:eastAsia="ru-RU"/>
        </w:rPr>
        <w:drawing>
          <wp:inline distT="0" distB="0" distL="0" distR="0">
            <wp:extent cx="1095375" cy="1523182"/>
            <wp:effectExtent l="19050" t="0" r="9525" b="0"/>
            <wp:docPr id="23" name="Рисунок 1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 background"/>
                    <pic:cNvPicPr>
                      <a:picLocks noChangeAspect="1" noChangeArrowheads="1"/>
                    </pic:cNvPicPr>
                  </pic:nvPicPr>
                  <pic:blipFill>
                    <a:blip r:embed="rId190" cstate="print"/>
                    <a:srcRect l="5725" r="5344" b="6358"/>
                    <a:stretch>
                      <a:fillRect/>
                    </a:stretch>
                  </pic:blipFill>
                  <pic:spPr bwMode="auto">
                    <a:xfrm>
                      <a:off x="0" y="0"/>
                      <a:ext cx="1096971" cy="1525401"/>
                    </a:xfrm>
                    <a:prstGeom prst="rect">
                      <a:avLst/>
                    </a:prstGeom>
                    <a:noFill/>
                    <a:ln w="9525">
                      <a:noFill/>
                      <a:miter lim="800000"/>
                      <a:headEnd/>
                      <a:tailEnd/>
                    </a:ln>
                  </pic:spPr>
                </pic:pic>
              </a:graphicData>
            </a:graphic>
          </wp:inline>
        </w:drawing>
      </w:r>
    </w:p>
    <w:p w:rsidR="008C23B4" w:rsidRDefault="008C23B4" w:rsidP="008C23B4">
      <w:pPr>
        <w:jc w:val="center"/>
      </w:pPr>
      <w:r>
        <w:t xml:space="preserve"> </w:t>
      </w:r>
    </w:p>
    <w:p w:rsidR="00DF532B" w:rsidRPr="00FE4EAB" w:rsidRDefault="00886DE0" w:rsidP="00FE4EAB">
      <w:pPr>
        <w:pStyle w:val="aa"/>
        <w:spacing w:line="276" w:lineRule="auto"/>
        <w:rPr>
          <w:rFonts w:ascii="Times New Roman" w:hAnsi="Times New Roman" w:cs="Times New Roman"/>
          <w:sz w:val="28"/>
          <w:szCs w:val="28"/>
        </w:rPr>
      </w:pPr>
      <w:r>
        <w:rPr>
          <w:rStyle w:val="a6"/>
          <w:rFonts w:ascii="Times New Roman" w:hAnsi="Times New Roman" w:cs="Times New Roman"/>
          <w:color w:val="333333"/>
          <w:sz w:val="28"/>
          <w:szCs w:val="28"/>
        </w:rPr>
        <w:t>6.</w:t>
      </w:r>
      <w:r w:rsidR="00DF532B" w:rsidRPr="00FE4EAB">
        <w:rPr>
          <w:rStyle w:val="a6"/>
          <w:rFonts w:ascii="Times New Roman" w:hAnsi="Times New Roman" w:cs="Times New Roman"/>
          <w:color w:val="333333"/>
          <w:sz w:val="28"/>
          <w:szCs w:val="28"/>
        </w:rPr>
        <w:t>Бобовая огнёвка</w:t>
      </w:r>
      <w:r w:rsidR="00DF532B" w:rsidRPr="00FE4EAB">
        <w:rPr>
          <w:rFonts w:ascii="Times New Roman" w:hAnsi="Times New Roman" w:cs="Times New Roman"/>
          <w:sz w:val="28"/>
          <w:szCs w:val="28"/>
        </w:rPr>
        <w:t> — это </w:t>
      </w:r>
      <w:r w:rsidR="00DF532B" w:rsidRPr="00FE4EAB">
        <w:rPr>
          <w:rStyle w:val="a6"/>
          <w:rFonts w:ascii="Times New Roman" w:hAnsi="Times New Roman" w:cs="Times New Roman"/>
          <w:color w:val="333333"/>
          <w:sz w:val="28"/>
          <w:szCs w:val="28"/>
        </w:rPr>
        <w:t>вредитель сои и гороха, а также других бобовых растений</w:t>
      </w:r>
      <w:r w:rsidR="00DF532B" w:rsidRPr="00FE4EAB">
        <w:rPr>
          <w:rFonts w:ascii="Times New Roman" w:hAnsi="Times New Roman" w:cs="Times New Roman"/>
          <w:sz w:val="28"/>
          <w:szCs w:val="28"/>
        </w:rPr>
        <w:t xml:space="preserve">. Лучше всего чувствует себя в тёплых и сухих условиях, поэтому часто встречается на юге и востоке России.  </w:t>
      </w:r>
    </w:p>
    <w:p w:rsidR="00DF532B" w:rsidRPr="00FE4EAB" w:rsidRDefault="00DF532B" w:rsidP="00FE4EAB">
      <w:pPr>
        <w:pStyle w:val="aa"/>
        <w:spacing w:line="276" w:lineRule="auto"/>
        <w:rPr>
          <w:rFonts w:ascii="Times New Roman" w:hAnsi="Times New Roman" w:cs="Times New Roman"/>
          <w:sz w:val="28"/>
          <w:szCs w:val="28"/>
        </w:rPr>
      </w:pPr>
      <w:r w:rsidRPr="00FE4EAB">
        <w:rPr>
          <w:rStyle w:val="a6"/>
          <w:rFonts w:ascii="Times New Roman" w:hAnsi="Times New Roman" w:cs="Times New Roman"/>
          <w:color w:val="333333"/>
          <w:sz w:val="28"/>
          <w:szCs w:val="28"/>
        </w:rPr>
        <w:t>Жизненный цикл</w:t>
      </w:r>
      <w:r w:rsidRPr="00FE4EAB">
        <w:rPr>
          <w:rFonts w:ascii="Times New Roman" w:hAnsi="Times New Roman" w:cs="Times New Roman"/>
          <w:sz w:val="28"/>
          <w:szCs w:val="28"/>
        </w:rPr>
        <w:t xml:space="preserve"> бобовой огнёвки состоит из четырёх фаз: яйцо, личинка, куколка и бабочка (имаго). За один год она может дать от двух до трёх поколений в зависимости от погоды.  </w:t>
      </w:r>
    </w:p>
    <w:p w:rsidR="00DF532B" w:rsidRPr="00FE4EAB" w:rsidRDefault="00DF532B" w:rsidP="00FE4EAB">
      <w:pPr>
        <w:pStyle w:val="aa"/>
        <w:spacing w:line="276" w:lineRule="auto"/>
        <w:rPr>
          <w:rFonts w:ascii="Times New Roman" w:hAnsi="Times New Roman" w:cs="Times New Roman"/>
          <w:sz w:val="28"/>
          <w:szCs w:val="28"/>
        </w:rPr>
      </w:pPr>
      <w:r w:rsidRPr="00FE4EAB">
        <w:rPr>
          <w:rStyle w:val="a6"/>
          <w:rFonts w:ascii="Times New Roman" w:hAnsi="Times New Roman" w:cs="Times New Roman"/>
          <w:color w:val="333333"/>
          <w:sz w:val="28"/>
          <w:szCs w:val="28"/>
        </w:rPr>
        <w:t>Личинки</w:t>
      </w:r>
      <w:r w:rsidRPr="00FE4EAB">
        <w:rPr>
          <w:rFonts w:ascii="Times New Roman" w:hAnsi="Times New Roman" w:cs="Times New Roman"/>
          <w:sz w:val="28"/>
          <w:szCs w:val="28"/>
        </w:rPr>
        <w:t> бобовой огнёвки прогрызают бобы и стручки, оставляя в них дыры и экскременты. Это снижает качество и количество урожая, а также способствует развитию грибковых и бактериальных инфекций. </w:t>
      </w:r>
      <w:r w:rsidRPr="00FE4EAB">
        <w:rPr>
          <w:rStyle w:val="a6"/>
          <w:rFonts w:ascii="Times New Roman" w:hAnsi="Times New Roman" w:cs="Times New Roman"/>
          <w:color w:val="333333"/>
          <w:sz w:val="28"/>
          <w:szCs w:val="28"/>
        </w:rPr>
        <w:t>Бабочки</w:t>
      </w:r>
      <w:r w:rsidRPr="00FE4EAB">
        <w:rPr>
          <w:rFonts w:ascii="Times New Roman" w:hAnsi="Times New Roman" w:cs="Times New Roman"/>
          <w:sz w:val="28"/>
          <w:szCs w:val="28"/>
        </w:rPr>
        <w:t xml:space="preserve"> питаются нектаром цветков и не причиняют большого вреда.  </w:t>
      </w:r>
    </w:p>
    <w:p w:rsidR="00DF532B" w:rsidRPr="00FE4EAB" w:rsidRDefault="00886DE0" w:rsidP="00FE4EAB">
      <w:pPr>
        <w:pStyle w:val="aa"/>
        <w:spacing w:line="276" w:lineRule="auto"/>
        <w:rPr>
          <w:rFonts w:ascii="Times New Roman" w:hAnsi="Times New Roman" w:cs="Times New Roman"/>
          <w:sz w:val="28"/>
          <w:szCs w:val="28"/>
        </w:rPr>
      </w:pPr>
      <w:r>
        <w:rPr>
          <w:rStyle w:val="a6"/>
          <w:rFonts w:ascii="Times New Roman" w:hAnsi="Times New Roman" w:cs="Times New Roman"/>
          <w:color w:val="333333"/>
          <w:sz w:val="28"/>
          <w:szCs w:val="28"/>
        </w:rPr>
        <w:lastRenderedPageBreak/>
        <w:t>7.</w:t>
      </w:r>
      <w:r w:rsidR="00DF532B" w:rsidRPr="00FE4EAB">
        <w:rPr>
          <w:rStyle w:val="a6"/>
          <w:rFonts w:ascii="Times New Roman" w:hAnsi="Times New Roman" w:cs="Times New Roman"/>
          <w:color w:val="333333"/>
          <w:sz w:val="28"/>
          <w:szCs w:val="28"/>
        </w:rPr>
        <w:t>Бобовая огнёвка поражает</w:t>
      </w:r>
      <w:r w:rsidR="00DF532B" w:rsidRPr="00FE4EAB">
        <w:rPr>
          <w:rFonts w:ascii="Times New Roman" w:hAnsi="Times New Roman" w:cs="Times New Roman"/>
          <w:sz w:val="28"/>
          <w:szCs w:val="28"/>
        </w:rPr>
        <w:t xml:space="preserve"> более 70 видов растений, включая сою, горох, фасоль, люпин, клевер, акацию, липу и другие бобовые и декоративные растения.  </w:t>
      </w:r>
    </w:p>
    <w:p w:rsidR="00DF532B" w:rsidRPr="00FE4EAB" w:rsidRDefault="00DF532B" w:rsidP="00FE4EAB">
      <w:pPr>
        <w:pStyle w:val="aa"/>
        <w:spacing w:line="276" w:lineRule="auto"/>
        <w:rPr>
          <w:rFonts w:ascii="Times New Roman" w:hAnsi="Times New Roman" w:cs="Times New Roman"/>
          <w:sz w:val="28"/>
          <w:szCs w:val="28"/>
        </w:rPr>
      </w:pPr>
      <w:r w:rsidRPr="00FE4EAB">
        <w:rPr>
          <w:rStyle w:val="a6"/>
          <w:rFonts w:ascii="Times New Roman" w:hAnsi="Times New Roman" w:cs="Times New Roman"/>
          <w:color w:val="333333"/>
          <w:sz w:val="28"/>
          <w:szCs w:val="28"/>
        </w:rPr>
        <w:t>Для борьбы с бобовой огнёвкой применяют</w:t>
      </w:r>
      <w:r w:rsidRPr="00FE4EAB">
        <w:rPr>
          <w:rFonts w:ascii="Times New Roman" w:hAnsi="Times New Roman" w:cs="Times New Roman"/>
          <w:sz w:val="28"/>
          <w:szCs w:val="28"/>
        </w:rPr>
        <w:t> </w:t>
      </w:r>
      <w:r w:rsidRPr="00FE4EAB">
        <w:rPr>
          <w:rStyle w:val="a6"/>
          <w:rFonts w:ascii="Times New Roman" w:hAnsi="Times New Roman" w:cs="Times New Roman"/>
          <w:color w:val="333333"/>
          <w:sz w:val="28"/>
          <w:szCs w:val="28"/>
        </w:rPr>
        <w:t>агротехнические, биологические и химические методы</w:t>
      </w:r>
      <w:r w:rsidRPr="00FE4EAB">
        <w:rPr>
          <w:rFonts w:ascii="Times New Roman" w:hAnsi="Times New Roman" w:cs="Times New Roman"/>
          <w:sz w:val="28"/>
          <w:szCs w:val="28"/>
        </w:rPr>
        <w:t xml:space="preserve">:  </w:t>
      </w:r>
    </w:p>
    <w:p w:rsidR="00DF532B" w:rsidRPr="00FE4EAB" w:rsidRDefault="00DF532B" w:rsidP="00FE4EAB">
      <w:pPr>
        <w:pStyle w:val="aa"/>
        <w:spacing w:line="276" w:lineRule="auto"/>
        <w:rPr>
          <w:rFonts w:ascii="Times New Roman" w:hAnsi="Times New Roman" w:cs="Times New Roman"/>
          <w:sz w:val="28"/>
          <w:szCs w:val="28"/>
        </w:rPr>
      </w:pPr>
      <w:r w:rsidRPr="00FE4EAB">
        <w:rPr>
          <w:rStyle w:val="a6"/>
          <w:rFonts w:ascii="Times New Roman" w:hAnsi="Times New Roman" w:cs="Times New Roman"/>
          <w:color w:val="333333"/>
          <w:sz w:val="28"/>
          <w:szCs w:val="28"/>
        </w:rPr>
        <w:t>Агротехнические</w:t>
      </w:r>
      <w:r w:rsidRPr="00FE4EAB">
        <w:rPr>
          <w:rFonts w:ascii="Times New Roman" w:hAnsi="Times New Roman" w:cs="Times New Roman"/>
          <w:sz w:val="28"/>
          <w:szCs w:val="28"/>
        </w:rPr>
        <w:t xml:space="preserve"> методы включают севозащитные полосы, прополку сорняков, своевременную уборку урожая и утилизацию растительных остатков.  </w:t>
      </w:r>
    </w:p>
    <w:p w:rsidR="00DF532B" w:rsidRPr="00FE4EAB" w:rsidRDefault="00DF532B" w:rsidP="00FE4EAB">
      <w:pPr>
        <w:pStyle w:val="aa"/>
        <w:spacing w:line="276" w:lineRule="auto"/>
        <w:rPr>
          <w:rFonts w:ascii="Times New Roman" w:hAnsi="Times New Roman" w:cs="Times New Roman"/>
          <w:sz w:val="28"/>
          <w:szCs w:val="28"/>
        </w:rPr>
      </w:pPr>
      <w:r w:rsidRPr="00FE4EAB">
        <w:rPr>
          <w:rStyle w:val="a6"/>
          <w:rFonts w:ascii="Times New Roman" w:hAnsi="Times New Roman" w:cs="Times New Roman"/>
          <w:color w:val="333333"/>
          <w:sz w:val="28"/>
          <w:szCs w:val="28"/>
        </w:rPr>
        <w:t>Биологические</w:t>
      </w:r>
      <w:r w:rsidRPr="00FE4EAB">
        <w:rPr>
          <w:rFonts w:ascii="Times New Roman" w:hAnsi="Times New Roman" w:cs="Times New Roman"/>
          <w:sz w:val="28"/>
          <w:szCs w:val="28"/>
        </w:rPr>
        <w:t xml:space="preserve"> методы заключаются в использовании энтомофагов (насекомых-хищников).  </w:t>
      </w:r>
    </w:p>
    <w:p w:rsidR="00DF532B" w:rsidRPr="00FE4EAB" w:rsidRDefault="00DF532B" w:rsidP="00FE4EAB">
      <w:pPr>
        <w:pStyle w:val="aa"/>
        <w:spacing w:line="276" w:lineRule="auto"/>
        <w:rPr>
          <w:rFonts w:ascii="Times New Roman" w:hAnsi="Times New Roman" w:cs="Times New Roman"/>
          <w:sz w:val="28"/>
          <w:szCs w:val="28"/>
        </w:rPr>
      </w:pPr>
      <w:r w:rsidRPr="00FE4EAB">
        <w:rPr>
          <w:rStyle w:val="a6"/>
          <w:rFonts w:ascii="Times New Roman" w:hAnsi="Times New Roman" w:cs="Times New Roman"/>
          <w:color w:val="333333"/>
          <w:sz w:val="28"/>
          <w:szCs w:val="28"/>
        </w:rPr>
        <w:t>Химические</w:t>
      </w:r>
      <w:r w:rsidRPr="00FE4EAB">
        <w:rPr>
          <w:rFonts w:ascii="Times New Roman" w:hAnsi="Times New Roman" w:cs="Times New Roman"/>
          <w:sz w:val="28"/>
          <w:szCs w:val="28"/>
        </w:rPr>
        <w:t> методы состоят в обработке семян и посевов инсектицидами. </w:t>
      </w:r>
    </w:p>
    <w:p w:rsidR="00DF532B" w:rsidRDefault="00DF532B" w:rsidP="008C23B4">
      <w:pPr>
        <w:jc w:val="center"/>
      </w:pPr>
    </w:p>
    <w:p w:rsidR="008C23B4" w:rsidRDefault="002406F1" w:rsidP="008C23B4">
      <w:pPr>
        <w:jc w:val="center"/>
      </w:pPr>
      <w:r>
        <w:rPr>
          <w:noProof/>
          <w:lang w:eastAsia="ru-RU"/>
        </w:rPr>
        <w:drawing>
          <wp:inline distT="0" distB="0" distL="0" distR="0">
            <wp:extent cx="2517921" cy="1415515"/>
            <wp:effectExtent l="19050" t="0" r="0" b="0"/>
            <wp:docPr id="26" name="Рисунок 1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background"/>
                    <pic:cNvPicPr>
                      <a:picLocks noChangeAspect="1" noChangeArrowheads="1"/>
                    </pic:cNvPicPr>
                  </pic:nvPicPr>
                  <pic:blipFill>
                    <a:blip r:embed="rId191" cstate="print"/>
                    <a:srcRect/>
                    <a:stretch>
                      <a:fillRect/>
                    </a:stretch>
                  </pic:blipFill>
                  <pic:spPr bwMode="auto">
                    <a:xfrm>
                      <a:off x="0" y="0"/>
                      <a:ext cx="2517921" cy="1415515"/>
                    </a:xfrm>
                    <a:prstGeom prst="rect">
                      <a:avLst/>
                    </a:prstGeom>
                    <a:noFill/>
                    <a:ln w="9525">
                      <a:noFill/>
                      <a:miter lim="800000"/>
                      <a:headEnd/>
                      <a:tailEnd/>
                    </a:ln>
                  </pic:spPr>
                </pic:pic>
              </a:graphicData>
            </a:graphic>
          </wp:inline>
        </w:drawing>
      </w:r>
    </w:p>
    <w:p w:rsidR="00DF532B" w:rsidRPr="00FE4EAB" w:rsidRDefault="00886DE0" w:rsidP="00FE4EAB">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333333"/>
          <w:sz w:val="28"/>
          <w:szCs w:val="28"/>
        </w:rPr>
        <w:t>8.</w:t>
      </w:r>
      <w:r w:rsidR="00DF532B" w:rsidRPr="00FE4EAB">
        <w:rPr>
          <w:rStyle w:val="a6"/>
          <w:rFonts w:ascii="Times New Roman" w:hAnsi="Times New Roman" w:cs="Times New Roman"/>
          <w:color w:val="333333"/>
          <w:sz w:val="28"/>
          <w:szCs w:val="28"/>
        </w:rPr>
        <w:t>Нутовая минирующая муха</w:t>
      </w:r>
      <w:r w:rsidR="00DF532B" w:rsidRPr="00FE4EAB">
        <w:rPr>
          <w:rFonts w:ascii="Times New Roman" w:hAnsi="Times New Roman" w:cs="Times New Roman"/>
          <w:sz w:val="28"/>
          <w:szCs w:val="28"/>
        </w:rPr>
        <w:t xml:space="preserve"> — специализированный вредитель нута. </w:t>
      </w:r>
      <w:r w:rsidR="00234787">
        <w:rPr>
          <w:rFonts w:ascii="Times New Roman" w:hAnsi="Times New Roman" w:cs="Times New Roman"/>
          <w:sz w:val="28"/>
          <w:szCs w:val="28"/>
        </w:rPr>
        <w:t>М</w:t>
      </w:r>
      <w:r w:rsidR="00DF532B" w:rsidRPr="00FE4EAB">
        <w:rPr>
          <w:rFonts w:ascii="Times New Roman" w:hAnsi="Times New Roman" w:cs="Times New Roman"/>
          <w:sz w:val="28"/>
          <w:szCs w:val="28"/>
        </w:rPr>
        <w:t xml:space="preserve">уха длиной 1,5 мм, тёмного цвета, с жёлтой головой. Личинки — червеобразные, безногие. </w:t>
      </w:r>
      <w:r w:rsidR="00234787">
        <w:rPr>
          <w:rFonts w:ascii="Times New Roman" w:hAnsi="Times New Roman" w:cs="Times New Roman"/>
          <w:sz w:val="28"/>
          <w:szCs w:val="28"/>
        </w:rPr>
        <w:t xml:space="preserve"> </w:t>
      </w:r>
      <w:r w:rsidR="00DF532B" w:rsidRPr="00234787">
        <w:rPr>
          <w:rStyle w:val="a6"/>
          <w:rFonts w:ascii="Times New Roman" w:hAnsi="Times New Roman" w:cs="Times New Roman"/>
          <w:b w:val="0"/>
          <w:color w:val="333333"/>
          <w:sz w:val="28"/>
          <w:szCs w:val="28"/>
        </w:rPr>
        <w:t>Зимуют</w:t>
      </w:r>
      <w:r w:rsidR="00DF532B" w:rsidRPr="00FE4EAB">
        <w:rPr>
          <w:rFonts w:ascii="Times New Roman" w:hAnsi="Times New Roman" w:cs="Times New Roman"/>
          <w:sz w:val="28"/>
          <w:szCs w:val="28"/>
        </w:rPr>
        <w:t> ложнококоны в почве, на глубине 3–6 см.</w:t>
      </w:r>
    </w:p>
    <w:p w:rsidR="00DF532B" w:rsidRPr="00FE4EAB" w:rsidRDefault="00DF532B" w:rsidP="00FE4EAB">
      <w:pPr>
        <w:pStyle w:val="aa"/>
        <w:spacing w:line="276" w:lineRule="auto"/>
        <w:jc w:val="both"/>
        <w:rPr>
          <w:rStyle w:val="a6"/>
          <w:rFonts w:ascii="Times New Roman" w:hAnsi="Times New Roman" w:cs="Times New Roman"/>
          <w:color w:val="333333"/>
          <w:sz w:val="28"/>
          <w:szCs w:val="28"/>
        </w:rPr>
      </w:pPr>
      <w:r w:rsidRPr="00FE4EAB">
        <w:rPr>
          <w:rFonts w:ascii="Times New Roman" w:hAnsi="Times New Roman" w:cs="Times New Roman"/>
          <w:sz w:val="28"/>
          <w:szCs w:val="28"/>
        </w:rPr>
        <w:t> </w:t>
      </w:r>
      <w:r w:rsidRPr="00FE4EAB">
        <w:rPr>
          <w:rStyle w:val="a6"/>
          <w:rFonts w:ascii="Times New Roman" w:hAnsi="Times New Roman" w:cs="Times New Roman"/>
          <w:color w:val="333333"/>
          <w:sz w:val="28"/>
          <w:szCs w:val="28"/>
        </w:rPr>
        <w:t>Мухи вылетают</w:t>
      </w:r>
      <w:r w:rsidRPr="00FE4EAB">
        <w:rPr>
          <w:rFonts w:ascii="Times New Roman" w:hAnsi="Times New Roman" w:cs="Times New Roman"/>
          <w:sz w:val="28"/>
          <w:szCs w:val="28"/>
        </w:rPr>
        <w:t> во второй половине мая — июне. Самки яйцекладом проделывают в листьях отверстия, в которые откладывают по одному, редко по два яйца. </w:t>
      </w:r>
      <w:r w:rsidRPr="00FE4EAB">
        <w:rPr>
          <w:rStyle w:val="a6"/>
          <w:rFonts w:ascii="Times New Roman" w:hAnsi="Times New Roman" w:cs="Times New Roman"/>
          <w:color w:val="333333"/>
          <w:sz w:val="28"/>
          <w:szCs w:val="28"/>
        </w:rPr>
        <w:t xml:space="preserve"> </w:t>
      </w:r>
    </w:p>
    <w:p w:rsidR="00DF532B" w:rsidRPr="00FE4EAB" w:rsidRDefault="00DF532B"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Вред</w:t>
      </w:r>
      <w:r w:rsidRPr="00FE4EAB">
        <w:rPr>
          <w:rFonts w:ascii="Times New Roman" w:hAnsi="Times New Roman" w:cs="Times New Roman"/>
          <w:sz w:val="28"/>
          <w:szCs w:val="28"/>
        </w:rPr>
        <w:t xml:space="preserve"> растениям причиняют отродившиеся личинки. Они питаются паренхимой листа, проделывая в нём извилистые, заполненные экскрементами, ходы (мины).  Повреждённые личинками листья желтеют, засыхают и опадают, что приводит к недобору урожая. </w:t>
      </w:r>
    </w:p>
    <w:p w:rsidR="00DF532B" w:rsidRPr="00FE4EAB" w:rsidRDefault="00DF532B"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Агротехнические</w:t>
      </w:r>
      <w:r w:rsidRPr="00FE4EAB">
        <w:rPr>
          <w:rFonts w:ascii="Times New Roman" w:hAnsi="Times New Roman" w:cs="Times New Roman"/>
          <w:sz w:val="28"/>
          <w:szCs w:val="28"/>
        </w:rPr>
        <w:t xml:space="preserve">: рыхление междурядий в целях уничтожения куколок, глубокая перекопка почвы после уборки нута.  </w:t>
      </w:r>
    </w:p>
    <w:p w:rsidR="00DF532B" w:rsidRPr="00FE4EAB" w:rsidRDefault="00DF532B"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Химические</w:t>
      </w:r>
      <w:r w:rsidRPr="00FE4EAB">
        <w:rPr>
          <w:rFonts w:ascii="Times New Roman" w:hAnsi="Times New Roman" w:cs="Times New Roman"/>
          <w:sz w:val="28"/>
          <w:szCs w:val="28"/>
        </w:rPr>
        <w:t>: своевременные обработки посевов контактно-системными инсектицидами в начале вылета мухи каждого поколения или при первых признаках проколов листа и яйцекладок. Особенное внимание уделять обработке краёв полей возле лесополос и в заветренных местах. </w:t>
      </w:r>
    </w:p>
    <w:p w:rsidR="00DF532B" w:rsidRPr="00234787" w:rsidRDefault="00234787" w:rsidP="00234787">
      <w:pPr>
        <w:jc w:val="center"/>
      </w:pPr>
      <w:r>
        <w:rPr>
          <w:noProof/>
          <w:lang w:eastAsia="ru-RU"/>
        </w:rPr>
        <w:drawing>
          <wp:inline distT="0" distB="0" distL="0" distR="0">
            <wp:extent cx="1581150" cy="889397"/>
            <wp:effectExtent l="19050" t="0" r="0" b="0"/>
            <wp:docPr id="554" name="Рисунок 1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cture background"/>
                    <pic:cNvPicPr>
                      <a:picLocks noChangeAspect="1" noChangeArrowheads="1"/>
                    </pic:cNvPicPr>
                  </pic:nvPicPr>
                  <pic:blipFill>
                    <a:blip r:embed="rId192" cstate="print"/>
                    <a:srcRect/>
                    <a:stretch>
                      <a:fillRect/>
                    </a:stretch>
                  </pic:blipFill>
                  <pic:spPr bwMode="auto">
                    <a:xfrm>
                      <a:off x="0" y="0"/>
                      <a:ext cx="1587567" cy="893006"/>
                    </a:xfrm>
                    <a:prstGeom prst="rect">
                      <a:avLst/>
                    </a:prstGeom>
                    <a:noFill/>
                    <a:ln w="9525">
                      <a:noFill/>
                      <a:miter lim="800000"/>
                      <a:headEnd/>
                      <a:tailEnd/>
                    </a:ln>
                  </pic:spPr>
                </pic:pic>
              </a:graphicData>
            </a:graphic>
          </wp:inline>
        </w:drawing>
      </w:r>
    </w:p>
    <w:p w:rsidR="00660289" w:rsidRPr="0051415F" w:rsidRDefault="0051415F" w:rsidP="00660289">
      <w:pPr>
        <w:jc w:val="center"/>
        <w:rPr>
          <w:rFonts w:ascii="Times New Roman" w:hAnsi="Times New Roman" w:cs="Times New Roman"/>
          <w:b/>
          <w:i/>
          <w:sz w:val="28"/>
          <w:szCs w:val="28"/>
        </w:rPr>
      </w:pPr>
      <w:r w:rsidRPr="0051415F">
        <w:rPr>
          <w:rFonts w:ascii="Times New Roman" w:hAnsi="Times New Roman" w:cs="Times New Roman"/>
          <w:b/>
          <w:i/>
          <w:sz w:val="32"/>
          <w:szCs w:val="32"/>
        </w:rPr>
        <w:lastRenderedPageBreak/>
        <w:t>ТЕМА</w:t>
      </w:r>
      <w:r w:rsidRPr="0051415F">
        <w:rPr>
          <w:rFonts w:ascii="Times New Roman" w:hAnsi="Times New Roman" w:cs="Times New Roman"/>
          <w:b/>
          <w:i/>
          <w:sz w:val="28"/>
          <w:szCs w:val="28"/>
        </w:rPr>
        <w:t xml:space="preserve"> 18: </w:t>
      </w:r>
      <w:r w:rsidR="00886DE0" w:rsidRPr="00886DE0">
        <w:rPr>
          <w:rFonts w:ascii="Times New Roman" w:hAnsi="Times New Roman" w:cs="Times New Roman"/>
          <w:b/>
          <w:sz w:val="28"/>
          <w:szCs w:val="28"/>
        </w:rPr>
        <w:t>БОЛЕЗНИ ЗЕРНОВЫХ БОБОВЫХ КУЛЬТУР И СИСТЕМА ЗАЩИТНЫХ МЕРОПРИЯТИЙ.</w:t>
      </w:r>
    </w:p>
    <w:p w:rsidR="00660289" w:rsidRPr="00886DE0" w:rsidRDefault="00886DE0" w:rsidP="00660289">
      <w:pPr>
        <w:jc w:val="center"/>
        <w:rPr>
          <w:rFonts w:ascii="Times New Roman" w:hAnsi="Times New Roman" w:cs="Times New Roman"/>
          <w:b/>
          <w:sz w:val="28"/>
          <w:szCs w:val="28"/>
        </w:rPr>
      </w:pPr>
      <w:r w:rsidRPr="00886DE0">
        <w:rPr>
          <w:rFonts w:ascii="Times New Roman" w:hAnsi="Times New Roman" w:cs="Times New Roman"/>
          <w:b/>
          <w:sz w:val="28"/>
          <w:szCs w:val="28"/>
        </w:rPr>
        <w:t>1.</w:t>
      </w:r>
      <w:r w:rsidR="00A86F86" w:rsidRPr="00886DE0">
        <w:rPr>
          <w:rFonts w:ascii="Times New Roman" w:hAnsi="Times New Roman" w:cs="Times New Roman"/>
          <w:b/>
          <w:sz w:val="28"/>
          <w:szCs w:val="28"/>
        </w:rPr>
        <w:t>Болезни гороха и меры борьбы с ними:</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Корневая гниль</w:t>
      </w:r>
      <w:r w:rsidRPr="00FE4EAB">
        <w:rPr>
          <w:rFonts w:ascii="Times New Roman" w:hAnsi="Times New Roman" w:cs="Times New Roman"/>
          <w:sz w:val="28"/>
          <w:szCs w:val="28"/>
        </w:rPr>
        <w:t xml:space="preserve">. Для борьбы и профилактики используют фунгициды и биологические препараты: «Фундазол», «Триходермин», «Трихофит», «Фитолавин», бордоскую жидкость. Также эффективны народные средства: раствор йода в четырёх частях воды для обработки стебля и верхних частей корней, смесь равных частей растолчённого мела и просеянной древесной золы для опудривания поражённых растений, бледно-розовый раствор марганцовки для полива почвы вокруг растений и под корень.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Пероноспороз (ложная мучнистая роса)</w:t>
      </w:r>
      <w:r w:rsidRPr="00FE4EAB">
        <w:rPr>
          <w:rFonts w:ascii="Times New Roman" w:hAnsi="Times New Roman" w:cs="Times New Roman"/>
          <w:sz w:val="28"/>
          <w:szCs w:val="28"/>
        </w:rPr>
        <w:t xml:space="preserve">. Для профилактики нужно соблюдать правила севооборота, сжигать растительные остатки, осуществлять посев культуры в ранние сроки, семена перед посевом обрабатывать фунгицидом. При первых признаках болезни помогает опудривание известью грядки по зелёным листьям.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Мозаика</w:t>
      </w:r>
      <w:r w:rsidRPr="00FE4EAB">
        <w:rPr>
          <w:rFonts w:ascii="Times New Roman" w:hAnsi="Times New Roman" w:cs="Times New Roman"/>
          <w:sz w:val="28"/>
          <w:szCs w:val="28"/>
        </w:rPr>
        <w:t xml:space="preserve">. Развитию болезни способствует сухая погода и недостаток влаги. Для профилактики нужно ранний посев культуры, сжигание растительных остатков, избавление от поражённых растений, применение фосфорно-калийных удобрений.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Ржавчина</w:t>
      </w:r>
      <w:r w:rsidRPr="00FE4EAB">
        <w:rPr>
          <w:rFonts w:ascii="Times New Roman" w:hAnsi="Times New Roman" w:cs="Times New Roman"/>
          <w:sz w:val="28"/>
          <w:szCs w:val="28"/>
        </w:rPr>
        <w:t xml:space="preserve">. Болезнь поражает бобы, стебли, листья. Заражается горох весной, ржавчина часто переходит на него с молочая. Болезни способствует избыток азота в почве. На поражённых частях культуры появляются оранжево-коричневые порошащие подушечки, являющиеся летними спорами возбудителя.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Серая гниль</w:t>
      </w:r>
      <w:r w:rsidRPr="00FE4EAB">
        <w:rPr>
          <w:rFonts w:ascii="Times New Roman" w:hAnsi="Times New Roman" w:cs="Times New Roman"/>
          <w:sz w:val="28"/>
          <w:szCs w:val="28"/>
        </w:rPr>
        <w:t xml:space="preserve">. Для борьбы используют фунгициды: «Титул Дуо», «Скарлет», «Фитоспорин-М», бордоскую жидкость. Также можно применить народное средство: смесь стакана древесной золы, такого же количества мела и 1 ч. л. медного купороса, растворённых в 10 л воды.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Для профилактики болезней гороха также рекомендуется</w:t>
      </w:r>
      <w:r w:rsidRPr="00FE4EAB">
        <w:rPr>
          <w:rFonts w:ascii="Times New Roman" w:hAnsi="Times New Roman" w:cs="Times New Roman"/>
          <w:sz w:val="28"/>
          <w:szCs w:val="28"/>
        </w:rPr>
        <w:t>:</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Fonts w:ascii="Times New Roman" w:hAnsi="Times New Roman" w:cs="Times New Roman"/>
          <w:sz w:val="28"/>
          <w:szCs w:val="28"/>
        </w:rPr>
        <w:t>грамотно севооборот культур</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Fonts w:ascii="Times New Roman" w:hAnsi="Times New Roman" w:cs="Times New Roman"/>
          <w:sz w:val="28"/>
          <w:szCs w:val="28"/>
        </w:rPr>
        <w:t xml:space="preserve">сортовая чистота семян и выращивание их с применением обработки семенного поля фунгицидами и инсектицидами;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Fonts w:ascii="Times New Roman" w:hAnsi="Times New Roman" w:cs="Times New Roman"/>
          <w:sz w:val="28"/>
          <w:szCs w:val="28"/>
        </w:rPr>
        <w:t xml:space="preserve">использование районированных сортов гороха;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Fonts w:ascii="Times New Roman" w:hAnsi="Times New Roman" w:cs="Times New Roman"/>
          <w:sz w:val="28"/>
          <w:szCs w:val="28"/>
        </w:rPr>
        <w:t>горох на прежнее место посева должен возвращаться через 4 года. </w:t>
      </w:r>
    </w:p>
    <w:p w:rsidR="00FE4EAB" w:rsidRDefault="00FE4EAB" w:rsidP="00660289">
      <w:pPr>
        <w:pStyle w:val="futurismarkdown-paragraph"/>
        <w:shd w:val="clear" w:color="auto" w:fill="FFFFFF"/>
        <w:spacing w:before="0" w:beforeAutospacing="0" w:after="0" w:afterAutospacing="0"/>
        <w:rPr>
          <w:rStyle w:val="a6"/>
          <w:rFonts w:ascii="Arial" w:hAnsi="Arial" w:cs="Arial"/>
          <w:color w:val="333333"/>
        </w:rPr>
      </w:pPr>
    </w:p>
    <w:p w:rsidR="00660289" w:rsidRPr="00FE4EAB" w:rsidRDefault="00886DE0" w:rsidP="00FE4EAB">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333333"/>
          <w:sz w:val="28"/>
          <w:szCs w:val="28"/>
        </w:rPr>
        <w:t>2.</w:t>
      </w:r>
      <w:r w:rsidR="00660289" w:rsidRPr="00FE4EAB">
        <w:rPr>
          <w:rStyle w:val="a6"/>
          <w:rFonts w:ascii="Times New Roman" w:hAnsi="Times New Roman" w:cs="Times New Roman"/>
          <w:color w:val="333333"/>
          <w:sz w:val="28"/>
          <w:szCs w:val="28"/>
        </w:rPr>
        <w:t>Аскохитоз гороха</w:t>
      </w:r>
      <w:r w:rsidR="00660289" w:rsidRPr="00FE4EAB">
        <w:rPr>
          <w:rFonts w:ascii="Times New Roman" w:hAnsi="Times New Roman" w:cs="Times New Roman"/>
          <w:sz w:val="28"/>
          <w:szCs w:val="28"/>
        </w:rPr>
        <w:t xml:space="preserve"> — грибное заболевание, которое вызывают фитопатогены из рода Ascochyta. Различают три основных разновидности в зависимости от возбудителя: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lastRenderedPageBreak/>
        <w:t>Бледный аскохитоз</w:t>
      </w:r>
      <w:r w:rsidRPr="00FE4EAB">
        <w:rPr>
          <w:rFonts w:ascii="Times New Roman" w:hAnsi="Times New Roman" w:cs="Times New Roman"/>
          <w:sz w:val="28"/>
          <w:szCs w:val="28"/>
        </w:rPr>
        <w:t xml:space="preserve"> (возбудитель Ascochyta pisi). В основном поражает бобы, на стебле и листьях возбудитель развивается хуже. Характеризуется появлением крупных, бурых пятен, медленно бледнеющих и изменяющих окраску до тёмно-бурой по периферии. Зараженные грибом семена не прорастают или дают быстро погибающие всходы.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Тёмный аскохитоз</w:t>
      </w:r>
      <w:r w:rsidRPr="00FE4EAB">
        <w:rPr>
          <w:rFonts w:ascii="Times New Roman" w:hAnsi="Times New Roman" w:cs="Times New Roman"/>
          <w:sz w:val="28"/>
          <w:szCs w:val="28"/>
        </w:rPr>
        <w:t xml:space="preserve"> (возбудитель Ascochyta pinodes). Равномерно распространяется на все органы растения. При этом образуются пятна тёмно-коричневой окраски, выпуклые в центре. У основания стебля могут трансформироваться в изъязвления.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Сливающийся аскохитоз</w:t>
      </w:r>
      <w:r w:rsidRPr="00FE4EAB">
        <w:rPr>
          <w:rFonts w:ascii="Times New Roman" w:hAnsi="Times New Roman" w:cs="Times New Roman"/>
          <w:sz w:val="28"/>
          <w:szCs w:val="28"/>
        </w:rPr>
        <w:t xml:space="preserve"> (возбудитель Ascochyta pisicola).  Преимущественно поражает листья и стебли, проявляется в виде округлых пятен светлой окраски.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Симптомы болезни проявляются на протяжении всего периода вегетации</w:t>
      </w:r>
      <w:r w:rsidRPr="00FE4EAB">
        <w:rPr>
          <w:rFonts w:ascii="Times New Roman" w:hAnsi="Times New Roman" w:cs="Times New Roman"/>
          <w:sz w:val="28"/>
          <w:szCs w:val="28"/>
        </w:rPr>
        <w:t xml:space="preserve"> на всех надземных органах растений в различных формах. Развитие болезни начинается с нижнего листа и, распространяясь на верхние яруса растений, охватывает стебли и бобы.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Аскохитоз характеризуется большой вредоносностью</w:t>
      </w:r>
      <w:r w:rsidRPr="00FE4EAB">
        <w:rPr>
          <w:rFonts w:ascii="Times New Roman" w:hAnsi="Times New Roman" w:cs="Times New Roman"/>
          <w:sz w:val="28"/>
          <w:szCs w:val="28"/>
        </w:rPr>
        <w:t xml:space="preserve">. Вследствие преждевременного отмирания поражённых листьев и стеблей семена недоразвиваются, становятся щуплыми, с низкой всхожестью. Потери урожая могут достигать 50% и более.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Для профилактики заражения посевов</w:t>
      </w:r>
      <w:r w:rsidRPr="00FE4EAB">
        <w:rPr>
          <w:rFonts w:ascii="Times New Roman" w:hAnsi="Times New Roman" w:cs="Times New Roman"/>
          <w:sz w:val="28"/>
          <w:szCs w:val="28"/>
        </w:rPr>
        <w:t> можно подобрать толерантные к грибу сорта гороха, соблюдать правила севооборота и предварительно очищать семенной материал. Также рекомендуется обработка семян фунгицидами из группы имидазолов, фенилпирролов или других соединений, эффективно воздействующих на патоген. Во время вегетации возможно профилактическое опрыскивание триазолами или стробилуринами. </w:t>
      </w:r>
    </w:p>
    <w:p w:rsidR="00660289" w:rsidRDefault="00FE4EAB" w:rsidP="00FE4EAB">
      <w:pPr>
        <w:jc w:val="center"/>
      </w:pPr>
      <w:r>
        <w:rPr>
          <w:noProof/>
          <w:lang w:eastAsia="ru-RU"/>
        </w:rPr>
        <w:drawing>
          <wp:inline distT="0" distB="0" distL="0" distR="0">
            <wp:extent cx="885825" cy="1232102"/>
            <wp:effectExtent l="19050" t="0" r="9525" b="0"/>
            <wp:docPr id="151" name="Рисунок 30" descr="https://upload.wikimedia.org/wikipedia/commons/thumb/5/58/D.pinodes_symptoms.jpg/220px-D.pinodes_sympto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upload.wikimedia.org/wikipedia/commons/thumb/5/58/D.pinodes_symptoms.jpg/220px-D.pinodes_symptoms.jpg"/>
                    <pic:cNvPicPr>
                      <a:picLocks noChangeAspect="1" noChangeArrowheads="1"/>
                    </pic:cNvPicPr>
                  </pic:nvPicPr>
                  <pic:blipFill>
                    <a:blip r:embed="rId193" cstate="print"/>
                    <a:srcRect/>
                    <a:stretch>
                      <a:fillRect/>
                    </a:stretch>
                  </pic:blipFill>
                  <pic:spPr bwMode="auto">
                    <a:xfrm>
                      <a:off x="0" y="0"/>
                      <a:ext cx="885825" cy="1232102"/>
                    </a:xfrm>
                    <a:prstGeom prst="rect">
                      <a:avLst/>
                    </a:prstGeom>
                    <a:noFill/>
                    <a:ln w="9525">
                      <a:noFill/>
                      <a:miter lim="800000"/>
                      <a:headEnd/>
                      <a:tailEnd/>
                    </a:ln>
                  </pic:spPr>
                </pic:pic>
              </a:graphicData>
            </a:graphic>
          </wp:inline>
        </w:drawing>
      </w:r>
    </w:p>
    <w:p w:rsidR="00660289" w:rsidRPr="00FE4EAB" w:rsidRDefault="00886DE0" w:rsidP="00FE4EAB">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333333"/>
          <w:sz w:val="28"/>
          <w:szCs w:val="28"/>
        </w:rPr>
        <w:t>3.</w:t>
      </w:r>
      <w:r w:rsidR="00660289" w:rsidRPr="00FE4EAB">
        <w:rPr>
          <w:rStyle w:val="a6"/>
          <w:rFonts w:ascii="Times New Roman" w:hAnsi="Times New Roman" w:cs="Times New Roman"/>
          <w:color w:val="333333"/>
          <w:sz w:val="28"/>
          <w:szCs w:val="28"/>
        </w:rPr>
        <w:t>Бактериоз гороха</w:t>
      </w:r>
      <w:r w:rsidR="00660289" w:rsidRPr="00FE4EAB">
        <w:rPr>
          <w:rFonts w:ascii="Times New Roman" w:hAnsi="Times New Roman" w:cs="Times New Roman"/>
          <w:sz w:val="28"/>
          <w:szCs w:val="28"/>
        </w:rPr>
        <w:t> — это заболевание, которое вызывается бактерией</w:t>
      </w:r>
      <w:r w:rsidR="00FE4EAB" w:rsidRPr="00FE4EAB">
        <w:rPr>
          <w:rFonts w:ascii="Times New Roman" w:hAnsi="Times New Roman" w:cs="Times New Roman"/>
          <w:sz w:val="28"/>
          <w:szCs w:val="28"/>
        </w:rPr>
        <w:t>.</w:t>
      </w:r>
      <w:r w:rsidR="00660289" w:rsidRPr="00FE4EAB">
        <w:rPr>
          <w:rFonts w:ascii="Times New Roman" w:hAnsi="Times New Roman" w:cs="Times New Roman"/>
          <w:sz w:val="28"/>
          <w:szCs w:val="28"/>
        </w:rPr>
        <w:t xml:space="preserve">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Признаки болезни</w:t>
      </w:r>
      <w:r w:rsidRPr="00FE4EAB">
        <w:rPr>
          <w:rFonts w:ascii="Times New Roman" w:hAnsi="Times New Roman" w:cs="Times New Roman"/>
          <w:sz w:val="28"/>
          <w:szCs w:val="28"/>
        </w:rPr>
        <w:t>:</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Fonts w:ascii="Times New Roman" w:hAnsi="Times New Roman" w:cs="Times New Roman"/>
          <w:sz w:val="28"/>
          <w:szCs w:val="28"/>
        </w:rPr>
        <w:t xml:space="preserve">на листьях, прилистниках, бобиках, усиках появляются вначале мелкие в виде точек буроватые пятна;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Fonts w:ascii="Times New Roman" w:hAnsi="Times New Roman" w:cs="Times New Roman"/>
          <w:sz w:val="28"/>
          <w:szCs w:val="28"/>
        </w:rPr>
        <w:t xml:space="preserve">позже они увеличиваются в размере, имеют водянистую структуру;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Fonts w:ascii="Times New Roman" w:hAnsi="Times New Roman" w:cs="Times New Roman"/>
          <w:sz w:val="28"/>
          <w:szCs w:val="28"/>
        </w:rPr>
        <w:lastRenderedPageBreak/>
        <w:t xml:space="preserve">на усиках, стеблях и корнях в результате поражения могут образовываться окольцовывающие пятна, позднее — перетяжки;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Fonts w:ascii="Times New Roman" w:hAnsi="Times New Roman" w:cs="Times New Roman"/>
          <w:sz w:val="28"/>
          <w:szCs w:val="28"/>
        </w:rPr>
        <w:t xml:space="preserve">в сухую погоду пятна подсыхают и выглядят в виде тонких плёнок;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Fonts w:ascii="Times New Roman" w:hAnsi="Times New Roman" w:cs="Times New Roman"/>
          <w:sz w:val="28"/>
          <w:szCs w:val="28"/>
        </w:rPr>
        <w:t xml:space="preserve">сильно поражённые бобики постепенно опадают.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Источники инфекции</w:t>
      </w:r>
      <w:r w:rsidRPr="00FE4EAB">
        <w:rPr>
          <w:rFonts w:ascii="Times New Roman" w:hAnsi="Times New Roman" w:cs="Times New Roman"/>
          <w:sz w:val="28"/>
          <w:szCs w:val="28"/>
        </w:rPr>
        <w:t xml:space="preserve">: бактериоз передаётся с семенами, сохраняется на растительных остатках. Переносчиками бактерий могут быть тли и прочие насекомые, вредящие гороху. Также бактериоз может распространяться посредством дождя и ветра.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Меры борьбы</w:t>
      </w:r>
      <w:r w:rsidRPr="00FE4EAB">
        <w:rPr>
          <w:rFonts w:ascii="Times New Roman" w:hAnsi="Times New Roman" w:cs="Times New Roman"/>
          <w:sz w:val="28"/>
          <w:szCs w:val="28"/>
        </w:rPr>
        <w:t>:</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Fonts w:ascii="Times New Roman" w:hAnsi="Times New Roman" w:cs="Times New Roman"/>
          <w:sz w:val="28"/>
          <w:szCs w:val="28"/>
        </w:rPr>
        <w:t xml:space="preserve">оптимальная агротехника;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Fonts w:ascii="Times New Roman" w:hAnsi="Times New Roman" w:cs="Times New Roman"/>
          <w:sz w:val="28"/>
          <w:szCs w:val="28"/>
        </w:rPr>
        <w:t xml:space="preserve">соблюдение севооборота;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Fonts w:ascii="Times New Roman" w:hAnsi="Times New Roman" w:cs="Times New Roman"/>
          <w:sz w:val="28"/>
          <w:szCs w:val="28"/>
        </w:rPr>
        <w:t xml:space="preserve">выращивание относительно устойчивых сортов;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Fonts w:ascii="Times New Roman" w:hAnsi="Times New Roman" w:cs="Times New Roman"/>
          <w:sz w:val="28"/>
          <w:szCs w:val="28"/>
        </w:rPr>
        <w:t xml:space="preserve">тщательное уничтожение растительных остатков;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Fonts w:ascii="Times New Roman" w:hAnsi="Times New Roman" w:cs="Times New Roman"/>
          <w:sz w:val="28"/>
          <w:szCs w:val="28"/>
        </w:rPr>
        <w:t xml:space="preserve">очистка семенного фонда;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Fonts w:ascii="Times New Roman" w:hAnsi="Times New Roman" w:cs="Times New Roman"/>
          <w:sz w:val="28"/>
          <w:szCs w:val="28"/>
        </w:rPr>
        <w:t xml:space="preserve">протравливание семенного материала перед посевомопрыскивание растений в период вегетации;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Fonts w:ascii="Times New Roman" w:hAnsi="Times New Roman" w:cs="Times New Roman"/>
          <w:sz w:val="28"/>
          <w:szCs w:val="28"/>
        </w:rPr>
        <w:t>борьба с тлями как переносчиками бактериальной инфекции</w:t>
      </w:r>
    </w:p>
    <w:p w:rsidR="00660289" w:rsidRPr="00FE4EAB" w:rsidRDefault="00FE4EAB" w:rsidP="00FE4EAB">
      <w:pPr>
        <w:pStyle w:val="aa"/>
        <w:spacing w:line="276" w:lineRule="auto"/>
        <w:jc w:val="both"/>
        <w:rPr>
          <w:rFonts w:ascii="Times New Roman" w:hAnsi="Times New Roman" w:cs="Times New Roman"/>
          <w:sz w:val="28"/>
          <w:szCs w:val="28"/>
        </w:rPr>
      </w:pPr>
      <w:r>
        <w:rPr>
          <w:noProof/>
          <w:lang w:eastAsia="ru-RU"/>
        </w:rPr>
        <w:drawing>
          <wp:inline distT="0" distB="0" distL="0" distR="0">
            <wp:extent cx="2581275" cy="1926325"/>
            <wp:effectExtent l="19050" t="0" r="9525" b="0"/>
            <wp:docPr id="153" name="Рисунок 33" descr="https://agro-nn.ru/wp-content/uploads/2019/08/Bakterioz-goro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agro-nn.ru/wp-content/uploads/2019/08/Bakterioz-goroha.jpg"/>
                    <pic:cNvPicPr>
                      <a:picLocks noChangeAspect="1" noChangeArrowheads="1"/>
                    </pic:cNvPicPr>
                  </pic:nvPicPr>
                  <pic:blipFill>
                    <a:blip r:embed="rId194" cstate="print"/>
                    <a:srcRect/>
                    <a:stretch>
                      <a:fillRect/>
                    </a:stretch>
                  </pic:blipFill>
                  <pic:spPr bwMode="auto">
                    <a:xfrm>
                      <a:off x="0" y="0"/>
                      <a:ext cx="2581275" cy="1926325"/>
                    </a:xfrm>
                    <a:prstGeom prst="rect">
                      <a:avLst/>
                    </a:prstGeom>
                    <a:noFill/>
                    <a:ln w="9525">
                      <a:noFill/>
                      <a:miter lim="800000"/>
                      <a:headEnd/>
                      <a:tailEnd/>
                    </a:ln>
                  </pic:spPr>
                </pic:pic>
              </a:graphicData>
            </a:graphic>
          </wp:inline>
        </w:drawing>
      </w:r>
    </w:p>
    <w:p w:rsidR="00FE4EAB" w:rsidRDefault="00FE4EAB" w:rsidP="00FE4EAB">
      <w:pPr>
        <w:pStyle w:val="aa"/>
        <w:spacing w:line="276" w:lineRule="auto"/>
        <w:jc w:val="both"/>
        <w:rPr>
          <w:rFonts w:ascii="Times New Roman" w:hAnsi="Times New Roman" w:cs="Times New Roman"/>
          <w:sz w:val="28"/>
          <w:szCs w:val="28"/>
        </w:rPr>
      </w:pPr>
    </w:p>
    <w:p w:rsidR="00660289" w:rsidRPr="00FE4EAB" w:rsidRDefault="00886DE0" w:rsidP="00FE4EAB">
      <w:pPr>
        <w:pStyle w:val="aa"/>
        <w:spacing w:line="276" w:lineRule="auto"/>
        <w:jc w:val="both"/>
        <w:rPr>
          <w:rFonts w:ascii="Times New Roman" w:hAnsi="Times New Roman" w:cs="Times New Roman"/>
          <w:sz w:val="28"/>
          <w:szCs w:val="28"/>
        </w:rPr>
      </w:pPr>
      <w:r>
        <w:rPr>
          <w:rStyle w:val="a6"/>
          <w:rFonts w:ascii="Times New Roman" w:hAnsi="Times New Roman" w:cs="Times New Roman"/>
          <w:sz w:val="28"/>
          <w:szCs w:val="28"/>
        </w:rPr>
        <w:t>4.</w:t>
      </w:r>
      <w:r w:rsidR="00660289" w:rsidRPr="00FE4EAB">
        <w:rPr>
          <w:rStyle w:val="a6"/>
          <w:rFonts w:ascii="Times New Roman" w:hAnsi="Times New Roman" w:cs="Times New Roman"/>
          <w:sz w:val="28"/>
          <w:szCs w:val="28"/>
        </w:rPr>
        <w:t>Ржавчина гороха</w:t>
      </w:r>
      <w:r w:rsidR="00660289" w:rsidRPr="00FE4EAB">
        <w:rPr>
          <w:rFonts w:ascii="Times New Roman" w:hAnsi="Times New Roman" w:cs="Times New Roman"/>
          <w:sz w:val="28"/>
          <w:szCs w:val="28"/>
        </w:rPr>
        <w:t xml:space="preserve"> — это фитоинфекция, которая может вызываться двумя разновидностями грибов: Uromyces pisi (Pers.) de Bary и U. fabae (Pers.) DB. f. pisi-sativae Hirats.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sz w:val="28"/>
          <w:szCs w:val="28"/>
        </w:rPr>
        <w:t>Симптомы</w:t>
      </w:r>
      <w:r w:rsidRPr="00FE4EAB">
        <w:rPr>
          <w:rFonts w:ascii="Times New Roman" w:hAnsi="Times New Roman" w:cs="Times New Roman"/>
          <w:sz w:val="28"/>
          <w:szCs w:val="28"/>
        </w:rPr>
        <w:t>: на листьях и стеблях гороха образуются порошащие оранжево-коричневые пустулы (урединии) с урединиоспорами. К концу лета появляются порошащие тёмно-коричневые телии с телиоспорами. При сильном поражении листья засыхают и опадают, бобы недоразвиваются. </w:t>
      </w:r>
      <w:r w:rsidRPr="00FE4EAB">
        <w:rPr>
          <w:rStyle w:val="a6"/>
          <w:rFonts w:ascii="Times New Roman" w:hAnsi="Times New Roman" w:cs="Times New Roman"/>
          <w:sz w:val="28"/>
          <w:szCs w:val="28"/>
        </w:rPr>
        <w:t xml:space="preserve"> Распространение</w:t>
      </w:r>
      <w:r w:rsidRPr="00FE4EAB">
        <w:rPr>
          <w:rFonts w:ascii="Times New Roman" w:hAnsi="Times New Roman" w:cs="Times New Roman"/>
          <w:sz w:val="28"/>
          <w:szCs w:val="28"/>
        </w:rPr>
        <w:t xml:space="preserve">: заболевание встречается повсеместно в регионах возделывания гороха, наиболее вредоносно в средних и южных районах России, в Западной Сибири.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sz w:val="28"/>
          <w:szCs w:val="28"/>
        </w:rPr>
        <w:t>Развитию ржавчины способствуют</w:t>
      </w:r>
      <w:r w:rsidRPr="00FE4EAB">
        <w:rPr>
          <w:rFonts w:ascii="Times New Roman" w:hAnsi="Times New Roman" w:cs="Times New Roman"/>
          <w:sz w:val="28"/>
          <w:szCs w:val="28"/>
        </w:rPr>
        <w:t xml:space="preserve">: частые осадки, обильные росы и температура воздуха 20–25 °С. Сухая и жаркая погода сдерживает развитие заболевания.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sz w:val="28"/>
          <w:szCs w:val="28"/>
        </w:rPr>
        <w:lastRenderedPageBreak/>
        <w:t>Меры борьбы</w:t>
      </w:r>
      <w:r w:rsidRPr="00FE4EAB">
        <w:rPr>
          <w:rFonts w:ascii="Times New Roman" w:hAnsi="Times New Roman" w:cs="Times New Roman"/>
          <w:sz w:val="28"/>
          <w:szCs w:val="28"/>
        </w:rPr>
        <w:t>: зяблевая вспашка, ранние сроки сева, уничтожение промежуточного хозяина, посев скороспелых сортов, обработка растений фунгицидами.</w:t>
      </w:r>
    </w:p>
    <w:p w:rsidR="00660289" w:rsidRDefault="00FE4EAB" w:rsidP="00FE4EAB">
      <w:pPr>
        <w:jc w:val="center"/>
      </w:pPr>
      <w:r>
        <w:rPr>
          <w:noProof/>
          <w:lang w:eastAsia="ru-RU"/>
        </w:rPr>
        <w:drawing>
          <wp:inline distT="0" distB="0" distL="0" distR="0">
            <wp:extent cx="1038225" cy="951707"/>
            <wp:effectExtent l="19050" t="0" r="9525" b="0"/>
            <wp:docPr id="154" name="Рисунок 36" descr="https://agroex.ru/upload/resize_cache/iblock/a6b/228_209_2/06jo0d8fbbr2amvm28q0h4c7t24rin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agroex.ru/upload/resize_cache/iblock/a6b/228_209_2/06jo0d8fbbr2amvm28q0h4c7t24rin1f.jpg"/>
                    <pic:cNvPicPr>
                      <a:picLocks noChangeAspect="1" noChangeArrowheads="1"/>
                    </pic:cNvPicPr>
                  </pic:nvPicPr>
                  <pic:blipFill>
                    <a:blip r:embed="rId195" cstate="print"/>
                    <a:srcRect/>
                    <a:stretch>
                      <a:fillRect/>
                    </a:stretch>
                  </pic:blipFill>
                  <pic:spPr bwMode="auto">
                    <a:xfrm>
                      <a:off x="0" y="0"/>
                      <a:ext cx="1038225" cy="951707"/>
                    </a:xfrm>
                    <a:prstGeom prst="rect">
                      <a:avLst/>
                    </a:prstGeom>
                    <a:noFill/>
                    <a:ln w="9525">
                      <a:noFill/>
                      <a:miter lim="800000"/>
                      <a:headEnd/>
                      <a:tailEnd/>
                    </a:ln>
                  </pic:spPr>
                </pic:pic>
              </a:graphicData>
            </a:graphic>
          </wp:inline>
        </w:drawing>
      </w:r>
    </w:p>
    <w:p w:rsidR="00660289" w:rsidRPr="00FE4EAB" w:rsidRDefault="00886DE0" w:rsidP="00FE4EAB">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333333"/>
          <w:sz w:val="28"/>
          <w:szCs w:val="28"/>
        </w:rPr>
        <w:t>5.</w:t>
      </w:r>
      <w:r w:rsidR="00660289" w:rsidRPr="00FE4EAB">
        <w:rPr>
          <w:rStyle w:val="a6"/>
          <w:rFonts w:ascii="Times New Roman" w:hAnsi="Times New Roman" w:cs="Times New Roman"/>
          <w:color w:val="333333"/>
          <w:sz w:val="28"/>
          <w:szCs w:val="28"/>
        </w:rPr>
        <w:t>Фузариоз гороха</w:t>
      </w:r>
      <w:r w:rsidR="00660289" w:rsidRPr="00FE4EAB">
        <w:rPr>
          <w:rFonts w:ascii="Times New Roman" w:hAnsi="Times New Roman" w:cs="Times New Roman"/>
          <w:sz w:val="28"/>
          <w:szCs w:val="28"/>
        </w:rPr>
        <w:t> проявляется в виде </w:t>
      </w:r>
      <w:r w:rsidR="00660289" w:rsidRPr="00FE4EAB">
        <w:rPr>
          <w:rStyle w:val="a6"/>
          <w:rFonts w:ascii="Times New Roman" w:hAnsi="Times New Roman" w:cs="Times New Roman"/>
          <w:color w:val="333333"/>
          <w:sz w:val="28"/>
          <w:szCs w:val="28"/>
        </w:rPr>
        <w:t>корневой гнили и трахеомикозного увядания</w:t>
      </w:r>
      <w:r w:rsidR="00660289" w:rsidRPr="00FE4EAB">
        <w:rPr>
          <w:rFonts w:ascii="Times New Roman" w:hAnsi="Times New Roman" w:cs="Times New Roman"/>
          <w:sz w:val="28"/>
          <w:szCs w:val="28"/>
        </w:rPr>
        <w:t xml:space="preserve">.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Корневая гниль</w:t>
      </w:r>
      <w:r w:rsidRPr="00FE4EAB">
        <w:rPr>
          <w:rFonts w:ascii="Times New Roman" w:hAnsi="Times New Roman" w:cs="Times New Roman"/>
          <w:sz w:val="28"/>
          <w:szCs w:val="28"/>
        </w:rPr>
        <w:t> обнаруживается с начала всходов и до образования бобов. У больных растений листья желтеют, свёртываются, засыхают и опадают. Корни буреют и отмирают. Во влажную погоду на корнях у корневой шейки, а иногда и у основания стеблей появляется белый или розоватый налёт с оранжевыми или розоватыми подушечками.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 xml:space="preserve"> Трахеомикозное увядание</w:t>
      </w:r>
      <w:r w:rsidRPr="00FE4EAB">
        <w:rPr>
          <w:rFonts w:ascii="Times New Roman" w:hAnsi="Times New Roman" w:cs="Times New Roman"/>
          <w:sz w:val="28"/>
          <w:szCs w:val="28"/>
        </w:rPr>
        <w:t xml:space="preserve"> чаще проявляется в период цветения и формирования бобов. Листья теряют тургор, поникает верхушка, растение быстро увядает. На поперечном разрезе стебля видны потемневшие сосуды. При повышенной влажности на поражённых органах образуется оранжево-розовый налёт спороношения гриба.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Источники инфекции</w:t>
      </w:r>
      <w:r w:rsidRPr="00FE4EAB">
        <w:rPr>
          <w:rFonts w:ascii="Times New Roman" w:hAnsi="Times New Roman" w:cs="Times New Roman"/>
          <w:sz w:val="28"/>
          <w:szCs w:val="28"/>
        </w:rPr>
        <w:t xml:space="preserve"> — споры в почве и на растительных остатках, а также мицелий в семенах.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Развитие фузариоза на посевах гороха приводит к выпадению всходов, потерям урожая до 50%, ухудшению качеств посевного материала</w:t>
      </w:r>
      <w:r w:rsidRPr="00FE4EAB">
        <w:rPr>
          <w:rFonts w:ascii="Times New Roman" w:hAnsi="Times New Roman" w:cs="Times New Roman"/>
          <w:sz w:val="28"/>
          <w:szCs w:val="28"/>
        </w:rPr>
        <w:t xml:space="preserve">.  </w:t>
      </w:r>
    </w:p>
    <w:p w:rsidR="00660289" w:rsidRPr="00FE4EAB" w:rsidRDefault="00660289" w:rsidP="00FE4EAB">
      <w:pPr>
        <w:pStyle w:val="aa"/>
        <w:spacing w:line="276" w:lineRule="auto"/>
        <w:jc w:val="both"/>
        <w:rPr>
          <w:rFonts w:ascii="Times New Roman" w:hAnsi="Times New Roman" w:cs="Times New Roman"/>
          <w:sz w:val="28"/>
          <w:szCs w:val="28"/>
        </w:rPr>
      </w:pPr>
      <w:r w:rsidRPr="00FE4EAB">
        <w:rPr>
          <w:rStyle w:val="a6"/>
          <w:rFonts w:ascii="Times New Roman" w:hAnsi="Times New Roman" w:cs="Times New Roman"/>
          <w:color w:val="333333"/>
          <w:sz w:val="28"/>
          <w:szCs w:val="28"/>
        </w:rPr>
        <w:t>Меры борьбы</w:t>
      </w:r>
      <w:r w:rsidRPr="00FE4EAB">
        <w:rPr>
          <w:rFonts w:ascii="Times New Roman" w:hAnsi="Times New Roman" w:cs="Times New Roman"/>
          <w:sz w:val="28"/>
          <w:szCs w:val="28"/>
        </w:rPr>
        <w:t>: соблюдение севооборота, уничтожение растительных остатков, использование смешанных посевов, протравливание семян. </w:t>
      </w:r>
    </w:p>
    <w:p w:rsidR="00660289" w:rsidRDefault="009C39FD">
      <w:r>
        <w:rPr>
          <w:noProof/>
          <w:lang w:eastAsia="ru-RU"/>
        </w:rPr>
        <w:drawing>
          <wp:inline distT="0" distB="0" distL="0" distR="0">
            <wp:extent cx="1276350" cy="1168006"/>
            <wp:effectExtent l="19050" t="0" r="0" b="0"/>
            <wp:docPr id="156" name="Рисунок 39" descr="https://agroex.ru/upload/resize_cache/iblock/1a3/483_442_2/33y6l8lkpy1butm7ylyui4p84gv246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agroex.ru/upload/resize_cache/iblock/1a3/483_442_2/33y6l8lkpy1butm7ylyui4p84gv246ev.jpg"/>
                    <pic:cNvPicPr>
                      <a:picLocks noChangeAspect="1" noChangeArrowheads="1"/>
                    </pic:cNvPicPr>
                  </pic:nvPicPr>
                  <pic:blipFill>
                    <a:blip r:embed="rId196" cstate="print"/>
                    <a:srcRect/>
                    <a:stretch>
                      <a:fillRect/>
                    </a:stretch>
                  </pic:blipFill>
                  <pic:spPr bwMode="auto">
                    <a:xfrm>
                      <a:off x="0" y="0"/>
                      <a:ext cx="1276350" cy="1168006"/>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1304925" cy="1196181"/>
            <wp:effectExtent l="19050" t="0" r="9525" b="0"/>
            <wp:docPr id="157" name="Рисунок 42" descr="https://agroex.ru/upload/resize_cache/iblock/676/228_209_2/xtau2ncu4sx7haia3boymgrmjmr9ln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agroex.ru/upload/resize_cache/iblock/676/228_209_2/xtau2ncu4sx7haia3boymgrmjmr9lngg.jpg"/>
                    <pic:cNvPicPr>
                      <a:picLocks noChangeAspect="1" noChangeArrowheads="1"/>
                    </pic:cNvPicPr>
                  </pic:nvPicPr>
                  <pic:blipFill>
                    <a:blip r:embed="rId197" cstate="print"/>
                    <a:srcRect/>
                    <a:stretch>
                      <a:fillRect/>
                    </a:stretch>
                  </pic:blipFill>
                  <pic:spPr bwMode="auto">
                    <a:xfrm>
                      <a:off x="0" y="0"/>
                      <a:ext cx="1304925" cy="1196181"/>
                    </a:xfrm>
                    <a:prstGeom prst="rect">
                      <a:avLst/>
                    </a:prstGeom>
                    <a:noFill/>
                    <a:ln w="9525">
                      <a:noFill/>
                      <a:miter lim="800000"/>
                      <a:headEnd/>
                      <a:tailEnd/>
                    </a:ln>
                  </pic:spPr>
                </pic:pic>
              </a:graphicData>
            </a:graphic>
          </wp:inline>
        </w:drawing>
      </w:r>
    </w:p>
    <w:p w:rsidR="00660289" w:rsidRPr="009C39FD" w:rsidRDefault="00886DE0" w:rsidP="009C39FD">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333333"/>
          <w:sz w:val="28"/>
          <w:szCs w:val="28"/>
        </w:rPr>
        <w:t>6.</w:t>
      </w:r>
      <w:r w:rsidR="00660289" w:rsidRPr="009C39FD">
        <w:rPr>
          <w:rStyle w:val="a6"/>
          <w:rFonts w:ascii="Times New Roman" w:hAnsi="Times New Roman" w:cs="Times New Roman"/>
          <w:color w:val="333333"/>
          <w:sz w:val="28"/>
          <w:szCs w:val="28"/>
        </w:rPr>
        <w:t>Корневая гниль гороха</w:t>
      </w:r>
      <w:r w:rsidR="00660289" w:rsidRPr="009C39FD">
        <w:rPr>
          <w:rFonts w:ascii="Times New Roman" w:hAnsi="Times New Roman" w:cs="Times New Roman"/>
          <w:sz w:val="28"/>
          <w:szCs w:val="28"/>
        </w:rPr>
        <w:t> — заболевание, которое могут вызывать грибы рода Fusarium, Rhizoctonia, грибоподобные организмы из родов Pythium (Globisporangium), Aphanomyces и другие. </w:t>
      </w:r>
      <w:r w:rsidR="009C39FD" w:rsidRPr="009C39FD">
        <w:rPr>
          <w:rFonts w:ascii="Times New Roman" w:hAnsi="Times New Roman" w:cs="Times New Roman"/>
          <w:sz w:val="28"/>
          <w:szCs w:val="28"/>
        </w:rPr>
        <w:t xml:space="preserve"> </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Некоторые виды корневой гнили гороха и их симптомы:</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Фузариозная корневая гниль</w:t>
      </w:r>
      <w:r w:rsidRPr="009C39FD">
        <w:rPr>
          <w:rFonts w:ascii="Times New Roman" w:hAnsi="Times New Roman" w:cs="Times New Roman"/>
          <w:sz w:val="28"/>
          <w:szCs w:val="28"/>
        </w:rPr>
        <w:t>.  На поле заболевание зачастую проявляется очагами. Пораженные растения увядают, начиная снизу, усыхают и погибают. На корнях появляются пятна от оранжево- до кирпично-красного цвета, которые распространяются вверх. </w:t>
      </w:r>
      <w:r w:rsidR="009C39FD" w:rsidRPr="009C39FD">
        <w:rPr>
          <w:rFonts w:ascii="Times New Roman" w:hAnsi="Times New Roman" w:cs="Times New Roman"/>
          <w:sz w:val="28"/>
          <w:szCs w:val="28"/>
        </w:rPr>
        <w:t xml:space="preserve"> </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lastRenderedPageBreak/>
        <w:t>Ризоктониозная корневая гниль</w:t>
      </w:r>
      <w:r w:rsidRPr="009C39FD">
        <w:rPr>
          <w:rFonts w:ascii="Times New Roman" w:hAnsi="Times New Roman" w:cs="Times New Roman"/>
          <w:sz w:val="28"/>
          <w:szCs w:val="28"/>
        </w:rPr>
        <w:t>. Развивается при температуре почвы 18–29 °С и влажности от умеренной до высокой. При раннем поражении снижается полевая всхожесть, на эпикотиле и гипокотиле появляются красновато-коричневые пятна. </w:t>
      </w:r>
      <w:r w:rsidR="009C39FD" w:rsidRPr="009C39FD">
        <w:rPr>
          <w:rFonts w:ascii="Times New Roman" w:hAnsi="Times New Roman" w:cs="Times New Roman"/>
          <w:sz w:val="28"/>
          <w:szCs w:val="28"/>
        </w:rPr>
        <w:t xml:space="preserve"> </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Афаномицетная корневая гниль</w:t>
      </w:r>
      <w:r w:rsidRPr="009C39FD">
        <w:rPr>
          <w:rFonts w:ascii="Times New Roman" w:hAnsi="Times New Roman" w:cs="Times New Roman"/>
          <w:sz w:val="28"/>
          <w:szCs w:val="28"/>
        </w:rPr>
        <w:t xml:space="preserve">.  Поражает растения на всех этапах их роста и развития. Болезнь развивается во влажных условиях, при температурах почвы 22–28 °С. При поражении на этапах прорастания наблюдается изреживание всходов. Заболевание проявляется первоначально в виде сероватых водянистых пятен, которые затем становятся медово-коричневыми или карамельного цвета. По мере развития болезни корни становятся чёрно-коричневыми и загнивают.  </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Питиозная корневая гниль</w:t>
      </w:r>
      <w:r w:rsidRPr="009C39FD">
        <w:rPr>
          <w:rFonts w:ascii="Times New Roman" w:hAnsi="Times New Roman" w:cs="Times New Roman"/>
          <w:sz w:val="28"/>
          <w:szCs w:val="28"/>
        </w:rPr>
        <w:t xml:space="preserve">. Приводит к изреживанию всходов. На поле болезнь зачастую проявляется очагами. Пораженные корни становятся желтоватыми. Позже в сезоне болезнь может приводить к разрушению корней. Развитию способствует температура почвы 10–23 °С и высокая влажность.  </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Для защиты от корневой гнили гороха рекомендуется</w:t>
      </w:r>
      <w:r w:rsidRPr="009C39FD">
        <w:rPr>
          <w:rFonts w:ascii="Times New Roman" w:hAnsi="Times New Roman" w:cs="Times New Roman"/>
          <w:sz w:val="28"/>
          <w:szCs w:val="28"/>
        </w:rPr>
        <w:t>:</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Соблюдать севооборот</w:t>
      </w:r>
      <w:r w:rsidRPr="009C39FD">
        <w:rPr>
          <w:rFonts w:ascii="Times New Roman" w:hAnsi="Times New Roman" w:cs="Times New Roman"/>
          <w:sz w:val="28"/>
          <w:szCs w:val="28"/>
        </w:rPr>
        <w:t xml:space="preserve">. Горох должен возделываться на конкретном поле с интервалом не менее 4 лет. При поражении растений афаномицентой гнилью рекомендуется повторное возделывание гороха через 6 лет.  </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Выбирать подходящее поле</w:t>
      </w:r>
      <w:r w:rsidRPr="009C39FD">
        <w:rPr>
          <w:rFonts w:ascii="Times New Roman" w:hAnsi="Times New Roman" w:cs="Times New Roman"/>
          <w:sz w:val="28"/>
          <w:szCs w:val="28"/>
        </w:rPr>
        <w:t xml:space="preserve">. На тяжёлых или уплотнённых почвах из-за затруднённого роста корней и застаивания влаги риск развития корневой гнили увеличивается.  </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Протравливать семена</w:t>
      </w:r>
      <w:r w:rsidRPr="009C39FD">
        <w:rPr>
          <w:rFonts w:ascii="Times New Roman" w:hAnsi="Times New Roman" w:cs="Times New Roman"/>
          <w:sz w:val="28"/>
          <w:szCs w:val="28"/>
        </w:rPr>
        <w:t xml:space="preserve">. Это защищает всходы на ранних этапах роста.  </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Также для уменьшения поражаемости гороха корневой гнилью рекомендуется подбирать для высаживания наиболее устойчивые гороховые сорта, высевать семена в хорошо обработанную и тёплую почву, применять калийные и фосфорные удобрения, проводить постоянную борьбу с сорной растительностью.</w:t>
      </w:r>
    </w:p>
    <w:p w:rsidR="00660289" w:rsidRDefault="009C39FD" w:rsidP="009C39FD">
      <w:pPr>
        <w:jc w:val="center"/>
      </w:pPr>
      <w:r>
        <w:rPr>
          <w:noProof/>
          <w:lang w:eastAsia="ru-RU"/>
        </w:rPr>
        <w:drawing>
          <wp:inline distT="0" distB="0" distL="0" distR="0">
            <wp:extent cx="1057275" cy="1311021"/>
            <wp:effectExtent l="19050" t="0" r="9525" b="0"/>
            <wp:docPr id="159" name="Рисунок 45" descr="https://www.asienda.ru/data/cache/2015sep/09/41/322084_69972nothumb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asienda.ru/data/cache/2015sep/09/41/322084_69972nothumb300.jpg"/>
                    <pic:cNvPicPr>
                      <a:picLocks noChangeAspect="1" noChangeArrowheads="1"/>
                    </pic:cNvPicPr>
                  </pic:nvPicPr>
                  <pic:blipFill>
                    <a:blip r:embed="rId198" cstate="print"/>
                    <a:srcRect b="12812"/>
                    <a:stretch>
                      <a:fillRect/>
                    </a:stretch>
                  </pic:blipFill>
                  <pic:spPr bwMode="auto">
                    <a:xfrm>
                      <a:off x="0" y="0"/>
                      <a:ext cx="1057756" cy="1311617"/>
                    </a:xfrm>
                    <a:prstGeom prst="rect">
                      <a:avLst/>
                    </a:prstGeom>
                    <a:noFill/>
                    <a:ln w="9525">
                      <a:noFill/>
                      <a:miter lim="800000"/>
                      <a:headEnd/>
                      <a:tailEnd/>
                    </a:ln>
                  </pic:spPr>
                </pic:pic>
              </a:graphicData>
            </a:graphic>
          </wp:inline>
        </w:drawing>
      </w:r>
    </w:p>
    <w:p w:rsidR="00660289" w:rsidRPr="009C39FD" w:rsidRDefault="00886DE0" w:rsidP="009C39FD">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333333"/>
          <w:sz w:val="28"/>
          <w:szCs w:val="28"/>
        </w:rPr>
        <w:t>7.</w:t>
      </w:r>
      <w:r w:rsidR="00660289" w:rsidRPr="009C39FD">
        <w:rPr>
          <w:rStyle w:val="a6"/>
          <w:rFonts w:ascii="Times New Roman" w:hAnsi="Times New Roman" w:cs="Times New Roman"/>
          <w:color w:val="333333"/>
          <w:sz w:val="28"/>
          <w:szCs w:val="28"/>
        </w:rPr>
        <w:t>Пероноспороз гороха</w:t>
      </w:r>
      <w:r w:rsidR="00660289" w:rsidRPr="009C39FD">
        <w:rPr>
          <w:rFonts w:ascii="Times New Roman" w:hAnsi="Times New Roman" w:cs="Times New Roman"/>
          <w:sz w:val="28"/>
          <w:szCs w:val="28"/>
        </w:rPr>
        <w:t> (ложная мучнистая роса) </w:t>
      </w:r>
      <w:r w:rsidR="00660289" w:rsidRPr="009C39FD">
        <w:rPr>
          <w:rStyle w:val="a6"/>
          <w:rFonts w:ascii="Times New Roman" w:hAnsi="Times New Roman" w:cs="Times New Roman"/>
          <w:color w:val="333333"/>
          <w:sz w:val="28"/>
          <w:szCs w:val="28"/>
        </w:rPr>
        <w:t>поражает исключительно надземные органы культуры</w:t>
      </w:r>
      <w:r w:rsidR="00660289" w:rsidRPr="009C39FD">
        <w:rPr>
          <w:rFonts w:ascii="Times New Roman" w:hAnsi="Times New Roman" w:cs="Times New Roman"/>
          <w:sz w:val="28"/>
          <w:szCs w:val="28"/>
        </w:rPr>
        <w:t xml:space="preserve">. Распространён во всех областях промышленного возделывания гороха с повышенной относительной влажностью воздуха.  </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lastRenderedPageBreak/>
        <w:t>Симптомы</w:t>
      </w:r>
      <w:r w:rsidRPr="009C39FD">
        <w:rPr>
          <w:rFonts w:ascii="Times New Roman" w:hAnsi="Times New Roman" w:cs="Times New Roman"/>
          <w:sz w:val="28"/>
          <w:szCs w:val="28"/>
        </w:rPr>
        <w:t>:</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При диффузном заражении</w:t>
      </w:r>
      <w:r w:rsidRPr="009C39FD">
        <w:rPr>
          <w:rFonts w:ascii="Times New Roman" w:hAnsi="Times New Roman" w:cs="Times New Roman"/>
          <w:sz w:val="28"/>
          <w:szCs w:val="28"/>
        </w:rPr>
        <w:t xml:space="preserve"> на листьях, прилистниках и чашелистиках появляются желтоватые или коричневые пятна. На нижней стороне пятен образуется серовато-фиолетовый налёт конидиального спороношения гриба. На бобах поражённая ткань обесцвечивается, затем приобретает тёмно-коричневый оттенок.  </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При локальном заражении</w:t>
      </w:r>
      <w:r w:rsidRPr="009C39FD">
        <w:rPr>
          <w:rFonts w:ascii="Times New Roman" w:hAnsi="Times New Roman" w:cs="Times New Roman"/>
          <w:sz w:val="28"/>
          <w:szCs w:val="28"/>
        </w:rPr>
        <w:t xml:space="preserve"> в большей степени поражаются боковые отростки, верхушечные точки роста и бобы, не затрагивая соцветия. Наружные части листа покрываются хлоротичными пятнами, а на тыльной стороне наблюдается постепенно буреющий светлый мицелий.  </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Возбудитель заболевания</w:t>
      </w:r>
      <w:r w:rsidRPr="009C39FD">
        <w:rPr>
          <w:rFonts w:ascii="Times New Roman" w:hAnsi="Times New Roman" w:cs="Times New Roman"/>
          <w:sz w:val="28"/>
          <w:szCs w:val="28"/>
        </w:rPr>
        <w:t xml:space="preserve"> — гриб Peronospora pisi Syd.  </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Вредоносность</w:t>
      </w:r>
      <w:r w:rsidRPr="009C39FD">
        <w:rPr>
          <w:rFonts w:ascii="Times New Roman" w:hAnsi="Times New Roman" w:cs="Times New Roman"/>
          <w:sz w:val="28"/>
          <w:szCs w:val="28"/>
        </w:rPr>
        <w:t xml:space="preserve">: в фазе поражения проростков пероноспороз гороха способен существенно снижать всхожесть культуры. В зависимости от степени поражения и агрессивности фитопатогена недобор зелёной массы может достигать 20%, а зерна — 60%. Помимо этого, семенной фонд, поражённый заболеванием, непригоден к весеннему высеву.  </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Меры борьбы</w:t>
      </w:r>
      <w:r w:rsidRPr="009C39FD">
        <w:rPr>
          <w:rFonts w:ascii="Times New Roman" w:hAnsi="Times New Roman" w:cs="Times New Roman"/>
          <w:sz w:val="28"/>
          <w:szCs w:val="28"/>
        </w:rPr>
        <w:t>:</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 xml:space="preserve">чёткое следование нормам севооборота;  </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 xml:space="preserve">строгая селекция посевного материала;  </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 xml:space="preserve">высев сортов гороха, устойчивых к заболеванию;  </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 xml:space="preserve">глубокая зяблевая перепашка стерни;  </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 xml:space="preserve">качественная уборка послеуборочных остатков.  </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 xml:space="preserve">обработка семян накануне посева фунгицидами; </w:t>
      </w:r>
    </w:p>
    <w:p w:rsidR="00660289" w:rsidRPr="009C39FD" w:rsidRDefault="00660289"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обработка посевов гороха фунгицидами. </w:t>
      </w:r>
    </w:p>
    <w:p w:rsidR="00660289" w:rsidRDefault="009C39FD">
      <w:r>
        <w:rPr>
          <w:noProof/>
          <w:lang w:eastAsia="ru-RU"/>
        </w:rPr>
        <w:drawing>
          <wp:inline distT="0" distB="0" distL="0" distR="0">
            <wp:extent cx="2438400" cy="1126331"/>
            <wp:effectExtent l="19050" t="0" r="0" b="0"/>
            <wp:docPr id="195" name="Рисунок 48" descr="Пероноспороз горох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Пероноспороз гороха"/>
                    <pic:cNvPicPr>
                      <a:picLocks noChangeAspect="1" noChangeArrowheads="1"/>
                    </pic:cNvPicPr>
                  </pic:nvPicPr>
                  <pic:blipFill>
                    <a:blip r:embed="rId199" cstate="print"/>
                    <a:srcRect/>
                    <a:stretch>
                      <a:fillRect/>
                    </a:stretch>
                  </pic:blipFill>
                  <pic:spPr bwMode="auto">
                    <a:xfrm>
                      <a:off x="0" y="0"/>
                      <a:ext cx="2439081" cy="1126646"/>
                    </a:xfrm>
                    <a:prstGeom prst="rect">
                      <a:avLst/>
                    </a:prstGeom>
                    <a:noFill/>
                    <a:ln w="9525">
                      <a:noFill/>
                      <a:miter lim="800000"/>
                      <a:headEnd/>
                      <a:tailEnd/>
                    </a:ln>
                  </pic:spPr>
                </pic:pic>
              </a:graphicData>
            </a:graphic>
          </wp:inline>
        </w:drawing>
      </w:r>
    </w:p>
    <w:p w:rsidR="00234787" w:rsidRDefault="00234787" w:rsidP="009C39FD">
      <w:pPr>
        <w:pStyle w:val="aa"/>
        <w:spacing w:line="276" w:lineRule="auto"/>
        <w:jc w:val="both"/>
        <w:rPr>
          <w:rStyle w:val="a6"/>
          <w:rFonts w:ascii="Times New Roman" w:hAnsi="Times New Roman" w:cs="Times New Roman"/>
          <w:color w:val="333333"/>
          <w:sz w:val="28"/>
          <w:szCs w:val="28"/>
        </w:rPr>
      </w:pPr>
    </w:p>
    <w:p w:rsidR="003731BD" w:rsidRPr="009C39FD" w:rsidRDefault="00886DE0" w:rsidP="00234787">
      <w:pPr>
        <w:pStyle w:val="aa"/>
        <w:spacing w:line="276" w:lineRule="auto"/>
        <w:ind w:firstLine="708"/>
        <w:jc w:val="both"/>
        <w:rPr>
          <w:rFonts w:ascii="Times New Roman" w:hAnsi="Times New Roman" w:cs="Times New Roman"/>
          <w:sz w:val="28"/>
          <w:szCs w:val="28"/>
        </w:rPr>
      </w:pPr>
      <w:r>
        <w:rPr>
          <w:rStyle w:val="a6"/>
          <w:rFonts w:ascii="Times New Roman" w:hAnsi="Times New Roman" w:cs="Times New Roman"/>
          <w:color w:val="333333"/>
          <w:sz w:val="28"/>
          <w:szCs w:val="28"/>
        </w:rPr>
        <w:t>8.</w:t>
      </w:r>
      <w:r w:rsidR="003731BD" w:rsidRPr="009C39FD">
        <w:rPr>
          <w:rStyle w:val="a6"/>
          <w:rFonts w:ascii="Times New Roman" w:hAnsi="Times New Roman" w:cs="Times New Roman"/>
          <w:color w:val="333333"/>
          <w:sz w:val="28"/>
          <w:szCs w:val="28"/>
        </w:rPr>
        <w:t>Мучнистая роса гороха</w:t>
      </w:r>
      <w:r w:rsidR="003731BD" w:rsidRPr="009C39FD">
        <w:rPr>
          <w:rFonts w:ascii="Times New Roman" w:hAnsi="Times New Roman" w:cs="Times New Roman"/>
          <w:sz w:val="28"/>
          <w:szCs w:val="28"/>
        </w:rPr>
        <w:t xml:space="preserve"> — это заболевание, которое возникает в результате заражения растений специфическими формами мучнистых грибов.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Симптомы</w:t>
      </w:r>
      <w:r w:rsidRPr="009C39FD">
        <w:rPr>
          <w:rFonts w:ascii="Times New Roman" w:hAnsi="Times New Roman" w:cs="Times New Roman"/>
          <w:sz w:val="28"/>
          <w:szCs w:val="28"/>
        </w:rPr>
        <w:t xml:space="preserve">: первые признаки инфекции наблюдаются в фазе цветения и могут возникать до завершения вегетации. На листьях, цветках, стеблях и бобах образуются единичные участки белого налёта. По мере развития мицелия налёт разрастается и покрывает практически всё растение. Затем он уплотняется и приобретает серую окраску.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lastRenderedPageBreak/>
        <w:t>Факторы, содействующие развитию болезни</w:t>
      </w:r>
      <w:r w:rsidRPr="009C39FD">
        <w:rPr>
          <w:rFonts w:ascii="Times New Roman" w:hAnsi="Times New Roman" w:cs="Times New Roman"/>
          <w:sz w:val="28"/>
          <w:szCs w:val="28"/>
        </w:rPr>
        <w:t xml:space="preserve">: заболевание интенсивно развивается при высокой влажности и пониженных температурах. Источником инфекции являются остатки поражённых растений, в которых зимуют ооспоры. Реже возбудитель сохраняется в виде грибницы в оболочке семян.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Меры борьбы</w:t>
      </w:r>
      <w:r w:rsidRPr="009C39FD">
        <w:rPr>
          <w:rFonts w:ascii="Times New Roman" w:hAnsi="Times New Roman" w:cs="Times New Roman"/>
          <w:sz w:val="28"/>
          <w:szCs w:val="28"/>
        </w:rPr>
        <w:t>:</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предпосевное внесение в почву фосфорно-калийных удобрений</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 xml:space="preserve">ранние сроки посева;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 xml:space="preserve">смешанные посевы гороха с бобами, рыжиком, горчицей;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 xml:space="preserve">своевременная уборка гороха, быстрое просушивание и обмолот;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 xml:space="preserve">уборка всех послеуборочных остатков с последующей глубокой зяблевой вспашкой;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обработка посевов фунгицидами из группы триазолов</w:t>
      </w:r>
      <w:r w:rsidR="009C39FD">
        <w:rPr>
          <w:rFonts w:ascii="Times New Roman" w:hAnsi="Times New Roman" w:cs="Times New Roman"/>
          <w:sz w:val="28"/>
          <w:szCs w:val="28"/>
        </w:rPr>
        <w:t>.</w:t>
      </w:r>
    </w:p>
    <w:p w:rsidR="003731BD" w:rsidRDefault="002C7D92" w:rsidP="009C39FD">
      <w:pPr>
        <w:jc w:val="center"/>
      </w:pPr>
      <w:r>
        <w:rPr>
          <w:noProof/>
          <w:lang w:eastAsia="ru-RU"/>
        </w:rPr>
        <w:drawing>
          <wp:inline distT="0" distB="0" distL="0" distR="0">
            <wp:extent cx="2505075" cy="1664831"/>
            <wp:effectExtent l="19050" t="0" r="9525" b="0"/>
            <wp:docPr id="32" name="Рисунок 8" descr="https://avatars.mds.yandex.net/i?id=0ae92cc5f19487bec04720ba44fa3074e1537aea-12513061-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vatars.mds.yandex.net/i?id=0ae92cc5f19487bec04720ba44fa3074e1537aea-12513061-images-thumbs&amp;n=13"/>
                    <pic:cNvPicPr>
                      <a:picLocks noChangeAspect="1" noChangeArrowheads="1"/>
                    </pic:cNvPicPr>
                  </pic:nvPicPr>
                  <pic:blipFill>
                    <a:blip r:embed="rId200" cstate="print"/>
                    <a:srcRect/>
                    <a:stretch>
                      <a:fillRect/>
                    </a:stretch>
                  </pic:blipFill>
                  <pic:spPr bwMode="auto">
                    <a:xfrm>
                      <a:off x="0" y="0"/>
                      <a:ext cx="2505075" cy="1664831"/>
                    </a:xfrm>
                    <a:prstGeom prst="rect">
                      <a:avLst/>
                    </a:prstGeom>
                    <a:noFill/>
                    <a:ln w="9525">
                      <a:noFill/>
                      <a:miter lim="800000"/>
                      <a:headEnd/>
                      <a:tailEnd/>
                    </a:ln>
                  </pic:spPr>
                </pic:pic>
              </a:graphicData>
            </a:graphic>
          </wp:inline>
        </w:drawing>
      </w:r>
    </w:p>
    <w:p w:rsidR="00234787" w:rsidRDefault="00234787" w:rsidP="00234787">
      <w:pPr>
        <w:pStyle w:val="aa"/>
        <w:spacing w:line="276" w:lineRule="auto"/>
        <w:ind w:firstLine="708"/>
        <w:jc w:val="both"/>
        <w:rPr>
          <w:rStyle w:val="a6"/>
          <w:rFonts w:ascii="Times New Roman" w:hAnsi="Times New Roman" w:cs="Times New Roman"/>
          <w:color w:val="333333"/>
          <w:sz w:val="28"/>
          <w:szCs w:val="28"/>
        </w:rPr>
      </w:pPr>
    </w:p>
    <w:p w:rsidR="003731BD" w:rsidRPr="009C39FD" w:rsidRDefault="00886DE0" w:rsidP="00234787">
      <w:pPr>
        <w:pStyle w:val="aa"/>
        <w:spacing w:line="276" w:lineRule="auto"/>
        <w:ind w:firstLine="708"/>
        <w:jc w:val="both"/>
        <w:rPr>
          <w:rFonts w:ascii="Times New Roman" w:hAnsi="Times New Roman" w:cs="Times New Roman"/>
          <w:sz w:val="28"/>
          <w:szCs w:val="28"/>
        </w:rPr>
      </w:pPr>
      <w:r>
        <w:rPr>
          <w:rStyle w:val="a6"/>
          <w:rFonts w:ascii="Times New Roman" w:hAnsi="Times New Roman" w:cs="Times New Roman"/>
          <w:color w:val="333333"/>
          <w:sz w:val="28"/>
          <w:szCs w:val="28"/>
        </w:rPr>
        <w:t>9.</w:t>
      </w:r>
      <w:r w:rsidR="003731BD" w:rsidRPr="009C39FD">
        <w:rPr>
          <w:rStyle w:val="a6"/>
          <w:rFonts w:ascii="Times New Roman" w:hAnsi="Times New Roman" w:cs="Times New Roman"/>
          <w:color w:val="333333"/>
          <w:sz w:val="28"/>
          <w:szCs w:val="28"/>
        </w:rPr>
        <w:t>Мозаика гороха</w:t>
      </w:r>
      <w:r w:rsidR="003731BD" w:rsidRPr="009C39FD">
        <w:rPr>
          <w:rFonts w:ascii="Times New Roman" w:hAnsi="Times New Roman" w:cs="Times New Roman"/>
          <w:sz w:val="28"/>
          <w:szCs w:val="28"/>
        </w:rPr>
        <w:t xml:space="preserve"> — группа вирусных болезней, характеризующихся мозаичной (пёстрой) расцветкой поражённых органов (в основном, листьев и плодов), чередованием пятен разнообразной величины и формы, имеющих зелёную или белую окраску различной интенсивности.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Деформирующая мозаика гороха</w:t>
      </w:r>
      <w:r w:rsidRPr="009C39FD">
        <w:rPr>
          <w:rFonts w:ascii="Times New Roman" w:hAnsi="Times New Roman" w:cs="Times New Roman"/>
          <w:sz w:val="28"/>
          <w:szCs w:val="28"/>
        </w:rPr>
        <w:t xml:space="preserve"> (ВДМГ, син. PEMV) проявляется в виде крапчатости, морщинистости и курчавости листьев и прицветников. На листьях образуются желтоватые пятна, которые в дальнейшем становятся белыми и слегка прозрачными. В дальнейшем поражённые участки отмирают, вследствие чего вдоль жилок на листовых пластинках заметны тёмно-коричневые полосатые некротические пятна. При раннем появлении и сильном развитии болезни растения отстают в росте и формируют у поверхности почвы розетку уродливых листьев.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Вирус обыкновенной мозаики гороха</w:t>
      </w:r>
      <w:r w:rsidRPr="009C39FD">
        <w:rPr>
          <w:rFonts w:ascii="Times New Roman" w:hAnsi="Times New Roman" w:cs="Times New Roman"/>
          <w:sz w:val="28"/>
          <w:szCs w:val="28"/>
        </w:rPr>
        <w:t xml:space="preserve"> (ВОМГ, син. PCMV) при поражении которым на листьях наблюдается просветление жилок, позже пожелтение отдельных участков листа.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Основными переносчиками</w:t>
      </w:r>
      <w:r w:rsidRPr="009C39FD">
        <w:rPr>
          <w:rFonts w:ascii="Times New Roman" w:hAnsi="Times New Roman" w:cs="Times New Roman"/>
          <w:sz w:val="28"/>
          <w:szCs w:val="28"/>
        </w:rPr>
        <w:t xml:space="preserve"> болезни являются гороховая и персиковая тля.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lastRenderedPageBreak/>
        <w:t>Меры борьбы</w:t>
      </w:r>
      <w:r w:rsidRPr="009C39FD">
        <w:rPr>
          <w:rFonts w:ascii="Times New Roman" w:hAnsi="Times New Roman" w:cs="Times New Roman"/>
          <w:sz w:val="28"/>
          <w:szCs w:val="28"/>
        </w:rPr>
        <w:t>: обеспечение высокого уровня агротехники, что позволяет повысить сопротивляемость растений против вирусных болезней; обработка посевов инсектицидами против переносчиков вирусов (тли, трипсы и др.).</w:t>
      </w:r>
    </w:p>
    <w:p w:rsidR="003731BD" w:rsidRDefault="002C7D92" w:rsidP="009C39FD">
      <w:pPr>
        <w:jc w:val="center"/>
      </w:pPr>
      <w:r>
        <w:rPr>
          <w:noProof/>
          <w:lang w:eastAsia="ru-RU"/>
        </w:rPr>
        <w:drawing>
          <wp:inline distT="0" distB="0" distL="0" distR="0">
            <wp:extent cx="2569628" cy="1713621"/>
            <wp:effectExtent l="19050" t="0" r="2122" b="0"/>
            <wp:docPr id="35" name="Рисунок 11" descr="https://betaren.ru/upload/iblock/43e/v60jh352xqa56epj2hygexabujzhl40e/PSbMV_rosett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etaren.ru/upload/iblock/43e/v60jh352xqa56epj2hygexabujzhl40e/PSbMV_rosette_1.jpg"/>
                    <pic:cNvPicPr>
                      <a:picLocks noChangeAspect="1" noChangeArrowheads="1"/>
                    </pic:cNvPicPr>
                  </pic:nvPicPr>
                  <pic:blipFill>
                    <a:blip r:embed="rId201" cstate="print"/>
                    <a:srcRect/>
                    <a:stretch>
                      <a:fillRect/>
                    </a:stretch>
                  </pic:blipFill>
                  <pic:spPr bwMode="auto">
                    <a:xfrm>
                      <a:off x="0" y="0"/>
                      <a:ext cx="2569628" cy="1713621"/>
                    </a:xfrm>
                    <a:prstGeom prst="rect">
                      <a:avLst/>
                    </a:prstGeom>
                    <a:noFill/>
                    <a:ln w="9525">
                      <a:noFill/>
                      <a:miter lim="800000"/>
                      <a:headEnd/>
                      <a:tailEnd/>
                    </a:ln>
                  </pic:spPr>
                </pic:pic>
              </a:graphicData>
            </a:graphic>
          </wp:inline>
        </w:drawing>
      </w:r>
    </w:p>
    <w:p w:rsidR="00660289" w:rsidRDefault="00A86F86">
      <w:r>
        <w:t xml:space="preserve"> </w:t>
      </w:r>
    </w:p>
    <w:p w:rsidR="003731BD" w:rsidRPr="009C39FD" w:rsidRDefault="00886DE0" w:rsidP="00234787">
      <w:pPr>
        <w:pStyle w:val="aa"/>
        <w:spacing w:line="276" w:lineRule="auto"/>
        <w:ind w:firstLine="708"/>
        <w:jc w:val="both"/>
        <w:rPr>
          <w:rFonts w:ascii="Times New Roman" w:hAnsi="Times New Roman" w:cs="Times New Roman"/>
          <w:sz w:val="28"/>
          <w:szCs w:val="28"/>
        </w:rPr>
      </w:pPr>
      <w:r>
        <w:rPr>
          <w:rStyle w:val="a6"/>
          <w:rFonts w:ascii="Times New Roman" w:hAnsi="Times New Roman" w:cs="Times New Roman"/>
          <w:color w:val="333333"/>
          <w:sz w:val="28"/>
          <w:szCs w:val="28"/>
        </w:rPr>
        <w:t>10.</w:t>
      </w:r>
      <w:r w:rsidR="003731BD" w:rsidRPr="009C39FD">
        <w:rPr>
          <w:rStyle w:val="a6"/>
          <w:rFonts w:ascii="Times New Roman" w:hAnsi="Times New Roman" w:cs="Times New Roman"/>
          <w:color w:val="333333"/>
          <w:sz w:val="28"/>
          <w:szCs w:val="28"/>
        </w:rPr>
        <w:t>Серая гниль гороха</w:t>
      </w:r>
      <w:r w:rsidR="003731BD" w:rsidRPr="009C39FD">
        <w:rPr>
          <w:rFonts w:ascii="Times New Roman" w:hAnsi="Times New Roman" w:cs="Times New Roman"/>
          <w:sz w:val="28"/>
          <w:szCs w:val="28"/>
        </w:rPr>
        <w:t> — заболевание, которое приводит к снижению урожая даже при незначительных поражениях культуры. </w:t>
      </w:r>
      <w:r w:rsidR="002C7D92" w:rsidRPr="009C39FD">
        <w:rPr>
          <w:rFonts w:ascii="Times New Roman" w:hAnsi="Times New Roman" w:cs="Times New Roman"/>
          <w:sz w:val="28"/>
          <w:szCs w:val="28"/>
        </w:rPr>
        <w:t xml:space="preserve"> </w:t>
      </w:r>
    </w:p>
    <w:p w:rsidR="003731BD" w:rsidRPr="009C39FD" w:rsidRDefault="003731BD" w:rsidP="009C39FD">
      <w:pPr>
        <w:pStyle w:val="aa"/>
        <w:spacing w:line="276" w:lineRule="auto"/>
        <w:jc w:val="both"/>
        <w:rPr>
          <w:rFonts w:ascii="Times New Roman" w:hAnsi="Times New Roman" w:cs="Times New Roman"/>
          <w:sz w:val="28"/>
          <w:szCs w:val="28"/>
          <w:lang w:val="en-US"/>
        </w:rPr>
      </w:pPr>
      <w:r w:rsidRPr="009C39FD">
        <w:rPr>
          <w:rStyle w:val="a6"/>
          <w:rFonts w:ascii="Times New Roman" w:hAnsi="Times New Roman" w:cs="Times New Roman"/>
          <w:color w:val="333333"/>
          <w:sz w:val="28"/>
          <w:szCs w:val="28"/>
        </w:rPr>
        <w:t>Возбудитель</w:t>
      </w:r>
      <w:r w:rsidRPr="009C39FD">
        <w:rPr>
          <w:rFonts w:ascii="Times New Roman" w:hAnsi="Times New Roman" w:cs="Times New Roman"/>
          <w:sz w:val="28"/>
          <w:szCs w:val="28"/>
          <w:lang w:val="en-US"/>
        </w:rPr>
        <w:t xml:space="preserve"> — </w:t>
      </w:r>
      <w:r w:rsidRPr="009C39FD">
        <w:rPr>
          <w:rFonts w:ascii="Times New Roman" w:hAnsi="Times New Roman" w:cs="Times New Roman"/>
          <w:sz w:val="28"/>
          <w:szCs w:val="28"/>
        </w:rPr>
        <w:t>гриб</w:t>
      </w:r>
      <w:r w:rsidRPr="009C39FD">
        <w:rPr>
          <w:rFonts w:ascii="Times New Roman" w:hAnsi="Times New Roman" w:cs="Times New Roman"/>
          <w:sz w:val="28"/>
          <w:szCs w:val="28"/>
          <w:lang w:val="en-US"/>
        </w:rPr>
        <w:t xml:space="preserve"> Botrytis cinerea Per. </w:t>
      </w:r>
      <w:r w:rsidR="002C7D92" w:rsidRPr="009C39FD">
        <w:rPr>
          <w:rFonts w:ascii="Times New Roman" w:hAnsi="Times New Roman" w:cs="Times New Roman"/>
          <w:sz w:val="28"/>
          <w:szCs w:val="28"/>
          <w:lang w:val="en-US"/>
        </w:rPr>
        <w:t xml:space="preserve">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Симптомы</w:t>
      </w:r>
      <w:r w:rsidRPr="009C39FD">
        <w:rPr>
          <w:rFonts w:ascii="Times New Roman" w:hAnsi="Times New Roman" w:cs="Times New Roman"/>
          <w:sz w:val="28"/>
          <w:szCs w:val="28"/>
        </w:rPr>
        <w:t>: изменение окраски поражённых органов, гнили, некрозы, язвы и увядание. Поражаются все надземные части растения. Больные цветки имеют бурую окраску, а на их лепестках формируется спороношение гриба. Такие цветки опадают, распространяя инфекцию на другие органы растения. </w:t>
      </w:r>
      <w:r w:rsidR="002C7D92" w:rsidRPr="009C39FD">
        <w:rPr>
          <w:rFonts w:ascii="Times New Roman" w:hAnsi="Times New Roman" w:cs="Times New Roman"/>
          <w:sz w:val="28"/>
          <w:szCs w:val="28"/>
        </w:rPr>
        <w:t xml:space="preserve">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Болезнь развивается в период налива и созревания бобов</w:t>
      </w:r>
      <w:r w:rsidRPr="009C39FD">
        <w:rPr>
          <w:rFonts w:ascii="Times New Roman" w:hAnsi="Times New Roman" w:cs="Times New Roman"/>
          <w:sz w:val="28"/>
          <w:szCs w:val="28"/>
        </w:rPr>
        <w:t xml:space="preserve">. При инфицировании бобов в начале их формирования, семена на них образуются, но при влажной погоде покрываются спороношением патогена, загнивают и опадают. Поражение бобов в зелёной спелости приводит к инфицированию семян и потере ими посевных качеств.  </w:t>
      </w:r>
    </w:p>
    <w:p w:rsidR="003731BD" w:rsidRPr="009C39FD" w:rsidRDefault="003731BD" w:rsidP="009C39FD">
      <w:pPr>
        <w:pStyle w:val="aa"/>
        <w:spacing w:line="276" w:lineRule="auto"/>
        <w:jc w:val="both"/>
        <w:rPr>
          <w:rStyle w:val="a6"/>
          <w:rFonts w:ascii="Times New Roman" w:hAnsi="Times New Roman" w:cs="Times New Roman"/>
          <w:color w:val="333333"/>
          <w:sz w:val="28"/>
          <w:szCs w:val="28"/>
        </w:rPr>
      </w:pPr>
      <w:r w:rsidRPr="009C39FD">
        <w:rPr>
          <w:rStyle w:val="a6"/>
          <w:rFonts w:ascii="Times New Roman" w:hAnsi="Times New Roman" w:cs="Times New Roman"/>
          <w:color w:val="333333"/>
          <w:sz w:val="28"/>
          <w:szCs w:val="28"/>
        </w:rPr>
        <w:t>Источник инфекции</w:t>
      </w:r>
      <w:r w:rsidRPr="009C39FD">
        <w:rPr>
          <w:rFonts w:ascii="Times New Roman" w:hAnsi="Times New Roman" w:cs="Times New Roman"/>
          <w:sz w:val="28"/>
          <w:szCs w:val="28"/>
        </w:rPr>
        <w:t>: семена, растительные остатки и почва. </w:t>
      </w:r>
      <w:r w:rsidRPr="009C39FD">
        <w:rPr>
          <w:rStyle w:val="a6"/>
          <w:rFonts w:ascii="Times New Roman" w:hAnsi="Times New Roman" w:cs="Times New Roman"/>
          <w:color w:val="333333"/>
          <w:sz w:val="28"/>
          <w:szCs w:val="28"/>
        </w:rPr>
        <w:t xml:space="preserve">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Факторы, способствующие развитию болезни</w:t>
      </w:r>
      <w:r w:rsidRPr="009C39FD">
        <w:rPr>
          <w:rFonts w:ascii="Times New Roman" w:hAnsi="Times New Roman" w:cs="Times New Roman"/>
          <w:sz w:val="28"/>
          <w:szCs w:val="28"/>
        </w:rPr>
        <w:t xml:space="preserve">: пониженная температура воздуха, наличие осадков и рост относительной влажности воздуха в период вегетации растений.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Меры борьбы</w:t>
      </w:r>
      <w:r w:rsidRPr="009C39FD">
        <w:rPr>
          <w:rFonts w:ascii="Times New Roman" w:hAnsi="Times New Roman" w:cs="Times New Roman"/>
          <w:sz w:val="28"/>
          <w:szCs w:val="28"/>
        </w:rPr>
        <w:t>: возделывание культуры на высоком агрофоне, оптимальная густота посевов, сбалансированный режим полива, фунгицидные обработки.</w:t>
      </w:r>
    </w:p>
    <w:p w:rsidR="009C39FD" w:rsidRDefault="00A13E8A" w:rsidP="009C39FD">
      <w:r>
        <w:pict>
          <v:shape id="_x0000_i1027" type="#_x0000_t75" alt=" Botrytis cinerea Fr." style="width:24pt;height:24pt"/>
        </w:pict>
      </w:r>
      <w:r w:rsidR="002C7D92" w:rsidRPr="002C7D92">
        <w:t xml:space="preserve"> </w:t>
      </w:r>
      <w:r>
        <w:pict>
          <v:shape id="_x0000_i1028" type="#_x0000_t75" alt=" Botrytis cinerea Fr." style="width:24pt;height:24pt"/>
        </w:pict>
      </w:r>
      <w:r w:rsidR="002C7D92" w:rsidRPr="002C7D92">
        <w:t xml:space="preserve"> </w:t>
      </w:r>
      <w:r w:rsidR="002C7D92">
        <w:rPr>
          <w:noProof/>
          <w:lang w:eastAsia="ru-RU"/>
        </w:rPr>
        <w:drawing>
          <wp:inline distT="0" distB="0" distL="0" distR="0">
            <wp:extent cx="1743075" cy="2070833"/>
            <wp:effectExtent l="19050" t="0" r="9525" b="0"/>
            <wp:docPr id="83" name="Рисунок 16" descr="Серая гниль горох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ерая гниль гороха"/>
                    <pic:cNvPicPr>
                      <a:picLocks noChangeAspect="1" noChangeArrowheads="1"/>
                    </pic:cNvPicPr>
                  </pic:nvPicPr>
                  <pic:blipFill>
                    <a:blip r:embed="rId202" cstate="print"/>
                    <a:srcRect r="6400" b="16391"/>
                    <a:stretch>
                      <a:fillRect/>
                    </a:stretch>
                  </pic:blipFill>
                  <pic:spPr bwMode="auto">
                    <a:xfrm>
                      <a:off x="0" y="0"/>
                      <a:ext cx="1743075" cy="2070833"/>
                    </a:xfrm>
                    <a:prstGeom prst="rect">
                      <a:avLst/>
                    </a:prstGeom>
                    <a:noFill/>
                    <a:ln w="9525">
                      <a:noFill/>
                      <a:miter lim="800000"/>
                      <a:headEnd/>
                      <a:tailEnd/>
                    </a:ln>
                  </pic:spPr>
                </pic:pic>
              </a:graphicData>
            </a:graphic>
          </wp:inline>
        </w:drawing>
      </w:r>
    </w:p>
    <w:p w:rsidR="00660289" w:rsidRPr="00886DE0" w:rsidRDefault="00886DE0" w:rsidP="00886DE0">
      <w:pPr>
        <w:jc w:val="center"/>
        <w:rPr>
          <w:b/>
        </w:rPr>
      </w:pPr>
      <w:r w:rsidRPr="00886DE0">
        <w:rPr>
          <w:rFonts w:ascii="Times New Roman" w:hAnsi="Times New Roman" w:cs="Times New Roman"/>
          <w:b/>
          <w:sz w:val="28"/>
          <w:szCs w:val="28"/>
        </w:rPr>
        <w:lastRenderedPageBreak/>
        <w:t>11.</w:t>
      </w:r>
      <w:r w:rsidR="00A86F86" w:rsidRPr="00886DE0">
        <w:rPr>
          <w:rFonts w:ascii="Times New Roman" w:hAnsi="Times New Roman" w:cs="Times New Roman"/>
          <w:b/>
          <w:sz w:val="28"/>
          <w:szCs w:val="28"/>
        </w:rPr>
        <w:t>Болезни фасоли и меры борьбы с ними:</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Некоторые болезни фасоли и меры борьбы с ними:</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Мучнистая роса</w:t>
      </w:r>
      <w:r w:rsidRPr="009C39FD">
        <w:rPr>
          <w:rFonts w:ascii="Times New Roman" w:hAnsi="Times New Roman" w:cs="Times New Roman"/>
          <w:sz w:val="28"/>
          <w:szCs w:val="28"/>
        </w:rPr>
        <w:t>. На поверхности поражённых органов появляется белый мучнистый налёт, который вызывает пожелтение и засыхание листа и стебля.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Меры борьбы</w:t>
      </w:r>
      <w:r w:rsidRPr="009C39FD">
        <w:rPr>
          <w:rFonts w:ascii="Times New Roman" w:hAnsi="Times New Roman" w:cs="Times New Roman"/>
          <w:sz w:val="28"/>
          <w:szCs w:val="28"/>
        </w:rPr>
        <w:t>: убрать с участка заболевшие растения и уничтожить их.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Антракноз</w:t>
      </w:r>
      <w:r w:rsidRPr="009C39FD">
        <w:rPr>
          <w:rFonts w:ascii="Times New Roman" w:hAnsi="Times New Roman" w:cs="Times New Roman"/>
          <w:sz w:val="28"/>
          <w:szCs w:val="28"/>
        </w:rPr>
        <w:t>. Гриб способен поражать все надземные части растения, начиная со всходов и кончая бобами и семенами.</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 </w:t>
      </w:r>
      <w:r w:rsidRPr="009C39FD">
        <w:rPr>
          <w:rStyle w:val="a6"/>
          <w:rFonts w:ascii="Times New Roman" w:hAnsi="Times New Roman" w:cs="Times New Roman"/>
          <w:color w:val="333333"/>
          <w:sz w:val="28"/>
          <w:szCs w:val="28"/>
        </w:rPr>
        <w:t>Меры борьбы</w:t>
      </w:r>
      <w:r w:rsidRPr="009C39FD">
        <w:rPr>
          <w:rFonts w:ascii="Times New Roman" w:hAnsi="Times New Roman" w:cs="Times New Roman"/>
          <w:sz w:val="28"/>
          <w:szCs w:val="28"/>
        </w:rPr>
        <w:t>: соблюдать севооборот, сеять здоровыми семенами в оптимальные сроки, сбалансированно удобрять фосфорно-калийными удобрениями. Также важно выращивать фасоль на открытых хорошо проветриваемых участках с оптимальной густотой растений.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Бурая бактериальная пятнистость (бактериоз)</w:t>
      </w:r>
      <w:r w:rsidRPr="009C39FD">
        <w:rPr>
          <w:rFonts w:ascii="Times New Roman" w:hAnsi="Times New Roman" w:cs="Times New Roman"/>
          <w:sz w:val="28"/>
          <w:szCs w:val="28"/>
        </w:rPr>
        <w:t>. Заболевание может проявиться на различных органах растения и в разные фазы его развития. </w:t>
      </w:r>
      <w:r w:rsidRPr="009C39FD">
        <w:rPr>
          <w:rStyle w:val="a6"/>
          <w:rFonts w:ascii="Times New Roman" w:hAnsi="Times New Roman" w:cs="Times New Roman"/>
          <w:color w:val="333333"/>
          <w:sz w:val="28"/>
          <w:szCs w:val="28"/>
        </w:rPr>
        <w:t>Меры борьбы</w:t>
      </w:r>
      <w:r w:rsidRPr="009C39FD">
        <w:rPr>
          <w:rFonts w:ascii="Times New Roman" w:hAnsi="Times New Roman" w:cs="Times New Roman"/>
          <w:sz w:val="28"/>
          <w:szCs w:val="28"/>
        </w:rPr>
        <w:t xml:space="preserve">: посев семенами, полученными от здоровых растений, дезинфекция заражённых семян, глубокая запашка растительных остатков, соблюдение севооборота, оптимальные сроки посева, подкормка растений перед цветением, выращивание устойчивых к бактериозу сортов.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Серая гниль</w:t>
      </w:r>
      <w:r w:rsidRPr="009C39FD">
        <w:rPr>
          <w:rFonts w:ascii="Times New Roman" w:hAnsi="Times New Roman" w:cs="Times New Roman"/>
          <w:sz w:val="28"/>
          <w:szCs w:val="28"/>
        </w:rPr>
        <w:t>. Защита фасоли от серой гнили базируется в основном на агротехнических мероприятиях. </w:t>
      </w:r>
      <w:r w:rsidRPr="009C39FD">
        <w:rPr>
          <w:rStyle w:val="a6"/>
          <w:rFonts w:ascii="Times New Roman" w:hAnsi="Times New Roman" w:cs="Times New Roman"/>
          <w:color w:val="333333"/>
          <w:sz w:val="28"/>
          <w:szCs w:val="28"/>
        </w:rPr>
        <w:t>Меры борьбы</w:t>
      </w:r>
      <w:r w:rsidRPr="009C39FD">
        <w:rPr>
          <w:rFonts w:ascii="Times New Roman" w:hAnsi="Times New Roman" w:cs="Times New Roman"/>
          <w:sz w:val="28"/>
          <w:szCs w:val="28"/>
        </w:rPr>
        <w:t>: сбалансированное удобрение фасоли повышает устойчивость растений к болезни, своевременная уборка, тщательная очистка семян, их просушка до кондиционной влажности (14%).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Также для профилактики заболеваний рекомендуется соблюдать культурооборот, с возвратом на прежнее место не ранее 4–5 лет. </w:t>
      </w:r>
    </w:p>
    <w:p w:rsidR="003731BD" w:rsidRDefault="003731BD"/>
    <w:p w:rsidR="00660289" w:rsidRPr="00886DE0" w:rsidRDefault="003731BD" w:rsidP="009C39FD">
      <w:pPr>
        <w:jc w:val="center"/>
        <w:rPr>
          <w:rFonts w:ascii="Times New Roman" w:hAnsi="Times New Roman" w:cs="Times New Roman"/>
          <w:b/>
          <w:sz w:val="28"/>
          <w:szCs w:val="28"/>
        </w:rPr>
      </w:pPr>
      <w:r w:rsidRPr="00886DE0">
        <w:rPr>
          <w:rFonts w:ascii="Times New Roman" w:hAnsi="Times New Roman" w:cs="Times New Roman"/>
          <w:b/>
          <w:sz w:val="28"/>
          <w:szCs w:val="28"/>
        </w:rPr>
        <w:t>А</w:t>
      </w:r>
      <w:r w:rsidR="00660289" w:rsidRPr="00886DE0">
        <w:rPr>
          <w:rFonts w:ascii="Times New Roman" w:hAnsi="Times New Roman" w:cs="Times New Roman"/>
          <w:b/>
          <w:sz w:val="28"/>
          <w:szCs w:val="28"/>
        </w:rPr>
        <w:t>нтракноз</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Антракноз фасоли</w:t>
      </w:r>
      <w:r w:rsidRPr="009C39FD">
        <w:rPr>
          <w:rFonts w:ascii="Times New Roman" w:hAnsi="Times New Roman" w:cs="Times New Roman"/>
          <w:sz w:val="28"/>
          <w:szCs w:val="28"/>
        </w:rPr>
        <w:t xml:space="preserve"> — грибное заболевание, которое поражает все надземные части растения, начиная со всходов и заканчивая бобами и семенами.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На всходах</w:t>
      </w:r>
      <w:r w:rsidRPr="009C39FD">
        <w:rPr>
          <w:rFonts w:ascii="Times New Roman" w:hAnsi="Times New Roman" w:cs="Times New Roman"/>
          <w:sz w:val="28"/>
          <w:szCs w:val="28"/>
        </w:rPr>
        <w:t> антракноз проявляется в виде красновато-коричневых пятен на семядолях. Пораженный стебелёк может загнить, и растение погибнет.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 </w:t>
      </w:r>
      <w:r w:rsidRPr="009C39FD">
        <w:rPr>
          <w:rStyle w:val="a6"/>
          <w:rFonts w:ascii="Times New Roman" w:hAnsi="Times New Roman" w:cs="Times New Roman"/>
          <w:color w:val="333333"/>
          <w:sz w:val="28"/>
          <w:szCs w:val="28"/>
        </w:rPr>
        <w:t>На стеблях</w:t>
      </w:r>
      <w:r w:rsidRPr="009C39FD">
        <w:rPr>
          <w:rFonts w:ascii="Times New Roman" w:hAnsi="Times New Roman" w:cs="Times New Roman"/>
          <w:sz w:val="28"/>
          <w:szCs w:val="28"/>
        </w:rPr>
        <w:t> взрослых растений пятна тёмные, почти чёрные, вдавленные. При влажной погоде поражённые участки легко загнивают и стебли надламываются.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 </w:t>
      </w:r>
      <w:r w:rsidRPr="009C39FD">
        <w:rPr>
          <w:rStyle w:val="a6"/>
          <w:rFonts w:ascii="Times New Roman" w:hAnsi="Times New Roman" w:cs="Times New Roman"/>
          <w:color w:val="333333"/>
          <w:sz w:val="28"/>
          <w:szCs w:val="28"/>
        </w:rPr>
        <w:t>На листьях</w:t>
      </w:r>
      <w:r w:rsidRPr="009C39FD">
        <w:rPr>
          <w:rFonts w:ascii="Times New Roman" w:hAnsi="Times New Roman" w:cs="Times New Roman"/>
          <w:sz w:val="28"/>
          <w:szCs w:val="28"/>
        </w:rPr>
        <w:t> признаки болезни особенно хорошо заметны с нижней стороны листа.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 xml:space="preserve"> На бобах</w:t>
      </w:r>
      <w:r w:rsidRPr="009C39FD">
        <w:rPr>
          <w:rFonts w:ascii="Times New Roman" w:hAnsi="Times New Roman" w:cs="Times New Roman"/>
          <w:sz w:val="28"/>
          <w:szCs w:val="28"/>
        </w:rPr>
        <w:t> пятна округлые, вдавленные, с выпуклой и твёрдой пурпуровой каймой. Со створок бобов инфекция распространяется и на семена.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lastRenderedPageBreak/>
        <w:t> </w:t>
      </w:r>
      <w:r w:rsidRPr="009C39FD">
        <w:rPr>
          <w:rStyle w:val="a6"/>
          <w:rFonts w:ascii="Times New Roman" w:hAnsi="Times New Roman" w:cs="Times New Roman"/>
          <w:color w:val="333333"/>
          <w:sz w:val="28"/>
          <w:szCs w:val="28"/>
        </w:rPr>
        <w:t>На семенах</w:t>
      </w:r>
      <w:r w:rsidRPr="009C39FD">
        <w:rPr>
          <w:rFonts w:ascii="Times New Roman" w:hAnsi="Times New Roman" w:cs="Times New Roman"/>
          <w:sz w:val="28"/>
          <w:szCs w:val="28"/>
        </w:rPr>
        <w:t xml:space="preserve">, особенно с тёмной окраской кожуры, признаки заражения видны не всегда чётко. Больные семена становятся тусклыми, сморщиваются и твердеют. При посеве они или не всходят, или из них развиваются больные сеянцы.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Массовому проявлению болезни</w:t>
      </w:r>
      <w:r w:rsidRPr="009C39FD">
        <w:rPr>
          <w:rFonts w:ascii="Times New Roman" w:hAnsi="Times New Roman" w:cs="Times New Roman"/>
          <w:sz w:val="28"/>
          <w:szCs w:val="28"/>
        </w:rPr>
        <w:t xml:space="preserve"> способствует высокая влажность воздуха и осадки. Оптимальная температура для развития гриба около +20 °С.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Для профилактики</w:t>
      </w:r>
      <w:r w:rsidRPr="009C39FD">
        <w:rPr>
          <w:rFonts w:ascii="Times New Roman" w:hAnsi="Times New Roman" w:cs="Times New Roman"/>
          <w:sz w:val="28"/>
          <w:szCs w:val="28"/>
        </w:rPr>
        <w:t xml:space="preserve"> антракноза рекомендуется соблюдать севооборот, возвращая фасоль на прежние участки как минимум через два-три года. Также следует тщательно отбирать, сортировать и очищать семена перед посевом.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 </w:t>
      </w:r>
      <w:r w:rsidRPr="009C39FD">
        <w:rPr>
          <w:rStyle w:val="a6"/>
          <w:rFonts w:ascii="Times New Roman" w:hAnsi="Times New Roman" w:cs="Times New Roman"/>
          <w:color w:val="333333"/>
          <w:sz w:val="28"/>
          <w:szCs w:val="28"/>
        </w:rPr>
        <w:t>Для борьбы</w:t>
      </w:r>
      <w:r w:rsidRPr="009C39FD">
        <w:rPr>
          <w:rFonts w:ascii="Times New Roman" w:hAnsi="Times New Roman" w:cs="Times New Roman"/>
          <w:sz w:val="28"/>
          <w:szCs w:val="28"/>
        </w:rPr>
        <w:t> с заболеванием на стадии проклевывания всходов и на стадии формирования бобов проводят профилактические обработки однопроцентной бордосской жидкостью или заменяющими её препаратами. Сильно поражённые антракнозом растения на протяжении вегетационного периода необходимо вырезать и сжигать. После сбора урожая следует ликвидировать с участков растительные остатки и проводить на них глубокую зяблевую вспашку. </w:t>
      </w:r>
    </w:p>
    <w:p w:rsidR="003731BD" w:rsidRDefault="00263D4E" w:rsidP="009C39FD">
      <w:pPr>
        <w:jc w:val="center"/>
      </w:pPr>
      <w:r>
        <w:rPr>
          <w:noProof/>
          <w:lang w:eastAsia="ru-RU"/>
        </w:rPr>
        <w:drawing>
          <wp:inline distT="0" distB="0" distL="0" distR="0">
            <wp:extent cx="2200275" cy="1650206"/>
            <wp:effectExtent l="19050" t="0" r="9525" b="0"/>
            <wp:docPr id="47" name="Рисунок 4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cture background"/>
                    <pic:cNvPicPr>
                      <a:picLocks noChangeAspect="1" noChangeArrowheads="1"/>
                    </pic:cNvPicPr>
                  </pic:nvPicPr>
                  <pic:blipFill>
                    <a:blip r:embed="rId203" cstate="print"/>
                    <a:srcRect/>
                    <a:stretch>
                      <a:fillRect/>
                    </a:stretch>
                  </pic:blipFill>
                  <pic:spPr bwMode="auto">
                    <a:xfrm>
                      <a:off x="0" y="0"/>
                      <a:ext cx="2202606" cy="1651954"/>
                    </a:xfrm>
                    <a:prstGeom prst="rect">
                      <a:avLst/>
                    </a:prstGeom>
                    <a:noFill/>
                    <a:ln w="9525">
                      <a:noFill/>
                      <a:miter lim="800000"/>
                      <a:headEnd/>
                      <a:tailEnd/>
                    </a:ln>
                  </pic:spPr>
                </pic:pic>
              </a:graphicData>
            </a:graphic>
          </wp:inline>
        </w:drawing>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Бурая бактериальная пятнистость фасоли</w:t>
      </w:r>
      <w:r w:rsidRPr="009C39FD">
        <w:rPr>
          <w:rFonts w:ascii="Times New Roman" w:hAnsi="Times New Roman" w:cs="Times New Roman"/>
          <w:sz w:val="28"/>
          <w:szCs w:val="28"/>
        </w:rPr>
        <w:t xml:space="preserve"> — заболевание, при котором поражаются все надземные органы растения. Возбудитель болезни — Xanthomonas campestris pv. pbaseoli (Smith) Dye.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Симптомы</w:t>
      </w:r>
      <w:r w:rsidRPr="009C39FD">
        <w:rPr>
          <w:rFonts w:ascii="Times New Roman" w:hAnsi="Times New Roman" w:cs="Times New Roman"/>
          <w:sz w:val="28"/>
          <w:szCs w:val="28"/>
        </w:rPr>
        <w:t>:</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На листьях</w:t>
      </w:r>
      <w:r w:rsidRPr="009C39FD">
        <w:rPr>
          <w:rFonts w:ascii="Times New Roman" w:hAnsi="Times New Roman" w:cs="Times New Roman"/>
          <w:sz w:val="28"/>
          <w:szCs w:val="28"/>
        </w:rPr>
        <w:t xml:space="preserve"> образуются мелкие округлые светло-жёлтые хлоротичные пятна. Увеличиваясь, пятна буреют и становятся округлыми с жёлтой, редко тёмно-зелёной или тёмно-коричневой каймой. Постепенно пятна сливаются и покрывают большую часть листа. Пораженные участки становятся морщинистыми, иногда после подсыхания выпадают.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На стеблях</w:t>
      </w:r>
      <w:r w:rsidRPr="009C39FD">
        <w:rPr>
          <w:rFonts w:ascii="Times New Roman" w:hAnsi="Times New Roman" w:cs="Times New Roman"/>
          <w:sz w:val="28"/>
          <w:szCs w:val="28"/>
        </w:rPr>
        <w:t xml:space="preserve"> появляются продолговатые коричневые пятна со ржавым оттенком.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На бобах</w:t>
      </w:r>
      <w:r w:rsidRPr="009C39FD">
        <w:rPr>
          <w:rFonts w:ascii="Times New Roman" w:hAnsi="Times New Roman" w:cs="Times New Roman"/>
          <w:sz w:val="28"/>
          <w:szCs w:val="28"/>
        </w:rPr>
        <w:t xml:space="preserve"> поражение бактериозом характеризуется образованием сначала водянистых сильно вдавленных пятен буро-красного цвета с желтоватой подсохшей бактериальной плёнкой. В боб бактерии проникают через сосуды </w:t>
      </w:r>
      <w:r w:rsidRPr="009C39FD">
        <w:rPr>
          <w:rFonts w:ascii="Times New Roman" w:hAnsi="Times New Roman" w:cs="Times New Roman"/>
          <w:sz w:val="28"/>
          <w:szCs w:val="28"/>
        </w:rPr>
        <w:lastRenderedPageBreak/>
        <w:t xml:space="preserve">плодоножки. Затем поражают семена, вследствие чего они становятся жёлтыми и морщинистыми. При раннем поражении бобов семена недоразвиты.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Вредоносность болезни</w:t>
      </w:r>
      <w:r w:rsidRPr="009C39FD">
        <w:rPr>
          <w:rFonts w:ascii="Times New Roman" w:hAnsi="Times New Roman" w:cs="Times New Roman"/>
          <w:sz w:val="28"/>
          <w:szCs w:val="28"/>
        </w:rPr>
        <w:t> заключается в снижении всхожести семян, преждевременном отмирании листьев, ухудшении качества зерна. Урожай зерна снижается на 28–37%, а масса 1000 зёрен — на 22–25%.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Меры борьбы</w:t>
      </w:r>
      <w:r w:rsidRPr="009C39FD">
        <w:rPr>
          <w:rFonts w:ascii="Times New Roman" w:hAnsi="Times New Roman" w:cs="Times New Roman"/>
          <w:sz w:val="28"/>
          <w:szCs w:val="28"/>
        </w:rPr>
        <w:t>:</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 xml:space="preserve">севооборот;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 xml:space="preserve">сбор семян со здоровых посевов;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 xml:space="preserve">тщательная очистка, сортировка и заблаговременное обеззараживание семян фунгицидами;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выращивание устойчивых сортов.</w:t>
      </w:r>
    </w:p>
    <w:p w:rsidR="003731BD" w:rsidRDefault="00263D4E">
      <w:r>
        <w:rPr>
          <w:noProof/>
          <w:lang w:eastAsia="ru-RU"/>
        </w:rPr>
        <w:drawing>
          <wp:inline distT="0" distB="0" distL="0" distR="0">
            <wp:extent cx="3829050" cy="1276350"/>
            <wp:effectExtent l="19050" t="0" r="0" b="0"/>
            <wp:docPr id="46" name="Рисунок 3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icture background"/>
                    <pic:cNvPicPr>
                      <a:picLocks noChangeAspect="1" noChangeArrowheads="1"/>
                    </pic:cNvPicPr>
                  </pic:nvPicPr>
                  <pic:blipFill>
                    <a:blip r:embed="rId204" cstate="print"/>
                    <a:srcRect/>
                    <a:stretch>
                      <a:fillRect/>
                    </a:stretch>
                  </pic:blipFill>
                  <pic:spPr bwMode="auto">
                    <a:xfrm>
                      <a:off x="0" y="0"/>
                      <a:ext cx="3829050" cy="1276350"/>
                    </a:xfrm>
                    <a:prstGeom prst="rect">
                      <a:avLst/>
                    </a:prstGeom>
                    <a:noFill/>
                    <a:ln w="9525">
                      <a:noFill/>
                      <a:miter lim="800000"/>
                      <a:headEnd/>
                      <a:tailEnd/>
                    </a:ln>
                  </pic:spPr>
                </pic:pic>
              </a:graphicData>
            </a:graphic>
          </wp:inline>
        </w:drawing>
      </w:r>
    </w:p>
    <w:p w:rsidR="009C39FD" w:rsidRDefault="009C39FD"/>
    <w:p w:rsidR="00660289" w:rsidRPr="00886DE0" w:rsidRDefault="009C39FD" w:rsidP="009C39FD">
      <w:pPr>
        <w:spacing w:line="360" w:lineRule="auto"/>
        <w:jc w:val="center"/>
        <w:rPr>
          <w:rFonts w:ascii="Times New Roman" w:hAnsi="Times New Roman" w:cs="Times New Roman"/>
          <w:b/>
          <w:sz w:val="28"/>
          <w:szCs w:val="28"/>
        </w:rPr>
      </w:pPr>
      <w:r w:rsidRPr="00886DE0">
        <w:rPr>
          <w:rFonts w:ascii="Times New Roman" w:hAnsi="Times New Roman" w:cs="Times New Roman"/>
          <w:b/>
          <w:sz w:val="28"/>
          <w:szCs w:val="28"/>
        </w:rPr>
        <w:t>К</w:t>
      </w:r>
      <w:r w:rsidR="00660289" w:rsidRPr="00886DE0">
        <w:rPr>
          <w:rFonts w:ascii="Times New Roman" w:hAnsi="Times New Roman" w:cs="Times New Roman"/>
          <w:b/>
          <w:sz w:val="28"/>
          <w:szCs w:val="28"/>
        </w:rPr>
        <w:t>орневая гниль церкоспороз</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Корневая гниль</w:t>
      </w:r>
      <w:r w:rsidRPr="009C39FD">
        <w:rPr>
          <w:rFonts w:ascii="Times New Roman" w:hAnsi="Times New Roman" w:cs="Times New Roman"/>
          <w:sz w:val="28"/>
          <w:szCs w:val="28"/>
        </w:rPr>
        <w:t> фасоли вызывается несколькими почвенными грибами, например видами Fusarium, Rhizoctonia или Pythium. </w:t>
      </w:r>
      <w:r w:rsidRPr="009C39FD">
        <w:rPr>
          <w:rStyle w:val="a6"/>
          <w:rFonts w:ascii="Times New Roman" w:hAnsi="Times New Roman" w:cs="Times New Roman"/>
          <w:color w:val="333333"/>
          <w:sz w:val="28"/>
          <w:szCs w:val="28"/>
        </w:rPr>
        <w:t>Симптомы</w:t>
      </w:r>
      <w:r w:rsidRPr="009C39FD">
        <w:rPr>
          <w:rFonts w:ascii="Times New Roman" w:hAnsi="Times New Roman" w:cs="Times New Roman"/>
          <w:sz w:val="28"/>
          <w:szCs w:val="28"/>
        </w:rPr>
        <w:t xml:space="preserve"> заболевания незаметны: растения фасоли могут отставать в росте и желтеть, проявляя признаки недостаточного питания. При выдергивании растения корни будут кирпично-красными, при соскабливании с корня обнаружится тёмная внутренняя часть.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Церкоспороз</w:t>
      </w:r>
      <w:r w:rsidRPr="009C39FD">
        <w:rPr>
          <w:rFonts w:ascii="Times New Roman" w:hAnsi="Times New Roman" w:cs="Times New Roman"/>
          <w:sz w:val="28"/>
          <w:szCs w:val="28"/>
        </w:rPr>
        <w:t> (серая пятнистость бобовых) </w:t>
      </w:r>
      <w:r w:rsidRPr="009C39FD">
        <w:rPr>
          <w:rStyle w:val="a6"/>
          <w:rFonts w:ascii="Times New Roman" w:hAnsi="Times New Roman" w:cs="Times New Roman"/>
          <w:color w:val="333333"/>
          <w:sz w:val="28"/>
          <w:szCs w:val="28"/>
        </w:rPr>
        <w:t>проявляется</w:t>
      </w:r>
      <w:r w:rsidRPr="009C39FD">
        <w:rPr>
          <w:rFonts w:ascii="Times New Roman" w:hAnsi="Times New Roman" w:cs="Times New Roman"/>
          <w:sz w:val="28"/>
          <w:szCs w:val="28"/>
        </w:rPr>
        <w:t> </w:t>
      </w:r>
      <w:r w:rsidRPr="009C39FD">
        <w:rPr>
          <w:rStyle w:val="a6"/>
          <w:rFonts w:ascii="Times New Roman" w:hAnsi="Times New Roman" w:cs="Times New Roman"/>
          <w:color w:val="333333"/>
          <w:sz w:val="28"/>
          <w:szCs w:val="28"/>
        </w:rPr>
        <w:t>в виде пятен</w:t>
      </w:r>
      <w:r w:rsidRPr="009C39FD">
        <w:rPr>
          <w:rFonts w:ascii="Times New Roman" w:hAnsi="Times New Roman" w:cs="Times New Roman"/>
          <w:sz w:val="28"/>
          <w:szCs w:val="28"/>
        </w:rPr>
        <w:t xml:space="preserve"> на листьях фасоли: серых с каймой и тёмным пурпурным обрамлением, красно-коричневых с концентрическим рисунком. Середина пятен второго типа светлее краёв. Больные листья живут недолго: отмирают, опадают.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Для профилактики корневой гнили</w:t>
      </w:r>
      <w:r w:rsidRPr="009C39FD">
        <w:rPr>
          <w:rFonts w:ascii="Times New Roman" w:hAnsi="Times New Roman" w:cs="Times New Roman"/>
          <w:sz w:val="28"/>
          <w:szCs w:val="28"/>
        </w:rPr>
        <w:t> фасоли рекомендуется севооборот: грибы сохраняются в почве годами, и если сажать фасоль ежегодно на одном и том же участке, они будут поражать урожай.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Для борьбы с церкоспорозом</w:t>
      </w:r>
      <w:r w:rsidRPr="009C39FD">
        <w:rPr>
          <w:rFonts w:ascii="Times New Roman" w:hAnsi="Times New Roman" w:cs="Times New Roman"/>
          <w:sz w:val="28"/>
          <w:szCs w:val="28"/>
        </w:rPr>
        <w:t xml:space="preserve"> можно использовать раствор бордосской жидкости.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Также для предотвращения болезней фасоли важно бороться с сорняками, грамотно подкармливать растение, тщательно выбирать семена. </w:t>
      </w:r>
    </w:p>
    <w:p w:rsidR="003731BD" w:rsidRDefault="003731BD">
      <w:r>
        <w:rPr>
          <w:noProof/>
          <w:lang w:eastAsia="ru-RU"/>
        </w:rPr>
        <w:lastRenderedPageBreak/>
        <w:drawing>
          <wp:inline distT="0" distB="0" distL="0" distR="0">
            <wp:extent cx="2459791" cy="1608803"/>
            <wp:effectExtent l="19050" t="0" r="0" b="0"/>
            <wp:docPr id="44" name="Рисунок 3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icture background"/>
                    <pic:cNvPicPr>
                      <a:picLocks noChangeAspect="1" noChangeArrowheads="1"/>
                    </pic:cNvPicPr>
                  </pic:nvPicPr>
                  <pic:blipFill>
                    <a:blip r:embed="rId205" cstate="print"/>
                    <a:srcRect/>
                    <a:stretch>
                      <a:fillRect/>
                    </a:stretch>
                  </pic:blipFill>
                  <pic:spPr bwMode="auto">
                    <a:xfrm>
                      <a:off x="0" y="0"/>
                      <a:ext cx="2459791" cy="1608803"/>
                    </a:xfrm>
                    <a:prstGeom prst="rect">
                      <a:avLst/>
                    </a:prstGeom>
                    <a:noFill/>
                    <a:ln w="9525">
                      <a:noFill/>
                      <a:miter lim="800000"/>
                      <a:headEnd/>
                      <a:tailEnd/>
                    </a:ln>
                  </pic:spPr>
                </pic:pic>
              </a:graphicData>
            </a:graphic>
          </wp:inline>
        </w:drawing>
      </w:r>
    </w:p>
    <w:p w:rsidR="00660289" w:rsidRDefault="00A86F86">
      <w:r w:rsidRPr="00766241">
        <w:t xml:space="preserve">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Кладоспориоз</w:t>
      </w:r>
      <w:r w:rsidRPr="009C39FD">
        <w:rPr>
          <w:rFonts w:ascii="Times New Roman" w:hAnsi="Times New Roman" w:cs="Times New Roman"/>
          <w:sz w:val="28"/>
          <w:szCs w:val="28"/>
        </w:rPr>
        <w:t> (оливковая плесень) </w:t>
      </w:r>
      <w:r w:rsidRPr="009C39FD">
        <w:rPr>
          <w:rStyle w:val="a6"/>
          <w:rFonts w:ascii="Times New Roman" w:hAnsi="Times New Roman" w:cs="Times New Roman"/>
          <w:color w:val="333333"/>
          <w:sz w:val="28"/>
          <w:szCs w:val="28"/>
        </w:rPr>
        <w:t>фасоли</w:t>
      </w:r>
      <w:r w:rsidRPr="009C39FD">
        <w:rPr>
          <w:rFonts w:ascii="Times New Roman" w:hAnsi="Times New Roman" w:cs="Times New Roman"/>
          <w:sz w:val="28"/>
          <w:szCs w:val="28"/>
        </w:rPr>
        <w:t xml:space="preserve"> чаще всего проявляется во влажный период, если он совпадает со временем налива зерна в бобах. Растение покрывается переливающимся оливковым или чёрным налётом.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Белая гниль</w:t>
      </w:r>
      <w:r w:rsidRPr="009C39FD">
        <w:rPr>
          <w:rFonts w:ascii="Times New Roman" w:hAnsi="Times New Roman" w:cs="Times New Roman"/>
          <w:sz w:val="28"/>
          <w:szCs w:val="28"/>
        </w:rPr>
        <w:t> (склеротиниоз) </w:t>
      </w:r>
      <w:r w:rsidRPr="009C39FD">
        <w:rPr>
          <w:rStyle w:val="a6"/>
          <w:rFonts w:ascii="Times New Roman" w:hAnsi="Times New Roman" w:cs="Times New Roman"/>
          <w:color w:val="333333"/>
          <w:sz w:val="28"/>
          <w:szCs w:val="28"/>
        </w:rPr>
        <w:t>фасоли</w:t>
      </w:r>
      <w:r w:rsidRPr="009C39FD">
        <w:rPr>
          <w:rFonts w:ascii="Times New Roman" w:hAnsi="Times New Roman" w:cs="Times New Roman"/>
          <w:sz w:val="28"/>
          <w:szCs w:val="28"/>
        </w:rPr>
        <w:t xml:space="preserve"> внешне проявляется так: поражённые ткани становятся белыми и мягкими на ощупь из-за разрастания грибницы, образующей со временем склероции грибка, которые зимуют на растительных остатках. Приземная часть стебля и бобы размягчаются, бледнеют, на их поверхности разрастается белый мицелий, с последующим формированием чёрных твёрдых склероциев.  </w:t>
      </w:r>
    </w:p>
    <w:p w:rsidR="003731BD" w:rsidRPr="009C39FD" w:rsidRDefault="003731BD"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Для профилактики заболеваний фасоли</w:t>
      </w:r>
      <w:r w:rsidRPr="009C39FD">
        <w:rPr>
          <w:rFonts w:ascii="Times New Roman" w:hAnsi="Times New Roman" w:cs="Times New Roman"/>
          <w:sz w:val="28"/>
          <w:szCs w:val="28"/>
        </w:rPr>
        <w:t> рекомендуется соблюдать севооборот, очищать участок от сорняков, перекапывать почву и вносить удобрения. Также можно замочить семена в растворе Бактофита или Триходермина.</w:t>
      </w:r>
    </w:p>
    <w:p w:rsidR="003731BD" w:rsidRDefault="00A13E8A" w:rsidP="009C39FD">
      <w:pPr>
        <w:pStyle w:val="aa"/>
        <w:spacing w:line="276" w:lineRule="auto"/>
        <w:jc w:val="both"/>
      </w:pPr>
      <w:r w:rsidRPr="00A13E8A">
        <w:rPr>
          <w:rFonts w:ascii="Times New Roman" w:hAnsi="Times New Roman" w:cs="Times New Roman"/>
          <w:sz w:val="28"/>
          <w:szCs w:val="28"/>
        </w:rPr>
        <w:pict>
          <v:shape id="_x0000_i1029" type="#_x0000_t75" alt="Picture background" style="width:24pt;height:24pt"/>
        </w:pict>
      </w:r>
      <w:r w:rsidR="003731BD" w:rsidRPr="003731BD">
        <w:t xml:space="preserve"> </w:t>
      </w:r>
      <w:r>
        <w:pict>
          <v:shape id="_x0000_i1030" type="#_x0000_t75" alt="Picture background" style="width:24pt;height:24pt"/>
        </w:pict>
      </w:r>
      <w:r w:rsidR="003731BD" w:rsidRPr="003731BD">
        <w:t xml:space="preserve"> </w:t>
      </w:r>
      <w:r w:rsidR="003731BD">
        <w:rPr>
          <w:noProof/>
          <w:lang w:eastAsia="ru-RU"/>
        </w:rPr>
        <w:drawing>
          <wp:inline distT="0" distB="0" distL="0" distR="0">
            <wp:extent cx="1828800" cy="1375258"/>
            <wp:effectExtent l="19050" t="0" r="0" b="0"/>
            <wp:docPr id="41" name="Рисунок 3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cture background"/>
                    <pic:cNvPicPr>
                      <a:picLocks noChangeAspect="1" noChangeArrowheads="1"/>
                    </pic:cNvPicPr>
                  </pic:nvPicPr>
                  <pic:blipFill>
                    <a:blip r:embed="rId206" cstate="print"/>
                    <a:srcRect/>
                    <a:stretch>
                      <a:fillRect/>
                    </a:stretch>
                  </pic:blipFill>
                  <pic:spPr bwMode="auto">
                    <a:xfrm>
                      <a:off x="0" y="0"/>
                      <a:ext cx="1828800" cy="1375258"/>
                    </a:xfrm>
                    <a:prstGeom prst="rect">
                      <a:avLst/>
                    </a:prstGeom>
                    <a:noFill/>
                    <a:ln w="9525">
                      <a:noFill/>
                      <a:miter lim="800000"/>
                      <a:headEnd/>
                      <a:tailEnd/>
                    </a:ln>
                  </pic:spPr>
                </pic:pic>
              </a:graphicData>
            </a:graphic>
          </wp:inline>
        </w:drawing>
      </w:r>
    </w:p>
    <w:p w:rsidR="00875302" w:rsidRDefault="00A86F86">
      <w:r w:rsidRPr="00766241">
        <w:t xml:space="preserve"> </w:t>
      </w:r>
    </w:p>
    <w:p w:rsidR="00875302" w:rsidRPr="0051415F" w:rsidRDefault="0051415F" w:rsidP="009C39FD">
      <w:pPr>
        <w:pStyle w:val="a8"/>
        <w:spacing w:line="360" w:lineRule="auto"/>
        <w:jc w:val="center"/>
        <w:rPr>
          <w:b/>
          <w:i/>
          <w:sz w:val="32"/>
          <w:szCs w:val="32"/>
        </w:rPr>
      </w:pPr>
      <w:r w:rsidRPr="0051415F">
        <w:rPr>
          <w:b/>
          <w:i/>
          <w:color w:val="000000" w:themeColor="text1"/>
          <w:sz w:val="32"/>
          <w:szCs w:val="32"/>
        </w:rPr>
        <w:t>ТЕМА</w:t>
      </w:r>
      <w:r w:rsidRPr="0051415F">
        <w:rPr>
          <w:b/>
          <w:i/>
          <w:sz w:val="32"/>
          <w:szCs w:val="32"/>
        </w:rPr>
        <w:t xml:space="preserve"> 19: </w:t>
      </w:r>
      <w:r w:rsidR="00886DE0" w:rsidRPr="00886DE0">
        <w:rPr>
          <w:b/>
          <w:sz w:val="28"/>
          <w:szCs w:val="28"/>
        </w:rPr>
        <w:t>ВРЕДИТЕЛИ И БОЛЕЗНИ МНОГОЛЕТНИХ БОБОВЫХ ТРАВ И МЕРЫ БОРЬБЫ С НИМИ.</w:t>
      </w:r>
    </w:p>
    <w:p w:rsidR="00875302" w:rsidRDefault="00875302" w:rsidP="00875302">
      <w:pPr>
        <w:pStyle w:val="a8"/>
        <w:jc w:val="both"/>
        <w:rPr>
          <w:i/>
        </w:rPr>
      </w:pPr>
    </w:p>
    <w:p w:rsidR="00875302" w:rsidRPr="009C39FD" w:rsidRDefault="00886DE0" w:rsidP="009C39FD">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333333"/>
          <w:sz w:val="28"/>
          <w:szCs w:val="28"/>
        </w:rPr>
        <w:t>1.</w:t>
      </w:r>
      <w:r w:rsidR="00875302" w:rsidRPr="009C39FD">
        <w:rPr>
          <w:rStyle w:val="a6"/>
          <w:rFonts w:ascii="Times New Roman" w:hAnsi="Times New Roman" w:cs="Times New Roman"/>
          <w:color w:val="333333"/>
          <w:sz w:val="28"/>
          <w:szCs w:val="28"/>
        </w:rPr>
        <w:t>Люцерновый галловый семяед (Tychius medicaginis C. Bris.)</w:t>
      </w:r>
      <w:r w:rsidR="00875302" w:rsidRPr="009C39FD">
        <w:rPr>
          <w:rFonts w:ascii="Times New Roman" w:hAnsi="Times New Roman" w:cs="Times New Roman"/>
          <w:sz w:val="28"/>
          <w:szCs w:val="28"/>
        </w:rPr>
        <w:t xml:space="preserve">.  </w:t>
      </w:r>
    </w:p>
    <w:p w:rsidR="00875302" w:rsidRPr="009C39FD" w:rsidRDefault="00875302"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 xml:space="preserve">Тихиусы откладывают яйца внутрь зелёных бобов, чаще по одному, реже по два. Вышедшие из яиц личинки выгрызают содержимое семян, оставляя нетронутым небольшую часть оболочки. Одна личинка уничтожает 2–4 зерна, не переходя в другие плоды.  </w:t>
      </w:r>
    </w:p>
    <w:p w:rsidR="00875302" w:rsidRPr="009C39FD" w:rsidRDefault="00875302"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lastRenderedPageBreak/>
        <w:t>При массовом размножении тихиусов, особенно в годы с пониженным количеством осадков в весенний период, вред от жуков бывает настолько значителен, что люцерну приходится скашивать на сено досрочно, с большими потерями в урожае. </w:t>
      </w:r>
    </w:p>
    <w:p w:rsidR="00875302" w:rsidRDefault="00494028" w:rsidP="009C39FD">
      <w:pPr>
        <w:pStyle w:val="a8"/>
        <w:jc w:val="center"/>
        <w:rPr>
          <w:shd w:val="clear" w:color="auto" w:fill="FFFFFF"/>
        </w:rPr>
      </w:pPr>
      <w:r>
        <w:rPr>
          <w:noProof/>
          <w:lang w:eastAsia="ru-RU"/>
        </w:rPr>
        <w:drawing>
          <wp:inline distT="0" distB="0" distL="0" distR="0">
            <wp:extent cx="748475" cy="959583"/>
            <wp:effectExtent l="19050" t="0" r="0" b="0"/>
            <wp:docPr id="71" name="Рисунок 62" descr="https://avatars.mds.yandex.net/i?id=aeb580267f7493874e06cae5475e819bca689b83-7756253-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avatars.mds.yandex.net/i?id=aeb580267f7493874e06cae5475e819bca689b83-7756253-images-thumbs&amp;n=13"/>
                    <pic:cNvPicPr>
                      <a:picLocks noChangeAspect="1" noChangeArrowheads="1"/>
                    </pic:cNvPicPr>
                  </pic:nvPicPr>
                  <pic:blipFill>
                    <a:blip r:embed="rId207" cstate="print"/>
                    <a:srcRect/>
                    <a:stretch>
                      <a:fillRect/>
                    </a:stretch>
                  </pic:blipFill>
                  <pic:spPr bwMode="auto">
                    <a:xfrm>
                      <a:off x="0" y="0"/>
                      <a:ext cx="748475" cy="959583"/>
                    </a:xfrm>
                    <a:prstGeom prst="rect">
                      <a:avLst/>
                    </a:prstGeom>
                    <a:noFill/>
                    <a:ln w="9525">
                      <a:noFill/>
                      <a:miter lim="800000"/>
                      <a:headEnd/>
                      <a:tailEnd/>
                    </a:ln>
                  </pic:spPr>
                </pic:pic>
              </a:graphicData>
            </a:graphic>
          </wp:inline>
        </w:drawing>
      </w:r>
    </w:p>
    <w:p w:rsidR="00875302" w:rsidRDefault="00875302" w:rsidP="00875302">
      <w:pPr>
        <w:pStyle w:val="a8"/>
        <w:jc w:val="both"/>
        <w:rPr>
          <w:shd w:val="clear" w:color="auto" w:fill="FFFFFF"/>
        </w:rPr>
      </w:pPr>
    </w:p>
    <w:p w:rsidR="00875302" w:rsidRPr="009C39FD" w:rsidRDefault="00886DE0" w:rsidP="009C39FD">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333333"/>
          <w:sz w:val="28"/>
          <w:szCs w:val="28"/>
        </w:rPr>
        <w:t>2.</w:t>
      </w:r>
      <w:r w:rsidR="00875302" w:rsidRPr="009C39FD">
        <w:rPr>
          <w:rStyle w:val="a6"/>
          <w:rFonts w:ascii="Times New Roman" w:hAnsi="Times New Roman" w:cs="Times New Roman"/>
          <w:color w:val="333333"/>
          <w:sz w:val="28"/>
          <w:szCs w:val="28"/>
        </w:rPr>
        <w:t>Люцерновая толстоножка</w:t>
      </w:r>
      <w:r w:rsidR="00875302" w:rsidRPr="009C39FD">
        <w:rPr>
          <w:rFonts w:ascii="Times New Roman" w:hAnsi="Times New Roman" w:cs="Times New Roman"/>
          <w:sz w:val="28"/>
          <w:szCs w:val="28"/>
        </w:rPr>
        <w:t> (Bruchophagus roddi) — </w:t>
      </w:r>
      <w:r w:rsidR="00875302" w:rsidRPr="00C153AA">
        <w:rPr>
          <w:rStyle w:val="a6"/>
          <w:rFonts w:ascii="Times New Roman" w:hAnsi="Times New Roman" w:cs="Times New Roman"/>
          <w:b w:val="0"/>
          <w:color w:val="333333"/>
          <w:sz w:val="28"/>
          <w:szCs w:val="28"/>
        </w:rPr>
        <w:t>мелкое насекомое из семейства огневок, которое питается семенами люцерны и других бобовых растений</w:t>
      </w:r>
      <w:r w:rsidR="00875302" w:rsidRPr="00C153AA">
        <w:rPr>
          <w:rFonts w:ascii="Times New Roman" w:hAnsi="Times New Roman" w:cs="Times New Roman"/>
          <w:b/>
          <w:sz w:val="28"/>
          <w:szCs w:val="28"/>
        </w:rPr>
        <w:t xml:space="preserve">. </w:t>
      </w:r>
      <w:r w:rsidR="00875302" w:rsidRPr="009C39FD">
        <w:rPr>
          <w:rFonts w:ascii="Times New Roman" w:hAnsi="Times New Roman" w:cs="Times New Roman"/>
          <w:sz w:val="28"/>
          <w:szCs w:val="28"/>
        </w:rPr>
        <w:t>В годы массового развития может снизить урожайность семенной люцерны на 20–40%. </w:t>
      </w:r>
    </w:p>
    <w:p w:rsidR="00875302" w:rsidRPr="009C39FD" w:rsidRDefault="00875302" w:rsidP="009C39FD">
      <w:pPr>
        <w:pStyle w:val="aa"/>
        <w:spacing w:line="276" w:lineRule="auto"/>
        <w:jc w:val="both"/>
        <w:rPr>
          <w:rFonts w:ascii="Times New Roman" w:hAnsi="Times New Roman" w:cs="Times New Roman"/>
          <w:sz w:val="28"/>
          <w:szCs w:val="28"/>
        </w:rPr>
      </w:pPr>
      <w:r w:rsidRPr="009C39FD">
        <w:rPr>
          <w:rFonts w:ascii="Times New Roman" w:hAnsi="Times New Roman" w:cs="Times New Roman"/>
          <w:sz w:val="28"/>
          <w:szCs w:val="28"/>
        </w:rPr>
        <w:t xml:space="preserve"> Предпочитает луга, поля, пустоши и обочины дорог с бобовой растительностью.  </w:t>
      </w:r>
    </w:p>
    <w:p w:rsidR="00875302" w:rsidRPr="009C39FD" w:rsidRDefault="00875302"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Цикл жизни</w:t>
      </w:r>
      <w:r w:rsidRPr="009C39FD">
        <w:rPr>
          <w:rFonts w:ascii="Times New Roman" w:hAnsi="Times New Roman" w:cs="Times New Roman"/>
          <w:sz w:val="28"/>
          <w:szCs w:val="28"/>
        </w:rPr>
        <w:t xml:space="preserve"> включает несколько стадий: яйца, нимфы и взрослые особи. Самки откладывают яйца на нижней стороне листьев, и через несколько дней из них вылупляются нимфы. Нимфы проходят несколько линек, прежде чем превратиться во взрослых жуков. Полный цикл жизни может занять от 4 до 6 недель, в зависимости от условий окружающей среды.  </w:t>
      </w:r>
    </w:p>
    <w:p w:rsidR="00875302" w:rsidRPr="009C39FD" w:rsidRDefault="00875302"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Методы борьбы</w:t>
      </w:r>
      <w:r w:rsidRPr="009C39FD">
        <w:rPr>
          <w:rFonts w:ascii="Times New Roman" w:hAnsi="Times New Roman" w:cs="Times New Roman"/>
          <w:sz w:val="28"/>
          <w:szCs w:val="28"/>
        </w:rPr>
        <w:t> с люцерновой толстоножкой включают агротехнические, биологические и химические меры:</w:t>
      </w:r>
    </w:p>
    <w:p w:rsidR="00875302" w:rsidRPr="009C39FD" w:rsidRDefault="00875302"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Агротехнические</w:t>
      </w:r>
      <w:r w:rsidRPr="009C39FD">
        <w:rPr>
          <w:rFonts w:ascii="Times New Roman" w:hAnsi="Times New Roman" w:cs="Times New Roman"/>
          <w:sz w:val="28"/>
          <w:szCs w:val="28"/>
        </w:rPr>
        <w:t xml:space="preserve">: соблюдение севооборота, уничтожение сорняков-культур, глубокая осенняя вспашка почвы, своевременная и быстрая уборка урожая, очистка собранного урожая от заражённых семян, утилизация заражённых семян до наступления весны.  </w:t>
      </w:r>
    </w:p>
    <w:p w:rsidR="00875302" w:rsidRPr="009C39FD" w:rsidRDefault="00875302"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Биологические</w:t>
      </w:r>
      <w:r w:rsidRPr="009C39FD">
        <w:rPr>
          <w:rFonts w:ascii="Times New Roman" w:hAnsi="Times New Roman" w:cs="Times New Roman"/>
          <w:sz w:val="28"/>
          <w:szCs w:val="28"/>
        </w:rPr>
        <w:t xml:space="preserve">: использование естественных врагов люцерновой толстоножки.  </w:t>
      </w:r>
    </w:p>
    <w:p w:rsidR="00875302" w:rsidRPr="009C39FD" w:rsidRDefault="00875302" w:rsidP="009C39FD">
      <w:pPr>
        <w:pStyle w:val="aa"/>
        <w:spacing w:line="276" w:lineRule="auto"/>
        <w:jc w:val="both"/>
        <w:rPr>
          <w:rFonts w:ascii="Times New Roman" w:hAnsi="Times New Roman" w:cs="Times New Roman"/>
          <w:sz w:val="28"/>
          <w:szCs w:val="28"/>
        </w:rPr>
      </w:pPr>
      <w:r w:rsidRPr="009C39FD">
        <w:rPr>
          <w:rStyle w:val="a6"/>
          <w:rFonts w:ascii="Times New Roman" w:hAnsi="Times New Roman" w:cs="Times New Roman"/>
          <w:color w:val="333333"/>
          <w:sz w:val="28"/>
          <w:szCs w:val="28"/>
        </w:rPr>
        <w:t>Химические</w:t>
      </w:r>
      <w:r w:rsidRPr="009C39FD">
        <w:rPr>
          <w:rFonts w:ascii="Times New Roman" w:hAnsi="Times New Roman" w:cs="Times New Roman"/>
          <w:sz w:val="28"/>
          <w:szCs w:val="28"/>
        </w:rPr>
        <w:t>: обработка растений инсектицидами в период массового вылета бабочек и появления личинок.</w:t>
      </w:r>
    </w:p>
    <w:p w:rsidR="00494028" w:rsidRDefault="00494028" w:rsidP="002C5772">
      <w:pPr>
        <w:numPr>
          <w:ilvl w:val="0"/>
          <w:numId w:val="37"/>
        </w:numPr>
        <w:shd w:val="clear" w:color="auto" w:fill="FFFFFF"/>
        <w:spacing w:before="100" w:beforeAutospacing="1" w:after="120" w:line="240" w:lineRule="auto"/>
        <w:ind w:left="0"/>
        <w:jc w:val="center"/>
        <w:rPr>
          <w:rFonts w:ascii="Arial" w:hAnsi="Arial" w:cs="Arial"/>
          <w:color w:val="333333"/>
          <w:sz w:val="21"/>
          <w:szCs w:val="21"/>
        </w:rPr>
      </w:pPr>
      <w:r>
        <w:rPr>
          <w:noProof/>
          <w:lang w:eastAsia="ru-RU"/>
        </w:rPr>
        <w:drawing>
          <wp:inline distT="0" distB="0" distL="0" distR="0">
            <wp:extent cx="1990725" cy="1470019"/>
            <wp:effectExtent l="19050" t="0" r="9525" b="0"/>
            <wp:docPr id="68" name="Рисунок 5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icture background"/>
                    <pic:cNvPicPr>
                      <a:picLocks noChangeAspect="1" noChangeArrowheads="1"/>
                    </pic:cNvPicPr>
                  </pic:nvPicPr>
                  <pic:blipFill>
                    <a:blip r:embed="rId208" cstate="print"/>
                    <a:srcRect t="11325" r="9888"/>
                    <a:stretch>
                      <a:fillRect/>
                    </a:stretch>
                  </pic:blipFill>
                  <pic:spPr bwMode="auto">
                    <a:xfrm>
                      <a:off x="0" y="0"/>
                      <a:ext cx="1990725" cy="1470019"/>
                    </a:xfrm>
                    <a:prstGeom prst="rect">
                      <a:avLst/>
                    </a:prstGeom>
                    <a:noFill/>
                    <a:ln w="9525">
                      <a:noFill/>
                      <a:miter lim="800000"/>
                      <a:headEnd/>
                      <a:tailEnd/>
                    </a:ln>
                  </pic:spPr>
                </pic:pic>
              </a:graphicData>
            </a:graphic>
          </wp:inline>
        </w:drawing>
      </w:r>
    </w:p>
    <w:p w:rsidR="00875302" w:rsidRDefault="00875302" w:rsidP="00875302">
      <w:pPr>
        <w:pStyle w:val="a8"/>
        <w:jc w:val="both"/>
        <w:rPr>
          <w:shd w:val="clear" w:color="auto" w:fill="FFFFFF"/>
        </w:rPr>
      </w:pPr>
    </w:p>
    <w:p w:rsidR="00875302" w:rsidRDefault="00875302" w:rsidP="00875302">
      <w:pPr>
        <w:pStyle w:val="a8"/>
        <w:jc w:val="both"/>
        <w:rPr>
          <w:shd w:val="clear" w:color="auto" w:fill="FFFFFF"/>
        </w:rPr>
      </w:pPr>
      <w:r>
        <w:rPr>
          <w:shd w:val="clear" w:color="auto" w:fill="FFFFFF"/>
        </w:rPr>
        <w:t xml:space="preserve">  </w:t>
      </w:r>
    </w:p>
    <w:p w:rsidR="00557D45" w:rsidRPr="00C153AA" w:rsidRDefault="00531589" w:rsidP="00C153AA">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333333"/>
          <w:sz w:val="28"/>
          <w:szCs w:val="28"/>
        </w:rPr>
        <w:lastRenderedPageBreak/>
        <w:t>3.</w:t>
      </w:r>
      <w:r w:rsidR="002C7D92" w:rsidRPr="00C153AA">
        <w:rPr>
          <w:rStyle w:val="a6"/>
          <w:rFonts w:ascii="Times New Roman" w:hAnsi="Times New Roman" w:cs="Times New Roman"/>
          <w:color w:val="333333"/>
          <w:sz w:val="28"/>
          <w:szCs w:val="28"/>
        </w:rPr>
        <w:t>Л</w:t>
      </w:r>
      <w:r w:rsidR="00557D45" w:rsidRPr="00C153AA">
        <w:rPr>
          <w:rStyle w:val="a6"/>
          <w:rFonts w:ascii="Times New Roman" w:hAnsi="Times New Roman" w:cs="Times New Roman"/>
          <w:color w:val="333333"/>
          <w:sz w:val="28"/>
          <w:szCs w:val="28"/>
        </w:rPr>
        <w:t>истовой люцерновый долгоносик</w:t>
      </w:r>
      <w:r w:rsidR="00557D45" w:rsidRPr="00C153AA">
        <w:rPr>
          <w:rFonts w:ascii="Times New Roman" w:hAnsi="Times New Roman" w:cs="Times New Roman"/>
          <w:sz w:val="28"/>
          <w:szCs w:val="28"/>
        </w:rPr>
        <w:t> (также </w:t>
      </w:r>
      <w:r w:rsidR="00557D45" w:rsidRPr="00C153AA">
        <w:rPr>
          <w:rStyle w:val="a6"/>
          <w:rFonts w:ascii="Times New Roman" w:hAnsi="Times New Roman" w:cs="Times New Roman"/>
          <w:color w:val="333333"/>
          <w:sz w:val="28"/>
          <w:szCs w:val="28"/>
        </w:rPr>
        <w:t>листовой люцерновый слоник</w:t>
      </w:r>
      <w:r w:rsidR="00557D45" w:rsidRPr="00C153AA">
        <w:rPr>
          <w:rFonts w:ascii="Times New Roman" w:hAnsi="Times New Roman" w:cs="Times New Roman"/>
          <w:sz w:val="28"/>
          <w:szCs w:val="28"/>
        </w:rPr>
        <w:t>, </w:t>
      </w:r>
      <w:r w:rsidR="00557D45" w:rsidRPr="00C153AA">
        <w:rPr>
          <w:rStyle w:val="a6"/>
          <w:rFonts w:ascii="Times New Roman" w:hAnsi="Times New Roman" w:cs="Times New Roman"/>
          <w:color w:val="333333"/>
          <w:sz w:val="28"/>
          <w:szCs w:val="28"/>
        </w:rPr>
        <w:t>фитономус</w:t>
      </w:r>
      <w:r w:rsidR="00557D45" w:rsidRPr="00C153AA">
        <w:rPr>
          <w:rFonts w:ascii="Times New Roman" w:hAnsi="Times New Roman" w:cs="Times New Roman"/>
          <w:sz w:val="28"/>
          <w:szCs w:val="28"/>
        </w:rPr>
        <w:t>) (лат. Hypera postica) — </w:t>
      </w:r>
      <w:r w:rsidR="00557D45" w:rsidRPr="00C153AA">
        <w:rPr>
          <w:rStyle w:val="a6"/>
          <w:rFonts w:ascii="Times New Roman" w:hAnsi="Times New Roman" w:cs="Times New Roman"/>
          <w:color w:val="333333"/>
          <w:sz w:val="28"/>
          <w:szCs w:val="28"/>
        </w:rPr>
        <w:t>жук семейства долгоносиков, широко распространённый сельскохозяйственный вредитель люцерны</w:t>
      </w:r>
      <w:r w:rsidR="00557D45" w:rsidRPr="00C153AA">
        <w:rPr>
          <w:rFonts w:ascii="Times New Roman" w:hAnsi="Times New Roman" w:cs="Times New Roman"/>
          <w:sz w:val="28"/>
          <w:szCs w:val="28"/>
        </w:rPr>
        <w:t xml:space="preserve">.  </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Внешний вид</w:t>
      </w:r>
      <w:r w:rsidRPr="00C153AA">
        <w:rPr>
          <w:rFonts w:ascii="Times New Roman" w:hAnsi="Times New Roman" w:cs="Times New Roman"/>
          <w:sz w:val="28"/>
          <w:szCs w:val="28"/>
        </w:rPr>
        <w:t xml:space="preserve">: тело длиной 4–6,5 мм, окраска серовато-бурая. На переднеспинке три светлые продольные полоски, у основания надкрыльев — тёмное треугольное пятно. Личинка безногая, тёмноголовая, серовато-зелёная, со светлой полосой на спине, длиной до 8–10 мм.  </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Биология</w:t>
      </w:r>
      <w:r w:rsidRPr="00C153AA">
        <w:rPr>
          <w:rFonts w:ascii="Times New Roman" w:hAnsi="Times New Roman" w:cs="Times New Roman"/>
          <w:sz w:val="28"/>
          <w:szCs w:val="28"/>
        </w:rPr>
        <w:t xml:space="preserve">: жуки зимуют в поверхностном слое почвы на люцерновых полях, выходят весной и кормятся на люцерне. Самки откладывают около 2000–2500 яиц жёлтого цвета. Эмбриональное развитие длится 10–20 дней, личинка развивается 15–28 дней, куколка — 6–12 дней. С началом жары жуки впадают в диапаузу, а в конце лета выходят из неё. В год бывает одно поколение.  </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Распространён</w:t>
      </w:r>
      <w:r w:rsidRPr="00C153AA">
        <w:rPr>
          <w:rFonts w:ascii="Times New Roman" w:hAnsi="Times New Roman" w:cs="Times New Roman"/>
          <w:sz w:val="28"/>
          <w:szCs w:val="28"/>
        </w:rPr>
        <w:t xml:space="preserve">: в Евразии, Северной Америке и Северной Африке. В Российской Федерации </w:t>
      </w:r>
      <w:r w:rsidR="00C153AA">
        <w:rPr>
          <w:rFonts w:ascii="Times New Roman" w:hAnsi="Times New Roman" w:cs="Times New Roman"/>
          <w:sz w:val="28"/>
          <w:szCs w:val="28"/>
        </w:rPr>
        <w:t xml:space="preserve">на </w:t>
      </w:r>
      <w:r w:rsidRPr="00C153AA">
        <w:rPr>
          <w:rFonts w:ascii="Times New Roman" w:hAnsi="Times New Roman" w:cs="Times New Roman"/>
          <w:sz w:val="28"/>
          <w:szCs w:val="28"/>
        </w:rPr>
        <w:t xml:space="preserve">Кавказе.  </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Вред посадкам люцерны наносят преимущественно личинки</w:t>
      </w:r>
      <w:r w:rsidRPr="00C153AA">
        <w:rPr>
          <w:rFonts w:ascii="Times New Roman" w:hAnsi="Times New Roman" w:cs="Times New Roman"/>
          <w:sz w:val="28"/>
          <w:szCs w:val="28"/>
        </w:rPr>
        <w:t xml:space="preserve">: они выедают листовые и цветочные почки, повреждают бутоны, листья и соцветия.  </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Возможные меры борьбы</w:t>
      </w:r>
      <w:r w:rsidRPr="00C153AA">
        <w:rPr>
          <w:rFonts w:ascii="Times New Roman" w:hAnsi="Times New Roman" w:cs="Times New Roman"/>
          <w:sz w:val="28"/>
          <w:szCs w:val="28"/>
        </w:rPr>
        <w:t>: боронование участков ранней весной, изоляция новых посевов от старых, применение инсектицидов.</w:t>
      </w:r>
    </w:p>
    <w:p w:rsidR="00875302" w:rsidRDefault="00557D45" w:rsidP="00C153AA">
      <w:pPr>
        <w:pStyle w:val="a8"/>
        <w:jc w:val="center"/>
        <w:rPr>
          <w:shd w:val="clear" w:color="auto" w:fill="FFFFFF"/>
        </w:rPr>
      </w:pPr>
      <w:r>
        <w:rPr>
          <w:noProof/>
          <w:lang w:eastAsia="ru-RU"/>
        </w:rPr>
        <w:drawing>
          <wp:inline distT="0" distB="0" distL="0" distR="0">
            <wp:extent cx="2160285" cy="1171575"/>
            <wp:effectExtent l="19050" t="0" r="0" b="0"/>
            <wp:docPr id="65" name="Рисунок 5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icture background"/>
                    <pic:cNvPicPr>
                      <a:picLocks noChangeAspect="1" noChangeArrowheads="1"/>
                    </pic:cNvPicPr>
                  </pic:nvPicPr>
                  <pic:blipFill>
                    <a:blip r:embed="rId209" cstate="print"/>
                    <a:srcRect/>
                    <a:stretch>
                      <a:fillRect/>
                    </a:stretch>
                  </pic:blipFill>
                  <pic:spPr bwMode="auto">
                    <a:xfrm>
                      <a:off x="0" y="0"/>
                      <a:ext cx="2161753" cy="1172371"/>
                    </a:xfrm>
                    <a:prstGeom prst="rect">
                      <a:avLst/>
                    </a:prstGeom>
                    <a:noFill/>
                    <a:ln w="9525">
                      <a:noFill/>
                      <a:miter lim="800000"/>
                      <a:headEnd/>
                      <a:tailEnd/>
                    </a:ln>
                  </pic:spPr>
                </pic:pic>
              </a:graphicData>
            </a:graphic>
          </wp:inline>
        </w:drawing>
      </w:r>
    </w:p>
    <w:p w:rsidR="00875302" w:rsidRDefault="00875302" w:rsidP="00875302">
      <w:pPr>
        <w:pStyle w:val="a8"/>
        <w:jc w:val="both"/>
        <w:rPr>
          <w:shd w:val="clear" w:color="auto" w:fill="FFFFFF"/>
        </w:rPr>
      </w:pPr>
      <w:r>
        <w:rPr>
          <w:shd w:val="clear" w:color="auto" w:fill="FFFFFF"/>
        </w:rPr>
        <w:t xml:space="preserve"> </w:t>
      </w:r>
    </w:p>
    <w:p w:rsidR="00D077B9" w:rsidRDefault="00531589" w:rsidP="00C153AA">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333333"/>
          <w:sz w:val="28"/>
          <w:szCs w:val="28"/>
        </w:rPr>
        <w:t>4.</w:t>
      </w:r>
      <w:r w:rsidR="00557D45" w:rsidRPr="00C153AA">
        <w:rPr>
          <w:rStyle w:val="a6"/>
          <w:rFonts w:ascii="Times New Roman" w:hAnsi="Times New Roman" w:cs="Times New Roman"/>
          <w:color w:val="333333"/>
          <w:sz w:val="28"/>
          <w:szCs w:val="28"/>
        </w:rPr>
        <w:t>Люцерновый клоп</w:t>
      </w:r>
      <w:r w:rsidR="00557D45" w:rsidRPr="00C153AA">
        <w:rPr>
          <w:rFonts w:ascii="Times New Roman" w:hAnsi="Times New Roman" w:cs="Times New Roman"/>
          <w:sz w:val="28"/>
          <w:szCs w:val="28"/>
        </w:rPr>
        <w:t> (лат. Adelphocoris lineolatus) — </w:t>
      </w:r>
      <w:r w:rsidR="00557D45" w:rsidRPr="00C153AA">
        <w:rPr>
          <w:rStyle w:val="a6"/>
          <w:rFonts w:ascii="Times New Roman" w:hAnsi="Times New Roman" w:cs="Times New Roman"/>
          <w:color w:val="333333"/>
          <w:sz w:val="28"/>
          <w:szCs w:val="28"/>
        </w:rPr>
        <w:t>вид клопов рода Adelphocoris из семейства слепняков</w:t>
      </w:r>
      <w:r w:rsidR="00557D45" w:rsidRPr="00C153AA">
        <w:rPr>
          <w:rFonts w:ascii="Times New Roman" w:hAnsi="Times New Roman" w:cs="Times New Roman"/>
          <w:sz w:val="28"/>
          <w:szCs w:val="28"/>
        </w:rPr>
        <w:t xml:space="preserve">. </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Описание</w:t>
      </w:r>
      <w:r w:rsidRPr="00C153AA">
        <w:rPr>
          <w:rFonts w:ascii="Times New Roman" w:hAnsi="Times New Roman" w:cs="Times New Roman"/>
          <w:sz w:val="28"/>
          <w:szCs w:val="28"/>
        </w:rPr>
        <w:t xml:space="preserve">: имаго — сероватый клоп с зелёным или жёлтым оттенком с серебристыми волосками по телу. Длина насекомого — 7,6–9,5 мм, продолжительность жизни — 1–2 месяца.  </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Вред</w:t>
      </w:r>
      <w:r w:rsidRPr="00C153AA">
        <w:rPr>
          <w:rFonts w:ascii="Times New Roman" w:hAnsi="Times New Roman" w:cs="Times New Roman"/>
          <w:sz w:val="28"/>
          <w:szCs w:val="28"/>
        </w:rPr>
        <w:t xml:space="preserve">: личинки (со второго возраста) и имаго люцернового клопа причиняют серьёзные повреждения молодым растениям. Они подъедают точки роста всходов, листовые и цветочные почки, молодые бобы и семена.  </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Меры борьбы</w:t>
      </w:r>
      <w:r w:rsidRPr="00C153AA">
        <w:rPr>
          <w:rFonts w:ascii="Times New Roman" w:hAnsi="Times New Roman" w:cs="Times New Roman"/>
          <w:sz w:val="28"/>
          <w:szCs w:val="28"/>
        </w:rPr>
        <w:t>: использование метода широкорядных посевов, ранняя уборка урожая и растительных остатков, глубокая вспашка на зиму, использование эффективных пестицидов. </w:t>
      </w:r>
    </w:p>
    <w:p w:rsidR="00875302" w:rsidRDefault="00557D45" w:rsidP="00875302">
      <w:pPr>
        <w:pStyle w:val="a8"/>
        <w:jc w:val="both"/>
        <w:rPr>
          <w:shd w:val="clear" w:color="auto" w:fill="FFFFFF"/>
        </w:rPr>
      </w:pPr>
      <w:r>
        <w:rPr>
          <w:noProof/>
          <w:lang w:eastAsia="ru-RU"/>
        </w:rPr>
        <w:lastRenderedPageBreak/>
        <w:drawing>
          <wp:inline distT="0" distB="0" distL="0" distR="0">
            <wp:extent cx="5940425" cy="941982"/>
            <wp:effectExtent l="19050" t="0" r="3175" b="0"/>
            <wp:docPr id="63" name="Рисунок 53" descr="Люцерновый кл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Люцерновый клоп"/>
                    <pic:cNvPicPr>
                      <a:picLocks noChangeAspect="1" noChangeArrowheads="1"/>
                    </pic:cNvPicPr>
                  </pic:nvPicPr>
                  <pic:blipFill>
                    <a:blip r:embed="rId210" cstate="print"/>
                    <a:srcRect/>
                    <a:stretch>
                      <a:fillRect/>
                    </a:stretch>
                  </pic:blipFill>
                  <pic:spPr bwMode="auto">
                    <a:xfrm>
                      <a:off x="0" y="0"/>
                      <a:ext cx="5940425" cy="941982"/>
                    </a:xfrm>
                    <a:prstGeom prst="rect">
                      <a:avLst/>
                    </a:prstGeom>
                    <a:noFill/>
                    <a:ln w="9525">
                      <a:noFill/>
                      <a:miter lim="800000"/>
                      <a:headEnd/>
                      <a:tailEnd/>
                    </a:ln>
                  </pic:spPr>
                </pic:pic>
              </a:graphicData>
            </a:graphic>
          </wp:inline>
        </w:drawing>
      </w:r>
    </w:p>
    <w:p w:rsidR="002C7D92" w:rsidRDefault="002C7D92" w:rsidP="00875302">
      <w:pPr>
        <w:pStyle w:val="a8"/>
        <w:jc w:val="both"/>
        <w:rPr>
          <w:shd w:val="clear" w:color="auto" w:fill="FFFFFF"/>
        </w:rPr>
      </w:pPr>
    </w:p>
    <w:p w:rsidR="00557D45" w:rsidRPr="00C153AA" w:rsidRDefault="00531589" w:rsidP="00C153AA">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333333"/>
          <w:sz w:val="28"/>
          <w:szCs w:val="28"/>
        </w:rPr>
        <w:t>5.</w:t>
      </w:r>
      <w:r w:rsidR="00557D45" w:rsidRPr="00C153AA">
        <w:rPr>
          <w:rStyle w:val="a6"/>
          <w:rFonts w:ascii="Times New Roman" w:hAnsi="Times New Roman" w:cs="Times New Roman"/>
          <w:color w:val="333333"/>
          <w:sz w:val="28"/>
          <w:szCs w:val="28"/>
        </w:rPr>
        <w:t>Люцерновый цветочный комарик</w:t>
      </w:r>
      <w:r w:rsidR="00557D45" w:rsidRPr="00C153AA">
        <w:rPr>
          <w:rFonts w:ascii="Times New Roman" w:hAnsi="Times New Roman" w:cs="Times New Roman"/>
          <w:sz w:val="28"/>
          <w:szCs w:val="28"/>
        </w:rPr>
        <w:t> (Contarinia medicaginis) — </w:t>
      </w:r>
      <w:r w:rsidR="00557D45" w:rsidRPr="00C153AA">
        <w:rPr>
          <w:rStyle w:val="a6"/>
          <w:rFonts w:ascii="Times New Roman" w:hAnsi="Times New Roman" w:cs="Times New Roman"/>
          <w:color w:val="333333"/>
          <w:sz w:val="28"/>
          <w:szCs w:val="28"/>
        </w:rPr>
        <w:t>монофаг, повреждает только люцерну</w:t>
      </w:r>
      <w:r w:rsidR="00557D45" w:rsidRPr="00C153AA">
        <w:rPr>
          <w:rFonts w:ascii="Times New Roman" w:hAnsi="Times New Roman" w:cs="Times New Roman"/>
          <w:sz w:val="28"/>
          <w:szCs w:val="28"/>
        </w:rPr>
        <w:t xml:space="preserve">, а точнее цветочные бутоны, вследствие чего не происходит образования семян.  </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Внешний вид</w:t>
      </w:r>
      <w:r w:rsidRPr="00C153AA">
        <w:rPr>
          <w:rFonts w:ascii="Times New Roman" w:hAnsi="Times New Roman" w:cs="Times New Roman"/>
          <w:sz w:val="28"/>
          <w:szCs w:val="28"/>
        </w:rPr>
        <w:t>: комарик размером 1,5–2 мм, тело желтовато-серое, голова, грудь, поперечные полосы на верхней части брюшка тёмные. Крылья прозрачны, неравномерно покрыты волосками, образуя пятнистый рисунок. </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 xml:space="preserve"> Развитие</w:t>
      </w:r>
      <w:r w:rsidRPr="00C153AA">
        <w:rPr>
          <w:rFonts w:ascii="Times New Roman" w:hAnsi="Times New Roman" w:cs="Times New Roman"/>
          <w:sz w:val="28"/>
          <w:szCs w:val="28"/>
        </w:rPr>
        <w:t xml:space="preserve">: зимуют личинки в почве, которые в конце апреля — начале мая закукливаются. Имаго появляются в конце мая — начале июня, во время бутонизации первого откоса люцерны. Самки откладывают до 30 яиц группами в бутоны. Личинки питаются соком тычиночной трубочки и пестика, вызывая деформацию бутонов, разрастающихся в большие галлы, которые не распускаются и опадают. </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Меры борьбы</w:t>
      </w:r>
      <w:r w:rsidRPr="00C153AA">
        <w:rPr>
          <w:rFonts w:ascii="Times New Roman" w:hAnsi="Times New Roman" w:cs="Times New Roman"/>
          <w:sz w:val="28"/>
          <w:szCs w:val="28"/>
        </w:rPr>
        <w:t>: осенняя обработка почвы, тщательный отбор семенной продукции, соблюдение севооборотов, обработка инсектицидами в мае-июне.</w:t>
      </w:r>
    </w:p>
    <w:p w:rsidR="00875302" w:rsidRDefault="00557D45" w:rsidP="00C153AA">
      <w:pPr>
        <w:pStyle w:val="a8"/>
        <w:jc w:val="center"/>
        <w:rPr>
          <w:shd w:val="clear" w:color="auto" w:fill="FFFFFF"/>
        </w:rPr>
      </w:pPr>
      <w:r>
        <w:rPr>
          <w:noProof/>
          <w:lang w:eastAsia="ru-RU"/>
        </w:rPr>
        <w:drawing>
          <wp:inline distT="0" distB="0" distL="0" distR="0">
            <wp:extent cx="2046297" cy="1533525"/>
            <wp:effectExtent l="19050" t="0" r="0" b="0"/>
            <wp:docPr id="62" name="Рисунок 50" descr="https://avatars.mds.yandex.net/i?id=9a9e71915c251dfd2056caf95cf6ca655cdeeb2e-10961631-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avatars.mds.yandex.net/i?id=9a9e71915c251dfd2056caf95cf6ca655cdeeb2e-10961631-images-thumbs&amp;n=13"/>
                    <pic:cNvPicPr>
                      <a:picLocks noChangeAspect="1" noChangeArrowheads="1"/>
                    </pic:cNvPicPr>
                  </pic:nvPicPr>
                  <pic:blipFill>
                    <a:blip r:embed="rId211" cstate="print"/>
                    <a:srcRect/>
                    <a:stretch>
                      <a:fillRect/>
                    </a:stretch>
                  </pic:blipFill>
                  <pic:spPr bwMode="auto">
                    <a:xfrm>
                      <a:off x="0" y="0"/>
                      <a:ext cx="2046297" cy="1533525"/>
                    </a:xfrm>
                    <a:prstGeom prst="rect">
                      <a:avLst/>
                    </a:prstGeom>
                    <a:noFill/>
                    <a:ln w="9525">
                      <a:noFill/>
                      <a:miter lim="800000"/>
                      <a:headEnd/>
                      <a:tailEnd/>
                    </a:ln>
                  </pic:spPr>
                </pic:pic>
              </a:graphicData>
            </a:graphic>
          </wp:inline>
        </w:drawing>
      </w:r>
    </w:p>
    <w:p w:rsidR="002C7D92" w:rsidRDefault="002C7D92" w:rsidP="00875302">
      <w:pPr>
        <w:pStyle w:val="a8"/>
        <w:jc w:val="both"/>
        <w:rPr>
          <w:shd w:val="clear" w:color="auto" w:fill="FFFFFF"/>
        </w:rPr>
      </w:pPr>
    </w:p>
    <w:p w:rsidR="00875302" w:rsidRDefault="00875302" w:rsidP="00875302">
      <w:pPr>
        <w:pStyle w:val="a8"/>
        <w:jc w:val="both"/>
        <w:rPr>
          <w:shd w:val="clear" w:color="auto" w:fill="FFFFFF"/>
        </w:rPr>
      </w:pPr>
      <w:r>
        <w:rPr>
          <w:shd w:val="clear" w:color="auto" w:fill="FFFFFF"/>
        </w:rPr>
        <w:t xml:space="preserve"> </w:t>
      </w:r>
    </w:p>
    <w:p w:rsidR="00557D45" w:rsidRPr="00C153AA" w:rsidRDefault="00531589" w:rsidP="00C153AA">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333333"/>
          <w:sz w:val="28"/>
          <w:szCs w:val="28"/>
        </w:rPr>
        <w:t>6.</w:t>
      </w:r>
      <w:r w:rsidR="00557D45" w:rsidRPr="00C153AA">
        <w:rPr>
          <w:rStyle w:val="a6"/>
          <w:rFonts w:ascii="Times New Roman" w:hAnsi="Times New Roman" w:cs="Times New Roman"/>
          <w:color w:val="333333"/>
          <w:sz w:val="28"/>
          <w:szCs w:val="28"/>
        </w:rPr>
        <w:t>Люцерновый долгоносик</w:t>
      </w:r>
      <w:r w:rsidR="00557D45" w:rsidRPr="00C153AA">
        <w:rPr>
          <w:rFonts w:ascii="Times New Roman" w:hAnsi="Times New Roman" w:cs="Times New Roman"/>
          <w:sz w:val="28"/>
          <w:szCs w:val="28"/>
        </w:rPr>
        <w:t> — это вредитель, который повреждает сельскохозяйственные культуры.</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Некоторые виды люцерновых долгоносиков:</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Люцерновый клубеньковый долгоносик</w:t>
      </w:r>
      <w:r w:rsidRPr="00C153AA">
        <w:rPr>
          <w:rFonts w:ascii="Times New Roman" w:hAnsi="Times New Roman" w:cs="Times New Roman"/>
          <w:sz w:val="28"/>
          <w:szCs w:val="28"/>
        </w:rPr>
        <w:t> (Sitona humeralis). Распространён по всей Европейской части России, на Кавказе и на юге Западной Сибири. Взрослые особи наносят вред листьям люцерны, а личинки повреждают корни.</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Листовой люцерновый долгоносик</w:t>
      </w:r>
      <w:r w:rsidRPr="00C153AA">
        <w:rPr>
          <w:rFonts w:ascii="Times New Roman" w:hAnsi="Times New Roman" w:cs="Times New Roman"/>
          <w:sz w:val="28"/>
          <w:szCs w:val="28"/>
        </w:rPr>
        <w:t> (Hypera postica или Phytonomus variabilis). Наиболее значителен вред, наносимый личинками, на посевах семенной люцерны. Личинки проникают внутрь листовых почек и питаются ими, позднее повреждают листья и соцветия.</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Для борьбы с люцерновым долгоносиком рекомендуется</w:t>
      </w:r>
      <w:r w:rsidRPr="00C153AA">
        <w:rPr>
          <w:rFonts w:ascii="Times New Roman" w:hAnsi="Times New Roman" w:cs="Times New Roman"/>
          <w:sz w:val="28"/>
          <w:szCs w:val="28"/>
        </w:rPr>
        <w:t>:</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lastRenderedPageBreak/>
        <w:t>соблюдать севооборот;</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вносить удобрения для ускорения развития всходов;</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обеспечивать пространственную изоляцию новых посевов люцерны, размещая их на расстоянии 500 метров от прежних полей люцерны;</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семенные участки регулярно опрыскивать химическими инсектицидами.</w:t>
      </w:r>
    </w:p>
    <w:p w:rsidR="00875302" w:rsidRDefault="00557D45" w:rsidP="00C153AA">
      <w:pPr>
        <w:pStyle w:val="a8"/>
        <w:jc w:val="center"/>
        <w:rPr>
          <w:shd w:val="clear" w:color="auto" w:fill="FFFFFF"/>
        </w:rPr>
      </w:pPr>
      <w:r>
        <w:rPr>
          <w:noProof/>
          <w:lang w:eastAsia="ru-RU"/>
        </w:rPr>
        <w:drawing>
          <wp:inline distT="0" distB="0" distL="0" distR="0">
            <wp:extent cx="1928187" cy="1438275"/>
            <wp:effectExtent l="19050" t="0" r="0" b="0"/>
            <wp:docPr id="60" name="Рисунок 47" descr="https://avatars.mds.yandex.net/i?id=7e421920b3e7a7ee0c6c23e023355c1021743603-5279204-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avatars.mds.yandex.net/i?id=7e421920b3e7a7ee0c6c23e023355c1021743603-5279204-images-thumbs&amp;n=13"/>
                    <pic:cNvPicPr>
                      <a:picLocks noChangeAspect="1" noChangeArrowheads="1"/>
                    </pic:cNvPicPr>
                  </pic:nvPicPr>
                  <pic:blipFill>
                    <a:blip r:embed="rId212" cstate="print"/>
                    <a:srcRect/>
                    <a:stretch>
                      <a:fillRect/>
                    </a:stretch>
                  </pic:blipFill>
                  <pic:spPr bwMode="auto">
                    <a:xfrm>
                      <a:off x="0" y="0"/>
                      <a:ext cx="1928187" cy="1438275"/>
                    </a:xfrm>
                    <a:prstGeom prst="rect">
                      <a:avLst/>
                    </a:prstGeom>
                    <a:noFill/>
                    <a:ln w="9525">
                      <a:noFill/>
                      <a:miter lim="800000"/>
                      <a:headEnd/>
                      <a:tailEnd/>
                    </a:ln>
                  </pic:spPr>
                </pic:pic>
              </a:graphicData>
            </a:graphic>
          </wp:inline>
        </w:drawing>
      </w:r>
    </w:p>
    <w:p w:rsidR="002C7D92" w:rsidRDefault="002C7D92" w:rsidP="00875302">
      <w:pPr>
        <w:pStyle w:val="a8"/>
        <w:jc w:val="both"/>
        <w:rPr>
          <w:shd w:val="clear" w:color="auto" w:fill="FFFFFF"/>
        </w:rPr>
      </w:pPr>
    </w:p>
    <w:p w:rsidR="00875302" w:rsidRDefault="00875302" w:rsidP="00875302">
      <w:pPr>
        <w:pStyle w:val="a8"/>
        <w:jc w:val="both"/>
        <w:rPr>
          <w:b/>
          <w:shd w:val="clear" w:color="auto" w:fill="FFFFFF"/>
        </w:rPr>
      </w:pPr>
      <w:r w:rsidRPr="0034440A">
        <w:rPr>
          <w:shd w:val="clear" w:color="auto" w:fill="FFFFFF"/>
        </w:rPr>
        <w:t xml:space="preserve"> </w:t>
      </w:r>
    </w:p>
    <w:p w:rsidR="00557D45" w:rsidRPr="00C153AA" w:rsidRDefault="00531589" w:rsidP="00C153AA">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333333"/>
          <w:sz w:val="28"/>
          <w:szCs w:val="28"/>
        </w:rPr>
        <w:t>7.</w:t>
      </w:r>
      <w:r w:rsidR="00557D45" w:rsidRPr="00C153AA">
        <w:rPr>
          <w:rStyle w:val="a6"/>
          <w:rFonts w:ascii="Times New Roman" w:hAnsi="Times New Roman" w:cs="Times New Roman"/>
          <w:color w:val="333333"/>
          <w:sz w:val="28"/>
          <w:szCs w:val="28"/>
        </w:rPr>
        <w:t>Люцерновая тля</w:t>
      </w:r>
      <w:r w:rsidR="00C153AA">
        <w:rPr>
          <w:rFonts w:ascii="Times New Roman" w:hAnsi="Times New Roman" w:cs="Times New Roman"/>
          <w:sz w:val="28"/>
          <w:szCs w:val="28"/>
        </w:rPr>
        <w:t xml:space="preserve"> (Aphis craccivora) </w:t>
      </w:r>
      <w:r>
        <w:rPr>
          <w:rFonts w:ascii="Times New Roman" w:hAnsi="Times New Roman" w:cs="Times New Roman"/>
          <w:sz w:val="28"/>
          <w:szCs w:val="28"/>
        </w:rPr>
        <w:t>–</w:t>
      </w:r>
      <w:r w:rsidR="00557D45" w:rsidRPr="00C153AA">
        <w:rPr>
          <w:rFonts w:ascii="Times New Roman" w:hAnsi="Times New Roman" w:cs="Times New Roman"/>
          <w:sz w:val="28"/>
          <w:szCs w:val="28"/>
        </w:rPr>
        <w:t> </w:t>
      </w:r>
      <w:r w:rsidR="00557D45" w:rsidRPr="00C153AA">
        <w:rPr>
          <w:rStyle w:val="a6"/>
          <w:rFonts w:ascii="Times New Roman" w:hAnsi="Times New Roman" w:cs="Times New Roman"/>
          <w:b w:val="0"/>
          <w:color w:val="333333"/>
          <w:sz w:val="28"/>
          <w:szCs w:val="28"/>
        </w:rPr>
        <w:t>вредитель, который вредит люцерне, эспарцету, клеверу, сое, фасоли, сеянцам белой акации</w:t>
      </w:r>
      <w:r w:rsidR="00557D45" w:rsidRPr="00C153AA">
        <w:rPr>
          <w:rFonts w:ascii="Times New Roman" w:hAnsi="Times New Roman" w:cs="Times New Roman"/>
          <w:sz w:val="28"/>
          <w:szCs w:val="28"/>
        </w:rPr>
        <w:t xml:space="preserve">. Также она уничтожает посевы хлопчатника, заселяя молодые побеги, и является переносчиком вирусных заболеваний.  </w:t>
      </w:r>
    </w:p>
    <w:p w:rsid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Бескрылые самки</w:t>
      </w:r>
      <w:r w:rsidRPr="00C153AA">
        <w:rPr>
          <w:rFonts w:ascii="Times New Roman" w:hAnsi="Times New Roman" w:cs="Times New Roman"/>
          <w:sz w:val="28"/>
          <w:szCs w:val="28"/>
        </w:rPr>
        <w:t> тёмно-бурого цвета, блестящие, длина тела — 1,4–2,2 мм. </w:t>
      </w:r>
    </w:p>
    <w:p w:rsid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Крылатые</w:t>
      </w:r>
      <w:r w:rsidRPr="00C153AA">
        <w:rPr>
          <w:rFonts w:ascii="Times New Roman" w:hAnsi="Times New Roman" w:cs="Times New Roman"/>
          <w:sz w:val="28"/>
          <w:szCs w:val="28"/>
        </w:rPr>
        <w:t> тли характеризуются наличием широких поперечных тёмных полосок на передней поверхности брюшка.  </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Личинки</w:t>
      </w:r>
      <w:r w:rsidRPr="00C153AA">
        <w:rPr>
          <w:rFonts w:ascii="Times New Roman" w:hAnsi="Times New Roman" w:cs="Times New Roman"/>
          <w:sz w:val="28"/>
          <w:szCs w:val="28"/>
        </w:rPr>
        <w:t xml:space="preserve"> буровато-коричневые, матовые.  </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Зимуют</w:t>
      </w:r>
      <w:r w:rsidRPr="00C153AA">
        <w:rPr>
          <w:rFonts w:ascii="Times New Roman" w:hAnsi="Times New Roman" w:cs="Times New Roman"/>
          <w:sz w:val="28"/>
          <w:szCs w:val="28"/>
        </w:rPr>
        <w:t xml:space="preserve"> яйца тли на полях многолетних бобовых трав. На люцерне и клевере тли появляются рано весной. В течение лета вредитель размножается партеногенетическим путём. Осенью тли приступают к откладке яиц на стебли люцерны, эспарцета, клевера.  </w:t>
      </w:r>
    </w:p>
    <w:p w:rsidR="00557D45" w:rsidRPr="00C153AA" w:rsidRDefault="00557D45"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Для борьбы с люцерновой тлёй</w:t>
      </w:r>
      <w:r w:rsidRPr="00C153AA">
        <w:rPr>
          <w:rFonts w:ascii="Times New Roman" w:hAnsi="Times New Roman" w:cs="Times New Roman"/>
          <w:sz w:val="28"/>
          <w:szCs w:val="28"/>
        </w:rPr>
        <w:t> рекомендуется посев бобовых культур в ранние сроки, использование скороспелых сортов, пространственная изоляция посевов однолетних и многолетних бобовых растений, низкий подкос многолетних трав для уничтожения яиц тлей, борьба с падалицей гороха. При превышении экономического порога вредоносности на семенной люцерне рекомендуется опрыскивание инсектицидами. </w:t>
      </w:r>
    </w:p>
    <w:p w:rsidR="00875302" w:rsidRDefault="00A13E8A" w:rsidP="00C153AA">
      <w:pPr>
        <w:pStyle w:val="a8"/>
        <w:jc w:val="center"/>
        <w:rPr>
          <w:b/>
          <w:shd w:val="clear" w:color="auto" w:fill="FFFFFF"/>
        </w:rPr>
      </w:pPr>
      <w:r>
        <w:pict>
          <v:shape id="_x0000_i1031" type="#_x0000_t75" alt="" style="width:24pt;height:24pt"/>
        </w:pict>
      </w:r>
      <w:r w:rsidR="00557D45" w:rsidRPr="00557D45">
        <w:t xml:space="preserve"> </w:t>
      </w:r>
      <w:r w:rsidR="00557D45">
        <w:rPr>
          <w:noProof/>
          <w:lang w:eastAsia="ru-RU"/>
        </w:rPr>
        <w:drawing>
          <wp:inline distT="0" distB="0" distL="0" distR="0">
            <wp:extent cx="2076450" cy="1384300"/>
            <wp:effectExtent l="19050" t="0" r="0" b="0"/>
            <wp:docPr id="51" name="Рисунок 44" descr="https://avatars.mds.yandex.net/i?id=06c8f57660b5038e41c8f1002294d51ae0f661ede4821c8c-12421090-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avatars.mds.yandex.net/i?id=06c8f57660b5038e41c8f1002294d51ae0f661ede4821c8c-12421090-images-thumbs&amp;n=13"/>
                    <pic:cNvPicPr>
                      <a:picLocks noChangeAspect="1" noChangeArrowheads="1"/>
                    </pic:cNvPicPr>
                  </pic:nvPicPr>
                  <pic:blipFill>
                    <a:blip r:embed="rId213" cstate="print"/>
                    <a:srcRect/>
                    <a:stretch>
                      <a:fillRect/>
                    </a:stretch>
                  </pic:blipFill>
                  <pic:spPr bwMode="auto">
                    <a:xfrm>
                      <a:off x="0" y="0"/>
                      <a:ext cx="2076450" cy="1384300"/>
                    </a:xfrm>
                    <a:prstGeom prst="rect">
                      <a:avLst/>
                    </a:prstGeom>
                    <a:noFill/>
                    <a:ln w="9525">
                      <a:noFill/>
                      <a:miter lim="800000"/>
                      <a:headEnd/>
                      <a:tailEnd/>
                    </a:ln>
                  </pic:spPr>
                </pic:pic>
              </a:graphicData>
            </a:graphic>
          </wp:inline>
        </w:drawing>
      </w:r>
    </w:p>
    <w:p w:rsidR="00494028" w:rsidRDefault="00494028" w:rsidP="00875302">
      <w:pPr>
        <w:pStyle w:val="a8"/>
        <w:jc w:val="both"/>
        <w:rPr>
          <w:rStyle w:val="a6"/>
          <w:b w:val="0"/>
          <w:bdr w:val="none" w:sz="0" w:space="0" w:color="auto" w:frame="1"/>
          <w:shd w:val="clear" w:color="auto" w:fill="FFFFFF"/>
        </w:rPr>
      </w:pPr>
    </w:p>
    <w:p w:rsidR="00494FFD" w:rsidRDefault="00494FFD" w:rsidP="00875302">
      <w:pPr>
        <w:pStyle w:val="a8"/>
        <w:jc w:val="both"/>
        <w:rPr>
          <w:rStyle w:val="a6"/>
          <w:b w:val="0"/>
          <w:bdr w:val="none" w:sz="0" w:space="0" w:color="auto" w:frame="1"/>
          <w:shd w:val="clear" w:color="auto" w:fill="FFFFFF"/>
        </w:rPr>
      </w:pPr>
    </w:p>
    <w:p w:rsidR="00494FFD" w:rsidRPr="00531589" w:rsidRDefault="00494FFD" w:rsidP="00531589">
      <w:pPr>
        <w:pStyle w:val="aa"/>
        <w:spacing w:line="276" w:lineRule="auto"/>
        <w:jc w:val="center"/>
        <w:rPr>
          <w:rFonts w:ascii="Times New Roman" w:hAnsi="Times New Roman" w:cs="Times New Roman"/>
          <w:b/>
          <w:sz w:val="28"/>
          <w:szCs w:val="28"/>
        </w:rPr>
      </w:pPr>
      <w:r w:rsidRPr="00531589">
        <w:rPr>
          <w:rFonts w:ascii="Times New Roman" w:hAnsi="Times New Roman" w:cs="Times New Roman"/>
          <w:b/>
          <w:sz w:val="28"/>
          <w:szCs w:val="28"/>
        </w:rPr>
        <w:t>Некоторые болезни люцерны:</w:t>
      </w:r>
    </w:p>
    <w:p w:rsidR="00494FFD" w:rsidRPr="00C153AA" w:rsidRDefault="00531589" w:rsidP="00C153AA">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333333"/>
          <w:sz w:val="28"/>
          <w:szCs w:val="28"/>
        </w:rPr>
        <w:t>8.</w:t>
      </w:r>
      <w:r w:rsidR="00494FFD" w:rsidRPr="00C153AA">
        <w:rPr>
          <w:rStyle w:val="a6"/>
          <w:rFonts w:ascii="Times New Roman" w:hAnsi="Times New Roman" w:cs="Times New Roman"/>
          <w:color w:val="333333"/>
          <w:sz w:val="28"/>
          <w:szCs w:val="28"/>
        </w:rPr>
        <w:t>Бурая пятнистость</w:t>
      </w:r>
      <w:r w:rsidR="00494FFD" w:rsidRPr="00C153AA">
        <w:rPr>
          <w:rFonts w:ascii="Times New Roman" w:hAnsi="Times New Roman" w:cs="Times New Roman"/>
          <w:sz w:val="28"/>
          <w:szCs w:val="28"/>
        </w:rPr>
        <w:t xml:space="preserve">.  Заболевание, при котором поражаются листья, стебли и бобы. Проявляется в начале лета во всех регионах возделывания культуры.  </w:t>
      </w:r>
    </w:p>
    <w:p w:rsidR="00494FFD" w:rsidRPr="00C153AA" w:rsidRDefault="00494FFD"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Ложная мучнистая роса (пероноспороз)</w:t>
      </w:r>
      <w:r w:rsidRPr="00C153AA">
        <w:rPr>
          <w:rFonts w:ascii="Times New Roman" w:hAnsi="Times New Roman" w:cs="Times New Roman"/>
          <w:sz w:val="28"/>
          <w:szCs w:val="28"/>
        </w:rPr>
        <w:t xml:space="preserve">. Широко распространённое заболевание в посевах люцерны первого укоса. Проявляется в двух формах: местной (локальной) и диффузной (системной). Вызывает снижение качественных показателей в зелёной массе.  </w:t>
      </w:r>
    </w:p>
    <w:p w:rsidR="00494FFD" w:rsidRPr="00C153AA" w:rsidRDefault="00494FFD"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Аскохитоз</w:t>
      </w:r>
      <w:r w:rsidRPr="00C153AA">
        <w:rPr>
          <w:rFonts w:ascii="Times New Roman" w:hAnsi="Times New Roman" w:cs="Times New Roman"/>
          <w:sz w:val="28"/>
          <w:szCs w:val="28"/>
        </w:rPr>
        <w:t xml:space="preserve">. Заболевание, при котором поражаются как стебли, так и репродуктивные органы. Недобор семян достигает 30%. Сильнее поражаются посевы на 2-й и 3-й годы.  </w:t>
      </w:r>
    </w:p>
    <w:p w:rsidR="00494FFD" w:rsidRPr="00C153AA" w:rsidRDefault="00494FFD"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Антракноз</w:t>
      </w:r>
      <w:r w:rsidRPr="00C153AA">
        <w:rPr>
          <w:rFonts w:ascii="Times New Roman" w:hAnsi="Times New Roman" w:cs="Times New Roman"/>
          <w:sz w:val="28"/>
          <w:szCs w:val="28"/>
        </w:rPr>
        <w:t xml:space="preserve">. Грибковое заболевание, которое проявляется в виде тёмных штрихов и пятен в фазу всходов на семядольных листьях и молодых стеблях. Приводит к изреживанию посева люцерны.  </w:t>
      </w:r>
    </w:p>
    <w:p w:rsidR="00494FFD" w:rsidRPr="00C153AA" w:rsidRDefault="00494FFD"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Фузариоз</w:t>
      </w:r>
      <w:r w:rsidRPr="00C153AA">
        <w:rPr>
          <w:rFonts w:ascii="Times New Roman" w:hAnsi="Times New Roman" w:cs="Times New Roman"/>
          <w:sz w:val="28"/>
          <w:szCs w:val="28"/>
        </w:rPr>
        <w:t xml:space="preserve">. Заболевание, при котором может наблюдаться изреженность посевов или же «гибель» всего поля. Вызывается комплексом грибов рода Fusarium.  </w:t>
      </w:r>
    </w:p>
    <w:p w:rsidR="00494FFD" w:rsidRPr="00C153AA" w:rsidRDefault="00494FFD"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Бактериальное увядание</w:t>
      </w:r>
      <w:r w:rsidRPr="00C153AA">
        <w:rPr>
          <w:rFonts w:ascii="Times New Roman" w:hAnsi="Times New Roman" w:cs="Times New Roman"/>
          <w:sz w:val="28"/>
          <w:szCs w:val="28"/>
        </w:rPr>
        <w:t xml:space="preserve">. Проявляется в виде увядания листьев и загнивания корней. Нередко поражённые растения имеют карликовый вид, и листья у них мелкие.  </w:t>
      </w:r>
    </w:p>
    <w:p w:rsidR="00494FFD" w:rsidRPr="00C153AA" w:rsidRDefault="00494FFD"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Жёлтая пятнистость</w:t>
      </w:r>
      <w:r w:rsidRPr="00C153AA">
        <w:rPr>
          <w:rFonts w:ascii="Times New Roman" w:hAnsi="Times New Roman" w:cs="Times New Roman"/>
          <w:sz w:val="28"/>
          <w:szCs w:val="28"/>
        </w:rPr>
        <w:t xml:space="preserve">. Проявляется в виде пятен на листьях и стеблях. На листьях пятна большие, расплывчатые, вытянутые вдоль жилок, светло-жёлтого или оранжевого цвета.  </w:t>
      </w:r>
    </w:p>
    <w:p w:rsidR="00494FFD" w:rsidRPr="00C153AA" w:rsidRDefault="00494FFD"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Для защиты посевов люцерны от болезней рекомендуется использовать агротехнические мероприятия, например, выращивание устойчивых сортов, соблюдение севооборота и пространственной изоляции посевов, уничтожение растительных остатков. </w:t>
      </w:r>
    </w:p>
    <w:p w:rsidR="00494028" w:rsidRDefault="00494028" w:rsidP="00875302">
      <w:pPr>
        <w:pStyle w:val="a8"/>
        <w:jc w:val="both"/>
        <w:rPr>
          <w:rStyle w:val="a6"/>
          <w:b w:val="0"/>
          <w:bdr w:val="none" w:sz="0" w:space="0" w:color="auto" w:frame="1"/>
          <w:shd w:val="clear" w:color="auto" w:fill="FFFFFF"/>
        </w:rPr>
      </w:pPr>
    </w:p>
    <w:p w:rsidR="002C7D92" w:rsidRPr="00C153AA" w:rsidRDefault="002C7D92" w:rsidP="00C153AA">
      <w:pPr>
        <w:pStyle w:val="aa"/>
        <w:spacing w:line="276" w:lineRule="auto"/>
        <w:jc w:val="both"/>
        <w:rPr>
          <w:rStyle w:val="a6"/>
          <w:rFonts w:ascii="Times New Roman" w:hAnsi="Times New Roman" w:cs="Times New Roman"/>
          <w:b w:val="0"/>
          <w:sz w:val="28"/>
          <w:szCs w:val="28"/>
          <w:bdr w:val="none" w:sz="0" w:space="0" w:color="auto" w:frame="1"/>
          <w:shd w:val="clear" w:color="auto" w:fill="FFFFFF"/>
        </w:rPr>
      </w:pPr>
    </w:p>
    <w:p w:rsidR="00494FFD" w:rsidRPr="00C153AA" w:rsidRDefault="00531589" w:rsidP="00C153AA">
      <w:pPr>
        <w:pStyle w:val="aa"/>
        <w:spacing w:line="276" w:lineRule="auto"/>
        <w:jc w:val="both"/>
        <w:rPr>
          <w:rFonts w:ascii="Times New Roman" w:hAnsi="Times New Roman" w:cs="Times New Roman"/>
          <w:color w:val="333333"/>
          <w:sz w:val="28"/>
          <w:szCs w:val="28"/>
        </w:rPr>
      </w:pPr>
      <w:r>
        <w:rPr>
          <w:rStyle w:val="a6"/>
          <w:rFonts w:ascii="Times New Roman" w:hAnsi="Times New Roman" w:cs="Times New Roman"/>
          <w:color w:val="333333"/>
          <w:sz w:val="28"/>
          <w:szCs w:val="28"/>
        </w:rPr>
        <w:t>9.</w:t>
      </w:r>
      <w:r w:rsidR="00494FFD" w:rsidRPr="00C153AA">
        <w:rPr>
          <w:rStyle w:val="a6"/>
          <w:rFonts w:ascii="Times New Roman" w:hAnsi="Times New Roman" w:cs="Times New Roman"/>
          <w:color w:val="333333"/>
          <w:sz w:val="28"/>
          <w:szCs w:val="28"/>
        </w:rPr>
        <w:t>Фузариоз люцерны</w:t>
      </w:r>
      <w:r w:rsidR="00494FFD" w:rsidRPr="00C153AA">
        <w:rPr>
          <w:rFonts w:ascii="Times New Roman" w:hAnsi="Times New Roman" w:cs="Times New Roman"/>
          <w:color w:val="333333"/>
          <w:sz w:val="28"/>
          <w:szCs w:val="28"/>
        </w:rPr>
        <w:t xml:space="preserve"> — заболевание, при котором может наблюдаться изреженность посевов или же «гибель» всего поля. Вызывается комплексом грибов рода Fusarium. </w:t>
      </w:r>
    </w:p>
    <w:p w:rsidR="00494FFD" w:rsidRPr="00C153AA" w:rsidRDefault="00494FFD" w:rsidP="00C153AA">
      <w:pPr>
        <w:pStyle w:val="aa"/>
        <w:spacing w:line="276" w:lineRule="auto"/>
        <w:jc w:val="both"/>
        <w:rPr>
          <w:rFonts w:ascii="Times New Roman" w:hAnsi="Times New Roman" w:cs="Times New Roman"/>
          <w:color w:val="333333"/>
          <w:sz w:val="28"/>
          <w:szCs w:val="28"/>
        </w:rPr>
      </w:pPr>
      <w:r w:rsidRPr="00C153AA">
        <w:rPr>
          <w:rStyle w:val="a6"/>
          <w:rFonts w:ascii="Times New Roman" w:hAnsi="Times New Roman" w:cs="Times New Roman"/>
          <w:color w:val="333333"/>
          <w:sz w:val="28"/>
          <w:szCs w:val="28"/>
        </w:rPr>
        <w:t>Симптомы фузариоза проявляются на протяжении всей жизни растений люцерны</w:t>
      </w:r>
      <w:r w:rsidRPr="00C153AA">
        <w:rPr>
          <w:rFonts w:ascii="Times New Roman" w:hAnsi="Times New Roman" w:cs="Times New Roman"/>
          <w:color w:val="333333"/>
          <w:sz w:val="28"/>
          <w:szCs w:val="28"/>
        </w:rPr>
        <w:t xml:space="preserve"> в виде гнилей корней, корневой шейки, хлорозов и увядания надземных органов. При благоприятных для развития болезни условиях поражённые всходы желтеют и засыхают при образовании первых листьев, корешки у таких растений буреют, истончаются ниже корневой шейки. Иногда всходы погибают целыми очагами. На взрослых растениях вначале очевидно общее угнетение, затем — увядание отдельных побегов. Листья становятся хлоротичными, к концу вегетации увядает весь куст. Характерно побурение сосудов корня: вначале темнеют отдельные сосуды, затем всё кольцо по длине корня. При сильном проявлении болезни побурение сосудистого кольца наблюдается и в нижней части стебля.  </w:t>
      </w:r>
    </w:p>
    <w:p w:rsidR="00494FFD" w:rsidRPr="00C153AA" w:rsidRDefault="00494FFD" w:rsidP="00C153AA">
      <w:pPr>
        <w:pStyle w:val="aa"/>
        <w:spacing w:line="276" w:lineRule="auto"/>
        <w:jc w:val="both"/>
        <w:rPr>
          <w:rFonts w:ascii="Times New Roman" w:hAnsi="Times New Roman" w:cs="Times New Roman"/>
          <w:color w:val="333333"/>
          <w:sz w:val="28"/>
          <w:szCs w:val="28"/>
        </w:rPr>
      </w:pPr>
      <w:r w:rsidRPr="00C153AA">
        <w:rPr>
          <w:rStyle w:val="a6"/>
          <w:rFonts w:ascii="Times New Roman" w:hAnsi="Times New Roman" w:cs="Times New Roman"/>
          <w:color w:val="333333"/>
          <w:sz w:val="28"/>
          <w:szCs w:val="28"/>
        </w:rPr>
        <w:t>Развитию болезни способствует</w:t>
      </w:r>
      <w:r w:rsidRPr="00C153AA">
        <w:rPr>
          <w:rFonts w:ascii="Times New Roman" w:hAnsi="Times New Roman" w:cs="Times New Roman"/>
          <w:color w:val="333333"/>
          <w:sz w:val="28"/>
          <w:szCs w:val="28"/>
        </w:rPr>
        <w:t xml:space="preserve"> повышенная кислотность и неустойчивый водный режим в почве, а также высокая температура.  </w:t>
      </w:r>
    </w:p>
    <w:p w:rsidR="00494FFD" w:rsidRPr="00C153AA" w:rsidRDefault="00494FFD" w:rsidP="00C153AA">
      <w:pPr>
        <w:pStyle w:val="aa"/>
        <w:spacing w:line="276" w:lineRule="auto"/>
        <w:jc w:val="both"/>
        <w:rPr>
          <w:rFonts w:ascii="Times New Roman" w:hAnsi="Times New Roman" w:cs="Times New Roman"/>
          <w:color w:val="333333"/>
          <w:sz w:val="28"/>
          <w:szCs w:val="28"/>
        </w:rPr>
      </w:pPr>
      <w:r w:rsidRPr="00C153AA">
        <w:rPr>
          <w:rStyle w:val="a6"/>
          <w:rFonts w:ascii="Times New Roman" w:hAnsi="Times New Roman" w:cs="Times New Roman"/>
          <w:color w:val="333333"/>
          <w:sz w:val="28"/>
          <w:szCs w:val="28"/>
        </w:rPr>
        <w:t>Меры борьбы</w:t>
      </w:r>
      <w:r w:rsidRPr="00C153AA">
        <w:rPr>
          <w:rFonts w:ascii="Times New Roman" w:hAnsi="Times New Roman" w:cs="Times New Roman"/>
          <w:color w:val="333333"/>
          <w:sz w:val="28"/>
          <w:szCs w:val="28"/>
        </w:rPr>
        <w:t>: уничтожение растительных остатков, соблюдение севооборота, рекомендуемого для каждой зоны, использование устойчивых сортов. </w:t>
      </w:r>
    </w:p>
    <w:p w:rsidR="00494028" w:rsidRDefault="00494028" w:rsidP="00875302">
      <w:pPr>
        <w:pStyle w:val="a8"/>
        <w:jc w:val="both"/>
        <w:rPr>
          <w:rStyle w:val="a6"/>
          <w:b w:val="0"/>
          <w:bdr w:val="none" w:sz="0" w:space="0" w:color="auto" w:frame="1"/>
          <w:shd w:val="clear" w:color="auto" w:fill="FFFFFF"/>
        </w:rPr>
      </w:pPr>
    </w:p>
    <w:p w:rsidR="00494FFD" w:rsidRDefault="00A13E8A" w:rsidP="00C153AA">
      <w:pPr>
        <w:pStyle w:val="a8"/>
        <w:jc w:val="center"/>
        <w:rPr>
          <w:rStyle w:val="a6"/>
          <w:b w:val="0"/>
          <w:bdr w:val="none" w:sz="0" w:space="0" w:color="auto" w:frame="1"/>
          <w:shd w:val="clear" w:color="auto" w:fill="FFFFFF"/>
        </w:rPr>
      </w:pPr>
      <w:r>
        <w:pict>
          <v:shape id="_x0000_i1032" type="#_x0000_t75" alt="" style="width:24pt;height:24pt"/>
        </w:pict>
      </w:r>
      <w:r w:rsidR="00E37E4A" w:rsidRPr="00E37E4A">
        <w:t xml:space="preserve"> </w:t>
      </w:r>
      <w:r w:rsidR="00E37E4A">
        <w:rPr>
          <w:noProof/>
          <w:lang w:eastAsia="ru-RU"/>
        </w:rPr>
        <w:drawing>
          <wp:inline distT="0" distB="0" distL="0" distR="0">
            <wp:extent cx="1550088" cy="1390650"/>
            <wp:effectExtent l="19050" t="0" r="0" b="0"/>
            <wp:docPr id="74" name="Рисунок 66" descr="https://avatars.mds.yandex.net/i?id=99816943d22c1e0ae2a283509ac342d98dc01461-8389316-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avatars.mds.yandex.net/i?id=99816943d22c1e0ae2a283509ac342d98dc01461-8389316-images-thumbs&amp;n=13"/>
                    <pic:cNvPicPr>
                      <a:picLocks noChangeAspect="1" noChangeArrowheads="1"/>
                    </pic:cNvPicPr>
                  </pic:nvPicPr>
                  <pic:blipFill>
                    <a:blip r:embed="rId214" cstate="print"/>
                    <a:srcRect/>
                    <a:stretch>
                      <a:fillRect/>
                    </a:stretch>
                  </pic:blipFill>
                  <pic:spPr bwMode="auto">
                    <a:xfrm>
                      <a:off x="0" y="0"/>
                      <a:ext cx="1550088" cy="1390650"/>
                    </a:xfrm>
                    <a:prstGeom prst="rect">
                      <a:avLst/>
                    </a:prstGeom>
                    <a:noFill/>
                    <a:ln w="9525">
                      <a:noFill/>
                      <a:miter lim="800000"/>
                      <a:headEnd/>
                      <a:tailEnd/>
                    </a:ln>
                  </pic:spPr>
                </pic:pic>
              </a:graphicData>
            </a:graphic>
          </wp:inline>
        </w:drawing>
      </w:r>
    </w:p>
    <w:p w:rsidR="00494FFD" w:rsidRDefault="00494FFD" w:rsidP="00875302">
      <w:pPr>
        <w:pStyle w:val="a8"/>
        <w:jc w:val="both"/>
        <w:rPr>
          <w:rStyle w:val="a6"/>
          <w:b w:val="0"/>
          <w:bdr w:val="none" w:sz="0" w:space="0" w:color="auto" w:frame="1"/>
          <w:shd w:val="clear" w:color="auto" w:fill="FFFFFF"/>
        </w:rPr>
      </w:pPr>
    </w:p>
    <w:p w:rsidR="00E37E4A" w:rsidRPr="00C153AA" w:rsidRDefault="00531589" w:rsidP="00C153AA">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333333"/>
          <w:sz w:val="28"/>
          <w:szCs w:val="28"/>
        </w:rPr>
        <w:t>10.</w:t>
      </w:r>
      <w:r w:rsidR="00E37E4A" w:rsidRPr="00C153AA">
        <w:rPr>
          <w:rStyle w:val="a6"/>
          <w:rFonts w:ascii="Times New Roman" w:hAnsi="Times New Roman" w:cs="Times New Roman"/>
          <w:color w:val="333333"/>
          <w:sz w:val="28"/>
          <w:szCs w:val="28"/>
        </w:rPr>
        <w:t>Ржавчина люцерны</w:t>
      </w:r>
      <w:r w:rsidR="00E37E4A" w:rsidRPr="00C153AA">
        <w:rPr>
          <w:rFonts w:ascii="Times New Roman" w:hAnsi="Times New Roman" w:cs="Times New Roman"/>
          <w:sz w:val="28"/>
          <w:szCs w:val="28"/>
        </w:rPr>
        <w:t xml:space="preserve"> — широко распространённая болезнь, при которой поражаются все надземные части растения — листья, стебли, цветоножки, реже бобы. Болезнь проявляется в виде бурых порошащих подушечек, в массе образующихся на листьях и других органах. Сильно поражённые листья опадают, а стебли надламываются.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Возбудитель болезни</w:t>
      </w:r>
      <w:r w:rsidRPr="00C153AA">
        <w:rPr>
          <w:rFonts w:ascii="Times New Roman" w:hAnsi="Times New Roman" w:cs="Times New Roman"/>
          <w:sz w:val="28"/>
          <w:szCs w:val="28"/>
        </w:rPr>
        <w:t> — двудомный базидиальный гр</w:t>
      </w:r>
      <w:r w:rsidR="00C153AA">
        <w:rPr>
          <w:rFonts w:ascii="Times New Roman" w:hAnsi="Times New Roman" w:cs="Times New Roman"/>
          <w:sz w:val="28"/>
          <w:szCs w:val="28"/>
        </w:rPr>
        <w:t>иб Uromyces striatus Schroeter</w:t>
      </w:r>
      <w:r w:rsidRPr="00C153AA">
        <w:rPr>
          <w:rFonts w:ascii="Times New Roman" w:hAnsi="Times New Roman" w:cs="Times New Roman"/>
          <w:sz w:val="28"/>
          <w:szCs w:val="28"/>
        </w:rPr>
        <w:t xml:space="preserve">.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Для развития заболевания оптимальными являются</w:t>
      </w:r>
      <w:r w:rsidRPr="00C153AA">
        <w:rPr>
          <w:rFonts w:ascii="Times New Roman" w:hAnsi="Times New Roman" w:cs="Times New Roman"/>
          <w:sz w:val="28"/>
          <w:szCs w:val="28"/>
        </w:rPr>
        <w:t>: температура 18–22 °С и относительная влажность воздуха 40–50%.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Меры борьбы с ржавчиной люцерны</w:t>
      </w:r>
      <w:r w:rsidRPr="00C153AA">
        <w:rPr>
          <w:rFonts w:ascii="Times New Roman" w:hAnsi="Times New Roman" w:cs="Times New Roman"/>
          <w:sz w:val="28"/>
          <w:szCs w:val="28"/>
        </w:rPr>
        <w:t>:</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 xml:space="preserve">уничтожение стерни и послеуборочных остатков;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 xml:space="preserve">уничтожение молочая — промежуточного хозяина ржавчины на посевах люцерны и других полях севооборота;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 xml:space="preserve">обкашивание дикорастущей люцерны вокруг полей;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 xml:space="preserve">применение широкорядных посевов (они поражаются меньше, чем сплошные посевы);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 xml:space="preserve">использование фосфорно-калийных удобрений под боронование люцерников 2-го и 3-го года;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 xml:space="preserve">более раннее скашивание сильно заражённых посевов;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 xml:space="preserve">применение химической борьбы на ценных сортовых и семенных посевах в случае возможного массового заражения посевов;  </w:t>
      </w:r>
    </w:p>
    <w:p w:rsidR="00494028" w:rsidRPr="00E37E4A" w:rsidRDefault="00E37E4A" w:rsidP="00C153AA">
      <w:pPr>
        <w:pStyle w:val="aa"/>
        <w:spacing w:line="276" w:lineRule="auto"/>
        <w:jc w:val="both"/>
        <w:rPr>
          <w:sz w:val="21"/>
          <w:szCs w:val="21"/>
        </w:rPr>
      </w:pPr>
      <w:r w:rsidRPr="00C153AA">
        <w:rPr>
          <w:rFonts w:ascii="Times New Roman" w:hAnsi="Times New Roman" w:cs="Times New Roman"/>
          <w:sz w:val="28"/>
          <w:szCs w:val="28"/>
        </w:rPr>
        <w:t>подбор и введение в культуру ржавчиноустойчивых сортов-популяций</w:t>
      </w:r>
      <w:r>
        <w:rPr>
          <w:sz w:val="21"/>
          <w:szCs w:val="21"/>
        </w:rPr>
        <w:t>. </w:t>
      </w:r>
    </w:p>
    <w:p w:rsidR="00E37E4A" w:rsidRDefault="00E37E4A" w:rsidP="00875302">
      <w:pPr>
        <w:pStyle w:val="a8"/>
        <w:jc w:val="both"/>
      </w:pPr>
    </w:p>
    <w:p w:rsidR="00E37E4A" w:rsidRDefault="00E37E4A" w:rsidP="00875302">
      <w:pPr>
        <w:pStyle w:val="a8"/>
        <w:jc w:val="both"/>
      </w:pPr>
      <w:r>
        <w:rPr>
          <w:noProof/>
          <w:lang w:eastAsia="ru-RU"/>
        </w:rPr>
        <w:drawing>
          <wp:inline distT="0" distB="0" distL="0" distR="0">
            <wp:extent cx="1817519" cy="1362075"/>
            <wp:effectExtent l="19050" t="0" r="0" b="0"/>
            <wp:docPr id="75" name="Рисунок 69" descr="https://avatars.mds.yandex.net/i?id=a4cd4009265b5dec303a4cc23aecde68135b3898-12371701-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avatars.mds.yandex.net/i?id=a4cd4009265b5dec303a4cc23aecde68135b3898-12371701-images-thumbs&amp;n=13"/>
                    <pic:cNvPicPr>
                      <a:picLocks noChangeAspect="1" noChangeArrowheads="1"/>
                    </pic:cNvPicPr>
                  </pic:nvPicPr>
                  <pic:blipFill>
                    <a:blip r:embed="rId215" cstate="print"/>
                    <a:srcRect/>
                    <a:stretch>
                      <a:fillRect/>
                    </a:stretch>
                  </pic:blipFill>
                  <pic:spPr bwMode="auto">
                    <a:xfrm>
                      <a:off x="0" y="0"/>
                      <a:ext cx="1817519" cy="1362075"/>
                    </a:xfrm>
                    <a:prstGeom prst="rect">
                      <a:avLst/>
                    </a:prstGeom>
                    <a:noFill/>
                    <a:ln w="9525">
                      <a:noFill/>
                      <a:miter lim="800000"/>
                      <a:headEnd/>
                      <a:tailEnd/>
                    </a:ln>
                  </pic:spPr>
                </pic:pic>
              </a:graphicData>
            </a:graphic>
          </wp:inline>
        </w:drawing>
      </w:r>
    </w:p>
    <w:p w:rsidR="00E37E4A" w:rsidRDefault="00875302" w:rsidP="00875302">
      <w:pPr>
        <w:pStyle w:val="a8"/>
        <w:jc w:val="both"/>
      </w:pPr>
      <w:r>
        <w:t xml:space="preserve"> </w:t>
      </w:r>
    </w:p>
    <w:p w:rsidR="00E37E4A" w:rsidRPr="00C153AA" w:rsidRDefault="00531589" w:rsidP="00C153AA">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333333"/>
          <w:sz w:val="28"/>
          <w:szCs w:val="28"/>
        </w:rPr>
        <w:t>11.</w:t>
      </w:r>
      <w:r w:rsidR="00E37E4A" w:rsidRPr="00C153AA">
        <w:rPr>
          <w:rStyle w:val="a6"/>
          <w:rFonts w:ascii="Times New Roman" w:hAnsi="Times New Roman" w:cs="Times New Roman"/>
          <w:color w:val="333333"/>
          <w:sz w:val="28"/>
          <w:szCs w:val="28"/>
        </w:rPr>
        <w:t>Фомоз, или черностебельность, люцерны</w:t>
      </w:r>
      <w:r w:rsidR="00E37E4A" w:rsidRPr="00C153AA">
        <w:rPr>
          <w:rFonts w:ascii="Times New Roman" w:hAnsi="Times New Roman" w:cs="Times New Roman"/>
          <w:sz w:val="28"/>
          <w:szCs w:val="28"/>
        </w:rPr>
        <w:t> — заболевание, вызываемое грибом </w:t>
      </w:r>
      <w:r w:rsidR="00E37E4A" w:rsidRPr="00C153AA">
        <w:rPr>
          <w:rStyle w:val="a6"/>
          <w:rFonts w:ascii="Times New Roman" w:hAnsi="Times New Roman" w:cs="Times New Roman"/>
          <w:color w:val="333333"/>
          <w:sz w:val="28"/>
          <w:szCs w:val="28"/>
        </w:rPr>
        <w:t>Phoma melaena (Fr.) Mont. Et Dur</w:t>
      </w:r>
      <w:r w:rsidR="00E37E4A" w:rsidRPr="00C153AA">
        <w:rPr>
          <w:rFonts w:ascii="Times New Roman" w:hAnsi="Times New Roman" w:cs="Times New Roman"/>
          <w:sz w:val="28"/>
          <w:szCs w:val="28"/>
        </w:rPr>
        <w:t xml:space="preserve">.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Симптомы</w:t>
      </w:r>
      <w:r w:rsidRPr="00C153AA">
        <w:rPr>
          <w:rFonts w:ascii="Times New Roman" w:hAnsi="Times New Roman" w:cs="Times New Roman"/>
          <w:sz w:val="28"/>
          <w:szCs w:val="28"/>
        </w:rPr>
        <w:t xml:space="preserve">: на листьях образуются различные по форме, окраске и размерам пятна: мелкие, тёмно-коричневые или почти чёрные, часто с бледно-жёлтым ореолом. На стеблях, черешках и бобиках пятна мелкие, тёмно-бурые, вначале с маслянистой каймой, которая позже принимает желтоватую окраску. На отмерших стеблях и черешках с поздней осени до весны образуются тёмно-коричневые плодовые тела гриба.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Если осень была влажной и тёплой</w:t>
      </w:r>
      <w:r w:rsidRPr="00C153AA">
        <w:rPr>
          <w:rFonts w:ascii="Times New Roman" w:hAnsi="Times New Roman" w:cs="Times New Roman"/>
          <w:sz w:val="28"/>
          <w:szCs w:val="28"/>
        </w:rPr>
        <w:t xml:space="preserve">, эти грибы могут вызвать выпревание головки — верхней части растения, и также частичную или полную её гибель.  </w:t>
      </w:r>
    </w:p>
    <w:p w:rsidR="00E37E4A" w:rsidRDefault="00E37E4A" w:rsidP="00C153AA">
      <w:pPr>
        <w:pStyle w:val="aa"/>
        <w:spacing w:line="276" w:lineRule="auto"/>
        <w:jc w:val="both"/>
      </w:pPr>
      <w:r w:rsidRPr="00C153AA">
        <w:rPr>
          <w:rStyle w:val="a6"/>
          <w:rFonts w:ascii="Times New Roman" w:hAnsi="Times New Roman" w:cs="Times New Roman"/>
          <w:color w:val="333333"/>
          <w:sz w:val="28"/>
          <w:szCs w:val="28"/>
        </w:rPr>
        <w:t>Для защиты люцерны от фомоза</w:t>
      </w:r>
      <w:r w:rsidRPr="00C153AA">
        <w:rPr>
          <w:rFonts w:ascii="Times New Roman" w:hAnsi="Times New Roman" w:cs="Times New Roman"/>
          <w:sz w:val="28"/>
          <w:szCs w:val="28"/>
        </w:rPr>
        <w:t> рекомендуется проводить инсектофунгицидное опрыскивание, чтобы предотвратить выпады после перезимовки. Также после последнего профилактического укоса можно провести фунгицидную обработку против гриба, чередуя триазолы с бензимидазолами</w:t>
      </w:r>
      <w:r>
        <w:t>. </w:t>
      </w:r>
    </w:p>
    <w:p w:rsidR="00494028" w:rsidRDefault="00494028" w:rsidP="00875302">
      <w:pPr>
        <w:pStyle w:val="a8"/>
        <w:jc w:val="both"/>
      </w:pPr>
    </w:p>
    <w:p w:rsidR="00E37E4A" w:rsidRDefault="00E37E4A" w:rsidP="00C153AA">
      <w:pPr>
        <w:pStyle w:val="a8"/>
        <w:jc w:val="center"/>
      </w:pPr>
      <w:r>
        <w:rPr>
          <w:noProof/>
          <w:lang w:eastAsia="ru-RU"/>
        </w:rPr>
        <w:drawing>
          <wp:inline distT="0" distB="0" distL="0" distR="0">
            <wp:extent cx="1276350" cy="1463913"/>
            <wp:effectExtent l="19050" t="0" r="0" b="0"/>
            <wp:docPr id="77" name="Рисунок 72" descr="https://avatars.mds.yandex.net/i?id=fc060d199a7f97d343456c92f6e3996c8185daeb-523913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avatars.mds.yandex.net/i?id=fc060d199a7f97d343456c92f6e3996c8185daeb-5239137-images-thumbs&amp;n=13"/>
                    <pic:cNvPicPr>
                      <a:picLocks noChangeAspect="1" noChangeArrowheads="1"/>
                    </pic:cNvPicPr>
                  </pic:nvPicPr>
                  <pic:blipFill>
                    <a:blip r:embed="rId216" cstate="print"/>
                    <a:srcRect/>
                    <a:stretch>
                      <a:fillRect/>
                    </a:stretch>
                  </pic:blipFill>
                  <pic:spPr bwMode="auto">
                    <a:xfrm>
                      <a:off x="0" y="0"/>
                      <a:ext cx="1279018" cy="1466973"/>
                    </a:xfrm>
                    <a:prstGeom prst="rect">
                      <a:avLst/>
                    </a:prstGeom>
                    <a:noFill/>
                    <a:ln w="9525">
                      <a:noFill/>
                      <a:miter lim="800000"/>
                      <a:headEnd/>
                      <a:tailEnd/>
                    </a:ln>
                  </pic:spPr>
                </pic:pic>
              </a:graphicData>
            </a:graphic>
          </wp:inline>
        </w:drawing>
      </w:r>
    </w:p>
    <w:p w:rsidR="00E37E4A" w:rsidRDefault="00E37E4A" w:rsidP="00875302">
      <w:pPr>
        <w:pStyle w:val="a8"/>
        <w:jc w:val="both"/>
      </w:pPr>
    </w:p>
    <w:p w:rsidR="00E37E4A" w:rsidRPr="00C153AA" w:rsidRDefault="00531589" w:rsidP="00C153AA">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333333"/>
          <w:sz w:val="28"/>
          <w:szCs w:val="28"/>
        </w:rPr>
        <w:t>12.</w:t>
      </w:r>
      <w:r w:rsidR="00E37E4A" w:rsidRPr="00C153AA">
        <w:rPr>
          <w:rStyle w:val="a6"/>
          <w:rFonts w:ascii="Times New Roman" w:hAnsi="Times New Roman" w:cs="Times New Roman"/>
          <w:color w:val="333333"/>
          <w:sz w:val="28"/>
          <w:szCs w:val="28"/>
        </w:rPr>
        <w:t>Ложная мучнистая роса (пероноспороз) люцерны</w:t>
      </w:r>
      <w:r w:rsidR="00E37E4A" w:rsidRPr="00C153AA">
        <w:rPr>
          <w:rFonts w:ascii="Times New Roman" w:hAnsi="Times New Roman" w:cs="Times New Roman"/>
          <w:sz w:val="28"/>
          <w:szCs w:val="28"/>
        </w:rPr>
        <w:t xml:space="preserve"> — это широко распространённое заболевание в посевах люцерны 1-го укоса. Проявляется в двух формах: местной (локальной) и диффузной (системной).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Симптомы</w:t>
      </w:r>
      <w:r w:rsidRPr="00C153AA">
        <w:rPr>
          <w:rFonts w:ascii="Times New Roman" w:hAnsi="Times New Roman" w:cs="Times New Roman"/>
          <w:sz w:val="28"/>
          <w:szCs w:val="28"/>
        </w:rPr>
        <w:t xml:space="preserve">: на верхней стороне листьев появляются светло-зелёные, затем бледнеющие, расплывчатые пятна. На нижней стороне развивается серовато-фиолетовый налёт конидиеносцев. При диффузном поражении паразит распространяется по всем органам, листья становятся светло-жёлтоватыми, лентовидно удлинёнными, скрученными, с обильным налётом на нижней стороне, растения отстают в росте и развитии, междоузлия укорачиваются.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Развитию ложной мучнистой росы благоприятствует повышенная влажность воздуха и почвы</w:t>
      </w:r>
      <w:r w:rsidRPr="00C153AA">
        <w:rPr>
          <w:rFonts w:ascii="Times New Roman" w:hAnsi="Times New Roman" w:cs="Times New Roman"/>
          <w:sz w:val="28"/>
          <w:szCs w:val="28"/>
        </w:rPr>
        <w:t xml:space="preserve">. Наибольшее поражение отмечается весной. С середины июля до середины августа, вследствие высокой температуры и недостатка влаги, болезнь перестаёт развиваться, осенью с наступлением благоприятных условий она может появиться в небольшом количестве.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Меры защиты</w:t>
      </w:r>
      <w:r w:rsidRPr="00C153AA">
        <w:rPr>
          <w:rFonts w:ascii="Times New Roman" w:hAnsi="Times New Roman" w:cs="Times New Roman"/>
          <w:sz w:val="28"/>
          <w:szCs w:val="28"/>
        </w:rPr>
        <w:t>: использование устойчивых сортов, применение фунгицидов при появлении первых признаков заболевания, рыхление почвы, удаление растительных остатков и др.</w:t>
      </w:r>
    </w:p>
    <w:p w:rsidR="00494028" w:rsidRDefault="00E37E4A" w:rsidP="00875302">
      <w:pPr>
        <w:pStyle w:val="a8"/>
        <w:jc w:val="both"/>
      </w:pPr>
      <w:r>
        <w:rPr>
          <w:noProof/>
          <w:lang w:eastAsia="ru-RU"/>
        </w:rPr>
        <w:drawing>
          <wp:inline distT="0" distB="0" distL="0" distR="0">
            <wp:extent cx="2771775" cy="1460049"/>
            <wp:effectExtent l="19050" t="0" r="9525" b="0"/>
            <wp:docPr id="78" name="Рисунок 7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icture background"/>
                    <pic:cNvPicPr>
                      <a:picLocks noChangeAspect="1" noChangeArrowheads="1"/>
                    </pic:cNvPicPr>
                  </pic:nvPicPr>
                  <pic:blipFill>
                    <a:blip r:embed="rId217" cstate="print"/>
                    <a:srcRect t="7353" r="993"/>
                    <a:stretch>
                      <a:fillRect/>
                    </a:stretch>
                  </pic:blipFill>
                  <pic:spPr bwMode="auto">
                    <a:xfrm>
                      <a:off x="0" y="0"/>
                      <a:ext cx="2771775" cy="1460049"/>
                    </a:xfrm>
                    <a:prstGeom prst="rect">
                      <a:avLst/>
                    </a:prstGeom>
                    <a:noFill/>
                    <a:ln w="9525">
                      <a:noFill/>
                      <a:miter lim="800000"/>
                      <a:headEnd/>
                      <a:tailEnd/>
                    </a:ln>
                  </pic:spPr>
                </pic:pic>
              </a:graphicData>
            </a:graphic>
          </wp:inline>
        </w:drawing>
      </w:r>
    </w:p>
    <w:p w:rsidR="00E37E4A" w:rsidRPr="00C153AA" w:rsidRDefault="00531589" w:rsidP="00C153AA">
      <w:pPr>
        <w:pStyle w:val="aa"/>
        <w:spacing w:line="276" w:lineRule="auto"/>
        <w:jc w:val="both"/>
        <w:rPr>
          <w:rFonts w:ascii="Times New Roman" w:hAnsi="Times New Roman" w:cs="Times New Roman"/>
          <w:sz w:val="28"/>
          <w:szCs w:val="28"/>
        </w:rPr>
      </w:pPr>
      <w:r>
        <w:rPr>
          <w:rStyle w:val="a6"/>
          <w:rFonts w:ascii="Times New Roman" w:hAnsi="Times New Roman" w:cs="Times New Roman"/>
          <w:color w:val="333333"/>
          <w:sz w:val="28"/>
          <w:szCs w:val="28"/>
        </w:rPr>
        <w:t>13.</w:t>
      </w:r>
      <w:r w:rsidR="00E37E4A" w:rsidRPr="00C153AA">
        <w:rPr>
          <w:rStyle w:val="a6"/>
          <w:rFonts w:ascii="Times New Roman" w:hAnsi="Times New Roman" w:cs="Times New Roman"/>
          <w:color w:val="333333"/>
          <w:sz w:val="28"/>
          <w:szCs w:val="28"/>
        </w:rPr>
        <w:t>Жёлтая пятнистость люцерны</w:t>
      </w:r>
      <w:r w:rsidR="00E37E4A" w:rsidRPr="00C153AA">
        <w:rPr>
          <w:rFonts w:ascii="Times New Roman" w:hAnsi="Times New Roman" w:cs="Times New Roman"/>
          <w:sz w:val="28"/>
          <w:szCs w:val="28"/>
        </w:rPr>
        <w:t> проявляется в виде </w:t>
      </w:r>
      <w:r w:rsidR="00E37E4A" w:rsidRPr="00C153AA">
        <w:rPr>
          <w:rStyle w:val="a6"/>
          <w:rFonts w:ascii="Times New Roman" w:hAnsi="Times New Roman" w:cs="Times New Roman"/>
          <w:color w:val="333333"/>
          <w:sz w:val="28"/>
          <w:szCs w:val="28"/>
        </w:rPr>
        <w:t>больших расплывчатых светло-жёлтых или оранжевых пятен на листьях и стеблях</w:t>
      </w:r>
      <w:r w:rsidR="00E37E4A" w:rsidRPr="00C153AA">
        <w:rPr>
          <w:rFonts w:ascii="Times New Roman" w:hAnsi="Times New Roman" w:cs="Times New Roman"/>
          <w:sz w:val="28"/>
          <w:szCs w:val="28"/>
        </w:rPr>
        <w:t xml:space="preserve">. Позднее пятна буреют и располагаются вдоль жилок листа. На пятнах с обеих сторон наблюдаются многочисленные мелкие чёрные плодовые тела.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Возбудитель болезни</w:t>
      </w:r>
      <w:r w:rsidRPr="00C153AA">
        <w:rPr>
          <w:rFonts w:ascii="Times New Roman" w:hAnsi="Times New Roman" w:cs="Times New Roman"/>
          <w:sz w:val="28"/>
          <w:szCs w:val="28"/>
        </w:rPr>
        <w:t xml:space="preserve"> — гриб, имеющий два названия: Sporonema phacidioides Desm. (конидиальная стадия) и Leptotrochila medicaginis Schuepp, син. Pseudopeziza jonesii Nannf. (сумчатая стадия).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Пораженные листья</w:t>
      </w:r>
      <w:r w:rsidRPr="00C153AA">
        <w:rPr>
          <w:rFonts w:ascii="Times New Roman" w:hAnsi="Times New Roman" w:cs="Times New Roman"/>
          <w:sz w:val="28"/>
          <w:szCs w:val="28"/>
        </w:rPr>
        <w:t xml:space="preserve"> буреют, закручиваются вверх и преждевременно опадают, что приводит к резкому снижению урожая зелёной массы и значительному ухудшению качества сена. Пораженные растения хуже перезимовывают.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Пятнистость проявляется</w:t>
      </w:r>
      <w:r w:rsidRPr="00C153AA">
        <w:rPr>
          <w:rFonts w:ascii="Times New Roman" w:hAnsi="Times New Roman" w:cs="Times New Roman"/>
          <w:sz w:val="28"/>
          <w:szCs w:val="28"/>
        </w:rPr>
        <w:t xml:space="preserve"> в течение вегетации, максимального развития достигает в периоды жаркой и сухой погоды. Зимует возбудитель на растительных остатках и дикорастущих видах люцерны.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Для борьбы с жёлтой пятнистостью</w:t>
      </w:r>
      <w:r w:rsidRPr="00C153AA">
        <w:rPr>
          <w:rFonts w:ascii="Times New Roman" w:hAnsi="Times New Roman" w:cs="Times New Roman"/>
          <w:sz w:val="28"/>
          <w:szCs w:val="28"/>
        </w:rPr>
        <w:t> рекомендуется весеннее уничтожение стерни и растительных остатков, посев люцерны в смеси с другими бобовыми и злаковыми травами, возделывание устойчивых сортов, внесение удобрений (преимущественно калийных), правильная агротехника. При выращивании люцерны на семена возможно применение фунгицидов. </w:t>
      </w:r>
    </w:p>
    <w:p w:rsidR="00494028" w:rsidRDefault="00E37E4A" w:rsidP="00875302">
      <w:pPr>
        <w:pStyle w:val="a8"/>
        <w:jc w:val="both"/>
      </w:pPr>
      <w:r>
        <w:rPr>
          <w:noProof/>
          <w:lang w:eastAsia="ru-RU"/>
        </w:rPr>
        <w:drawing>
          <wp:inline distT="0" distB="0" distL="0" distR="0">
            <wp:extent cx="1933575" cy="2038407"/>
            <wp:effectExtent l="19050" t="0" r="9525" b="0"/>
            <wp:docPr id="80" name="Рисунок 78" descr="https://agroatlas.ru/content/diseases/Faba2/Faba2_Pseudopeziza_jonesii/Faba2_Pseudopeziza_jones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agroatlas.ru/content/diseases/Faba2/Faba2_Pseudopeziza_jonesii/Faba2_Pseudopeziza_jonesii.jpg"/>
                    <pic:cNvPicPr>
                      <a:picLocks noChangeAspect="1" noChangeArrowheads="1"/>
                    </pic:cNvPicPr>
                  </pic:nvPicPr>
                  <pic:blipFill>
                    <a:blip r:embed="rId218" cstate="print"/>
                    <a:srcRect/>
                    <a:stretch>
                      <a:fillRect/>
                    </a:stretch>
                  </pic:blipFill>
                  <pic:spPr bwMode="auto">
                    <a:xfrm>
                      <a:off x="0" y="0"/>
                      <a:ext cx="1933575" cy="2038407"/>
                    </a:xfrm>
                    <a:prstGeom prst="rect">
                      <a:avLst/>
                    </a:prstGeom>
                    <a:noFill/>
                    <a:ln w="9525">
                      <a:noFill/>
                      <a:miter lim="800000"/>
                      <a:headEnd/>
                      <a:tailEnd/>
                    </a:ln>
                  </pic:spPr>
                </pic:pic>
              </a:graphicData>
            </a:graphic>
          </wp:inline>
        </w:drawing>
      </w:r>
    </w:p>
    <w:p w:rsidR="00E37E4A" w:rsidRDefault="00875302" w:rsidP="00875302">
      <w:pPr>
        <w:pStyle w:val="a8"/>
        <w:jc w:val="both"/>
      </w:pPr>
      <w:r>
        <w:t xml:space="preserve"> </w:t>
      </w:r>
    </w:p>
    <w:p w:rsidR="00E37E4A" w:rsidRDefault="00E37E4A" w:rsidP="00875302">
      <w:pPr>
        <w:pStyle w:val="a8"/>
        <w:jc w:val="both"/>
      </w:pPr>
    </w:p>
    <w:p w:rsidR="00E37E4A" w:rsidRPr="00C153AA" w:rsidRDefault="00E37E4A"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Мучнистая роса люцерны</w:t>
      </w:r>
      <w:r w:rsidRPr="00C153AA">
        <w:rPr>
          <w:rFonts w:ascii="Times New Roman" w:hAnsi="Times New Roman" w:cs="Times New Roman"/>
          <w:sz w:val="28"/>
          <w:szCs w:val="28"/>
        </w:rPr>
        <w:t xml:space="preserve"> проявляется в конце июня — начале июля в виде белого налёта на листьях, черешках и стеблях. Через некоторое время в этих местах появляются сперва жёлтые, а затем чёрные точки — клейстотеции.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Возбудитель болезни</w:t>
      </w:r>
      <w:r w:rsidRPr="00C153AA">
        <w:rPr>
          <w:rFonts w:ascii="Times New Roman" w:hAnsi="Times New Roman" w:cs="Times New Roman"/>
          <w:sz w:val="28"/>
          <w:szCs w:val="28"/>
        </w:rPr>
        <w:t xml:space="preserve"> — сумчатый гриб Erysiphe communis Grev. f. medicaginis Dietr. В Средней Азии мучнистую росу на люцерне вызывает сумчатый гриб Leveillula taurica Arnaud. f. medicaginis Jacz.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Развитию болезни способствует</w:t>
      </w:r>
      <w:r w:rsidRPr="00C153AA">
        <w:rPr>
          <w:rFonts w:ascii="Times New Roman" w:hAnsi="Times New Roman" w:cs="Times New Roman"/>
          <w:sz w:val="28"/>
          <w:szCs w:val="28"/>
        </w:rPr>
        <w:t xml:space="preserve"> сухая жаркая погода, чередование длительных засушливых периодов с кратковременными увлажнениями.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Вредоносность болезни</w:t>
      </w:r>
      <w:r w:rsidRPr="00C153AA">
        <w:rPr>
          <w:rFonts w:ascii="Times New Roman" w:hAnsi="Times New Roman" w:cs="Times New Roman"/>
          <w:sz w:val="28"/>
          <w:szCs w:val="28"/>
        </w:rPr>
        <w:t> заключается в уменьшении ассимиляционной поверхности листьев и их преждевременном усыхании. Нередки случаи, когда снижение урожая сена от мучнистой росы достигает 20–25%.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Style w:val="a6"/>
          <w:rFonts w:ascii="Times New Roman" w:hAnsi="Times New Roman" w:cs="Times New Roman"/>
          <w:color w:val="333333"/>
          <w:sz w:val="28"/>
          <w:szCs w:val="28"/>
        </w:rPr>
        <w:t>Для защиты от болезни рекомендуется</w:t>
      </w:r>
      <w:r w:rsidRPr="00C153AA">
        <w:rPr>
          <w:rFonts w:ascii="Times New Roman" w:hAnsi="Times New Roman" w:cs="Times New Roman"/>
          <w:sz w:val="28"/>
          <w:szCs w:val="28"/>
        </w:rPr>
        <w:t>:</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 xml:space="preserve">уничтожать растительные остатки;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 xml:space="preserve">соблюдать севооборот, рекомендуемый для каждой зоны;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 xml:space="preserve">пространственно изолировать семенные участки люцерны от старых посевов не менее чем на 0,5 км;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 xml:space="preserve">использовать устойчивые сорта;  </w:t>
      </w:r>
    </w:p>
    <w:p w:rsidR="00E37E4A" w:rsidRPr="00C153AA" w:rsidRDefault="00E37E4A"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опрыскивать фунгицидами. </w:t>
      </w:r>
    </w:p>
    <w:p w:rsidR="00494028" w:rsidRDefault="00494028" w:rsidP="00875302">
      <w:pPr>
        <w:pStyle w:val="a8"/>
        <w:jc w:val="both"/>
      </w:pPr>
    </w:p>
    <w:p w:rsidR="00182A6D" w:rsidRDefault="00182A6D" w:rsidP="00C153AA">
      <w:pPr>
        <w:pStyle w:val="a8"/>
        <w:jc w:val="center"/>
      </w:pPr>
      <w:r>
        <w:rPr>
          <w:noProof/>
          <w:lang w:eastAsia="ru-RU"/>
        </w:rPr>
        <w:drawing>
          <wp:inline distT="0" distB="0" distL="0" distR="0">
            <wp:extent cx="1559861" cy="1729893"/>
            <wp:effectExtent l="19050" t="0" r="2239" b="0"/>
            <wp:docPr id="81" name="Рисунок 8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icture background"/>
                    <pic:cNvPicPr>
                      <a:picLocks noChangeAspect="1" noChangeArrowheads="1"/>
                    </pic:cNvPicPr>
                  </pic:nvPicPr>
                  <pic:blipFill>
                    <a:blip r:embed="rId219" cstate="print"/>
                    <a:srcRect/>
                    <a:stretch>
                      <a:fillRect/>
                    </a:stretch>
                  </pic:blipFill>
                  <pic:spPr bwMode="auto">
                    <a:xfrm>
                      <a:off x="0" y="0"/>
                      <a:ext cx="1559861" cy="1729893"/>
                    </a:xfrm>
                    <a:prstGeom prst="rect">
                      <a:avLst/>
                    </a:prstGeom>
                    <a:noFill/>
                    <a:ln w="9525">
                      <a:noFill/>
                      <a:miter lim="800000"/>
                      <a:headEnd/>
                      <a:tailEnd/>
                    </a:ln>
                  </pic:spPr>
                </pic:pic>
              </a:graphicData>
            </a:graphic>
          </wp:inline>
        </w:drawing>
      </w:r>
    </w:p>
    <w:p w:rsidR="00182A6D" w:rsidRDefault="00182A6D" w:rsidP="00875302">
      <w:pPr>
        <w:pStyle w:val="a8"/>
        <w:jc w:val="both"/>
      </w:pPr>
    </w:p>
    <w:p w:rsidR="00182A6D" w:rsidRDefault="00182A6D" w:rsidP="00875302">
      <w:pPr>
        <w:pStyle w:val="a8"/>
        <w:jc w:val="both"/>
      </w:pPr>
    </w:p>
    <w:p w:rsidR="00182A6D" w:rsidRPr="00C153AA" w:rsidRDefault="00531589" w:rsidP="00234787">
      <w:pPr>
        <w:pStyle w:val="aa"/>
        <w:spacing w:line="276" w:lineRule="auto"/>
        <w:ind w:firstLine="708"/>
        <w:jc w:val="both"/>
        <w:rPr>
          <w:rFonts w:ascii="Times New Roman" w:hAnsi="Times New Roman" w:cs="Times New Roman"/>
          <w:sz w:val="28"/>
          <w:szCs w:val="28"/>
        </w:rPr>
      </w:pPr>
      <w:r>
        <w:rPr>
          <w:rStyle w:val="a6"/>
          <w:rFonts w:ascii="Times New Roman" w:hAnsi="Times New Roman" w:cs="Times New Roman"/>
          <w:color w:val="252525"/>
          <w:sz w:val="28"/>
          <w:szCs w:val="28"/>
        </w:rPr>
        <w:t>14.</w:t>
      </w:r>
      <w:r w:rsidR="00182A6D" w:rsidRPr="00C153AA">
        <w:rPr>
          <w:rStyle w:val="a6"/>
          <w:rFonts w:ascii="Times New Roman" w:hAnsi="Times New Roman" w:cs="Times New Roman"/>
          <w:color w:val="252525"/>
          <w:sz w:val="28"/>
          <w:szCs w:val="28"/>
        </w:rPr>
        <w:t>Церкоспороз люцерны</w:t>
      </w:r>
      <w:r w:rsidR="00182A6D" w:rsidRPr="00C153AA">
        <w:rPr>
          <w:rFonts w:ascii="Times New Roman" w:hAnsi="Times New Roman" w:cs="Times New Roman"/>
          <w:sz w:val="28"/>
          <w:szCs w:val="28"/>
        </w:rPr>
        <w:t>. Проявляется на листьях, черешках и стеблях люцерны в виде округлых, бурых или дымчатых пятен. Вначале они одиночные, затем сливающиеся, увеличиваясь от 0,2 до 6 мм в диаметре, с расплывчатыми краями, иногда зональные.</w:t>
      </w:r>
    </w:p>
    <w:p w:rsidR="00182A6D" w:rsidRPr="00C153AA" w:rsidRDefault="00182A6D" w:rsidP="00234787">
      <w:pPr>
        <w:pStyle w:val="aa"/>
        <w:spacing w:line="276" w:lineRule="auto"/>
        <w:ind w:firstLine="708"/>
        <w:jc w:val="both"/>
        <w:rPr>
          <w:rFonts w:ascii="Times New Roman" w:hAnsi="Times New Roman" w:cs="Times New Roman"/>
          <w:sz w:val="28"/>
          <w:szCs w:val="28"/>
        </w:rPr>
      </w:pPr>
      <w:r w:rsidRPr="00C153AA">
        <w:rPr>
          <w:rFonts w:ascii="Times New Roman" w:hAnsi="Times New Roman" w:cs="Times New Roman"/>
          <w:sz w:val="28"/>
          <w:szCs w:val="28"/>
        </w:rPr>
        <w:t>На стеблях и черешках пятна вытянутые, овальные, серо-бурые, часто охватывают весь стебель или черешок. На поверхности пятен чаще с верхней стороны листа, развивается слабозаметный, бледно-оливковый налет спороношения.</w:t>
      </w:r>
    </w:p>
    <w:p w:rsidR="00182A6D" w:rsidRPr="00C153AA" w:rsidRDefault="00182A6D"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Возбудитель болезни – несовершенный гриб . На листьях, чаще с верхней стороны, в местах поражения образуются бесцветные, собранные в пучки конидиеносцы гриба. Они прямые или коленчатые, с 1–4 перегородками, 30–60×3–5мкм.</w:t>
      </w:r>
    </w:p>
    <w:p w:rsidR="00182A6D" w:rsidRPr="00C153AA" w:rsidRDefault="00182A6D"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Конидии бесцветные, 30–160×3–5мкм, книзу несколько расширенные, с 3–15 перегородками.</w:t>
      </w:r>
    </w:p>
    <w:p w:rsidR="00182A6D" w:rsidRPr="00C153AA" w:rsidRDefault="00182A6D"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Зимует гриб на растительных остатках в виде стром, состоящих из плотного сплетения грибницы и конидиеносцев. Весной заражение происходит от конидий. Источником инфекции могут быть дикорастущие виды люцерны и семена, в которых сохраняется грибница патогена.</w:t>
      </w:r>
    </w:p>
    <w:p w:rsidR="00182A6D" w:rsidRPr="00C153AA" w:rsidRDefault="00182A6D" w:rsidP="00C153AA">
      <w:pPr>
        <w:pStyle w:val="aa"/>
        <w:spacing w:line="276" w:lineRule="auto"/>
        <w:jc w:val="both"/>
        <w:rPr>
          <w:rFonts w:ascii="Times New Roman" w:hAnsi="Times New Roman" w:cs="Times New Roman"/>
          <w:sz w:val="28"/>
          <w:szCs w:val="28"/>
        </w:rPr>
      </w:pPr>
      <w:r w:rsidRPr="00C153AA">
        <w:rPr>
          <w:rFonts w:ascii="Times New Roman" w:hAnsi="Times New Roman" w:cs="Times New Roman"/>
          <w:sz w:val="28"/>
          <w:szCs w:val="28"/>
        </w:rPr>
        <w:t>Вредоносность болезни заключается в усыхании и опадении листьев, снижении урожая сена и семян.</w:t>
      </w:r>
    </w:p>
    <w:p w:rsidR="00494028" w:rsidRDefault="00BC46B0" w:rsidP="00234787">
      <w:pPr>
        <w:pStyle w:val="a8"/>
        <w:jc w:val="center"/>
      </w:pPr>
      <w:r>
        <w:rPr>
          <w:noProof/>
          <w:lang w:eastAsia="ru-RU"/>
        </w:rPr>
        <w:drawing>
          <wp:inline distT="0" distB="0" distL="0" distR="0">
            <wp:extent cx="1200150" cy="1362882"/>
            <wp:effectExtent l="19050" t="0" r="0" b="0"/>
            <wp:docPr id="84" name="Рисунок 8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icture background"/>
                    <pic:cNvPicPr>
                      <a:picLocks noChangeAspect="1" noChangeArrowheads="1"/>
                    </pic:cNvPicPr>
                  </pic:nvPicPr>
                  <pic:blipFill>
                    <a:blip r:embed="rId220" cstate="print"/>
                    <a:srcRect/>
                    <a:stretch>
                      <a:fillRect/>
                    </a:stretch>
                  </pic:blipFill>
                  <pic:spPr bwMode="auto">
                    <a:xfrm>
                      <a:off x="0" y="0"/>
                      <a:ext cx="1204959" cy="1368343"/>
                    </a:xfrm>
                    <a:prstGeom prst="rect">
                      <a:avLst/>
                    </a:prstGeom>
                    <a:noFill/>
                    <a:ln w="9525">
                      <a:noFill/>
                      <a:miter lim="800000"/>
                      <a:headEnd/>
                      <a:tailEnd/>
                    </a:ln>
                  </pic:spPr>
                </pic:pic>
              </a:graphicData>
            </a:graphic>
          </wp:inline>
        </w:drawing>
      </w:r>
    </w:p>
    <w:p w:rsidR="00182A6D" w:rsidRPr="00182A6D" w:rsidRDefault="00531589" w:rsidP="00182A6D">
      <w:pPr>
        <w:pStyle w:val="a9"/>
        <w:shd w:val="clear" w:color="auto" w:fill="FFFFFF"/>
        <w:spacing w:before="0" w:beforeAutospacing="0" w:after="120" w:afterAutospacing="0" w:line="300" w:lineRule="atLeast"/>
        <w:jc w:val="both"/>
        <w:rPr>
          <w:color w:val="252525"/>
          <w:sz w:val="28"/>
          <w:szCs w:val="28"/>
        </w:rPr>
      </w:pPr>
      <w:r>
        <w:rPr>
          <w:rStyle w:val="a6"/>
          <w:color w:val="252525"/>
          <w:sz w:val="28"/>
          <w:szCs w:val="28"/>
        </w:rPr>
        <w:t>15.</w:t>
      </w:r>
      <w:r w:rsidR="00182A6D" w:rsidRPr="00182A6D">
        <w:rPr>
          <w:rStyle w:val="a6"/>
          <w:color w:val="252525"/>
          <w:sz w:val="28"/>
          <w:szCs w:val="28"/>
        </w:rPr>
        <w:t>Ризоктониоз люцерны</w:t>
      </w:r>
      <w:r w:rsidR="00182A6D" w:rsidRPr="00182A6D">
        <w:rPr>
          <w:color w:val="252525"/>
          <w:sz w:val="28"/>
          <w:szCs w:val="28"/>
        </w:rPr>
        <w:t>. Распространен повсеместно, особенно большой вред наносит в южных районах страны. Поражает корневую систему люцерны всех возрастов. На боковых корешках у корневой шейки появляется вначале белый нежный налет, который постепенно уплотняется, темнеет, приобретает фиолетовый оттенок и обволакивает весь корень. Нити грибницы проникают внутрь корня, ткани размягчаются и отмирают. Пораженные растения желтеют и полностью отмирают.</w:t>
      </w:r>
    </w:p>
    <w:p w:rsidR="00182A6D" w:rsidRPr="00182A6D" w:rsidRDefault="00182A6D" w:rsidP="00182A6D">
      <w:pPr>
        <w:pStyle w:val="a9"/>
        <w:shd w:val="clear" w:color="auto" w:fill="FFFFFF"/>
        <w:spacing w:before="0" w:beforeAutospacing="0" w:after="120" w:afterAutospacing="0" w:line="300" w:lineRule="atLeast"/>
        <w:jc w:val="both"/>
        <w:rPr>
          <w:color w:val="252525"/>
          <w:sz w:val="28"/>
          <w:szCs w:val="28"/>
        </w:rPr>
      </w:pPr>
      <w:r w:rsidRPr="00182A6D">
        <w:rPr>
          <w:color w:val="252525"/>
          <w:sz w:val="28"/>
          <w:szCs w:val="28"/>
        </w:rPr>
        <w:t>Возбудитель болезни – несовершенный гриб</w:t>
      </w:r>
      <w:r w:rsidR="00234787">
        <w:rPr>
          <w:color w:val="252525"/>
          <w:sz w:val="28"/>
          <w:szCs w:val="28"/>
        </w:rPr>
        <w:t>.</w:t>
      </w:r>
    </w:p>
    <w:p w:rsidR="00182A6D" w:rsidRPr="00182A6D" w:rsidRDefault="00182A6D" w:rsidP="00234787">
      <w:pPr>
        <w:pStyle w:val="a9"/>
        <w:shd w:val="clear" w:color="auto" w:fill="FFFFFF"/>
        <w:spacing w:before="0" w:beforeAutospacing="0" w:after="120" w:afterAutospacing="0" w:line="300" w:lineRule="atLeast"/>
        <w:ind w:firstLine="708"/>
        <w:jc w:val="both"/>
        <w:rPr>
          <w:color w:val="252525"/>
          <w:sz w:val="28"/>
          <w:szCs w:val="28"/>
        </w:rPr>
      </w:pPr>
      <w:r w:rsidRPr="00182A6D">
        <w:rPr>
          <w:color w:val="252525"/>
          <w:sz w:val="28"/>
          <w:szCs w:val="28"/>
        </w:rPr>
        <w:t>Грибница патогена слегка буроватая, септированная, разветвленная, 4–6мкм толщиной. В почве она распространяется от одного растения к другому и вызывает очажные поражения, хорошо заметные среди здоровых растений. В пораженных растениях грибница уплотняется, образуя мелкие, темно-фиолетовые полушаровидной формы склероции, до 5мм длины.</w:t>
      </w:r>
    </w:p>
    <w:p w:rsidR="00182A6D" w:rsidRPr="00182A6D" w:rsidRDefault="00182A6D" w:rsidP="00234787">
      <w:pPr>
        <w:pStyle w:val="a9"/>
        <w:shd w:val="clear" w:color="auto" w:fill="FFFFFF"/>
        <w:spacing w:before="0" w:beforeAutospacing="0" w:after="120" w:afterAutospacing="0" w:line="300" w:lineRule="atLeast"/>
        <w:ind w:firstLine="708"/>
        <w:jc w:val="both"/>
        <w:rPr>
          <w:color w:val="252525"/>
          <w:sz w:val="28"/>
          <w:szCs w:val="28"/>
        </w:rPr>
      </w:pPr>
      <w:r w:rsidRPr="00182A6D">
        <w:rPr>
          <w:color w:val="252525"/>
          <w:sz w:val="28"/>
          <w:szCs w:val="28"/>
        </w:rPr>
        <w:t>Источником инфекции является зараженная почва, в которой грибница и склероции могут сохраняться в течение многих лет.</w:t>
      </w:r>
    </w:p>
    <w:p w:rsidR="00182A6D" w:rsidRPr="00182A6D" w:rsidRDefault="00182A6D" w:rsidP="00182A6D">
      <w:pPr>
        <w:pStyle w:val="a9"/>
        <w:shd w:val="clear" w:color="auto" w:fill="FFFFFF"/>
        <w:spacing w:before="0" w:beforeAutospacing="0" w:after="120" w:afterAutospacing="0" w:line="300" w:lineRule="atLeast"/>
        <w:jc w:val="both"/>
        <w:rPr>
          <w:color w:val="252525"/>
          <w:sz w:val="28"/>
          <w:szCs w:val="28"/>
        </w:rPr>
      </w:pPr>
      <w:r w:rsidRPr="00182A6D">
        <w:rPr>
          <w:color w:val="252525"/>
          <w:sz w:val="28"/>
          <w:szCs w:val="28"/>
        </w:rPr>
        <w:t>Гриб – полифаг, поражает клевер, фасоль, чину, овощные культуры, а также многие сорные растения, кроме злаковых.</w:t>
      </w:r>
    </w:p>
    <w:p w:rsidR="00182A6D" w:rsidRDefault="00182A6D" w:rsidP="00875302">
      <w:pPr>
        <w:pStyle w:val="a8"/>
        <w:jc w:val="both"/>
      </w:pPr>
    </w:p>
    <w:p w:rsidR="00494028" w:rsidRDefault="00494028" w:rsidP="00875302">
      <w:pPr>
        <w:pStyle w:val="a8"/>
        <w:jc w:val="both"/>
        <w:rPr>
          <w:rStyle w:val="a6"/>
          <w:b w:val="0"/>
          <w:bdr w:val="none" w:sz="0" w:space="0" w:color="auto" w:frame="1"/>
          <w:shd w:val="clear" w:color="auto" w:fill="FFFFFF"/>
        </w:rPr>
      </w:pPr>
    </w:p>
    <w:p w:rsidR="00182A6D" w:rsidRPr="00182A6D" w:rsidRDefault="00531589" w:rsidP="00182A6D">
      <w:pPr>
        <w:pStyle w:val="a9"/>
        <w:shd w:val="clear" w:color="auto" w:fill="FFFFFF"/>
        <w:spacing w:before="0" w:beforeAutospacing="0" w:after="120" w:afterAutospacing="0" w:line="300" w:lineRule="atLeast"/>
        <w:jc w:val="both"/>
        <w:rPr>
          <w:color w:val="252525"/>
          <w:sz w:val="28"/>
          <w:szCs w:val="28"/>
        </w:rPr>
      </w:pPr>
      <w:r>
        <w:rPr>
          <w:rStyle w:val="a6"/>
          <w:color w:val="252525"/>
          <w:sz w:val="28"/>
          <w:szCs w:val="28"/>
        </w:rPr>
        <w:t>16.</w:t>
      </w:r>
      <w:r w:rsidR="00182A6D" w:rsidRPr="00182A6D">
        <w:rPr>
          <w:rStyle w:val="a6"/>
          <w:color w:val="252525"/>
          <w:sz w:val="28"/>
          <w:szCs w:val="28"/>
        </w:rPr>
        <w:t>Бактериальное увядание (вилт) люцерны</w:t>
      </w:r>
      <w:r w:rsidR="00182A6D" w:rsidRPr="00182A6D">
        <w:rPr>
          <w:color w:val="252525"/>
          <w:sz w:val="28"/>
          <w:szCs w:val="28"/>
        </w:rPr>
        <w:t>. Карантинное заболевание, встречается в Украине, на Северном Кавказе и в других регионах. Проявляется обычно в середине лета, чаще на следующий год после заражения. Развитию болезни способствуют различные повреждения корневой системы.</w:t>
      </w:r>
    </w:p>
    <w:p w:rsidR="00182A6D" w:rsidRPr="00182A6D" w:rsidRDefault="00182A6D" w:rsidP="00182A6D">
      <w:pPr>
        <w:pStyle w:val="a9"/>
        <w:shd w:val="clear" w:color="auto" w:fill="FFFFFF"/>
        <w:spacing w:before="0" w:beforeAutospacing="0" w:after="120" w:afterAutospacing="0" w:line="300" w:lineRule="atLeast"/>
        <w:jc w:val="both"/>
        <w:rPr>
          <w:color w:val="252525"/>
          <w:sz w:val="28"/>
          <w:szCs w:val="28"/>
        </w:rPr>
      </w:pPr>
      <w:r w:rsidRPr="00182A6D">
        <w:rPr>
          <w:color w:val="252525"/>
          <w:sz w:val="28"/>
          <w:szCs w:val="28"/>
        </w:rPr>
        <w:t>Пораженные растения недоразвиты, чрезмерно кустятся, образуя массу тонких стеблей, имеющих вид «ведьминых метел». Наблюдаются курчавость и мозаичная расцветка листьев. Происходит закупорка сосудистой системы, больные растения приобретают светло-зеленую окраску, листья желтеют, а в жаркую погоду коричневеют. От пораженных сосудов болезнь переходит на другие ткани, на поверхности стеблей появляется желтовато-коричневый оттенок.</w:t>
      </w:r>
    </w:p>
    <w:p w:rsidR="00182A6D" w:rsidRPr="00182A6D" w:rsidRDefault="00182A6D" w:rsidP="00182A6D">
      <w:pPr>
        <w:pStyle w:val="a9"/>
        <w:shd w:val="clear" w:color="auto" w:fill="FFFFFF"/>
        <w:spacing w:before="0" w:beforeAutospacing="0" w:after="120" w:afterAutospacing="0" w:line="300" w:lineRule="atLeast"/>
        <w:jc w:val="both"/>
        <w:rPr>
          <w:color w:val="252525"/>
          <w:sz w:val="28"/>
          <w:szCs w:val="28"/>
        </w:rPr>
      </w:pPr>
      <w:r w:rsidRPr="00182A6D">
        <w:rPr>
          <w:color w:val="252525"/>
          <w:sz w:val="28"/>
          <w:szCs w:val="28"/>
        </w:rPr>
        <w:t>Возбудитель болезни – бактерии </w:t>
      </w:r>
      <w:r w:rsidRPr="00182A6D">
        <w:rPr>
          <w:color w:val="800000"/>
          <w:sz w:val="28"/>
          <w:szCs w:val="28"/>
        </w:rPr>
        <w:t>Corynebacteritim michiganense</w:t>
      </w:r>
      <w:r w:rsidRPr="00182A6D">
        <w:rPr>
          <w:color w:val="252525"/>
          <w:sz w:val="28"/>
          <w:szCs w:val="28"/>
        </w:rPr>
        <w:t> pv. insidiosum (Me. Culioch) Dye et Kemp (син. C. insidiosum (Me. Culioch) lensen). Они палочковидной формы, с закругленными концами, неподвижные, встречаются одиночно или парами, 0,4–0,5×0,7–1мкм. Оптимальные условия для их развития – температура +23°C, pH среды – 6,8–7.</w:t>
      </w:r>
    </w:p>
    <w:p w:rsidR="00182A6D" w:rsidRPr="00182A6D" w:rsidRDefault="00182A6D" w:rsidP="00182A6D">
      <w:pPr>
        <w:pStyle w:val="a9"/>
        <w:shd w:val="clear" w:color="auto" w:fill="FFFFFF"/>
        <w:spacing w:before="0" w:beforeAutospacing="0" w:after="120" w:afterAutospacing="0" w:line="300" w:lineRule="atLeast"/>
        <w:jc w:val="both"/>
        <w:rPr>
          <w:color w:val="252525"/>
          <w:sz w:val="28"/>
          <w:szCs w:val="28"/>
        </w:rPr>
      </w:pPr>
      <w:r w:rsidRPr="00182A6D">
        <w:rPr>
          <w:color w:val="252525"/>
          <w:sz w:val="28"/>
          <w:szCs w:val="28"/>
        </w:rPr>
        <w:t>Источником инфекции являются остатки пораженных растений, семена, дикорастущие виды люцерны, клевера, донника. Бактерии распространяются машинами, потоками воды.</w:t>
      </w:r>
    </w:p>
    <w:p w:rsidR="00875302" w:rsidRDefault="00875302" w:rsidP="00875302">
      <w:pPr>
        <w:pStyle w:val="a8"/>
        <w:jc w:val="both"/>
        <w:rPr>
          <w:rStyle w:val="a6"/>
          <w:bdr w:val="none" w:sz="0" w:space="0" w:color="auto" w:frame="1"/>
          <w:shd w:val="clear" w:color="auto" w:fill="FFFFFF"/>
        </w:rPr>
      </w:pPr>
    </w:p>
    <w:p w:rsidR="00182A6D" w:rsidRPr="00182A6D" w:rsidRDefault="00531589" w:rsidP="00182A6D">
      <w:pPr>
        <w:pStyle w:val="a9"/>
        <w:shd w:val="clear" w:color="auto" w:fill="FFFFFF"/>
        <w:spacing w:before="0" w:beforeAutospacing="0" w:after="120" w:afterAutospacing="0" w:line="300" w:lineRule="atLeast"/>
        <w:jc w:val="both"/>
        <w:rPr>
          <w:color w:val="252525"/>
          <w:sz w:val="28"/>
          <w:szCs w:val="28"/>
        </w:rPr>
      </w:pPr>
      <w:r>
        <w:rPr>
          <w:rStyle w:val="a6"/>
          <w:color w:val="252525"/>
          <w:sz w:val="28"/>
          <w:szCs w:val="28"/>
        </w:rPr>
        <w:t>17.</w:t>
      </w:r>
      <w:r w:rsidR="00182A6D" w:rsidRPr="00182A6D">
        <w:rPr>
          <w:rStyle w:val="a6"/>
          <w:color w:val="252525"/>
          <w:sz w:val="28"/>
          <w:szCs w:val="28"/>
        </w:rPr>
        <w:t>Мозаика люцерны</w:t>
      </w:r>
      <w:r w:rsidR="00182A6D" w:rsidRPr="00182A6D">
        <w:rPr>
          <w:color w:val="252525"/>
          <w:sz w:val="28"/>
          <w:szCs w:val="28"/>
        </w:rPr>
        <w:t> Распространена повсеместно. Проявляется на люцерне в виде светло-зеленой мозаичной расцветки листьев. На листовых пластинках появляются пузыревидные вздутия, края листьев закручиваются книзу. Растения сильно угнетены, имеют карликовый вид, корневая система развита слабо.</w:t>
      </w:r>
    </w:p>
    <w:p w:rsidR="00182A6D" w:rsidRPr="00182A6D" w:rsidRDefault="00182A6D" w:rsidP="00182A6D">
      <w:pPr>
        <w:pStyle w:val="a9"/>
        <w:shd w:val="clear" w:color="auto" w:fill="FFFFFF"/>
        <w:spacing w:before="0" w:beforeAutospacing="0" w:after="120" w:afterAutospacing="0" w:line="300" w:lineRule="atLeast"/>
        <w:jc w:val="both"/>
        <w:rPr>
          <w:color w:val="252525"/>
          <w:sz w:val="28"/>
          <w:szCs w:val="28"/>
        </w:rPr>
      </w:pPr>
      <w:r w:rsidRPr="00182A6D">
        <w:rPr>
          <w:color w:val="252525"/>
          <w:sz w:val="28"/>
          <w:szCs w:val="28"/>
        </w:rPr>
        <w:t>Возбудитель болезни – многокомпонентный вирус </w:t>
      </w:r>
      <w:r w:rsidRPr="00182A6D">
        <w:rPr>
          <w:color w:val="800000"/>
          <w:sz w:val="28"/>
          <w:szCs w:val="28"/>
        </w:rPr>
        <w:t>Alfalfa mosaic virus</w:t>
      </w:r>
      <w:r w:rsidRPr="00182A6D">
        <w:rPr>
          <w:color w:val="252525"/>
          <w:sz w:val="28"/>
          <w:szCs w:val="28"/>
        </w:rPr>
        <w:t>. Вирионы продолговатые, с закругленными краями, длина их 20–58нм. Температура инактивации вируса +70°C, предельное разведение – 1 : 4000. Патоген имеет очень много штаммов.</w:t>
      </w:r>
    </w:p>
    <w:p w:rsidR="00182A6D" w:rsidRPr="00182A6D" w:rsidRDefault="00182A6D" w:rsidP="00182A6D">
      <w:pPr>
        <w:pStyle w:val="a9"/>
        <w:shd w:val="clear" w:color="auto" w:fill="FFFFFF"/>
        <w:spacing w:before="0" w:beforeAutospacing="0" w:after="120" w:afterAutospacing="0" w:line="300" w:lineRule="atLeast"/>
        <w:jc w:val="both"/>
        <w:rPr>
          <w:color w:val="252525"/>
          <w:sz w:val="28"/>
          <w:szCs w:val="28"/>
        </w:rPr>
      </w:pPr>
      <w:r w:rsidRPr="00182A6D">
        <w:rPr>
          <w:color w:val="252525"/>
          <w:sz w:val="28"/>
          <w:szCs w:val="28"/>
        </w:rPr>
        <w:t>В период вегетации растений вирус распространяется тлями. Резерваторами инфекции могут быть виды клевера, просвирник, донник, вьюнок полевой, картофель, соя, горох, люпин, томаты, перец, баклажаны. Сильное развитие мозаики происходит в сухую жаркую погоду.</w:t>
      </w:r>
    </w:p>
    <w:p w:rsidR="00182A6D" w:rsidRPr="00182A6D" w:rsidRDefault="00182A6D" w:rsidP="00182A6D">
      <w:pPr>
        <w:pStyle w:val="a9"/>
        <w:shd w:val="clear" w:color="auto" w:fill="FFFFFF"/>
        <w:spacing w:before="0" w:beforeAutospacing="0" w:after="120" w:afterAutospacing="0" w:line="300" w:lineRule="atLeast"/>
        <w:jc w:val="both"/>
        <w:rPr>
          <w:color w:val="252525"/>
          <w:sz w:val="28"/>
          <w:szCs w:val="28"/>
        </w:rPr>
      </w:pPr>
      <w:r w:rsidRPr="00182A6D">
        <w:rPr>
          <w:color w:val="252525"/>
          <w:sz w:val="28"/>
          <w:szCs w:val="28"/>
        </w:rPr>
        <w:t>Сохраняется патоген в семенах мозаичных растений люцерны и других культур. Вредоносность болезни заключается в снижении урожая семян и даже полном бесплодии растений.</w:t>
      </w:r>
    </w:p>
    <w:p w:rsidR="00182A6D" w:rsidRDefault="00182A6D" w:rsidP="00875302">
      <w:pPr>
        <w:pStyle w:val="a8"/>
        <w:jc w:val="both"/>
        <w:rPr>
          <w:rStyle w:val="a6"/>
          <w:bdr w:val="none" w:sz="0" w:space="0" w:color="auto" w:frame="1"/>
          <w:shd w:val="clear" w:color="auto" w:fill="FFFFFF"/>
        </w:rPr>
      </w:pPr>
    </w:p>
    <w:p w:rsidR="00182A6D" w:rsidRDefault="00182A6D" w:rsidP="00875302">
      <w:pPr>
        <w:pStyle w:val="a8"/>
        <w:jc w:val="both"/>
        <w:rPr>
          <w:rStyle w:val="a6"/>
          <w:bdr w:val="none" w:sz="0" w:space="0" w:color="auto" w:frame="1"/>
          <w:shd w:val="clear" w:color="auto" w:fill="FFFFFF"/>
        </w:rPr>
      </w:pPr>
    </w:p>
    <w:p w:rsidR="00182A6D" w:rsidRPr="00182A6D" w:rsidRDefault="00182A6D" w:rsidP="00182A6D">
      <w:pPr>
        <w:pStyle w:val="2"/>
        <w:shd w:val="clear" w:color="auto" w:fill="FFFFFF"/>
        <w:spacing w:before="0"/>
        <w:jc w:val="center"/>
        <w:rPr>
          <w:rFonts w:ascii="Times New Roman" w:hAnsi="Times New Roman" w:cs="Times New Roman"/>
          <w:color w:val="252525"/>
          <w:sz w:val="28"/>
          <w:szCs w:val="28"/>
        </w:rPr>
      </w:pPr>
      <w:r w:rsidRPr="00182A6D">
        <w:rPr>
          <w:rFonts w:ascii="Times New Roman" w:hAnsi="Times New Roman" w:cs="Times New Roman"/>
          <w:color w:val="252525"/>
          <w:sz w:val="28"/>
          <w:szCs w:val="28"/>
        </w:rPr>
        <w:t>Система мероприятий против болезней люцерны</w:t>
      </w:r>
    </w:p>
    <w:p w:rsidR="00182A6D" w:rsidRPr="00182A6D" w:rsidRDefault="00182A6D" w:rsidP="00182A6D">
      <w:pPr>
        <w:pStyle w:val="a9"/>
        <w:shd w:val="clear" w:color="auto" w:fill="FFFFFF"/>
        <w:spacing w:before="0" w:beforeAutospacing="0" w:after="120" w:afterAutospacing="0" w:line="300" w:lineRule="atLeast"/>
        <w:jc w:val="both"/>
        <w:rPr>
          <w:color w:val="252525"/>
          <w:sz w:val="28"/>
          <w:szCs w:val="28"/>
        </w:rPr>
      </w:pPr>
      <w:r w:rsidRPr="00182A6D">
        <w:rPr>
          <w:color w:val="800000"/>
          <w:sz w:val="28"/>
          <w:szCs w:val="28"/>
        </w:rPr>
        <w:t>1</w:t>
      </w:r>
      <w:r w:rsidRPr="00182A6D">
        <w:rPr>
          <w:color w:val="252525"/>
          <w:sz w:val="28"/>
          <w:szCs w:val="28"/>
        </w:rPr>
        <w:t>. Создание устойчивых к болезням сортов и внедрение их в производство.</w:t>
      </w:r>
    </w:p>
    <w:p w:rsidR="00182A6D" w:rsidRPr="00182A6D" w:rsidRDefault="00182A6D" w:rsidP="00182A6D">
      <w:pPr>
        <w:pStyle w:val="a9"/>
        <w:shd w:val="clear" w:color="auto" w:fill="FFFFFF"/>
        <w:spacing w:before="0" w:beforeAutospacing="0" w:after="120" w:afterAutospacing="0" w:line="300" w:lineRule="atLeast"/>
        <w:jc w:val="both"/>
        <w:rPr>
          <w:color w:val="252525"/>
          <w:sz w:val="28"/>
          <w:szCs w:val="28"/>
        </w:rPr>
      </w:pPr>
      <w:r w:rsidRPr="00182A6D">
        <w:rPr>
          <w:color w:val="800000"/>
          <w:sz w:val="28"/>
          <w:szCs w:val="28"/>
        </w:rPr>
        <w:t>2</w:t>
      </w:r>
      <w:r w:rsidRPr="00182A6D">
        <w:rPr>
          <w:color w:val="252525"/>
          <w:sz w:val="28"/>
          <w:szCs w:val="28"/>
        </w:rPr>
        <w:t>. Выращивание люцерны в севообороте после черного пара и озимых на зеленый корм.</w:t>
      </w:r>
    </w:p>
    <w:p w:rsidR="00182A6D" w:rsidRPr="00182A6D" w:rsidRDefault="00182A6D" w:rsidP="00182A6D">
      <w:pPr>
        <w:pStyle w:val="a9"/>
        <w:shd w:val="clear" w:color="auto" w:fill="FFFFFF"/>
        <w:spacing w:before="0" w:beforeAutospacing="0" w:after="120" w:afterAutospacing="0" w:line="300" w:lineRule="atLeast"/>
        <w:jc w:val="both"/>
        <w:rPr>
          <w:color w:val="252525"/>
          <w:sz w:val="28"/>
          <w:szCs w:val="28"/>
        </w:rPr>
      </w:pPr>
      <w:r w:rsidRPr="00182A6D">
        <w:rPr>
          <w:color w:val="800000"/>
          <w:sz w:val="28"/>
          <w:szCs w:val="28"/>
        </w:rPr>
        <w:t>3</w:t>
      </w:r>
      <w:r w:rsidRPr="00182A6D">
        <w:rPr>
          <w:color w:val="252525"/>
          <w:sz w:val="28"/>
          <w:szCs w:val="28"/>
        </w:rPr>
        <w:t>. Заблаговременное (за 2–3 месяца до сева) либо перед севом протравливание семян 80%-ным ТМТД, пентатиурамом, биоцином, фентиурамом (2–3кг/т семян) с увлажнением (5–10л воды на 1 тонну семян). Непосредственно перед севом обрабатывают семена нитрагином (при заблаговременном протравливании). Применяют летние (во второй декаде июля) широкорядные посевы с шириной междурядий 45–60см.</w:t>
      </w:r>
    </w:p>
    <w:p w:rsidR="00182A6D" w:rsidRPr="00182A6D" w:rsidRDefault="00182A6D" w:rsidP="00182A6D">
      <w:pPr>
        <w:pStyle w:val="a9"/>
        <w:shd w:val="clear" w:color="auto" w:fill="FFFFFF"/>
        <w:spacing w:before="0" w:beforeAutospacing="0" w:after="120" w:afterAutospacing="0" w:line="300" w:lineRule="atLeast"/>
        <w:jc w:val="both"/>
        <w:rPr>
          <w:color w:val="252525"/>
          <w:sz w:val="28"/>
          <w:szCs w:val="28"/>
        </w:rPr>
      </w:pPr>
      <w:r w:rsidRPr="00182A6D">
        <w:rPr>
          <w:color w:val="800000"/>
          <w:sz w:val="28"/>
          <w:szCs w:val="28"/>
        </w:rPr>
        <w:t>4</w:t>
      </w:r>
      <w:r w:rsidRPr="00182A6D">
        <w:rPr>
          <w:color w:val="252525"/>
          <w:sz w:val="28"/>
          <w:szCs w:val="28"/>
        </w:rPr>
        <w:t>. Против пятнистотей обрабатывают семенные посевы люцерны суспензией 80%-ного цинеба (2кг/га) или хлорокиси меди (1,5кг/га) либо 1%-ной бордоской жидкостью (12–15кг/га по медному купоросу). Опрыскивают травостой 2–3 раза с интервалом 10–15 дней.</w:t>
      </w:r>
    </w:p>
    <w:p w:rsidR="00182A6D" w:rsidRPr="00182A6D" w:rsidRDefault="00182A6D" w:rsidP="00182A6D">
      <w:pPr>
        <w:pStyle w:val="a9"/>
        <w:shd w:val="clear" w:color="auto" w:fill="FFFFFF"/>
        <w:spacing w:before="0" w:beforeAutospacing="0" w:after="120" w:afterAutospacing="0" w:line="300" w:lineRule="atLeast"/>
        <w:jc w:val="both"/>
        <w:rPr>
          <w:color w:val="252525"/>
          <w:sz w:val="28"/>
          <w:szCs w:val="28"/>
        </w:rPr>
      </w:pPr>
      <w:r w:rsidRPr="00182A6D">
        <w:rPr>
          <w:color w:val="252525"/>
          <w:sz w:val="28"/>
          <w:szCs w:val="28"/>
        </w:rPr>
        <w:t>Против мучнистой росы и ржавчины опрыскивают 10%-ной коллоидной серой (25кг/га) либо опыливают молотой серой (30кг/га), повторяя обработку через 7–10 дней (срок ожидания один день).</w:t>
      </w:r>
    </w:p>
    <w:p w:rsidR="00182A6D" w:rsidRPr="00182A6D" w:rsidRDefault="00182A6D" w:rsidP="00182A6D">
      <w:pPr>
        <w:pStyle w:val="a9"/>
        <w:shd w:val="clear" w:color="auto" w:fill="FFFFFF"/>
        <w:spacing w:before="0" w:beforeAutospacing="0" w:after="120" w:afterAutospacing="0" w:line="300" w:lineRule="atLeast"/>
        <w:jc w:val="both"/>
        <w:rPr>
          <w:color w:val="252525"/>
          <w:sz w:val="28"/>
          <w:szCs w:val="28"/>
        </w:rPr>
      </w:pPr>
      <w:r w:rsidRPr="00182A6D">
        <w:rPr>
          <w:color w:val="800000"/>
          <w:sz w:val="28"/>
          <w:szCs w:val="28"/>
        </w:rPr>
        <w:t>5</w:t>
      </w:r>
      <w:r w:rsidRPr="00182A6D">
        <w:rPr>
          <w:color w:val="252525"/>
          <w:sz w:val="28"/>
          <w:szCs w:val="28"/>
        </w:rPr>
        <w:t>. Ранневесеннее боронование посевов в 2 или 4 следа, удаление с поля всех растительных остатков покровной и основной культур и сжигание их на обочинах полей. Междурядное рыхление посевов культиваторами с долотообразными рабочими органами в период отрастания люцерны.</w:t>
      </w:r>
    </w:p>
    <w:p w:rsidR="00182A6D" w:rsidRPr="00182A6D" w:rsidRDefault="00182A6D" w:rsidP="00182A6D">
      <w:pPr>
        <w:pStyle w:val="a9"/>
        <w:shd w:val="clear" w:color="auto" w:fill="FFFFFF"/>
        <w:spacing w:before="0" w:beforeAutospacing="0" w:after="120" w:afterAutospacing="0" w:line="300" w:lineRule="atLeast"/>
        <w:jc w:val="both"/>
        <w:rPr>
          <w:color w:val="252525"/>
          <w:sz w:val="28"/>
          <w:szCs w:val="28"/>
        </w:rPr>
      </w:pPr>
      <w:r w:rsidRPr="00182A6D">
        <w:rPr>
          <w:color w:val="800000"/>
          <w:sz w:val="28"/>
          <w:szCs w:val="28"/>
        </w:rPr>
        <w:t>6</w:t>
      </w:r>
      <w:r w:rsidRPr="00182A6D">
        <w:rPr>
          <w:color w:val="252525"/>
          <w:sz w:val="28"/>
          <w:szCs w:val="28"/>
        </w:rPr>
        <w:t>. Проведение систематической борьбы с вредителями люцерны и насекомыми-переносчиками.</w:t>
      </w:r>
    </w:p>
    <w:p w:rsidR="00182A6D" w:rsidRPr="00182A6D" w:rsidRDefault="00182A6D" w:rsidP="00182A6D">
      <w:pPr>
        <w:pStyle w:val="a9"/>
        <w:shd w:val="clear" w:color="auto" w:fill="FFFFFF"/>
        <w:spacing w:before="0" w:beforeAutospacing="0" w:after="120" w:afterAutospacing="0" w:line="300" w:lineRule="atLeast"/>
        <w:jc w:val="both"/>
        <w:rPr>
          <w:color w:val="252525"/>
          <w:sz w:val="28"/>
          <w:szCs w:val="28"/>
        </w:rPr>
      </w:pPr>
      <w:r w:rsidRPr="00182A6D">
        <w:rPr>
          <w:color w:val="800000"/>
          <w:sz w:val="28"/>
          <w:szCs w:val="28"/>
        </w:rPr>
        <w:t>7</w:t>
      </w:r>
      <w:r w:rsidRPr="00182A6D">
        <w:rPr>
          <w:color w:val="252525"/>
          <w:sz w:val="28"/>
          <w:szCs w:val="28"/>
        </w:rPr>
        <w:t>. Размещение семенных посевов на лучших, хорошо удобренных почвах с соблюдением пространственной изоляции от посевов предыдущих лет.</w:t>
      </w:r>
    </w:p>
    <w:p w:rsidR="00182A6D" w:rsidRPr="00182A6D" w:rsidRDefault="00182A6D" w:rsidP="00182A6D">
      <w:pPr>
        <w:pStyle w:val="a9"/>
        <w:shd w:val="clear" w:color="auto" w:fill="FFFFFF"/>
        <w:spacing w:before="0" w:beforeAutospacing="0" w:after="120" w:afterAutospacing="0" w:line="300" w:lineRule="atLeast"/>
        <w:jc w:val="both"/>
        <w:rPr>
          <w:color w:val="252525"/>
          <w:sz w:val="28"/>
          <w:szCs w:val="28"/>
        </w:rPr>
      </w:pPr>
      <w:r w:rsidRPr="00182A6D">
        <w:rPr>
          <w:color w:val="800000"/>
          <w:sz w:val="28"/>
          <w:szCs w:val="28"/>
        </w:rPr>
        <w:t>8</w:t>
      </w:r>
      <w:r w:rsidRPr="00182A6D">
        <w:rPr>
          <w:color w:val="252525"/>
          <w:sz w:val="28"/>
          <w:szCs w:val="28"/>
        </w:rPr>
        <w:t>. Своевременная уборка урожая, очистка и сушка семян. Уничтожение отходов после обмолота и очистки семян. Хранение семенного материала в продезинфицированных вентилируемых помещениях. Скашивание очагов повилики до созревания ее семян с захватом 2–3м посева вокруг пораженной зоны. Скошенную массу после подсушивания сжигают.</w:t>
      </w:r>
    </w:p>
    <w:p w:rsidR="00182A6D" w:rsidRPr="00182A6D" w:rsidRDefault="00182A6D" w:rsidP="00875302">
      <w:pPr>
        <w:pStyle w:val="a8"/>
        <w:jc w:val="both"/>
        <w:rPr>
          <w:color w:val="252525"/>
          <w:sz w:val="28"/>
          <w:szCs w:val="28"/>
          <w:shd w:val="clear" w:color="auto" w:fill="FFFFFF"/>
        </w:rPr>
      </w:pPr>
      <w:r w:rsidRPr="00182A6D">
        <w:rPr>
          <w:color w:val="800000"/>
          <w:sz w:val="28"/>
          <w:szCs w:val="28"/>
          <w:shd w:val="clear" w:color="auto" w:fill="FFFFFF"/>
        </w:rPr>
        <w:t>9</w:t>
      </w:r>
      <w:r w:rsidRPr="00182A6D">
        <w:rPr>
          <w:color w:val="252525"/>
          <w:sz w:val="28"/>
          <w:szCs w:val="28"/>
          <w:shd w:val="clear" w:color="auto" w:fill="FFFFFF"/>
        </w:rPr>
        <w:t>. Сильно пораженные повиликой участки скашивают на сено, а стерню не позднее чем через 3 дня обрабатывают пестицидами.</w:t>
      </w:r>
    </w:p>
    <w:p w:rsidR="00182A6D" w:rsidRDefault="00182A6D" w:rsidP="00875302">
      <w:pPr>
        <w:pStyle w:val="a8"/>
        <w:jc w:val="both"/>
        <w:rPr>
          <w:rStyle w:val="a6"/>
          <w:bdr w:val="none" w:sz="0" w:space="0" w:color="auto" w:frame="1"/>
          <w:shd w:val="clear" w:color="auto" w:fill="FFFFFF"/>
        </w:rPr>
      </w:pPr>
    </w:p>
    <w:p w:rsidR="00875302" w:rsidRPr="004041BD" w:rsidRDefault="00875302" w:rsidP="004041BD">
      <w:pPr>
        <w:pStyle w:val="aa"/>
        <w:spacing w:line="276" w:lineRule="auto"/>
        <w:jc w:val="center"/>
        <w:rPr>
          <w:rStyle w:val="a6"/>
          <w:rFonts w:ascii="Times New Roman" w:hAnsi="Times New Roman" w:cs="Times New Roman"/>
          <w:b w:val="0"/>
          <w:sz w:val="28"/>
          <w:szCs w:val="28"/>
          <w:bdr w:val="none" w:sz="0" w:space="0" w:color="auto" w:frame="1"/>
          <w:shd w:val="clear" w:color="auto" w:fill="FFFFFF"/>
        </w:rPr>
      </w:pPr>
      <w:r w:rsidRPr="004041BD">
        <w:rPr>
          <w:rFonts w:ascii="Times New Roman" w:hAnsi="Times New Roman" w:cs="Times New Roman"/>
          <w:sz w:val="28"/>
          <w:szCs w:val="28"/>
        </w:rPr>
        <w:t xml:space="preserve">Болезни </w:t>
      </w:r>
      <w:r w:rsidRPr="004041BD">
        <w:rPr>
          <w:rStyle w:val="a6"/>
          <w:rFonts w:ascii="Times New Roman" w:hAnsi="Times New Roman" w:cs="Times New Roman"/>
          <w:b w:val="0"/>
          <w:sz w:val="28"/>
          <w:szCs w:val="28"/>
          <w:bdr w:val="none" w:sz="0" w:space="0" w:color="auto" w:frame="1"/>
          <w:shd w:val="clear" w:color="auto" w:fill="FFFFFF"/>
        </w:rPr>
        <w:t>клевера:</w:t>
      </w:r>
    </w:p>
    <w:p w:rsidR="006F1996" w:rsidRPr="004041BD" w:rsidRDefault="006F1996" w:rsidP="004041BD">
      <w:pPr>
        <w:pStyle w:val="aa"/>
        <w:spacing w:line="276" w:lineRule="auto"/>
        <w:jc w:val="both"/>
        <w:rPr>
          <w:rFonts w:ascii="Times New Roman" w:hAnsi="Times New Roman" w:cs="Times New Roman"/>
          <w:color w:val="333333"/>
          <w:sz w:val="28"/>
          <w:szCs w:val="28"/>
        </w:rPr>
      </w:pPr>
      <w:r w:rsidRPr="004041BD">
        <w:rPr>
          <w:rStyle w:val="a6"/>
          <w:rFonts w:ascii="Times New Roman" w:hAnsi="Times New Roman" w:cs="Times New Roman"/>
          <w:color w:val="333333"/>
          <w:sz w:val="28"/>
          <w:szCs w:val="28"/>
        </w:rPr>
        <w:t>Рак клевера</w:t>
      </w:r>
      <w:r w:rsidRPr="004041BD">
        <w:rPr>
          <w:rFonts w:ascii="Times New Roman" w:hAnsi="Times New Roman" w:cs="Times New Roman"/>
          <w:color w:val="333333"/>
          <w:sz w:val="28"/>
          <w:szCs w:val="28"/>
        </w:rPr>
        <w:t xml:space="preserve">. Первые признаки появляются весной: листья растений сворачиваются, темнеют и покрываются серебристым налётом. На полях клевера появляются проплешины. Наиболее сильно от заболевания страдают основание стебля растения, нижние листья, корневая шейка и корни на глубине до 3 см.  </w:t>
      </w:r>
    </w:p>
    <w:p w:rsidR="006F1996" w:rsidRPr="004041BD" w:rsidRDefault="006F1996" w:rsidP="004041BD">
      <w:pPr>
        <w:pStyle w:val="aa"/>
        <w:spacing w:line="276" w:lineRule="auto"/>
        <w:jc w:val="both"/>
        <w:rPr>
          <w:rFonts w:ascii="Times New Roman" w:hAnsi="Times New Roman" w:cs="Times New Roman"/>
          <w:color w:val="333333"/>
          <w:sz w:val="28"/>
          <w:szCs w:val="28"/>
        </w:rPr>
      </w:pPr>
      <w:r w:rsidRPr="004041BD">
        <w:rPr>
          <w:rStyle w:val="a6"/>
          <w:rFonts w:ascii="Times New Roman" w:hAnsi="Times New Roman" w:cs="Times New Roman"/>
          <w:color w:val="333333"/>
          <w:sz w:val="28"/>
          <w:szCs w:val="28"/>
        </w:rPr>
        <w:t>Антракноз клевера</w:t>
      </w:r>
      <w:r w:rsidRPr="004041BD">
        <w:rPr>
          <w:rFonts w:ascii="Times New Roman" w:hAnsi="Times New Roman" w:cs="Times New Roman"/>
          <w:color w:val="333333"/>
          <w:sz w:val="28"/>
          <w:szCs w:val="28"/>
        </w:rPr>
        <w:t xml:space="preserve">. На ростках, семядолях и стеблях появляются тёмные пятна в виде штрихов. Заражённые всходы растений быстро погибают. При заболевании взрослых кустов клевера пятна-штрихи разрастаются и превращаются в бурые язвы с чёрными краями. Со временем заражаются и листья растения: они становятся сетчатыми, а позже — покрываются бурыми пятнами.  </w:t>
      </w:r>
    </w:p>
    <w:p w:rsidR="006F1996" w:rsidRPr="004041BD" w:rsidRDefault="006F1996" w:rsidP="004041BD">
      <w:pPr>
        <w:pStyle w:val="aa"/>
        <w:spacing w:line="276" w:lineRule="auto"/>
        <w:jc w:val="both"/>
        <w:rPr>
          <w:rFonts w:ascii="Times New Roman" w:hAnsi="Times New Roman" w:cs="Times New Roman"/>
          <w:color w:val="333333"/>
          <w:sz w:val="28"/>
          <w:szCs w:val="28"/>
        </w:rPr>
      </w:pPr>
      <w:r w:rsidRPr="004041BD">
        <w:rPr>
          <w:rStyle w:val="a6"/>
          <w:rFonts w:ascii="Times New Roman" w:hAnsi="Times New Roman" w:cs="Times New Roman"/>
          <w:color w:val="333333"/>
          <w:sz w:val="28"/>
          <w:szCs w:val="28"/>
        </w:rPr>
        <w:t>Бурая пятнистость клевера</w:t>
      </w:r>
      <w:r w:rsidRPr="004041BD">
        <w:rPr>
          <w:rFonts w:ascii="Times New Roman" w:hAnsi="Times New Roman" w:cs="Times New Roman"/>
          <w:color w:val="333333"/>
          <w:sz w:val="28"/>
          <w:szCs w:val="28"/>
        </w:rPr>
        <w:t xml:space="preserve">. Проявляется на листьях в виде жёлто-бурых или бурых округлых мелких пятен диаметром 1–3 мм. Края пятен неровные, более или менее расплывчатые или немного отграничены от здоровой ткани.  </w:t>
      </w:r>
    </w:p>
    <w:p w:rsidR="006F1996" w:rsidRPr="004041BD" w:rsidRDefault="006F1996" w:rsidP="004041BD">
      <w:pPr>
        <w:pStyle w:val="aa"/>
        <w:spacing w:line="276" w:lineRule="auto"/>
        <w:jc w:val="both"/>
        <w:rPr>
          <w:rFonts w:ascii="Times New Roman" w:hAnsi="Times New Roman" w:cs="Times New Roman"/>
          <w:color w:val="333333"/>
          <w:sz w:val="28"/>
          <w:szCs w:val="28"/>
        </w:rPr>
      </w:pPr>
      <w:r w:rsidRPr="004041BD">
        <w:rPr>
          <w:rStyle w:val="a6"/>
          <w:rFonts w:ascii="Times New Roman" w:hAnsi="Times New Roman" w:cs="Times New Roman"/>
          <w:color w:val="333333"/>
          <w:sz w:val="28"/>
          <w:szCs w:val="28"/>
        </w:rPr>
        <w:t>Ржавчина</w:t>
      </w:r>
      <w:r w:rsidRPr="004041BD">
        <w:rPr>
          <w:rFonts w:ascii="Times New Roman" w:hAnsi="Times New Roman" w:cs="Times New Roman"/>
          <w:color w:val="333333"/>
          <w:sz w:val="28"/>
          <w:szCs w:val="28"/>
        </w:rPr>
        <w:t xml:space="preserve">. Проявляется на листьях, черешках, стеблях и цветоножках клевера в виде пустул бурого цвета, которые образуются под эпидермисом, а позже прорывают его и распыляются.  </w:t>
      </w:r>
    </w:p>
    <w:p w:rsidR="006F1996" w:rsidRPr="004041BD" w:rsidRDefault="006F1996" w:rsidP="004041BD">
      <w:pPr>
        <w:pStyle w:val="aa"/>
        <w:spacing w:line="276" w:lineRule="auto"/>
        <w:jc w:val="both"/>
        <w:rPr>
          <w:rFonts w:ascii="Times New Roman" w:hAnsi="Times New Roman" w:cs="Times New Roman"/>
          <w:color w:val="333333"/>
          <w:sz w:val="28"/>
          <w:szCs w:val="28"/>
        </w:rPr>
      </w:pPr>
      <w:r w:rsidRPr="004041BD">
        <w:rPr>
          <w:rStyle w:val="a6"/>
          <w:rFonts w:ascii="Times New Roman" w:hAnsi="Times New Roman" w:cs="Times New Roman"/>
          <w:color w:val="333333"/>
          <w:sz w:val="28"/>
          <w:szCs w:val="28"/>
        </w:rPr>
        <w:t>Фузариоз</w:t>
      </w:r>
      <w:r w:rsidRPr="004041BD">
        <w:rPr>
          <w:rFonts w:ascii="Times New Roman" w:hAnsi="Times New Roman" w:cs="Times New Roman"/>
          <w:color w:val="333333"/>
          <w:sz w:val="28"/>
          <w:szCs w:val="28"/>
        </w:rPr>
        <w:t>.  Болезнь проявляется в течение всего периода вегетации. Поражаются всходы и взрослые растения.  На растениях второго и третьего года жизни фузариоз вызывает корневую гниль и увядание. Корневая гниль проявляется на верхних частях главного корня или боковых корнях в виде тёмно-бурых сухих или мокрых гниющих пятен. </w:t>
      </w:r>
    </w:p>
    <w:p w:rsidR="00494028" w:rsidRDefault="00494028" w:rsidP="00875302">
      <w:pPr>
        <w:pStyle w:val="a8"/>
        <w:jc w:val="both"/>
        <w:rPr>
          <w:rStyle w:val="a6"/>
          <w:b w:val="0"/>
          <w:bdr w:val="none" w:sz="0" w:space="0" w:color="auto" w:frame="1"/>
          <w:shd w:val="clear" w:color="auto" w:fill="FFFFFF"/>
        </w:rPr>
      </w:pPr>
    </w:p>
    <w:p w:rsidR="006F1996" w:rsidRPr="004041BD" w:rsidRDefault="006F1996" w:rsidP="004041BD">
      <w:pPr>
        <w:pStyle w:val="futurismarkdown-paragraph"/>
        <w:shd w:val="clear" w:color="auto" w:fill="FFFFFF"/>
        <w:spacing w:before="0" w:beforeAutospacing="0" w:after="0" w:afterAutospacing="0" w:line="276" w:lineRule="auto"/>
        <w:jc w:val="both"/>
        <w:rPr>
          <w:color w:val="333333"/>
          <w:sz w:val="28"/>
          <w:szCs w:val="28"/>
        </w:rPr>
      </w:pPr>
      <w:r w:rsidRPr="004041BD">
        <w:rPr>
          <w:rStyle w:val="a6"/>
          <w:color w:val="333333"/>
          <w:sz w:val="28"/>
          <w:szCs w:val="28"/>
        </w:rPr>
        <w:t>Фузариоз клевера</w:t>
      </w:r>
      <w:r w:rsidRPr="004041BD">
        <w:rPr>
          <w:color w:val="333333"/>
          <w:sz w:val="28"/>
          <w:szCs w:val="28"/>
        </w:rPr>
        <w:t xml:space="preserve"> — распространённое грибковое заболевание, опасное в первую очередь для молодых растений.  </w:t>
      </w:r>
    </w:p>
    <w:p w:rsidR="006F1996" w:rsidRPr="004041BD" w:rsidRDefault="006F1996" w:rsidP="004041BD">
      <w:pPr>
        <w:pStyle w:val="futurismarkdown-paragraph"/>
        <w:shd w:val="clear" w:color="auto" w:fill="FFFFFF"/>
        <w:spacing w:before="0" w:beforeAutospacing="0" w:after="0" w:afterAutospacing="0" w:line="276" w:lineRule="auto"/>
        <w:jc w:val="both"/>
        <w:rPr>
          <w:color w:val="333333"/>
          <w:sz w:val="28"/>
          <w:szCs w:val="28"/>
        </w:rPr>
      </w:pPr>
      <w:r w:rsidRPr="004041BD">
        <w:rPr>
          <w:rStyle w:val="a6"/>
          <w:color w:val="333333"/>
          <w:sz w:val="28"/>
          <w:szCs w:val="28"/>
        </w:rPr>
        <w:t>Симптомы</w:t>
      </w:r>
      <w:r w:rsidRPr="004041BD">
        <w:rPr>
          <w:color w:val="333333"/>
          <w:sz w:val="28"/>
          <w:szCs w:val="28"/>
        </w:rPr>
        <w:t xml:space="preserve">: листья желтеют либо становятся бурыми и скручиваются, затем засыхают и гниют. Растение отстаёт в росте или сохнет на корню, верхушки иногда краснеют. Сначала стебель растения начинает покрываться коричневыми пятнами, затем чернеет и может треснуть, на нём появляются пятна и пушистые розовые наросты в нижней части. Далее болезнь перемещается на корни.  </w:t>
      </w:r>
    </w:p>
    <w:p w:rsidR="006F1996" w:rsidRPr="004041BD" w:rsidRDefault="006F1996" w:rsidP="004041BD">
      <w:pPr>
        <w:pStyle w:val="futurismarkdown-paragraph"/>
        <w:shd w:val="clear" w:color="auto" w:fill="FFFFFF"/>
        <w:spacing w:before="0" w:beforeAutospacing="0" w:after="0" w:afterAutospacing="0" w:line="276" w:lineRule="auto"/>
        <w:jc w:val="both"/>
        <w:rPr>
          <w:color w:val="333333"/>
          <w:sz w:val="28"/>
          <w:szCs w:val="28"/>
        </w:rPr>
      </w:pPr>
      <w:r w:rsidRPr="004041BD">
        <w:rPr>
          <w:rStyle w:val="a6"/>
          <w:color w:val="333333"/>
          <w:sz w:val="28"/>
          <w:szCs w:val="28"/>
        </w:rPr>
        <w:t>Возбудителем</w:t>
      </w:r>
      <w:r w:rsidRPr="004041BD">
        <w:rPr>
          <w:color w:val="333333"/>
          <w:sz w:val="28"/>
          <w:szCs w:val="28"/>
        </w:rPr>
        <w:t xml:space="preserve"> болезни является гриб из рода Fusarium, относящийся к классу несовершенных грибов.  </w:t>
      </w:r>
    </w:p>
    <w:p w:rsidR="006F1996" w:rsidRPr="004041BD" w:rsidRDefault="006F1996" w:rsidP="004041BD">
      <w:pPr>
        <w:pStyle w:val="futurismarkdown-paragraph"/>
        <w:shd w:val="clear" w:color="auto" w:fill="FFFFFF"/>
        <w:spacing w:before="0" w:beforeAutospacing="0" w:after="0" w:afterAutospacing="0" w:line="276" w:lineRule="auto"/>
        <w:jc w:val="both"/>
        <w:rPr>
          <w:color w:val="333333"/>
          <w:sz w:val="28"/>
          <w:szCs w:val="28"/>
        </w:rPr>
      </w:pPr>
      <w:r w:rsidRPr="004041BD">
        <w:rPr>
          <w:rStyle w:val="a6"/>
          <w:color w:val="333333"/>
          <w:sz w:val="28"/>
          <w:szCs w:val="28"/>
        </w:rPr>
        <w:t>Источником инфекции</w:t>
      </w:r>
      <w:r w:rsidRPr="004041BD">
        <w:rPr>
          <w:color w:val="333333"/>
          <w:sz w:val="28"/>
          <w:szCs w:val="28"/>
        </w:rPr>
        <w:t xml:space="preserve"> являются почва, семена, заражённые растительные остатки.  </w:t>
      </w:r>
    </w:p>
    <w:p w:rsidR="006F1996" w:rsidRPr="004041BD" w:rsidRDefault="006F1996" w:rsidP="004041BD">
      <w:pPr>
        <w:pStyle w:val="futurismarkdown-paragraph"/>
        <w:shd w:val="clear" w:color="auto" w:fill="FFFFFF"/>
        <w:spacing w:before="0" w:beforeAutospacing="0" w:after="120" w:afterAutospacing="0" w:line="276" w:lineRule="auto"/>
        <w:jc w:val="both"/>
        <w:rPr>
          <w:color w:val="333333"/>
          <w:sz w:val="28"/>
          <w:szCs w:val="28"/>
        </w:rPr>
      </w:pPr>
      <w:r w:rsidRPr="004041BD">
        <w:rPr>
          <w:rStyle w:val="a6"/>
          <w:color w:val="333333"/>
          <w:sz w:val="28"/>
          <w:szCs w:val="28"/>
        </w:rPr>
        <w:t>Меры борьбы с фузариозом клевера</w:t>
      </w:r>
      <w:r w:rsidRPr="004041BD">
        <w:rPr>
          <w:color w:val="333333"/>
          <w:sz w:val="28"/>
          <w:szCs w:val="28"/>
        </w:rPr>
        <w:t>:</w:t>
      </w:r>
    </w:p>
    <w:p w:rsidR="006F1996" w:rsidRPr="004041BD" w:rsidRDefault="006F1996" w:rsidP="002C5772">
      <w:pPr>
        <w:numPr>
          <w:ilvl w:val="0"/>
          <w:numId w:val="38"/>
        </w:numPr>
        <w:shd w:val="clear" w:color="auto" w:fill="FFFFFF"/>
        <w:spacing w:after="0"/>
        <w:ind w:left="0"/>
        <w:jc w:val="both"/>
        <w:rPr>
          <w:rFonts w:ascii="Times New Roman" w:hAnsi="Times New Roman" w:cs="Times New Roman"/>
          <w:color w:val="333333"/>
          <w:sz w:val="28"/>
          <w:szCs w:val="28"/>
        </w:rPr>
      </w:pPr>
      <w:r w:rsidRPr="004041BD">
        <w:rPr>
          <w:rFonts w:ascii="Times New Roman" w:hAnsi="Times New Roman" w:cs="Times New Roman"/>
          <w:color w:val="333333"/>
          <w:sz w:val="28"/>
          <w:szCs w:val="28"/>
        </w:rPr>
        <w:t xml:space="preserve">очистка, сортировка и протравливание семян;  </w:t>
      </w:r>
    </w:p>
    <w:p w:rsidR="006F1996" w:rsidRPr="004041BD" w:rsidRDefault="006F1996" w:rsidP="002C5772">
      <w:pPr>
        <w:numPr>
          <w:ilvl w:val="0"/>
          <w:numId w:val="38"/>
        </w:numPr>
        <w:shd w:val="clear" w:color="auto" w:fill="FFFFFF"/>
        <w:spacing w:beforeAutospacing="1" w:after="0"/>
        <w:ind w:left="0"/>
        <w:jc w:val="both"/>
        <w:rPr>
          <w:rFonts w:ascii="Times New Roman" w:hAnsi="Times New Roman" w:cs="Times New Roman"/>
          <w:color w:val="333333"/>
          <w:sz w:val="28"/>
          <w:szCs w:val="28"/>
        </w:rPr>
      </w:pPr>
      <w:r w:rsidRPr="004041BD">
        <w:rPr>
          <w:rFonts w:ascii="Times New Roman" w:hAnsi="Times New Roman" w:cs="Times New Roman"/>
          <w:color w:val="333333"/>
          <w:sz w:val="28"/>
          <w:szCs w:val="28"/>
        </w:rPr>
        <w:t>севооборот</w:t>
      </w:r>
    </w:p>
    <w:p w:rsidR="006F1996" w:rsidRPr="004041BD" w:rsidRDefault="006F1996" w:rsidP="002C5772">
      <w:pPr>
        <w:numPr>
          <w:ilvl w:val="0"/>
          <w:numId w:val="38"/>
        </w:numPr>
        <w:shd w:val="clear" w:color="auto" w:fill="FFFFFF"/>
        <w:spacing w:beforeAutospacing="1" w:after="0"/>
        <w:ind w:left="0"/>
        <w:jc w:val="both"/>
        <w:rPr>
          <w:rFonts w:ascii="Times New Roman" w:hAnsi="Times New Roman" w:cs="Times New Roman"/>
          <w:color w:val="333333"/>
          <w:sz w:val="28"/>
          <w:szCs w:val="28"/>
        </w:rPr>
      </w:pPr>
      <w:r w:rsidRPr="004041BD">
        <w:rPr>
          <w:rFonts w:ascii="Times New Roman" w:hAnsi="Times New Roman" w:cs="Times New Roman"/>
          <w:color w:val="333333"/>
          <w:sz w:val="28"/>
          <w:szCs w:val="28"/>
        </w:rPr>
        <w:t xml:space="preserve">известкование кислых почв;  </w:t>
      </w:r>
    </w:p>
    <w:p w:rsidR="006F1996" w:rsidRPr="004041BD" w:rsidRDefault="006F1996" w:rsidP="002C5772">
      <w:pPr>
        <w:numPr>
          <w:ilvl w:val="0"/>
          <w:numId w:val="38"/>
        </w:numPr>
        <w:shd w:val="clear" w:color="auto" w:fill="FFFFFF"/>
        <w:spacing w:beforeAutospacing="1" w:after="0"/>
        <w:ind w:left="0"/>
        <w:jc w:val="both"/>
        <w:rPr>
          <w:rFonts w:ascii="Times New Roman" w:hAnsi="Times New Roman" w:cs="Times New Roman"/>
          <w:color w:val="333333"/>
          <w:sz w:val="28"/>
          <w:szCs w:val="28"/>
        </w:rPr>
      </w:pPr>
      <w:r w:rsidRPr="004041BD">
        <w:rPr>
          <w:rFonts w:ascii="Times New Roman" w:hAnsi="Times New Roman" w:cs="Times New Roman"/>
          <w:color w:val="333333"/>
          <w:sz w:val="28"/>
          <w:szCs w:val="28"/>
        </w:rPr>
        <w:t xml:space="preserve">внесение фосфорно-калийных удобрений;  </w:t>
      </w:r>
    </w:p>
    <w:p w:rsidR="006F1996" w:rsidRPr="004041BD" w:rsidRDefault="006F1996" w:rsidP="002C5772">
      <w:pPr>
        <w:numPr>
          <w:ilvl w:val="0"/>
          <w:numId w:val="38"/>
        </w:numPr>
        <w:shd w:val="clear" w:color="auto" w:fill="FFFFFF"/>
        <w:spacing w:before="100" w:beforeAutospacing="1" w:after="120"/>
        <w:ind w:left="0"/>
        <w:jc w:val="both"/>
        <w:rPr>
          <w:rFonts w:ascii="Times New Roman" w:hAnsi="Times New Roman" w:cs="Times New Roman"/>
          <w:color w:val="333333"/>
          <w:sz w:val="28"/>
          <w:szCs w:val="28"/>
        </w:rPr>
      </w:pPr>
      <w:r w:rsidRPr="004041BD">
        <w:rPr>
          <w:rFonts w:ascii="Times New Roman" w:hAnsi="Times New Roman" w:cs="Times New Roman"/>
          <w:color w:val="333333"/>
          <w:sz w:val="28"/>
          <w:szCs w:val="28"/>
        </w:rPr>
        <w:t>использование устойчивых сортов</w:t>
      </w:r>
    </w:p>
    <w:p w:rsidR="00494028" w:rsidRDefault="006F1996" w:rsidP="00875302">
      <w:pPr>
        <w:pStyle w:val="a8"/>
        <w:jc w:val="both"/>
        <w:rPr>
          <w:rStyle w:val="a6"/>
          <w:b w:val="0"/>
          <w:bdr w:val="none" w:sz="0" w:space="0" w:color="auto" w:frame="1"/>
          <w:shd w:val="clear" w:color="auto" w:fill="FFFFFF"/>
        </w:rPr>
      </w:pPr>
      <w:r>
        <w:rPr>
          <w:noProof/>
          <w:lang w:eastAsia="ru-RU"/>
        </w:rPr>
        <w:drawing>
          <wp:inline distT="0" distB="0" distL="0" distR="0">
            <wp:extent cx="1638300" cy="1469789"/>
            <wp:effectExtent l="19050" t="0" r="0" b="0"/>
            <wp:docPr id="87" name="Рисунок 87" descr="https://karantin.net/wp-content/uploads/2017/06/ill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karantin.net/wp-content/uploads/2017/06/ill31-1.jpg"/>
                    <pic:cNvPicPr>
                      <a:picLocks noChangeAspect="1" noChangeArrowheads="1"/>
                    </pic:cNvPicPr>
                  </pic:nvPicPr>
                  <pic:blipFill>
                    <a:blip r:embed="rId221" cstate="print"/>
                    <a:srcRect/>
                    <a:stretch>
                      <a:fillRect/>
                    </a:stretch>
                  </pic:blipFill>
                  <pic:spPr bwMode="auto">
                    <a:xfrm>
                      <a:off x="0" y="0"/>
                      <a:ext cx="1638300" cy="1469789"/>
                    </a:xfrm>
                    <a:prstGeom prst="rect">
                      <a:avLst/>
                    </a:prstGeom>
                    <a:noFill/>
                    <a:ln w="9525">
                      <a:noFill/>
                      <a:miter lim="800000"/>
                      <a:headEnd/>
                      <a:tailEnd/>
                    </a:ln>
                  </pic:spPr>
                </pic:pic>
              </a:graphicData>
            </a:graphic>
          </wp:inline>
        </w:drawing>
      </w:r>
    </w:p>
    <w:p w:rsidR="006F1996" w:rsidRDefault="00875302" w:rsidP="00875302">
      <w:pPr>
        <w:pStyle w:val="a8"/>
        <w:jc w:val="both"/>
        <w:rPr>
          <w:rStyle w:val="a6"/>
          <w:b w:val="0"/>
          <w:bdr w:val="none" w:sz="0" w:space="0" w:color="auto" w:frame="1"/>
          <w:shd w:val="clear" w:color="auto" w:fill="FFFFFF"/>
        </w:rPr>
      </w:pPr>
      <w:r>
        <w:rPr>
          <w:rStyle w:val="a6"/>
          <w:b w:val="0"/>
          <w:bdr w:val="none" w:sz="0" w:space="0" w:color="auto" w:frame="1"/>
          <w:shd w:val="clear" w:color="auto" w:fill="FFFFFF"/>
        </w:rPr>
        <w:t xml:space="preserve"> </w:t>
      </w:r>
    </w:p>
    <w:p w:rsidR="006F1996" w:rsidRDefault="006F1996" w:rsidP="00875302">
      <w:pPr>
        <w:pStyle w:val="a8"/>
        <w:jc w:val="both"/>
        <w:rPr>
          <w:rStyle w:val="a6"/>
          <w:b w:val="0"/>
          <w:bdr w:val="none" w:sz="0" w:space="0" w:color="auto" w:frame="1"/>
          <w:shd w:val="clear" w:color="auto" w:fill="FFFFFF"/>
        </w:rPr>
      </w:pPr>
    </w:p>
    <w:p w:rsidR="006F1996" w:rsidRDefault="006F1996" w:rsidP="00875302">
      <w:pPr>
        <w:pStyle w:val="a8"/>
        <w:jc w:val="both"/>
        <w:rPr>
          <w:rStyle w:val="a6"/>
          <w:b w:val="0"/>
          <w:bdr w:val="none" w:sz="0" w:space="0" w:color="auto" w:frame="1"/>
          <w:shd w:val="clear" w:color="auto" w:fill="FFFFFF"/>
        </w:rPr>
      </w:pPr>
    </w:p>
    <w:p w:rsidR="006F1996" w:rsidRPr="004041BD" w:rsidRDefault="006F1996" w:rsidP="004041BD">
      <w:pPr>
        <w:pStyle w:val="futurismarkdown-paragraph"/>
        <w:shd w:val="clear" w:color="auto" w:fill="FFFFFF"/>
        <w:spacing w:before="0" w:beforeAutospacing="0" w:after="0" w:afterAutospacing="0" w:line="276" w:lineRule="auto"/>
        <w:jc w:val="both"/>
        <w:rPr>
          <w:color w:val="333333"/>
          <w:sz w:val="28"/>
          <w:szCs w:val="28"/>
        </w:rPr>
      </w:pPr>
      <w:r w:rsidRPr="004041BD">
        <w:rPr>
          <w:rStyle w:val="a6"/>
          <w:color w:val="333333"/>
          <w:sz w:val="28"/>
          <w:szCs w:val="28"/>
        </w:rPr>
        <w:t>Антракноз клевера</w:t>
      </w:r>
      <w:r w:rsidRPr="004041BD">
        <w:rPr>
          <w:color w:val="333333"/>
          <w:sz w:val="28"/>
          <w:szCs w:val="28"/>
        </w:rPr>
        <w:t xml:space="preserve"> — это грибковое заболевание, которое поражает различные виды клевера. Возникает при поражении грибом Colletotrichum trifolii.  </w:t>
      </w:r>
    </w:p>
    <w:p w:rsidR="006F1996" w:rsidRPr="004041BD" w:rsidRDefault="006F1996" w:rsidP="004041BD">
      <w:pPr>
        <w:pStyle w:val="futurismarkdown-paragraph"/>
        <w:shd w:val="clear" w:color="auto" w:fill="FFFFFF"/>
        <w:spacing w:before="0" w:beforeAutospacing="0" w:after="0" w:afterAutospacing="0" w:line="276" w:lineRule="auto"/>
        <w:jc w:val="both"/>
        <w:rPr>
          <w:color w:val="333333"/>
          <w:sz w:val="28"/>
          <w:szCs w:val="28"/>
        </w:rPr>
      </w:pPr>
      <w:r w:rsidRPr="004041BD">
        <w:rPr>
          <w:rStyle w:val="a6"/>
          <w:color w:val="333333"/>
          <w:sz w:val="28"/>
          <w:szCs w:val="28"/>
        </w:rPr>
        <w:t>Признаки заболевания</w:t>
      </w:r>
      <w:r w:rsidRPr="004041BD">
        <w:rPr>
          <w:color w:val="333333"/>
          <w:sz w:val="28"/>
          <w:szCs w:val="28"/>
        </w:rPr>
        <w:t xml:space="preserve">: на листьях поражённых растений появляются чёрно-коричневые пятна, которые со временем углубляются, на стеблях и черешках появляются трещины и язвы. Пораженные части растения подсыхают и надламываются. </w:t>
      </w:r>
    </w:p>
    <w:p w:rsidR="006F1996" w:rsidRPr="004041BD" w:rsidRDefault="006F1996" w:rsidP="004041BD">
      <w:pPr>
        <w:pStyle w:val="futurismarkdown-paragraph"/>
        <w:shd w:val="clear" w:color="auto" w:fill="FFFFFF"/>
        <w:spacing w:before="0" w:beforeAutospacing="0" w:after="0" w:afterAutospacing="0" w:line="276" w:lineRule="auto"/>
        <w:jc w:val="both"/>
        <w:rPr>
          <w:color w:val="333333"/>
          <w:sz w:val="28"/>
          <w:szCs w:val="28"/>
        </w:rPr>
      </w:pPr>
      <w:r w:rsidRPr="004041BD">
        <w:rPr>
          <w:rStyle w:val="a6"/>
          <w:color w:val="333333"/>
          <w:sz w:val="28"/>
          <w:szCs w:val="28"/>
        </w:rPr>
        <w:t>Развитию антракноза способствует</w:t>
      </w:r>
      <w:r w:rsidRPr="004041BD">
        <w:rPr>
          <w:color w:val="333333"/>
          <w:sz w:val="28"/>
          <w:szCs w:val="28"/>
        </w:rPr>
        <w:t xml:space="preserve">: повышенная влажность при диапазоне температур +15–25 °С, а также загущённые посевы.  </w:t>
      </w:r>
    </w:p>
    <w:p w:rsidR="006F1996" w:rsidRPr="004041BD" w:rsidRDefault="006F1996" w:rsidP="004041BD">
      <w:pPr>
        <w:pStyle w:val="futurismarkdown-paragraph"/>
        <w:shd w:val="clear" w:color="auto" w:fill="FFFFFF"/>
        <w:spacing w:before="0" w:beforeAutospacing="0" w:after="0" w:afterAutospacing="0" w:line="276" w:lineRule="auto"/>
        <w:jc w:val="both"/>
        <w:rPr>
          <w:color w:val="333333"/>
          <w:sz w:val="28"/>
          <w:szCs w:val="28"/>
        </w:rPr>
      </w:pPr>
      <w:r w:rsidRPr="004041BD">
        <w:rPr>
          <w:rStyle w:val="a6"/>
          <w:color w:val="333333"/>
          <w:sz w:val="28"/>
          <w:szCs w:val="28"/>
        </w:rPr>
        <w:t>Источником инфекции</w:t>
      </w:r>
      <w:r w:rsidRPr="004041BD">
        <w:rPr>
          <w:color w:val="333333"/>
          <w:sz w:val="28"/>
          <w:szCs w:val="28"/>
        </w:rPr>
        <w:t xml:space="preserve"> являются семена, растительные остатки и дикорастущий клевер.  </w:t>
      </w:r>
    </w:p>
    <w:p w:rsidR="006F1996" w:rsidRPr="004041BD" w:rsidRDefault="006F1996" w:rsidP="004041BD">
      <w:pPr>
        <w:pStyle w:val="futurismarkdown-paragraph"/>
        <w:shd w:val="clear" w:color="auto" w:fill="FFFFFF"/>
        <w:spacing w:before="0" w:beforeAutospacing="0" w:after="120" w:afterAutospacing="0" w:line="276" w:lineRule="auto"/>
        <w:jc w:val="both"/>
        <w:rPr>
          <w:color w:val="333333"/>
          <w:sz w:val="28"/>
          <w:szCs w:val="28"/>
        </w:rPr>
      </w:pPr>
      <w:r w:rsidRPr="004041BD">
        <w:rPr>
          <w:rStyle w:val="a6"/>
          <w:color w:val="333333"/>
          <w:sz w:val="28"/>
          <w:szCs w:val="28"/>
        </w:rPr>
        <w:t>Чтобы защитить посевы клевера от антракноза, необходимо</w:t>
      </w:r>
      <w:r w:rsidRPr="004041BD">
        <w:rPr>
          <w:color w:val="333333"/>
          <w:sz w:val="28"/>
          <w:szCs w:val="28"/>
        </w:rPr>
        <w:t>:</w:t>
      </w:r>
    </w:p>
    <w:p w:rsidR="006F1996" w:rsidRPr="004041BD" w:rsidRDefault="006F1996" w:rsidP="002C5772">
      <w:pPr>
        <w:numPr>
          <w:ilvl w:val="0"/>
          <w:numId w:val="39"/>
        </w:numPr>
        <w:shd w:val="clear" w:color="auto" w:fill="FFFFFF"/>
        <w:spacing w:after="0"/>
        <w:ind w:left="0"/>
        <w:jc w:val="both"/>
        <w:rPr>
          <w:rFonts w:ascii="Times New Roman" w:hAnsi="Times New Roman" w:cs="Times New Roman"/>
          <w:color w:val="333333"/>
          <w:sz w:val="28"/>
          <w:szCs w:val="28"/>
        </w:rPr>
      </w:pPr>
      <w:r w:rsidRPr="004041BD">
        <w:rPr>
          <w:rFonts w:ascii="Times New Roman" w:hAnsi="Times New Roman" w:cs="Times New Roman"/>
          <w:color w:val="333333"/>
          <w:sz w:val="28"/>
          <w:szCs w:val="28"/>
        </w:rPr>
        <w:t xml:space="preserve">предварительная подготовка семенного материала (очистка, сортировка и протравливание);  </w:t>
      </w:r>
    </w:p>
    <w:p w:rsidR="006F1996" w:rsidRPr="004041BD" w:rsidRDefault="006F1996" w:rsidP="002C5772">
      <w:pPr>
        <w:numPr>
          <w:ilvl w:val="0"/>
          <w:numId w:val="39"/>
        </w:numPr>
        <w:shd w:val="clear" w:color="auto" w:fill="FFFFFF"/>
        <w:spacing w:beforeAutospacing="1" w:after="0"/>
        <w:ind w:left="0"/>
        <w:jc w:val="both"/>
        <w:rPr>
          <w:rFonts w:ascii="Times New Roman" w:hAnsi="Times New Roman" w:cs="Times New Roman"/>
          <w:color w:val="333333"/>
          <w:sz w:val="28"/>
          <w:szCs w:val="28"/>
        </w:rPr>
      </w:pPr>
      <w:r w:rsidRPr="004041BD">
        <w:rPr>
          <w:rFonts w:ascii="Times New Roman" w:hAnsi="Times New Roman" w:cs="Times New Roman"/>
          <w:color w:val="333333"/>
          <w:sz w:val="28"/>
          <w:szCs w:val="28"/>
        </w:rPr>
        <w:t xml:space="preserve">при обнаружении первых признаков заражения — уничтожение больных растений и перепахивание почвы;  </w:t>
      </w:r>
    </w:p>
    <w:p w:rsidR="006F1996" w:rsidRPr="004041BD" w:rsidRDefault="006F1996" w:rsidP="002C5772">
      <w:pPr>
        <w:numPr>
          <w:ilvl w:val="0"/>
          <w:numId w:val="39"/>
        </w:numPr>
        <w:shd w:val="clear" w:color="auto" w:fill="FFFFFF"/>
        <w:spacing w:beforeAutospacing="1" w:after="0"/>
        <w:ind w:left="0"/>
        <w:jc w:val="both"/>
        <w:rPr>
          <w:rFonts w:ascii="Times New Roman" w:hAnsi="Times New Roman" w:cs="Times New Roman"/>
          <w:color w:val="333333"/>
          <w:sz w:val="28"/>
          <w:szCs w:val="28"/>
        </w:rPr>
      </w:pPr>
      <w:r w:rsidRPr="004041BD">
        <w:rPr>
          <w:rFonts w:ascii="Times New Roman" w:hAnsi="Times New Roman" w:cs="Times New Roman"/>
          <w:color w:val="333333"/>
          <w:sz w:val="28"/>
          <w:szCs w:val="28"/>
        </w:rPr>
        <w:t xml:space="preserve">опрыскивание посевов клевера фунгицидами;  </w:t>
      </w:r>
    </w:p>
    <w:p w:rsidR="006F1996" w:rsidRPr="004041BD" w:rsidRDefault="006F1996" w:rsidP="002C5772">
      <w:pPr>
        <w:numPr>
          <w:ilvl w:val="0"/>
          <w:numId w:val="39"/>
        </w:numPr>
        <w:shd w:val="clear" w:color="auto" w:fill="FFFFFF"/>
        <w:spacing w:beforeAutospacing="1" w:after="0"/>
        <w:ind w:left="0"/>
        <w:jc w:val="both"/>
        <w:rPr>
          <w:rFonts w:ascii="Times New Roman" w:hAnsi="Times New Roman" w:cs="Times New Roman"/>
          <w:color w:val="333333"/>
          <w:sz w:val="28"/>
          <w:szCs w:val="28"/>
        </w:rPr>
      </w:pPr>
      <w:r w:rsidRPr="004041BD">
        <w:rPr>
          <w:rFonts w:ascii="Times New Roman" w:hAnsi="Times New Roman" w:cs="Times New Roman"/>
          <w:color w:val="333333"/>
          <w:sz w:val="28"/>
          <w:szCs w:val="28"/>
        </w:rPr>
        <w:t xml:space="preserve">оптимальные сроки уборки;  </w:t>
      </w:r>
    </w:p>
    <w:p w:rsidR="00494028" w:rsidRDefault="00494028" w:rsidP="00875302">
      <w:pPr>
        <w:pStyle w:val="a8"/>
        <w:jc w:val="both"/>
        <w:rPr>
          <w:rStyle w:val="a6"/>
          <w:b w:val="0"/>
          <w:bdr w:val="none" w:sz="0" w:space="0" w:color="auto" w:frame="1"/>
          <w:shd w:val="clear" w:color="auto" w:fill="FFFFFF"/>
        </w:rPr>
      </w:pPr>
    </w:p>
    <w:p w:rsidR="00875302" w:rsidRDefault="00875302" w:rsidP="00875302">
      <w:pPr>
        <w:pStyle w:val="a8"/>
        <w:jc w:val="both"/>
        <w:rPr>
          <w:rStyle w:val="a6"/>
          <w:b w:val="0"/>
          <w:bdr w:val="none" w:sz="0" w:space="0" w:color="auto" w:frame="1"/>
          <w:shd w:val="clear" w:color="auto" w:fill="FFFFFF"/>
        </w:rPr>
      </w:pPr>
    </w:p>
    <w:p w:rsidR="00875302" w:rsidRDefault="00875302" w:rsidP="00875302">
      <w:pPr>
        <w:pStyle w:val="a8"/>
        <w:jc w:val="both"/>
        <w:rPr>
          <w:rStyle w:val="a6"/>
          <w:b w:val="0"/>
          <w:bdr w:val="none" w:sz="0" w:space="0" w:color="auto" w:frame="1"/>
          <w:shd w:val="clear" w:color="auto" w:fill="FFFFFF"/>
        </w:rPr>
      </w:pPr>
    </w:p>
    <w:p w:rsidR="00004945" w:rsidRPr="00396BA6" w:rsidRDefault="00004945" w:rsidP="00396BA6">
      <w:pPr>
        <w:pStyle w:val="futurismarkdown-paragraph"/>
        <w:shd w:val="clear" w:color="auto" w:fill="FFFFFF"/>
        <w:spacing w:before="0" w:beforeAutospacing="0" w:after="0" w:afterAutospacing="0" w:line="276" w:lineRule="auto"/>
        <w:jc w:val="both"/>
        <w:rPr>
          <w:color w:val="333333"/>
          <w:sz w:val="28"/>
          <w:szCs w:val="28"/>
        </w:rPr>
      </w:pPr>
      <w:r w:rsidRPr="00396BA6">
        <w:rPr>
          <w:rStyle w:val="a6"/>
          <w:color w:val="333333"/>
          <w:sz w:val="28"/>
          <w:szCs w:val="28"/>
        </w:rPr>
        <w:t>Рак клевера</w:t>
      </w:r>
      <w:r w:rsidRPr="00396BA6">
        <w:rPr>
          <w:color w:val="333333"/>
          <w:sz w:val="28"/>
          <w:szCs w:val="28"/>
        </w:rPr>
        <w:t xml:space="preserve"> — заболевание, поражающее растения, начиная с первого года жизни. Возбудитель заболевания — гриб Sclerotinia trifoliorum Eriks.  </w:t>
      </w:r>
    </w:p>
    <w:p w:rsidR="00004945" w:rsidRPr="00396BA6" w:rsidRDefault="00004945" w:rsidP="00396BA6">
      <w:pPr>
        <w:pStyle w:val="futurismarkdown-paragraph"/>
        <w:shd w:val="clear" w:color="auto" w:fill="FFFFFF"/>
        <w:spacing w:before="0" w:beforeAutospacing="0" w:after="0" w:afterAutospacing="0" w:line="276" w:lineRule="auto"/>
        <w:jc w:val="both"/>
        <w:rPr>
          <w:color w:val="333333"/>
          <w:sz w:val="28"/>
          <w:szCs w:val="28"/>
        </w:rPr>
      </w:pPr>
      <w:r w:rsidRPr="00396BA6">
        <w:rPr>
          <w:rStyle w:val="a6"/>
          <w:color w:val="333333"/>
          <w:sz w:val="28"/>
          <w:szCs w:val="28"/>
        </w:rPr>
        <w:t>Первые признаки поражения клевера раком можно увидеть весной</w:t>
      </w:r>
      <w:r w:rsidRPr="00396BA6">
        <w:rPr>
          <w:color w:val="333333"/>
          <w:sz w:val="28"/>
          <w:szCs w:val="28"/>
        </w:rPr>
        <w:t xml:space="preserve">, когда только начинается вегетационный период: листья растений сворачиваются, темнеют и покрываются серебристым налётом. На полях клевера появляются проплешины. Наиболее сильно от заболевания страдают основание стебля растения, нижние листья, корневая шейка и корни на глубине до 3 см. Они приобретают водянистость, а со временем загнивают, что можно обнаружить, попытавшись выдернуть клевер: растение легко обрывается в местах поражения.  </w:t>
      </w:r>
    </w:p>
    <w:p w:rsidR="00004945" w:rsidRPr="00396BA6" w:rsidRDefault="00004945" w:rsidP="00396BA6">
      <w:pPr>
        <w:pStyle w:val="futurismarkdown-paragraph"/>
        <w:shd w:val="clear" w:color="auto" w:fill="FFFFFF"/>
        <w:spacing w:before="0" w:beforeAutospacing="0" w:after="120" w:afterAutospacing="0" w:line="276" w:lineRule="auto"/>
        <w:jc w:val="both"/>
        <w:rPr>
          <w:color w:val="333333"/>
          <w:sz w:val="28"/>
          <w:szCs w:val="28"/>
        </w:rPr>
      </w:pPr>
      <w:r w:rsidRPr="00396BA6">
        <w:rPr>
          <w:rStyle w:val="a6"/>
          <w:color w:val="333333"/>
          <w:sz w:val="28"/>
          <w:szCs w:val="28"/>
        </w:rPr>
        <w:t>Основными мерами защиты от распространения рака клевера являются</w:t>
      </w:r>
      <w:r w:rsidRPr="00396BA6">
        <w:rPr>
          <w:color w:val="333333"/>
          <w:sz w:val="28"/>
          <w:szCs w:val="28"/>
        </w:rPr>
        <w:t>:</w:t>
      </w:r>
    </w:p>
    <w:p w:rsidR="00004945" w:rsidRPr="00396BA6" w:rsidRDefault="00004945" w:rsidP="002C5772">
      <w:pPr>
        <w:numPr>
          <w:ilvl w:val="0"/>
          <w:numId w:val="40"/>
        </w:numPr>
        <w:shd w:val="clear" w:color="auto" w:fill="FFFFFF"/>
        <w:spacing w:after="0"/>
        <w:ind w:left="0"/>
        <w:jc w:val="both"/>
        <w:rPr>
          <w:rFonts w:ascii="Times New Roman" w:hAnsi="Times New Roman" w:cs="Times New Roman"/>
          <w:color w:val="333333"/>
          <w:sz w:val="28"/>
          <w:szCs w:val="28"/>
        </w:rPr>
      </w:pPr>
      <w:r w:rsidRPr="00396BA6">
        <w:rPr>
          <w:rFonts w:ascii="Times New Roman" w:hAnsi="Times New Roman" w:cs="Times New Roman"/>
          <w:color w:val="333333"/>
          <w:sz w:val="28"/>
          <w:szCs w:val="28"/>
        </w:rPr>
        <w:t xml:space="preserve">соблюдение правил севооборота;  </w:t>
      </w:r>
    </w:p>
    <w:p w:rsidR="00004945" w:rsidRPr="00396BA6" w:rsidRDefault="00004945" w:rsidP="002C5772">
      <w:pPr>
        <w:numPr>
          <w:ilvl w:val="0"/>
          <w:numId w:val="40"/>
        </w:numPr>
        <w:shd w:val="clear" w:color="auto" w:fill="FFFFFF"/>
        <w:spacing w:beforeAutospacing="1" w:after="0"/>
        <w:ind w:left="0"/>
        <w:jc w:val="both"/>
        <w:rPr>
          <w:rFonts w:ascii="Times New Roman" w:hAnsi="Times New Roman" w:cs="Times New Roman"/>
          <w:color w:val="333333"/>
          <w:sz w:val="28"/>
          <w:szCs w:val="28"/>
        </w:rPr>
      </w:pPr>
      <w:r w:rsidRPr="00396BA6">
        <w:rPr>
          <w:rFonts w:ascii="Times New Roman" w:hAnsi="Times New Roman" w:cs="Times New Roman"/>
          <w:color w:val="333333"/>
          <w:sz w:val="28"/>
          <w:szCs w:val="28"/>
        </w:rPr>
        <w:t xml:space="preserve">при обнаружении очагов заболевания: полное уничтожение инфицированных растений с перепашкой грунта на глубину не менее 14 см (с возможностью подсева клевера на обработанных площадях);  </w:t>
      </w:r>
    </w:p>
    <w:p w:rsidR="00004945" w:rsidRPr="00396BA6" w:rsidRDefault="00004945" w:rsidP="002C5772">
      <w:pPr>
        <w:numPr>
          <w:ilvl w:val="0"/>
          <w:numId w:val="40"/>
        </w:numPr>
        <w:shd w:val="clear" w:color="auto" w:fill="FFFFFF"/>
        <w:spacing w:beforeAutospacing="1" w:after="0"/>
        <w:ind w:left="0"/>
        <w:jc w:val="both"/>
        <w:rPr>
          <w:rFonts w:ascii="Times New Roman" w:hAnsi="Times New Roman" w:cs="Times New Roman"/>
          <w:color w:val="333333"/>
          <w:sz w:val="28"/>
          <w:szCs w:val="28"/>
        </w:rPr>
      </w:pPr>
      <w:r w:rsidRPr="00396BA6">
        <w:rPr>
          <w:rFonts w:ascii="Times New Roman" w:hAnsi="Times New Roman" w:cs="Times New Roman"/>
          <w:color w:val="333333"/>
          <w:sz w:val="28"/>
          <w:szCs w:val="28"/>
        </w:rPr>
        <w:t xml:space="preserve">выбор устойчивых к раковой болезни сортов клевера;  </w:t>
      </w:r>
    </w:p>
    <w:p w:rsidR="00004945" w:rsidRPr="00396BA6" w:rsidRDefault="00004945" w:rsidP="002C5772">
      <w:pPr>
        <w:numPr>
          <w:ilvl w:val="0"/>
          <w:numId w:val="40"/>
        </w:numPr>
        <w:shd w:val="clear" w:color="auto" w:fill="FFFFFF"/>
        <w:spacing w:beforeAutospacing="1" w:after="0"/>
        <w:ind w:left="0"/>
        <w:jc w:val="both"/>
        <w:rPr>
          <w:rFonts w:ascii="Times New Roman" w:hAnsi="Times New Roman" w:cs="Times New Roman"/>
          <w:color w:val="333333"/>
          <w:sz w:val="28"/>
          <w:szCs w:val="28"/>
        </w:rPr>
      </w:pPr>
      <w:r w:rsidRPr="00396BA6">
        <w:rPr>
          <w:rFonts w:ascii="Times New Roman" w:hAnsi="Times New Roman" w:cs="Times New Roman"/>
          <w:color w:val="333333"/>
          <w:sz w:val="28"/>
          <w:szCs w:val="28"/>
        </w:rPr>
        <w:t xml:space="preserve">очистка и протравление семян клевера перед посевом;  </w:t>
      </w:r>
    </w:p>
    <w:p w:rsidR="00004945" w:rsidRPr="00396BA6" w:rsidRDefault="00004945" w:rsidP="002C5772">
      <w:pPr>
        <w:numPr>
          <w:ilvl w:val="0"/>
          <w:numId w:val="40"/>
        </w:numPr>
        <w:shd w:val="clear" w:color="auto" w:fill="FFFFFF"/>
        <w:spacing w:before="100" w:beforeAutospacing="1" w:after="120"/>
        <w:ind w:left="0"/>
        <w:jc w:val="both"/>
        <w:rPr>
          <w:rFonts w:ascii="Times New Roman" w:hAnsi="Times New Roman" w:cs="Times New Roman"/>
          <w:color w:val="333333"/>
          <w:sz w:val="28"/>
          <w:szCs w:val="28"/>
        </w:rPr>
      </w:pPr>
      <w:r w:rsidRPr="00396BA6">
        <w:rPr>
          <w:rFonts w:ascii="Times New Roman" w:hAnsi="Times New Roman" w:cs="Times New Roman"/>
          <w:color w:val="333333"/>
          <w:sz w:val="28"/>
          <w:szCs w:val="28"/>
        </w:rPr>
        <w:t>уничтожение сорной растительности, являющейся переносчиком болезни. </w:t>
      </w:r>
    </w:p>
    <w:p w:rsidR="00875302" w:rsidRPr="00875302" w:rsidRDefault="00875302" w:rsidP="00875302">
      <w:pPr>
        <w:pStyle w:val="a8"/>
        <w:jc w:val="both"/>
        <w:rPr>
          <w:rStyle w:val="a6"/>
          <w:b w:val="0"/>
          <w:bdr w:val="none" w:sz="0" w:space="0" w:color="auto" w:frame="1"/>
          <w:shd w:val="clear" w:color="auto" w:fill="FFFFFF"/>
        </w:rPr>
      </w:pPr>
    </w:p>
    <w:p w:rsidR="00875302" w:rsidRPr="00396BA6" w:rsidRDefault="00875302" w:rsidP="00396BA6">
      <w:pPr>
        <w:pStyle w:val="aa"/>
        <w:spacing w:line="360" w:lineRule="auto"/>
        <w:jc w:val="center"/>
        <w:rPr>
          <w:rFonts w:ascii="Times New Roman" w:hAnsi="Times New Roman" w:cs="Times New Roman"/>
          <w:sz w:val="28"/>
          <w:szCs w:val="28"/>
          <w:shd w:val="clear" w:color="auto" w:fill="FFFFFF"/>
        </w:rPr>
      </w:pPr>
      <w:r w:rsidRPr="00396BA6">
        <w:rPr>
          <w:rStyle w:val="a6"/>
          <w:rFonts w:ascii="Times New Roman" w:hAnsi="Times New Roman" w:cs="Times New Roman"/>
          <w:b w:val="0"/>
          <w:sz w:val="28"/>
          <w:szCs w:val="28"/>
          <w:bdr w:val="none" w:sz="0" w:space="0" w:color="auto" w:frame="1"/>
          <w:shd w:val="clear" w:color="auto" w:fill="FFFFFF"/>
        </w:rPr>
        <w:t>Вредители клевера:</w:t>
      </w:r>
    </w:p>
    <w:p w:rsidR="00004945" w:rsidRPr="00396BA6" w:rsidRDefault="00004945" w:rsidP="00396BA6">
      <w:pPr>
        <w:pStyle w:val="aa"/>
        <w:spacing w:line="360" w:lineRule="auto"/>
        <w:jc w:val="center"/>
        <w:rPr>
          <w:rFonts w:ascii="Times New Roman" w:hAnsi="Times New Roman" w:cs="Times New Roman"/>
          <w:color w:val="333333"/>
          <w:sz w:val="28"/>
          <w:szCs w:val="28"/>
        </w:rPr>
      </w:pPr>
      <w:r w:rsidRPr="00396BA6">
        <w:rPr>
          <w:rStyle w:val="a6"/>
          <w:rFonts w:ascii="Times New Roman" w:hAnsi="Times New Roman" w:cs="Times New Roman"/>
          <w:color w:val="333333"/>
          <w:sz w:val="28"/>
          <w:szCs w:val="28"/>
        </w:rPr>
        <w:t>Некоторые вредители клевера:</w:t>
      </w:r>
    </w:p>
    <w:p w:rsidR="00004945" w:rsidRPr="00396BA6" w:rsidRDefault="00004945" w:rsidP="00234787">
      <w:pPr>
        <w:pStyle w:val="aa"/>
        <w:spacing w:line="276" w:lineRule="auto"/>
        <w:ind w:firstLine="708"/>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Клеверный долгоносик-семяед (Apion apricans)</w:t>
      </w:r>
      <w:r w:rsidRPr="00396BA6">
        <w:rPr>
          <w:rFonts w:ascii="Times New Roman" w:hAnsi="Times New Roman" w:cs="Times New Roman"/>
          <w:sz w:val="28"/>
          <w:szCs w:val="28"/>
        </w:rPr>
        <w:t xml:space="preserve">. Имаго — небольший чёрный жук длиной 2,5–3 мм с тонкой длинной головотрубкой. После зимовки насекомые активируются при температуре 5–10 °C, кладка яиц начинается при прогревании воздуха до 15–20 °С. Имаго питаются листьями, снижая качество зелёной массы. Но максимальный ущерб наносят личинки, подгрызающие цветки и не позволяющие формироваться семенам.  </w:t>
      </w:r>
    </w:p>
    <w:p w:rsidR="00004945" w:rsidRPr="00396BA6" w:rsidRDefault="00004945"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Клеверный семеед (толстоножка) (Bruchophagus gibbus)</w:t>
      </w:r>
      <w:r w:rsidRPr="00396BA6">
        <w:rPr>
          <w:rFonts w:ascii="Times New Roman" w:hAnsi="Times New Roman" w:cs="Times New Roman"/>
          <w:sz w:val="28"/>
          <w:szCs w:val="28"/>
        </w:rPr>
        <w:t>. Тело чёрного цвета, передние голени, колени и лапки всех ног желтоватые. Вредят только личинки, потери урожая семян от которых иногда достигают 80%. </w:t>
      </w:r>
    </w:p>
    <w:p w:rsidR="00004945" w:rsidRPr="00396BA6" w:rsidRDefault="00004945"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Малый клеверный листовой слоник (Hypera nigrirostris)</w:t>
      </w:r>
      <w:r w:rsidRPr="00396BA6">
        <w:rPr>
          <w:rFonts w:ascii="Times New Roman" w:hAnsi="Times New Roman" w:cs="Times New Roman"/>
          <w:sz w:val="28"/>
          <w:szCs w:val="28"/>
        </w:rPr>
        <w:t xml:space="preserve">. Длина тела — 3–4 мм, тело чёрное, усики и ноги красноватые. Вредят преимущественно личинки. Имаго питаются листьями, стеблями, черешками, цветоносами. Личинки заселяют самые крупные верхушечные цветочные почки и соцветия.  </w:t>
      </w:r>
    </w:p>
    <w:p w:rsidR="00004945" w:rsidRPr="00396BA6" w:rsidRDefault="00004945" w:rsidP="00396BA6">
      <w:pPr>
        <w:pStyle w:val="aa"/>
        <w:spacing w:line="276" w:lineRule="auto"/>
        <w:jc w:val="both"/>
        <w:rPr>
          <w:rFonts w:ascii="Times New Roman" w:hAnsi="Times New Roman" w:cs="Times New Roman"/>
          <w:sz w:val="28"/>
          <w:szCs w:val="28"/>
        </w:rPr>
      </w:pPr>
      <w:r w:rsidRPr="00396BA6">
        <w:rPr>
          <w:rFonts w:ascii="Times New Roman" w:hAnsi="Times New Roman" w:cs="Times New Roman"/>
          <w:sz w:val="28"/>
          <w:szCs w:val="28"/>
        </w:rPr>
        <w:t>Также среди многоядных вредителей клевера опасны песчаный медляк, личинки щелкунов, гусеницы лугового мотылька, люцерновой совки и клопы рода Lygus: люцерновый, полевой.</w:t>
      </w:r>
    </w:p>
    <w:p w:rsidR="00396BA6" w:rsidRDefault="00396BA6" w:rsidP="00004945">
      <w:pPr>
        <w:pStyle w:val="futurismarkdown-paragraph"/>
        <w:shd w:val="clear" w:color="auto" w:fill="FFFFFF"/>
        <w:spacing w:before="0" w:beforeAutospacing="0" w:after="0" w:afterAutospacing="0"/>
        <w:rPr>
          <w:rStyle w:val="a6"/>
          <w:rFonts w:ascii="Arial" w:hAnsi="Arial" w:cs="Arial"/>
          <w:color w:val="333333"/>
        </w:rPr>
      </w:pPr>
    </w:p>
    <w:p w:rsidR="00004945" w:rsidRPr="00396BA6" w:rsidRDefault="00004945" w:rsidP="00234787">
      <w:pPr>
        <w:pStyle w:val="aa"/>
        <w:spacing w:line="276" w:lineRule="auto"/>
        <w:ind w:firstLine="708"/>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Клеверный стеблевой долгоносик</w:t>
      </w:r>
      <w:r w:rsidRPr="00396BA6">
        <w:rPr>
          <w:rFonts w:ascii="Times New Roman" w:hAnsi="Times New Roman" w:cs="Times New Roman"/>
          <w:sz w:val="28"/>
          <w:szCs w:val="28"/>
        </w:rPr>
        <w:t> (лат. Apion seniculus) — </w:t>
      </w:r>
      <w:r w:rsidRPr="00396BA6">
        <w:rPr>
          <w:rStyle w:val="a6"/>
          <w:rFonts w:ascii="Times New Roman" w:hAnsi="Times New Roman" w:cs="Times New Roman"/>
          <w:color w:val="333333"/>
          <w:sz w:val="28"/>
          <w:szCs w:val="28"/>
        </w:rPr>
        <w:t>жук из семейства семяедов</w:t>
      </w:r>
      <w:r w:rsidRPr="00396BA6">
        <w:rPr>
          <w:rFonts w:ascii="Times New Roman" w:hAnsi="Times New Roman" w:cs="Times New Roman"/>
          <w:sz w:val="28"/>
          <w:szCs w:val="28"/>
        </w:rPr>
        <w:t xml:space="preserve">. Длина насекомого — 2–3,5 мм. Тело чёрное, с оловянно-синеватым блеском. Головотрубка тонкая и длинная. Надкрылья продольно-овальные, эллиптические.  </w:t>
      </w:r>
    </w:p>
    <w:p w:rsidR="00004945" w:rsidRPr="00396BA6" w:rsidRDefault="00004945"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Жуки питаются тканями листьев клевера</w:t>
      </w:r>
      <w:r w:rsidRPr="00396BA6">
        <w:rPr>
          <w:rFonts w:ascii="Times New Roman" w:hAnsi="Times New Roman" w:cs="Times New Roman"/>
          <w:sz w:val="28"/>
          <w:szCs w:val="28"/>
        </w:rPr>
        <w:t xml:space="preserve">, а личинки развиваются внутри стеблей, иногда углубляются через корневую шейку в корень. Также кормовыми растениями для данного вида являются люцерна, реже эспарцет.  </w:t>
      </w:r>
    </w:p>
    <w:p w:rsidR="00004945" w:rsidRPr="00396BA6" w:rsidRDefault="00004945" w:rsidP="00396BA6">
      <w:pPr>
        <w:pStyle w:val="aa"/>
        <w:spacing w:line="276" w:lineRule="auto"/>
        <w:jc w:val="both"/>
        <w:rPr>
          <w:rFonts w:ascii="Times New Roman" w:hAnsi="Times New Roman" w:cs="Times New Roman"/>
          <w:sz w:val="28"/>
          <w:szCs w:val="28"/>
        </w:rPr>
      </w:pPr>
      <w:r w:rsidRPr="00396BA6">
        <w:rPr>
          <w:rFonts w:ascii="Times New Roman" w:hAnsi="Times New Roman" w:cs="Times New Roman"/>
          <w:sz w:val="28"/>
          <w:szCs w:val="28"/>
        </w:rPr>
        <w:t>Больше всего страдают посевы второго и третьего годов. Повреждённые растения плохо перезимовывают и отрастают.</w:t>
      </w:r>
    </w:p>
    <w:p w:rsidR="00004945" w:rsidRDefault="00004945" w:rsidP="00234787">
      <w:pPr>
        <w:jc w:val="center"/>
        <w:rPr>
          <w:shd w:val="clear" w:color="auto" w:fill="FFFFFF"/>
        </w:rPr>
      </w:pPr>
      <w:r>
        <w:rPr>
          <w:noProof/>
          <w:lang w:eastAsia="ru-RU"/>
        </w:rPr>
        <w:drawing>
          <wp:inline distT="0" distB="0" distL="0" distR="0">
            <wp:extent cx="2019300" cy="1513293"/>
            <wp:effectExtent l="19050" t="0" r="0" b="0"/>
            <wp:docPr id="89" name="Рисунок 22" descr="https://avatars.mds.yandex.net/i?id=735a9c9ddcd34dbf4a9692feab6539d1fbf57a709ec5aa9b-10244499-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avatars.mds.yandex.net/i?id=735a9c9ddcd34dbf4a9692feab6539d1fbf57a709ec5aa9b-10244499-images-thumbs&amp;n=13"/>
                    <pic:cNvPicPr>
                      <a:picLocks noChangeAspect="1" noChangeArrowheads="1"/>
                    </pic:cNvPicPr>
                  </pic:nvPicPr>
                  <pic:blipFill>
                    <a:blip r:embed="rId222" cstate="print"/>
                    <a:srcRect/>
                    <a:stretch>
                      <a:fillRect/>
                    </a:stretch>
                  </pic:blipFill>
                  <pic:spPr bwMode="auto">
                    <a:xfrm>
                      <a:off x="0" y="0"/>
                      <a:ext cx="2019300" cy="1513293"/>
                    </a:xfrm>
                    <a:prstGeom prst="rect">
                      <a:avLst/>
                    </a:prstGeom>
                    <a:noFill/>
                    <a:ln w="9525">
                      <a:noFill/>
                      <a:miter lim="800000"/>
                      <a:headEnd/>
                      <a:tailEnd/>
                    </a:ln>
                  </pic:spPr>
                </pic:pic>
              </a:graphicData>
            </a:graphic>
          </wp:inline>
        </w:drawing>
      </w:r>
    </w:p>
    <w:p w:rsidR="000B03F5" w:rsidRPr="00396BA6" w:rsidRDefault="000B03F5" w:rsidP="00234787">
      <w:pPr>
        <w:pStyle w:val="aa"/>
        <w:spacing w:line="276" w:lineRule="auto"/>
        <w:ind w:firstLine="708"/>
        <w:rPr>
          <w:rFonts w:ascii="Times New Roman" w:hAnsi="Times New Roman" w:cs="Times New Roman"/>
          <w:sz w:val="28"/>
          <w:szCs w:val="28"/>
        </w:rPr>
      </w:pPr>
      <w:r w:rsidRPr="00396BA6">
        <w:rPr>
          <w:rStyle w:val="a6"/>
          <w:rFonts w:ascii="Times New Roman" w:hAnsi="Times New Roman" w:cs="Times New Roman"/>
          <w:color w:val="333333"/>
          <w:sz w:val="28"/>
          <w:szCs w:val="28"/>
        </w:rPr>
        <w:t>Клеверный фитономус</w:t>
      </w:r>
      <w:r w:rsidRPr="00396BA6">
        <w:rPr>
          <w:rFonts w:ascii="Times New Roman" w:hAnsi="Times New Roman" w:cs="Times New Roman"/>
          <w:sz w:val="28"/>
          <w:szCs w:val="28"/>
        </w:rPr>
        <w:t> </w:t>
      </w:r>
      <w:r w:rsidR="00396BA6" w:rsidRPr="00396BA6">
        <w:rPr>
          <w:rFonts w:ascii="Times New Roman" w:hAnsi="Times New Roman" w:cs="Times New Roman"/>
          <w:sz w:val="28"/>
          <w:szCs w:val="28"/>
        </w:rPr>
        <w:t xml:space="preserve"> - </w:t>
      </w:r>
      <w:r w:rsidR="002C0F83">
        <w:rPr>
          <w:rStyle w:val="a6"/>
          <w:rFonts w:ascii="Times New Roman" w:hAnsi="Times New Roman" w:cs="Times New Roman"/>
          <w:color w:val="333333"/>
          <w:sz w:val="28"/>
          <w:szCs w:val="28"/>
        </w:rPr>
        <w:t>небольшо</w:t>
      </w:r>
      <w:r w:rsidRPr="00396BA6">
        <w:rPr>
          <w:rStyle w:val="a6"/>
          <w:rFonts w:ascii="Times New Roman" w:hAnsi="Times New Roman" w:cs="Times New Roman"/>
          <w:color w:val="333333"/>
          <w:sz w:val="28"/>
          <w:szCs w:val="28"/>
        </w:rPr>
        <w:t>й жук длиной 3–4 мм</w:t>
      </w:r>
      <w:r w:rsidRPr="00396BA6">
        <w:rPr>
          <w:rFonts w:ascii="Times New Roman" w:hAnsi="Times New Roman" w:cs="Times New Roman"/>
          <w:sz w:val="28"/>
          <w:szCs w:val="28"/>
        </w:rPr>
        <w:t xml:space="preserve">. Надкрылья покрыты коричневато-жёлтыми и зеленоватыми чешуйками.  </w:t>
      </w:r>
    </w:p>
    <w:p w:rsidR="000B03F5" w:rsidRPr="00396BA6" w:rsidRDefault="000B03F5" w:rsidP="00396BA6">
      <w:pPr>
        <w:pStyle w:val="aa"/>
        <w:spacing w:line="276" w:lineRule="auto"/>
        <w:rPr>
          <w:rFonts w:ascii="Times New Roman" w:hAnsi="Times New Roman" w:cs="Times New Roman"/>
          <w:sz w:val="28"/>
          <w:szCs w:val="28"/>
        </w:rPr>
      </w:pPr>
      <w:r w:rsidRPr="00396BA6">
        <w:rPr>
          <w:rStyle w:val="a6"/>
          <w:rFonts w:ascii="Times New Roman" w:hAnsi="Times New Roman" w:cs="Times New Roman"/>
          <w:color w:val="333333"/>
          <w:sz w:val="28"/>
          <w:szCs w:val="28"/>
        </w:rPr>
        <w:t>Личинки</w:t>
      </w:r>
      <w:r w:rsidRPr="00396BA6">
        <w:rPr>
          <w:rFonts w:ascii="Times New Roman" w:hAnsi="Times New Roman" w:cs="Times New Roman"/>
          <w:sz w:val="28"/>
          <w:szCs w:val="28"/>
        </w:rPr>
        <w:t xml:space="preserve"> грязно- или жёлто-зелёного цвета, в тёмных бородавочках, со светлой продольной полосой на спинной стороне тела. Длина личинки — 6–7 мм.  </w:t>
      </w:r>
    </w:p>
    <w:p w:rsidR="000B03F5" w:rsidRPr="00396BA6" w:rsidRDefault="000B03F5" w:rsidP="00396BA6">
      <w:pPr>
        <w:pStyle w:val="aa"/>
        <w:spacing w:line="276" w:lineRule="auto"/>
        <w:rPr>
          <w:rFonts w:ascii="Times New Roman" w:hAnsi="Times New Roman" w:cs="Times New Roman"/>
          <w:sz w:val="28"/>
          <w:szCs w:val="28"/>
        </w:rPr>
      </w:pPr>
      <w:r w:rsidRPr="00396BA6">
        <w:rPr>
          <w:rStyle w:val="a6"/>
          <w:rFonts w:ascii="Times New Roman" w:hAnsi="Times New Roman" w:cs="Times New Roman"/>
          <w:color w:val="333333"/>
          <w:sz w:val="28"/>
          <w:szCs w:val="28"/>
        </w:rPr>
        <w:t>Жуки</w:t>
      </w:r>
      <w:r w:rsidRPr="00396BA6">
        <w:rPr>
          <w:rFonts w:ascii="Times New Roman" w:hAnsi="Times New Roman" w:cs="Times New Roman"/>
          <w:sz w:val="28"/>
          <w:szCs w:val="28"/>
        </w:rPr>
        <w:t> повреждают листья, а </w:t>
      </w:r>
      <w:r w:rsidRPr="00396BA6">
        <w:rPr>
          <w:rStyle w:val="a6"/>
          <w:rFonts w:ascii="Times New Roman" w:hAnsi="Times New Roman" w:cs="Times New Roman"/>
          <w:color w:val="333333"/>
          <w:sz w:val="28"/>
          <w:szCs w:val="28"/>
        </w:rPr>
        <w:t>личинки</w:t>
      </w:r>
      <w:r w:rsidRPr="00396BA6">
        <w:rPr>
          <w:rFonts w:ascii="Times New Roman" w:hAnsi="Times New Roman" w:cs="Times New Roman"/>
          <w:sz w:val="28"/>
          <w:szCs w:val="28"/>
        </w:rPr>
        <w:t xml:space="preserve"> — пазушные и верхушечные почки, бутоны и цветущие головки. Фитономус значительно сильнее повреждает клевер луговой, чем гибридный.  </w:t>
      </w:r>
    </w:p>
    <w:p w:rsidR="000B03F5" w:rsidRPr="00396BA6" w:rsidRDefault="000B03F5" w:rsidP="00396BA6">
      <w:pPr>
        <w:pStyle w:val="aa"/>
        <w:spacing w:line="276" w:lineRule="auto"/>
        <w:rPr>
          <w:rFonts w:ascii="Times New Roman" w:hAnsi="Times New Roman" w:cs="Times New Roman"/>
          <w:sz w:val="28"/>
          <w:szCs w:val="28"/>
        </w:rPr>
      </w:pPr>
      <w:r w:rsidRPr="00396BA6">
        <w:rPr>
          <w:rStyle w:val="a6"/>
          <w:rFonts w:ascii="Times New Roman" w:hAnsi="Times New Roman" w:cs="Times New Roman"/>
          <w:color w:val="333333"/>
          <w:sz w:val="28"/>
          <w:szCs w:val="28"/>
        </w:rPr>
        <w:t>Распространён</w:t>
      </w:r>
      <w:r w:rsidRPr="00396BA6">
        <w:rPr>
          <w:rFonts w:ascii="Times New Roman" w:hAnsi="Times New Roman" w:cs="Times New Roman"/>
          <w:sz w:val="28"/>
          <w:szCs w:val="28"/>
        </w:rPr>
        <w:t xml:space="preserve"> в европейской части России до Архангельской области и республики Коми на севере, на всём Кавказе.  </w:t>
      </w:r>
    </w:p>
    <w:p w:rsidR="000B03F5" w:rsidRPr="00396BA6" w:rsidRDefault="000B03F5" w:rsidP="00396BA6">
      <w:pPr>
        <w:pStyle w:val="aa"/>
        <w:spacing w:line="276" w:lineRule="auto"/>
        <w:rPr>
          <w:rFonts w:ascii="Times New Roman" w:hAnsi="Times New Roman" w:cs="Times New Roman"/>
          <w:sz w:val="28"/>
          <w:szCs w:val="28"/>
        </w:rPr>
      </w:pPr>
      <w:r w:rsidRPr="00396BA6">
        <w:rPr>
          <w:rStyle w:val="a6"/>
          <w:rFonts w:ascii="Times New Roman" w:hAnsi="Times New Roman" w:cs="Times New Roman"/>
          <w:color w:val="333333"/>
          <w:sz w:val="28"/>
          <w:szCs w:val="28"/>
        </w:rPr>
        <w:t>Меры борьбы</w:t>
      </w:r>
      <w:r w:rsidRPr="00396BA6">
        <w:rPr>
          <w:rFonts w:ascii="Times New Roman" w:hAnsi="Times New Roman" w:cs="Times New Roman"/>
          <w:sz w:val="28"/>
          <w:szCs w:val="28"/>
        </w:rPr>
        <w:t>: агротехнические покосы клевера при высокой численности личинок, уборка с полей растительных остатков осенью.</w:t>
      </w:r>
    </w:p>
    <w:p w:rsidR="000B03F5" w:rsidRDefault="000B03F5" w:rsidP="000B03F5">
      <w:pPr>
        <w:pStyle w:val="futurismarkdown-paragraph"/>
        <w:shd w:val="clear" w:color="auto" w:fill="FFFFFF"/>
        <w:spacing w:before="0" w:beforeAutospacing="0" w:after="120" w:afterAutospacing="0"/>
        <w:rPr>
          <w:rFonts w:ascii="Arial" w:hAnsi="Arial" w:cs="Arial"/>
          <w:color w:val="333333"/>
        </w:rPr>
      </w:pPr>
    </w:p>
    <w:p w:rsidR="00F8047D" w:rsidRDefault="000B03F5" w:rsidP="00234787">
      <w:pPr>
        <w:jc w:val="center"/>
      </w:pPr>
      <w:r>
        <w:rPr>
          <w:noProof/>
          <w:lang w:eastAsia="ru-RU"/>
        </w:rPr>
        <w:drawing>
          <wp:inline distT="0" distB="0" distL="0" distR="0">
            <wp:extent cx="1826517" cy="1219200"/>
            <wp:effectExtent l="19050" t="0" r="2283" b="0"/>
            <wp:docPr id="90" name="Рисунок 25" descr="Ольховый долгонос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Ольховый долгоносик"/>
                    <pic:cNvPicPr>
                      <a:picLocks noChangeAspect="1" noChangeArrowheads="1"/>
                    </pic:cNvPicPr>
                  </pic:nvPicPr>
                  <pic:blipFill>
                    <a:blip r:embed="rId223" cstate="print"/>
                    <a:srcRect/>
                    <a:stretch>
                      <a:fillRect/>
                    </a:stretch>
                  </pic:blipFill>
                  <pic:spPr bwMode="auto">
                    <a:xfrm>
                      <a:off x="0" y="0"/>
                      <a:ext cx="1827823" cy="1220072"/>
                    </a:xfrm>
                    <a:prstGeom prst="rect">
                      <a:avLst/>
                    </a:prstGeom>
                    <a:noFill/>
                    <a:ln w="9525">
                      <a:noFill/>
                      <a:miter lim="800000"/>
                      <a:headEnd/>
                      <a:tailEnd/>
                    </a:ln>
                  </pic:spPr>
                </pic:pic>
              </a:graphicData>
            </a:graphic>
          </wp:inline>
        </w:drawing>
      </w:r>
    </w:p>
    <w:p w:rsidR="00F8047D" w:rsidRPr="0051415F" w:rsidRDefault="0051415F" w:rsidP="00396BA6">
      <w:pPr>
        <w:pStyle w:val="aa"/>
        <w:spacing w:line="360" w:lineRule="auto"/>
        <w:jc w:val="center"/>
        <w:rPr>
          <w:rFonts w:ascii="Times New Roman" w:hAnsi="Times New Roman" w:cs="Times New Roman"/>
          <w:b/>
          <w:sz w:val="32"/>
          <w:szCs w:val="32"/>
        </w:rPr>
      </w:pPr>
      <w:r w:rsidRPr="0051415F">
        <w:rPr>
          <w:rFonts w:ascii="Times New Roman" w:hAnsi="Times New Roman" w:cs="Times New Roman"/>
          <w:b/>
          <w:i/>
          <w:color w:val="000000" w:themeColor="text1"/>
          <w:sz w:val="32"/>
          <w:szCs w:val="32"/>
        </w:rPr>
        <w:t>ТЕМА</w:t>
      </w:r>
      <w:r w:rsidRPr="0051415F">
        <w:rPr>
          <w:rFonts w:ascii="Times New Roman" w:hAnsi="Times New Roman" w:cs="Times New Roman"/>
          <w:b/>
          <w:sz w:val="32"/>
          <w:szCs w:val="32"/>
        </w:rPr>
        <w:t xml:space="preserve"> 20: </w:t>
      </w:r>
      <w:r w:rsidR="00531589" w:rsidRPr="00531589">
        <w:rPr>
          <w:rFonts w:ascii="Times New Roman" w:hAnsi="Times New Roman" w:cs="Times New Roman"/>
          <w:b/>
          <w:sz w:val="28"/>
          <w:szCs w:val="28"/>
        </w:rPr>
        <w:t>ВРЕДИ</w:t>
      </w:r>
      <w:r w:rsidR="00531589" w:rsidRPr="00531589">
        <w:rPr>
          <w:rFonts w:ascii="Times New Roman" w:hAnsi="Times New Roman" w:cs="Times New Roman"/>
          <w:b/>
          <w:sz w:val="28"/>
          <w:szCs w:val="28"/>
        </w:rPr>
        <w:softHyphen/>
        <w:t>ТЕЛИ И БОЛЕЗНИ СВЕКЛЫ  И СИСТЕМА ЗАЩИТНЫХ МЕРОПРИЯТИЙ.</w:t>
      </w:r>
    </w:p>
    <w:p w:rsidR="00F8047D" w:rsidRPr="00CF3ABD" w:rsidRDefault="00531589" w:rsidP="00396BA6">
      <w:pPr>
        <w:pStyle w:val="aa"/>
        <w:spacing w:line="360" w:lineRule="auto"/>
        <w:jc w:val="center"/>
        <w:rPr>
          <w:rFonts w:ascii="Times New Roman" w:hAnsi="Times New Roman" w:cs="Times New Roman"/>
          <w:b/>
          <w:sz w:val="28"/>
          <w:szCs w:val="28"/>
        </w:rPr>
      </w:pPr>
      <w:r w:rsidRPr="00CF3ABD">
        <w:rPr>
          <w:rFonts w:ascii="Times New Roman" w:hAnsi="Times New Roman" w:cs="Times New Roman"/>
          <w:b/>
          <w:sz w:val="28"/>
          <w:szCs w:val="28"/>
        </w:rPr>
        <w:t>1.Вредители  свеклы</w:t>
      </w:r>
    </w:p>
    <w:p w:rsidR="00F8047D" w:rsidRPr="00396BA6" w:rsidRDefault="00F8047D" w:rsidP="00396BA6">
      <w:pPr>
        <w:pStyle w:val="aa"/>
        <w:spacing w:line="276" w:lineRule="auto"/>
        <w:jc w:val="both"/>
        <w:rPr>
          <w:rFonts w:ascii="Times New Roman" w:hAnsi="Times New Roman" w:cs="Times New Roman"/>
          <w:sz w:val="28"/>
          <w:szCs w:val="28"/>
        </w:rPr>
      </w:pP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Свекловичная тля</w:t>
      </w:r>
      <w:r w:rsidRPr="00396BA6">
        <w:rPr>
          <w:rFonts w:ascii="Times New Roman" w:hAnsi="Times New Roman" w:cs="Times New Roman"/>
          <w:sz w:val="28"/>
          <w:szCs w:val="28"/>
        </w:rPr>
        <w:t> (лат. Aphis fabae) — </w:t>
      </w:r>
      <w:r w:rsidRPr="00396BA6">
        <w:rPr>
          <w:rStyle w:val="a6"/>
          <w:rFonts w:ascii="Times New Roman" w:hAnsi="Times New Roman" w:cs="Times New Roman"/>
          <w:color w:val="333333"/>
          <w:sz w:val="28"/>
          <w:szCs w:val="28"/>
        </w:rPr>
        <w:t>насекомое семейства настоящих тлей</w:t>
      </w:r>
      <w:r w:rsidRPr="00396BA6">
        <w:rPr>
          <w:rFonts w:ascii="Times New Roman" w:hAnsi="Times New Roman" w:cs="Times New Roman"/>
          <w:sz w:val="28"/>
          <w:szCs w:val="28"/>
        </w:rPr>
        <w:t xml:space="preserve">.  </w:t>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Описание</w:t>
      </w:r>
      <w:r w:rsidRPr="00396BA6">
        <w:rPr>
          <w:rFonts w:ascii="Times New Roman" w:hAnsi="Times New Roman" w:cs="Times New Roman"/>
          <w:sz w:val="28"/>
          <w:szCs w:val="28"/>
        </w:rPr>
        <w:t xml:space="preserve">: длина тела от 1,7 до 2,7 мм, окраска тела от чёрного до тёмно-зелёного цвета, усики и ноги светлые с чёрной вершиной. </w:t>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Распространение</w:t>
      </w:r>
      <w:r w:rsidRPr="00396BA6">
        <w:rPr>
          <w:rFonts w:ascii="Times New Roman" w:hAnsi="Times New Roman" w:cs="Times New Roman"/>
          <w:sz w:val="28"/>
          <w:szCs w:val="28"/>
        </w:rPr>
        <w:t xml:space="preserve">: распространена во многих областях северного полушария с умеренным или тёплым климатом.  </w:t>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Питание</w:t>
      </w:r>
      <w:r w:rsidRPr="00396BA6">
        <w:rPr>
          <w:rFonts w:ascii="Times New Roman" w:hAnsi="Times New Roman" w:cs="Times New Roman"/>
          <w:sz w:val="28"/>
          <w:szCs w:val="28"/>
        </w:rPr>
        <w:t xml:space="preserve">: из культурных растений, кроме свёклы, может размножаться на конских бобах, сое, вике, подсолнечнике, конопле, фасоли, сафлоре и многих других. Из сорняков предпочитает марь, лебеду, щирицу, чертополох и некоторые другие.  </w:t>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Вред</w:t>
      </w:r>
      <w:r w:rsidRPr="00396BA6">
        <w:rPr>
          <w:rFonts w:ascii="Times New Roman" w:hAnsi="Times New Roman" w:cs="Times New Roman"/>
          <w:sz w:val="28"/>
          <w:szCs w:val="28"/>
        </w:rPr>
        <w:t xml:space="preserve">: высасывая соки сельскохозяйственных растений, тля задерживает их рост и развитие и может вызывать гибель. При поражении семенников резко снижаются урожай и качество семян. Свекловичная тля — переносчик вирусных болезней свёклы.  </w:t>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Меры борьбы</w:t>
      </w:r>
      <w:r w:rsidRPr="00396BA6">
        <w:rPr>
          <w:rFonts w:ascii="Times New Roman" w:hAnsi="Times New Roman" w:cs="Times New Roman"/>
          <w:sz w:val="28"/>
          <w:szCs w:val="28"/>
        </w:rPr>
        <w:t>: уничтожение сорняков на плантациях и вокруг них, использование фосфорорганических инсектицидов.</w:t>
      </w:r>
    </w:p>
    <w:p w:rsidR="00F8047D" w:rsidRDefault="00F8047D" w:rsidP="00234787">
      <w:pPr>
        <w:jc w:val="center"/>
      </w:pPr>
      <w:r>
        <w:rPr>
          <w:noProof/>
          <w:lang w:eastAsia="ru-RU"/>
        </w:rPr>
        <w:drawing>
          <wp:inline distT="0" distB="0" distL="0" distR="0">
            <wp:extent cx="1714500" cy="1143000"/>
            <wp:effectExtent l="19050" t="0" r="0" b="0"/>
            <wp:docPr id="92" name="Рисунок 28" descr="https://avatars.mds.yandex.net/i?id=e03c94c40f39b1b072f08f68fc7a7c62c3b49384-12768700-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avatars.mds.yandex.net/i?id=e03c94c40f39b1b072f08f68fc7a7c62c3b49384-12768700-images-thumbs&amp;n=13"/>
                    <pic:cNvPicPr>
                      <a:picLocks noChangeAspect="1" noChangeArrowheads="1"/>
                    </pic:cNvPicPr>
                  </pic:nvPicPr>
                  <pic:blipFill>
                    <a:blip r:embed="rId224" cstate="print"/>
                    <a:srcRect/>
                    <a:stretch>
                      <a:fillRect/>
                    </a:stretch>
                  </pic:blipFill>
                  <pic:spPr bwMode="auto">
                    <a:xfrm>
                      <a:off x="0" y="0"/>
                      <a:ext cx="1714500" cy="1143000"/>
                    </a:xfrm>
                    <a:prstGeom prst="rect">
                      <a:avLst/>
                    </a:prstGeom>
                    <a:noFill/>
                    <a:ln w="9525">
                      <a:noFill/>
                      <a:miter lim="800000"/>
                      <a:headEnd/>
                      <a:tailEnd/>
                    </a:ln>
                  </pic:spPr>
                </pic:pic>
              </a:graphicData>
            </a:graphic>
          </wp:inline>
        </w:drawing>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Fonts w:ascii="Times New Roman" w:hAnsi="Times New Roman" w:cs="Times New Roman"/>
          <w:sz w:val="28"/>
          <w:szCs w:val="28"/>
        </w:rPr>
        <w:t xml:space="preserve"> </w:t>
      </w:r>
    </w:p>
    <w:p w:rsidR="00F8047D" w:rsidRPr="00396BA6" w:rsidRDefault="00F8047D" w:rsidP="00396BA6">
      <w:pPr>
        <w:pStyle w:val="aa"/>
        <w:spacing w:line="276" w:lineRule="auto"/>
        <w:jc w:val="both"/>
        <w:rPr>
          <w:rFonts w:ascii="Times New Roman" w:hAnsi="Times New Roman" w:cs="Times New Roman"/>
          <w:color w:val="333333"/>
          <w:sz w:val="28"/>
          <w:szCs w:val="28"/>
        </w:rPr>
      </w:pPr>
      <w:r w:rsidRPr="00396BA6">
        <w:rPr>
          <w:rStyle w:val="a6"/>
          <w:rFonts w:ascii="Times New Roman" w:hAnsi="Times New Roman" w:cs="Times New Roman"/>
          <w:color w:val="333333"/>
          <w:sz w:val="28"/>
          <w:szCs w:val="28"/>
        </w:rPr>
        <w:t>Свекловичный клоп</w:t>
      </w:r>
      <w:r w:rsidRPr="00396BA6">
        <w:rPr>
          <w:rFonts w:ascii="Times New Roman" w:hAnsi="Times New Roman" w:cs="Times New Roman"/>
          <w:color w:val="333333"/>
          <w:sz w:val="28"/>
          <w:szCs w:val="28"/>
        </w:rPr>
        <w:t> (Polymerus cognatus) — </w:t>
      </w:r>
      <w:r w:rsidRPr="00396BA6">
        <w:rPr>
          <w:rStyle w:val="a6"/>
          <w:rFonts w:ascii="Times New Roman" w:hAnsi="Times New Roman" w:cs="Times New Roman"/>
          <w:color w:val="333333"/>
          <w:sz w:val="28"/>
          <w:szCs w:val="28"/>
        </w:rPr>
        <w:t>вредитель из отряда Полужесткокрылые, семейства Слепняки</w:t>
      </w:r>
      <w:r w:rsidRPr="00396BA6">
        <w:rPr>
          <w:rFonts w:ascii="Times New Roman" w:hAnsi="Times New Roman" w:cs="Times New Roman"/>
          <w:color w:val="333333"/>
          <w:sz w:val="28"/>
          <w:szCs w:val="28"/>
        </w:rPr>
        <w:t xml:space="preserve">. </w:t>
      </w:r>
    </w:p>
    <w:p w:rsidR="00F8047D" w:rsidRPr="00396BA6" w:rsidRDefault="00F8047D" w:rsidP="00396BA6">
      <w:pPr>
        <w:pStyle w:val="aa"/>
        <w:spacing w:line="276" w:lineRule="auto"/>
        <w:jc w:val="both"/>
        <w:rPr>
          <w:rFonts w:ascii="Times New Roman" w:hAnsi="Times New Roman" w:cs="Times New Roman"/>
          <w:color w:val="333333"/>
          <w:sz w:val="28"/>
          <w:szCs w:val="28"/>
        </w:rPr>
      </w:pPr>
      <w:r w:rsidRPr="00396BA6">
        <w:rPr>
          <w:rStyle w:val="a6"/>
          <w:rFonts w:ascii="Times New Roman" w:hAnsi="Times New Roman" w:cs="Times New Roman"/>
          <w:color w:val="333333"/>
          <w:sz w:val="28"/>
          <w:szCs w:val="28"/>
        </w:rPr>
        <w:t>Внешний вид</w:t>
      </w:r>
      <w:r w:rsidRPr="00396BA6">
        <w:rPr>
          <w:rFonts w:ascii="Times New Roman" w:hAnsi="Times New Roman" w:cs="Times New Roman"/>
          <w:color w:val="333333"/>
          <w:sz w:val="28"/>
          <w:szCs w:val="28"/>
        </w:rPr>
        <w:t xml:space="preserve">: имаго длиной 3–5 мм, тело узкое, овальное, передние крылья жёлто-коричневые, у основания крыла расположено чёрное клиновидное пятно, на границе кожистой и плёнчатой части — чёткая красно-коричневая полоса, на углах переднеспинки хорошо заметные чёрные блестящие пятна, антенны 4-члениковые, тёмные. Личинка сначала светло-зелёная, позднее — тёмная с красно-коричневыми фасеточными глазами. </w:t>
      </w:r>
    </w:p>
    <w:p w:rsidR="00F8047D" w:rsidRPr="00396BA6" w:rsidRDefault="00F8047D" w:rsidP="00396BA6">
      <w:pPr>
        <w:pStyle w:val="aa"/>
        <w:spacing w:line="276" w:lineRule="auto"/>
        <w:jc w:val="both"/>
        <w:rPr>
          <w:rFonts w:ascii="Times New Roman" w:hAnsi="Times New Roman" w:cs="Times New Roman"/>
          <w:color w:val="333333"/>
          <w:sz w:val="28"/>
          <w:szCs w:val="28"/>
        </w:rPr>
      </w:pPr>
      <w:r w:rsidRPr="00396BA6">
        <w:rPr>
          <w:rStyle w:val="a6"/>
          <w:rFonts w:ascii="Times New Roman" w:hAnsi="Times New Roman" w:cs="Times New Roman"/>
          <w:color w:val="333333"/>
          <w:sz w:val="28"/>
          <w:szCs w:val="28"/>
        </w:rPr>
        <w:t>Вред</w:t>
      </w:r>
      <w:r w:rsidRPr="00396BA6">
        <w:rPr>
          <w:rFonts w:ascii="Times New Roman" w:hAnsi="Times New Roman" w:cs="Times New Roman"/>
          <w:color w:val="333333"/>
          <w:sz w:val="28"/>
          <w:szCs w:val="28"/>
        </w:rPr>
        <w:t xml:space="preserve">: личинки и имаго высасывают клеточный сок, вводя в ткани ферменты слюны, что вызывает появление белых пятен на листьях и частичное их отмирание. Повреждённые листья быстро увядают, чернеют и засыхают. У повреждённых растений снижаются масса и сахаристость корнеплодов.  На семенниках клопы вызывают искривление и отмирание цветоносов, снижение урожая семян, ухудшение их посевных качеств.  Кроме того, свекловичный клоп является переносчиком вирусных болезней растений.  </w:t>
      </w:r>
    </w:p>
    <w:p w:rsidR="00F8047D" w:rsidRDefault="00F8047D">
      <w:r>
        <w:rPr>
          <w:noProof/>
          <w:lang w:eastAsia="ru-RU"/>
        </w:rPr>
        <w:drawing>
          <wp:inline distT="0" distB="0" distL="0" distR="0">
            <wp:extent cx="5940425" cy="1669287"/>
            <wp:effectExtent l="19050" t="0" r="3175" b="0"/>
            <wp:docPr id="93" name="Рисунок 3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cture background"/>
                    <pic:cNvPicPr>
                      <a:picLocks noChangeAspect="1" noChangeArrowheads="1"/>
                    </pic:cNvPicPr>
                  </pic:nvPicPr>
                  <pic:blipFill>
                    <a:blip r:embed="rId225" cstate="print"/>
                    <a:srcRect/>
                    <a:stretch>
                      <a:fillRect/>
                    </a:stretch>
                  </pic:blipFill>
                  <pic:spPr bwMode="auto">
                    <a:xfrm>
                      <a:off x="0" y="0"/>
                      <a:ext cx="5940425" cy="1669287"/>
                    </a:xfrm>
                    <a:prstGeom prst="rect">
                      <a:avLst/>
                    </a:prstGeom>
                    <a:noFill/>
                    <a:ln w="9525">
                      <a:noFill/>
                      <a:miter lim="800000"/>
                      <a:headEnd/>
                      <a:tailEnd/>
                    </a:ln>
                  </pic:spPr>
                </pic:pic>
              </a:graphicData>
            </a:graphic>
          </wp:inline>
        </w:drawing>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Свекловичный долгоносик</w:t>
      </w:r>
      <w:r w:rsidRPr="00396BA6">
        <w:rPr>
          <w:rFonts w:ascii="Times New Roman" w:hAnsi="Times New Roman" w:cs="Times New Roman"/>
          <w:sz w:val="28"/>
          <w:szCs w:val="28"/>
        </w:rPr>
        <w:t> — </w:t>
      </w:r>
      <w:r w:rsidRPr="00396BA6">
        <w:rPr>
          <w:rStyle w:val="a6"/>
          <w:rFonts w:ascii="Times New Roman" w:hAnsi="Times New Roman" w:cs="Times New Roman"/>
          <w:color w:val="333333"/>
          <w:sz w:val="28"/>
          <w:szCs w:val="28"/>
        </w:rPr>
        <w:t>жук крупного размера, длина 12–16 мм</w:t>
      </w:r>
      <w:r w:rsidRPr="00396BA6">
        <w:rPr>
          <w:rFonts w:ascii="Times New Roman" w:hAnsi="Times New Roman" w:cs="Times New Roman"/>
          <w:sz w:val="28"/>
          <w:szCs w:val="28"/>
        </w:rPr>
        <w:t xml:space="preserve">. Он серовато-бурый, на туловище присутствует чёрная полоса, а на брюшке есть чёрные пятна.  </w:t>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Обыкновенный свекловичный долгоносик</w:t>
      </w:r>
      <w:r w:rsidRPr="00396BA6">
        <w:rPr>
          <w:rFonts w:ascii="Times New Roman" w:hAnsi="Times New Roman" w:cs="Times New Roman"/>
          <w:sz w:val="28"/>
          <w:szCs w:val="28"/>
        </w:rPr>
        <w:t xml:space="preserve"> — вредитель сахарной свёклы, жуки которого повреждают всходы и листья, а личинки — корни.  </w:t>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Зимуют</w:t>
      </w:r>
      <w:r w:rsidRPr="00396BA6">
        <w:rPr>
          <w:rFonts w:ascii="Times New Roman" w:hAnsi="Times New Roman" w:cs="Times New Roman"/>
          <w:sz w:val="28"/>
          <w:szCs w:val="28"/>
        </w:rPr>
        <w:t> жуки, личинки и куколки на полях на глубине около 25 см. </w:t>
      </w:r>
      <w:r w:rsidRPr="00396BA6">
        <w:rPr>
          <w:rStyle w:val="a6"/>
          <w:rFonts w:ascii="Times New Roman" w:hAnsi="Times New Roman" w:cs="Times New Roman"/>
          <w:color w:val="333333"/>
          <w:sz w:val="28"/>
          <w:szCs w:val="28"/>
        </w:rPr>
        <w:t>Выходят</w:t>
      </w:r>
      <w:r w:rsidRPr="00396BA6">
        <w:rPr>
          <w:rFonts w:ascii="Times New Roman" w:hAnsi="Times New Roman" w:cs="Times New Roman"/>
          <w:sz w:val="28"/>
          <w:szCs w:val="28"/>
        </w:rPr>
        <w:t xml:space="preserve"> из зимовки, как только почва прогреется до +8–10 °С (апрель-середина мая).  </w:t>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Личинки</w:t>
      </w:r>
      <w:r w:rsidRPr="00396BA6">
        <w:rPr>
          <w:rFonts w:ascii="Times New Roman" w:hAnsi="Times New Roman" w:cs="Times New Roman"/>
          <w:sz w:val="28"/>
          <w:szCs w:val="28"/>
        </w:rPr>
        <w:t xml:space="preserve"> появляются со второй половины мая. Они быстро передвигаются внутри почвы и питаются корешками лебеды, свёклы, мари и пр., по мере развития углубляясь в почву.  </w:t>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Для борьбы со свекловичным долгоносиком</w:t>
      </w:r>
      <w:r w:rsidRPr="00396BA6">
        <w:rPr>
          <w:rFonts w:ascii="Times New Roman" w:hAnsi="Times New Roman" w:cs="Times New Roman"/>
          <w:sz w:val="28"/>
          <w:szCs w:val="28"/>
        </w:rPr>
        <w:t> можно использовать следующие методы:</w:t>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Механический</w:t>
      </w:r>
      <w:r w:rsidRPr="00396BA6">
        <w:rPr>
          <w:rFonts w:ascii="Times New Roman" w:hAnsi="Times New Roman" w:cs="Times New Roman"/>
          <w:sz w:val="28"/>
          <w:szCs w:val="28"/>
        </w:rPr>
        <w:t xml:space="preserve">. Нужно вручную собирать жуков, проводить окапывание плантаций канавками и размещать клеевые ловушки.  </w:t>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Химический</w:t>
      </w:r>
      <w:r w:rsidRPr="00396BA6">
        <w:rPr>
          <w:rFonts w:ascii="Times New Roman" w:hAnsi="Times New Roman" w:cs="Times New Roman"/>
          <w:sz w:val="28"/>
          <w:szCs w:val="28"/>
        </w:rPr>
        <w:t xml:space="preserve">. Подразумевается использование инсектицидов. Ими обрабатывают семена, вносят в почву. </w:t>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Агротехнический</w:t>
      </w:r>
      <w:r w:rsidRPr="00396BA6">
        <w:rPr>
          <w:rFonts w:ascii="Times New Roman" w:hAnsi="Times New Roman" w:cs="Times New Roman"/>
          <w:sz w:val="28"/>
          <w:szCs w:val="28"/>
        </w:rPr>
        <w:t>. Следует уничтожать сорные растения, которые привлекают долгоносиков, а также проводить рыхление почвы и удалять подземные остатки свёклы.</w:t>
      </w:r>
      <w:r w:rsidR="00396BA6" w:rsidRPr="00396BA6">
        <w:rPr>
          <w:rFonts w:ascii="Times New Roman" w:hAnsi="Times New Roman" w:cs="Times New Roman"/>
          <w:sz w:val="28"/>
          <w:szCs w:val="28"/>
        </w:rPr>
        <w:t xml:space="preserve"> </w:t>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Биологический</w:t>
      </w:r>
      <w:r w:rsidRPr="00396BA6">
        <w:rPr>
          <w:rFonts w:ascii="Times New Roman" w:hAnsi="Times New Roman" w:cs="Times New Roman"/>
          <w:sz w:val="28"/>
          <w:szCs w:val="28"/>
        </w:rPr>
        <w:t>. Например, можно выпустить на поле домашних птиц, которые считаются врагами жуков. </w:t>
      </w:r>
    </w:p>
    <w:p w:rsidR="00F8047D" w:rsidRDefault="00F8047D">
      <w:r>
        <w:rPr>
          <w:noProof/>
          <w:lang w:eastAsia="ru-RU"/>
        </w:rPr>
        <w:drawing>
          <wp:inline distT="0" distB="0" distL="0" distR="0">
            <wp:extent cx="1695450" cy="1270594"/>
            <wp:effectExtent l="19050" t="0" r="0" b="0"/>
            <wp:docPr id="94" name="Рисунок 34" descr="https://avatars.mds.yandex.net/i?id=5b1497612650a3997eebfa4636bc9bd740268afa-6994888-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avatars.mds.yandex.net/i?id=5b1497612650a3997eebfa4636bc9bd740268afa-6994888-images-thumbs&amp;n=13"/>
                    <pic:cNvPicPr>
                      <a:picLocks noChangeAspect="1" noChangeArrowheads="1"/>
                    </pic:cNvPicPr>
                  </pic:nvPicPr>
                  <pic:blipFill>
                    <a:blip r:embed="rId226" cstate="print"/>
                    <a:srcRect/>
                    <a:stretch>
                      <a:fillRect/>
                    </a:stretch>
                  </pic:blipFill>
                  <pic:spPr bwMode="auto">
                    <a:xfrm>
                      <a:off x="0" y="0"/>
                      <a:ext cx="1695450" cy="1270594"/>
                    </a:xfrm>
                    <a:prstGeom prst="rect">
                      <a:avLst/>
                    </a:prstGeom>
                    <a:noFill/>
                    <a:ln w="9525">
                      <a:noFill/>
                      <a:miter lim="800000"/>
                      <a:headEnd/>
                      <a:tailEnd/>
                    </a:ln>
                  </pic:spPr>
                </pic:pic>
              </a:graphicData>
            </a:graphic>
          </wp:inline>
        </w:drawing>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Свекловичные блошки</w:t>
      </w:r>
      <w:r w:rsidRPr="00396BA6">
        <w:rPr>
          <w:rFonts w:ascii="Times New Roman" w:hAnsi="Times New Roman" w:cs="Times New Roman"/>
          <w:sz w:val="28"/>
          <w:szCs w:val="28"/>
        </w:rPr>
        <w:t xml:space="preserve"> — вредители, которые повреждают свеклу и другие растения семейства маревые. Обыкновенная свекловичная блошка также может питаться хмелем, лёном, видами семейств капустные и гречишные.  </w:t>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Внешний вид</w:t>
      </w:r>
      <w:r w:rsidRPr="00396BA6">
        <w:rPr>
          <w:rFonts w:ascii="Times New Roman" w:hAnsi="Times New Roman" w:cs="Times New Roman"/>
          <w:sz w:val="28"/>
          <w:szCs w:val="28"/>
        </w:rPr>
        <w:t xml:space="preserve">: мелкие жуки длиной 1,5–2,5 мм, при этом самки крупнее самцов. Тело выпуклое, овальное, чёрного цвета разных металлических оттенков. Задние тёмно-бурые ноги у них прыгательные, антенны одиннадцатичлениковые.  </w:t>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Жизненный цикл</w:t>
      </w:r>
      <w:r w:rsidRPr="00396BA6">
        <w:rPr>
          <w:rFonts w:ascii="Times New Roman" w:hAnsi="Times New Roman" w:cs="Times New Roman"/>
          <w:sz w:val="28"/>
          <w:szCs w:val="28"/>
        </w:rPr>
        <w:t xml:space="preserve">: зимуют под растительными остатками на поверхности почвы. Весной перезимовавшие жуки начинают дополнительное питание на маревых и гречишных сорняках, позже заселяют всходы свеклы. После спаривания самки откладывают по 4–12 яиц в поверхностный слой почвы вблизи кормовых растений.  </w:t>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Вред</w:t>
      </w:r>
      <w:r w:rsidRPr="00396BA6">
        <w:rPr>
          <w:rFonts w:ascii="Times New Roman" w:hAnsi="Times New Roman" w:cs="Times New Roman"/>
          <w:sz w:val="28"/>
          <w:szCs w:val="28"/>
        </w:rPr>
        <w:t xml:space="preserve">: перезимовавшие жуки наносят серьёзные повреждения растениям, выгрызая на листьях многочисленные мелкие ямки и сквозные отверстия. Листовая пластинка при этом подсыхает и крошится. Вредоносность жуков особенно усиливается в жаркую сухую погоду и часто приводит к массовой гибели всходов свеклы.  </w:t>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Распространение</w:t>
      </w:r>
      <w:r w:rsidRPr="00396BA6">
        <w:rPr>
          <w:rFonts w:ascii="Times New Roman" w:hAnsi="Times New Roman" w:cs="Times New Roman"/>
          <w:sz w:val="28"/>
          <w:szCs w:val="28"/>
        </w:rPr>
        <w:t xml:space="preserve">: обыкновенная блошка распространена повсеместно.  </w:t>
      </w:r>
    </w:p>
    <w:p w:rsidR="00F8047D" w:rsidRPr="00396BA6" w:rsidRDefault="00F8047D"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Меры борьбы</w:t>
      </w:r>
      <w:r w:rsidRPr="00396BA6">
        <w:rPr>
          <w:rFonts w:ascii="Times New Roman" w:hAnsi="Times New Roman" w:cs="Times New Roman"/>
          <w:sz w:val="28"/>
          <w:szCs w:val="28"/>
        </w:rPr>
        <w:t>: очистка свекловичных полей от сорняков, запашка растительных остатков, предпосевная обработка семян. Также используют инсектициды в период вегетации растения. </w:t>
      </w:r>
    </w:p>
    <w:p w:rsidR="00F8047D" w:rsidRDefault="00F8047D" w:rsidP="00234787">
      <w:pPr>
        <w:jc w:val="center"/>
      </w:pPr>
      <w:r>
        <w:rPr>
          <w:noProof/>
          <w:lang w:eastAsia="ru-RU"/>
        </w:rPr>
        <w:drawing>
          <wp:inline distT="0" distB="0" distL="0" distR="0">
            <wp:extent cx="1028700" cy="1294261"/>
            <wp:effectExtent l="19050" t="0" r="0" b="0"/>
            <wp:docPr id="95" name="Рисунок 3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icture background"/>
                    <pic:cNvPicPr>
                      <a:picLocks noChangeAspect="1" noChangeArrowheads="1"/>
                    </pic:cNvPicPr>
                  </pic:nvPicPr>
                  <pic:blipFill>
                    <a:blip r:embed="rId227" cstate="print"/>
                    <a:srcRect/>
                    <a:stretch>
                      <a:fillRect/>
                    </a:stretch>
                  </pic:blipFill>
                  <pic:spPr bwMode="auto">
                    <a:xfrm>
                      <a:off x="0" y="0"/>
                      <a:ext cx="1030502" cy="1296528"/>
                    </a:xfrm>
                    <a:prstGeom prst="rect">
                      <a:avLst/>
                    </a:prstGeom>
                    <a:noFill/>
                    <a:ln w="9525">
                      <a:noFill/>
                      <a:miter lim="800000"/>
                      <a:headEnd/>
                      <a:tailEnd/>
                    </a:ln>
                  </pic:spPr>
                </pic:pic>
              </a:graphicData>
            </a:graphic>
          </wp:inline>
        </w:drawing>
      </w:r>
    </w:p>
    <w:p w:rsidR="00F8047D" w:rsidRDefault="00F8047D"/>
    <w:p w:rsidR="00DE2179" w:rsidRPr="00396BA6" w:rsidRDefault="00DE2179" w:rsidP="00234787">
      <w:pPr>
        <w:pStyle w:val="aa"/>
        <w:spacing w:line="276" w:lineRule="auto"/>
        <w:ind w:firstLine="708"/>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Свекловичная минирующая моль</w:t>
      </w:r>
      <w:r w:rsidR="00396BA6" w:rsidRPr="00396BA6">
        <w:rPr>
          <w:rFonts w:ascii="Times New Roman" w:hAnsi="Times New Roman" w:cs="Times New Roman"/>
          <w:sz w:val="28"/>
          <w:szCs w:val="28"/>
        </w:rPr>
        <w:t> </w:t>
      </w:r>
      <w:r w:rsidRPr="00396BA6">
        <w:rPr>
          <w:rFonts w:ascii="Times New Roman" w:hAnsi="Times New Roman" w:cs="Times New Roman"/>
          <w:sz w:val="28"/>
          <w:szCs w:val="28"/>
        </w:rPr>
        <w:t>— </w:t>
      </w:r>
      <w:r w:rsidRPr="00396BA6">
        <w:rPr>
          <w:rStyle w:val="a6"/>
          <w:rFonts w:ascii="Times New Roman" w:hAnsi="Times New Roman" w:cs="Times New Roman"/>
          <w:color w:val="333333"/>
          <w:sz w:val="28"/>
          <w:szCs w:val="28"/>
        </w:rPr>
        <w:t>вредитель сахарной, кормовой и столовой свёклы</w:t>
      </w:r>
      <w:r w:rsidRPr="00396BA6">
        <w:rPr>
          <w:rFonts w:ascii="Times New Roman" w:hAnsi="Times New Roman" w:cs="Times New Roman"/>
          <w:sz w:val="28"/>
          <w:szCs w:val="28"/>
        </w:rPr>
        <w:t xml:space="preserve">.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Внешний вид</w:t>
      </w:r>
      <w:r w:rsidRPr="00396BA6">
        <w:rPr>
          <w:rFonts w:ascii="Times New Roman" w:hAnsi="Times New Roman" w:cs="Times New Roman"/>
          <w:sz w:val="28"/>
          <w:szCs w:val="28"/>
        </w:rPr>
        <w:t xml:space="preserve">: бабочка в размахе крыльев 12–14 мм, передние крылья узкие, светло-коричневые с несколькими чёрными пятнами, окружёнными жёлтой каймой. Задние крылья одноцветно-серые, с бахромой из длинных волосков и характерной выемкой по заднему краю. Яйцо перламутрово-белое. Гусеница длиной до 12 мм, серо-зелёная, по бокам и на спинной стороне несколько прерывистых розовых полос. Куколка развивается в овальном паутинном коконе.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Жизненный цикл</w:t>
      </w:r>
      <w:r w:rsidRPr="00396BA6">
        <w:rPr>
          <w:rFonts w:ascii="Times New Roman" w:hAnsi="Times New Roman" w:cs="Times New Roman"/>
          <w:sz w:val="28"/>
          <w:szCs w:val="28"/>
        </w:rPr>
        <w:t xml:space="preserve">: зимуют куколки и разновозрастные гусеницы в верхнем слое почвы или под растительными остатками на полях, где выращивали свёклу, а также в местах её хранения и переработки. Весенний вылет бабочек совпадает с появлением всходов сахарной свёклы. После спаривания самки откладывают по одному или несколько яиц на нижнюю сторону листьев свёклы, шейку корнеплода и почву возле растений. Плодовитость свекловичной моли 100–150 яиц. Развитие яйца длится 5–9 дней.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Вред</w:t>
      </w:r>
      <w:r w:rsidRPr="00396BA6">
        <w:rPr>
          <w:rFonts w:ascii="Times New Roman" w:hAnsi="Times New Roman" w:cs="Times New Roman"/>
          <w:sz w:val="28"/>
          <w:szCs w:val="28"/>
        </w:rPr>
        <w:t xml:space="preserve">: гусеницы скелетируют листья, оплетая их шелковиной. Весной и в начале лета они минируют листья, обычно вдоль главных жилок, а также протачивают ходы в черешках. Повреждённые листья скручиваются и чернеют.  Гусеницы старших возрастов выгрызают в верхней части корнеплода извилистые ходы. Повреждения приводят к снижению массы корнеплода и его сахаристости, повреждённые корнеплоды чаще поражаются грибной и бактериальной инфекцией. На семенниках свёклы гусеницы питаются верхушечными побегами, вызывая их искривление и усыхание.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Меры борьбы</w:t>
      </w:r>
      <w:r w:rsidRPr="00396BA6">
        <w:rPr>
          <w:rFonts w:ascii="Times New Roman" w:hAnsi="Times New Roman" w:cs="Times New Roman"/>
          <w:sz w:val="28"/>
          <w:szCs w:val="28"/>
        </w:rPr>
        <w:t>: тщательная уборка урожая и поражённой ботвы, осенняя глубокая (25–27 см) зяблевая вспашка при температуре до 5–6 °C, когда гусеницы малоподвижны и не способны выбраться на поверхность, обработки посевов и высадок свёклы инсектицидами в периоды массовой откладки яиц бабочками каждого поколения. </w:t>
      </w:r>
    </w:p>
    <w:p w:rsidR="00DE2179" w:rsidRDefault="00DE2179" w:rsidP="00396BA6">
      <w:pPr>
        <w:jc w:val="center"/>
      </w:pPr>
      <w:r>
        <w:rPr>
          <w:noProof/>
          <w:lang w:eastAsia="ru-RU"/>
        </w:rPr>
        <w:drawing>
          <wp:inline distT="0" distB="0" distL="0" distR="0">
            <wp:extent cx="2381250" cy="1611313"/>
            <wp:effectExtent l="19050" t="0" r="0" b="0"/>
            <wp:docPr id="96" name="Рисунок 4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cture background"/>
                    <pic:cNvPicPr>
                      <a:picLocks noChangeAspect="1" noChangeArrowheads="1"/>
                    </pic:cNvPicPr>
                  </pic:nvPicPr>
                  <pic:blipFill>
                    <a:blip r:embed="rId228" cstate="print"/>
                    <a:srcRect/>
                    <a:stretch>
                      <a:fillRect/>
                    </a:stretch>
                  </pic:blipFill>
                  <pic:spPr bwMode="auto">
                    <a:xfrm>
                      <a:off x="0" y="0"/>
                      <a:ext cx="2381250" cy="1611313"/>
                    </a:xfrm>
                    <a:prstGeom prst="rect">
                      <a:avLst/>
                    </a:prstGeom>
                    <a:noFill/>
                    <a:ln w="9525">
                      <a:noFill/>
                      <a:miter lim="800000"/>
                      <a:headEnd/>
                      <a:tailEnd/>
                    </a:ln>
                  </pic:spPr>
                </pic:pic>
              </a:graphicData>
            </a:graphic>
          </wp:inline>
        </w:drawing>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Свекловичная муха</w:t>
      </w:r>
      <w:r w:rsidRPr="00396BA6">
        <w:rPr>
          <w:rFonts w:ascii="Times New Roman" w:hAnsi="Times New Roman" w:cs="Times New Roman"/>
          <w:sz w:val="28"/>
          <w:szCs w:val="28"/>
        </w:rPr>
        <w:t> (свекловичная минирующая муха, Pegomya betae) — </w:t>
      </w:r>
      <w:r w:rsidRPr="00396BA6">
        <w:rPr>
          <w:rStyle w:val="a6"/>
          <w:rFonts w:ascii="Times New Roman" w:hAnsi="Times New Roman" w:cs="Times New Roman"/>
          <w:color w:val="333333"/>
          <w:sz w:val="28"/>
          <w:szCs w:val="28"/>
        </w:rPr>
        <w:t>насекомое семейства мух-цветочниц, опасный вредитель свёклы</w:t>
      </w:r>
      <w:r w:rsidRPr="00396BA6">
        <w:rPr>
          <w:rFonts w:ascii="Times New Roman" w:hAnsi="Times New Roman" w:cs="Times New Roman"/>
          <w:sz w:val="28"/>
          <w:szCs w:val="28"/>
        </w:rPr>
        <w:t xml:space="preserve">. Распространена в Евразии и Северной Америке, в РФ — во всех районах свеклосеяния.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Описание</w:t>
      </w:r>
      <w:r w:rsidRPr="00396BA6">
        <w:rPr>
          <w:rFonts w:ascii="Times New Roman" w:hAnsi="Times New Roman" w:cs="Times New Roman"/>
          <w:sz w:val="28"/>
          <w:szCs w:val="28"/>
        </w:rPr>
        <w:t xml:space="preserve">: пепельно-серое с тёмной продольной полосой на брюшке насекомое длиной 6–8 мм, глаза красно-коричневые. Развивается на дикорастущих видах растений семейства маревых и паслёновых. Личинка червеобразная, безногая.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Ложнококоны свекловичной мухи</w:t>
      </w:r>
      <w:r w:rsidRPr="00396BA6">
        <w:rPr>
          <w:rFonts w:ascii="Times New Roman" w:hAnsi="Times New Roman" w:cs="Times New Roman"/>
          <w:sz w:val="28"/>
          <w:szCs w:val="28"/>
        </w:rPr>
        <w:t xml:space="preserve"> зимуют в верхних слоях почвы. Вылетевшие весной мухи питаются на цветущих сорняках, с появлением всходов свёклы — откладывают яйца на растения. Плодовитость 40–100 яиц. Появившиеся личинки минируют (выедают полости внутри) листья. Повреждения часто приводят к гибели всходов.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Меры защиты</w:t>
      </w:r>
      <w:r w:rsidRPr="00396BA6">
        <w:rPr>
          <w:rFonts w:ascii="Times New Roman" w:hAnsi="Times New Roman" w:cs="Times New Roman"/>
          <w:sz w:val="28"/>
          <w:szCs w:val="28"/>
        </w:rPr>
        <w:t>: агротехнические приёмы, улучшающие условия роста и развития растений; борьба с сорняками, предпосевная обработка семян, применение инсектицидов.</w:t>
      </w:r>
    </w:p>
    <w:p w:rsidR="00DE2179" w:rsidRDefault="00DE2179" w:rsidP="00396BA6">
      <w:pPr>
        <w:jc w:val="center"/>
      </w:pPr>
      <w:r>
        <w:rPr>
          <w:noProof/>
          <w:lang w:eastAsia="ru-RU"/>
        </w:rPr>
        <w:drawing>
          <wp:inline distT="0" distB="0" distL="0" distR="0">
            <wp:extent cx="1371600" cy="1880616"/>
            <wp:effectExtent l="19050" t="0" r="0" b="0"/>
            <wp:docPr id="97" name="Рисунок 4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icture background"/>
                    <pic:cNvPicPr>
                      <a:picLocks noChangeAspect="1" noChangeArrowheads="1"/>
                    </pic:cNvPicPr>
                  </pic:nvPicPr>
                  <pic:blipFill>
                    <a:blip r:embed="rId229" cstate="print"/>
                    <a:srcRect/>
                    <a:stretch>
                      <a:fillRect/>
                    </a:stretch>
                  </pic:blipFill>
                  <pic:spPr bwMode="auto">
                    <a:xfrm>
                      <a:off x="0" y="0"/>
                      <a:ext cx="1371600" cy="1880616"/>
                    </a:xfrm>
                    <a:prstGeom prst="rect">
                      <a:avLst/>
                    </a:prstGeom>
                    <a:noFill/>
                    <a:ln w="9525">
                      <a:noFill/>
                      <a:miter lim="800000"/>
                      <a:headEnd/>
                      <a:tailEnd/>
                    </a:ln>
                  </pic:spPr>
                </pic:pic>
              </a:graphicData>
            </a:graphic>
          </wp:inline>
        </w:drawing>
      </w:r>
    </w:p>
    <w:p w:rsidR="00F8047D" w:rsidRDefault="00F8047D">
      <w:r w:rsidRPr="00B706EA">
        <w:t xml:space="preserve">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Свекловичная нематода</w:t>
      </w:r>
      <w:r w:rsidRPr="00396BA6">
        <w:rPr>
          <w:rFonts w:ascii="Times New Roman" w:hAnsi="Times New Roman" w:cs="Times New Roman"/>
          <w:sz w:val="28"/>
          <w:szCs w:val="28"/>
        </w:rPr>
        <w:t> (Heterodera schachtii Schmidt) — </w:t>
      </w:r>
      <w:r w:rsidRPr="00396BA6">
        <w:rPr>
          <w:rStyle w:val="a6"/>
          <w:rFonts w:ascii="Times New Roman" w:hAnsi="Times New Roman" w:cs="Times New Roman"/>
          <w:color w:val="333333"/>
          <w:sz w:val="28"/>
          <w:szCs w:val="28"/>
        </w:rPr>
        <w:t>паразитический круглый червь</w:t>
      </w:r>
      <w:r w:rsidRPr="00396BA6">
        <w:rPr>
          <w:rFonts w:ascii="Times New Roman" w:hAnsi="Times New Roman" w:cs="Times New Roman"/>
          <w:sz w:val="28"/>
          <w:szCs w:val="28"/>
        </w:rPr>
        <w:t xml:space="preserve">. Вызывает болезнь свёклы, внешне напоминающую голодание растений из-за недостатка фосфора и калия. Поражает также капусту, турнепс, редис и другие растения.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Вред, причиняемый нематодой</w:t>
      </w:r>
      <w:r w:rsidRPr="00396BA6">
        <w:rPr>
          <w:rFonts w:ascii="Times New Roman" w:hAnsi="Times New Roman" w:cs="Times New Roman"/>
          <w:sz w:val="28"/>
          <w:szCs w:val="28"/>
        </w:rPr>
        <w:t xml:space="preserve">, состоит в побурении листьев и в уменьшении величины и веса (в 2–3 раза) корня растения, причём последние часто совершенно сгнивают.  На главном корне появляется много боковых корней, придающих корнеплоду «бородатый» вид.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Распространена</w:t>
      </w:r>
      <w:r w:rsidRPr="00396BA6">
        <w:rPr>
          <w:rFonts w:ascii="Times New Roman" w:hAnsi="Times New Roman" w:cs="Times New Roman"/>
          <w:sz w:val="28"/>
          <w:szCs w:val="28"/>
        </w:rPr>
        <w:t xml:space="preserve"> свекловичная нематода в Европе от Испании до Финляндии и от Ирландии до Болгарии. Встречается в Турции, Израиле, в восточных и западных штатах США, Канаде, Австралии и Южной Африке.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Вредоносность</w:t>
      </w:r>
      <w:r w:rsidRPr="00396BA6">
        <w:rPr>
          <w:rFonts w:ascii="Times New Roman" w:hAnsi="Times New Roman" w:cs="Times New Roman"/>
          <w:sz w:val="28"/>
          <w:szCs w:val="28"/>
        </w:rPr>
        <w:t> для сахарной свёклы состоит в снижении урожая корнеплодов.</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Метод контроля</w:t>
      </w:r>
      <w:r w:rsidRPr="00396BA6">
        <w:rPr>
          <w:rFonts w:ascii="Times New Roman" w:hAnsi="Times New Roman" w:cs="Times New Roman"/>
          <w:sz w:val="28"/>
          <w:szCs w:val="28"/>
        </w:rPr>
        <w:t> — выращивание непоражаемых культур и устойчивых сортов свёклы. </w:t>
      </w:r>
    </w:p>
    <w:p w:rsidR="00F8047D" w:rsidRDefault="00DE2179" w:rsidP="00396BA6">
      <w:pPr>
        <w:jc w:val="center"/>
      </w:pPr>
      <w:r>
        <w:rPr>
          <w:noProof/>
          <w:lang w:eastAsia="ru-RU"/>
        </w:rPr>
        <w:drawing>
          <wp:inline distT="0" distB="0" distL="0" distR="0">
            <wp:extent cx="3305175" cy="2182793"/>
            <wp:effectExtent l="19050" t="0" r="9525" b="0"/>
            <wp:docPr id="99" name="Рисунок 46" descr="https://avatars.mds.yandex.net/i?id=885a90dd65eb7371bd5dcaee9414d9cc282cc0fe-372312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avatars.mds.yandex.net/i?id=885a90dd65eb7371bd5dcaee9414d9cc282cc0fe-3723127-images-thumbs&amp;n=13"/>
                    <pic:cNvPicPr>
                      <a:picLocks noChangeAspect="1" noChangeArrowheads="1"/>
                    </pic:cNvPicPr>
                  </pic:nvPicPr>
                  <pic:blipFill>
                    <a:blip r:embed="rId230" cstate="print"/>
                    <a:srcRect/>
                    <a:stretch>
                      <a:fillRect/>
                    </a:stretch>
                  </pic:blipFill>
                  <pic:spPr bwMode="auto">
                    <a:xfrm>
                      <a:off x="0" y="0"/>
                      <a:ext cx="3305175" cy="2182793"/>
                    </a:xfrm>
                    <a:prstGeom prst="rect">
                      <a:avLst/>
                    </a:prstGeom>
                    <a:noFill/>
                    <a:ln w="9525">
                      <a:noFill/>
                      <a:miter lim="800000"/>
                      <a:headEnd/>
                      <a:tailEnd/>
                    </a:ln>
                  </pic:spPr>
                </pic:pic>
              </a:graphicData>
            </a:graphic>
          </wp:inline>
        </w:drawing>
      </w:r>
    </w:p>
    <w:p w:rsidR="00DE2179" w:rsidRPr="00396BA6" w:rsidRDefault="00CF3ABD" w:rsidP="00234787">
      <w:pPr>
        <w:pStyle w:val="aa"/>
        <w:spacing w:line="276" w:lineRule="auto"/>
        <w:jc w:val="center"/>
        <w:rPr>
          <w:rFonts w:ascii="Times New Roman" w:hAnsi="Times New Roman" w:cs="Times New Roman"/>
          <w:sz w:val="28"/>
          <w:szCs w:val="28"/>
        </w:rPr>
      </w:pPr>
      <w:r>
        <w:rPr>
          <w:rStyle w:val="a6"/>
          <w:rFonts w:ascii="Times New Roman" w:hAnsi="Times New Roman" w:cs="Times New Roman"/>
          <w:color w:val="333333"/>
          <w:sz w:val="28"/>
          <w:szCs w:val="28"/>
        </w:rPr>
        <w:t>2.</w:t>
      </w:r>
      <w:r w:rsidR="00234787">
        <w:rPr>
          <w:rStyle w:val="a6"/>
          <w:rFonts w:ascii="Times New Roman" w:hAnsi="Times New Roman" w:cs="Times New Roman"/>
          <w:color w:val="333333"/>
          <w:sz w:val="28"/>
          <w:szCs w:val="28"/>
        </w:rPr>
        <w:t>Б</w:t>
      </w:r>
      <w:r w:rsidR="00DE2179" w:rsidRPr="00396BA6">
        <w:rPr>
          <w:rStyle w:val="a6"/>
          <w:rFonts w:ascii="Times New Roman" w:hAnsi="Times New Roman" w:cs="Times New Roman"/>
          <w:color w:val="333333"/>
          <w:sz w:val="28"/>
          <w:szCs w:val="28"/>
        </w:rPr>
        <w:t>олезни свёклы</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Фомоз</w:t>
      </w:r>
      <w:r w:rsidRPr="00396BA6">
        <w:rPr>
          <w:rFonts w:ascii="Times New Roman" w:hAnsi="Times New Roman" w:cs="Times New Roman"/>
          <w:sz w:val="28"/>
          <w:szCs w:val="28"/>
        </w:rPr>
        <w:t xml:space="preserve">.  Поражает как плоды, так и ботву. Изначально проявляется на листьях в виде светло-бурых пятен. При осмотре корнеплода в разрезе наблюдается смена цвета на тёмно-коричневый, далее болезнь перерастает в гниль.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Ризомания</w:t>
      </w:r>
      <w:r w:rsidRPr="00396BA6">
        <w:rPr>
          <w:rFonts w:ascii="Times New Roman" w:hAnsi="Times New Roman" w:cs="Times New Roman"/>
          <w:sz w:val="28"/>
          <w:szCs w:val="28"/>
        </w:rPr>
        <w:t xml:space="preserve">. К основным симптомам относят слабый рост культуры, миниатюрность корнеплодов, уплотнение внутренних частей свёклы, потерю блеска и упругости овоща.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Церкоспороз</w:t>
      </w:r>
      <w:r w:rsidRPr="00396BA6">
        <w:rPr>
          <w:rFonts w:ascii="Times New Roman" w:hAnsi="Times New Roman" w:cs="Times New Roman"/>
          <w:sz w:val="28"/>
          <w:szCs w:val="28"/>
        </w:rPr>
        <w:t xml:space="preserve">.  Проявляется мелкими светло-коричневыми пятнами с красной каймой на листьях. Постепенно листья засыхают и отмирают.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Мучнистая роса</w:t>
      </w:r>
      <w:r w:rsidRPr="00396BA6">
        <w:rPr>
          <w:rFonts w:ascii="Times New Roman" w:hAnsi="Times New Roman" w:cs="Times New Roman"/>
          <w:sz w:val="28"/>
          <w:szCs w:val="28"/>
        </w:rPr>
        <w:t xml:space="preserve">.  Признаки: белёсый порошкообразный налёт на листьях и черешках. Со временем листья желтеют и опадают.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Фомоз</w:t>
      </w:r>
      <w:r w:rsidRPr="00396BA6">
        <w:rPr>
          <w:rFonts w:ascii="Times New Roman" w:hAnsi="Times New Roman" w:cs="Times New Roman"/>
          <w:sz w:val="28"/>
          <w:szCs w:val="28"/>
        </w:rPr>
        <w:t xml:space="preserve">. Признаки: тёмные пятна на листьях и загнивание внутренней части корнеплодов. Причины: недостаток бора в почве и неправильные условия хранения.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Чтобы минимизировать риск заболеваний свёклы</w:t>
      </w:r>
      <w:r w:rsidRPr="00396BA6">
        <w:rPr>
          <w:rFonts w:ascii="Times New Roman" w:hAnsi="Times New Roman" w:cs="Times New Roman"/>
          <w:sz w:val="28"/>
          <w:szCs w:val="28"/>
        </w:rPr>
        <w:t>, рекомендуется соблюдать севооборот и агротехнику, использовать устойчивые сорта и проверенные семена, обрабатывать почву и семена перед посадкой, контролировать влажность и не допускать застоя воды, удалять поражённые растения и проводить осеннюю уборку растительных остатков. </w:t>
      </w:r>
    </w:p>
    <w:p w:rsidR="00F8047D" w:rsidRDefault="00F8047D"/>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Корнеед свёклы</w:t>
      </w:r>
      <w:r w:rsidRPr="00396BA6">
        <w:rPr>
          <w:rFonts w:ascii="Times New Roman" w:hAnsi="Times New Roman" w:cs="Times New Roman"/>
          <w:sz w:val="28"/>
          <w:szCs w:val="28"/>
        </w:rPr>
        <w:t xml:space="preserve"> (чёрная ножка свёклы) — болезнь растений, вызываемых различными грибами и бактериями. Поражает чаще всего свёклу, в первую очередь проростки и всходы.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Возбудители</w:t>
      </w:r>
      <w:r w:rsidRPr="00396BA6">
        <w:rPr>
          <w:rFonts w:ascii="Times New Roman" w:hAnsi="Times New Roman" w:cs="Times New Roman"/>
          <w:sz w:val="28"/>
          <w:szCs w:val="28"/>
        </w:rPr>
        <w:t xml:space="preserve"> корнееда — грибы Aphanomyces cochlioides, Phoma betae, Pythium debarianum, Rhizoctonia aderholdii, Fusarium sp. и бактерии из родов Pseudomonas, Serratia и др..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Симптомы</w:t>
      </w:r>
      <w:r w:rsidRPr="00396BA6">
        <w:rPr>
          <w:rFonts w:ascii="Times New Roman" w:hAnsi="Times New Roman" w:cs="Times New Roman"/>
          <w:sz w:val="28"/>
          <w:szCs w:val="28"/>
        </w:rPr>
        <w:t xml:space="preserve"> корнееда у свёклы зависят от конкретного возбудителя. Как правило, общими симптомами являются побурение и загнивание корневой шейки и появление перетяжек, которые приводят к полеганию стебельков.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Развитию заболевания способствуют</w:t>
      </w:r>
      <w:r w:rsidRPr="00396BA6">
        <w:rPr>
          <w:rFonts w:ascii="Times New Roman" w:hAnsi="Times New Roman" w:cs="Times New Roman"/>
          <w:sz w:val="28"/>
          <w:szCs w:val="28"/>
        </w:rPr>
        <w:t xml:space="preserve"> низкое качество семян, нехватка питательных веществ, резкие колебания температуры, бессменное возделывание культуры при выращивании.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Меры борьбы</w:t>
      </w:r>
      <w:r w:rsidRPr="00396BA6">
        <w:rPr>
          <w:rFonts w:ascii="Times New Roman" w:hAnsi="Times New Roman" w:cs="Times New Roman"/>
          <w:sz w:val="28"/>
          <w:szCs w:val="28"/>
        </w:rPr>
        <w:t> с корнеедом свёклы включают протравливание семян, севооборот, известкование почв, внесение удобрений и подкормки, прореживание всходов с удалением слабых растений. </w:t>
      </w:r>
    </w:p>
    <w:p w:rsidR="00DE2179" w:rsidRDefault="00DE2179" w:rsidP="00396BA6">
      <w:pPr>
        <w:jc w:val="center"/>
      </w:pPr>
      <w:r>
        <w:rPr>
          <w:noProof/>
          <w:lang w:eastAsia="ru-RU"/>
        </w:rPr>
        <w:drawing>
          <wp:inline distT="0" distB="0" distL="0" distR="0">
            <wp:extent cx="1514475" cy="1663355"/>
            <wp:effectExtent l="19050" t="0" r="9525" b="0"/>
            <wp:docPr id="100" name="Рисунок 4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icture background"/>
                    <pic:cNvPicPr>
                      <a:picLocks noChangeAspect="1" noChangeArrowheads="1"/>
                    </pic:cNvPicPr>
                  </pic:nvPicPr>
                  <pic:blipFill>
                    <a:blip r:embed="rId231" cstate="print"/>
                    <a:srcRect/>
                    <a:stretch>
                      <a:fillRect/>
                    </a:stretch>
                  </pic:blipFill>
                  <pic:spPr bwMode="auto">
                    <a:xfrm>
                      <a:off x="0" y="0"/>
                      <a:ext cx="1514475" cy="1663355"/>
                    </a:xfrm>
                    <a:prstGeom prst="rect">
                      <a:avLst/>
                    </a:prstGeom>
                    <a:noFill/>
                    <a:ln w="9525">
                      <a:noFill/>
                      <a:miter lim="800000"/>
                      <a:headEnd/>
                      <a:tailEnd/>
                    </a:ln>
                  </pic:spPr>
                </pic:pic>
              </a:graphicData>
            </a:graphic>
          </wp:inline>
        </w:drawing>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Церкоспороз свёклы</w:t>
      </w:r>
      <w:r w:rsidRPr="00396BA6">
        <w:rPr>
          <w:rFonts w:ascii="Times New Roman" w:hAnsi="Times New Roman" w:cs="Times New Roman"/>
          <w:sz w:val="28"/>
          <w:szCs w:val="28"/>
        </w:rPr>
        <w:t> — </w:t>
      </w:r>
      <w:r w:rsidRPr="00396BA6">
        <w:rPr>
          <w:rStyle w:val="a6"/>
          <w:rFonts w:ascii="Times New Roman" w:hAnsi="Times New Roman" w:cs="Times New Roman"/>
          <w:b w:val="0"/>
          <w:color w:val="333333"/>
          <w:sz w:val="28"/>
          <w:szCs w:val="28"/>
        </w:rPr>
        <w:t>заболевание, которое проявляется на развитых листьях в виде округлых светло-бурых с красной каймой пятен 2–3 мм в диаметре</w:t>
      </w:r>
      <w:r w:rsidRPr="00396BA6">
        <w:rPr>
          <w:rFonts w:ascii="Times New Roman" w:hAnsi="Times New Roman" w:cs="Times New Roman"/>
          <w:b/>
          <w:sz w:val="28"/>
          <w:szCs w:val="28"/>
        </w:rPr>
        <w:t xml:space="preserve">. </w:t>
      </w:r>
      <w:r w:rsidRPr="00396BA6">
        <w:rPr>
          <w:rFonts w:ascii="Times New Roman" w:hAnsi="Times New Roman" w:cs="Times New Roman"/>
          <w:sz w:val="28"/>
          <w:szCs w:val="28"/>
        </w:rPr>
        <w:t xml:space="preserve">В процессе старения пятна разрастаются до 0,5–1 см, их края просветляются, становятся неясными. Часто центр старых пятен перфорируется.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Fonts w:ascii="Times New Roman" w:hAnsi="Times New Roman" w:cs="Times New Roman"/>
          <w:sz w:val="28"/>
          <w:szCs w:val="28"/>
        </w:rPr>
        <w:t xml:space="preserve">При сильной степени поражения листья желтеют, а при значительном поражении — отмирают. Нормальный рост корнеплодов задерживается. Во влажную погоду на поверхности пятен образуется бархатистый налёт, а на черешках листьев — продолговатые, слегка вдавленные пятна.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Возбудитель</w:t>
      </w:r>
      <w:r w:rsidRPr="00396BA6">
        <w:rPr>
          <w:rFonts w:ascii="Times New Roman" w:hAnsi="Times New Roman" w:cs="Times New Roman"/>
          <w:sz w:val="28"/>
          <w:szCs w:val="28"/>
        </w:rPr>
        <w:t xml:space="preserve"> заболевания — гриб Cercospora beticola.  Гифы патогена зимуют в отмерших листьях, черешках и околоплодниках семенных клубочков. Весной из выжившего мицелия образуются конидии, которые и служат источником первичной инфекции.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Для борьбы с церкоспорозом</w:t>
      </w:r>
      <w:r w:rsidRPr="00396BA6">
        <w:rPr>
          <w:rFonts w:ascii="Times New Roman" w:hAnsi="Times New Roman" w:cs="Times New Roman"/>
          <w:sz w:val="28"/>
          <w:szCs w:val="28"/>
        </w:rPr>
        <w:t> можно использовать следующие меры:</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Агротехнические</w:t>
      </w:r>
      <w:r w:rsidRPr="00396BA6">
        <w:rPr>
          <w:rFonts w:ascii="Times New Roman" w:hAnsi="Times New Roman" w:cs="Times New Roman"/>
          <w:sz w:val="28"/>
          <w:szCs w:val="28"/>
        </w:rPr>
        <w:t xml:space="preserve">: уборка ботвы на силос, зяблевая вспашка, использование фосфорно-калийных удобрений, соблюдение севооборота, посев устойчивыми сортами.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Химические</w:t>
      </w:r>
      <w:r w:rsidRPr="00396BA6">
        <w:rPr>
          <w:rFonts w:ascii="Times New Roman" w:hAnsi="Times New Roman" w:cs="Times New Roman"/>
          <w:sz w:val="28"/>
          <w:szCs w:val="28"/>
        </w:rPr>
        <w:t xml:space="preserve">: опрыскивание в период вегетации фунгицидами (например, «Армадекс», «Бульдог», «Гранберг Про», «Кэнсел», «Ципрос»).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Fonts w:ascii="Times New Roman" w:hAnsi="Times New Roman" w:cs="Times New Roman"/>
          <w:sz w:val="28"/>
          <w:szCs w:val="28"/>
        </w:rPr>
        <w:t>Также осенью можно перекопать грядку, чтобы избавиться от спор церкоспоры, которые зимуют на глубине 10 см. На следующий год высаживать свёклу на старое место не нужно, вернуть на прежнее место можно не раньше, чем через 2–3 года. </w:t>
      </w:r>
    </w:p>
    <w:p w:rsidR="00DE2179" w:rsidRDefault="00DE2179" w:rsidP="00396BA6">
      <w:pPr>
        <w:jc w:val="center"/>
      </w:pPr>
      <w:r>
        <w:rPr>
          <w:noProof/>
          <w:lang w:eastAsia="ru-RU"/>
        </w:rPr>
        <w:drawing>
          <wp:inline distT="0" distB="0" distL="0" distR="0">
            <wp:extent cx="1733550" cy="1154255"/>
            <wp:effectExtent l="19050" t="0" r="0" b="0"/>
            <wp:docPr id="102" name="Рисунок 5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icture background"/>
                    <pic:cNvPicPr>
                      <a:picLocks noChangeAspect="1" noChangeArrowheads="1"/>
                    </pic:cNvPicPr>
                  </pic:nvPicPr>
                  <pic:blipFill>
                    <a:blip r:embed="rId232" cstate="print"/>
                    <a:srcRect/>
                    <a:stretch>
                      <a:fillRect/>
                    </a:stretch>
                  </pic:blipFill>
                  <pic:spPr bwMode="auto">
                    <a:xfrm>
                      <a:off x="0" y="0"/>
                      <a:ext cx="1734627" cy="1154972"/>
                    </a:xfrm>
                    <a:prstGeom prst="rect">
                      <a:avLst/>
                    </a:prstGeom>
                    <a:noFill/>
                    <a:ln w="9525">
                      <a:noFill/>
                      <a:miter lim="800000"/>
                      <a:headEnd/>
                      <a:tailEnd/>
                    </a:ln>
                  </pic:spPr>
                </pic:pic>
              </a:graphicData>
            </a:graphic>
          </wp:inline>
        </w:drawing>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Мучнистая роса свёклы</w:t>
      </w:r>
      <w:r w:rsidRPr="00396BA6">
        <w:rPr>
          <w:rFonts w:ascii="Times New Roman" w:hAnsi="Times New Roman" w:cs="Times New Roman"/>
          <w:sz w:val="28"/>
          <w:szCs w:val="28"/>
        </w:rPr>
        <w:t xml:space="preserve"> — это болезнь, которая проявляется на всех надземных органах растения (листьях, стеблях, клубочках свёклы) в виде белого налёта. Вначале налёт нежный, паутинистый, затем быстро разрастается в белый, плотный и порошащий. Пораженные органы растений приобретают вид как бы посыпанных мукой. Во второй половине вегетации на белом налёте образуются сначала бурые, а позже чёрные точки — клейстотеции гриба. Поражённые листья желтеют и отмирают.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Возбудитель заболевания</w:t>
      </w:r>
      <w:r w:rsidRPr="00396BA6">
        <w:rPr>
          <w:rFonts w:ascii="Times New Roman" w:hAnsi="Times New Roman" w:cs="Times New Roman"/>
          <w:sz w:val="28"/>
          <w:szCs w:val="28"/>
        </w:rPr>
        <w:t xml:space="preserve"> — сумчатый гриб Erysiphe betae (Vanha). Возбудитель зимует в виде клейстотециев на остатках поражённых растений, на поверхности почвы, на головках маточной свёклы, на клубочках свекловичных семян.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Болезнь приводит</w:t>
      </w:r>
      <w:r w:rsidRPr="00396BA6">
        <w:rPr>
          <w:rFonts w:ascii="Times New Roman" w:hAnsi="Times New Roman" w:cs="Times New Roman"/>
          <w:sz w:val="28"/>
          <w:szCs w:val="28"/>
        </w:rPr>
        <w:t> к снижению урожайности корнеплодов сахарной свёклы на 20–30%, снижению сахаристости на 1,0–5,3%, всхожесть семян снижается на 11–38%.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Для борьбы с мучнистой росой</w:t>
      </w:r>
      <w:r w:rsidRPr="00396BA6">
        <w:rPr>
          <w:rFonts w:ascii="Times New Roman" w:hAnsi="Times New Roman" w:cs="Times New Roman"/>
          <w:sz w:val="28"/>
          <w:szCs w:val="28"/>
        </w:rPr>
        <w:t> рекомендуется:</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Fonts w:ascii="Times New Roman" w:hAnsi="Times New Roman" w:cs="Times New Roman"/>
          <w:sz w:val="28"/>
          <w:szCs w:val="28"/>
        </w:rPr>
        <w:t xml:space="preserve">соблюдать севооборот;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Fonts w:ascii="Times New Roman" w:hAnsi="Times New Roman" w:cs="Times New Roman"/>
          <w:sz w:val="28"/>
          <w:szCs w:val="28"/>
        </w:rPr>
        <w:t xml:space="preserve">использовать качественный семенной материал устойчивых сортов;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Fonts w:ascii="Times New Roman" w:hAnsi="Times New Roman" w:cs="Times New Roman"/>
          <w:sz w:val="28"/>
          <w:szCs w:val="28"/>
        </w:rPr>
        <w:t xml:space="preserve">убирать и запахивать послеуборочные остатки;  </w:t>
      </w:r>
    </w:p>
    <w:p w:rsidR="00DE2179" w:rsidRPr="00396BA6" w:rsidRDefault="00DE2179" w:rsidP="00396BA6">
      <w:pPr>
        <w:pStyle w:val="aa"/>
        <w:spacing w:line="276" w:lineRule="auto"/>
        <w:jc w:val="both"/>
        <w:rPr>
          <w:rFonts w:ascii="Times New Roman" w:hAnsi="Times New Roman" w:cs="Times New Roman"/>
          <w:sz w:val="28"/>
          <w:szCs w:val="28"/>
        </w:rPr>
      </w:pPr>
      <w:r w:rsidRPr="00396BA6">
        <w:rPr>
          <w:rFonts w:ascii="Times New Roman" w:hAnsi="Times New Roman" w:cs="Times New Roman"/>
          <w:sz w:val="28"/>
          <w:szCs w:val="28"/>
        </w:rPr>
        <w:t xml:space="preserve">лущить и вспахивать зяби;  </w:t>
      </w:r>
    </w:p>
    <w:p w:rsidR="00DE2179" w:rsidRPr="00234787" w:rsidRDefault="00DE2179" w:rsidP="00234787">
      <w:pPr>
        <w:pStyle w:val="aa"/>
        <w:spacing w:line="276" w:lineRule="auto"/>
        <w:jc w:val="both"/>
        <w:rPr>
          <w:rFonts w:ascii="Times New Roman" w:hAnsi="Times New Roman" w:cs="Times New Roman"/>
          <w:sz w:val="28"/>
          <w:szCs w:val="28"/>
        </w:rPr>
      </w:pPr>
      <w:r w:rsidRPr="00396BA6">
        <w:rPr>
          <w:rFonts w:ascii="Times New Roman" w:hAnsi="Times New Roman" w:cs="Times New Roman"/>
          <w:sz w:val="28"/>
          <w:szCs w:val="28"/>
        </w:rPr>
        <w:t>своевременно обрабатывать посевы свёклы фунгицидами группы триазолов, бензимидазолов, стробилуринов и прочих. </w:t>
      </w:r>
    </w:p>
    <w:p w:rsidR="00DE2179" w:rsidRDefault="00DE2179" w:rsidP="00396BA6">
      <w:pPr>
        <w:jc w:val="center"/>
      </w:pPr>
      <w:r>
        <w:rPr>
          <w:noProof/>
          <w:lang w:eastAsia="ru-RU"/>
        </w:rPr>
        <w:drawing>
          <wp:inline distT="0" distB="0" distL="0" distR="0">
            <wp:extent cx="1009650" cy="1131151"/>
            <wp:effectExtent l="19050" t="0" r="0" b="0"/>
            <wp:docPr id="103" name="Рисунок 5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icture background"/>
                    <pic:cNvPicPr>
                      <a:picLocks noChangeAspect="1" noChangeArrowheads="1"/>
                    </pic:cNvPicPr>
                  </pic:nvPicPr>
                  <pic:blipFill>
                    <a:blip r:embed="rId233" cstate="print"/>
                    <a:srcRect/>
                    <a:stretch>
                      <a:fillRect/>
                    </a:stretch>
                  </pic:blipFill>
                  <pic:spPr bwMode="auto">
                    <a:xfrm>
                      <a:off x="0" y="0"/>
                      <a:ext cx="1009650" cy="1131151"/>
                    </a:xfrm>
                    <a:prstGeom prst="rect">
                      <a:avLst/>
                    </a:prstGeom>
                    <a:noFill/>
                    <a:ln w="9525">
                      <a:noFill/>
                      <a:miter lim="800000"/>
                      <a:headEnd/>
                      <a:tailEnd/>
                    </a:ln>
                  </pic:spPr>
                </pic:pic>
              </a:graphicData>
            </a:graphic>
          </wp:inline>
        </w:drawing>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Ложная мучнистая роса (пероноспороз) свеклы</w:t>
      </w:r>
      <w:r w:rsidRPr="00396BA6">
        <w:rPr>
          <w:rFonts w:ascii="Times New Roman" w:hAnsi="Times New Roman" w:cs="Times New Roman"/>
          <w:sz w:val="28"/>
          <w:szCs w:val="28"/>
        </w:rPr>
        <w:t xml:space="preserve"> — это заболевание, возбудителем которого является гриб Peronospora schachtii.  </w:t>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Симптомы</w:t>
      </w:r>
      <w:r w:rsidRPr="00396BA6">
        <w:rPr>
          <w:rFonts w:ascii="Times New Roman" w:hAnsi="Times New Roman" w:cs="Times New Roman"/>
          <w:sz w:val="28"/>
          <w:szCs w:val="28"/>
        </w:rPr>
        <w:t>:</w:t>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У растений первого года</w:t>
      </w:r>
      <w:r w:rsidRPr="00396BA6">
        <w:rPr>
          <w:rFonts w:ascii="Times New Roman" w:hAnsi="Times New Roman" w:cs="Times New Roman"/>
          <w:sz w:val="28"/>
          <w:szCs w:val="28"/>
        </w:rPr>
        <w:t xml:space="preserve"> молодые центральные листья розетки желтеют, их края закручиваются вниз, утолщаются и становятся хрупкими.  </w:t>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На растениях второго года</w:t>
      </w:r>
      <w:r w:rsidRPr="00396BA6">
        <w:rPr>
          <w:rFonts w:ascii="Times New Roman" w:hAnsi="Times New Roman" w:cs="Times New Roman"/>
          <w:sz w:val="28"/>
          <w:szCs w:val="28"/>
        </w:rPr>
        <w:t xml:space="preserve"> в начале вегетации поражаются самые молодые листья центральных или периферических почек, а затем верхушки цветоносных побегов, прицветники, цветки и даже семенные клубочки. Пораженные цветоносные побеги искривляются, отстают в росте и отмирают.  </w:t>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Fonts w:ascii="Times New Roman" w:hAnsi="Times New Roman" w:cs="Times New Roman"/>
          <w:sz w:val="28"/>
          <w:szCs w:val="28"/>
        </w:rPr>
        <w:t xml:space="preserve">Во влажную погоду на нижней стороне листьев и других поражённых органах образуется серовато-фиолетовый налёт мицелия гриба.  </w:t>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Вредоносность</w:t>
      </w:r>
      <w:r w:rsidRPr="00396BA6">
        <w:rPr>
          <w:rFonts w:ascii="Times New Roman" w:hAnsi="Times New Roman" w:cs="Times New Roman"/>
          <w:sz w:val="28"/>
          <w:szCs w:val="28"/>
        </w:rPr>
        <w:t>: болезнь приводит к деформации и ухудшению качества корнеплодов, снижению урожая корнеплодов до 50%, семян до 65%, сахара до 30%. </w:t>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Меры борьбы</w:t>
      </w:r>
      <w:r w:rsidRPr="00396BA6">
        <w:rPr>
          <w:rFonts w:ascii="Times New Roman" w:hAnsi="Times New Roman" w:cs="Times New Roman"/>
          <w:sz w:val="28"/>
          <w:szCs w:val="28"/>
        </w:rPr>
        <w:t>:</w:t>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Fonts w:ascii="Times New Roman" w:hAnsi="Times New Roman" w:cs="Times New Roman"/>
          <w:sz w:val="28"/>
          <w:szCs w:val="28"/>
        </w:rPr>
        <w:t xml:space="preserve">соблюдение пространственной изоляции между посевами маточной и семенной свеклы (не менее 1 км);  </w:t>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Fonts w:ascii="Times New Roman" w:hAnsi="Times New Roman" w:cs="Times New Roman"/>
          <w:sz w:val="28"/>
          <w:szCs w:val="28"/>
        </w:rPr>
        <w:t xml:space="preserve">протравливание семян перед посевом, опрыскивание посевов фунгицидами;  </w:t>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Fonts w:ascii="Times New Roman" w:hAnsi="Times New Roman" w:cs="Times New Roman"/>
          <w:sz w:val="28"/>
          <w:szCs w:val="28"/>
        </w:rPr>
        <w:t xml:space="preserve">выбраковка больных корнеплодов при уборке на маточники;  </w:t>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Fonts w:ascii="Times New Roman" w:hAnsi="Times New Roman" w:cs="Times New Roman"/>
          <w:sz w:val="28"/>
          <w:szCs w:val="28"/>
        </w:rPr>
        <w:t xml:space="preserve">очистка полей от растительных остатков и глубокая вспашка;  </w:t>
      </w:r>
    </w:p>
    <w:p w:rsidR="00D56CCF" w:rsidRDefault="00D56CCF" w:rsidP="00396BA6">
      <w:pPr>
        <w:pStyle w:val="aa"/>
        <w:spacing w:line="276" w:lineRule="auto"/>
        <w:jc w:val="both"/>
        <w:rPr>
          <w:sz w:val="21"/>
          <w:szCs w:val="21"/>
        </w:rPr>
      </w:pPr>
      <w:r w:rsidRPr="00396BA6">
        <w:rPr>
          <w:rFonts w:ascii="Times New Roman" w:hAnsi="Times New Roman" w:cs="Times New Roman"/>
          <w:sz w:val="28"/>
          <w:szCs w:val="28"/>
        </w:rPr>
        <w:t>выращивание устойчивых сортов</w:t>
      </w:r>
      <w:r>
        <w:rPr>
          <w:sz w:val="21"/>
          <w:szCs w:val="21"/>
        </w:rPr>
        <w:t>.</w:t>
      </w:r>
    </w:p>
    <w:p w:rsidR="00D56CCF" w:rsidRDefault="00D56CCF"/>
    <w:p w:rsidR="00DE2179" w:rsidRDefault="00DE2179">
      <w:r>
        <w:rPr>
          <w:noProof/>
          <w:lang w:eastAsia="ru-RU"/>
        </w:rPr>
        <w:drawing>
          <wp:inline distT="0" distB="0" distL="0" distR="0">
            <wp:extent cx="2590800" cy="1028382"/>
            <wp:effectExtent l="19050" t="0" r="0" b="0"/>
            <wp:docPr id="104" name="Рисунок 5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icture background"/>
                    <pic:cNvPicPr>
                      <a:picLocks noChangeAspect="1" noChangeArrowheads="1"/>
                    </pic:cNvPicPr>
                  </pic:nvPicPr>
                  <pic:blipFill>
                    <a:blip r:embed="rId234" cstate="print"/>
                    <a:srcRect/>
                    <a:stretch>
                      <a:fillRect/>
                    </a:stretch>
                  </pic:blipFill>
                  <pic:spPr bwMode="auto">
                    <a:xfrm>
                      <a:off x="0" y="0"/>
                      <a:ext cx="2590800" cy="1028382"/>
                    </a:xfrm>
                    <a:prstGeom prst="rect">
                      <a:avLst/>
                    </a:prstGeom>
                    <a:noFill/>
                    <a:ln w="9525">
                      <a:noFill/>
                      <a:miter lim="800000"/>
                      <a:headEnd/>
                      <a:tailEnd/>
                    </a:ln>
                  </pic:spPr>
                </pic:pic>
              </a:graphicData>
            </a:graphic>
          </wp:inline>
        </w:drawing>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Фомоз свеклы</w:t>
      </w:r>
      <w:r w:rsidRPr="00396BA6">
        <w:rPr>
          <w:rFonts w:ascii="Times New Roman" w:hAnsi="Times New Roman" w:cs="Times New Roman"/>
          <w:sz w:val="28"/>
          <w:szCs w:val="28"/>
        </w:rPr>
        <w:t xml:space="preserve"> — заболевание, которое встречается на всех органах растения в течение всего вегетационного периода.  </w:t>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Симптомы</w:t>
      </w:r>
      <w:r w:rsidRPr="00396BA6">
        <w:rPr>
          <w:rFonts w:ascii="Times New Roman" w:hAnsi="Times New Roman" w:cs="Times New Roman"/>
          <w:sz w:val="28"/>
          <w:szCs w:val="28"/>
        </w:rPr>
        <w:t>:</w:t>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На листьях</w:t>
      </w:r>
      <w:r w:rsidRPr="00396BA6">
        <w:rPr>
          <w:rFonts w:ascii="Times New Roman" w:hAnsi="Times New Roman" w:cs="Times New Roman"/>
          <w:sz w:val="28"/>
          <w:szCs w:val="28"/>
        </w:rPr>
        <w:t xml:space="preserve"> — округлые, крупные, светло-бурые, с концентрическими зонами пятна, которые при разрастании сливаются. Поражаются обычно нижние отмирающие листья.  </w:t>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На стеблях и семенных клубочках</w:t>
      </w:r>
      <w:r w:rsidRPr="00396BA6">
        <w:rPr>
          <w:rFonts w:ascii="Times New Roman" w:hAnsi="Times New Roman" w:cs="Times New Roman"/>
          <w:sz w:val="28"/>
          <w:szCs w:val="28"/>
        </w:rPr>
        <w:t xml:space="preserve"> — мелкие тёмные точки. Пораженная ткань стеблей приобретает светло-бурую или светло-серую окраску.  </w:t>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Возбудитель</w:t>
      </w:r>
      <w:r w:rsidRPr="00396BA6">
        <w:rPr>
          <w:rFonts w:ascii="Times New Roman" w:hAnsi="Times New Roman" w:cs="Times New Roman"/>
          <w:sz w:val="28"/>
          <w:szCs w:val="28"/>
        </w:rPr>
        <w:t xml:space="preserve"> — гриб Phoma betae.  </w:t>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Условия развития</w:t>
      </w:r>
      <w:r w:rsidRPr="00396BA6">
        <w:rPr>
          <w:rFonts w:ascii="Times New Roman" w:hAnsi="Times New Roman" w:cs="Times New Roman"/>
          <w:sz w:val="28"/>
          <w:szCs w:val="28"/>
        </w:rPr>
        <w:t xml:space="preserve">: прохладная и влажная погода, щелочные почвы, недостаток бора.  </w:t>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Вредность</w:t>
      </w:r>
      <w:r w:rsidRPr="00396BA6">
        <w:rPr>
          <w:rFonts w:ascii="Times New Roman" w:hAnsi="Times New Roman" w:cs="Times New Roman"/>
          <w:sz w:val="28"/>
          <w:szCs w:val="28"/>
        </w:rPr>
        <w:t xml:space="preserve">: приводит к изреживанию всходов, семена в поражённых клубочках имеют пониженную влажность, корнеплоды загнивают.  </w:t>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Меры борьбы</w:t>
      </w:r>
      <w:r w:rsidRPr="00396BA6">
        <w:rPr>
          <w:rFonts w:ascii="Times New Roman" w:hAnsi="Times New Roman" w:cs="Times New Roman"/>
          <w:sz w:val="28"/>
          <w:szCs w:val="28"/>
        </w:rPr>
        <w:t>: соблюдение севооборота, глубокая вспашка, уборка растительных остатков и их запашка, применение фунгицидов</w:t>
      </w:r>
    </w:p>
    <w:p w:rsidR="00D56CCF" w:rsidRDefault="00D56CCF" w:rsidP="00396BA6">
      <w:pPr>
        <w:jc w:val="center"/>
      </w:pPr>
      <w:r>
        <w:rPr>
          <w:noProof/>
          <w:lang w:eastAsia="ru-RU"/>
        </w:rPr>
        <w:drawing>
          <wp:inline distT="0" distB="0" distL="0" distR="0">
            <wp:extent cx="3600450" cy="2031911"/>
            <wp:effectExtent l="19050" t="0" r="0" b="0"/>
            <wp:docPr id="106" name="Рисунок 6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icture background"/>
                    <pic:cNvPicPr>
                      <a:picLocks noChangeAspect="1" noChangeArrowheads="1"/>
                    </pic:cNvPicPr>
                  </pic:nvPicPr>
                  <pic:blipFill>
                    <a:blip r:embed="rId235" cstate="print"/>
                    <a:srcRect l="10261" t="12376" r="1955" b="11139"/>
                    <a:stretch>
                      <a:fillRect/>
                    </a:stretch>
                  </pic:blipFill>
                  <pic:spPr bwMode="auto">
                    <a:xfrm>
                      <a:off x="0" y="0"/>
                      <a:ext cx="3600450" cy="2031911"/>
                    </a:xfrm>
                    <a:prstGeom prst="rect">
                      <a:avLst/>
                    </a:prstGeom>
                    <a:noFill/>
                    <a:ln w="9525">
                      <a:noFill/>
                      <a:miter lim="800000"/>
                      <a:headEnd/>
                      <a:tailEnd/>
                    </a:ln>
                  </pic:spPr>
                </pic:pic>
              </a:graphicData>
            </a:graphic>
          </wp:inline>
        </w:drawing>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Бактериальный рак корнеплодов</w:t>
      </w:r>
      <w:r w:rsidRPr="00396BA6">
        <w:rPr>
          <w:rFonts w:ascii="Times New Roman" w:hAnsi="Times New Roman" w:cs="Times New Roman"/>
          <w:sz w:val="28"/>
          <w:szCs w:val="28"/>
        </w:rPr>
        <w:t xml:space="preserve"> — болезнь, которая проявляется в виде наростов на корнеплодах и корнях свёклы. При хранении такие корнеплоды легко загнивают.  </w:t>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Возбудитель</w:t>
      </w:r>
      <w:r w:rsidRPr="00396BA6">
        <w:rPr>
          <w:rFonts w:ascii="Times New Roman" w:hAnsi="Times New Roman" w:cs="Times New Roman"/>
          <w:sz w:val="28"/>
          <w:szCs w:val="28"/>
        </w:rPr>
        <w:t xml:space="preserve"> заболевания — бактерия Pseudomonas tumefaciens. Она сохраняется и накапливается в почве и проникает в растение через ранки в корне.  </w:t>
      </w:r>
    </w:p>
    <w:p w:rsidR="00D56CCF" w:rsidRPr="00396BA6" w:rsidRDefault="00D56CCF" w:rsidP="00396BA6">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Симптомы</w:t>
      </w:r>
      <w:r w:rsidRPr="00396BA6">
        <w:rPr>
          <w:rFonts w:ascii="Times New Roman" w:hAnsi="Times New Roman" w:cs="Times New Roman"/>
          <w:sz w:val="28"/>
          <w:szCs w:val="28"/>
        </w:rPr>
        <w:t xml:space="preserve">: на корнях свёклы образуются наросты различных размеров, иногда превышающие размер самих корней. Наросты соединены с корнем узким перешейком и могут легко отламываться. Поверхность наростов обычно бугристая или бороздчатая, покрытая сухой пробковой тканью. Внутри нароста ткань белая.  </w:t>
      </w:r>
    </w:p>
    <w:p w:rsidR="00D56CCF" w:rsidRPr="00234787" w:rsidRDefault="00D56CCF" w:rsidP="00234787">
      <w:pPr>
        <w:pStyle w:val="aa"/>
        <w:spacing w:line="276" w:lineRule="auto"/>
        <w:jc w:val="both"/>
        <w:rPr>
          <w:rFonts w:ascii="Times New Roman" w:hAnsi="Times New Roman" w:cs="Times New Roman"/>
          <w:sz w:val="28"/>
          <w:szCs w:val="28"/>
        </w:rPr>
      </w:pPr>
      <w:r w:rsidRPr="00396BA6">
        <w:rPr>
          <w:rStyle w:val="a6"/>
          <w:rFonts w:ascii="Times New Roman" w:hAnsi="Times New Roman" w:cs="Times New Roman"/>
          <w:color w:val="333333"/>
          <w:sz w:val="28"/>
          <w:szCs w:val="28"/>
        </w:rPr>
        <w:t>Меры борьбы</w:t>
      </w:r>
      <w:r w:rsidRPr="00396BA6">
        <w:rPr>
          <w:rFonts w:ascii="Times New Roman" w:hAnsi="Times New Roman" w:cs="Times New Roman"/>
          <w:sz w:val="28"/>
          <w:szCs w:val="28"/>
        </w:rPr>
        <w:t>: соблюдение севооборота, выращивание относительно устойчивых сортов, тщательное уничтожение растительных остатков. На участках, где встречается поражение бактериальным раком, под посев свёклы не следует вносить свежий навоз и известковать почву.</w:t>
      </w:r>
    </w:p>
    <w:p w:rsidR="00D56CCF" w:rsidRDefault="00D56CCF" w:rsidP="00396BA6">
      <w:pPr>
        <w:jc w:val="center"/>
      </w:pPr>
      <w:r>
        <w:rPr>
          <w:noProof/>
          <w:lang w:eastAsia="ru-RU"/>
        </w:rPr>
        <w:drawing>
          <wp:inline distT="0" distB="0" distL="0" distR="0">
            <wp:extent cx="1657350" cy="1947278"/>
            <wp:effectExtent l="19050" t="0" r="0" b="0"/>
            <wp:docPr id="109" name="Рисунок 6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icture background"/>
                    <pic:cNvPicPr>
                      <a:picLocks noChangeAspect="1" noChangeArrowheads="1"/>
                    </pic:cNvPicPr>
                  </pic:nvPicPr>
                  <pic:blipFill>
                    <a:blip r:embed="rId236" cstate="print"/>
                    <a:srcRect/>
                    <a:stretch>
                      <a:fillRect/>
                    </a:stretch>
                  </pic:blipFill>
                  <pic:spPr bwMode="auto">
                    <a:xfrm>
                      <a:off x="0" y="0"/>
                      <a:ext cx="1657350" cy="1947278"/>
                    </a:xfrm>
                    <a:prstGeom prst="rect">
                      <a:avLst/>
                    </a:prstGeom>
                    <a:noFill/>
                    <a:ln w="9525">
                      <a:noFill/>
                      <a:miter lim="800000"/>
                      <a:headEnd/>
                      <a:tailEnd/>
                    </a:ln>
                  </pic:spPr>
                </pic:pic>
              </a:graphicData>
            </a:graphic>
          </wp:inline>
        </w:drawing>
      </w:r>
    </w:p>
    <w:p w:rsidR="00D56CCF" w:rsidRPr="00FF13C8" w:rsidRDefault="00D56CCF"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Ржавчина свёклы</w:t>
      </w:r>
      <w:r w:rsidRPr="00FF13C8">
        <w:rPr>
          <w:rFonts w:ascii="Times New Roman" w:hAnsi="Times New Roman" w:cs="Times New Roman"/>
          <w:sz w:val="28"/>
          <w:szCs w:val="28"/>
        </w:rPr>
        <w:t> — грибковое заболевание, которое проявляется при высокой влажности и температуре воздуха выше +15 °С. </w:t>
      </w:r>
    </w:p>
    <w:p w:rsidR="00D56CCF" w:rsidRPr="00FF13C8" w:rsidRDefault="00D56CCF"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 xml:space="preserve"> Симптомы</w:t>
      </w:r>
      <w:r w:rsidRPr="00FF13C8">
        <w:rPr>
          <w:rFonts w:ascii="Times New Roman" w:hAnsi="Times New Roman" w:cs="Times New Roman"/>
          <w:sz w:val="28"/>
          <w:szCs w:val="28"/>
        </w:rPr>
        <w:t xml:space="preserve">: на нижней стороне листьев появляются мелкие жёлтые подушечки, а на внешней стороне листа — оранжевые пятна, похожие на волдыри. Это резервуары со спорами, которые распространяют инфекцию. Летом оранжевые пятна прорываются наружу, и споры разлетаются по свекольным грядкам.  </w:t>
      </w:r>
    </w:p>
    <w:p w:rsidR="00D56CCF" w:rsidRPr="00FF13C8" w:rsidRDefault="00D56CCF"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Массовому распространению ржавчины</w:t>
      </w:r>
      <w:r w:rsidRPr="00FF13C8">
        <w:rPr>
          <w:rFonts w:ascii="Times New Roman" w:hAnsi="Times New Roman" w:cs="Times New Roman"/>
          <w:sz w:val="28"/>
          <w:szCs w:val="28"/>
        </w:rPr>
        <w:t xml:space="preserve"> способствует тёплая и влажная погода в середине периода вегетации свёклы. К концу лета на поражённых ржавчиной листьях закладываются тёмно-коричневые, почти чёрные, пустулы. В них формируются споры, которые зимуют.  </w:t>
      </w:r>
    </w:p>
    <w:p w:rsidR="00D56CCF" w:rsidRPr="00FF13C8" w:rsidRDefault="00D56CCF"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Меры защиты</w:t>
      </w:r>
      <w:r w:rsidRPr="00FF13C8">
        <w:rPr>
          <w:rFonts w:ascii="Times New Roman" w:hAnsi="Times New Roman" w:cs="Times New Roman"/>
          <w:sz w:val="28"/>
          <w:szCs w:val="28"/>
        </w:rPr>
        <w:t>:</w:t>
      </w:r>
    </w:p>
    <w:p w:rsidR="00D56CCF" w:rsidRPr="00FF13C8" w:rsidRDefault="00D56CCF"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Регулярно осматривать свёклу</w:t>
      </w:r>
      <w:r w:rsidRPr="00FF13C8">
        <w:rPr>
          <w:rFonts w:ascii="Times New Roman" w:hAnsi="Times New Roman" w:cs="Times New Roman"/>
          <w:sz w:val="28"/>
          <w:szCs w:val="28"/>
        </w:rPr>
        <w:t xml:space="preserve"> на предмет поражения ржавчиной и сразу же удалять больные растения из грядок.  </w:t>
      </w:r>
    </w:p>
    <w:p w:rsidR="00D56CCF" w:rsidRPr="00FF13C8" w:rsidRDefault="00D56CCF"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Вносить фосфорно-калийные удобрения</w:t>
      </w:r>
      <w:r w:rsidRPr="00FF13C8">
        <w:rPr>
          <w:rFonts w:ascii="Times New Roman" w:hAnsi="Times New Roman" w:cs="Times New Roman"/>
          <w:sz w:val="28"/>
          <w:szCs w:val="28"/>
        </w:rPr>
        <w:t xml:space="preserve">. Они не только снабдят растения необходимым питанием, но и повысят их иммунитет.  </w:t>
      </w:r>
    </w:p>
    <w:p w:rsidR="00D56CCF" w:rsidRPr="00FF13C8" w:rsidRDefault="00D56CCF"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В начале лета</w:t>
      </w:r>
      <w:r w:rsidRPr="00FF13C8">
        <w:rPr>
          <w:rFonts w:ascii="Times New Roman" w:hAnsi="Times New Roman" w:cs="Times New Roman"/>
          <w:sz w:val="28"/>
          <w:szCs w:val="28"/>
        </w:rPr>
        <w:t xml:space="preserve"> при обнаружении симптомов заболевания использовать бордоскую смесь.  </w:t>
      </w:r>
    </w:p>
    <w:p w:rsidR="00D56CCF" w:rsidRPr="00FF13C8" w:rsidRDefault="00D56CCF"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Для профилактики</w:t>
      </w:r>
      <w:r w:rsidRPr="00FF13C8">
        <w:rPr>
          <w:rFonts w:ascii="Times New Roman" w:hAnsi="Times New Roman" w:cs="Times New Roman"/>
          <w:sz w:val="28"/>
          <w:szCs w:val="28"/>
        </w:rPr>
        <w:t> свёклу можно обработать средством «Протон Экстра» от Green Belt. Если ржавчина всё же появилась, то можно задействовать фунгициды типа «Абига-Пик». </w:t>
      </w:r>
    </w:p>
    <w:p w:rsidR="00D56CCF" w:rsidRDefault="00D56CCF">
      <w:r>
        <w:rPr>
          <w:noProof/>
          <w:lang w:eastAsia="ru-RU"/>
        </w:rPr>
        <w:drawing>
          <wp:inline distT="0" distB="0" distL="0" distR="0">
            <wp:extent cx="1485900" cy="1692128"/>
            <wp:effectExtent l="19050" t="0" r="0" b="0"/>
            <wp:docPr id="110" name="Рисунок 70" descr="https://avatars.mds.yandex.net/i?id=6cb1a2bc912fdbdc2011af19632b43d2d23e360b-4570885-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avatars.mds.yandex.net/i?id=6cb1a2bc912fdbdc2011af19632b43d2d23e360b-4570885-images-thumbs&amp;n=13"/>
                    <pic:cNvPicPr>
                      <a:picLocks noChangeAspect="1" noChangeArrowheads="1"/>
                    </pic:cNvPicPr>
                  </pic:nvPicPr>
                  <pic:blipFill>
                    <a:blip r:embed="rId237" cstate="print"/>
                    <a:srcRect/>
                    <a:stretch>
                      <a:fillRect/>
                    </a:stretch>
                  </pic:blipFill>
                  <pic:spPr bwMode="auto">
                    <a:xfrm>
                      <a:off x="0" y="0"/>
                      <a:ext cx="1485900" cy="1692128"/>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2171700" cy="1630223"/>
            <wp:effectExtent l="19050" t="0" r="0" b="0"/>
            <wp:docPr id="112" name="Рисунок 7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icture background"/>
                    <pic:cNvPicPr>
                      <a:picLocks noChangeAspect="1" noChangeArrowheads="1"/>
                    </pic:cNvPicPr>
                  </pic:nvPicPr>
                  <pic:blipFill>
                    <a:blip r:embed="rId238" cstate="print"/>
                    <a:srcRect/>
                    <a:stretch>
                      <a:fillRect/>
                    </a:stretch>
                  </pic:blipFill>
                  <pic:spPr bwMode="auto">
                    <a:xfrm>
                      <a:off x="0" y="0"/>
                      <a:ext cx="2172469" cy="1630800"/>
                    </a:xfrm>
                    <a:prstGeom prst="rect">
                      <a:avLst/>
                    </a:prstGeom>
                    <a:noFill/>
                    <a:ln w="9525">
                      <a:noFill/>
                      <a:miter lim="800000"/>
                      <a:headEnd/>
                      <a:tailEnd/>
                    </a:ln>
                  </pic:spPr>
                </pic:pic>
              </a:graphicData>
            </a:graphic>
          </wp:inline>
        </w:drawing>
      </w:r>
    </w:p>
    <w:p w:rsidR="00D56CCF" w:rsidRDefault="00D56CCF"/>
    <w:p w:rsidR="004A5596" w:rsidRPr="00FF13C8" w:rsidRDefault="004A5596" w:rsidP="00FF13C8">
      <w:pPr>
        <w:pStyle w:val="aa"/>
        <w:spacing w:line="276" w:lineRule="auto"/>
        <w:jc w:val="both"/>
        <w:rPr>
          <w:rFonts w:ascii="Times New Roman" w:hAnsi="Times New Roman" w:cs="Times New Roman"/>
          <w:sz w:val="28"/>
          <w:szCs w:val="28"/>
        </w:rPr>
      </w:pPr>
      <w:r w:rsidRPr="00234787">
        <w:rPr>
          <w:rStyle w:val="a6"/>
          <w:rFonts w:ascii="Times New Roman" w:hAnsi="Times New Roman" w:cs="Times New Roman"/>
          <w:color w:val="333333"/>
          <w:sz w:val="28"/>
          <w:szCs w:val="28"/>
        </w:rPr>
        <w:t>Кагатная гниль свёклы</w:t>
      </w:r>
      <w:r w:rsidRPr="00234787">
        <w:rPr>
          <w:rFonts w:ascii="Times New Roman" w:hAnsi="Times New Roman" w:cs="Times New Roman"/>
          <w:sz w:val="28"/>
          <w:szCs w:val="28"/>
        </w:rPr>
        <w:t> — это гниль корнеплодов в период хранения. Название</w:t>
      </w:r>
      <w:r>
        <w:t xml:space="preserve"> </w:t>
      </w:r>
      <w:r w:rsidRPr="00FF13C8">
        <w:rPr>
          <w:rFonts w:ascii="Times New Roman" w:hAnsi="Times New Roman" w:cs="Times New Roman"/>
          <w:sz w:val="28"/>
          <w:szCs w:val="28"/>
        </w:rPr>
        <w:t xml:space="preserve">болезни связано с названием места хранения свёклы — кагатами.  </w:t>
      </w:r>
    </w:p>
    <w:p w:rsidR="004A5596" w:rsidRPr="00FF13C8" w:rsidRDefault="004A5596"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Симптомы</w:t>
      </w:r>
      <w:r w:rsidRPr="00FF13C8">
        <w:rPr>
          <w:rFonts w:ascii="Times New Roman" w:hAnsi="Times New Roman" w:cs="Times New Roman"/>
          <w:sz w:val="28"/>
          <w:szCs w:val="28"/>
        </w:rPr>
        <w:t xml:space="preserve">: на корнеплодах появляется плесень разного цвета, сухая или мокрая гниль.  Разложение тканей сопровождается сменой окраски на серовато-бурую, вплоть до чёрной, а также появлением слизи или, напротив, засохших участков (сухая гниль).  </w:t>
      </w:r>
    </w:p>
    <w:p w:rsidR="004A5596" w:rsidRPr="00FF13C8" w:rsidRDefault="004A5596" w:rsidP="00FF13C8">
      <w:pPr>
        <w:pStyle w:val="aa"/>
        <w:spacing w:line="276" w:lineRule="auto"/>
        <w:jc w:val="both"/>
        <w:rPr>
          <w:rFonts w:ascii="Times New Roman" w:hAnsi="Times New Roman" w:cs="Times New Roman"/>
          <w:sz w:val="28"/>
          <w:szCs w:val="28"/>
          <w:lang w:val="en-US"/>
        </w:rPr>
      </w:pPr>
      <w:r w:rsidRPr="00FF13C8">
        <w:rPr>
          <w:rStyle w:val="a6"/>
          <w:rFonts w:ascii="Times New Roman" w:hAnsi="Times New Roman" w:cs="Times New Roman"/>
          <w:color w:val="333333"/>
          <w:sz w:val="28"/>
          <w:szCs w:val="28"/>
        </w:rPr>
        <w:t>Возбудители</w:t>
      </w:r>
      <w:r w:rsidRPr="00FF13C8">
        <w:rPr>
          <w:rFonts w:ascii="Times New Roman" w:hAnsi="Times New Roman" w:cs="Times New Roman"/>
          <w:sz w:val="28"/>
          <w:szCs w:val="28"/>
          <w:lang w:val="en-US"/>
        </w:rPr>
        <w:t xml:space="preserve">: Botrytis cinerea, Fusarium spp., Phoma betae, Rhizopus nigricans </w:t>
      </w:r>
      <w:r w:rsidRPr="00FF13C8">
        <w:rPr>
          <w:rFonts w:ascii="Times New Roman" w:hAnsi="Times New Roman" w:cs="Times New Roman"/>
          <w:sz w:val="28"/>
          <w:szCs w:val="28"/>
        </w:rPr>
        <w:t>и</w:t>
      </w:r>
      <w:r w:rsidRPr="00FF13C8">
        <w:rPr>
          <w:rFonts w:ascii="Times New Roman" w:hAnsi="Times New Roman" w:cs="Times New Roman"/>
          <w:sz w:val="28"/>
          <w:szCs w:val="28"/>
          <w:lang w:val="en-US"/>
        </w:rPr>
        <w:t xml:space="preserve"> </w:t>
      </w:r>
      <w:r w:rsidRPr="00FF13C8">
        <w:rPr>
          <w:rFonts w:ascii="Times New Roman" w:hAnsi="Times New Roman" w:cs="Times New Roman"/>
          <w:sz w:val="28"/>
          <w:szCs w:val="28"/>
        </w:rPr>
        <w:t>другие</w:t>
      </w:r>
      <w:r w:rsidRPr="00FF13C8">
        <w:rPr>
          <w:rFonts w:ascii="Times New Roman" w:hAnsi="Times New Roman" w:cs="Times New Roman"/>
          <w:sz w:val="28"/>
          <w:szCs w:val="28"/>
          <w:lang w:val="en-US"/>
        </w:rPr>
        <w:t xml:space="preserve">.  </w:t>
      </w:r>
    </w:p>
    <w:p w:rsidR="004A5596" w:rsidRPr="00FF13C8" w:rsidRDefault="004A5596"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Заболевание быстрее поражает ослабленные корнеплоды</w:t>
      </w:r>
      <w:r w:rsidRPr="00FF13C8">
        <w:rPr>
          <w:rFonts w:ascii="Times New Roman" w:hAnsi="Times New Roman" w:cs="Times New Roman"/>
          <w:sz w:val="28"/>
          <w:szCs w:val="28"/>
        </w:rPr>
        <w:t xml:space="preserve">, заражённые ещё в поле. Гнилые корнеплоды теряют сахаристость и товарность.  </w:t>
      </w:r>
    </w:p>
    <w:p w:rsidR="004A5596" w:rsidRPr="00FF13C8" w:rsidRDefault="004A5596"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Меры защиты</w:t>
      </w:r>
      <w:r w:rsidRPr="00FF13C8">
        <w:rPr>
          <w:rFonts w:ascii="Times New Roman" w:hAnsi="Times New Roman" w:cs="Times New Roman"/>
          <w:sz w:val="28"/>
          <w:szCs w:val="28"/>
        </w:rPr>
        <w:t>:</w:t>
      </w:r>
    </w:p>
    <w:p w:rsidR="004A5596" w:rsidRPr="00FF13C8" w:rsidRDefault="004A5596"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севооборот (повторять культуру не чаще, чем через три-четыре года);  </w:t>
      </w:r>
    </w:p>
    <w:p w:rsidR="004A5596" w:rsidRPr="00FF13C8" w:rsidRDefault="004A5596"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сбалансированное минеральное питание;  </w:t>
      </w:r>
    </w:p>
    <w:p w:rsidR="004A5596" w:rsidRPr="00FF13C8" w:rsidRDefault="004A5596"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защита корней от подвяливания и подмораживания в процессе уборки;  </w:t>
      </w:r>
    </w:p>
    <w:p w:rsidR="004A5596" w:rsidRPr="00FF13C8" w:rsidRDefault="004A5596"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своевременные сроки уборки;  </w:t>
      </w:r>
    </w:p>
    <w:p w:rsidR="004A5596" w:rsidRPr="00FF13C8" w:rsidRDefault="004A5596"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выбраковка корней при закладке на хранение;  </w:t>
      </w:r>
    </w:p>
    <w:p w:rsidR="004A5596" w:rsidRPr="00FF13C8" w:rsidRDefault="004A5596"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сокращение травмирования корнеплодов во время уборки, транспортировки и закладки на хранение;  </w:t>
      </w:r>
    </w:p>
    <w:p w:rsidR="004A5596" w:rsidRPr="00FF13C8" w:rsidRDefault="004A5596"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защита свёклы от вредителей и болезней в период вегетации;  </w:t>
      </w:r>
    </w:p>
    <w:p w:rsidR="004A5596" w:rsidRPr="00FF13C8" w:rsidRDefault="004A5596"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периодический контроль за состоянием кагатов;  </w:t>
      </w:r>
    </w:p>
    <w:p w:rsidR="004A5596" w:rsidRPr="00FF13C8" w:rsidRDefault="004A5596"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фунгицидная обработка при закладке на хранение. </w:t>
      </w:r>
    </w:p>
    <w:p w:rsidR="004A5596" w:rsidRDefault="004A5596"/>
    <w:p w:rsidR="004A5596" w:rsidRDefault="004A5596">
      <w:r>
        <w:rPr>
          <w:noProof/>
          <w:lang w:eastAsia="ru-RU"/>
        </w:rPr>
        <w:drawing>
          <wp:inline distT="0" distB="0" distL="0" distR="0">
            <wp:extent cx="1825625" cy="1369219"/>
            <wp:effectExtent l="19050" t="0" r="3175" b="0"/>
            <wp:docPr id="113" name="Рисунок 7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icture background"/>
                    <pic:cNvPicPr>
                      <a:picLocks noChangeAspect="1" noChangeArrowheads="1"/>
                    </pic:cNvPicPr>
                  </pic:nvPicPr>
                  <pic:blipFill>
                    <a:blip r:embed="rId239" cstate="print"/>
                    <a:srcRect/>
                    <a:stretch>
                      <a:fillRect/>
                    </a:stretch>
                  </pic:blipFill>
                  <pic:spPr bwMode="auto">
                    <a:xfrm>
                      <a:off x="0" y="0"/>
                      <a:ext cx="1825625" cy="1369219"/>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1828800" cy="1370529"/>
            <wp:effectExtent l="19050" t="0" r="0" b="0"/>
            <wp:docPr id="115" name="Рисунок 79" descr="https://avatars.mds.yandex.net/i?id=d5a9edd5aac7722bbb3d2d2a0f4a0856-5333204-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avatars.mds.yandex.net/i?id=d5a9edd5aac7722bbb3d2d2a0f4a0856-5333204-images-thumbs&amp;n=13"/>
                    <pic:cNvPicPr>
                      <a:picLocks noChangeAspect="1" noChangeArrowheads="1"/>
                    </pic:cNvPicPr>
                  </pic:nvPicPr>
                  <pic:blipFill>
                    <a:blip r:embed="rId240" cstate="print"/>
                    <a:srcRect/>
                    <a:stretch>
                      <a:fillRect/>
                    </a:stretch>
                  </pic:blipFill>
                  <pic:spPr bwMode="auto">
                    <a:xfrm>
                      <a:off x="0" y="0"/>
                      <a:ext cx="1830782" cy="1372014"/>
                    </a:xfrm>
                    <a:prstGeom prst="rect">
                      <a:avLst/>
                    </a:prstGeom>
                    <a:noFill/>
                    <a:ln w="9525">
                      <a:noFill/>
                      <a:miter lim="800000"/>
                      <a:headEnd/>
                      <a:tailEnd/>
                    </a:ln>
                  </pic:spPr>
                </pic:pic>
              </a:graphicData>
            </a:graphic>
          </wp:inline>
        </w:drawing>
      </w:r>
    </w:p>
    <w:p w:rsidR="004A5596" w:rsidRDefault="004A5596"/>
    <w:p w:rsidR="004A5596" w:rsidRPr="00FF13C8" w:rsidRDefault="004A5596"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Бактериальная пятнистость листьев сахарной свёклы</w:t>
      </w:r>
      <w:r w:rsidRPr="00FF13C8">
        <w:rPr>
          <w:rFonts w:ascii="Times New Roman" w:hAnsi="Times New Roman" w:cs="Times New Roman"/>
          <w:sz w:val="28"/>
          <w:szCs w:val="28"/>
        </w:rPr>
        <w:t xml:space="preserve"> — распространённое заболевание, часто встречается на юге России. По симптомам напоминает церкоспороз или фомоз, но в отличии от них развивается на более ранних фазах вегетации культуры.  </w:t>
      </w:r>
    </w:p>
    <w:p w:rsidR="004A5596" w:rsidRPr="00FF13C8" w:rsidRDefault="004A5596"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Симптомы</w:t>
      </w:r>
      <w:r w:rsidRPr="00FF13C8">
        <w:rPr>
          <w:rFonts w:ascii="Times New Roman" w:hAnsi="Times New Roman" w:cs="Times New Roman"/>
          <w:sz w:val="28"/>
          <w:szCs w:val="28"/>
        </w:rPr>
        <w:t xml:space="preserve"> бактериальной пятнистости проявляются на всех надземных частях растений сахарной свёклы: округлые или продолговатые некротические пятна на листьях, продолговатые некрозы на черешках и побурение сосудов ксилемы и ожоги на листьях между поражёнными жилками. Нередко они сливаются и занимают значительную часть листа. В местах поражений ткань подсыхает и выпадает, вследствие чего эту болезнь иногда называют дырчатой пятнистостью.  </w:t>
      </w:r>
    </w:p>
    <w:p w:rsidR="004A5596" w:rsidRPr="00FF13C8" w:rsidRDefault="004A5596"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Пораженные растения</w:t>
      </w:r>
      <w:r w:rsidRPr="00FF13C8">
        <w:rPr>
          <w:rFonts w:ascii="Times New Roman" w:hAnsi="Times New Roman" w:cs="Times New Roman"/>
          <w:sz w:val="28"/>
          <w:szCs w:val="28"/>
        </w:rPr>
        <w:t xml:space="preserve"> отстают в росте, за счёт чего снижается урожайность. При сильном заражении молодых растений отмечается иногда полная их гибель.  </w:t>
      </w:r>
    </w:p>
    <w:p w:rsidR="004A5596" w:rsidRPr="00FF13C8" w:rsidRDefault="004A5596"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Меры борьбы</w:t>
      </w:r>
      <w:r w:rsidRPr="00FF13C8">
        <w:rPr>
          <w:rFonts w:ascii="Times New Roman" w:hAnsi="Times New Roman" w:cs="Times New Roman"/>
          <w:sz w:val="28"/>
          <w:szCs w:val="28"/>
        </w:rPr>
        <w:t>:</w:t>
      </w:r>
    </w:p>
    <w:p w:rsidR="004A5596" w:rsidRPr="00FF13C8" w:rsidRDefault="004A5596"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соблюдение севооборота (возвращение свёклы на поле не ранее, чем через 3–4 года и чередование непоражаемых культур), лучшие предшественники — озимые зерновые, кукуруза и пар, тщательное уничтожение растительных остатков;  </w:t>
      </w:r>
    </w:p>
    <w:p w:rsidR="004A5596" w:rsidRPr="00FF13C8" w:rsidRDefault="004A5596"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проведение междурядного рыхления, подкормок удобрениями с содержанием макро- и микроэлементов или регуляторами роста.</w:t>
      </w:r>
    </w:p>
    <w:p w:rsidR="004A5596" w:rsidRDefault="00A13E8A" w:rsidP="00FF13C8">
      <w:pPr>
        <w:jc w:val="center"/>
      </w:pPr>
      <w:r>
        <w:pict>
          <v:shape id="_x0000_i1033" type="#_x0000_t75" alt="" style="width:24pt;height:24pt"/>
        </w:pict>
      </w:r>
      <w:r w:rsidR="004A5596" w:rsidRPr="004A5596">
        <w:t xml:space="preserve"> </w:t>
      </w:r>
      <w:r w:rsidR="007A4F96">
        <w:rPr>
          <w:noProof/>
          <w:lang w:eastAsia="ru-RU"/>
        </w:rPr>
        <w:drawing>
          <wp:inline distT="0" distB="0" distL="0" distR="0">
            <wp:extent cx="981075" cy="1308100"/>
            <wp:effectExtent l="19050" t="0" r="9525" b="0"/>
            <wp:docPr id="117" name="Рисунок 8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icture background"/>
                    <pic:cNvPicPr>
                      <a:picLocks noChangeAspect="1" noChangeArrowheads="1"/>
                    </pic:cNvPicPr>
                  </pic:nvPicPr>
                  <pic:blipFill>
                    <a:blip r:embed="rId241" cstate="print"/>
                    <a:srcRect/>
                    <a:stretch>
                      <a:fillRect/>
                    </a:stretch>
                  </pic:blipFill>
                  <pic:spPr bwMode="auto">
                    <a:xfrm>
                      <a:off x="0" y="0"/>
                      <a:ext cx="981075" cy="1308100"/>
                    </a:xfrm>
                    <a:prstGeom prst="rect">
                      <a:avLst/>
                    </a:prstGeom>
                    <a:noFill/>
                    <a:ln w="9525">
                      <a:noFill/>
                      <a:miter lim="800000"/>
                      <a:headEnd/>
                      <a:tailEnd/>
                    </a:ln>
                  </pic:spPr>
                </pic:pic>
              </a:graphicData>
            </a:graphic>
          </wp:inline>
        </w:drawing>
      </w:r>
    </w:p>
    <w:p w:rsidR="007A4F96" w:rsidRDefault="007A4F96" w:rsidP="00FF13C8"/>
    <w:p w:rsidR="00234787" w:rsidRPr="00974A93" w:rsidRDefault="00234787" w:rsidP="00974A93">
      <w:pPr>
        <w:pStyle w:val="aa"/>
        <w:jc w:val="both"/>
        <w:rPr>
          <w:rFonts w:ascii="Times New Roman" w:hAnsi="Times New Roman" w:cs="Times New Roman"/>
          <w:sz w:val="28"/>
          <w:szCs w:val="28"/>
        </w:rPr>
      </w:pPr>
      <w:r w:rsidRPr="00974A93">
        <w:rPr>
          <w:rStyle w:val="a6"/>
          <w:rFonts w:ascii="Times New Roman" w:hAnsi="Times New Roman" w:cs="Times New Roman"/>
          <w:sz w:val="28"/>
          <w:szCs w:val="28"/>
        </w:rPr>
        <w:t>Мозаика свёклы</w:t>
      </w:r>
      <w:r w:rsidRPr="00974A93">
        <w:rPr>
          <w:rFonts w:ascii="Times New Roman" w:hAnsi="Times New Roman" w:cs="Times New Roman"/>
          <w:sz w:val="28"/>
          <w:szCs w:val="28"/>
        </w:rPr>
        <w:t> — вирусное заболевание, которое поражает кормовую, сахарную и столовую свёклу.  </w:t>
      </w:r>
      <w:r w:rsidR="00974A93" w:rsidRPr="00974A93">
        <w:rPr>
          <w:rFonts w:ascii="Times New Roman" w:hAnsi="Times New Roman" w:cs="Times New Roman"/>
          <w:sz w:val="28"/>
          <w:szCs w:val="28"/>
        </w:rPr>
        <w:t xml:space="preserve"> </w:t>
      </w:r>
    </w:p>
    <w:p w:rsidR="00234787" w:rsidRPr="00974A93" w:rsidRDefault="00234787" w:rsidP="00974A93">
      <w:pPr>
        <w:pStyle w:val="aa"/>
        <w:jc w:val="both"/>
        <w:rPr>
          <w:rFonts w:ascii="Times New Roman" w:hAnsi="Times New Roman" w:cs="Times New Roman"/>
          <w:sz w:val="28"/>
          <w:szCs w:val="28"/>
        </w:rPr>
      </w:pPr>
      <w:r w:rsidRPr="00974A93">
        <w:rPr>
          <w:rStyle w:val="a6"/>
          <w:rFonts w:ascii="Times New Roman" w:hAnsi="Times New Roman" w:cs="Times New Roman"/>
          <w:sz w:val="28"/>
          <w:szCs w:val="28"/>
        </w:rPr>
        <w:t>Симптомы</w:t>
      </w:r>
      <w:r w:rsidRPr="00974A93">
        <w:rPr>
          <w:rFonts w:ascii="Times New Roman" w:hAnsi="Times New Roman" w:cs="Times New Roman"/>
          <w:sz w:val="28"/>
          <w:szCs w:val="28"/>
        </w:rPr>
        <w:t xml:space="preserve">: на листьях появляются осветлённые жилки, которые как бы покрыты крапинками жёлтого цвета. Позже возникают прозрачные светлые пятна разного размера и формы, водянистые кольца. Лист становится бледным, скручивается, деформируется и отмирает. </w:t>
      </w:r>
    </w:p>
    <w:p w:rsidR="00234787" w:rsidRPr="00974A93" w:rsidRDefault="00234787" w:rsidP="00974A93">
      <w:pPr>
        <w:pStyle w:val="aa"/>
        <w:jc w:val="both"/>
        <w:rPr>
          <w:rFonts w:ascii="Times New Roman" w:hAnsi="Times New Roman" w:cs="Times New Roman"/>
          <w:sz w:val="28"/>
          <w:szCs w:val="28"/>
        </w:rPr>
      </w:pPr>
      <w:r w:rsidRPr="00974A93">
        <w:rPr>
          <w:rStyle w:val="a6"/>
          <w:rFonts w:ascii="Times New Roman" w:hAnsi="Times New Roman" w:cs="Times New Roman"/>
          <w:sz w:val="28"/>
          <w:szCs w:val="28"/>
        </w:rPr>
        <w:t>Источник распространения</w:t>
      </w:r>
      <w:r w:rsidRPr="00974A93">
        <w:rPr>
          <w:rFonts w:ascii="Times New Roman" w:hAnsi="Times New Roman" w:cs="Times New Roman"/>
          <w:sz w:val="28"/>
          <w:szCs w:val="28"/>
        </w:rPr>
        <w:t>: поражённые семенники.  </w:t>
      </w:r>
      <w:r w:rsidR="00974A93" w:rsidRPr="00974A93">
        <w:rPr>
          <w:rFonts w:ascii="Times New Roman" w:hAnsi="Times New Roman" w:cs="Times New Roman"/>
          <w:sz w:val="28"/>
          <w:szCs w:val="28"/>
        </w:rPr>
        <w:t xml:space="preserve"> </w:t>
      </w:r>
    </w:p>
    <w:p w:rsidR="00234787" w:rsidRPr="00974A93" w:rsidRDefault="00234787" w:rsidP="00974A93">
      <w:pPr>
        <w:pStyle w:val="aa"/>
        <w:jc w:val="both"/>
        <w:rPr>
          <w:rFonts w:ascii="Times New Roman" w:hAnsi="Times New Roman" w:cs="Times New Roman"/>
          <w:sz w:val="28"/>
          <w:szCs w:val="28"/>
        </w:rPr>
      </w:pPr>
      <w:r w:rsidRPr="00974A93">
        <w:rPr>
          <w:rStyle w:val="a6"/>
          <w:rFonts w:ascii="Times New Roman" w:hAnsi="Times New Roman" w:cs="Times New Roman"/>
          <w:sz w:val="28"/>
          <w:szCs w:val="28"/>
        </w:rPr>
        <w:t>Переносчики</w:t>
      </w:r>
      <w:r w:rsidRPr="00974A93">
        <w:rPr>
          <w:rFonts w:ascii="Times New Roman" w:hAnsi="Times New Roman" w:cs="Times New Roman"/>
          <w:sz w:val="28"/>
          <w:szCs w:val="28"/>
        </w:rPr>
        <w:t>: тли, цикады и свекловичные клопы.  </w:t>
      </w:r>
      <w:r w:rsidR="00974A93" w:rsidRPr="00974A93">
        <w:rPr>
          <w:rFonts w:ascii="Times New Roman" w:hAnsi="Times New Roman" w:cs="Times New Roman"/>
          <w:sz w:val="28"/>
          <w:szCs w:val="28"/>
        </w:rPr>
        <w:t xml:space="preserve"> </w:t>
      </w:r>
    </w:p>
    <w:p w:rsidR="00234787" w:rsidRPr="00974A93" w:rsidRDefault="00234787" w:rsidP="00974A93">
      <w:pPr>
        <w:pStyle w:val="aa"/>
        <w:jc w:val="both"/>
        <w:rPr>
          <w:rFonts w:ascii="Times New Roman" w:hAnsi="Times New Roman" w:cs="Times New Roman"/>
          <w:sz w:val="28"/>
          <w:szCs w:val="28"/>
        </w:rPr>
      </w:pPr>
      <w:r w:rsidRPr="00974A93">
        <w:rPr>
          <w:rStyle w:val="a6"/>
          <w:rFonts w:ascii="Times New Roman" w:hAnsi="Times New Roman" w:cs="Times New Roman"/>
          <w:sz w:val="28"/>
          <w:szCs w:val="28"/>
        </w:rPr>
        <w:t>Зимует</w:t>
      </w:r>
      <w:r w:rsidRPr="00974A93">
        <w:rPr>
          <w:rFonts w:ascii="Times New Roman" w:hAnsi="Times New Roman" w:cs="Times New Roman"/>
          <w:sz w:val="28"/>
          <w:szCs w:val="28"/>
        </w:rPr>
        <w:t> возбудитель мозаики свёклы в корневой системе многолетних сорняков и в маточных корнеплодах.  </w:t>
      </w:r>
      <w:r w:rsidR="00974A93" w:rsidRPr="00974A93">
        <w:rPr>
          <w:rFonts w:ascii="Times New Roman" w:hAnsi="Times New Roman" w:cs="Times New Roman"/>
          <w:sz w:val="28"/>
          <w:szCs w:val="28"/>
        </w:rPr>
        <w:t xml:space="preserve"> </w:t>
      </w:r>
    </w:p>
    <w:p w:rsidR="00234787" w:rsidRPr="00974A93" w:rsidRDefault="00234787" w:rsidP="00974A93">
      <w:pPr>
        <w:pStyle w:val="aa"/>
        <w:jc w:val="both"/>
        <w:rPr>
          <w:rFonts w:ascii="Times New Roman" w:hAnsi="Times New Roman" w:cs="Times New Roman"/>
          <w:sz w:val="28"/>
          <w:szCs w:val="28"/>
        </w:rPr>
      </w:pPr>
      <w:r w:rsidRPr="00974A93">
        <w:rPr>
          <w:rStyle w:val="a6"/>
          <w:rFonts w:ascii="Times New Roman" w:hAnsi="Times New Roman" w:cs="Times New Roman"/>
          <w:sz w:val="28"/>
          <w:szCs w:val="28"/>
        </w:rPr>
        <w:t>Меры борьбы</w:t>
      </w:r>
      <w:r w:rsidRPr="00974A93">
        <w:rPr>
          <w:rFonts w:ascii="Times New Roman" w:hAnsi="Times New Roman" w:cs="Times New Roman"/>
          <w:sz w:val="28"/>
          <w:szCs w:val="28"/>
        </w:rPr>
        <w:t>: пространственная изоляция семенников, борьба с вредителями — переносчиками вируса, избавление от сорняков, использование для маточников только здоровых плодов.  </w:t>
      </w:r>
      <w:r w:rsidR="00974A93" w:rsidRPr="00974A93">
        <w:rPr>
          <w:rFonts w:ascii="Times New Roman" w:hAnsi="Times New Roman" w:cs="Times New Roman"/>
          <w:sz w:val="28"/>
          <w:szCs w:val="28"/>
        </w:rPr>
        <w:t xml:space="preserve"> </w:t>
      </w:r>
    </w:p>
    <w:p w:rsidR="00234787" w:rsidRPr="00974A93" w:rsidRDefault="00234787" w:rsidP="00974A93">
      <w:pPr>
        <w:pStyle w:val="aa"/>
        <w:jc w:val="both"/>
        <w:rPr>
          <w:rFonts w:ascii="Times New Roman" w:hAnsi="Times New Roman" w:cs="Times New Roman"/>
          <w:sz w:val="28"/>
          <w:szCs w:val="28"/>
        </w:rPr>
      </w:pPr>
      <w:r w:rsidRPr="00974A93">
        <w:rPr>
          <w:rFonts w:ascii="Times New Roman" w:hAnsi="Times New Roman" w:cs="Times New Roman"/>
          <w:sz w:val="28"/>
          <w:szCs w:val="28"/>
        </w:rPr>
        <w:t>Мозаика свёклы наносит урожаю незначительный урон, но всё равно снижает его качество и количество корнеплодов. </w:t>
      </w:r>
      <w:r w:rsidR="00974A93" w:rsidRPr="00974A93">
        <w:rPr>
          <w:rFonts w:ascii="Times New Roman" w:hAnsi="Times New Roman" w:cs="Times New Roman"/>
          <w:sz w:val="28"/>
          <w:szCs w:val="28"/>
        </w:rPr>
        <w:t xml:space="preserve"> </w:t>
      </w:r>
    </w:p>
    <w:p w:rsidR="00234787" w:rsidRDefault="00234787" w:rsidP="00234787">
      <w:pPr>
        <w:shd w:val="clear" w:color="auto" w:fill="FFFFFF"/>
        <w:spacing w:before="100" w:beforeAutospacing="1" w:after="100" w:afterAutospacing="1"/>
        <w:ind w:left="720"/>
        <w:textAlignment w:val="top"/>
        <w:rPr>
          <w:rFonts w:ascii="Arial" w:hAnsi="Arial" w:cs="Arial"/>
          <w:color w:val="333333"/>
          <w:sz w:val="21"/>
          <w:szCs w:val="21"/>
        </w:rPr>
      </w:pPr>
    </w:p>
    <w:p w:rsidR="007A4F96" w:rsidRDefault="00234787" w:rsidP="00234787">
      <w:pPr>
        <w:jc w:val="center"/>
      </w:pPr>
      <w:r w:rsidRPr="00FF13C8">
        <w:rPr>
          <w:noProof/>
          <w:lang w:eastAsia="ru-RU"/>
        </w:rPr>
        <w:t xml:space="preserve"> </w:t>
      </w:r>
      <w:r w:rsidR="00FF13C8" w:rsidRPr="00FF13C8">
        <w:rPr>
          <w:noProof/>
          <w:lang w:eastAsia="ru-RU"/>
        </w:rPr>
        <w:drawing>
          <wp:inline distT="0" distB="0" distL="0" distR="0">
            <wp:extent cx="1543050" cy="972443"/>
            <wp:effectExtent l="19050" t="0" r="0" b="0"/>
            <wp:docPr id="196" name="Рисунок 92" descr="https://karantin.net/wp-content/uploads/2017/05/mozaikasvekl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karantin.net/wp-content/uploads/2017/05/mozaikasvekly-1.jpg"/>
                    <pic:cNvPicPr>
                      <a:picLocks noChangeAspect="1" noChangeArrowheads="1"/>
                    </pic:cNvPicPr>
                  </pic:nvPicPr>
                  <pic:blipFill>
                    <a:blip r:embed="rId242" cstate="print"/>
                    <a:srcRect/>
                    <a:stretch>
                      <a:fillRect/>
                    </a:stretch>
                  </pic:blipFill>
                  <pic:spPr bwMode="auto">
                    <a:xfrm>
                      <a:off x="0" y="0"/>
                      <a:ext cx="1543050" cy="972443"/>
                    </a:xfrm>
                    <a:prstGeom prst="rect">
                      <a:avLst/>
                    </a:prstGeom>
                    <a:noFill/>
                    <a:ln w="9525">
                      <a:noFill/>
                      <a:miter lim="800000"/>
                      <a:headEnd/>
                      <a:tailEnd/>
                    </a:ln>
                  </pic:spPr>
                </pic:pic>
              </a:graphicData>
            </a:graphic>
          </wp:inline>
        </w:drawing>
      </w:r>
    </w:p>
    <w:p w:rsidR="003B7494" w:rsidRPr="00FF13C8" w:rsidRDefault="003B7494"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Желтуха свёклы</w:t>
      </w:r>
      <w:r w:rsidRPr="00FF13C8">
        <w:rPr>
          <w:rFonts w:ascii="Times New Roman" w:hAnsi="Times New Roman" w:cs="Times New Roman"/>
          <w:sz w:val="28"/>
          <w:szCs w:val="28"/>
        </w:rPr>
        <w:t> — это заболевание, при котором </w:t>
      </w:r>
      <w:r w:rsidRPr="00FF13C8">
        <w:rPr>
          <w:rStyle w:val="a6"/>
          <w:rFonts w:ascii="Times New Roman" w:hAnsi="Times New Roman" w:cs="Times New Roman"/>
          <w:color w:val="333333"/>
          <w:sz w:val="28"/>
          <w:szCs w:val="28"/>
        </w:rPr>
        <w:t>нижние и средние листья желтеют</w:t>
      </w:r>
      <w:r w:rsidRPr="00FF13C8">
        <w:rPr>
          <w:rFonts w:ascii="Times New Roman" w:hAnsi="Times New Roman" w:cs="Times New Roman"/>
          <w:sz w:val="28"/>
          <w:szCs w:val="28"/>
        </w:rPr>
        <w:t xml:space="preserve">. Инфицирование начинается с макушек листьев, а затем постепенно продвигается вдоль краёв и между основными жилками. Основания листьев и ткани, которые непосредственно прилегают к жилкам, долго не меняют свой цвет. Листья больных растений отличаются от листьев здоровых — они более плотные и ломкие, и менее гладкие.  </w:t>
      </w:r>
    </w:p>
    <w:p w:rsidR="003B7494" w:rsidRPr="00FF13C8" w:rsidRDefault="003B7494"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Возбудителем желтухи</w:t>
      </w:r>
      <w:r w:rsidRPr="00FF13C8">
        <w:rPr>
          <w:rFonts w:ascii="Times New Roman" w:hAnsi="Times New Roman" w:cs="Times New Roman"/>
          <w:sz w:val="28"/>
          <w:szCs w:val="28"/>
        </w:rPr>
        <w:t xml:space="preserve"> является комплекс штаммов вирусов (Leptomotropus callistephi, Beet yellow virus и др.).  </w:t>
      </w:r>
    </w:p>
    <w:p w:rsidR="003B7494" w:rsidRPr="00FF13C8" w:rsidRDefault="003B7494"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Перенос вирусов</w:t>
      </w:r>
      <w:r w:rsidRPr="00FF13C8">
        <w:rPr>
          <w:rFonts w:ascii="Times New Roman" w:hAnsi="Times New Roman" w:cs="Times New Roman"/>
          <w:sz w:val="28"/>
          <w:szCs w:val="28"/>
        </w:rPr>
        <w:t> осуществляется тлями и другими сосущими насекомыми, а также механическим путём. </w:t>
      </w:r>
      <w:r w:rsidRPr="00FF13C8">
        <w:rPr>
          <w:rStyle w:val="a6"/>
          <w:rFonts w:ascii="Times New Roman" w:hAnsi="Times New Roman" w:cs="Times New Roman"/>
          <w:color w:val="333333"/>
          <w:sz w:val="28"/>
          <w:szCs w:val="28"/>
        </w:rPr>
        <w:t>Источником инфекции</w:t>
      </w:r>
      <w:r w:rsidRPr="00FF13C8">
        <w:rPr>
          <w:rFonts w:ascii="Times New Roman" w:hAnsi="Times New Roman" w:cs="Times New Roman"/>
          <w:sz w:val="28"/>
          <w:szCs w:val="28"/>
        </w:rPr>
        <w:t xml:space="preserve"> являются сорные растения (одуванчик лекарственный, марь белая, лебеда татарская, щирица запрокинутая и др.), из культурных растений — шпинат.  </w:t>
      </w:r>
    </w:p>
    <w:p w:rsidR="003B7494" w:rsidRPr="00FF13C8" w:rsidRDefault="003B7494"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Меры защиты от желтухи свёклы</w:t>
      </w:r>
      <w:r w:rsidRPr="00FF13C8">
        <w:rPr>
          <w:rFonts w:ascii="Times New Roman" w:hAnsi="Times New Roman" w:cs="Times New Roman"/>
          <w:sz w:val="28"/>
          <w:szCs w:val="28"/>
        </w:rPr>
        <w:t>: использование только здоровых корнеплодов для выведения семян, пространственная изоляция, своевременное и систематическое избавление от сорняков, борьба с насекомыми — переносчиками вирусов желтухи свёклы. </w:t>
      </w:r>
    </w:p>
    <w:p w:rsidR="003B7494" w:rsidRDefault="003B7494">
      <w:r>
        <w:rPr>
          <w:noProof/>
          <w:lang w:eastAsia="ru-RU"/>
        </w:rPr>
        <w:drawing>
          <wp:inline distT="0" distB="0" distL="0" distR="0">
            <wp:extent cx="2689225" cy="2016919"/>
            <wp:effectExtent l="19050" t="0" r="0" b="0"/>
            <wp:docPr id="120" name="Рисунок 9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icture background"/>
                    <pic:cNvPicPr>
                      <a:picLocks noChangeAspect="1" noChangeArrowheads="1"/>
                    </pic:cNvPicPr>
                  </pic:nvPicPr>
                  <pic:blipFill>
                    <a:blip r:embed="rId243" cstate="print"/>
                    <a:srcRect/>
                    <a:stretch>
                      <a:fillRect/>
                    </a:stretch>
                  </pic:blipFill>
                  <pic:spPr bwMode="auto">
                    <a:xfrm>
                      <a:off x="0" y="0"/>
                      <a:ext cx="2689225" cy="2016919"/>
                    </a:xfrm>
                    <a:prstGeom prst="rect">
                      <a:avLst/>
                    </a:prstGeom>
                    <a:noFill/>
                    <a:ln w="9525">
                      <a:noFill/>
                      <a:miter lim="800000"/>
                      <a:headEnd/>
                      <a:tailEnd/>
                    </a:ln>
                  </pic:spPr>
                </pic:pic>
              </a:graphicData>
            </a:graphic>
          </wp:inline>
        </w:drawing>
      </w:r>
    </w:p>
    <w:p w:rsidR="003B7494" w:rsidRDefault="003B7494"/>
    <w:p w:rsidR="003B7494" w:rsidRPr="00FF13C8" w:rsidRDefault="00CF3ABD" w:rsidP="00CF3ABD">
      <w:pPr>
        <w:pStyle w:val="aa"/>
        <w:spacing w:line="276" w:lineRule="auto"/>
        <w:jc w:val="center"/>
        <w:rPr>
          <w:rFonts w:ascii="Times New Roman" w:hAnsi="Times New Roman" w:cs="Times New Roman"/>
          <w:sz w:val="28"/>
          <w:szCs w:val="28"/>
        </w:rPr>
      </w:pPr>
      <w:r>
        <w:rPr>
          <w:rStyle w:val="a6"/>
          <w:rFonts w:ascii="Times New Roman" w:hAnsi="Times New Roman" w:cs="Times New Roman"/>
          <w:color w:val="333333"/>
          <w:sz w:val="28"/>
          <w:szCs w:val="28"/>
        </w:rPr>
        <w:t>3.</w:t>
      </w:r>
      <w:r w:rsidR="003B7494" w:rsidRPr="00FF13C8">
        <w:rPr>
          <w:rStyle w:val="a6"/>
          <w:rFonts w:ascii="Times New Roman" w:hAnsi="Times New Roman" w:cs="Times New Roman"/>
          <w:color w:val="333333"/>
          <w:sz w:val="28"/>
          <w:szCs w:val="28"/>
        </w:rPr>
        <w:t>Система мероприятий по защите сахарной свёклы включает следующие элементы</w:t>
      </w:r>
      <w:r w:rsidR="003B7494" w:rsidRPr="00FF13C8">
        <w:rPr>
          <w:rFonts w:ascii="Times New Roman" w:hAnsi="Times New Roman" w:cs="Times New Roman"/>
          <w:sz w:val="28"/>
          <w:szCs w:val="28"/>
        </w:rPr>
        <w:t>:</w:t>
      </w:r>
    </w:p>
    <w:p w:rsidR="003B7494" w:rsidRPr="00FF13C8" w:rsidRDefault="003B7494"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Севооборот</w:t>
      </w:r>
      <w:r w:rsidRPr="00FF13C8">
        <w:rPr>
          <w:rFonts w:ascii="Times New Roman" w:hAnsi="Times New Roman" w:cs="Times New Roman"/>
          <w:sz w:val="28"/>
          <w:szCs w:val="28"/>
        </w:rPr>
        <w:t xml:space="preserve">. Сахарную свёклу следует возвращать на прежнее место не ранее чем через 3–4 года. Лучшими предшественниками для неё являются озимые культуры: пшеница и ячмень, зернобобовые и травы.  </w:t>
      </w:r>
    </w:p>
    <w:p w:rsidR="003B7494" w:rsidRPr="00FF13C8" w:rsidRDefault="003B7494"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Обработка почвы</w:t>
      </w:r>
      <w:r w:rsidRPr="00FF13C8">
        <w:rPr>
          <w:rFonts w:ascii="Times New Roman" w:hAnsi="Times New Roman" w:cs="Times New Roman"/>
          <w:sz w:val="28"/>
          <w:szCs w:val="28"/>
        </w:rPr>
        <w:t xml:space="preserve">. После уборки предшественника рекомендовано проведение лущения стерни для измельчения растительных остатков, уничтожения сорной растительности и личинок вредителей, а также сохранения влаги в почве. В осенний период проводится глубокая зяблевая вспашка с оборотом пласта, которая позволяет качественно заделать пожнивные остатки и снизить засоренность полей.  </w:t>
      </w:r>
    </w:p>
    <w:p w:rsidR="003B7494" w:rsidRPr="00FF13C8" w:rsidRDefault="003B7494"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Удобрение</w:t>
      </w:r>
      <w:r w:rsidRPr="00FF13C8">
        <w:rPr>
          <w:rFonts w:ascii="Times New Roman" w:hAnsi="Times New Roman" w:cs="Times New Roman"/>
          <w:sz w:val="28"/>
          <w:szCs w:val="28"/>
        </w:rPr>
        <w:t xml:space="preserve">. Основное количество фосфорно-калийных удобрений вносится осенью под вспашку. Весной проводится подкормка азотом и фосфором при посеве, а также при рыхлении междурядий в течение периода вегетации.  </w:t>
      </w:r>
    </w:p>
    <w:p w:rsidR="003B7494" w:rsidRPr="00FF13C8" w:rsidRDefault="003B7494"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Обработка посевов фунгицидными препаратами</w:t>
      </w:r>
      <w:r w:rsidRPr="00FF13C8">
        <w:rPr>
          <w:rFonts w:ascii="Times New Roman" w:hAnsi="Times New Roman" w:cs="Times New Roman"/>
          <w:sz w:val="28"/>
          <w:szCs w:val="28"/>
        </w:rPr>
        <w:t xml:space="preserve">. Это один из действенных методов защиты сахарной свёклы от болезней грибного происхождения.  </w:t>
      </w:r>
    </w:p>
    <w:p w:rsidR="003B7494" w:rsidRPr="00FF13C8" w:rsidRDefault="003B7494"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Защита от вредителей</w:t>
      </w:r>
      <w:r w:rsidRPr="00FF13C8">
        <w:rPr>
          <w:rFonts w:ascii="Times New Roman" w:hAnsi="Times New Roman" w:cs="Times New Roman"/>
          <w:sz w:val="28"/>
          <w:szCs w:val="28"/>
        </w:rPr>
        <w:t>. Для этого семена обрабатывают фунгицидами и инсектицидами. </w:t>
      </w:r>
    </w:p>
    <w:p w:rsidR="00DF532B" w:rsidRDefault="00DF532B"/>
    <w:p w:rsidR="003B7494" w:rsidRPr="00CF3ABD" w:rsidRDefault="0051415F" w:rsidP="00FF13C8">
      <w:pPr>
        <w:jc w:val="center"/>
        <w:rPr>
          <w:rFonts w:ascii="Times New Roman" w:hAnsi="Times New Roman" w:cs="Times New Roman"/>
          <w:b/>
          <w:sz w:val="28"/>
          <w:szCs w:val="28"/>
        </w:rPr>
      </w:pPr>
      <w:r w:rsidRPr="0051415F">
        <w:rPr>
          <w:rFonts w:ascii="Times New Roman" w:hAnsi="Times New Roman" w:cs="Times New Roman"/>
          <w:b/>
          <w:i/>
          <w:color w:val="000000" w:themeColor="text1"/>
          <w:sz w:val="32"/>
          <w:szCs w:val="32"/>
        </w:rPr>
        <w:t>ТЕМА</w:t>
      </w:r>
      <w:r w:rsidRPr="0051415F">
        <w:rPr>
          <w:rFonts w:ascii="Times New Roman" w:hAnsi="Times New Roman" w:cs="Times New Roman"/>
          <w:b/>
          <w:i/>
          <w:sz w:val="32"/>
          <w:szCs w:val="32"/>
        </w:rPr>
        <w:t xml:space="preserve"> 21: </w:t>
      </w:r>
      <w:r w:rsidR="00CF3ABD" w:rsidRPr="00CF3ABD">
        <w:rPr>
          <w:rFonts w:ascii="Times New Roman" w:hAnsi="Times New Roman" w:cs="Times New Roman"/>
          <w:b/>
          <w:sz w:val="28"/>
          <w:szCs w:val="28"/>
        </w:rPr>
        <w:t>ВРЕДИ</w:t>
      </w:r>
      <w:r w:rsidR="00CF3ABD" w:rsidRPr="00CF3ABD">
        <w:rPr>
          <w:rFonts w:ascii="Times New Roman" w:hAnsi="Times New Roman" w:cs="Times New Roman"/>
          <w:b/>
          <w:sz w:val="28"/>
          <w:szCs w:val="28"/>
        </w:rPr>
        <w:softHyphen/>
        <w:t>ТЕЛИ И БОЛЕЗНИ КАРТОФЕЛЯ И СИСТЕМА ЗАЩИТНЫХ МЕРОПРИЯТИЙ.</w:t>
      </w:r>
    </w:p>
    <w:p w:rsidR="00FF13C8" w:rsidRPr="00CF3ABD" w:rsidRDefault="00CF3ABD" w:rsidP="00CF3ABD">
      <w:pPr>
        <w:pStyle w:val="futurismarkdown-paragraph"/>
        <w:shd w:val="clear" w:color="auto" w:fill="FFFFFF"/>
        <w:spacing w:before="0" w:beforeAutospacing="0" w:after="120" w:afterAutospacing="0" w:line="276" w:lineRule="auto"/>
        <w:jc w:val="center"/>
        <w:rPr>
          <w:rStyle w:val="a6"/>
          <w:b w:val="0"/>
          <w:bCs w:val="0"/>
          <w:color w:val="333333"/>
          <w:sz w:val="28"/>
          <w:szCs w:val="28"/>
        </w:rPr>
      </w:pPr>
      <w:r>
        <w:rPr>
          <w:rStyle w:val="a6"/>
          <w:color w:val="333333"/>
          <w:sz w:val="28"/>
          <w:szCs w:val="28"/>
        </w:rPr>
        <w:t>1.В</w:t>
      </w:r>
      <w:r w:rsidR="00C4313B" w:rsidRPr="00FF13C8">
        <w:rPr>
          <w:rStyle w:val="a6"/>
          <w:color w:val="333333"/>
          <w:sz w:val="28"/>
          <w:szCs w:val="28"/>
        </w:rPr>
        <w:t>редители картофеля</w:t>
      </w:r>
    </w:p>
    <w:p w:rsidR="00C4313B" w:rsidRPr="00FF13C8" w:rsidRDefault="00C4313B"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Колорадский жук</w:t>
      </w:r>
      <w:r w:rsidRPr="00FF13C8">
        <w:rPr>
          <w:rFonts w:ascii="Times New Roman" w:hAnsi="Times New Roman" w:cs="Times New Roman"/>
          <w:sz w:val="28"/>
          <w:szCs w:val="28"/>
        </w:rPr>
        <w:t xml:space="preserve"> — особо опасный вредитель картофеля и овощных паслёновых культур.  </w:t>
      </w:r>
    </w:p>
    <w:p w:rsidR="00C4313B" w:rsidRPr="00FF13C8" w:rsidRDefault="00C4313B"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Описание</w:t>
      </w:r>
      <w:r w:rsidRPr="00FF13C8">
        <w:rPr>
          <w:rFonts w:ascii="Times New Roman" w:hAnsi="Times New Roman" w:cs="Times New Roman"/>
          <w:sz w:val="28"/>
          <w:szCs w:val="28"/>
        </w:rPr>
        <w:t xml:space="preserve">: овальное, выпуклое, красновато-жёлтое тело длиной 9–12 мм, переднеспинка с 12–14 чёрными пятнами, надкрылья с 10 чёрными продольными полосами. Крылья перепончатые, хорошо развитые.  </w:t>
      </w:r>
    </w:p>
    <w:p w:rsidR="00C4313B" w:rsidRPr="00FF13C8" w:rsidRDefault="00C4313B"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Вредоносность</w:t>
      </w:r>
      <w:r w:rsidRPr="00FF13C8">
        <w:rPr>
          <w:rFonts w:ascii="Times New Roman" w:hAnsi="Times New Roman" w:cs="Times New Roman"/>
          <w:sz w:val="28"/>
          <w:szCs w:val="28"/>
        </w:rPr>
        <w:t xml:space="preserve">: жуки и личинки объедают листья растений, оставляя лишь стебли. Наиболее опасен во время цветения овощей, когда идёт активное формирование плода. Вызываемые повреждения значительно снижают урожай и ухудшают качество клубней.  </w:t>
      </w:r>
    </w:p>
    <w:p w:rsidR="00C4313B" w:rsidRPr="00FF13C8" w:rsidRDefault="00C4313B"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Меры защиты</w:t>
      </w:r>
      <w:r w:rsidRPr="00FF13C8">
        <w:rPr>
          <w:rFonts w:ascii="Times New Roman" w:hAnsi="Times New Roman" w:cs="Times New Roman"/>
          <w:sz w:val="28"/>
          <w:szCs w:val="28"/>
        </w:rPr>
        <w:t>: обработки биопрепаратами или инсектицидами, на небольших участках — сбор и истребление жуков и личинок, использование устойчивых сортов.</w:t>
      </w:r>
    </w:p>
    <w:p w:rsidR="00C4313B" w:rsidRDefault="00C4313B">
      <w:pPr>
        <w:rPr>
          <w:rFonts w:ascii="Times New Roman" w:hAnsi="Times New Roman" w:cs="Times New Roman"/>
        </w:rPr>
      </w:pPr>
      <w:r>
        <w:rPr>
          <w:noProof/>
          <w:lang w:eastAsia="ru-RU"/>
        </w:rPr>
        <w:drawing>
          <wp:inline distT="0" distB="0" distL="0" distR="0">
            <wp:extent cx="866775" cy="1154387"/>
            <wp:effectExtent l="19050" t="0" r="0" b="0"/>
            <wp:docPr id="121" name="Рисунок 98" descr="https://upload.wikimedia.org/wikipedia/commons/thumb/e/e6/Leptinotarsa-decemlineata-eggs.jpg/220px-Leptinotarsa-decemlineata-eg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upload.wikimedia.org/wikipedia/commons/thumb/e/e6/Leptinotarsa-decemlineata-eggs.jpg/220px-Leptinotarsa-decemlineata-eggs.jpg"/>
                    <pic:cNvPicPr>
                      <a:picLocks noChangeAspect="1" noChangeArrowheads="1"/>
                    </pic:cNvPicPr>
                  </pic:nvPicPr>
                  <pic:blipFill>
                    <a:blip r:embed="rId244" cstate="print"/>
                    <a:srcRect/>
                    <a:stretch>
                      <a:fillRect/>
                    </a:stretch>
                  </pic:blipFill>
                  <pic:spPr bwMode="auto">
                    <a:xfrm>
                      <a:off x="0" y="0"/>
                      <a:ext cx="863840" cy="1150479"/>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Pr>
          <w:noProof/>
          <w:lang w:eastAsia="ru-RU"/>
        </w:rPr>
        <w:drawing>
          <wp:inline distT="0" distB="0" distL="0" distR="0">
            <wp:extent cx="1495425" cy="1201325"/>
            <wp:effectExtent l="19050" t="0" r="9525" b="0"/>
            <wp:docPr id="122" name="Рисунок 10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undefined"/>
                    <pic:cNvPicPr>
                      <a:picLocks noChangeAspect="1" noChangeArrowheads="1"/>
                    </pic:cNvPicPr>
                  </pic:nvPicPr>
                  <pic:blipFill>
                    <a:blip r:embed="rId245" cstate="print"/>
                    <a:srcRect/>
                    <a:stretch>
                      <a:fillRect/>
                    </a:stretch>
                  </pic:blipFill>
                  <pic:spPr bwMode="auto">
                    <a:xfrm>
                      <a:off x="0" y="0"/>
                      <a:ext cx="1499585" cy="1204667"/>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Pr>
          <w:noProof/>
          <w:lang w:eastAsia="ru-RU"/>
        </w:rPr>
        <w:drawing>
          <wp:inline distT="0" distB="0" distL="0" distR="0">
            <wp:extent cx="1552575" cy="1164431"/>
            <wp:effectExtent l="19050" t="0" r="9525" b="0"/>
            <wp:docPr id="123" name="Рисунок 10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undefined"/>
                    <pic:cNvPicPr>
                      <a:picLocks noChangeAspect="1" noChangeArrowheads="1"/>
                    </pic:cNvPicPr>
                  </pic:nvPicPr>
                  <pic:blipFill>
                    <a:blip r:embed="rId246" cstate="print"/>
                    <a:srcRect/>
                    <a:stretch>
                      <a:fillRect/>
                    </a:stretch>
                  </pic:blipFill>
                  <pic:spPr bwMode="auto">
                    <a:xfrm>
                      <a:off x="0" y="0"/>
                      <a:ext cx="1552575" cy="1164431"/>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Pr>
          <w:noProof/>
          <w:lang w:eastAsia="ru-RU"/>
        </w:rPr>
        <w:drawing>
          <wp:inline distT="0" distB="0" distL="0" distR="0">
            <wp:extent cx="1343025" cy="1133475"/>
            <wp:effectExtent l="19050" t="0" r="9525" b="0"/>
            <wp:docPr id="124" name="Рисунок 107" descr="https://upload.wikimedia.org/wikipedia/commons/thumb/1/17/Leptinotarsa_fg01.jpg/275px-Leptinotarsa_f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upload.wikimedia.org/wikipedia/commons/thumb/1/17/Leptinotarsa_fg01.jpg/275px-Leptinotarsa_fg01.jpg"/>
                    <pic:cNvPicPr>
                      <a:picLocks noChangeAspect="1" noChangeArrowheads="1"/>
                    </pic:cNvPicPr>
                  </pic:nvPicPr>
                  <pic:blipFill>
                    <a:blip r:embed="rId247" cstate="print"/>
                    <a:srcRect t="4032" r="24194"/>
                    <a:stretch>
                      <a:fillRect/>
                    </a:stretch>
                  </pic:blipFill>
                  <pic:spPr bwMode="auto">
                    <a:xfrm>
                      <a:off x="0" y="0"/>
                      <a:ext cx="1343025" cy="1133475"/>
                    </a:xfrm>
                    <a:prstGeom prst="rect">
                      <a:avLst/>
                    </a:prstGeom>
                    <a:noFill/>
                    <a:ln w="9525">
                      <a:noFill/>
                      <a:miter lim="800000"/>
                      <a:headEnd/>
                      <a:tailEnd/>
                    </a:ln>
                  </pic:spPr>
                </pic:pic>
              </a:graphicData>
            </a:graphic>
          </wp:inline>
        </w:drawing>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28-пятнистая картофельная коровка</w:t>
      </w:r>
      <w:r w:rsidRPr="00FF13C8">
        <w:rPr>
          <w:rFonts w:ascii="Times New Roman" w:hAnsi="Times New Roman" w:cs="Times New Roman"/>
          <w:sz w:val="28"/>
          <w:szCs w:val="28"/>
        </w:rPr>
        <w:t> — </w:t>
      </w:r>
      <w:r w:rsidRPr="00FF13C8">
        <w:rPr>
          <w:rStyle w:val="a6"/>
          <w:rFonts w:ascii="Times New Roman" w:hAnsi="Times New Roman" w:cs="Times New Roman"/>
          <w:color w:val="333333"/>
          <w:sz w:val="28"/>
          <w:szCs w:val="28"/>
        </w:rPr>
        <w:t>вредитель, повреждающий культурные растения трёх семейств</w:t>
      </w:r>
      <w:r w:rsidRPr="00FF13C8">
        <w:rPr>
          <w:rFonts w:ascii="Times New Roman" w:hAnsi="Times New Roman" w:cs="Times New Roman"/>
          <w:sz w:val="28"/>
          <w:szCs w:val="28"/>
        </w:rPr>
        <w:t xml:space="preserve">: паслёновые (картофель, баклажан, томат, перец, физалис), тыквенные (огурец, кабачок, тыкву, арбуз, дыню) и бобовые (сою и фасоль). Наиболее сильно повреждает картофель, особенно скороспелых сортов при ранних сроках посадки.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Описание</w:t>
      </w:r>
      <w:r w:rsidRPr="00FF13C8">
        <w:rPr>
          <w:rFonts w:ascii="Times New Roman" w:hAnsi="Times New Roman" w:cs="Times New Roman"/>
          <w:sz w:val="28"/>
          <w:szCs w:val="28"/>
        </w:rPr>
        <w:t xml:space="preserve">: тело жука почти округлое, сильно выпуклое, блестящее, длиной 4–7 мм. Надкрылья буро-жёлтые, каждое с 14 чёрными пятнами различной формы. Яйца жёлтые, длиной до 1,5 мм, размещаются на нижней стороне листьев рыхлыми группами по 10–65 шт.. Личинка и куколка овальные, жёлто-зелёные с чёрными ветвящимися шипами на теле, кроме нижней стороны. Длина личинки от 1,5 (I возраст) до 6 мм (IV возраст), длина куколки 5–6 мм.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Зимуют</w:t>
      </w:r>
      <w:r w:rsidRPr="00FF13C8">
        <w:rPr>
          <w:rFonts w:ascii="Times New Roman" w:hAnsi="Times New Roman" w:cs="Times New Roman"/>
          <w:sz w:val="28"/>
          <w:szCs w:val="28"/>
        </w:rPr>
        <w:t xml:space="preserve"> только имаго под слоем опавших листьев на опушках ближайших лесов или в кустарниковых зарослях, а также на полях под неубранными остатками растений.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Меры борьбы</w:t>
      </w:r>
      <w:r w:rsidRPr="00FF13C8">
        <w:rPr>
          <w:rFonts w:ascii="Times New Roman" w:hAnsi="Times New Roman" w:cs="Times New Roman"/>
          <w:sz w:val="28"/>
          <w:szCs w:val="28"/>
        </w:rPr>
        <w:t>:</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зяблевая вспашка;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соблюдение севооборота и правильной агротехники выращивания культуры, а также сроков посадки (желательно высаживать наименее повреждаемые сорта);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 своевременная уборка и уничтожение ботвы;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уничтожение сорной растительности;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при численности перезимовавших жуков выше экономического порога вредоносности (ЭПВ) — применение рекомендованных инсектицидов согласно регламенту.</w:t>
      </w:r>
    </w:p>
    <w:p w:rsidR="001B1861" w:rsidRDefault="001B1861" w:rsidP="00FF13C8">
      <w:pPr>
        <w:jc w:val="center"/>
        <w:rPr>
          <w:rFonts w:ascii="Times New Roman" w:hAnsi="Times New Roman" w:cs="Times New Roman"/>
        </w:rPr>
      </w:pPr>
      <w:r>
        <w:rPr>
          <w:noProof/>
          <w:lang w:eastAsia="ru-RU"/>
        </w:rPr>
        <w:drawing>
          <wp:inline distT="0" distB="0" distL="0" distR="0">
            <wp:extent cx="2257425" cy="1770529"/>
            <wp:effectExtent l="19050" t="0" r="9525" b="0"/>
            <wp:docPr id="125" name="Рисунок 11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icture background"/>
                    <pic:cNvPicPr>
                      <a:picLocks noChangeAspect="1" noChangeArrowheads="1"/>
                    </pic:cNvPicPr>
                  </pic:nvPicPr>
                  <pic:blipFill>
                    <a:blip r:embed="rId248" cstate="print"/>
                    <a:srcRect/>
                    <a:stretch>
                      <a:fillRect/>
                    </a:stretch>
                  </pic:blipFill>
                  <pic:spPr bwMode="auto">
                    <a:xfrm>
                      <a:off x="0" y="0"/>
                      <a:ext cx="2257425" cy="1770529"/>
                    </a:xfrm>
                    <a:prstGeom prst="rect">
                      <a:avLst/>
                    </a:prstGeom>
                    <a:noFill/>
                    <a:ln w="9525">
                      <a:noFill/>
                      <a:miter lim="800000"/>
                      <a:headEnd/>
                      <a:tailEnd/>
                    </a:ln>
                  </pic:spPr>
                </pic:pic>
              </a:graphicData>
            </a:graphic>
          </wp:inline>
        </w:drawing>
      </w:r>
    </w:p>
    <w:p w:rsidR="003B7494" w:rsidRDefault="003B7494" w:rsidP="00FF13C8">
      <w:pPr>
        <w:rPr>
          <w:rFonts w:ascii="Times New Roman" w:hAnsi="Times New Roman" w:cs="Times New Roman"/>
        </w:rPr>
      </w:pPr>
      <w:r>
        <w:rPr>
          <w:rFonts w:ascii="Times New Roman" w:hAnsi="Times New Roman" w:cs="Times New Roman"/>
        </w:rPr>
        <w:t xml:space="preserve">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Картофельная совка</w:t>
      </w:r>
      <w:r w:rsidRPr="00FF13C8">
        <w:rPr>
          <w:rFonts w:ascii="Times New Roman" w:hAnsi="Times New Roman" w:cs="Times New Roman"/>
          <w:sz w:val="28"/>
          <w:szCs w:val="28"/>
        </w:rPr>
        <w:t> (лат. Hydraecia micacea) — </w:t>
      </w:r>
      <w:r w:rsidRPr="00FF13C8">
        <w:rPr>
          <w:rStyle w:val="a6"/>
          <w:rFonts w:ascii="Times New Roman" w:hAnsi="Times New Roman" w:cs="Times New Roman"/>
          <w:color w:val="333333"/>
          <w:sz w:val="28"/>
          <w:szCs w:val="28"/>
        </w:rPr>
        <w:t>бабочка семейства совок, вредитель многих сельскохозяйственных культур</w:t>
      </w:r>
      <w:r w:rsidRPr="00FF13C8">
        <w:rPr>
          <w:rFonts w:ascii="Times New Roman" w:hAnsi="Times New Roman" w:cs="Times New Roman"/>
          <w:sz w:val="28"/>
          <w:szCs w:val="28"/>
        </w:rPr>
        <w:t xml:space="preserve">. В России распространена повсеместно, кроме Заполярья.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Внешний вид</w:t>
      </w:r>
      <w:r w:rsidRPr="00FF13C8">
        <w:rPr>
          <w:rFonts w:ascii="Times New Roman" w:hAnsi="Times New Roman" w:cs="Times New Roman"/>
          <w:sz w:val="28"/>
          <w:szCs w:val="28"/>
        </w:rPr>
        <w:t xml:space="preserve">: размах крыльев составляет 28–45 мм, передние крылья серовато-жёлтые, тёмно- или коричнево-серые, с некоторым красноватым оттенком, с поперечными линиями и пятнами. Задние крылья серовато- или розовато-жёлтого цвета, с тёмной полоской в верхней трети крыла.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Жизненный цикл</w:t>
      </w:r>
      <w:r w:rsidRPr="00FF13C8">
        <w:rPr>
          <w:rFonts w:ascii="Times New Roman" w:hAnsi="Times New Roman" w:cs="Times New Roman"/>
          <w:sz w:val="28"/>
          <w:szCs w:val="28"/>
        </w:rPr>
        <w:t xml:space="preserve">: в период август — сентябрь самка откладывает 70–90 яиц в двух-трёх параллельных рядах под влагалищем листьев сорных растений или по краям поля. Перезимовавшие яйца развиваются в конце апреля — начале мая. Гусеницы питаются на различных травах, в том числе на картофеле. В конце июня — середине июля гусеницы окукливаются.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Вредит</w:t>
      </w:r>
      <w:r w:rsidRPr="00FF13C8">
        <w:rPr>
          <w:rFonts w:ascii="Times New Roman" w:hAnsi="Times New Roman" w:cs="Times New Roman"/>
          <w:sz w:val="28"/>
          <w:szCs w:val="28"/>
        </w:rPr>
        <w:t xml:space="preserve"> картофелю, ревеню, хмелю, томату, кукурузе, луку, чесноку, землянике, малине, декоративным растениям (лилиям, ирисам и др.).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Для борьбы с картофельной совкой рекомендуется</w:t>
      </w:r>
      <w:r w:rsidRPr="00FF13C8">
        <w:rPr>
          <w:rFonts w:ascii="Times New Roman" w:hAnsi="Times New Roman" w:cs="Times New Roman"/>
          <w:sz w:val="28"/>
          <w:szCs w:val="28"/>
        </w:rPr>
        <w:t>:</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Агротехнические способы</w:t>
      </w:r>
      <w:r w:rsidRPr="00FF13C8">
        <w:rPr>
          <w:rFonts w:ascii="Times New Roman" w:hAnsi="Times New Roman" w:cs="Times New Roman"/>
          <w:sz w:val="28"/>
          <w:szCs w:val="28"/>
        </w:rPr>
        <w:t xml:space="preserve">: глубокая перекопка огорода с полным оборотом пласта, ранняя глубокая перекопка грунта.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Механический способ</w:t>
      </w:r>
      <w:r w:rsidRPr="00FF13C8">
        <w:rPr>
          <w:rFonts w:ascii="Times New Roman" w:hAnsi="Times New Roman" w:cs="Times New Roman"/>
          <w:sz w:val="28"/>
          <w:szCs w:val="28"/>
        </w:rPr>
        <w:t xml:space="preserve">: организация ловушек (например, в блюда наливают пиво или варенье с водой и расставляют по участку на высоте около 25 см от поверхности почвы).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Химические методы</w:t>
      </w:r>
      <w:r w:rsidRPr="00FF13C8">
        <w:rPr>
          <w:rFonts w:ascii="Times New Roman" w:hAnsi="Times New Roman" w:cs="Times New Roman"/>
          <w:sz w:val="28"/>
          <w:szCs w:val="28"/>
        </w:rPr>
        <w:t xml:space="preserve">: обработки посадок химическими препаратами (инсектицидами). Их применяют, когда численность насекомых очень высока.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Биологический метод</w:t>
      </w:r>
      <w:r w:rsidRPr="00FF13C8">
        <w:rPr>
          <w:rFonts w:ascii="Times New Roman" w:hAnsi="Times New Roman" w:cs="Times New Roman"/>
          <w:sz w:val="28"/>
          <w:szCs w:val="28"/>
        </w:rPr>
        <w:t>: использование природного врага совки — трихограммы, которая поедает яйца вредителя. Также можно использовать биопрепараты, например «Фитоверм», «Битоксибациллин», «Актофит», «Энтобактерин». </w:t>
      </w:r>
    </w:p>
    <w:p w:rsidR="001B1861" w:rsidRDefault="001B1861" w:rsidP="00FF13C8">
      <w:pPr>
        <w:jc w:val="center"/>
        <w:rPr>
          <w:rFonts w:ascii="Times New Roman" w:hAnsi="Times New Roman" w:cs="Times New Roman"/>
        </w:rPr>
      </w:pPr>
      <w:r>
        <w:rPr>
          <w:noProof/>
          <w:lang w:eastAsia="ru-RU"/>
        </w:rPr>
        <w:drawing>
          <wp:inline distT="0" distB="0" distL="0" distR="0">
            <wp:extent cx="1819275" cy="1211946"/>
            <wp:effectExtent l="19050" t="0" r="0" b="0"/>
            <wp:docPr id="126" name="Рисунок 11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icture background"/>
                    <pic:cNvPicPr>
                      <a:picLocks noChangeAspect="1" noChangeArrowheads="1"/>
                    </pic:cNvPicPr>
                  </pic:nvPicPr>
                  <pic:blipFill>
                    <a:blip r:embed="rId249" cstate="print"/>
                    <a:srcRect/>
                    <a:stretch>
                      <a:fillRect/>
                    </a:stretch>
                  </pic:blipFill>
                  <pic:spPr bwMode="auto">
                    <a:xfrm>
                      <a:off x="0" y="0"/>
                      <a:ext cx="1821326" cy="1213313"/>
                    </a:xfrm>
                    <a:prstGeom prst="rect">
                      <a:avLst/>
                    </a:prstGeom>
                    <a:noFill/>
                    <a:ln w="9525">
                      <a:noFill/>
                      <a:miter lim="800000"/>
                      <a:headEnd/>
                      <a:tailEnd/>
                    </a:ln>
                  </pic:spPr>
                </pic:pic>
              </a:graphicData>
            </a:graphic>
          </wp:inline>
        </w:drawing>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Картофельная моль</w:t>
      </w:r>
      <w:r w:rsidRPr="00FF13C8">
        <w:rPr>
          <w:rFonts w:ascii="Times New Roman" w:hAnsi="Times New Roman" w:cs="Times New Roman"/>
          <w:sz w:val="28"/>
          <w:szCs w:val="28"/>
        </w:rPr>
        <w:t> (Phthorimaea operculella) — </w:t>
      </w:r>
      <w:r w:rsidRPr="00FF13C8">
        <w:rPr>
          <w:rStyle w:val="a6"/>
          <w:rFonts w:ascii="Times New Roman" w:hAnsi="Times New Roman" w:cs="Times New Roman"/>
          <w:color w:val="333333"/>
          <w:sz w:val="28"/>
          <w:szCs w:val="28"/>
        </w:rPr>
        <w:t>вид бабочек семейства выемчатокрылые моли</w:t>
      </w:r>
      <w:r w:rsidRPr="00FF13C8">
        <w:rPr>
          <w:rFonts w:ascii="Times New Roman" w:hAnsi="Times New Roman" w:cs="Times New Roman"/>
          <w:sz w:val="28"/>
          <w:szCs w:val="28"/>
        </w:rPr>
        <w:t>. Сельскохозяйственный вредитель, повреждающий картофель (клубни и вегетативную часть), баклажан, табак, томат, перец, паслён, белладонну, физалис и прочие паслёновые. </w:t>
      </w:r>
      <w:hyperlink r:id="rId250" w:tgtFrame="_blank" w:history="1"/>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Внешний вид</w:t>
      </w:r>
      <w:r w:rsidRPr="00FF13C8">
        <w:rPr>
          <w:rFonts w:ascii="Times New Roman" w:hAnsi="Times New Roman" w:cs="Times New Roman"/>
          <w:sz w:val="28"/>
          <w:szCs w:val="28"/>
        </w:rPr>
        <w:t xml:space="preserve">: бабочка мелкая, светло-серого цвета, в размахе 12–15 мм. Яйцо овальной формы, длиной 0,4–0,6 мм, шириной до 0,4 мм, вначале жемчужно-белое, затем желтеет и темнеет. Взрослая гусеница желтоватого цвета с бледной продольной полосой посередине спины, длиной 10–13 мм. Куколка коричневая, длиной 5,5–6,5 мм.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Жизненный цикл</w:t>
      </w:r>
      <w:r w:rsidRPr="00FF13C8">
        <w:rPr>
          <w:rFonts w:ascii="Times New Roman" w:hAnsi="Times New Roman" w:cs="Times New Roman"/>
          <w:sz w:val="28"/>
          <w:szCs w:val="28"/>
        </w:rPr>
        <w:t xml:space="preserve">: от яйца до имаго длится от 22 до 30 дней летом и до 4 месяцев зимой.  Бабочки вылетают в конце апреля — мае и встречаются до конца октября. Они активны после захода солнца и на рассвете, могут жить до 30 дней и откладывают яйца на нижнюю сторону листьев растений, черешки, стебли, неприкрытые клубни и почву.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Меры борьбы</w:t>
      </w:r>
      <w:r w:rsidRPr="00FF13C8">
        <w:rPr>
          <w:rFonts w:ascii="Times New Roman" w:hAnsi="Times New Roman" w:cs="Times New Roman"/>
          <w:sz w:val="28"/>
          <w:szCs w:val="28"/>
        </w:rPr>
        <w:t>:</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борьба с паслёновыми сорняками;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оптимальная глубина заделки клубней картофеля при посадке;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своевременное и качественное окучивание, а также уничтожение растительных остатков;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перед закладкой на хранение необходимо тщательно сортировать картофель, при дальнейшем хранении важно соблюдение температурного режима;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применение химических и биологических средств против картофельной моли. </w:t>
      </w:r>
    </w:p>
    <w:p w:rsidR="001B1861" w:rsidRDefault="001B1861" w:rsidP="00FF13C8">
      <w:pPr>
        <w:jc w:val="center"/>
        <w:rPr>
          <w:rFonts w:ascii="Times New Roman" w:hAnsi="Times New Roman" w:cs="Times New Roman"/>
        </w:rPr>
      </w:pPr>
      <w:r>
        <w:rPr>
          <w:noProof/>
          <w:lang w:eastAsia="ru-RU"/>
        </w:rPr>
        <w:drawing>
          <wp:inline distT="0" distB="0" distL="0" distR="0">
            <wp:extent cx="1885950" cy="1414463"/>
            <wp:effectExtent l="19050" t="0" r="0" b="0"/>
            <wp:docPr id="127" name="Рисунок 11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icture background"/>
                    <pic:cNvPicPr>
                      <a:picLocks noChangeAspect="1" noChangeArrowheads="1"/>
                    </pic:cNvPicPr>
                  </pic:nvPicPr>
                  <pic:blipFill>
                    <a:blip r:embed="rId251" cstate="print"/>
                    <a:srcRect/>
                    <a:stretch>
                      <a:fillRect/>
                    </a:stretch>
                  </pic:blipFill>
                  <pic:spPr bwMode="auto">
                    <a:xfrm>
                      <a:off x="0" y="0"/>
                      <a:ext cx="1885950" cy="1414463"/>
                    </a:xfrm>
                    <a:prstGeom prst="rect">
                      <a:avLst/>
                    </a:prstGeom>
                    <a:noFill/>
                    <a:ln w="9525">
                      <a:noFill/>
                      <a:miter lim="800000"/>
                      <a:headEnd/>
                      <a:tailEnd/>
                    </a:ln>
                  </pic:spPr>
                </pic:pic>
              </a:graphicData>
            </a:graphic>
          </wp:inline>
        </w:drawing>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Золотистая картофельная нематода</w:t>
      </w:r>
      <w:r w:rsidRPr="00FF13C8">
        <w:rPr>
          <w:rFonts w:ascii="Times New Roman" w:hAnsi="Times New Roman" w:cs="Times New Roman"/>
          <w:sz w:val="28"/>
          <w:szCs w:val="28"/>
        </w:rPr>
        <w:t> — </w:t>
      </w:r>
      <w:r w:rsidRPr="00FF13C8">
        <w:rPr>
          <w:rStyle w:val="a6"/>
          <w:rFonts w:ascii="Times New Roman" w:hAnsi="Times New Roman" w:cs="Times New Roman"/>
          <w:color w:val="333333"/>
          <w:sz w:val="28"/>
          <w:szCs w:val="28"/>
        </w:rPr>
        <w:t>опасный карантинный вредитель картофеля</w:t>
      </w:r>
      <w:r w:rsidRPr="00FF13C8">
        <w:rPr>
          <w:rFonts w:ascii="Times New Roman" w:hAnsi="Times New Roman" w:cs="Times New Roman"/>
          <w:sz w:val="28"/>
          <w:szCs w:val="28"/>
        </w:rPr>
        <w:t xml:space="preserve">. Относится к группе микроскопических круглых червей-нематод, её величина менее одного миллиметра.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Вредитель блокирует поступление полезных веществ</w:t>
      </w:r>
      <w:r w:rsidRPr="00FF13C8">
        <w:rPr>
          <w:rFonts w:ascii="Times New Roman" w:hAnsi="Times New Roman" w:cs="Times New Roman"/>
          <w:sz w:val="28"/>
          <w:szCs w:val="28"/>
        </w:rPr>
        <w:t xml:space="preserve"> к остальным частям растения, проникая в корень куста и высасывая из него соки. Как следствие, картофель засыхает.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Первые признаки поражения растений</w:t>
      </w:r>
      <w:r w:rsidRPr="00FF13C8">
        <w:rPr>
          <w:rFonts w:ascii="Times New Roman" w:hAnsi="Times New Roman" w:cs="Times New Roman"/>
          <w:sz w:val="28"/>
          <w:szCs w:val="28"/>
        </w:rPr>
        <w:t xml:space="preserve"> нематодой можно наблюдать вскоре после появления всходов картофеля. Больные растения образуют немногочисленные хилые стебли, которые начинают преждевременно желтеть. При сильном поражении растения, чтобы получить питательные вещества и воду для своего развития, образуют массу мелких клубней (так называемая, «бородатость» корневой системы).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Распространяется</w:t>
      </w:r>
      <w:r w:rsidRPr="00FF13C8">
        <w:rPr>
          <w:rFonts w:ascii="Times New Roman" w:hAnsi="Times New Roman" w:cs="Times New Roman"/>
          <w:sz w:val="28"/>
          <w:szCs w:val="28"/>
        </w:rPr>
        <w:t xml:space="preserve"> картофельная нематода в основном в стадии цист, которые прилипают к предметам, соприкасающимся с заражённым грунтом, и переносятся на любые расстояния. Обычно цисты переносятся с посадочным материалом, с почвой, оставшейся на клубнях, корнеплодах и луковицах, дождевыми водами и ветром.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Основные методы борьбы с нематодой</w:t>
      </w:r>
      <w:r w:rsidRPr="00FF13C8">
        <w:rPr>
          <w:rFonts w:ascii="Times New Roman" w:hAnsi="Times New Roman" w:cs="Times New Roman"/>
          <w:sz w:val="28"/>
          <w:szCs w:val="28"/>
        </w:rPr>
        <w:t> — это соблюдение севооборота, выращивание нематодоустойчивых сортов. Картофель должен возвращаться на прежнее место не ранее чем через 4 года.</w:t>
      </w:r>
    </w:p>
    <w:p w:rsidR="003B7494" w:rsidRDefault="001B1861">
      <w:pPr>
        <w:rPr>
          <w:rFonts w:ascii="Times New Roman" w:hAnsi="Times New Roman" w:cs="Times New Roman"/>
        </w:rPr>
      </w:pPr>
      <w:r>
        <w:rPr>
          <w:noProof/>
          <w:lang w:eastAsia="ru-RU"/>
        </w:rPr>
        <w:drawing>
          <wp:inline distT="0" distB="0" distL="0" distR="0">
            <wp:extent cx="5619750" cy="2343150"/>
            <wp:effectExtent l="19050" t="0" r="0" b="0"/>
            <wp:docPr id="192" name="Рисунок 11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Picture background"/>
                    <pic:cNvPicPr>
                      <a:picLocks noChangeAspect="1" noChangeArrowheads="1"/>
                    </pic:cNvPicPr>
                  </pic:nvPicPr>
                  <pic:blipFill>
                    <a:blip r:embed="rId252" cstate="print"/>
                    <a:srcRect b="33333"/>
                    <a:stretch>
                      <a:fillRect/>
                    </a:stretch>
                  </pic:blipFill>
                  <pic:spPr bwMode="auto">
                    <a:xfrm>
                      <a:off x="0" y="0"/>
                      <a:ext cx="5619750" cy="2343150"/>
                    </a:xfrm>
                    <a:prstGeom prst="rect">
                      <a:avLst/>
                    </a:prstGeom>
                    <a:noFill/>
                    <a:ln w="9525">
                      <a:noFill/>
                      <a:miter lim="800000"/>
                      <a:headEnd/>
                      <a:tailEnd/>
                    </a:ln>
                  </pic:spPr>
                </pic:pic>
              </a:graphicData>
            </a:graphic>
          </wp:inline>
        </w:drawing>
      </w:r>
    </w:p>
    <w:p w:rsidR="00FF13C8" w:rsidRDefault="00FF13C8">
      <w:pPr>
        <w:rPr>
          <w:rFonts w:ascii="Times New Roman" w:hAnsi="Times New Roman" w:cs="Times New Roman"/>
        </w:rPr>
      </w:pPr>
    </w:p>
    <w:p w:rsidR="00CF3ABD" w:rsidRDefault="00CF3ABD" w:rsidP="00CF3ABD">
      <w:pPr>
        <w:pStyle w:val="aa"/>
        <w:spacing w:line="276" w:lineRule="auto"/>
        <w:jc w:val="center"/>
        <w:rPr>
          <w:rFonts w:ascii="Times New Roman" w:hAnsi="Times New Roman" w:cs="Times New Roman"/>
          <w:sz w:val="28"/>
          <w:szCs w:val="28"/>
        </w:rPr>
      </w:pPr>
      <w:r>
        <w:rPr>
          <w:rStyle w:val="a6"/>
          <w:rFonts w:ascii="Times New Roman" w:hAnsi="Times New Roman" w:cs="Times New Roman"/>
          <w:color w:val="333333"/>
          <w:sz w:val="28"/>
          <w:szCs w:val="28"/>
        </w:rPr>
        <w:t>2.</w:t>
      </w:r>
      <w:r w:rsidR="001B1861" w:rsidRPr="00FF13C8">
        <w:rPr>
          <w:rStyle w:val="a6"/>
          <w:rFonts w:ascii="Times New Roman" w:hAnsi="Times New Roman" w:cs="Times New Roman"/>
          <w:color w:val="333333"/>
          <w:sz w:val="28"/>
          <w:szCs w:val="28"/>
        </w:rPr>
        <w:t>Система мероприятий по защите картофеля</w:t>
      </w:r>
    </w:p>
    <w:p w:rsidR="001B1861" w:rsidRPr="00FF13C8" w:rsidRDefault="00CF3ABD"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 xml:space="preserve"> </w:t>
      </w:r>
      <w:r w:rsidR="001B1861" w:rsidRPr="00FF13C8">
        <w:rPr>
          <w:rStyle w:val="a6"/>
          <w:rFonts w:ascii="Times New Roman" w:hAnsi="Times New Roman" w:cs="Times New Roman"/>
          <w:color w:val="333333"/>
          <w:sz w:val="28"/>
          <w:szCs w:val="28"/>
        </w:rPr>
        <w:t>Организационно-хозяйственный</w:t>
      </w:r>
      <w:r w:rsidR="001B1861" w:rsidRPr="00FF13C8">
        <w:rPr>
          <w:rFonts w:ascii="Times New Roman" w:hAnsi="Times New Roman" w:cs="Times New Roman"/>
          <w:sz w:val="28"/>
          <w:szCs w:val="28"/>
        </w:rPr>
        <w:t xml:space="preserve">. Включает составление плана защитных мероприятий, выращивание полезащитных лесополос, осушение чрезмерно влажных территорий, окультуривание лугов и пастбищ, подбор сортов растений и другое.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Селекционно-семеноводческий</w:t>
      </w:r>
      <w:r w:rsidRPr="00FF13C8">
        <w:rPr>
          <w:rFonts w:ascii="Times New Roman" w:hAnsi="Times New Roman" w:cs="Times New Roman"/>
          <w:sz w:val="28"/>
          <w:szCs w:val="28"/>
        </w:rPr>
        <w:t xml:space="preserve">. Основан на создании и внедрении в производство новых высокопродуктивных сортов, устойчивых к биотическим и абиотическим факторам.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Агротехнический</w:t>
      </w:r>
      <w:r w:rsidRPr="00FF13C8">
        <w:rPr>
          <w:rFonts w:ascii="Times New Roman" w:hAnsi="Times New Roman" w:cs="Times New Roman"/>
          <w:sz w:val="28"/>
          <w:szCs w:val="28"/>
        </w:rPr>
        <w:t xml:space="preserve">. Основан на применении научно обоснованных севооборотов, систем обработки почвы и внесения удобрений, подготовке посевного материала, соблюдении сроков и способов посева и уборки урожая и другое.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Биологический</w:t>
      </w:r>
      <w:r w:rsidRPr="00FF13C8">
        <w:rPr>
          <w:rFonts w:ascii="Times New Roman" w:hAnsi="Times New Roman" w:cs="Times New Roman"/>
          <w:sz w:val="28"/>
          <w:szCs w:val="28"/>
        </w:rPr>
        <w:t xml:space="preserve">. Предполагает использование живых организмов, продуктов их жизнедеятельности и синтетических аналогов этих продуктов для ликвидации или снижения вредоносности.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Физический</w:t>
      </w:r>
      <w:r w:rsidRPr="00FF13C8">
        <w:rPr>
          <w:rFonts w:ascii="Times New Roman" w:hAnsi="Times New Roman" w:cs="Times New Roman"/>
          <w:sz w:val="28"/>
          <w:szCs w:val="28"/>
        </w:rPr>
        <w:t xml:space="preserve">. Позволяет снижать или при определённых условиях полностью отказаться от применения химических средств защиты растений. Заключается в действии на семена и растения высоких и низких температур, ультразвука, токов высокой частоты и другое.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Химический</w:t>
      </w:r>
      <w:r w:rsidRPr="00FF13C8">
        <w:rPr>
          <w:rFonts w:ascii="Times New Roman" w:hAnsi="Times New Roman" w:cs="Times New Roman"/>
          <w:sz w:val="28"/>
          <w:szCs w:val="28"/>
        </w:rPr>
        <w:t xml:space="preserve">. Основан на использовании химических средств защиты, активно подавляющих развитие различных видов вредителей и болезней растений, а также сорной растительности.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Некоторые мероприятия по защите картофеля в разные периоды:</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Период до посадки и посадка</w:t>
      </w:r>
      <w:r w:rsidRPr="00FF13C8">
        <w:rPr>
          <w:rFonts w:ascii="Times New Roman" w:hAnsi="Times New Roman" w:cs="Times New Roman"/>
          <w:sz w:val="28"/>
          <w:szCs w:val="28"/>
        </w:rPr>
        <w:t xml:space="preserve">. Лущение стерни и зяблевая вспашка после предшественника, севооборот, невозвращение картофеля в течение 3–4 лет, подбор семенного картофеля устойчивых сортов, приоритет калийных удобрений для повышения иммунитета растений картофеля к болезням, переборка и сортировка посадочных клубней, обработка клубней перед посадкой.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Период вегетации</w:t>
      </w:r>
      <w:r w:rsidRPr="00FF13C8">
        <w:rPr>
          <w:rFonts w:ascii="Times New Roman" w:hAnsi="Times New Roman" w:cs="Times New Roman"/>
          <w:sz w:val="28"/>
          <w:szCs w:val="28"/>
        </w:rPr>
        <w:t xml:space="preserve">. Проведение профилактических и лечебных опрыскиваний при появлении фитофтороза и альтернариоза, прекращение химических обработок за 20–30 дней до начала сбора урожая.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Послеуборочный период</w:t>
      </w:r>
      <w:r w:rsidRPr="00FF13C8">
        <w:rPr>
          <w:rFonts w:ascii="Times New Roman" w:hAnsi="Times New Roman" w:cs="Times New Roman"/>
          <w:sz w:val="28"/>
          <w:szCs w:val="28"/>
        </w:rPr>
        <w:t>. Удаление после сбора урожая растительных остатков и проведение дискования в два следа или вспашки, использование для транспортировки и хранения только здоровые плоды. </w:t>
      </w:r>
    </w:p>
    <w:p w:rsidR="001B1861" w:rsidRPr="00FF13C8" w:rsidRDefault="001B1861" w:rsidP="00FF13C8">
      <w:pPr>
        <w:pStyle w:val="aa"/>
        <w:spacing w:line="276" w:lineRule="auto"/>
        <w:jc w:val="both"/>
        <w:rPr>
          <w:rFonts w:ascii="Times New Roman" w:hAnsi="Times New Roman" w:cs="Times New Roman"/>
          <w:sz w:val="28"/>
          <w:szCs w:val="28"/>
        </w:rPr>
      </w:pPr>
    </w:p>
    <w:p w:rsidR="003B7494" w:rsidRPr="00CF3ABD" w:rsidRDefault="00CF3ABD" w:rsidP="00CF3ABD">
      <w:pPr>
        <w:jc w:val="center"/>
        <w:rPr>
          <w:rFonts w:ascii="Times New Roman" w:hAnsi="Times New Roman" w:cs="Times New Roman"/>
          <w:sz w:val="28"/>
          <w:szCs w:val="28"/>
        </w:rPr>
      </w:pPr>
      <w:r w:rsidRPr="00CF3ABD">
        <w:rPr>
          <w:rFonts w:ascii="Times New Roman" w:hAnsi="Times New Roman" w:cs="Times New Roman"/>
          <w:sz w:val="28"/>
          <w:szCs w:val="28"/>
        </w:rPr>
        <w:t>3.</w:t>
      </w:r>
      <w:r w:rsidRPr="00CF3ABD">
        <w:rPr>
          <w:rStyle w:val="a6"/>
          <w:rFonts w:ascii="Times New Roman" w:hAnsi="Times New Roman" w:cs="Times New Roman"/>
          <w:color w:val="333333"/>
          <w:sz w:val="28"/>
          <w:szCs w:val="28"/>
        </w:rPr>
        <w:t>Болезни картофеля</w:t>
      </w:r>
    </w:p>
    <w:p w:rsidR="001B1861" w:rsidRPr="00FF13C8" w:rsidRDefault="001B1861" w:rsidP="00FF13C8">
      <w:pPr>
        <w:pStyle w:val="futurismarkdown-paragraph"/>
        <w:shd w:val="clear" w:color="auto" w:fill="FFFFFF"/>
        <w:spacing w:before="0" w:beforeAutospacing="0" w:after="0" w:afterAutospacing="0" w:line="276" w:lineRule="auto"/>
        <w:jc w:val="both"/>
        <w:rPr>
          <w:color w:val="333333"/>
          <w:sz w:val="28"/>
          <w:szCs w:val="28"/>
        </w:rPr>
      </w:pPr>
      <w:r w:rsidRPr="00FF13C8">
        <w:rPr>
          <w:rStyle w:val="a6"/>
          <w:color w:val="333333"/>
          <w:sz w:val="28"/>
          <w:szCs w:val="28"/>
        </w:rPr>
        <w:t>Болезни картофеля разделяют на инфекционные (паразитарные) и неинфекционные</w:t>
      </w:r>
      <w:r w:rsidRPr="00FF13C8">
        <w:rPr>
          <w:color w:val="333333"/>
          <w:sz w:val="28"/>
          <w:szCs w:val="28"/>
        </w:rPr>
        <w:t xml:space="preserve">.  </w:t>
      </w:r>
    </w:p>
    <w:p w:rsidR="001B1861" w:rsidRPr="00FF13C8" w:rsidRDefault="001B1861" w:rsidP="00FF13C8">
      <w:pPr>
        <w:pStyle w:val="futurismarkdown-paragraph"/>
        <w:shd w:val="clear" w:color="auto" w:fill="FFFFFF"/>
        <w:spacing w:before="0" w:beforeAutospacing="0" w:after="0" w:afterAutospacing="0" w:line="276" w:lineRule="auto"/>
        <w:jc w:val="both"/>
        <w:rPr>
          <w:color w:val="333333"/>
          <w:sz w:val="28"/>
          <w:szCs w:val="28"/>
        </w:rPr>
      </w:pPr>
      <w:r w:rsidRPr="00FF13C8">
        <w:rPr>
          <w:rStyle w:val="a6"/>
          <w:color w:val="333333"/>
          <w:sz w:val="28"/>
          <w:szCs w:val="28"/>
        </w:rPr>
        <w:t>Инфекционные болезни</w:t>
      </w:r>
      <w:r w:rsidRPr="00FF13C8">
        <w:rPr>
          <w:color w:val="333333"/>
          <w:sz w:val="28"/>
          <w:szCs w:val="28"/>
        </w:rPr>
        <w:t xml:space="preserve"> вызываются различными организмами: грибами, оомицетами, актиномицетами, бактериями, вирусами, вироидами, фитоплазмами, нематодами. Их отличительным признаком является способность передаваться от одного растения к другому.  </w:t>
      </w:r>
    </w:p>
    <w:p w:rsidR="001B1861" w:rsidRPr="00FF13C8" w:rsidRDefault="001B1861" w:rsidP="00FF13C8">
      <w:pPr>
        <w:pStyle w:val="futurismarkdown-paragraph"/>
        <w:shd w:val="clear" w:color="auto" w:fill="FFFFFF"/>
        <w:spacing w:before="0" w:beforeAutospacing="0" w:after="120" w:afterAutospacing="0" w:line="276" w:lineRule="auto"/>
        <w:jc w:val="both"/>
        <w:rPr>
          <w:color w:val="333333"/>
          <w:sz w:val="28"/>
          <w:szCs w:val="28"/>
        </w:rPr>
      </w:pPr>
      <w:r w:rsidRPr="00FF13C8">
        <w:rPr>
          <w:rStyle w:val="a6"/>
          <w:color w:val="333333"/>
          <w:sz w:val="28"/>
          <w:szCs w:val="28"/>
        </w:rPr>
        <w:t>Некоторые инфекционные болезни картофеля:</w:t>
      </w:r>
    </w:p>
    <w:p w:rsidR="001B1861" w:rsidRPr="00FF13C8" w:rsidRDefault="001B1861" w:rsidP="00677AB0">
      <w:pPr>
        <w:numPr>
          <w:ilvl w:val="0"/>
          <w:numId w:val="42"/>
        </w:numPr>
        <w:shd w:val="clear" w:color="auto" w:fill="FFFFFF"/>
        <w:spacing w:after="0"/>
        <w:ind w:left="0"/>
        <w:jc w:val="both"/>
        <w:rPr>
          <w:rFonts w:ascii="Times New Roman" w:hAnsi="Times New Roman" w:cs="Times New Roman"/>
          <w:color w:val="333333"/>
          <w:sz w:val="28"/>
          <w:szCs w:val="28"/>
        </w:rPr>
      </w:pPr>
      <w:r w:rsidRPr="00FF13C8">
        <w:rPr>
          <w:rStyle w:val="a6"/>
          <w:rFonts w:ascii="Times New Roman" w:hAnsi="Times New Roman" w:cs="Times New Roman"/>
          <w:color w:val="333333"/>
          <w:sz w:val="28"/>
          <w:szCs w:val="28"/>
        </w:rPr>
        <w:t>Фитофтороз</w:t>
      </w:r>
      <w:r w:rsidRPr="00FF13C8">
        <w:rPr>
          <w:rFonts w:ascii="Times New Roman" w:hAnsi="Times New Roman" w:cs="Times New Roman"/>
          <w:color w:val="333333"/>
          <w:sz w:val="28"/>
          <w:szCs w:val="28"/>
        </w:rPr>
        <w:t xml:space="preserve">.  Поражает клубни, листву и стебли картофеля, особенно в период цветения. На нижних листьях и стебле появляются небольшие тёмно-бурые пятна, которые быстро увеличиваются. Листья начинают увядать, чернеть и засыхать.  </w:t>
      </w:r>
    </w:p>
    <w:p w:rsidR="001B1861" w:rsidRPr="00FF13C8" w:rsidRDefault="001B1861" w:rsidP="00677AB0">
      <w:pPr>
        <w:numPr>
          <w:ilvl w:val="0"/>
          <w:numId w:val="42"/>
        </w:numPr>
        <w:shd w:val="clear" w:color="auto" w:fill="FFFFFF"/>
        <w:spacing w:beforeAutospacing="1" w:after="0"/>
        <w:ind w:left="0"/>
        <w:jc w:val="both"/>
        <w:rPr>
          <w:rFonts w:ascii="Times New Roman" w:hAnsi="Times New Roman" w:cs="Times New Roman"/>
          <w:color w:val="333333"/>
          <w:sz w:val="28"/>
          <w:szCs w:val="28"/>
        </w:rPr>
      </w:pPr>
      <w:r w:rsidRPr="00FF13C8">
        <w:rPr>
          <w:rStyle w:val="a6"/>
          <w:rFonts w:ascii="Times New Roman" w:hAnsi="Times New Roman" w:cs="Times New Roman"/>
          <w:color w:val="333333"/>
          <w:sz w:val="28"/>
          <w:szCs w:val="28"/>
        </w:rPr>
        <w:t>Сухая гниль</w:t>
      </w:r>
      <w:r w:rsidRPr="00FF13C8">
        <w:rPr>
          <w:rFonts w:ascii="Times New Roman" w:hAnsi="Times New Roman" w:cs="Times New Roman"/>
          <w:color w:val="333333"/>
          <w:sz w:val="28"/>
          <w:szCs w:val="28"/>
        </w:rPr>
        <w:t xml:space="preserve">. На поражённых клубнях возникают матовые или серо-бурые пятна, мякоть также приобретает бурый цвет, высыхает и становится трухлявой.  </w:t>
      </w:r>
    </w:p>
    <w:p w:rsidR="001B1861" w:rsidRPr="00FF13C8" w:rsidRDefault="001B1861" w:rsidP="00677AB0">
      <w:pPr>
        <w:numPr>
          <w:ilvl w:val="0"/>
          <w:numId w:val="42"/>
        </w:numPr>
        <w:shd w:val="clear" w:color="auto" w:fill="FFFFFF"/>
        <w:spacing w:beforeAutospacing="1" w:after="0"/>
        <w:ind w:left="0"/>
        <w:jc w:val="both"/>
        <w:rPr>
          <w:rFonts w:ascii="Times New Roman" w:hAnsi="Times New Roman" w:cs="Times New Roman"/>
          <w:color w:val="333333"/>
          <w:sz w:val="28"/>
          <w:szCs w:val="28"/>
        </w:rPr>
      </w:pPr>
      <w:r w:rsidRPr="00FF13C8">
        <w:rPr>
          <w:rStyle w:val="a6"/>
          <w:rFonts w:ascii="Times New Roman" w:hAnsi="Times New Roman" w:cs="Times New Roman"/>
          <w:color w:val="333333"/>
          <w:sz w:val="28"/>
          <w:szCs w:val="28"/>
        </w:rPr>
        <w:t>Парша</w:t>
      </w:r>
      <w:r w:rsidRPr="00FF13C8">
        <w:rPr>
          <w:rFonts w:ascii="Times New Roman" w:hAnsi="Times New Roman" w:cs="Times New Roman"/>
          <w:color w:val="333333"/>
          <w:sz w:val="28"/>
          <w:szCs w:val="28"/>
        </w:rPr>
        <w:t xml:space="preserve">. На поверхности клубня появляются язвочки и наросты разной формы и величины. Иногда несколько видов грибов могут поражать один и тот же клубень. Тогда картофельная кожура темнеет, становится неровной, шелушится. </w:t>
      </w:r>
    </w:p>
    <w:p w:rsidR="001B1861" w:rsidRPr="00FF13C8" w:rsidRDefault="001B1861" w:rsidP="00FF13C8">
      <w:pPr>
        <w:pStyle w:val="futurismarkdown-paragraph"/>
        <w:shd w:val="clear" w:color="auto" w:fill="FFFFFF"/>
        <w:spacing w:before="0" w:beforeAutospacing="0" w:after="0" w:afterAutospacing="0" w:line="276" w:lineRule="auto"/>
        <w:jc w:val="both"/>
        <w:rPr>
          <w:color w:val="333333"/>
          <w:sz w:val="28"/>
          <w:szCs w:val="28"/>
        </w:rPr>
      </w:pPr>
      <w:r w:rsidRPr="00FF13C8">
        <w:rPr>
          <w:rStyle w:val="a6"/>
          <w:color w:val="333333"/>
          <w:sz w:val="28"/>
          <w:szCs w:val="28"/>
        </w:rPr>
        <w:t>Неинфекционные болезни</w:t>
      </w:r>
      <w:r w:rsidRPr="00FF13C8">
        <w:rPr>
          <w:color w:val="333333"/>
          <w:sz w:val="28"/>
          <w:szCs w:val="28"/>
        </w:rPr>
        <w:t xml:space="preserve"> наблюдаются в тех случаях, когда происходят нарушения условий, необходимых для роста и развития растений. Такие заболевания не способны передаваться от одного растения другому. Проявляются они при недостатке или избытке макро- и микроэлементов, влаги, при механических повреждениях, воздействии высоких или низких температур, солнца, озона и других примесей воздуха, при неправильной обработке ядохимикатами.  </w:t>
      </w:r>
    </w:p>
    <w:p w:rsidR="001B1861" w:rsidRPr="00FF13C8" w:rsidRDefault="001B1861" w:rsidP="00FF13C8">
      <w:pPr>
        <w:pStyle w:val="futurismarkdown-paragraph"/>
        <w:shd w:val="clear" w:color="auto" w:fill="FFFFFF"/>
        <w:spacing w:before="0" w:beforeAutospacing="0" w:after="120" w:afterAutospacing="0" w:line="276" w:lineRule="auto"/>
        <w:jc w:val="both"/>
        <w:rPr>
          <w:color w:val="333333"/>
          <w:sz w:val="28"/>
          <w:szCs w:val="28"/>
        </w:rPr>
      </w:pPr>
      <w:r w:rsidRPr="00FF13C8">
        <w:rPr>
          <w:color w:val="333333"/>
          <w:sz w:val="28"/>
          <w:szCs w:val="28"/>
        </w:rPr>
        <w:t>Для профилактики болезней картофеля рекомендуется протравливать семенные клубни, которые помещают на хранение, следующую обработку нужно провести перед посадкой. После всхода ростков в период вегетации проводят опрыскивание и повторяют каждые 7–14 дней. </w:t>
      </w:r>
    </w:p>
    <w:p w:rsidR="003B7494" w:rsidRDefault="003B7494">
      <w:pPr>
        <w:rPr>
          <w:rFonts w:ascii="Times New Roman" w:hAnsi="Times New Roman" w:cs="Times New Roman"/>
        </w:rPr>
      </w:pP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Фитофтороз</w:t>
      </w:r>
      <w:r w:rsidRPr="00FF13C8">
        <w:rPr>
          <w:rFonts w:ascii="Times New Roman" w:hAnsi="Times New Roman" w:cs="Times New Roman"/>
          <w:sz w:val="28"/>
          <w:szCs w:val="28"/>
        </w:rPr>
        <w:t xml:space="preserve"> — грибковое заболевание картофеля, которое поражает все части растения, включая клубни.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Основные признаки фитофтороза</w:t>
      </w:r>
      <w:r w:rsidRPr="00FF13C8">
        <w:rPr>
          <w:rFonts w:ascii="Times New Roman" w:hAnsi="Times New Roman" w:cs="Times New Roman"/>
          <w:sz w:val="28"/>
          <w:szCs w:val="28"/>
        </w:rPr>
        <w:t>:</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бурый окрас листьев и стеблей растения;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скручивание и усыхание листьев;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белый паутинистый налёт на нижней стороне листьев;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пятнистость клубней картофеля;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увядание растения;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потеря клубнями пищевых свойств, загнивание.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Инфицирование картофеля фитофторозом происходит</w:t>
      </w:r>
      <w:r w:rsidRPr="00FF13C8">
        <w:rPr>
          <w:rFonts w:ascii="Times New Roman" w:hAnsi="Times New Roman" w:cs="Times New Roman"/>
          <w:sz w:val="28"/>
          <w:szCs w:val="28"/>
        </w:rPr>
        <w:t xml:space="preserve"> во время продолжительных дождей, когда грибок с водой попадает в грунт, а также во время выкапывания клубней, когда они соприкасаются с заражённой почвой или ботвой.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Для защиты картофеля от фитофтороза рекомендуется</w:t>
      </w:r>
      <w:r w:rsidRPr="00FF13C8">
        <w:rPr>
          <w:rFonts w:ascii="Times New Roman" w:hAnsi="Times New Roman" w:cs="Times New Roman"/>
          <w:sz w:val="28"/>
          <w:szCs w:val="28"/>
        </w:rPr>
        <w:t>:</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выбирать устойчивые к этой болезни сорта;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большое внимание уделять посадочному материалу: отбирать только здоровые клубни и проводить их протравливание;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своевременное окучивание картофеля;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уборка ботвы за 7–10 дней до выкапывания клубней;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сбор урожая в сухую погоду.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При сильном распространении фитофтороза растения рекомендуется опрыскивать фунгицидами. Начинают лечение с периода бутонизации картофеля с перерывами 12–15 дней. </w:t>
      </w:r>
    </w:p>
    <w:p w:rsidR="001B1861" w:rsidRDefault="001B1861" w:rsidP="00FF13C8">
      <w:pPr>
        <w:jc w:val="center"/>
        <w:rPr>
          <w:rFonts w:ascii="Times New Roman" w:hAnsi="Times New Roman" w:cs="Times New Roman"/>
        </w:rPr>
      </w:pPr>
      <w:r>
        <w:rPr>
          <w:noProof/>
          <w:lang w:eastAsia="ru-RU"/>
        </w:rPr>
        <w:drawing>
          <wp:inline distT="0" distB="0" distL="0" distR="0">
            <wp:extent cx="2476500" cy="1414543"/>
            <wp:effectExtent l="19050" t="0" r="0" b="0"/>
            <wp:docPr id="193" name="Рисунок 12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icture background"/>
                    <pic:cNvPicPr>
                      <a:picLocks noChangeAspect="1" noChangeArrowheads="1"/>
                    </pic:cNvPicPr>
                  </pic:nvPicPr>
                  <pic:blipFill>
                    <a:blip r:embed="rId253" cstate="print"/>
                    <a:srcRect/>
                    <a:stretch>
                      <a:fillRect/>
                    </a:stretch>
                  </pic:blipFill>
                  <pic:spPr bwMode="auto">
                    <a:xfrm>
                      <a:off x="0" y="0"/>
                      <a:ext cx="2478099" cy="1415457"/>
                    </a:xfrm>
                    <a:prstGeom prst="rect">
                      <a:avLst/>
                    </a:prstGeom>
                    <a:noFill/>
                    <a:ln w="9525">
                      <a:noFill/>
                      <a:miter lim="800000"/>
                      <a:headEnd/>
                      <a:tailEnd/>
                    </a:ln>
                  </pic:spPr>
                </pic:pic>
              </a:graphicData>
            </a:graphic>
          </wp:inline>
        </w:drawing>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Альтернариоз</w:t>
      </w:r>
      <w:r w:rsidRPr="00FF13C8">
        <w:rPr>
          <w:rFonts w:ascii="Times New Roman" w:hAnsi="Times New Roman" w:cs="Times New Roman"/>
          <w:sz w:val="28"/>
          <w:szCs w:val="28"/>
        </w:rPr>
        <w:t xml:space="preserve"> — это грибковое заболевание картофеля, которое наносит серьёзный ущерб урожаю, особенно в условиях повышенной влажности и жаркой погоды. Возбудителем болезни является гриб рода Alternaria, который поражает листья, стебли и клубни растения.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Симптомы альтернариоза</w:t>
      </w:r>
      <w:r w:rsidRPr="00FF13C8">
        <w:rPr>
          <w:rFonts w:ascii="Times New Roman" w:hAnsi="Times New Roman" w:cs="Times New Roman"/>
          <w:sz w:val="28"/>
          <w:szCs w:val="28"/>
        </w:rPr>
        <w:t>:</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На нижних листьях</w:t>
      </w:r>
      <w:r w:rsidRPr="00FF13C8">
        <w:rPr>
          <w:rFonts w:ascii="Times New Roman" w:hAnsi="Times New Roman" w:cs="Times New Roman"/>
          <w:sz w:val="28"/>
          <w:szCs w:val="28"/>
        </w:rPr>
        <w:t xml:space="preserve"> появляются тёмно-коричневые пятна, которые имеют концентрическую структуру, напоминающую кольца.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На клубнях</w:t>
      </w:r>
      <w:r w:rsidRPr="00FF13C8">
        <w:rPr>
          <w:rFonts w:ascii="Times New Roman" w:hAnsi="Times New Roman" w:cs="Times New Roman"/>
          <w:sz w:val="28"/>
          <w:szCs w:val="28"/>
        </w:rPr>
        <w:t xml:space="preserve"> появляются сухие тёмные пятна, которые проникают вглубь кожуры, вызывая образование твёрдых участков.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Причины возникновения болезни</w:t>
      </w:r>
      <w:r w:rsidRPr="00FF13C8">
        <w:rPr>
          <w:rFonts w:ascii="Times New Roman" w:hAnsi="Times New Roman" w:cs="Times New Roman"/>
          <w:sz w:val="28"/>
          <w:szCs w:val="28"/>
        </w:rPr>
        <w:t>:</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растительные остатки на поле, где гриб сохраняется в виде мицелия или спор;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повторная посадка картофеля на одном и том же участке, что способствует накоплению инфекции в почве;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использование семенного материала, который уже заражён грибком;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несоблюдение агротехнических мер, таких как обработка растений и защита от болезней.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Для борьбы с альтернариозом</w:t>
      </w:r>
      <w:r w:rsidRPr="00FF13C8">
        <w:rPr>
          <w:rFonts w:ascii="Times New Roman" w:hAnsi="Times New Roman" w:cs="Times New Roman"/>
          <w:sz w:val="28"/>
          <w:szCs w:val="28"/>
        </w:rPr>
        <w:t xml:space="preserve"> используют специальные агротехнические меры и химические препараты, обладающие фунгицидным действием.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К агротехническим мерам защиты относятся</w:t>
      </w:r>
      <w:r w:rsidRPr="00FF13C8">
        <w:rPr>
          <w:rFonts w:ascii="Times New Roman" w:hAnsi="Times New Roman" w:cs="Times New Roman"/>
          <w:sz w:val="28"/>
          <w:szCs w:val="28"/>
        </w:rPr>
        <w:t>:</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правильное чередование культур в севообороте, с возвращением картофеля на поле не ранее, чем через 3–4 года;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возделывание устойчивых к болезни сортов картофеля;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правильное сбалансированное питание, предотвращение стрессов, связанных с дефицитом азота;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полив картофеля, особенно на этапе клубнеобразования;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уничтожение ботвы за 2–3 недели до уборки, чтобы предотвратить заражение семенного материала;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правильное определение времени уборки — не проводить уборку слишком рано, до созревания клубней, чтобы исключить их травмирование и возможное инфицирование тканей клубней. </w:t>
      </w:r>
    </w:p>
    <w:p w:rsidR="001B1861" w:rsidRDefault="001B1861" w:rsidP="00FF13C8">
      <w:pPr>
        <w:jc w:val="center"/>
        <w:rPr>
          <w:rFonts w:ascii="Times New Roman" w:hAnsi="Times New Roman" w:cs="Times New Roman"/>
        </w:rPr>
      </w:pPr>
      <w:r>
        <w:rPr>
          <w:noProof/>
          <w:lang w:eastAsia="ru-RU"/>
        </w:rPr>
        <w:drawing>
          <wp:inline distT="0" distB="0" distL="0" distR="0">
            <wp:extent cx="1762125" cy="1320562"/>
            <wp:effectExtent l="19050" t="0" r="9525" b="0"/>
            <wp:docPr id="194" name="Рисунок 125" descr="https://avatars.mds.yandex.net/i?id=e61629ad686a0418d19363323e55de2e582f3f5f-10769069-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avatars.mds.yandex.net/i?id=e61629ad686a0418d19363323e55de2e582f3f5f-10769069-images-thumbs&amp;n=13"/>
                    <pic:cNvPicPr>
                      <a:picLocks noChangeAspect="1" noChangeArrowheads="1"/>
                    </pic:cNvPicPr>
                  </pic:nvPicPr>
                  <pic:blipFill>
                    <a:blip r:embed="rId254" cstate="print"/>
                    <a:srcRect/>
                    <a:stretch>
                      <a:fillRect/>
                    </a:stretch>
                  </pic:blipFill>
                  <pic:spPr bwMode="auto">
                    <a:xfrm>
                      <a:off x="0" y="0"/>
                      <a:ext cx="1762125" cy="1320562"/>
                    </a:xfrm>
                    <a:prstGeom prst="rect">
                      <a:avLst/>
                    </a:prstGeom>
                    <a:noFill/>
                    <a:ln w="9525">
                      <a:noFill/>
                      <a:miter lim="800000"/>
                      <a:headEnd/>
                      <a:tailEnd/>
                    </a:ln>
                  </pic:spPr>
                </pic:pic>
              </a:graphicData>
            </a:graphic>
          </wp:inline>
        </w:drawing>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Рак картофеля</w:t>
      </w:r>
      <w:r w:rsidRPr="00FF13C8">
        <w:rPr>
          <w:rFonts w:ascii="Times New Roman" w:hAnsi="Times New Roman" w:cs="Times New Roman"/>
          <w:sz w:val="28"/>
          <w:szCs w:val="28"/>
        </w:rPr>
        <w:t> — </w:t>
      </w:r>
      <w:r w:rsidRPr="00FF13C8">
        <w:rPr>
          <w:rStyle w:val="a6"/>
          <w:rFonts w:ascii="Times New Roman" w:hAnsi="Times New Roman" w:cs="Times New Roman"/>
          <w:color w:val="333333"/>
          <w:sz w:val="28"/>
          <w:szCs w:val="28"/>
        </w:rPr>
        <w:t>карантинное заболевание</w:t>
      </w:r>
      <w:r w:rsidRPr="00FF13C8">
        <w:rPr>
          <w:rFonts w:ascii="Times New Roman" w:hAnsi="Times New Roman" w:cs="Times New Roman"/>
          <w:sz w:val="28"/>
          <w:szCs w:val="28"/>
        </w:rPr>
        <w:t xml:space="preserve">. Возбудитель — гриб.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Симптомы</w:t>
      </w:r>
      <w:r w:rsidRPr="00FF13C8">
        <w:rPr>
          <w:rFonts w:ascii="Times New Roman" w:hAnsi="Times New Roman" w:cs="Times New Roman"/>
          <w:sz w:val="28"/>
          <w:szCs w:val="28"/>
        </w:rPr>
        <w:t>: на клубнях появляются бугорчатые наросты коричневого цвета, которые быстро распространяются по всей поверхности. Клубни начинают напоминать гриб-трюфель. На клубнях образуется слизь, и они неприятно пахнут. Иногда признаки заболевания появляются на листьях и побегах. </w:t>
      </w:r>
      <w:r w:rsidR="00950650" w:rsidRPr="00FF13C8">
        <w:rPr>
          <w:rFonts w:ascii="Times New Roman" w:hAnsi="Times New Roman" w:cs="Times New Roman"/>
          <w:sz w:val="28"/>
          <w:szCs w:val="28"/>
        </w:rPr>
        <w:t xml:space="preserve">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Причины заболевания</w:t>
      </w:r>
      <w:r w:rsidRPr="00FF13C8">
        <w:rPr>
          <w:rFonts w:ascii="Times New Roman" w:hAnsi="Times New Roman" w:cs="Times New Roman"/>
          <w:sz w:val="28"/>
          <w:szCs w:val="28"/>
        </w:rPr>
        <w:t>: споры ракового грибка находятся в грунте. Их можно занести на участок с землёй с другого участка на инвентаре. Заболевание начинает активно распространяться в сырую и прохладную погоду. Также его может спровоцировать чрезмерное внесение азотных и органических удобрений. </w:t>
      </w:r>
      <w:r w:rsidR="00950650" w:rsidRPr="00FF13C8">
        <w:rPr>
          <w:rFonts w:ascii="Times New Roman" w:hAnsi="Times New Roman" w:cs="Times New Roman"/>
          <w:sz w:val="28"/>
          <w:szCs w:val="28"/>
        </w:rPr>
        <w:t xml:space="preserve">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Лечение</w:t>
      </w:r>
      <w:r w:rsidRPr="00FF13C8">
        <w:rPr>
          <w:rFonts w:ascii="Times New Roman" w:hAnsi="Times New Roman" w:cs="Times New Roman"/>
          <w:sz w:val="28"/>
          <w:szCs w:val="28"/>
        </w:rPr>
        <w:t>: заболевание не лечится, есть такие клубни нельзя. Зараженные клубни и побеги уничтожают. Часть земли удаляют за пределы участка. Инструменты нужно продезинфицировать раствором хлорки. </w:t>
      </w:r>
      <w:r w:rsidR="00950650" w:rsidRPr="00FF13C8">
        <w:rPr>
          <w:rFonts w:ascii="Times New Roman" w:hAnsi="Times New Roman" w:cs="Times New Roman"/>
          <w:sz w:val="28"/>
          <w:szCs w:val="28"/>
        </w:rPr>
        <w:t xml:space="preserve"> </w:t>
      </w:r>
    </w:p>
    <w:p w:rsidR="001B1861" w:rsidRPr="00FF13C8" w:rsidRDefault="001B1861"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Профилактика</w:t>
      </w:r>
      <w:r w:rsidRPr="00FF13C8">
        <w:rPr>
          <w:rFonts w:ascii="Times New Roman" w:hAnsi="Times New Roman" w:cs="Times New Roman"/>
          <w:sz w:val="28"/>
          <w:szCs w:val="28"/>
        </w:rPr>
        <w:t>: соблюдение севооборота, регулярная прополка сорняков, уборка ботвы после сбора урожая и сжигание её, протравливание клубней перед посевом. </w:t>
      </w:r>
    </w:p>
    <w:p w:rsidR="001B1861" w:rsidRDefault="00950650" w:rsidP="00FF13C8">
      <w:pPr>
        <w:jc w:val="center"/>
        <w:rPr>
          <w:rFonts w:ascii="Times New Roman" w:hAnsi="Times New Roman" w:cs="Times New Roman"/>
        </w:rPr>
      </w:pPr>
      <w:r>
        <w:rPr>
          <w:noProof/>
          <w:lang w:eastAsia="ru-RU"/>
        </w:rPr>
        <w:drawing>
          <wp:inline distT="0" distB="0" distL="0" distR="0">
            <wp:extent cx="2295525" cy="1721644"/>
            <wp:effectExtent l="19050" t="0" r="9525" b="0"/>
            <wp:docPr id="128" name="Рисунок 12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icture background"/>
                    <pic:cNvPicPr>
                      <a:picLocks noChangeAspect="1" noChangeArrowheads="1"/>
                    </pic:cNvPicPr>
                  </pic:nvPicPr>
                  <pic:blipFill>
                    <a:blip r:embed="rId255" cstate="print"/>
                    <a:srcRect/>
                    <a:stretch>
                      <a:fillRect/>
                    </a:stretch>
                  </pic:blipFill>
                  <pic:spPr bwMode="auto">
                    <a:xfrm>
                      <a:off x="0" y="0"/>
                      <a:ext cx="2295525" cy="1721644"/>
                    </a:xfrm>
                    <a:prstGeom prst="rect">
                      <a:avLst/>
                    </a:prstGeom>
                    <a:noFill/>
                    <a:ln w="9525">
                      <a:noFill/>
                      <a:miter lim="800000"/>
                      <a:headEnd/>
                      <a:tailEnd/>
                    </a:ln>
                  </pic:spPr>
                </pic:pic>
              </a:graphicData>
            </a:graphic>
          </wp:inline>
        </w:drawing>
      </w:r>
    </w:p>
    <w:p w:rsidR="00950650" w:rsidRDefault="00950650">
      <w:pPr>
        <w:rPr>
          <w:rFonts w:ascii="Times New Roman" w:hAnsi="Times New Roman" w:cs="Times New Roman"/>
        </w:rPr>
      </w:pPr>
    </w:p>
    <w:p w:rsidR="00950650" w:rsidRPr="00FF13C8" w:rsidRDefault="00950650"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Ризоктониоз</w:t>
      </w:r>
      <w:r w:rsidRPr="00FF13C8">
        <w:rPr>
          <w:rFonts w:ascii="Times New Roman" w:hAnsi="Times New Roman" w:cs="Times New Roman"/>
          <w:sz w:val="28"/>
          <w:szCs w:val="28"/>
        </w:rPr>
        <w:t xml:space="preserve"> — распространённое и достаточно опасное заболевание картофеля, которое в народе называют чёрной паршой.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Возбудитель</w:t>
      </w:r>
      <w:r w:rsidRPr="00FF13C8">
        <w:rPr>
          <w:rFonts w:ascii="Times New Roman" w:hAnsi="Times New Roman" w:cs="Times New Roman"/>
          <w:sz w:val="28"/>
          <w:szCs w:val="28"/>
        </w:rPr>
        <w:t xml:space="preserve"> — гриб Rhizoctonia solani J.G. Kuhn. Гриб способен поражать картофель на всех этапах развития.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Симптомы болезни</w:t>
      </w:r>
      <w:r w:rsidRPr="00FF13C8">
        <w:rPr>
          <w:rFonts w:ascii="Times New Roman" w:hAnsi="Times New Roman" w:cs="Times New Roman"/>
          <w:sz w:val="28"/>
          <w:szCs w:val="28"/>
        </w:rPr>
        <w:t>:</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клубни покрываются чёрными наростами, похожими на комочки прилипшей земли;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на клубнях появляются глубокие и широкие трещины, покрытые пробковым слоем;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загнивание глазков, ростков и корней;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летом поражённые кусты картофеля обычно отстают в росте, днём подвядают, но к вечеру восстанавливаются;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нижние части побегов покрываются белесой плёнкой.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Условия, благоприятные для развития заболевания</w:t>
      </w:r>
      <w:r w:rsidRPr="00FF13C8">
        <w:rPr>
          <w:rFonts w:ascii="Times New Roman" w:hAnsi="Times New Roman" w:cs="Times New Roman"/>
          <w:sz w:val="28"/>
          <w:szCs w:val="28"/>
        </w:rPr>
        <w:t xml:space="preserve">: температура почвы — примерно 17°С, влажность — от 60 до 70%, тяжёлый грунт (суглинок).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Меры борьбы</w:t>
      </w:r>
      <w:r w:rsidRPr="00FF13C8">
        <w:rPr>
          <w:rFonts w:ascii="Times New Roman" w:hAnsi="Times New Roman" w:cs="Times New Roman"/>
          <w:sz w:val="28"/>
          <w:szCs w:val="28"/>
        </w:rPr>
        <w:t>: посадка здоровых клубней и севооборот. Потери урожая от ризоктониоза доходят до 20–25%.</w:t>
      </w:r>
    </w:p>
    <w:p w:rsidR="00950650" w:rsidRDefault="00950650" w:rsidP="00950650">
      <w:pPr>
        <w:pStyle w:val="futurismarkdown-paragraph"/>
        <w:shd w:val="clear" w:color="auto" w:fill="FFFFFF"/>
        <w:spacing w:before="0" w:beforeAutospacing="0" w:after="120" w:afterAutospacing="0"/>
        <w:rPr>
          <w:rFonts w:ascii="Arial" w:hAnsi="Arial" w:cs="Arial"/>
          <w:color w:val="333333"/>
        </w:rPr>
      </w:pPr>
    </w:p>
    <w:p w:rsidR="00950650" w:rsidRDefault="00950650">
      <w:pPr>
        <w:rPr>
          <w:rFonts w:ascii="Times New Roman" w:hAnsi="Times New Roman" w:cs="Times New Roman"/>
        </w:rPr>
      </w:pPr>
      <w:r>
        <w:rPr>
          <w:noProof/>
          <w:lang w:eastAsia="ru-RU"/>
        </w:rPr>
        <w:drawing>
          <wp:inline distT="0" distB="0" distL="0" distR="0">
            <wp:extent cx="1924050" cy="1335824"/>
            <wp:effectExtent l="19050" t="0" r="0" b="0"/>
            <wp:docPr id="131" name="Рисунок 13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Picture background"/>
                    <pic:cNvPicPr>
                      <a:picLocks noChangeAspect="1" noChangeArrowheads="1"/>
                    </pic:cNvPicPr>
                  </pic:nvPicPr>
                  <pic:blipFill>
                    <a:blip r:embed="rId256" cstate="print"/>
                    <a:srcRect l="5937" t="4740" r="5005" b="8279"/>
                    <a:stretch>
                      <a:fillRect/>
                    </a:stretch>
                  </pic:blipFill>
                  <pic:spPr bwMode="auto">
                    <a:xfrm>
                      <a:off x="0" y="0"/>
                      <a:ext cx="1925668" cy="1336947"/>
                    </a:xfrm>
                    <a:prstGeom prst="rect">
                      <a:avLst/>
                    </a:prstGeom>
                    <a:noFill/>
                    <a:ln w="9525">
                      <a:noFill/>
                      <a:miter lim="800000"/>
                      <a:headEnd/>
                      <a:tailEnd/>
                    </a:ln>
                  </pic:spPr>
                </pic:pic>
              </a:graphicData>
            </a:graphic>
          </wp:inline>
        </w:drawing>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Обыкновенная парша</w:t>
      </w:r>
      <w:r w:rsidRPr="00FF13C8">
        <w:rPr>
          <w:rFonts w:ascii="Times New Roman" w:hAnsi="Times New Roman" w:cs="Times New Roman"/>
          <w:sz w:val="28"/>
          <w:szCs w:val="28"/>
        </w:rPr>
        <w:t xml:space="preserve"> — серьёзная болезнь картофеля, которая характеризуется высокой вредоносностью.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Признаки</w:t>
      </w:r>
      <w:r w:rsidRPr="00FF13C8">
        <w:rPr>
          <w:rFonts w:ascii="Times New Roman" w:hAnsi="Times New Roman" w:cs="Times New Roman"/>
          <w:sz w:val="28"/>
          <w:szCs w:val="28"/>
        </w:rPr>
        <w:t xml:space="preserve">: на поверхности инфицированного клубня появляются неглубокие язвы округлой формы (диаметром от 2–3 мм до 10–12 мм). Часто эти язвы сливаются и формируют сплошную корку, которая покрывает всю поверхность клубня. Возбудитель парши поражает также столоны и корни.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Причины</w:t>
      </w:r>
      <w:r w:rsidRPr="00FF13C8">
        <w:rPr>
          <w:rFonts w:ascii="Times New Roman" w:hAnsi="Times New Roman" w:cs="Times New Roman"/>
          <w:sz w:val="28"/>
          <w:szCs w:val="28"/>
        </w:rPr>
        <w:t xml:space="preserve">: неглубокая посадка и доступ воздуха к клубням, неправильное внесение в почву извести и древесной золы. Проявляется на почвах с плохой влажностью. Патогенные грибки попадают внутрь клубня через механическое повреждения кожуры в первые недели. Особенно подвержены этому виду парши сорта с тонкой красной кожицей.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Опасность</w:t>
      </w:r>
      <w:r w:rsidRPr="00FF13C8">
        <w:rPr>
          <w:rFonts w:ascii="Times New Roman" w:hAnsi="Times New Roman" w:cs="Times New Roman"/>
          <w:sz w:val="28"/>
          <w:szCs w:val="28"/>
        </w:rPr>
        <w:t xml:space="preserve">: поражённые клубни значительно быстрее загнивают, так как в местах поражения поселяются другие фитопатогенные микроорганизмы — грибы и бактерии. Семенной материал, у которого сильно поражена паршой поверхность клубней, непригоден для посадки.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Меры профилактики</w:t>
      </w:r>
      <w:r w:rsidRPr="00FF13C8">
        <w:rPr>
          <w:rFonts w:ascii="Times New Roman" w:hAnsi="Times New Roman" w:cs="Times New Roman"/>
          <w:sz w:val="28"/>
          <w:szCs w:val="28"/>
        </w:rPr>
        <w:t>: внесение под картофель удобрений, содержащих бор, марганец и другие микроэлементы. Также важно сажать чистые и здоровые клубни, так как патоген распространяется от больных клубней к здоровым.</w:t>
      </w:r>
    </w:p>
    <w:p w:rsidR="00950650" w:rsidRDefault="00950650" w:rsidP="00FF13C8">
      <w:pPr>
        <w:jc w:val="center"/>
        <w:rPr>
          <w:rFonts w:ascii="Times New Roman" w:hAnsi="Times New Roman" w:cs="Times New Roman"/>
        </w:rPr>
      </w:pPr>
      <w:r>
        <w:rPr>
          <w:noProof/>
          <w:lang w:eastAsia="ru-RU"/>
        </w:rPr>
        <w:drawing>
          <wp:inline distT="0" distB="0" distL="0" distR="0">
            <wp:extent cx="2200275" cy="1257300"/>
            <wp:effectExtent l="19050" t="0" r="9525" b="0"/>
            <wp:docPr id="134" name="Рисунок 13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icture background"/>
                    <pic:cNvPicPr>
                      <a:picLocks noChangeAspect="1" noChangeArrowheads="1"/>
                    </pic:cNvPicPr>
                  </pic:nvPicPr>
                  <pic:blipFill>
                    <a:blip r:embed="rId257" cstate="print"/>
                    <a:srcRect/>
                    <a:stretch>
                      <a:fillRect/>
                    </a:stretch>
                  </pic:blipFill>
                  <pic:spPr bwMode="auto">
                    <a:xfrm>
                      <a:off x="0" y="0"/>
                      <a:ext cx="2202630" cy="1258646"/>
                    </a:xfrm>
                    <a:prstGeom prst="rect">
                      <a:avLst/>
                    </a:prstGeom>
                    <a:noFill/>
                    <a:ln w="9525">
                      <a:noFill/>
                      <a:miter lim="800000"/>
                      <a:headEnd/>
                      <a:tailEnd/>
                    </a:ln>
                  </pic:spPr>
                </pic:pic>
              </a:graphicData>
            </a:graphic>
          </wp:inline>
        </w:drawing>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Порошистая парша</w:t>
      </w:r>
      <w:r w:rsidRPr="00FF13C8">
        <w:rPr>
          <w:rFonts w:ascii="Times New Roman" w:hAnsi="Times New Roman" w:cs="Times New Roman"/>
          <w:sz w:val="28"/>
          <w:szCs w:val="28"/>
        </w:rPr>
        <w:t xml:space="preserve"> — один из видов грибковых заболеваний картофеля.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Симптомы</w:t>
      </w:r>
      <w:r w:rsidRPr="00FF13C8">
        <w:rPr>
          <w:rFonts w:ascii="Times New Roman" w:hAnsi="Times New Roman" w:cs="Times New Roman"/>
          <w:sz w:val="28"/>
          <w:szCs w:val="28"/>
        </w:rPr>
        <w:t xml:space="preserve">: на поверхности клубней образуются светлые пустулы бородавок. После уборки они подсыхают и лопаются, в результате появляются язвы, заполненные коричневой пылящей массой — спорами. При сильном поражении клубни деформируются. На корнях появляются белые наросты неправильной формы, которые позже приобретают коричневый цвет.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Причины поражения</w:t>
      </w:r>
      <w:r w:rsidRPr="00FF13C8">
        <w:rPr>
          <w:rFonts w:ascii="Times New Roman" w:hAnsi="Times New Roman" w:cs="Times New Roman"/>
          <w:sz w:val="28"/>
          <w:szCs w:val="28"/>
        </w:rPr>
        <w:t xml:space="preserve">: слишком влажная почва, заражённый посадочный материал, органические удобрения.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Болезнь сильнее всего развивается</w:t>
      </w:r>
      <w:r w:rsidRPr="00FF13C8">
        <w:rPr>
          <w:rFonts w:ascii="Times New Roman" w:hAnsi="Times New Roman" w:cs="Times New Roman"/>
          <w:sz w:val="28"/>
          <w:szCs w:val="28"/>
        </w:rPr>
        <w:t xml:space="preserve"> на переувлажнённых тяжёлых почвах при умеренной температуре.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Style w:val="a6"/>
          <w:rFonts w:ascii="Times New Roman" w:hAnsi="Times New Roman" w:cs="Times New Roman"/>
          <w:color w:val="333333"/>
          <w:sz w:val="28"/>
          <w:szCs w:val="28"/>
        </w:rPr>
        <w:t>Для профилактики заражения</w:t>
      </w:r>
      <w:r w:rsidRPr="00FF13C8">
        <w:rPr>
          <w:rFonts w:ascii="Times New Roman" w:hAnsi="Times New Roman" w:cs="Times New Roman"/>
          <w:sz w:val="28"/>
          <w:szCs w:val="28"/>
        </w:rPr>
        <w:t> рекомендуется:</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тщательно отбирать посадочный материал;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обрабатывать клубни специальными препаратами;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проращивать картофель на свету;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придерживаться севооборота;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не удобрять грядки свежим навозом;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регулярно поливать посадки в период вегетации;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 xml:space="preserve">просушивать урожай и хранить его в сухом проветриваемом месте;  </w:t>
      </w:r>
    </w:p>
    <w:p w:rsidR="00950650" w:rsidRPr="00FF13C8" w:rsidRDefault="00950650" w:rsidP="00FF13C8">
      <w:pPr>
        <w:pStyle w:val="aa"/>
        <w:spacing w:line="276" w:lineRule="auto"/>
        <w:jc w:val="both"/>
        <w:rPr>
          <w:rFonts w:ascii="Times New Roman" w:hAnsi="Times New Roman" w:cs="Times New Roman"/>
          <w:sz w:val="28"/>
          <w:szCs w:val="28"/>
        </w:rPr>
      </w:pPr>
      <w:r w:rsidRPr="00FF13C8">
        <w:rPr>
          <w:rFonts w:ascii="Times New Roman" w:hAnsi="Times New Roman" w:cs="Times New Roman"/>
          <w:sz w:val="28"/>
          <w:szCs w:val="28"/>
        </w:rPr>
        <w:t>выбирать сорта, устойчивые к парше.</w:t>
      </w:r>
    </w:p>
    <w:p w:rsidR="00950650" w:rsidRPr="00FF13C8" w:rsidRDefault="00950650" w:rsidP="00FF13C8">
      <w:pPr>
        <w:pStyle w:val="aa"/>
        <w:spacing w:line="276" w:lineRule="auto"/>
        <w:jc w:val="both"/>
        <w:rPr>
          <w:rFonts w:ascii="Times New Roman" w:hAnsi="Times New Roman" w:cs="Times New Roman"/>
          <w:sz w:val="28"/>
          <w:szCs w:val="28"/>
        </w:rPr>
      </w:pPr>
    </w:p>
    <w:p w:rsidR="00950650" w:rsidRPr="00DA5A02" w:rsidRDefault="00950650" w:rsidP="00DA5A02">
      <w:pPr>
        <w:pStyle w:val="aa"/>
        <w:spacing w:line="276" w:lineRule="auto"/>
        <w:jc w:val="center"/>
        <w:rPr>
          <w:rFonts w:ascii="Times New Roman" w:hAnsi="Times New Roman" w:cs="Times New Roman"/>
          <w:sz w:val="28"/>
          <w:szCs w:val="28"/>
        </w:rPr>
      </w:pPr>
      <w:r w:rsidRPr="00DA5A02">
        <w:rPr>
          <w:rFonts w:ascii="Times New Roman" w:hAnsi="Times New Roman" w:cs="Times New Roman"/>
          <w:noProof/>
          <w:sz w:val="28"/>
          <w:szCs w:val="28"/>
          <w:lang w:eastAsia="ru-RU"/>
        </w:rPr>
        <w:drawing>
          <wp:inline distT="0" distB="0" distL="0" distR="0">
            <wp:extent cx="2009775" cy="1350372"/>
            <wp:effectExtent l="19050" t="0" r="0" b="0"/>
            <wp:docPr id="137" name="Рисунок 13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icture background"/>
                    <pic:cNvPicPr>
                      <a:picLocks noChangeAspect="1" noChangeArrowheads="1"/>
                    </pic:cNvPicPr>
                  </pic:nvPicPr>
                  <pic:blipFill>
                    <a:blip r:embed="rId258" cstate="print"/>
                    <a:srcRect l="2483" t="12611" r="2649" b="2212"/>
                    <a:stretch>
                      <a:fillRect/>
                    </a:stretch>
                  </pic:blipFill>
                  <pic:spPr bwMode="auto">
                    <a:xfrm>
                      <a:off x="0" y="0"/>
                      <a:ext cx="2012047" cy="1351899"/>
                    </a:xfrm>
                    <a:prstGeom prst="rect">
                      <a:avLst/>
                    </a:prstGeom>
                    <a:noFill/>
                    <a:ln w="9525">
                      <a:noFill/>
                      <a:miter lim="800000"/>
                      <a:headEnd/>
                      <a:tailEnd/>
                    </a:ln>
                  </pic:spPr>
                </pic:pic>
              </a:graphicData>
            </a:graphic>
          </wp:inline>
        </w:drawing>
      </w:r>
    </w:p>
    <w:p w:rsidR="00950650" w:rsidRPr="00DA5A02" w:rsidRDefault="00950650" w:rsidP="00DA5A02">
      <w:pPr>
        <w:pStyle w:val="aa"/>
        <w:spacing w:line="276" w:lineRule="auto"/>
        <w:jc w:val="both"/>
        <w:rPr>
          <w:rFonts w:ascii="Times New Roman" w:hAnsi="Times New Roman" w:cs="Times New Roman"/>
          <w:color w:val="333333"/>
          <w:sz w:val="28"/>
          <w:szCs w:val="28"/>
        </w:rPr>
      </w:pPr>
      <w:r w:rsidRPr="00DA5A02">
        <w:rPr>
          <w:rStyle w:val="a6"/>
          <w:rFonts w:ascii="Times New Roman" w:hAnsi="Times New Roman" w:cs="Times New Roman"/>
          <w:color w:val="333333"/>
          <w:sz w:val="28"/>
          <w:szCs w:val="28"/>
        </w:rPr>
        <w:t>Серебристая парша</w:t>
      </w:r>
      <w:r w:rsidRPr="00DA5A02">
        <w:rPr>
          <w:rFonts w:ascii="Times New Roman" w:hAnsi="Times New Roman" w:cs="Times New Roman"/>
          <w:color w:val="333333"/>
          <w:sz w:val="28"/>
          <w:szCs w:val="28"/>
        </w:rPr>
        <w:t xml:space="preserve"> — грибковое заболевание картофеля, возбудитель — гриб Helminthosporium solani.  </w:t>
      </w:r>
    </w:p>
    <w:p w:rsidR="00950650" w:rsidRPr="00DA5A02" w:rsidRDefault="00950650" w:rsidP="00DA5A02">
      <w:pPr>
        <w:pStyle w:val="aa"/>
        <w:spacing w:line="276" w:lineRule="auto"/>
        <w:jc w:val="both"/>
        <w:rPr>
          <w:rFonts w:ascii="Times New Roman" w:hAnsi="Times New Roman" w:cs="Times New Roman"/>
          <w:color w:val="333333"/>
          <w:sz w:val="28"/>
          <w:szCs w:val="28"/>
        </w:rPr>
      </w:pPr>
      <w:r w:rsidRPr="00DA5A02">
        <w:rPr>
          <w:rStyle w:val="a6"/>
          <w:rFonts w:ascii="Times New Roman" w:hAnsi="Times New Roman" w:cs="Times New Roman"/>
          <w:color w:val="333333"/>
          <w:sz w:val="28"/>
          <w:szCs w:val="28"/>
        </w:rPr>
        <w:t>Симптомы</w:t>
      </w:r>
      <w:r w:rsidRPr="00DA5A02">
        <w:rPr>
          <w:rFonts w:ascii="Times New Roman" w:hAnsi="Times New Roman" w:cs="Times New Roman"/>
          <w:color w:val="333333"/>
          <w:sz w:val="28"/>
          <w:szCs w:val="28"/>
        </w:rPr>
        <w:t xml:space="preserve"> можно обнаружить на клубнях уже осенью, во время уборки или вскоре после закладки их на хранение. Это малозаметные светло-коричневые, без блеска, различной величины и формы пятна. К концу хранения заболевание достигает массового развития на клубнях: поражённая ткань приобретает хорошо выраженный металлический или серебристый блеск. На поверхности пятен гриб развивает конидиальное спороношение и мелкие, почти точечные, чёрные склероции.  </w:t>
      </w:r>
    </w:p>
    <w:p w:rsidR="00950650" w:rsidRPr="00DA5A02" w:rsidRDefault="00950650" w:rsidP="00DA5A02">
      <w:pPr>
        <w:pStyle w:val="aa"/>
        <w:spacing w:line="276" w:lineRule="auto"/>
        <w:jc w:val="both"/>
        <w:rPr>
          <w:rFonts w:ascii="Times New Roman" w:hAnsi="Times New Roman" w:cs="Times New Roman"/>
          <w:color w:val="333333"/>
          <w:sz w:val="28"/>
          <w:szCs w:val="28"/>
        </w:rPr>
      </w:pPr>
      <w:r w:rsidRPr="00DA5A02">
        <w:rPr>
          <w:rStyle w:val="a6"/>
          <w:rFonts w:ascii="Times New Roman" w:hAnsi="Times New Roman" w:cs="Times New Roman"/>
          <w:color w:val="333333"/>
          <w:sz w:val="28"/>
          <w:szCs w:val="28"/>
        </w:rPr>
        <w:t>Вредоносность</w:t>
      </w:r>
      <w:r w:rsidRPr="00DA5A02">
        <w:rPr>
          <w:rFonts w:ascii="Times New Roman" w:hAnsi="Times New Roman" w:cs="Times New Roman"/>
          <w:color w:val="333333"/>
          <w:sz w:val="28"/>
          <w:szCs w:val="28"/>
        </w:rPr>
        <w:t xml:space="preserve"> болезни сказывается в основном на семенных качествах картофеля: при высадке больные клубни дают слабые, изреженные всходы. Кроме того, больные клубни во время хранения легко заражаются вторичной инфекцией — возбудителями различных гнилей.  </w:t>
      </w:r>
    </w:p>
    <w:p w:rsidR="00950650" w:rsidRPr="00DA5A02" w:rsidRDefault="00950650" w:rsidP="00DA5A02">
      <w:pPr>
        <w:pStyle w:val="aa"/>
        <w:spacing w:line="276" w:lineRule="auto"/>
        <w:jc w:val="both"/>
        <w:rPr>
          <w:rFonts w:ascii="Times New Roman" w:hAnsi="Times New Roman" w:cs="Times New Roman"/>
          <w:color w:val="333333"/>
          <w:sz w:val="28"/>
          <w:szCs w:val="28"/>
        </w:rPr>
      </w:pPr>
      <w:r w:rsidRPr="00DA5A02">
        <w:rPr>
          <w:rStyle w:val="a6"/>
          <w:rFonts w:ascii="Times New Roman" w:hAnsi="Times New Roman" w:cs="Times New Roman"/>
          <w:color w:val="333333"/>
          <w:sz w:val="28"/>
          <w:szCs w:val="28"/>
        </w:rPr>
        <w:t>Меры борьбы</w:t>
      </w:r>
      <w:r w:rsidRPr="00DA5A02">
        <w:rPr>
          <w:rFonts w:ascii="Times New Roman" w:hAnsi="Times New Roman" w:cs="Times New Roman"/>
          <w:color w:val="333333"/>
          <w:sz w:val="28"/>
          <w:szCs w:val="28"/>
        </w:rPr>
        <w:t>:</w:t>
      </w:r>
    </w:p>
    <w:p w:rsidR="00950650" w:rsidRPr="00DA5A02" w:rsidRDefault="00950650" w:rsidP="00DA5A02">
      <w:pPr>
        <w:pStyle w:val="aa"/>
        <w:spacing w:line="276" w:lineRule="auto"/>
        <w:jc w:val="both"/>
        <w:rPr>
          <w:rFonts w:ascii="Times New Roman" w:hAnsi="Times New Roman" w:cs="Times New Roman"/>
          <w:color w:val="333333"/>
          <w:sz w:val="28"/>
          <w:szCs w:val="28"/>
        </w:rPr>
      </w:pPr>
      <w:r w:rsidRPr="00DA5A02">
        <w:rPr>
          <w:rStyle w:val="a6"/>
          <w:rFonts w:ascii="Times New Roman" w:hAnsi="Times New Roman" w:cs="Times New Roman"/>
          <w:color w:val="333333"/>
          <w:sz w:val="28"/>
          <w:szCs w:val="28"/>
        </w:rPr>
        <w:t>Агротехнические</w:t>
      </w:r>
      <w:r w:rsidRPr="00DA5A02">
        <w:rPr>
          <w:rFonts w:ascii="Times New Roman" w:hAnsi="Times New Roman" w:cs="Times New Roman"/>
          <w:color w:val="333333"/>
          <w:sz w:val="28"/>
          <w:szCs w:val="28"/>
        </w:rPr>
        <w:t xml:space="preserve">: севооборот (чередование с зерновыми или бобовыми культурами), использование здорового посадочного материала, посадка в прогретую почву, своевременная десикация и уборка (не позже 14 дней после десикации).  </w:t>
      </w:r>
    </w:p>
    <w:p w:rsidR="00950650" w:rsidRPr="00DA5A02" w:rsidRDefault="00950650" w:rsidP="00DA5A02">
      <w:pPr>
        <w:pStyle w:val="aa"/>
        <w:spacing w:line="276" w:lineRule="auto"/>
        <w:jc w:val="both"/>
        <w:rPr>
          <w:rFonts w:ascii="Times New Roman" w:hAnsi="Times New Roman" w:cs="Times New Roman"/>
          <w:color w:val="333333"/>
          <w:sz w:val="28"/>
          <w:szCs w:val="28"/>
        </w:rPr>
      </w:pPr>
      <w:r w:rsidRPr="00DA5A02">
        <w:rPr>
          <w:rStyle w:val="a6"/>
          <w:rFonts w:ascii="Times New Roman" w:hAnsi="Times New Roman" w:cs="Times New Roman"/>
          <w:color w:val="333333"/>
          <w:sz w:val="28"/>
          <w:szCs w:val="28"/>
        </w:rPr>
        <w:t>Химические</w:t>
      </w:r>
      <w:r w:rsidRPr="00DA5A02">
        <w:rPr>
          <w:rFonts w:ascii="Times New Roman" w:hAnsi="Times New Roman" w:cs="Times New Roman"/>
          <w:color w:val="333333"/>
          <w:sz w:val="28"/>
          <w:szCs w:val="28"/>
        </w:rPr>
        <w:t>: обработка картофеля перед закладкой на хранение препаратом «МАКСИМ», предпосадочная обработка клубней.</w:t>
      </w:r>
    </w:p>
    <w:p w:rsidR="00950650" w:rsidRDefault="00950650" w:rsidP="00DA5A02">
      <w:pPr>
        <w:jc w:val="center"/>
        <w:rPr>
          <w:rFonts w:ascii="Times New Roman" w:hAnsi="Times New Roman" w:cs="Times New Roman"/>
        </w:rPr>
      </w:pPr>
      <w:r>
        <w:rPr>
          <w:noProof/>
          <w:lang w:eastAsia="ru-RU"/>
        </w:rPr>
        <w:drawing>
          <wp:inline distT="0" distB="0" distL="0" distR="0">
            <wp:extent cx="1377198" cy="1171575"/>
            <wp:effectExtent l="19050" t="0" r="0" b="0"/>
            <wp:docPr id="140" name="Рисунок 14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icture background"/>
                    <pic:cNvPicPr>
                      <a:picLocks noChangeAspect="1" noChangeArrowheads="1"/>
                    </pic:cNvPicPr>
                  </pic:nvPicPr>
                  <pic:blipFill>
                    <a:blip r:embed="rId259" cstate="print"/>
                    <a:srcRect r="53821"/>
                    <a:stretch>
                      <a:fillRect/>
                    </a:stretch>
                  </pic:blipFill>
                  <pic:spPr bwMode="auto">
                    <a:xfrm>
                      <a:off x="0" y="0"/>
                      <a:ext cx="1377198" cy="1171575"/>
                    </a:xfrm>
                    <a:prstGeom prst="rect">
                      <a:avLst/>
                    </a:prstGeom>
                    <a:noFill/>
                    <a:ln w="9525">
                      <a:noFill/>
                      <a:miter lim="800000"/>
                      <a:headEnd/>
                      <a:tailEnd/>
                    </a:ln>
                  </pic:spPr>
                </pic:pic>
              </a:graphicData>
            </a:graphic>
          </wp:inline>
        </w:drawing>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Style w:val="a6"/>
          <w:rFonts w:ascii="Times New Roman" w:hAnsi="Times New Roman" w:cs="Times New Roman"/>
          <w:color w:val="333333"/>
          <w:sz w:val="28"/>
          <w:szCs w:val="28"/>
        </w:rPr>
        <w:t>Бугорчатая парша</w:t>
      </w:r>
      <w:r w:rsidRPr="00DA5A02">
        <w:rPr>
          <w:rFonts w:ascii="Times New Roman" w:hAnsi="Times New Roman" w:cs="Times New Roman"/>
          <w:sz w:val="28"/>
          <w:szCs w:val="28"/>
        </w:rPr>
        <w:t> (ооспороз) — </w:t>
      </w:r>
      <w:r w:rsidRPr="00DA5A02">
        <w:rPr>
          <w:rStyle w:val="a6"/>
          <w:rFonts w:ascii="Times New Roman" w:hAnsi="Times New Roman" w:cs="Times New Roman"/>
          <w:color w:val="333333"/>
          <w:sz w:val="28"/>
          <w:szCs w:val="28"/>
        </w:rPr>
        <w:t>инфекционное грибковое заболевание картофеля</w:t>
      </w:r>
      <w:r w:rsidRPr="00DA5A02">
        <w:rPr>
          <w:rFonts w:ascii="Times New Roman" w:hAnsi="Times New Roman" w:cs="Times New Roman"/>
          <w:sz w:val="28"/>
          <w:szCs w:val="28"/>
        </w:rPr>
        <w:t xml:space="preserve">. Возбудитель болезни — несовершенный гриб Polyscytalum pustulans.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Style w:val="a6"/>
          <w:rFonts w:ascii="Times New Roman" w:hAnsi="Times New Roman" w:cs="Times New Roman"/>
          <w:color w:val="333333"/>
          <w:sz w:val="28"/>
          <w:szCs w:val="28"/>
        </w:rPr>
        <w:t>Симптомы</w:t>
      </w:r>
      <w:r w:rsidRPr="00DA5A02">
        <w:rPr>
          <w:rFonts w:ascii="Times New Roman" w:hAnsi="Times New Roman" w:cs="Times New Roman"/>
          <w:sz w:val="28"/>
          <w:szCs w:val="28"/>
        </w:rPr>
        <w:t xml:space="preserve">: на поверхности клубня образуются округлые по форме пустулы, которые по окраске почти не отличаются от цвета здоровой кожуры. Пустулы, в зависимости от сорта, могут быть плоскими, слегка вдавленными или выпуклыми. Если участки поражения сливаются, образуется крупное, несколько вдавленное пятно. При холодном хранении картофеля может развиваться ямчатая форма ооспороза, при которой на поверхности клубней образуются округлые углубления диаметром 4–12 мм.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Style w:val="a6"/>
          <w:rFonts w:ascii="Times New Roman" w:hAnsi="Times New Roman" w:cs="Times New Roman"/>
          <w:color w:val="333333"/>
          <w:sz w:val="28"/>
          <w:szCs w:val="28"/>
        </w:rPr>
        <w:t>Особенности бугорчатой парши</w:t>
      </w:r>
      <w:r w:rsidRPr="00DA5A02">
        <w:rPr>
          <w:rFonts w:ascii="Times New Roman" w:hAnsi="Times New Roman" w:cs="Times New Roman"/>
          <w:sz w:val="28"/>
          <w:szCs w:val="28"/>
        </w:rPr>
        <w:t xml:space="preserve">: развивается только при хранении. Через 4–5 месяцев после закладки на корнеплодах появляются небольшие бурые шишки, которые потом загнивают. Больше всего от этого вида заболевания страдают плохо просушенные клубни.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Style w:val="a6"/>
          <w:rFonts w:ascii="Times New Roman" w:hAnsi="Times New Roman" w:cs="Times New Roman"/>
          <w:color w:val="333333"/>
          <w:sz w:val="28"/>
          <w:szCs w:val="28"/>
        </w:rPr>
        <w:t>Меры борьбы</w:t>
      </w:r>
      <w:r w:rsidRPr="00DA5A02">
        <w:rPr>
          <w:rFonts w:ascii="Times New Roman" w:hAnsi="Times New Roman" w:cs="Times New Roman"/>
          <w:sz w:val="28"/>
          <w:szCs w:val="28"/>
        </w:rPr>
        <w:t>:</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Fonts w:ascii="Times New Roman" w:hAnsi="Times New Roman" w:cs="Times New Roman"/>
          <w:sz w:val="28"/>
          <w:szCs w:val="28"/>
        </w:rPr>
        <w:t xml:space="preserve">посадка здорового посадочного материала;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Fonts w:ascii="Times New Roman" w:hAnsi="Times New Roman" w:cs="Times New Roman"/>
          <w:sz w:val="28"/>
          <w:szCs w:val="28"/>
        </w:rPr>
        <w:t xml:space="preserve">соблюдение севооборота с исключением картофеля на заражённом поле минимум на 3–4 года;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Fonts w:ascii="Times New Roman" w:hAnsi="Times New Roman" w:cs="Times New Roman"/>
          <w:sz w:val="28"/>
          <w:szCs w:val="28"/>
        </w:rPr>
        <w:t xml:space="preserve">проведение агротехнических приёмов для подавления почвенной инфекции — уничтожение растительных остатков, глубокая зяблевая вспашка и др.;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Fonts w:ascii="Times New Roman" w:hAnsi="Times New Roman" w:cs="Times New Roman"/>
          <w:sz w:val="28"/>
          <w:szCs w:val="28"/>
        </w:rPr>
        <w:t xml:space="preserve">предуборочное удаление ботвы и уборка картофеля в оптимальные сроки;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Fonts w:ascii="Times New Roman" w:hAnsi="Times New Roman" w:cs="Times New Roman"/>
          <w:sz w:val="28"/>
          <w:szCs w:val="28"/>
        </w:rPr>
        <w:t xml:space="preserve">послеуборочное просушивание и озеленение семенных клубней;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Fonts w:ascii="Times New Roman" w:hAnsi="Times New Roman" w:cs="Times New Roman"/>
          <w:sz w:val="28"/>
          <w:szCs w:val="28"/>
        </w:rPr>
        <w:t>хранение картофеля при температуре 2–4 °С. </w:t>
      </w:r>
    </w:p>
    <w:p w:rsidR="00950650" w:rsidRPr="00DA5A02" w:rsidRDefault="00950650" w:rsidP="00DA5A02">
      <w:pPr>
        <w:pStyle w:val="aa"/>
        <w:spacing w:line="276" w:lineRule="auto"/>
        <w:jc w:val="both"/>
        <w:rPr>
          <w:rFonts w:ascii="Times New Roman" w:hAnsi="Times New Roman" w:cs="Times New Roman"/>
          <w:sz w:val="28"/>
          <w:szCs w:val="28"/>
        </w:rPr>
      </w:pPr>
    </w:p>
    <w:p w:rsidR="00950650" w:rsidRDefault="00950650" w:rsidP="00DA5A02">
      <w:pPr>
        <w:jc w:val="center"/>
        <w:rPr>
          <w:rFonts w:ascii="Times New Roman" w:hAnsi="Times New Roman" w:cs="Times New Roman"/>
        </w:rPr>
      </w:pPr>
      <w:r>
        <w:rPr>
          <w:noProof/>
          <w:lang w:eastAsia="ru-RU"/>
        </w:rPr>
        <w:drawing>
          <wp:inline distT="0" distB="0" distL="0" distR="0">
            <wp:extent cx="1599854" cy="1209675"/>
            <wp:effectExtent l="19050" t="0" r="346" b="0"/>
            <wp:docPr id="143" name="Рисунок 14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icture background"/>
                    <pic:cNvPicPr>
                      <a:picLocks noChangeAspect="1" noChangeArrowheads="1"/>
                    </pic:cNvPicPr>
                  </pic:nvPicPr>
                  <pic:blipFill>
                    <a:blip r:embed="rId260" cstate="print"/>
                    <a:srcRect l="12351" t="2570" r="11461" b="20523"/>
                    <a:stretch>
                      <a:fillRect/>
                    </a:stretch>
                  </pic:blipFill>
                  <pic:spPr bwMode="auto">
                    <a:xfrm>
                      <a:off x="0" y="0"/>
                      <a:ext cx="1600545" cy="1210198"/>
                    </a:xfrm>
                    <a:prstGeom prst="rect">
                      <a:avLst/>
                    </a:prstGeom>
                    <a:noFill/>
                    <a:ln w="9525">
                      <a:noFill/>
                      <a:miter lim="800000"/>
                      <a:headEnd/>
                      <a:tailEnd/>
                    </a:ln>
                  </pic:spPr>
                </pic:pic>
              </a:graphicData>
            </a:graphic>
          </wp:inline>
        </w:drawing>
      </w:r>
    </w:p>
    <w:p w:rsidR="003B7494" w:rsidRDefault="003B7494">
      <w:pPr>
        <w:rPr>
          <w:rFonts w:ascii="Times New Roman" w:hAnsi="Times New Roman" w:cs="Times New Roman"/>
        </w:rPr>
      </w:pPr>
      <w:r>
        <w:rPr>
          <w:rFonts w:ascii="Times New Roman" w:hAnsi="Times New Roman" w:cs="Times New Roman"/>
        </w:rPr>
        <w:t xml:space="preserve">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Style w:val="a6"/>
          <w:rFonts w:ascii="Times New Roman" w:hAnsi="Times New Roman" w:cs="Times New Roman"/>
          <w:color w:val="333333"/>
          <w:sz w:val="28"/>
          <w:szCs w:val="28"/>
        </w:rPr>
        <w:t>Фузариозная гниль</w:t>
      </w:r>
      <w:r w:rsidRPr="00DA5A02">
        <w:rPr>
          <w:rFonts w:ascii="Times New Roman" w:hAnsi="Times New Roman" w:cs="Times New Roman"/>
          <w:sz w:val="28"/>
          <w:szCs w:val="28"/>
        </w:rPr>
        <w:t> (фузариозное увядание) — </w:t>
      </w:r>
      <w:r w:rsidRPr="00DA5A02">
        <w:rPr>
          <w:rStyle w:val="a6"/>
          <w:rFonts w:ascii="Times New Roman" w:hAnsi="Times New Roman" w:cs="Times New Roman"/>
          <w:color w:val="333333"/>
          <w:sz w:val="28"/>
          <w:szCs w:val="28"/>
        </w:rPr>
        <w:t>грибная болезнь картофеля</w:t>
      </w:r>
      <w:r w:rsidRPr="00DA5A02">
        <w:rPr>
          <w:rFonts w:ascii="Times New Roman" w:hAnsi="Times New Roman" w:cs="Times New Roman"/>
          <w:sz w:val="28"/>
          <w:szCs w:val="28"/>
        </w:rPr>
        <w:t xml:space="preserve">. Возбудитель может поражать растение в любой фазе, но заметные симптомы обычно проявляются в фазе цветения.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Style w:val="a6"/>
          <w:rFonts w:ascii="Times New Roman" w:hAnsi="Times New Roman" w:cs="Times New Roman"/>
          <w:color w:val="333333"/>
          <w:sz w:val="28"/>
          <w:szCs w:val="28"/>
        </w:rPr>
        <w:t>Симптомы на листьях</w:t>
      </w:r>
      <w:r w:rsidRPr="00DA5A02">
        <w:rPr>
          <w:rFonts w:ascii="Times New Roman" w:hAnsi="Times New Roman" w:cs="Times New Roman"/>
          <w:sz w:val="28"/>
          <w:szCs w:val="28"/>
        </w:rPr>
        <w:t xml:space="preserve">: верхние листки теряют привычный цвет, становятся светлее, по краям могут потемнеть. Со временем они становятся вялыми, то есть теряют тургор: за ночь вялость немного спадает, но затем проявляется снова. При развитии болезни листья поникают, высыхают и скручиваются, после чего быстро опадают.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Style w:val="a6"/>
          <w:rFonts w:ascii="Times New Roman" w:hAnsi="Times New Roman" w:cs="Times New Roman"/>
          <w:color w:val="333333"/>
          <w:sz w:val="28"/>
          <w:szCs w:val="28"/>
        </w:rPr>
        <w:t>Симптомы на стеблях</w:t>
      </w:r>
      <w:r w:rsidRPr="00DA5A02">
        <w:rPr>
          <w:rFonts w:ascii="Times New Roman" w:hAnsi="Times New Roman" w:cs="Times New Roman"/>
          <w:sz w:val="28"/>
          <w:szCs w:val="28"/>
        </w:rPr>
        <w:t xml:space="preserve">: верхняя часть стебля поникает, может потемнеть — приобрести характерную фиолетовую окраску. Нижняя часть становится бурой, во влажную погоду в ней развивается гниль. Может появиться оранжевый или розоватый налёт, иногда формируются воздушные клубни.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Style w:val="a6"/>
          <w:rFonts w:ascii="Times New Roman" w:hAnsi="Times New Roman" w:cs="Times New Roman"/>
          <w:color w:val="333333"/>
          <w:sz w:val="28"/>
          <w:szCs w:val="28"/>
        </w:rPr>
        <w:t>Симптомы на клубнях</w:t>
      </w:r>
      <w:r w:rsidRPr="00DA5A02">
        <w:rPr>
          <w:rFonts w:ascii="Times New Roman" w:hAnsi="Times New Roman" w:cs="Times New Roman"/>
          <w:sz w:val="28"/>
          <w:szCs w:val="28"/>
        </w:rPr>
        <w:t xml:space="preserve">: на картофеле появляются вдавленные, серовато-бурые пятна. Мякоть под пятнами становится сухой, трухлявой, кожура клубня в местах поражения сморщивается и приобретает характерную складчатость. Гниль со временем охватывает весь клубень, он ссыхается, становится твёрдым и лёгким.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Style w:val="a6"/>
          <w:rFonts w:ascii="Times New Roman" w:hAnsi="Times New Roman" w:cs="Times New Roman"/>
          <w:color w:val="333333"/>
          <w:sz w:val="28"/>
          <w:szCs w:val="28"/>
        </w:rPr>
        <w:t>Источник инфекции</w:t>
      </w:r>
      <w:r w:rsidRPr="00DA5A02">
        <w:rPr>
          <w:rFonts w:ascii="Times New Roman" w:hAnsi="Times New Roman" w:cs="Times New Roman"/>
          <w:sz w:val="28"/>
          <w:szCs w:val="28"/>
        </w:rPr>
        <w:t xml:space="preserve">: заражённая почва. Инфекция также сохраняется в слабо поражённых семенных клубнях и растительных остатках.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Style w:val="a6"/>
          <w:rFonts w:ascii="Times New Roman" w:hAnsi="Times New Roman" w:cs="Times New Roman"/>
          <w:color w:val="333333"/>
          <w:sz w:val="28"/>
          <w:szCs w:val="28"/>
        </w:rPr>
        <w:t>Факторы, способствующие развитию болезни</w:t>
      </w:r>
      <w:r w:rsidRPr="00DA5A02">
        <w:rPr>
          <w:rFonts w:ascii="Times New Roman" w:hAnsi="Times New Roman" w:cs="Times New Roman"/>
          <w:sz w:val="28"/>
          <w:szCs w:val="28"/>
        </w:rPr>
        <w:t xml:space="preserve">: высокая влажность почвы и избыточное количество органических удобрений.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Style w:val="a6"/>
          <w:rFonts w:ascii="Times New Roman" w:hAnsi="Times New Roman" w:cs="Times New Roman"/>
          <w:color w:val="333333"/>
          <w:sz w:val="28"/>
          <w:szCs w:val="28"/>
        </w:rPr>
        <w:t>Меры контроля</w:t>
      </w:r>
      <w:r w:rsidRPr="00DA5A02">
        <w:rPr>
          <w:rFonts w:ascii="Times New Roman" w:hAnsi="Times New Roman" w:cs="Times New Roman"/>
          <w:sz w:val="28"/>
          <w:szCs w:val="28"/>
        </w:rPr>
        <w:t>:</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Fonts w:ascii="Times New Roman" w:hAnsi="Times New Roman" w:cs="Times New Roman"/>
          <w:sz w:val="28"/>
          <w:szCs w:val="28"/>
        </w:rPr>
        <w:t xml:space="preserve">перед закладкой картофеля на хранение провести заблаговременную очистку и дезинфекцию хранилищ;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Fonts w:ascii="Times New Roman" w:hAnsi="Times New Roman" w:cs="Times New Roman"/>
          <w:sz w:val="28"/>
          <w:szCs w:val="28"/>
        </w:rPr>
        <w:t xml:space="preserve">соблюдение севооборота;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Fonts w:ascii="Times New Roman" w:hAnsi="Times New Roman" w:cs="Times New Roman"/>
          <w:sz w:val="28"/>
          <w:szCs w:val="28"/>
        </w:rPr>
        <w:t xml:space="preserve">использование качественного семенного материала;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Fonts w:ascii="Times New Roman" w:hAnsi="Times New Roman" w:cs="Times New Roman"/>
          <w:sz w:val="28"/>
          <w:szCs w:val="28"/>
        </w:rPr>
        <w:t xml:space="preserve">обработка картофеля, предназначенного на семенные цели, перед закладкой в хранилище;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Fonts w:ascii="Times New Roman" w:hAnsi="Times New Roman" w:cs="Times New Roman"/>
          <w:sz w:val="28"/>
          <w:szCs w:val="28"/>
        </w:rPr>
        <w:t xml:space="preserve">соблюдение температурного режима и вентиляции в хранилищах;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Fonts w:ascii="Times New Roman" w:hAnsi="Times New Roman" w:cs="Times New Roman"/>
          <w:sz w:val="28"/>
          <w:szCs w:val="28"/>
        </w:rPr>
        <w:t xml:space="preserve">предпосадочная обработка семян;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Fonts w:ascii="Times New Roman" w:hAnsi="Times New Roman" w:cs="Times New Roman"/>
          <w:sz w:val="28"/>
          <w:szCs w:val="28"/>
        </w:rPr>
        <w:t xml:space="preserve">соблюдение режима орошения во время вегетации;  </w:t>
      </w:r>
    </w:p>
    <w:p w:rsidR="005055B5" w:rsidRPr="00DA5A02" w:rsidRDefault="005055B5" w:rsidP="00DA5A02">
      <w:pPr>
        <w:pStyle w:val="aa"/>
        <w:spacing w:line="276" w:lineRule="auto"/>
        <w:jc w:val="both"/>
        <w:rPr>
          <w:rFonts w:ascii="Times New Roman" w:hAnsi="Times New Roman" w:cs="Times New Roman"/>
          <w:sz w:val="28"/>
          <w:szCs w:val="28"/>
        </w:rPr>
      </w:pPr>
      <w:r w:rsidRPr="00DA5A02">
        <w:rPr>
          <w:rFonts w:ascii="Times New Roman" w:hAnsi="Times New Roman" w:cs="Times New Roman"/>
          <w:sz w:val="28"/>
          <w:szCs w:val="28"/>
        </w:rPr>
        <w:t>протравливание клубней перед посадкой. </w:t>
      </w:r>
    </w:p>
    <w:p w:rsidR="005055B5" w:rsidRDefault="005055B5" w:rsidP="00DA5A02">
      <w:pPr>
        <w:jc w:val="center"/>
        <w:rPr>
          <w:rFonts w:ascii="Times New Roman" w:hAnsi="Times New Roman" w:cs="Times New Roman"/>
        </w:rPr>
      </w:pPr>
      <w:r>
        <w:rPr>
          <w:noProof/>
          <w:lang w:eastAsia="ru-RU"/>
        </w:rPr>
        <w:drawing>
          <wp:inline distT="0" distB="0" distL="0" distR="0">
            <wp:extent cx="1673085" cy="1504950"/>
            <wp:effectExtent l="19050" t="0" r="3315" b="0"/>
            <wp:docPr id="146" name="Рисунок 14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icture background"/>
                    <pic:cNvPicPr>
                      <a:picLocks noChangeAspect="1" noChangeArrowheads="1"/>
                    </pic:cNvPicPr>
                  </pic:nvPicPr>
                  <pic:blipFill>
                    <a:blip r:embed="rId261" cstate="print"/>
                    <a:srcRect l="35115" t="2151"/>
                    <a:stretch>
                      <a:fillRect/>
                    </a:stretch>
                  </pic:blipFill>
                  <pic:spPr bwMode="auto">
                    <a:xfrm>
                      <a:off x="0" y="0"/>
                      <a:ext cx="1673085" cy="1504950"/>
                    </a:xfrm>
                    <a:prstGeom prst="rect">
                      <a:avLst/>
                    </a:prstGeom>
                    <a:noFill/>
                    <a:ln w="9525">
                      <a:noFill/>
                      <a:miter lim="800000"/>
                      <a:headEnd/>
                      <a:tailEnd/>
                    </a:ln>
                  </pic:spPr>
                </pic:pic>
              </a:graphicData>
            </a:graphic>
          </wp:inline>
        </w:drawing>
      </w:r>
    </w:p>
    <w:p w:rsidR="003B7494" w:rsidRDefault="003B7494">
      <w:pPr>
        <w:rPr>
          <w:rFonts w:ascii="Times New Roman" w:hAnsi="Times New Roman" w:cs="Times New Roman"/>
        </w:rPr>
      </w:pPr>
      <w:r>
        <w:rPr>
          <w:rFonts w:ascii="Times New Roman" w:hAnsi="Times New Roman" w:cs="Times New Roman"/>
        </w:rPr>
        <w:t xml:space="preserve">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Фомозная гниль</w:t>
      </w:r>
      <w:r w:rsidRPr="00717810">
        <w:rPr>
          <w:rFonts w:ascii="Times New Roman" w:hAnsi="Times New Roman" w:cs="Times New Roman"/>
          <w:sz w:val="28"/>
          <w:szCs w:val="28"/>
        </w:rPr>
        <w:t> — заболевание картофеля, вызываемое грибом Phoma exigua var. exigua. </w:t>
      </w:r>
      <w:r w:rsidRPr="00717810">
        <w:rPr>
          <w:rStyle w:val="a6"/>
          <w:rFonts w:ascii="Times New Roman" w:hAnsi="Times New Roman" w:cs="Times New Roman"/>
          <w:color w:val="333333"/>
          <w:sz w:val="28"/>
          <w:szCs w:val="28"/>
        </w:rPr>
        <w:t>Болезнь заражает стебли и клубни в период вегетации и во время хранения</w:t>
      </w:r>
      <w:r w:rsidRPr="00717810">
        <w:rPr>
          <w:rFonts w:ascii="Times New Roman" w:hAnsi="Times New Roman" w:cs="Times New Roman"/>
          <w:sz w:val="28"/>
          <w:szCs w:val="28"/>
        </w:rPr>
        <w:t xml:space="preserve">.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На стеблях</w:t>
      </w:r>
      <w:r w:rsidRPr="00717810">
        <w:rPr>
          <w:rFonts w:ascii="Times New Roman" w:hAnsi="Times New Roman" w:cs="Times New Roman"/>
          <w:sz w:val="28"/>
          <w:szCs w:val="28"/>
        </w:rPr>
        <w:t xml:space="preserve"> в период цветения у основания листовых черешков появляются удлинённые расплывчатые пятна. На поражённой ткани образуются многочисленные точки — пикниды (вместилища спор гриба) от светло- до тёмно-коричневого цвета. На некоторых сортах картофеля пятна по периметру охватывают большую часть стебля или образуют удлинённо-овальную язву глубиной 1–1,5 мм, длиной до 4 см. Стебли преждевременно усыхают.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На клубнях</w:t>
      </w:r>
      <w:r w:rsidRPr="00717810">
        <w:rPr>
          <w:rFonts w:ascii="Times New Roman" w:hAnsi="Times New Roman" w:cs="Times New Roman"/>
          <w:sz w:val="28"/>
          <w:szCs w:val="28"/>
        </w:rPr>
        <w:t> в период хранения развиваются две формы фомозной гнили — язвенная (или глубинная) и некрозная:</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При язвенной форме</w:t>
      </w:r>
      <w:r w:rsidRPr="00717810">
        <w:rPr>
          <w:rFonts w:ascii="Times New Roman" w:hAnsi="Times New Roman" w:cs="Times New Roman"/>
          <w:sz w:val="28"/>
          <w:szCs w:val="28"/>
        </w:rPr>
        <w:t xml:space="preserve"> поражения на поверхности клубня образуются небольшие округлые твёрдые вдавленные пятна. На разрезе клубня ткань имеет рыхлую консистенцию бледно-коричневой окраски. Пораженная ткань чётко отграничена от здоровой узкой полосой более интенсивной окраски. Язвы могут глубоко проникать в ткани клубней в виде полостей и даже иногда выходить на противоположную сторону.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При некрозной форме</w:t>
      </w:r>
      <w:r w:rsidRPr="00717810">
        <w:rPr>
          <w:rFonts w:ascii="Times New Roman" w:hAnsi="Times New Roman" w:cs="Times New Roman"/>
          <w:sz w:val="28"/>
          <w:szCs w:val="28"/>
        </w:rPr>
        <w:t xml:space="preserve"> на поверхности клубня образуются очень мелкие тёмные язвы неодинаковой формы. Внешне картина заболевания напоминает поражение клубней фитофторозом, однако внутренняя ткань клубня не имеет ржаво-бурой окраски, типичной для фитофтороза, она желтовато-розовая или более тёмно-оранжевая.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Фомоз на клубнях проявляется во вторую половину периода хранения и достигает максимума ко времени посадки картофеля. Иногда болезнь обнаруживается во время уборки урожая, а также в первые недели периода хранения.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Для профилактики фомозной гнили рекомендуется</w:t>
      </w:r>
      <w:r w:rsidRPr="00717810">
        <w:rPr>
          <w:rFonts w:ascii="Times New Roman" w:hAnsi="Times New Roman" w:cs="Times New Roman"/>
          <w:sz w:val="28"/>
          <w:szCs w:val="28"/>
        </w:rPr>
        <w:t>:</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До начала уборки урожая скосить всю ботву. Все растительные остатки желательно сжечь, особенно, если были следы инфицирования.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Уборку клубней проводить аккуратно, стараясь не повредить их.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Обязательно выдерживать клубни на свежем воздухе до закладки на хранение. В течение 10–14 дней при температуре около 18 °С на убранном картофеле подсыхают и затягиваются ранки.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Поддерживать оптимальный режим хранения — влажность не должна превышать 85–90%, а температура — 1–3 °С.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Соблюдать севооборот с возвращением картофеля на участок через 4–5 лет.</w:t>
      </w:r>
    </w:p>
    <w:p w:rsidR="005055B5" w:rsidRDefault="005055B5">
      <w:pPr>
        <w:rPr>
          <w:rFonts w:ascii="Times New Roman" w:hAnsi="Times New Roman" w:cs="Times New Roman"/>
        </w:rPr>
      </w:pPr>
    </w:p>
    <w:p w:rsidR="005055B5" w:rsidRDefault="005055B5" w:rsidP="00717810">
      <w:pPr>
        <w:jc w:val="center"/>
        <w:rPr>
          <w:rFonts w:ascii="Times New Roman" w:hAnsi="Times New Roman" w:cs="Times New Roman"/>
        </w:rPr>
      </w:pPr>
      <w:r>
        <w:rPr>
          <w:noProof/>
          <w:lang w:eastAsia="ru-RU"/>
        </w:rPr>
        <w:drawing>
          <wp:inline distT="0" distB="0" distL="0" distR="0">
            <wp:extent cx="2390775" cy="1323892"/>
            <wp:effectExtent l="19050" t="0" r="9525" b="0"/>
            <wp:docPr id="149" name="Рисунок 14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icture background"/>
                    <pic:cNvPicPr>
                      <a:picLocks noChangeAspect="1" noChangeArrowheads="1"/>
                    </pic:cNvPicPr>
                  </pic:nvPicPr>
                  <pic:blipFill>
                    <a:blip r:embed="rId262" cstate="print"/>
                    <a:srcRect/>
                    <a:stretch>
                      <a:fillRect/>
                    </a:stretch>
                  </pic:blipFill>
                  <pic:spPr bwMode="auto">
                    <a:xfrm>
                      <a:off x="0" y="0"/>
                      <a:ext cx="2393238" cy="1325256"/>
                    </a:xfrm>
                    <a:prstGeom prst="rect">
                      <a:avLst/>
                    </a:prstGeom>
                    <a:noFill/>
                    <a:ln w="9525">
                      <a:noFill/>
                      <a:miter lim="800000"/>
                      <a:headEnd/>
                      <a:tailEnd/>
                    </a:ln>
                  </pic:spPr>
                </pic:pic>
              </a:graphicData>
            </a:graphic>
          </wp:inline>
        </w:drawing>
      </w:r>
    </w:p>
    <w:p w:rsidR="005055B5" w:rsidRPr="00717810" w:rsidRDefault="00717810" w:rsidP="00717810">
      <w:pPr>
        <w:pStyle w:val="aa"/>
        <w:spacing w:line="276" w:lineRule="auto"/>
        <w:jc w:val="both"/>
        <w:rPr>
          <w:rFonts w:ascii="Times New Roman" w:hAnsi="Times New Roman" w:cs="Times New Roman"/>
          <w:sz w:val="28"/>
          <w:szCs w:val="28"/>
        </w:rPr>
      </w:pPr>
      <w:r>
        <w:rPr>
          <w:rStyle w:val="a6"/>
          <w:rFonts w:ascii="Arial" w:hAnsi="Arial" w:cs="Arial"/>
          <w:color w:val="333333"/>
        </w:rPr>
        <w:t xml:space="preserve"> </w:t>
      </w:r>
      <w:r w:rsidR="005055B5" w:rsidRPr="00717810">
        <w:rPr>
          <w:rStyle w:val="a6"/>
          <w:rFonts w:ascii="Times New Roman" w:hAnsi="Times New Roman" w:cs="Times New Roman"/>
          <w:color w:val="333333"/>
          <w:sz w:val="28"/>
          <w:szCs w:val="28"/>
        </w:rPr>
        <w:t>«Чёрная ножка»</w:t>
      </w:r>
      <w:r w:rsidR="005055B5" w:rsidRPr="00717810">
        <w:rPr>
          <w:rFonts w:ascii="Times New Roman" w:hAnsi="Times New Roman" w:cs="Times New Roman"/>
          <w:sz w:val="28"/>
          <w:szCs w:val="28"/>
        </w:rPr>
        <w:t xml:space="preserve"> — болезнь картофеля, вызванная пектолитическими бактериями родов Pseudomonas, Erwinia, Dickeya.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Симптомы болезни</w:t>
      </w:r>
      <w:r w:rsidRPr="00717810">
        <w:rPr>
          <w:rFonts w:ascii="Times New Roman" w:hAnsi="Times New Roman" w:cs="Times New Roman"/>
          <w:sz w:val="28"/>
          <w:szCs w:val="28"/>
        </w:rPr>
        <w:t>:</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На вегетирующих растениях</w:t>
      </w:r>
      <w:r w:rsidRPr="00717810">
        <w:rPr>
          <w:rFonts w:ascii="Times New Roman" w:hAnsi="Times New Roman" w:cs="Times New Roman"/>
          <w:sz w:val="28"/>
          <w:szCs w:val="28"/>
        </w:rPr>
        <w:t xml:space="preserve"> — увядание и гибель ростков, на более поздних этапах развития — загнивание стеблей. Поражённые ростки теряют тургор, листья сворачиваются и увядают, растение легко выдергивается из почвы. Корневая часть, как правило, сгнивает, чернеет и засыхает.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При медленном развитии болезни</w:t>
      </w:r>
      <w:r w:rsidRPr="00717810">
        <w:rPr>
          <w:rFonts w:ascii="Times New Roman" w:hAnsi="Times New Roman" w:cs="Times New Roman"/>
          <w:sz w:val="28"/>
          <w:szCs w:val="28"/>
        </w:rPr>
        <w:t xml:space="preserve"> — растение отстаёт в развитии, листья мелкие, формируются мелкие немногочисленные клубни.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На клубнях</w:t>
      </w:r>
      <w:r w:rsidRPr="00717810">
        <w:rPr>
          <w:rFonts w:ascii="Times New Roman" w:hAnsi="Times New Roman" w:cs="Times New Roman"/>
          <w:sz w:val="28"/>
          <w:szCs w:val="28"/>
        </w:rPr>
        <w:t xml:space="preserve"> — проявляется в виде мокрой гнили. На клубнях (перед уборкой или во время хранения) проявляются тёмные слизистые пятна, которые затем распространяются на всю поверхность клубня.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Источники инфекции</w:t>
      </w:r>
      <w:r w:rsidRPr="00717810">
        <w:rPr>
          <w:rFonts w:ascii="Times New Roman" w:hAnsi="Times New Roman" w:cs="Times New Roman"/>
          <w:sz w:val="28"/>
          <w:szCs w:val="28"/>
        </w:rPr>
        <w:t xml:space="preserve">: заражённые семенные клубни, реже заражённые растительные остатки в почве.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Меры борьбы с болезнью</w:t>
      </w:r>
      <w:r w:rsidRPr="00717810">
        <w:rPr>
          <w:rFonts w:ascii="Times New Roman" w:hAnsi="Times New Roman" w:cs="Times New Roman"/>
          <w:sz w:val="28"/>
          <w:szCs w:val="28"/>
        </w:rPr>
        <w:t>: правильный севооборот, снижение кислотности почвы, дезинфекция хранилищ, просушивание выкопанного и прозеленение семенного картофеля, проращивание картофеля, выбраковка обнаруженного больного, выкапывание и сжигание заражённых растений.</w:t>
      </w:r>
    </w:p>
    <w:p w:rsidR="005055B5" w:rsidRPr="00717810" w:rsidRDefault="005055B5" w:rsidP="00717810">
      <w:pPr>
        <w:pStyle w:val="aa"/>
        <w:spacing w:line="276" w:lineRule="auto"/>
        <w:jc w:val="center"/>
        <w:rPr>
          <w:rFonts w:ascii="Times New Roman" w:hAnsi="Times New Roman" w:cs="Times New Roman"/>
          <w:sz w:val="28"/>
          <w:szCs w:val="28"/>
        </w:rPr>
      </w:pPr>
      <w:r w:rsidRPr="00717810">
        <w:rPr>
          <w:rFonts w:ascii="Times New Roman" w:hAnsi="Times New Roman" w:cs="Times New Roman"/>
          <w:noProof/>
          <w:sz w:val="28"/>
          <w:szCs w:val="28"/>
          <w:lang w:eastAsia="ru-RU"/>
        </w:rPr>
        <w:drawing>
          <wp:inline distT="0" distB="0" distL="0" distR="0">
            <wp:extent cx="1095375" cy="1685192"/>
            <wp:effectExtent l="19050" t="0" r="9525" b="0"/>
            <wp:docPr id="152" name="Рисунок 15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icture background"/>
                    <pic:cNvPicPr>
                      <a:picLocks noChangeAspect="1" noChangeArrowheads="1"/>
                    </pic:cNvPicPr>
                  </pic:nvPicPr>
                  <pic:blipFill>
                    <a:blip r:embed="rId263" cstate="print"/>
                    <a:srcRect/>
                    <a:stretch>
                      <a:fillRect/>
                    </a:stretch>
                  </pic:blipFill>
                  <pic:spPr bwMode="auto">
                    <a:xfrm>
                      <a:off x="0" y="0"/>
                      <a:ext cx="1095375" cy="1685192"/>
                    </a:xfrm>
                    <a:prstGeom prst="rect">
                      <a:avLst/>
                    </a:prstGeom>
                    <a:noFill/>
                    <a:ln w="9525">
                      <a:noFill/>
                      <a:miter lim="800000"/>
                      <a:headEnd/>
                      <a:tailEnd/>
                    </a:ln>
                  </pic:spPr>
                </pic:pic>
              </a:graphicData>
            </a:graphic>
          </wp:inline>
        </w:drawing>
      </w:r>
    </w:p>
    <w:p w:rsidR="003B7494" w:rsidRDefault="003B7494">
      <w:pPr>
        <w:rPr>
          <w:rFonts w:ascii="Times New Roman" w:hAnsi="Times New Roman" w:cs="Times New Roman"/>
        </w:rPr>
      </w:pPr>
      <w:r>
        <w:rPr>
          <w:rFonts w:ascii="Times New Roman" w:hAnsi="Times New Roman" w:cs="Times New Roman"/>
        </w:rPr>
        <w:t xml:space="preserve">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Кольцевая гниль картофеля</w:t>
      </w:r>
      <w:r w:rsidRPr="00717810">
        <w:rPr>
          <w:rFonts w:ascii="Times New Roman" w:hAnsi="Times New Roman" w:cs="Times New Roman"/>
          <w:sz w:val="28"/>
          <w:szCs w:val="28"/>
        </w:rPr>
        <w:t xml:space="preserve"> — широко распространённое и вирулентное заболевание, наносящее серьёзный экономический ущерб семеноводству и промышленному производству картофеля многих стран мира.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Возбудитель</w:t>
      </w:r>
      <w:r w:rsidRPr="00717810">
        <w:rPr>
          <w:rFonts w:ascii="Times New Roman" w:hAnsi="Times New Roman" w:cs="Times New Roman"/>
          <w:sz w:val="28"/>
          <w:szCs w:val="28"/>
        </w:rPr>
        <w:t xml:space="preserve"> — фитопатогенная бактерия Corinebacterium sepedonicum.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Симптомы на растениях</w:t>
      </w:r>
      <w:r w:rsidRPr="00717810">
        <w:rPr>
          <w:rFonts w:ascii="Times New Roman" w:hAnsi="Times New Roman" w:cs="Times New Roman"/>
          <w:sz w:val="28"/>
          <w:szCs w:val="28"/>
        </w:rPr>
        <w:t>:</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Вначале увядают один-два стебля. Затем поочерёдно все остальные. Увядшие стебли падают на землю. При быстром увядании цвет их может долго оставаться зелёным, при вялотекущем заболевании стебли быстро буреют.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Симптомы на клубнях</w:t>
      </w:r>
      <w:r w:rsidRPr="00717810">
        <w:rPr>
          <w:rFonts w:ascii="Times New Roman" w:hAnsi="Times New Roman" w:cs="Times New Roman"/>
          <w:sz w:val="28"/>
          <w:szCs w:val="28"/>
        </w:rPr>
        <w:t>:</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Часть сосудистой системы клубня размягчается, желтеет, и из неё при надавливании вытекает светло-жёлтая гнилостная масса. Позже сгнившая ткань темнеет. По сосудистой системе гниль распространяется на соседние ткани, и происходит общее поражение сердцевины клубня, которая целиком выгнивает. У таких клубней на кожуре появляются трещины.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Факторы, способствующие развитию болезни</w:t>
      </w:r>
      <w:r w:rsidRPr="00717810">
        <w:rPr>
          <w:rFonts w:ascii="Times New Roman" w:hAnsi="Times New Roman" w:cs="Times New Roman"/>
          <w:sz w:val="28"/>
          <w:szCs w:val="28"/>
        </w:rPr>
        <w:t>:</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повышенные температуры.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высокая влажность почвы.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Меры защиты</w:t>
      </w:r>
      <w:r w:rsidRPr="00717810">
        <w:rPr>
          <w:rFonts w:ascii="Times New Roman" w:hAnsi="Times New Roman" w:cs="Times New Roman"/>
          <w:sz w:val="28"/>
          <w:szCs w:val="28"/>
        </w:rPr>
        <w:t>:</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просушивание и озеленение семенных клубней после уборки;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прогревание семенного материала в течение 2–3 недель при температуре 14–18°С в период покоя клубней с последующим удалением больных клубней;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фитопрочистки;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предуборочное скашивание или химическое уничтожение ботвы;  </w:t>
      </w:r>
    </w:p>
    <w:p w:rsidR="005055B5" w:rsidRPr="00717810" w:rsidRDefault="005055B5"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возделывание сортов картофеля с повышенной устойчивостью к кольцевой гнили. </w:t>
      </w:r>
    </w:p>
    <w:p w:rsidR="005055B5" w:rsidRDefault="005055B5" w:rsidP="00717810">
      <w:pPr>
        <w:jc w:val="center"/>
        <w:rPr>
          <w:rFonts w:ascii="Times New Roman" w:hAnsi="Times New Roman" w:cs="Times New Roman"/>
        </w:rPr>
      </w:pPr>
      <w:r>
        <w:rPr>
          <w:noProof/>
          <w:lang w:eastAsia="ru-RU"/>
        </w:rPr>
        <w:drawing>
          <wp:inline distT="0" distB="0" distL="0" distR="0">
            <wp:extent cx="2619375" cy="1964531"/>
            <wp:effectExtent l="19050" t="0" r="9525" b="0"/>
            <wp:docPr id="155" name="Рисунок 15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icture background"/>
                    <pic:cNvPicPr>
                      <a:picLocks noChangeAspect="1" noChangeArrowheads="1"/>
                    </pic:cNvPicPr>
                  </pic:nvPicPr>
                  <pic:blipFill>
                    <a:blip r:embed="rId264" cstate="print"/>
                    <a:srcRect/>
                    <a:stretch>
                      <a:fillRect/>
                    </a:stretch>
                  </pic:blipFill>
                  <pic:spPr bwMode="auto">
                    <a:xfrm>
                      <a:off x="0" y="0"/>
                      <a:ext cx="2619375" cy="1964531"/>
                    </a:xfrm>
                    <a:prstGeom prst="rect">
                      <a:avLst/>
                    </a:prstGeom>
                    <a:noFill/>
                    <a:ln w="9525">
                      <a:noFill/>
                      <a:miter lim="800000"/>
                      <a:headEnd/>
                      <a:tailEnd/>
                    </a:ln>
                  </pic:spPr>
                </pic:pic>
              </a:graphicData>
            </a:graphic>
          </wp:inline>
        </w:drawing>
      </w:r>
    </w:p>
    <w:p w:rsidR="003B7494" w:rsidRDefault="003B7494">
      <w:pPr>
        <w:rPr>
          <w:rFonts w:ascii="Times New Roman" w:hAnsi="Times New Roman" w:cs="Times New Roman"/>
        </w:rPr>
      </w:pPr>
      <w:r w:rsidRPr="00B1093B">
        <w:rPr>
          <w:rFonts w:ascii="Times New Roman" w:hAnsi="Times New Roman" w:cs="Times New Roman"/>
        </w:rPr>
        <w:t xml:space="preserve"> </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Дуплистость клубней картофеля</w:t>
      </w:r>
      <w:r w:rsidRPr="00717810">
        <w:rPr>
          <w:rFonts w:ascii="Times New Roman" w:hAnsi="Times New Roman" w:cs="Times New Roman"/>
          <w:sz w:val="28"/>
          <w:szCs w:val="28"/>
        </w:rPr>
        <w:t xml:space="preserve"> — распространённое физиологическое заболевание, вызванное чередованием периодов медленного и быстрого роста клубней из-за различных неблагоприятных внешних факторов.  </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Причина появления пустот в клубнях</w:t>
      </w:r>
      <w:r w:rsidRPr="00717810">
        <w:rPr>
          <w:rFonts w:ascii="Times New Roman" w:hAnsi="Times New Roman" w:cs="Times New Roman"/>
          <w:sz w:val="28"/>
          <w:szCs w:val="28"/>
        </w:rPr>
        <w:t xml:space="preserve"> — быстрый рост наружных тканей по сравнению с внутренними. В результате напряжения происходит разрыв межклеточных связей. </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Определить поражённые клубни по внешнему виду практически невозможно</w:t>
      </w:r>
      <w:r w:rsidRPr="00717810">
        <w:rPr>
          <w:rFonts w:ascii="Times New Roman" w:hAnsi="Times New Roman" w:cs="Times New Roman"/>
          <w:sz w:val="28"/>
          <w:szCs w:val="28"/>
        </w:rPr>
        <w:t xml:space="preserve">. Дуплистость и коричневый центр можно обнаружить только разрезав клубень.  </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Для профилактики дуплистости рекомендуется</w:t>
      </w:r>
      <w:r w:rsidRPr="00717810">
        <w:rPr>
          <w:rFonts w:ascii="Times New Roman" w:hAnsi="Times New Roman" w:cs="Times New Roman"/>
          <w:sz w:val="28"/>
          <w:szCs w:val="28"/>
        </w:rPr>
        <w:t>:</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выбирать для посадки наиболее устойчивые к дуплистости сорта;  </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не торопиться с посадкой, если весна холодная и дождливая;  </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обеспечить посадки сбалансированными подкормками, не допуская переизбытка азота и дефицита калия, фосфора и бора;  </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на этапе образования клубней обеспечить регулярный равномерный полив;  </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мульчировать посадки — это поможет избежать резких перепадов влажности и температуры почвы;  </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использовать в качестве семенного материала более крупные клубни с большим количеством глазков, которые дадут больше ростков;  </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не допускать большого расстояния между растениями в рядках, чтобы размер клубней был не слишком крупный;  </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 xml:space="preserve">не допускать разрушение гребней во время роста клубней, окучивать их.  </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Если внутри клубня нет гнили или других признаков заболеваний</w:t>
      </w:r>
      <w:r w:rsidRPr="00717810">
        <w:rPr>
          <w:rFonts w:ascii="Times New Roman" w:hAnsi="Times New Roman" w:cs="Times New Roman"/>
          <w:sz w:val="28"/>
          <w:szCs w:val="28"/>
        </w:rPr>
        <w:t>, его можно использовать в пищу — это не принесёт никакого вреда здоровью человека, только нужно удалить тёмные части дупла. </w:t>
      </w:r>
    </w:p>
    <w:p w:rsidR="003B7494" w:rsidRDefault="00172F04" w:rsidP="00717810">
      <w:pPr>
        <w:jc w:val="center"/>
        <w:rPr>
          <w:rFonts w:ascii="Times New Roman" w:hAnsi="Times New Roman" w:cs="Times New Roman"/>
        </w:rPr>
      </w:pPr>
      <w:r>
        <w:rPr>
          <w:noProof/>
          <w:lang w:eastAsia="ru-RU"/>
        </w:rPr>
        <w:drawing>
          <wp:inline distT="0" distB="0" distL="0" distR="0">
            <wp:extent cx="2162175" cy="2184878"/>
            <wp:effectExtent l="19050" t="0" r="9525" b="0"/>
            <wp:docPr id="158" name="Рисунок 15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icture background"/>
                    <pic:cNvPicPr>
                      <a:picLocks noChangeAspect="1" noChangeArrowheads="1"/>
                    </pic:cNvPicPr>
                  </pic:nvPicPr>
                  <pic:blipFill>
                    <a:blip r:embed="rId265" cstate="print"/>
                    <a:srcRect/>
                    <a:stretch>
                      <a:fillRect/>
                    </a:stretch>
                  </pic:blipFill>
                  <pic:spPr bwMode="auto">
                    <a:xfrm>
                      <a:off x="0" y="0"/>
                      <a:ext cx="2162913" cy="2185624"/>
                    </a:xfrm>
                    <a:prstGeom prst="rect">
                      <a:avLst/>
                    </a:prstGeom>
                    <a:noFill/>
                    <a:ln w="9525">
                      <a:noFill/>
                      <a:miter lim="800000"/>
                      <a:headEnd/>
                      <a:tailEnd/>
                    </a:ln>
                  </pic:spPr>
                </pic:pic>
              </a:graphicData>
            </a:graphic>
          </wp:inline>
        </w:drawing>
      </w:r>
    </w:p>
    <w:p w:rsidR="003B7494" w:rsidRPr="00661A17" w:rsidRDefault="00661A17" w:rsidP="00717810">
      <w:pPr>
        <w:jc w:val="center"/>
        <w:rPr>
          <w:rFonts w:ascii="Times New Roman" w:hAnsi="Times New Roman" w:cs="Times New Roman"/>
          <w:b/>
          <w:sz w:val="28"/>
          <w:szCs w:val="28"/>
        </w:rPr>
      </w:pPr>
      <w:r w:rsidRPr="00661A17">
        <w:rPr>
          <w:rFonts w:ascii="Times New Roman" w:hAnsi="Times New Roman" w:cs="Times New Roman"/>
          <w:b/>
          <w:sz w:val="28"/>
          <w:szCs w:val="28"/>
        </w:rPr>
        <w:t>4.</w:t>
      </w:r>
      <w:r w:rsidR="003B7494" w:rsidRPr="00661A17">
        <w:rPr>
          <w:rFonts w:ascii="Times New Roman" w:hAnsi="Times New Roman" w:cs="Times New Roman"/>
          <w:b/>
          <w:sz w:val="28"/>
          <w:szCs w:val="28"/>
        </w:rPr>
        <w:t>Система мероприятий по защите картофеля.</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Система мероприятий по защите картофеля</w:t>
      </w:r>
      <w:r w:rsidRPr="00717810">
        <w:rPr>
          <w:rFonts w:ascii="Times New Roman" w:hAnsi="Times New Roman" w:cs="Times New Roman"/>
          <w:sz w:val="28"/>
          <w:szCs w:val="28"/>
        </w:rPr>
        <w:t xml:space="preserve"> включает в себя сочетание различных методов: организационно-хозяйственного, агротехнического, биологического, физического и химического.  </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Профилактические приёмы</w:t>
      </w:r>
      <w:r w:rsidRPr="00717810">
        <w:rPr>
          <w:rFonts w:ascii="Times New Roman" w:hAnsi="Times New Roman" w:cs="Times New Roman"/>
          <w:sz w:val="28"/>
          <w:szCs w:val="28"/>
        </w:rPr>
        <w:t> направлены на подавление или искоренение вредных организмов в почве и на семенном материале для посадки картофеля. К ним относятся:</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Подбор сортов</w:t>
      </w:r>
      <w:r w:rsidRPr="00717810">
        <w:rPr>
          <w:rFonts w:ascii="Times New Roman" w:hAnsi="Times New Roman" w:cs="Times New Roman"/>
          <w:sz w:val="28"/>
          <w:szCs w:val="28"/>
        </w:rPr>
        <w:t xml:space="preserve">. Возделывание устойчивых сортов к наиболее вредоносным патогенным микроорганизмам и насекомым в конкретном хозяйстве или регионе.  </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Оптимальные предшествующие культуры и севообороты</w:t>
      </w:r>
      <w:r w:rsidRPr="00717810">
        <w:rPr>
          <w:rFonts w:ascii="Times New Roman" w:hAnsi="Times New Roman" w:cs="Times New Roman"/>
          <w:sz w:val="28"/>
          <w:szCs w:val="28"/>
        </w:rPr>
        <w:t xml:space="preserve">. Как правило, картофель необходимо возделывать на одном и том же поле с интервалом в 4 и более лет. Лучшие предшественники картофеля — озимые зерновые культуры, оборот пласта многолетних трав, чёрный, чистый и занятый пар, люпин, соя, рапс.  </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Система удобрений</w:t>
      </w:r>
      <w:r w:rsidRPr="00717810">
        <w:rPr>
          <w:rFonts w:ascii="Times New Roman" w:hAnsi="Times New Roman" w:cs="Times New Roman"/>
          <w:sz w:val="28"/>
          <w:szCs w:val="28"/>
        </w:rPr>
        <w:t xml:space="preserve">. Особую роль в повышении устойчивости растений картофеля к болезням наряду с микроэлементами играют калий и фосфор.  </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Обработка семенного материала</w:t>
      </w:r>
      <w:r w:rsidRPr="00717810">
        <w:rPr>
          <w:rFonts w:ascii="Times New Roman" w:hAnsi="Times New Roman" w:cs="Times New Roman"/>
          <w:sz w:val="28"/>
          <w:szCs w:val="28"/>
        </w:rPr>
        <w:t xml:space="preserve">. Семенной материал перед или в процессе посадки необходимо обработать фунгицидами.  </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Посадка картофеля</w:t>
      </w:r>
      <w:r w:rsidRPr="00717810">
        <w:rPr>
          <w:rFonts w:ascii="Times New Roman" w:hAnsi="Times New Roman" w:cs="Times New Roman"/>
          <w:sz w:val="28"/>
          <w:szCs w:val="28"/>
        </w:rPr>
        <w:t>. Каждый сорт картофеля высаживают на одном поле не более чем за 7–8 дней. </w:t>
      </w:r>
      <w:hyperlink r:id="rId266" w:tgtFrame="_blank" w:history="1">
        <w:r w:rsidRPr="00717810">
          <w:rPr>
            <w:rStyle w:val="a5"/>
            <w:rFonts w:ascii="Times New Roman" w:hAnsi="Times New Roman" w:cs="Times New Roman"/>
            <w:sz w:val="28"/>
            <w:szCs w:val="28"/>
            <w:u w:val="none"/>
          </w:rPr>
          <w:t>1</w:t>
        </w:r>
      </w:hyperlink>
    </w:p>
    <w:p w:rsidR="00172F04" w:rsidRPr="00717810" w:rsidRDefault="00172F04"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Уход за посевами</w:t>
      </w:r>
      <w:r w:rsidRPr="00717810">
        <w:rPr>
          <w:rFonts w:ascii="Times New Roman" w:hAnsi="Times New Roman" w:cs="Times New Roman"/>
          <w:sz w:val="28"/>
          <w:szCs w:val="28"/>
        </w:rPr>
        <w:t xml:space="preserve">. В период вегетации должен быть обеспечен своевременный уход за посадками картофеля.  </w:t>
      </w:r>
    </w:p>
    <w:p w:rsidR="00172F04" w:rsidRPr="00717810" w:rsidRDefault="00172F04" w:rsidP="00717810">
      <w:pPr>
        <w:pStyle w:val="aa"/>
        <w:spacing w:line="276" w:lineRule="auto"/>
        <w:jc w:val="both"/>
        <w:rPr>
          <w:rFonts w:ascii="Times New Roman" w:hAnsi="Times New Roman" w:cs="Times New Roman"/>
          <w:sz w:val="28"/>
          <w:szCs w:val="28"/>
        </w:rPr>
      </w:pPr>
      <w:r w:rsidRPr="00717810">
        <w:rPr>
          <w:rStyle w:val="a6"/>
          <w:rFonts w:ascii="Times New Roman" w:hAnsi="Times New Roman" w:cs="Times New Roman"/>
          <w:color w:val="333333"/>
          <w:sz w:val="28"/>
          <w:szCs w:val="28"/>
        </w:rPr>
        <w:t>Истребительные мероприятия</w:t>
      </w:r>
      <w:r w:rsidRPr="00717810">
        <w:rPr>
          <w:rFonts w:ascii="Times New Roman" w:hAnsi="Times New Roman" w:cs="Times New Roman"/>
          <w:sz w:val="28"/>
          <w:szCs w:val="28"/>
        </w:rPr>
        <w:t xml:space="preserve"> предусматривают проведение системы опрыскиваний растений инсектицидами, фунгицидами и биологически активными веществами для подавления вредных организмов и повышения устойчивости растений и клубней в урожае к патогенам.  </w:t>
      </w:r>
    </w:p>
    <w:p w:rsidR="003E23C1" w:rsidRPr="00974A93" w:rsidRDefault="00172F04" w:rsidP="00974A93">
      <w:pPr>
        <w:pStyle w:val="aa"/>
        <w:spacing w:line="276" w:lineRule="auto"/>
        <w:jc w:val="both"/>
        <w:rPr>
          <w:rFonts w:ascii="Times New Roman" w:hAnsi="Times New Roman" w:cs="Times New Roman"/>
          <w:sz w:val="28"/>
          <w:szCs w:val="28"/>
        </w:rPr>
      </w:pPr>
      <w:r w:rsidRPr="00717810">
        <w:rPr>
          <w:rFonts w:ascii="Times New Roman" w:hAnsi="Times New Roman" w:cs="Times New Roman"/>
          <w:sz w:val="28"/>
          <w:szCs w:val="28"/>
        </w:rPr>
        <w:t>Также в систему мер борьбы входят карантинные мероприятия по ограничению распространения рака картофеля и картофельной моли.</w:t>
      </w:r>
    </w:p>
    <w:p w:rsidR="0049747D" w:rsidRPr="0051415F" w:rsidRDefault="0051415F" w:rsidP="0051415F">
      <w:pPr>
        <w:pStyle w:val="a8"/>
        <w:jc w:val="center"/>
        <w:rPr>
          <w:b/>
          <w:i/>
          <w:sz w:val="32"/>
          <w:szCs w:val="32"/>
        </w:rPr>
      </w:pPr>
      <w:r w:rsidRPr="0051415F">
        <w:rPr>
          <w:b/>
          <w:i/>
          <w:sz w:val="32"/>
          <w:szCs w:val="32"/>
        </w:rPr>
        <w:t xml:space="preserve">ТЕМА 22: </w:t>
      </w:r>
      <w:r w:rsidR="00661A17" w:rsidRPr="00661A17">
        <w:rPr>
          <w:b/>
          <w:sz w:val="28"/>
          <w:szCs w:val="28"/>
        </w:rPr>
        <w:t>ВРЕДИТЕЛИ И БОЛЕЗНИ ПОДСОЛНЕЧНИКА И СИСТЕМА ЗАЩИТНЫХ МЕРОПРИЯТИЙ.</w:t>
      </w:r>
    </w:p>
    <w:p w:rsidR="0051415F" w:rsidRPr="00661A17" w:rsidRDefault="0051415F" w:rsidP="0051415F">
      <w:pPr>
        <w:pStyle w:val="a8"/>
        <w:jc w:val="center"/>
        <w:rPr>
          <w:b/>
          <w:i/>
          <w:sz w:val="28"/>
          <w:szCs w:val="28"/>
        </w:rPr>
      </w:pPr>
    </w:p>
    <w:p w:rsidR="0049747D" w:rsidRDefault="00661A17" w:rsidP="0051415F">
      <w:pPr>
        <w:pStyle w:val="a8"/>
        <w:jc w:val="center"/>
        <w:rPr>
          <w:sz w:val="28"/>
          <w:szCs w:val="28"/>
        </w:rPr>
      </w:pPr>
      <w:r w:rsidRPr="00661A17">
        <w:rPr>
          <w:b/>
          <w:sz w:val="28"/>
          <w:szCs w:val="28"/>
        </w:rPr>
        <w:t>1.</w:t>
      </w:r>
      <w:r w:rsidR="0049747D" w:rsidRPr="00661A17">
        <w:rPr>
          <w:b/>
          <w:sz w:val="28"/>
          <w:szCs w:val="28"/>
        </w:rPr>
        <w:t>Вредители  подсолнечника</w:t>
      </w:r>
    </w:p>
    <w:p w:rsidR="0049747D" w:rsidRPr="00E97657" w:rsidRDefault="0049747D" w:rsidP="0049747D">
      <w:pPr>
        <w:pStyle w:val="futurismarkdown-paragraph"/>
        <w:shd w:val="clear" w:color="auto" w:fill="FFFFFF"/>
        <w:spacing w:before="0" w:beforeAutospacing="0" w:after="0" w:afterAutospacing="0"/>
        <w:jc w:val="both"/>
        <w:rPr>
          <w:color w:val="333333"/>
          <w:sz w:val="28"/>
          <w:szCs w:val="28"/>
        </w:rPr>
      </w:pPr>
      <w:r w:rsidRPr="00661A17">
        <w:rPr>
          <w:rStyle w:val="a6"/>
          <w:b w:val="0"/>
          <w:color w:val="333333"/>
          <w:sz w:val="28"/>
          <w:szCs w:val="28"/>
        </w:rPr>
        <w:t>В России зарегистрировано более 70 видов вредителей подсолнечника</w:t>
      </w:r>
      <w:r w:rsidRPr="00661A17">
        <w:rPr>
          <w:color w:val="333333"/>
          <w:sz w:val="28"/>
          <w:szCs w:val="28"/>
        </w:rPr>
        <w:t>. По</w:t>
      </w:r>
      <w:r w:rsidRPr="00E97657">
        <w:rPr>
          <w:color w:val="333333"/>
          <w:sz w:val="28"/>
          <w:szCs w:val="28"/>
        </w:rPr>
        <w:t xml:space="preserve"> типу повреждений их можно разделить на три группы: вредители всходов, листьев, стеблей и корзинок.  </w:t>
      </w:r>
    </w:p>
    <w:p w:rsidR="0049747D" w:rsidRPr="00E97657" w:rsidRDefault="0049747D" w:rsidP="0049747D">
      <w:pPr>
        <w:pStyle w:val="futurismarkdown-paragraph"/>
        <w:shd w:val="clear" w:color="auto" w:fill="FFFFFF"/>
        <w:spacing w:before="0" w:beforeAutospacing="0" w:after="0" w:afterAutospacing="0"/>
        <w:jc w:val="both"/>
        <w:rPr>
          <w:color w:val="333333"/>
          <w:sz w:val="28"/>
          <w:szCs w:val="28"/>
        </w:rPr>
      </w:pPr>
      <w:r w:rsidRPr="00E97657">
        <w:rPr>
          <w:rStyle w:val="a6"/>
          <w:color w:val="333333"/>
          <w:sz w:val="28"/>
          <w:szCs w:val="28"/>
        </w:rPr>
        <w:t>Вредители всходов</w:t>
      </w:r>
      <w:r w:rsidRPr="00E97657">
        <w:rPr>
          <w:color w:val="333333"/>
          <w:sz w:val="28"/>
          <w:szCs w:val="28"/>
        </w:rPr>
        <w:t xml:space="preserve">. Лидерами этой группы являются жуки-щелкуны и их личинки — проволочники, которые подрезают всходы, а также молодые растения до появления четырёх пар листьев.  </w:t>
      </w:r>
    </w:p>
    <w:p w:rsidR="0049747D" w:rsidRPr="00E97657" w:rsidRDefault="0049747D" w:rsidP="0049747D">
      <w:pPr>
        <w:pStyle w:val="futurismarkdown-paragraph"/>
        <w:shd w:val="clear" w:color="auto" w:fill="FFFFFF"/>
        <w:spacing w:before="0" w:beforeAutospacing="0" w:after="0" w:afterAutospacing="0"/>
        <w:jc w:val="both"/>
        <w:rPr>
          <w:color w:val="333333"/>
          <w:sz w:val="28"/>
          <w:szCs w:val="28"/>
        </w:rPr>
      </w:pPr>
      <w:r w:rsidRPr="00E97657">
        <w:rPr>
          <w:rStyle w:val="a6"/>
          <w:color w:val="333333"/>
          <w:sz w:val="28"/>
          <w:szCs w:val="28"/>
        </w:rPr>
        <w:t>Вредители стеблей</w:t>
      </w:r>
      <w:r w:rsidRPr="00E97657">
        <w:rPr>
          <w:color w:val="333333"/>
          <w:sz w:val="28"/>
          <w:szCs w:val="28"/>
        </w:rPr>
        <w:t xml:space="preserve">. Основными вредителями стеблей подсолнечника являются подсолнечниковый усач и южная шипоноска. Личинки усача, питаясь мягкой сердцевиной стебля, делают ход к его основанию, где осенью строят зимовочную колыбельку. Заселённые вредителем стебли подсолнечника могут отставать в росте, иногда ломаются.  </w:t>
      </w:r>
    </w:p>
    <w:p w:rsidR="0049747D" w:rsidRPr="00E97657" w:rsidRDefault="0049747D" w:rsidP="0049747D">
      <w:pPr>
        <w:pStyle w:val="futurismarkdown-paragraph"/>
        <w:shd w:val="clear" w:color="auto" w:fill="FFFFFF"/>
        <w:spacing w:before="0" w:beforeAutospacing="0" w:after="0" w:afterAutospacing="0"/>
        <w:jc w:val="both"/>
        <w:rPr>
          <w:color w:val="333333"/>
          <w:sz w:val="28"/>
          <w:szCs w:val="28"/>
        </w:rPr>
      </w:pPr>
      <w:r w:rsidRPr="00E97657">
        <w:rPr>
          <w:rStyle w:val="a6"/>
          <w:color w:val="333333"/>
          <w:sz w:val="28"/>
          <w:szCs w:val="28"/>
        </w:rPr>
        <w:t>Вредители корзинок</w:t>
      </w:r>
      <w:r w:rsidRPr="00E97657">
        <w:rPr>
          <w:color w:val="333333"/>
          <w:sz w:val="28"/>
          <w:szCs w:val="28"/>
        </w:rPr>
        <w:t xml:space="preserve">. В это время активизируются подсолнечниковая огнёвка, подсолнечниковая моль (метелица), люцерновая совка, клопы и тля. Опаснейшим вредителем является хлопковая совка. Как правило, гусеницы появляются в фазе бутонизации и повреждают растения вплоть до уборки.  </w:t>
      </w:r>
    </w:p>
    <w:p w:rsidR="0049747D" w:rsidRPr="0051415F" w:rsidRDefault="0049747D" w:rsidP="0051415F">
      <w:pPr>
        <w:pStyle w:val="futurismarkdown-paragraph"/>
        <w:shd w:val="clear" w:color="auto" w:fill="FFFFFF"/>
        <w:spacing w:before="0" w:beforeAutospacing="0" w:after="120" w:afterAutospacing="0"/>
        <w:jc w:val="both"/>
        <w:rPr>
          <w:color w:val="333333"/>
          <w:sz w:val="28"/>
          <w:szCs w:val="28"/>
        </w:rPr>
      </w:pPr>
      <w:r w:rsidRPr="00E97657">
        <w:rPr>
          <w:color w:val="333333"/>
          <w:sz w:val="28"/>
          <w:szCs w:val="28"/>
        </w:rPr>
        <w:t>Для борьбы с вредителями подсолнечника используют инсектицидные обработки, которые делятся на предпосевную обработку семян и обработку посевов во время вегетации.</w:t>
      </w:r>
    </w:p>
    <w:p w:rsidR="0049747D" w:rsidRPr="00F36D92" w:rsidRDefault="0049747D" w:rsidP="0049747D">
      <w:pPr>
        <w:pStyle w:val="futurismarkdown-paragraph"/>
        <w:shd w:val="clear" w:color="auto" w:fill="FFFFFF"/>
        <w:spacing w:before="0" w:beforeAutospacing="0" w:after="0" w:afterAutospacing="0"/>
        <w:jc w:val="both"/>
        <w:rPr>
          <w:color w:val="333333"/>
          <w:sz w:val="28"/>
          <w:szCs w:val="28"/>
        </w:rPr>
      </w:pPr>
      <w:r w:rsidRPr="00F36D92">
        <w:rPr>
          <w:rStyle w:val="a6"/>
          <w:color w:val="333333"/>
          <w:sz w:val="28"/>
          <w:szCs w:val="28"/>
        </w:rPr>
        <w:t>Подсолнечниковый усач</w:t>
      </w:r>
      <w:r w:rsidRPr="00F36D92">
        <w:rPr>
          <w:color w:val="333333"/>
          <w:sz w:val="28"/>
          <w:szCs w:val="28"/>
        </w:rPr>
        <w:t> (Agapanthia dahli) — </w:t>
      </w:r>
      <w:r w:rsidRPr="00F36D92">
        <w:rPr>
          <w:rStyle w:val="a6"/>
          <w:color w:val="333333"/>
          <w:sz w:val="28"/>
          <w:szCs w:val="28"/>
        </w:rPr>
        <w:t>вредитель подсолнечника</w:t>
      </w:r>
      <w:r w:rsidRPr="00F36D92">
        <w:rPr>
          <w:color w:val="333333"/>
          <w:sz w:val="28"/>
          <w:szCs w:val="28"/>
        </w:rPr>
        <w:t>. Преимущественно посевам наносят урон его личинки, которые проедают ходы внутри стеблей растений</w:t>
      </w:r>
    </w:p>
    <w:p w:rsidR="0049747D" w:rsidRPr="00F36D92" w:rsidRDefault="0049747D" w:rsidP="0049747D">
      <w:pPr>
        <w:pStyle w:val="futurismarkdown-paragraph"/>
        <w:shd w:val="clear" w:color="auto" w:fill="FFFFFF"/>
        <w:spacing w:before="0" w:beforeAutospacing="0" w:after="0" w:afterAutospacing="0"/>
        <w:jc w:val="both"/>
        <w:rPr>
          <w:color w:val="333333"/>
          <w:sz w:val="28"/>
          <w:szCs w:val="28"/>
        </w:rPr>
      </w:pPr>
      <w:r w:rsidRPr="00F36D92">
        <w:rPr>
          <w:rStyle w:val="a6"/>
          <w:color w:val="333333"/>
          <w:sz w:val="28"/>
          <w:szCs w:val="28"/>
        </w:rPr>
        <w:t>Внешний вид</w:t>
      </w:r>
      <w:r w:rsidRPr="00F36D92">
        <w:rPr>
          <w:color w:val="333333"/>
          <w:sz w:val="28"/>
          <w:szCs w:val="28"/>
        </w:rPr>
        <w:t>: жуки имеют небольшие размеры, их длина колеблется от 9,5 до 22 мм. Окрашены они в блестящие чёрные цвета с желтоватыми волосками. Личинки усачей червеобразной формы, жёлтые, безногие, с коричневой головой. Их длина составляет 20–35 мм. </w:t>
      </w:r>
    </w:p>
    <w:p w:rsidR="0049747D" w:rsidRPr="00F36D92" w:rsidRDefault="0049747D" w:rsidP="0049747D">
      <w:pPr>
        <w:pStyle w:val="futurismarkdown-paragraph"/>
        <w:shd w:val="clear" w:color="auto" w:fill="FFFFFF"/>
        <w:spacing w:before="0" w:beforeAutospacing="0" w:after="0" w:afterAutospacing="0"/>
        <w:jc w:val="both"/>
        <w:rPr>
          <w:color w:val="333333"/>
          <w:sz w:val="28"/>
          <w:szCs w:val="28"/>
        </w:rPr>
      </w:pPr>
      <w:r w:rsidRPr="00F36D92">
        <w:rPr>
          <w:rStyle w:val="a6"/>
          <w:color w:val="333333"/>
          <w:sz w:val="28"/>
          <w:szCs w:val="28"/>
        </w:rPr>
        <w:t>Распространён</w:t>
      </w:r>
      <w:r w:rsidRPr="00F36D92">
        <w:rPr>
          <w:color w:val="333333"/>
          <w:sz w:val="28"/>
          <w:szCs w:val="28"/>
        </w:rPr>
        <w:t> подсолнечниковый усач в Европе (за исключением Северной части), России, Казахстане и на Кавказе. </w:t>
      </w:r>
    </w:p>
    <w:p w:rsidR="0049747D" w:rsidRPr="00F36D92" w:rsidRDefault="0049747D" w:rsidP="0049747D">
      <w:pPr>
        <w:pStyle w:val="futurismarkdown-paragraph"/>
        <w:shd w:val="clear" w:color="auto" w:fill="FFFFFF"/>
        <w:spacing w:before="0" w:beforeAutospacing="0" w:after="0" w:afterAutospacing="0"/>
        <w:jc w:val="both"/>
        <w:rPr>
          <w:color w:val="333333"/>
          <w:sz w:val="28"/>
          <w:szCs w:val="28"/>
        </w:rPr>
      </w:pPr>
      <w:r w:rsidRPr="00F36D92">
        <w:rPr>
          <w:rStyle w:val="a6"/>
          <w:color w:val="333333"/>
          <w:sz w:val="28"/>
          <w:szCs w:val="28"/>
        </w:rPr>
        <w:t>Личинки</w:t>
      </w:r>
      <w:r w:rsidRPr="00F36D92">
        <w:rPr>
          <w:color w:val="333333"/>
          <w:sz w:val="28"/>
          <w:szCs w:val="28"/>
        </w:rPr>
        <w:t> питаются мягкой сердцевиной стеблей подсолнечника, делая проходы к основанию, где по осени выстраивают зимовочные колыбельки. Более сильному вреду подвержены подсолнечники поздних сроков посева. Стебли, заселённые жуками, часто отстают в росте, могут надламываться, и в целом из-за них снижается урожай семян и содержание масла. </w:t>
      </w:r>
    </w:p>
    <w:p w:rsidR="0049747D" w:rsidRPr="00F36D92" w:rsidRDefault="0049747D" w:rsidP="0049747D">
      <w:pPr>
        <w:pStyle w:val="futurismarkdown-paragraph"/>
        <w:shd w:val="clear" w:color="auto" w:fill="FFFFFF"/>
        <w:spacing w:before="0" w:beforeAutospacing="0" w:after="120" w:afterAutospacing="0"/>
        <w:jc w:val="both"/>
        <w:rPr>
          <w:color w:val="333333"/>
          <w:sz w:val="28"/>
          <w:szCs w:val="28"/>
        </w:rPr>
      </w:pPr>
      <w:r w:rsidRPr="00F36D92">
        <w:rPr>
          <w:rStyle w:val="a6"/>
          <w:color w:val="333333"/>
          <w:sz w:val="28"/>
          <w:szCs w:val="28"/>
        </w:rPr>
        <w:t>Для борьбы с подсолнечниковым усачем</w:t>
      </w:r>
      <w:r w:rsidRPr="00F36D92">
        <w:rPr>
          <w:color w:val="333333"/>
          <w:sz w:val="28"/>
          <w:szCs w:val="28"/>
        </w:rPr>
        <w:t> необходимо проводить полное послеуборочное удаление стеблей подсолнечника с полей, применять устойчивые сорта, соблюдать севооборот, проводить зяблевую вспашку, междурядную культивацию, избавляться от сорняков, а также допустим ранний срок посева. Ещё для борьбы с усачем необходимо проводить комплексное применение различных инсектицидов и биологических пестицидов. </w:t>
      </w:r>
    </w:p>
    <w:p w:rsidR="0049747D" w:rsidRDefault="0049747D" w:rsidP="00974A93">
      <w:pPr>
        <w:pStyle w:val="futurismarkdown-paragraph"/>
        <w:shd w:val="clear" w:color="auto" w:fill="FFFFFF"/>
        <w:spacing w:before="0" w:beforeAutospacing="0" w:after="120" w:afterAutospacing="0"/>
        <w:jc w:val="center"/>
        <w:rPr>
          <w:rFonts w:ascii="Arial" w:hAnsi="Arial" w:cs="Arial"/>
          <w:color w:val="333333"/>
        </w:rPr>
      </w:pPr>
      <w:r>
        <w:rPr>
          <w:noProof/>
        </w:rPr>
        <w:drawing>
          <wp:inline distT="0" distB="0" distL="0" distR="0">
            <wp:extent cx="2373494" cy="1581150"/>
            <wp:effectExtent l="19050" t="0" r="7756" b="0"/>
            <wp:docPr id="1"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267" cstate="print"/>
                    <a:srcRect/>
                    <a:stretch>
                      <a:fillRect/>
                    </a:stretch>
                  </pic:blipFill>
                  <pic:spPr bwMode="auto">
                    <a:xfrm>
                      <a:off x="0" y="0"/>
                      <a:ext cx="2376170" cy="1582933"/>
                    </a:xfrm>
                    <a:prstGeom prst="rect">
                      <a:avLst/>
                    </a:prstGeom>
                    <a:noFill/>
                    <a:ln w="9525">
                      <a:noFill/>
                      <a:miter lim="800000"/>
                      <a:headEnd/>
                      <a:tailEnd/>
                    </a:ln>
                  </pic:spPr>
                </pic:pic>
              </a:graphicData>
            </a:graphic>
          </wp:inline>
        </w:drawing>
      </w:r>
    </w:p>
    <w:p w:rsidR="0049747D" w:rsidRDefault="0049747D" w:rsidP="0049747D">
      <w:pPr>
        <w:pStyle w:val="a8"/>
        <w:jc w:val="both"/>
        <w:rPr>
          <w:sz w:val="28"/>
          <w:szCs w:val="28"/>
        </w:rPr>
      </w:pPr>
    </w:p>
    <w:p w:rsidR="0049747D" w:rsidRDefault="0049747D" w:rsidP="0049747D">
      <w:pPr>
        <w:pStyle w:val="a8"/>
        <w:jc w:val="both"/>
        <w:rPr>
          <w:sz w:val="28"/>
          <w:szCs w:val="28"/>
        </w:rPr>
      </w:pPr>
    </w:p>
    <w:p w:rsidR="0049747D" w:rsidRPr="00F36D92" w:rsidRDefault="0049747D" w:rsidP="00974A93">
      <w:pPr>
        <w:pStyle w:val="futurismarkdown-paragraph"/>
        <w:shd w:val="clear" w:color="auto" w:fill="FFFFFF"/>
        <w:spacing w:before="0" w:beforeAutospacing="0" w:after="0" w:afterAutospacing="0"/>
        <w:ind w:firstLine="708"/>
        <w:jc w:val="both"/>
        <w:rPr>
          <w:color w:val="333333"/>
          <w:sz w:val="28"/>
          <w:szCs w:val="28"/>
        </w:rPr>
      </w:pPr>
      <w:r w:rsidRPr="00F36D92">
        <w:rPr>
          <w:rStyle w:val="a6"/>
          <w:color w:val="333333"/>
          <w:sz w:val="28"/>
          <w:szCs w:val="28"/>
        </w:rPr>
        <w:t>Подсолнечниковая огнёвка</w:t>
      </w:r>
      <w:r w:rsidRPr="00F36D92">
        <w:rPr>
          <w:color w:val="333333"/>
          <w:sz w:val="28"/>
          <w:szCs w:val="28"/>
        </w:rPr>
        <w:t> (Homoeosoma nebulellum) — </w:t>
      </w:r>
      <w:r w:rsidRPr="00F36D92">
        <w:rPr>
          <w:rStyle w:val="a6"/>
          <w:color w:val="333333"/>
          <w:sz w:val="28"/>
          <w:szCs w:val="28"/>
        </w:rPr>
        <w:t>бабочка из семейства огнёвок, повреждающая подсолнечник</w:t>
      </w:r>
      <w:r w:rsidRPr="00F36D92">
        <w:rPr>
          <w:color w:val="333333"/>
          <w:sz w:val="28"/>
          <w:szCs w:val="28"/>
        </w:rPr>
        <w:t>. </w:t>
      </w:r>
    </w:p>
    <w:p w:rsidR="0049747D" w:rsidRPr="00F36D92" w:rsidRDefault="0049747D" w:rsidP="0049747D">
      <w:pPr>
        <w:pStyle w:val="futurismarkdown-paragraph"/>
        <w:shd w:val="clear" w:color="auto" w:fill="FFFFFF"/>
        <w:spacing w:before="0" w:beforeAutospacing="0" w:after="0" w:afterAutospacing="0"/>
        <w:jc w:val="both"/>
        <w:rPr>
          <w:color w:val="333333"/>
          <w:sz w:val="28"/>
          <w:szCs w:val="28"/>
        </w:rPr>
      </w:pPr>
      <w:r w:rsidRPr="00F36D92">
        <w:rPr>
          <w:rStyle w:val="a6"/>
          <w:color w:val="333333"/>
          <w:sz w:val="28"/>
          <w:szCs w:val="28"/>
        </w:rPr>
        <w:t>Описание</w:t>
      </w:r>
      <w:r w:rsidRPr="00F36D92">
        <w:rPr>
          <w:color w:val="333333"/>
          <w:sz w:val="28"/>
          <w:szCs w:val="28"/>
        </w:rPr>
        <w:t xml:space="preserve">: крылья в размахе 20–27 мм, передние крылья сероватые, с четырьмя тёмными точками около середины, задние крылья более светлые, с тёмной оторочкой по краю. Яйца длиной 0,8 мм, молочно-белые, продолговатые. Взрослые гусеницы длиной до 16 мм, сероватые, с тёмными продольными полосами на спине.  </w:t>
      </w:r>
    </w:p>
    <w:p w:rsidR="0049747D" w:rsidRPr="00F36D92" w:rsidRDefault="0049747D" w:rsidP="0049747D">
      <w:pPr>
        <w:pStyle w:val="futurismarkdown-paragraph"/>
        <w:shd w:val="clear" w:color="auto" w:fill="FFFFFF"/>
        <w:spacing w:before="0" w:beforeAutospacing="0" w:after="0" w:afterAutospacing="0"/>
        <w:jc w:val="both"/>
        <w:rPr>
          <w:color w:val="333333"/>
          <w:sz w:val="28"/>
          <w:szCs w:val="28"/>
        </w:rPr>
      </w:pPr>
      <w:r w:rsidRPr="00F36D92">
        <w:rPr>
          <w:rStyle w:val="a6"/>
          <w:color w:val="333333"/>
          <w:sz w:val="28"/>
          <w:szCs w:val="28"/>
        </w:rPr>
        <w:t>Биология</w:t>
      </w:r>
      <w:r w:rsidRPr="00F36D92">
        <w:rPr>
          <w:color w:val="333333"/>
          <w:sz w:val="28"/>
          <w:szCs w:val="28"/>
        </w:rPr>
        <w:t xml:space="preserve">: зимуют взрослые гусеницы в коконах в почве. Весеннее окукливание длится 2–3 недели. Вылет бабочек приурочен к началу цветения подсолнечника. Самки размещают яйца по одному внутри цветков. В год развивается 1–2 поколения. </w:t>
      </w:r>
    </w:p>
    <w:p w:rsidR="0049747D" w:rsidRPr="00F36D92" w:rsidRDefault="0049747D" w:rsidP="0049747D">
      <w:pPr>
        <w:pStyle w:val="futurismarkdown-paragraph"/>
        <w:shd w:val="clear" w:color="auto" w:fill="FFFFFF"/>
        <w:spacing w:before="0" w:beforeAutospacing="0" w:after="0" w:afterAutospacing="0"/>
        <w:jc w:val="both"/>
        <w:rPr>
          <w:color w:val="333333"/>
          <w:sz w:val="28"/>
          <w:szCs w:val="28"/>
        </w:rPr>
      </w:pPr>
      <w:r w:rsidRPr="00F36D92">
        <w:rPr>
          <w:rStyle w:val="a6"/>
          <w:color w:val="333333"/>
          <w:sz w:val="28"/>
          <w:szCs w:val="28"/>
        </w:rPr>
        <w:t>Симптомы</w:t>
      </w:r>
      <w:r w:rsidRPr="00F36D92">
        <w:rPr>
          <w:color w:val="333333"/>
          <w:sz w:val="28"/>
          <w:szCs w:val="28"/>
        </w:rPr>
        <w:t xml:space="preserve">: гусеницы младших возрастов выедают цветки, старших — семянки, кроме того, они проделывают ходы в донце корзинки, оплетая их паутиной. Повреждённые корзинки нередко загнивают.  </w:t>
      </w:r>
    </w:p>
    <w:p w:rsidR="0049747D" w:rsidRPr="00F36D92" w:rsidRDefault="0049747D" w:rsidP="0049747D">
      <w:pPr>
        <w:pStyle w:val="futurismarkdown-paragraph"/>
        <w:shd w:val="clear" w:color="auto" w:fill="FFFFFF"/>
        <w:spacing w:before="0" w:beforeAutospacing="0" w:after="120" w:afterAutospacing="0"/>
        <w:jc w:val="both"/>
        <w:rPr>
          <w:color w:val="333333"/>
          <w:sz w:val="28"/>
          <w:szCs w:val="28"/>
        </w:rPr>
      </w:pPr>
      <w:r w:rsidRPr="00F36D92">
        <w:rPr>
          <w:rStyle w:val="a6"/>
          <w:color w:val="333333"/>
          <w:sz w:val="28"/>
          <w:szCs w:val="28"/>
        </w:rPr>
        <w:t>Меры защиты</w:t>
      </w:r>
      <w:r w:rsidRPr="00F36D92">
        <w:rPr>
          <w:color w:val="333333"/>
          <w:sz w:val="28"/>
          <w:szCs w:val="28"/>
        </w:rPr>
        <w:t>: глубокая зяблевая вспашка, выращивание устойчивых «панцирных» сортов и гибридов подсолнечника, борьба с сорной растительностью, опрыскивание химическими и биологическими инсектицидами.</w:t>
      </w:r>
    </w:p>
    <w:p w:rsidR="0049747D" w:rsidRDefault="0049747D" w:rsidP="0049747D">
      <w:pPr>
        <w:pStyle w:val="a8"/>
        <w:jc w:val="both"/>
        <w:rPr>
          <w:sz w:val="28"/>
          <w:szCs w:val="28"/>
        </w:rPr>
      </w:pPr>
    </w:p>
    <w:p w:rsidR="0049747D" w:rsidRPr="00E66CA5" w:rsidRDefault="0049747D" w:rsidP="00974A93">
      <w:pPr>
        <w:pStyle w:val="a8"/>
        <w:jc w:val="center"/>
        <w:rPr>
          <w:color w:val="FF0000"/>
          <w:sz w:val="28"/>
          <w:szCs w:val="28"/>
        </w:rPr>
      </w:pPr>
      <w:r>
        <w:rPr>
          <w:noProof/>
          <w:lang w:eastAsia="ru-RU"/>
        </w:rPr>
        <w:drawing>
          <wp:inline distT="0" distB="0" distL="0" distR="0">
            <wp:extent cx="1238250" cy="1788087"/>
            <wp:effectExtent l="19050" t="0" r="0" b="0"/>
            <wp:docPr id="54" name="Рисунок 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background"/>
                    <pic:cNvPicPr>
                      <a:picLocks noChangeAspect="1" noChangeArrowheads="1"/>
                    </pic:cNvPicPr>
                  </pic:nvPicPr>
                  <pic:blipFill>
                    <a:blip r:embed="rId268" cstate="print"/>
                    <a:srcRect/>
                    <a:stretch>
                      <a:fillRect/>
                    </a:stretch>
                  </pic:blipFill>
                  <pic:spPr bwMode="auto">
                    <a:xfrm>
                      <a:off x="0" y="0"/>
                      <a:ext cx="1238889" cy="1789010"/>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Default="00661A17" w:rsidP="0051415F">
      <w:pPr>
        <w:shd w:val="clear" w:color="auto" w:fill="FFFFFF"/>
        <w:spacing w:after="120"/>
        <w:jc w:val="center"/>
        <w:rPr>
          <w:rFonts w:ascii="Times New Roman" w:eastAsia="Times New Roman" w:hAnsi="Times New Roman" w:cs="Times New Roman"/>
          <w:b/>
          <w:bCs/>
          <w:color w:val="333333"/>
          <w:sz w:val="28"/>
          <w:szCs w:val="28"/>
        </w:rPr>
      </w:pPr>
      <w:r>
        <w:rPr>
          <w:rFonts w:ascii="Times New Roman" w:eastAsia="Times New Roman" w:hAnsi="Times New Roman" w:cs="Times New Roman"/>
          <w:b/>
          <w:bCs/>
          <w:color w:val="333333"/>
          <w:sz w:val="28"/>
          <w:szCs w:val="28"/>
        </w:rPr>
        <w:t>2.</w:t>
      </w:r>
      <w:r w:rsidR="00974A93">
        <w:rPr>
          <w:rFonts w:ascii="Times New Roman" w:eastAsia="Times New Roman" w:hAnsi="Times New Roman" w:cs="Times New Roman"/>
          <w:b/>
          <w:bCs/>
          <w:color w:val="333333"/>
          <w:sz w:val="28"/>
          <w:szCs w:val="28"/>
        </w:rPr>
        <w:t>Б</w:t>
      </w:r>
      <w:r>
        <w:rPr>
          <w:rFonts w:ascii="Times New Roman" w:eastAsia="Times New Roman" w:hAnsi="Times New Roman" w:cs="Times New Roman"/>
          <w:b/>
          <w:bCs/>
          <w:color w:val="333333"/>
          <w:sz w:val="28"/>
          <w:szCs w:val="28"/>
        </w:rPr>
        <w:t>олезни подсолнечника</w:t>
      </w:r>
    </w:p>
    <w:p w:rsidR="0049747D" w:rsidRPr="000058A5" w:rsidRDefault="0049747D" w:rsidP="0051415F">
      <w:pPr>
        <w:shd w:val="clear" w:color="auto" w:fill="FFFFFF"/>
        <w:spacing w:after="120"/>
        <w:jc w:val="center"/>
        <w:rPr>
          <w:rFonts w:ascii="Times New Roman" w:eastAsia="Times New Roman" w:hAnsi="Times New Roman" w:cs="Times New Roman"/>
          <w:color w:val="333333"/>
          <w:sz w:val="28"/>
          <w:szCs w:val="28"/>
        </w:rPr>
      </w:pPr>
      <w:r w:rsidRPr="00EF5DE3">
        <w:rPr>
          <w:rFonts w:ascii="Times New Roman" w:eastAsia="Times New Roman" w:hAnsi="Times New Roman" w:cs="Times New Roman"/>
          <w:b/>
          <w:bCs/>
          <w:noProof/>
          <w:color w:val="333333"/>
          <w:sz w:val="28"/>
          <w:szCs w:val="28"/>
          <w:lang w:eastAsia="ru-RU"/>
        </w:rPr>
        <w:drawing>
          <wp:inline distT="0" distB="0" distL="0" distR="0">
            <wp:extent cx="2962275" cy="1666280"/>
            <wp:effectExtent l="19050" t="0" r="9525" b="0"/>
            <wp:docPr id="59" name="Рисунок 2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icture background"/>
                    <pic:cNvPicPr>
                      <a:picLocks noChangeAspect="1" noChangeArrowheads="1"/>
                    </pic:cNvPicPr>
                  </pic:nvPicPr>
                  <pic:blipFill>
                    <a:blip r:embed="rId269" cstate="print"/>
                    <a:srcRect/>
                    <a:stretch>
                      <a:fillRect/>
                    </a:stretch>
                  </pic:blipFill>
                  <pic:spPr bwMode="auto">
                    <a:xfrm>
                      <a:off x="0" y="0"/>
                      <a:ext cx="2962275" cy="1666280"/>
                    </a:xfrm>
                    <a:prstGeom prst="rect">
                      <a:avLst/>
                    </a:prstGeom>
                    <a:noFill/>
                    <a:ln w="9525">
                      <a:noFill/>
                      <a:miter lim="800000"/>
                      <a:headEnd/>
                      <a:tailEnd/>
                    </a:ln>
                  </pic:spPr>
                </pic:pic>
              </a:graphicData>
            </a:graphic>
          </wp:inline>
        </w:drawing>
      </w:r>
    </w:p>
    <w:p w:rsidR="0049747D" w:rsidRPr="000058A5" w:rsidRDefault="0049747D" w:rsidP="0049747D">
      <w:pPr>
        <w:shd w:val="clear" w:color="auto" w:fill="FFFFFF"/>
        <w:jc w:val="both"/>
        <w:rPr>
          <w:rFonts w:ascii="Times New Roman" w:eastAsia="Times New Roman" w:hAnsi="Times New Roman" w:cs="Times New Roman"/>
          <w:color w:val="333333"/>
          <w:sz w:val="28"/>
          <w:szCs w:val="28"/>
        </w:rPr>
      </w:pPr>
      <w:r w:rsidRPr="00EF5DE3">
        <w:rPr>
          <w:rFonts w:ascii="Times New Roman" w:eastAsia="Times New Roman" w:hAnsi="Times New Roman" w:cs="Times New Roman"/>
          <w:b/>
          <w:bCs/>
          <w:color w:val="333333"/>
          <w:sz w:val="28"/>
          <w:szCs w:val="28"/>
        </w:rPr>
        <w:t>Альтернариоз (темно-бурая пятнистость) подсолнечника</w:t>
      </w:r>
      <w:r w:rsidRPr="000058A5">
        <w:rPr>
          <w:rFonts w:ascii="Times New Roman" w:eastAsia="Times New Roman" w:hAnsi="Times New Roman" w:cs="Times New Roman"/>
          <w:color w:val="333333"/>
          <w:sz w:val="28"/>
          <w:szCs w:val="28"/>
        </w:rPr>
        <w:t> — заболевание, вызванное несовершенными грибами рода Alternaria. </w:t>
      </w:r>
      <w:r w:rsidRPr="00EF5DE3">
        <w:rPr>
          <w:rFonts w:ascii="Times New Roman" w:eastAsia="Times New Roman" w:hAnsi="Times New Roman" w:cs="Times New Roman"/>
          <w:color w:val="333333"/>
          <w:sz w:val="28"/>
          <w:szCs w:val="28"/>
        </w:rPr>
        <w:t xml:space="preserve"> </w:t>
      </w:r>
    </w:p>
    <w:p w:rsidR="0049747D" w:rsidRPr="000058A5" w:rsidRDefault="0049747D" w:rsidP="00677AB0">
      <w:pPr>
        <w:numPr>
          <w:ilvl w:val="0"/>
          <w:numId w:val="45"/>
        </w:numPr>
        <w:shd w:val="clear" w:color="auto" w:fill="FFFFFF"/>
        <w:spacing w:after="0" w:line="240" w:lineRule="auto"/>
        <w:ind w:left="0"/>
        <w:jc w:val="both"/>
        <w:rPr>
          <w:rFonts w:ascii="Times New Roman" w:eastAsia="Times New Roman" w:hAnsi="Times New Roman" w:cs="Times New Roman"/>
          <w:color w:val="333333"/>
          <w:sz w:val="28"/>
          <w:szCs w:val="28"/>
        </w:rPr>
      </w:pPr>
      <w:r w:rsidRPr="00EF5DE3">
        <w:rPr>
          <w:rFonts w:ascii="Times New Roman" w:eastAsia="Times New Roman" w:hAnsi="Times New Roman" w:cs="Times New Roman"/>
          <w:b/>
          <w:bCs/>
          <w:color w:val="333333"/>
          <w:sz w:val="28"/>
          <w:szCs w:val="28"/>
        </w:rPr>
        <w:t>На семядолях</w:t>
      </w:r>
      <w:r w:rsidRPr="000058A5">
        <w:rPr>
          <w:rFonts w:ascii="Times New Roman" w:eastAsia="Times New Roman" w:hAnsi="Times New Roman" w:cs="Times New Roman"/>
          <w:color w:val="333333"/>
          <w:sz w:val="28"/>
          <w:szCs w:val="28"/>
        </w:rPr>
        <w:t> — округлые жёлтые пятна размером до 0,3 см. </w:t>
      </w:r>
      <w:r w:rsidRPr="00EF5DE3">
        <w:rPr>
          <w:rFonts w:ascii="Times New Roman" w:eastAsia="Times New Roman" w:hAnsi="Times New Roman" w:cs="Times New Roman"/>
          <w:color w:val="333333"/>
          <w:sz w:val="28"/>
          <w:szCs w:val="28"/>
        </w:rPr>
        <w:t xml:space="preserve"> </w:t>
      </w:r>
    </w:p>
    <w:p w:rsidR="0049747D" w:rsidRPr="000058A5" w:rsidRDefault="0049747D" w:rsidP="00677AB0">
      <w:pPr>
        <w:numPr>
          <w:ilvl w:val="0"/>
          <w:numId w:val="45"/>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EF5DE3">
        <w:rPr>
          <w:rFonts w:ascii="Times New Roman" w:eastAsia="Times New Roman" w:hAnsi="Times New Roman" w:cs="Times New Roman"/>
          <w:b/>
          <w:bCs/>
          <w:color w:val="333333"/>
          <w:sz w:val="28"/>
          <w:szCs w:val="28"/>
        </w:rPr>
        <w:t>На настоящих листьях</w:t>
      </w:r>
      <w:r w:rsidRPr="000058A5">
        <w:rPr>
          <w:rFonts w:ascii="Times New Roman" w:eastAsia="Times New Roman" w:hAnsi="Times New Roman" w:cs="Times New Roman"/>
          <w:color w:val="333333"/>
          <w:sz w:val="28"/>
          <w:szCs w:val="28"/>
        </w:rPr>
        <w:t> — небольшие тёмно-коричневые пятна неправильной формы, которые в дальнейшем увеличиваются в размерах, вызывая их усыхание. На молодых листьях вокруг таких пятен формируется ободок жёлтого цвета. Пятна со временем покрывает бархатистый налёт спороношения. </w:t>
      </w:r>
      <w:r w:rsidRPr="00EF5DE3">
        <w:rPr>
          <w:rFonts w:ascii="Times New Roman" w:eastAsia="Times New Roman" w:hAnsi="Times New Roman" w:cs="Times New Roman"/>
          <w:color w:val="333333"/>
          <w:sz w:val="28"/>
          <w:szCs w:val="28"/>
        </w:rPr>
        <w:t xml:space="preserve"> </w:t>
      </w:r>
    </w:p>
    <w:p w:rsidR="0049747D" w:rsidRPr="000058A5" w:rsidRDefault="0049747D" w:rsidP="00677AB0">
      <w:pPr>
        <w:numPr>
          <w:ilvl w:val="0"/>
          <w:numId w:val="45"/>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EF5DE3">
        <w:rPr>
          <w:rFonts w:ascii="Times New Roman" w:eastAsia="Times New Roman" w:hAnsi="Times New Roman" w:cs="Times New Roman"/>
          <w:b/>
          <w:bCs/>
          <w:color w:val="333333"/>
          <w:sz w:val="28"/>
          <w:szCs w:val="28"/>
        </w:rPr>
        <w:t>На стеблях</w:t>
      </w:r>
      <w:r w:rsidRPr="000058A5">
        <w:rPr>
          <w:rFonts w:ascii="Times New Roman" w:eastAsia="Times New Roman" w:hAnsi="Times New Roman" w:cs="Times New Roman"/>
          <w:color w:val="333333"/>
          <w:sz w:val="28"/>
          <w:szCs w:val="28"/>
        </w:rPr>
        <w:t> — тёмные или бурые штрихи, пятна различной формы и размера. </w:t>
      </w:r>
      <w:r w:rsidRPr="00EF5DE3">
        <w:rPr>
          <w:rFonts w:ascii="Times New Roman" w:eastAsia="Times New Roman" w:hAnsi="Times New Roman" w:cs="Times New Roman"/>
          <w:color w:val="333333"/>
          <w:sz w:val="28"/>
          <w:szCs w:val="28"/>
        </w:rPr>
        <w:t xml:space="preserve"> </w:t>
      </w:r>
    </w:p>
    <w:p w:rsidR="0049747D" w:rsidRPr="000058A5" w:rsidRDefault="0049747D" w:rsidP="00677AB0">
      <w:pPr>
        <w:numPr>
          <w:ilvl w:val="0"/>
          <w:numId w:val="45"/>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EF5DE3">
        <w:rPr>
          <w:rFonts w:ascii="Times New Roman" w:eastAsia="Times New Roman" w:hAnsi="Times New Roman" w:cs="Times New Roman"/>
          <w:b/>
          <w:bCs/>
          <w:color w:val="333333"/>
          <w:sz w:val="28"/>
          <w:szCs w:val="28"/>
        </w:rPr>
        <w:t>На корзине</w:t>
      </w:r>
      <w:r w:rsidRPr="000058A5">
        <w:rPr>
          <w:rFonts w:ascii="Times New Roman" w:eastAsia="Times New Roman" w:hAnsi="Times New Roman" w:cs="Times New Roman"/>
          <w:color w:val="333333"/>
          <w:sz w:val="28"/>
          <w:szCs w:val="28"/>
        </w:rPr>
        <w:t> — бурые пятна на тыльной стороне, которые быстро разрастаются, поражая прежде всего черешки обёртки, а после и семена. </w:t>
      </w:r>
      <w:r w:rsidRPr="00EF5DE3">
        <w:rPr>
          <w:rFonts w:ascii="Times New Roman" w:eastAsia="Times New Roman" w:hAnsi="Times New Roman" w:cs="Times New Roman"/>
          <w:color w:val="333333"/>
          <w:sz w:val="28"/>
          <w:szCs w:val="28"/>
        </w:rPr>
        <w:t xml:space="preserve"> </w:t>
      </w:r>
    </w:p>
    <w:p w:rsidR="0049747D" w:rsidRPr="000058A5" w:rsidRDefault="0049747D" w:rsidP="0049747D">
      <w:pPr>
        <w:shd w:val="clear" w:color="auto" w:fill="FFFFFF"/>
        <w:jc w:val="both"/>
        <w:rPr>
          <w:rFonts w:ascii="Times New Roman" w:eastAsia="Times New Roman" w:hAnsi="Times New Roman" w:cs="Times New Roman"/>
          <w:color w:val="333333"/>
          <w:sz w:val="28"/>
          <w:szCs w:val="28"/>
        </w:rPr>
      </w:pPr>
      <w:r w:rsidRPr="00EF5DE3">
        <w:rPr>
          <w:rFonts w:ascii="Times New Roman" w:eastAsia="Times New Roman" w:hAnsi="Times New Roman" w:cs="Times New Roman"/>
          <w:b/>
          <w:bCs/>
          <w:color w:val="333333"/>
          <w:sz w:val="28"/>
          <w:szCs w:val="28"/>
        </w:rPr>
        <w:t>Условия развития</w:t>
      </w:r>
      <w:r w:rsidRPr="000058A5">
        <w:rPr>
          <w:rFonts w:ascii="Times New Roman" w:eastAsia="Times New Roman" w:hAnsi="Times New Roman" w:cs="Times New Roman"/>
          <w:color w:val="333333"/>
          <w:sz w:val="28"/>
          <w:szCs w:val="28"/>
        </w:rPr>
        <w:t>: продолжительная влажная погода и температура воздуха от 15 до 30 °С. </w:t>
      </w:r>
      <w:r w:rsidRPr="00EF5DE3">
        <w:rPr>
          <w:rFonts w:ascii="Times New Roman" w:eastAsia="Times New Roman" w:hAnsi="Times New Roman" w:cs="Times New Roman"/>
          <w:color w:val="333333"/>
          <w:sz w:val="28"/>
          <w:szCs w:val="28"/>
        </w:rPr>
        <w:t xml:space="preserve"> </w:t>
      </w:r>
    </w:p>
    <w:p w:rsidR="0049747D" w:rsidRPr="000058A5" w:rsidRDefault="0049747D" w:rsidP="0049747D">
      <w:pPr>
        <w:shd w:val="clear" w:color="auto" w:fill="FFFFFF"/>
        <w:jc w:val="both"/>
        <w:rPr>
          <w:rFonts w:ascii="Times New Roman" w:eastAsia="Times New Roman" w:hAnsi="Times New Roman" w:cs="Times New Roman"/>
          <w:color w:val="333333"/>
          <w:sz w:val="28"/>
          <w:szCs w:val="28"/>
        </w:rPr>
      </w:pPr>
      <w:r w:rsidRPr="00EF5DE3">
        <w:rPr>
          <w:rFonts w:ascii="Times New Roman" w:eastAsia="Times New Roman" w:hAnsi="Times New Roman" w:cs="Times New Roman"/>
          <w:b/>
          <w:bCs/>
          <w:color w:val="333333"/>
          <w:sz w:val="28"/>
          <w:szCs w:val="28"/>
        </w:rPr>
        <w:t>Вредоносность</w:t>
      </w:r>
      <w:r w:rsidRPr="000058A5">
        <w:rPr>
          <w:rFonts w:ascii="Times New Roman" w:eastAsia="Times New Roman" w:hAnsi="Times New Roman" w:cs="Times New Roman"/>
          <w:color w:val="333333"/>
          <w:sz w:val="28"/>
          <w:szCs w:val="28"/>
        </w:rPr>
        <w:t>: проявляется в снижении посевных качеств семян. Всхожесть семян уменьшается за счёт поражения альтернариозом главного зародышевого корешка с последующей гибелью проростка. </w:t>
      </w:r>
      <w:r w:rsidRPr="00EF5DE3">
        <w:rPr>
          <w:rFonts w:ascii="Times New Roman" w:eastAsia="Times New Roman" w:hAnsi="Times New Roman" w:cs="Times New Roman"/>
          <w:color w:val="333333"/>
          <w:sz w:val="28"/>
          <w:szCs w:val="28"/>
        </w:rPr>
        <w:t xml:space="preserve"> </w:t>
      </w:r>
    </w:p>
    <w:p w:rsidR="0049747D" w:rsidRPr="000058A5" w:rsidRDefault="0049747D" w:rsidP="0049747D">
      <w:pPr>
        <w:shd w:val="clear" w:color="auto" w:fill="FFFFFF"/>
        <w:spacing w:after="120"/>
        <w:jc w:val="both"/>
        <w:rPr>
          <w:rFonts w:ascii="Times New Roman" w:eastAsia="Times New Roman" w:hAnsi="Times New Roman" w:cs="Times New Roman"/>
          <w:color w:val="333333"/>
          <w:sz w:val="28"/>
          <w:szCs w:val="28"/>
        </w:rPr>
      </w:pPr>
      <w:r w:rsidRPr="00EF5DE3">
        <w:rPr>
          <w:rFonts w:ascii="Times New Roman" w:eastAsia="Times New Roman" w:hAnsi="Times New Roman" w:cs="Times New Roman"/>
          <w:b/>
          <w:bCs/>
          <w:color w:val="333333"/>
          <w:sz w:val="28"/>
          <w:szCs w:val="28"/>
        </w:rPr>
        <w:t>Меры борьбы</w:t>
      </w:r>
      <w:r w:rsidRPr="000058A5">
        <w:rPr>
          <w:rFonts w:ascii="Times New Roman" w:eastAsia="Times New Roman" w:hAnsi="Times New Roman" w:cs="Times New Roman"/>
          <w:color w:val="333333"/>
          <w:sz w:val="28"/>
          <w:szCs w:val="28"/>
        </w:rPr>
        <w:t>: уничтожение послеуборочных остатков, посев здоровым семенным материалом, соблюдение севооборота, повышение плодородия почв, уборка в оптимально ранние сроки. </w:t>
      </w:r>
    </w:p>
    <w:p w:rsidR="0049747D" w:rsidRDefault="0049747D" w:rsidP="0049747D">
      <w:pPr>
        <w:jc w:val="both"/>
        <w:rPr>
          <w:rStyle w:val="a6"/>
          <w:rFonts w:ascii="Times New Roman" w:hAnsi="Times New Roman" w:cs="Times New Roman"/>
          <w:b w:val="0"/>
          <w:sz w:val="28"/>
          <w:szCs w:val="28"/>
          <w:shd w:val="clear" w:color="auto" w:fill="FFFFFF"/>
        </w:rPr>
      </w:pPr>
      <w:r>
        <w:rPr>
          <w:noProof/>
          <w:lang w:eastAsia="ru-RU"/>
        </w:rPr>
        <w:drawing>
          <wp:inline distT="0" distB="0" distL="0" distR="0">
            <wp:extent cx="2152650" cy="1210866"/>
            <wp:effectExtent l="19050" t="0" r="0" b="0"/>
            <wp:docPr id="73" name="Рисунок 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background"/>
                    <pic:cNvPicPr>
                      <a:picLocks noChangeAspect="1" noChangeArrowheads="1"/>
                    </pic:cNvPicPr>
                  </pic:nvPicPr>
                  <pic:blipFill>
                    <a:blip r:embed="rId270" cstate="print"/>
                    <a:srcRect/>
                    <a:stretch>
                      <a:fillRect/>
                    </a:stretch>
                  </pic:blipFill>
                  <pic:spPr bwMode="auto">
                    <a:xfrm>
                      <a:off x="0" y="0"/>
                      <a:ext cx="2152650" cy="1210866"/>
                    </a:xfrm>
                    <a:prstGeom prst="rect">
                      <a:avLst/>
                    </a:prstGeom>
                    <a:noFill/>
                    <a:ln w="9525">
                      <a:noFill/>
                      <a:miter lim="800000"/>
                      <a:headEnd/>
                      <a:tailEnd/>
                    </a:ln>
                  </pic:spPr>
                </pic:pic>
              </a:graphicData>
            </a:graphic>
          </wp:inline>
        </w:drawing>
      </w:r>
    </w:p>
    <w:p w:rsidR="0049747D" w:rsidRPr="000058A5" w:rsidRDefault="0049747D" w:rsidP="0049747D">
      <w:pPr>
        <w:shd w:val="clear" w:color="auto" w:fill="FFFFFF"/>
        <w:jc w:val="both"/>
        <w:rPr>
          <w:rFonts w:ascii="Times New Roman" w:eastAsia="Times New Roman" w:hAnsi="Times New Roman" w:cs="Times New Roman"/>
          <w:color w:val="333333"/>
          <w:sz w:val="28"/>
          <w:szCs w:val="28"/>
        </w:rPr>
      </w:pPr>
      <w:r w:rsidRPr="000058A5">
        <w:rPr>
          <w:rFonts w:ascii="Times New Roman" w:eastAsia="Times New Roman" w:hAnsi="Times New Roman" w:cs="Times New Roman"/>
          <w:b/>
          <w:bCs/>
          <w:color w:val="333333"/>
          <w:sz w:val="28"/>
          <w:szCs w:val="28"/>
        </w:rPr>
        <w:t>Серая гниль</w:t>
      </w:r>
      <w:r w:rsidRPr="000058A5">
        <w:rPr>
          <w:rFonts w:ascii="Times New Roman" w:eastAsia="Times New Roman" w:hAnsi="Times New Roman" w:cs="Times New Roman"/>
          <w:color w:val="333333"/>
          <w:sz w:val="28"/>
          <w:szCs w:val="28"/>
        </w:rPr>
        <w:t xml:space="preserve"> — болезнь подсолнечника, которая проявляется на всех стадиях развития растения. Вызвана грибом Botrytis cinerea.  </w:t>
      </w:r>
    </w:p>
    <w:p w:rsidR="0049747D" w:rsidRPr="000058A5" w:rsidRDefault="0049747D" w:rsidP="00677AB0">
      <w:pPr>
        <w:numPr>
          <w:ilvl w:val="0"/>
          <w:numId w:val="46"/>
        </w:numPr>
        <w:shd w:val="clear" w:color="auto" w:fill="FFFFFF"/>
        <w:spacing w:after="0" w:line="240" w:lineRule="auto"/>
        <w:ind w:left="0"/>
        <w:jc w:val="both"/>
        <w:rPr>
          <w:rFonts w:ascii="Times New Roman" w:eastAsia="Times New Roman" w:hAnsi="Times New Roman" w:cs="Times New Roman"/>
          <w:color w:val="333333"/>
          <w:sz w:val="28"/>
          <w:szCs w:val="28"/>
        </w:rPr>
      </w:pPr>
      <w:r w:rsidRPr="000058A5">
        <w:rPr>
          <w:rFonts w:ascii="Times New Roman" w:eastAsia="Times New Roman" w:hAnsi="Times New Roman" w:cs="Times New Roman"/>
          <w:b/>
          <w:bCs/>
          <w:color w:val="333333"/>
          <w:sz w:val="28"/>
          <w:szCs w:val="28"/>
        </w:rPr>
        <w:t>Поражение семян</w:t>
      </w:r>
      <w:r w:rsidRPr="000058A5">
        <w:rPr>
          <w:rFonts w:ascii="Times New Roman" w:eastAsia="Times New Roman" w:hAnsi="Times New Roman" w:cs="Times New Roman"/>
          <w:color w:val="333333"/>
          <w:sz w:val="28"/>
          <w:szCs w:val="28"/>
        </w:rPr>
        <w:t xml:space="preserve"> при посеве приводит к гибели ростков на ранней стадии, до появления всходов на поверхности.  </w:t>
      </w:r>
    </w:p>
    <w:p w:rsidR="0049747D" w:rsidRPr="000058A5" w:rsidRDefault="0049747D" w:rsidP="00677AB0">
      <w:pPr>
        <w:numPr>
          <w:ilvl w:val="0"/>
          <w:numId w:val="46"/>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0058A5">
        <w:rPr>
          <w:rFonts w:ascii="Times New Roman" w:eastAsia="Times New Roman" w:hAnsi="Times New Roman" w:cs="Times New Roman"/>
          <w:b/>
          <w:bCs/>
          <w:color w:val="333333"/>
          <w:sz w:val="28"/>
          <w:szCs w:val="28"/>
        </w:rPr>
        <w:t>При поражении корневой системы</w:t>
      </w:r>
      <w:r w:rsidRPr="000058A5">
        <w:rPr>
          <w:rFonts w:ascii="Times New Roman" w:eastAsia="Times New Roman" w:hAnsi="Times New Roman" w:cs="Times New Roman"/>
          <w:color w:val="333333"/>
          <w:sz w:val="28"/>
          <w:szCs w:val="28"/>
        </w:rPr>
        <w:t xml:space="preserve"> на тканях растения появляется пушистый серый налёт с последующим образованием склероций.  </w:t>
      </w:r>
    </w:p>
    <w:p w:rsidR="0049747D" w:rsidRPr="000058A5" w:rsidRDefault="0049747D" w:rsidP="00677AB0">
      <w:pPr>
        <w:numPr>
          <w:ilvl w:val="0"/>
          <w:numId w:val="46"/>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0058A5">
        <w:rPr>
          <w:rFonts w:ascii="Times New Roman" w:eastAsia="Times New Roman" w:hAnsi="Times New Roman" w:cs="Times New Roman"/>
          <w:b/>
          <w:bCs/>
          <w:color w:val="333333"/>
          <w:sz w:val="28"/>
          <w:szCs w:val="28"/>
        </w:rPr>
        <w:t>Стеблевая форма</w:t>
      </w:r>
      <w:r w:rsidRPr="000058A5">
        <w:rPr>
          <w:rFonts w:ascii="Times New Roman" w:eastAsia="Times New Roman" w:hAnsi="Times New Roman" w:cs="Times New Roman"/>
          <w:color w:val="333333"/>
          <w:sz w:val="28"/>
          <w:szCs w:val="28"/>
        </w:rPr>
        <w:t xml:space="preserve"> заболевания проявляется в виде серых темнеющих пятен, образуются склероции, стебель становится ломким, и растение погибает.  </w:t>
      </w:r>
    </w:p>
    <w:p w:rsidR="0049747D" w:rsidRPr="000058A5" w:rsidRDefault="0049747D" w:rsidP="00677AB0">
      <w:pPr>
        <w:numPr>
          <w:ilvl w:val="0"/>
          <w:numId w:val="46"/>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0058A5">
        <w:rPr>
          <w:rFonts w:ascii="Times New Roman" w:eastAsia="Times New Roman" w:hAnsi="Times New Roman" w:cs="Times New Roman"/>
          <w:b/>
          <w:bCs/>
          <w:color w:val="333333"/>
          <w:sz w:val="28"/>
          <w:szCs w:val="28"/>
        </w:rPr>
        <w:t>При поражении корзинки</w:t>
      </w:r>
      <w:r w:rsidRPr="000058A5">
        <w:rPr>
          <w:rFonts w:ascii="Times New Roman" w:eastAsia="Times New Roman" w:hAnsi="Times New Roman" w:cs="Times New Roman"/>
          <w:color w:val="333333"/>
          <w:sz w:val="28"/>
          <w:szCs w:val="28"/>
        </w:rPr>
        <w:t xml:space="preserve"> на тыльной части появляется тёмное пятно, покрытое серым налётом. Ткань становится мягкой, поражаются семена, между ними образуются склероции. Сами семена приобретают серый мраморный оттенок.  </w:t>
      </w:r>
    </w:p>
    <w:p w:rsidR="0049747D" w:rsidRPr="000058A5" w:rsidRDefault="0049747D" w:rsidP="0049747D">
      <w:pPr>
        <w:shd w:val="clear" w:color="auto" w:fill="FFFFFF"/>
        <w:jc w:val="both"/>
        <w:rPr>
          <w:rFonts w:ascii="Times New Roman" w:eastAsia="Times New Roman" w:hAnsi="Times New Roman" w:cs="Times New Roman"/>
          <w:color w:val="333333"/>
          <w:sz w:val="28"/>
          <w:szCs w:val="28"/>
        </w:rPr>
      </w:pPr>
      <w:r w:rsidRPr="000058A5">
        <w:rPr>
          <w:rFonts w:ascii="Times New Roman" w:eastAsia="Times New Roman" w:hAnsi="Times New Roman" w:cs="Times New Roman"/>
          <w:b/>
          <w:bCs/>
          <w:color w:val="333333"/>
          <w:sz w:val="28"/>
          <w:szCs w:val="28"/>
        </w:rPr>
        <w:t>Факторы возникновения</w:t>
      </w:r>
      <w:r w:rsidRPr="000058A5">
        <w:rPr>
          <w:rFonts w:ascii="Times New Roman" w:eastAsia="Times New Roman" w:hAnsi="Times New Roman" w:cs="Times New Roman"/>
          <w:color w:val="333333"/>
          <w:sz w:val="28"/>
          <w:szCs w:val="28"/>
        </w:rPr>
        <w:t xml:space="preserve">: длительная чрезмерная влажность при невысоких температурах окружающей среды.  </w:t>
      </w:r>
    </w:p>
    <w:p w:rsidR="0049747D" w:rsidRPr="000058A5" w:rsidRDefault="0049747D" w:rsidP="0049747D">
      <w:pPr>
        <w:shd w:val="clear" w:color="auto" w:fill="FFFFFF"/>
        <w:spacing w:after="120"/>
        <w:jc w:val="both"/>
        <w:rPr>
          <w:rFonts w:ascii="Times New Roman" w:eastAsia="Times New Roman" w:hAnsi="Times New Roman" w:cs="Times New Roman"/>
          <w:color w:val="333333"/>
          <w:sz w:val="28"/>
          <w:szCs w:val="28"/>
        </w:rPr>
      </w:pPr>
      <w:r w:rsidRPr="000058A5">
        <w:rPr>
          <w:rFonts w:ascii="Times New Roman" w:eastAsia="Times New Roman" w:hAnsi="Times New Roman" w:cs="Times New Roman"/>
          <w:b/>
          <w:bCs/>
          <w:color w:val="333333"/>
          <w:sz w:val="28"/>
          <w:szCs w:val="28"/>
        </w:rPr>
        <w:t>Меры борьбы</w:t>
      </w:r>
      <w:r w:rsidRPr="000058A5">
        <w:rPr>
          <w:rFonts w:ascii="Times New Roman" w:eastAsia="Times New Roman" w:hAnsi="Times New Roman" w:cs="Times New Roman"/>
          <w:color w:val="333333"/>
          <w:sz w:val="28"/>
          <w:szCs w:val="28"/>
        </w:rPr>
        <w:t>:</w:t>
      </w:r>
    </w:p>
    <w:p w:rsidR="0049747D" w:rsidRPr="000058A5" w:rsidRDefault="0049747D" w:rsidP="00677AB0">
      <w:pPr>
        <w:numPr>
          <w:ilvl w:val="0"/>
          <w:numId w:val="47"/>
        </w:numPr>
        <w:shd w:val="clear" w:color="auto" w:fill="FFFFFF"/>
        <w:spacing w:after="0" w:line="240" w:lineRule="auto"/>
        <w:ind w:left="0"/>
        <w:jc w:val="both"/>
        <w:rPr>
          <w:rFonts w:ascii="Times New Roman" w:eastAsia="Times New Roman" w:hAnsi="Times New Roman" w:cs="Times New Roman"/>
          <w:color w:val="333333"/>
          <w:sz w:val="28"/>
          <w:szCs w:val="28"/>
        </w:rPr>
      </w:pPr>
      <w:r w:rsidRPr="000058A5">
        <w:rPr>
          <w:rFonts w:ascii="Times New Roman" w:eastAsia="Times New Roman" w:hAnsi="Times New Roman" w:cs="Times New Roman"/>
          <w:color w:val="333333"/>
          <w:sz w:val="28"/>
          <w:szCs w:val="28"/>
        </w:rPr>
        <w:t xml:space="preserve">тщательная уборка остатков растения предыдущего урожая;  </w:t>
      </w:r>
    </w:p>
    <w:p w:rsidR="0049747D" w:rsidRPr="000058A5" w:rsidRDefault="0049747D" w:rsidP="00677AB0">
      <w:pPr>
        <w:numPr>
          <w:ilvl w:val="0"/>
          <w:numId w:val="47"/>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0058A5">
        <w:rPr>
          <w:rFonts w:ascii="Times New Roman" w:eastAsia="Times New Roman" w:hAnsi="Times New Roman" w:cs="Times New Roman"/>
          <w:color w:val="333333"/>
          <w:sz w:val="28"/>
          <w:szCs w:val="28"/>
        </w:rPr>
        <w:t xml:space="preserve">соблюдение севооборота культур;  </w:t>
      </w:r>
    </w:p>
    <w:p w:rsidR="0049747D" w:rsidRPr="000058A5" w:rsidRDefault="0049747D" w:rsidP="00677AB0">
      <w:pPr>
        <w:numPr>
          <w:ilvl w:val="0"/>
          <w:numId w:val="47"/>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0058A5">
        <w:rPr>
          <w:rFonts w:ascii="Times New Roman" w:eastAsia="Times New Roman" w:hAnsi="Times New Roman" w:cs="Times New Roman"/>
          <w:color w:val="333333"/>
          <w:sz w:val="28"/>
          <w:szCs w:val="28"/>
        </w:rPr>
        <w:t xml:space="preserve">выбор качественных протравленных семян;  </w:t>
      </w:r>
    </w:p>
    <w:p w:rsidR="0049747D" w:rsidRPr="00974A93" w:rsidRDefault="0049747D" w:rsidP="00677AB0">
      <w:pPr>
        <w:numPr>
          <w:ilvl w:val="0"/>
          <w:numId w:val="47"/>
        </w:numPr>
        <w:shd w:val="clear" w:color="auto" w:fill="FFFFFF"/>
        <w:spacing w:before="100" w:beforeAutospacing="1" w:after="120" w:line="240" w:lineRule="auto"/>
        <w:ind w:left="0"/>
        <w:jc w:val="both"/>
        <w:rPr>
          <w:rStyle w:val="a6"/>
          <w:rFonts w:ascii="Times New Roman" w:eastAsia="Times New Roman" w:hAnsi="Times New Roman" w:cs="Times New Roman"/>
          <w:b w:val="0"/>
          <w:bCs w:val="0"/>
          <w:color w:val="333333"/>
          <w:sz w:val="28"/>
          <w:szCs w:val="28"/>
        </w:rPr>
      </w:pPr>
      <w:r w:rsidRPr="000058A5">
        <w:rPr>
          <w:rFonts w:ascii="Times New Roman" w:eastAsia="Times New Roman" w:hAnsi="Times New Roman" w:cs="Times New Roman"/>
          <w:color w:val="333333"/>
          <w:sz w:val="28"/>
          <w:szCs w:val="28"/>
        </w:rPr>
        <w:t>применение десикантов и фунгицидов. </w:t>
      </w:r>
    </w:p>
    <w:p w:rsidR="0049747D" w:rsidRDefault="0049747D" w:rsidP="0049747D">
      <w:pPr>
        <w:jc w:val="both"/>
        <w:rPr>
          <w:rStyle w:val="a6"/>
          <w:rFonts w:ascii="Times New Roman" w:hAnsi="Times New Roman" w:cs="Times New Roman"/>
          <w:b w:val="0"/>
          <w:sz w:val="28"/>
          <w:szCs w:val="28"/>
          <w:shd w:val="clear" w:color="auto" w:fill="FFFFFF"/>
        </w:rPr>
      </w:pPr>
      <w:r>
        <w:rPr>
          <w:noProof/>
          <w:lang w:eastAsia="ru-RU"/>
        </w:rPr>
        <w:drawing>
          <wp:inline distT="0" distB="0" distL="0" distR="0">
            <wp:extent cx="2847975" cy="1596424"/>
            <wp:effectExtent l="19050" t="0" r="9525" b="0"/>
            <wp:docPr id="79" name="Рисунок 1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 background"/>
                    <pic:cNvPicPr>
                      <a:picLocks noChangeAspect="1" noChangeArrowheads="1"/>
                    </pic:cNvPicPr>
                  </pic:nvPicPr>
                  <pic:blipFill>
                    <a:blip r:embed="rId271" cstate="print"/>
                    <a:srcRect/>
                    <a:stretch>
                      <a:fillRect/>
                    </a:stretch>
                  </pic:blipFill>
                  <pic:spPr bwMode="auto">
                    <a:xfrm>
                      <a:off x="0" y="0"/>
                      <a:ext cx="2847975" cy="1596424"/>
                    </a:xfrm>
                    <a:prstGeom prst="rect">
                      <a:avLst/>
                    </a:prstGeom>
                    <a:noFill/>
                    <a:ln w="9525">
                      <a:noFill/>
                      <a:miter lim="800000"/>
                      <a:headEnd/>
                      <a:tailEnd/>
                    </a:ln>
                  </pic:spPr>
                </pic:pic>
              </a:graphicData>
            </a:graphic>
          </wp:inline>
        </w:drawing>
      </w:r>
    </w:p>
    <w:p w:rsidR="0049747D" w:rsidRDefault="0049747D" w:rsidP="0049747D">
      <w:pPr>
        <w:jc w:val="both"/>
        <w:rPr>
          <w:rStyle w:val="a6"/>
          <w:rFonts w:ascii="Times New Roman" w:hAnsi="Times New Roman" w:cs="Times New Roman"/>
          <w:b w:val="0"/>
          <w:sz w:val="28"/>
          <w:szCs w:val="28"/>
          <w:shd w:val="clear" w:color="auto" w:fill="FFFFFF"/>
        </w:rPr>
      </w:pPr>
    </w:p>
    <w:p w:rsidR="0049747D" w:rsidRPr="000058A5" w:rsidRDefault="0049747D" w:rsidP="0049747D">
      <w:pPr>
        <w:pStyle w:val="futurismarkdown-paragraph"/>
        <w:shd w:val="clear" w:color="auto" w:fill="FFFFFF"/>
        <w:spacing w:before="0" w:beforeAutospacing="0" w:after="0" w:afterAutospacing="0"/>
        <w:jc w:val="both"/>
        <w:rPr>
          <w:color w:val="333333"/>
          <w:sz w:val="28"/>
          <w:szCs w:val="28"/>
        </w:rPr>
      </w:pPr>
      <w:r w:rsidRPr="000058A5">
        <w:rPr>
          <w:rStyle w:val="a6"/>
          <w:color w:val="333333"/>
          <w:sz w:val="28"/>
          <w:szCs w:val="28"/>
        </w:rPr>
        <w:t>Корневая гниль подсолнечника</w:t>
      </w:r>
      <w:r w:rsidRPr="000058A5">
        <w:rPr>
          <w:color w:val="333333"/>
          <w:sz w:val="28"/>
          <w:szCs w:val="28"/>
        </w:rPr>
        <w:t xml:space="preserve"> вызывается комплексом патогенов, в котором преобладают несовершенные грибы Rhizoctonia spp. и Fusarium spp.. Максимальное воздействие патоген оказывает в период формирования всходов и выхода их на поверхность.  </w:t>
      </w:r>
    </w:p>
    <w:p w:rsidR="0049747D" w:rsidRDefault="0049747D" w:rsidP="0049747D">
      <w:pPr>
        <w:pStyle w:val="futurismarkdown-paragraph"/>
        <w:shd w:val="clear" w:color="auto" w:fill="FFFFFF"/>
        <w:spacing w:before="0" w:beforeAutospacing="0" w:after="0" w:afterAutospacing="0"/>
        <w:jc w:val="both"/>
        <w:rPr>
          <w:color w:val="333333"/>
          <w:sz w:val="28"/>
          <w:szCs w:val="28"/>
        </w:rPr>
      </w:pPr>
      <w:r w:rsidRPr="000058A5">
        <w:rPr>
          <w:rStyle w:val="a6"/>
          <w:color w:val="333333"/>
          <w:sz w:val="28"/>
          <w:szCs w:val="28"/>
        </w:rPr>
        <w:t>Симптомы фузариозной корневой гнили</w:t>
      </w:r>
      <w:r w:rsidRPr="000058A5">
        <w:rPr>
          <w:color w:val="333333"/>
          <w:sz w:val="28"/>
          <w:szCs w:val="28"/>
        </w:rPr>
        <w:t xml:space="preserve"> обнаруживаются в фазе образования всходов на корнях, семядолях и во время формирования первых настоящих листочков. При этом наблюдается уменьшение толщины главного корня до образования сосудистой перетяжки и его побурения. Одновременно листья покрываются различного рода пятнистостями. Инфицированные растения легко поддаются выдергиванию из почвы. Как правило, при таком поражении растения гибнут. </w:t>
      </w:r>
    </w:p>
    <w:p w:rsidR="0049747D" w:rsidRPr="000058A5" w:rsidRDefault="0049747D" w:rsidP="0049747D">
      <w:pPr>
        <w:pStyle w:val="futurismarkdown-paragraph"/>
        <w:shd w:val="clear" w:color="auto" w:fill="FFFFFF"/>
        <w:spacing w:before="0" w:beforeAutospacing="0" w:after="0" w:afterAutospacing="0"/>
        <w:jc w:val="both"/>
        <w:rPr>
          <w:color w:val="333333"/>
          <w:sz w:val="28"/>
          <w:szCs w:val="28"/>
        </w:rPr>
      </w:pPr>
      <w:r>
        <w:rPr>
          <w:noProof/>
        </w:rPr>
        <w:drawing>
          <wp:inline distT="0" distB="0" distL="0" distR="0">
            <wp:extent cx="1690737" cy="1312012"/>
            <wp:effectExtent l="19050" t="0" r="4713" b="0"/>
            <wp:docPr id="86" name="Рисунок 2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ure background"/>
                    <pic:cNvPicPr>
                      <a:picLocks noChangeAspect="1" noChangeArrowheads="1"/>
                    </pic:cNvPicPr>
                  </pic:nvPicPr>
                  <pic:blipFill>
                    <a:blip r:embed="rId272" cstate="print"/>
                    <a:srcRect/>
                    <a:stretch>
                      <a:fillRect/>
                    </a:stretch>
                  </pic:blipFill>
                  <pic:spPr bwMode="auto">
                    <a:xfrm>
                      <a:off x="0" y="0"/>
                      <a:ext cx="1690737" cy="1312012"/>
                    </a:xfrm>
                    <a:prstGeom prst="rect">
                      <a:avLst/>
                    </a:prstGeom>
                    <a:noFill/>
                    <a:ln w="9525">
                      <a:noFill/>
                      <a:miter lim="800000"/>
                      <a:headEnd/>
                      <a:tailEnd/>
                    </a:ln>
                  </pic:spPr>
                </pic:pic>
              </a:graphicData>
            </a:graphic>
          </wp:inline>
        </w:drawing>
      </w:r>
    </w:p>
    <w:p w:rsidR="0049747D" w:rsidRPr="00661A17" w:rsidRDefault="0049747D" w:rsidP="00661A17">
      <w:pPr>
        <w:pStyle w:val="futurismarkdown-paragraph"/>
        <w:shd w:val="clear" w:color="auto" w:fill="FFFFFF"/>
        <w:spacing w:before="0" w:beforeAutospacing="0" w:after="120" w:afterAutospacing="0"/>
        <w:jc w:val="both"/>
        <w:rPr>
          <w:color w:val="333333"/>
          <w:sz w:val="28"/>
          <w:szCs w:val="28"/>
        </w:rPr>
      </w:pPr>
      <w:r w:rsidRPr="000058A5">
        <w:rPr>
          <w:rStyle w:val="a6"/>
          <w:color w:val="333333"/>
          <w:sz w:val="28"/>
          <w:szCs w:val="28"/>
        </w:rPr>
        <w:t>Меры борьбы с корневой гнилью подсолнечника</w:t>
      </w:r>
      <w:r w:rsidRPr="000058A5">
        <w:rPr>
          <w:color w:val="333333"/>
          <w:sz w:val="28"/>
          <w:szCs w:val="28"/>
        </w:rPr>
        <w:t>: агротехнические мероприятия по повышению плодородия почв и повышению толерантности подсолнечника к комплексу патогенов.</w:t>
      </w:r>
    </w:p>
    <w:p w:rsidR="0049747D" w:rsidRPr="00347D58" w:rsidRDefault="0049747D" w:rsidP="0049747D">
      <w:pPr>
        <w:shd w:val="clear" w:color="auto" w:fill="FFFFFF"/>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b/>
          <w:bCs/>
          <w:color w:val="333333"/>
          <w:sz w:val="28"/>
          <w:szCs w:val="28"/>
        </w:rPr>
        <w:t>Белая гниль подсолнечника</w:t>
      </w:r>
      <w:r w:rsidRPr="00347D58">
        <w:rPr>
          <w:rFonts w:ascii="Times New Roman" w:eastAsia="Times New Roman" w:hAnsi="Times New Roman" w:cs="Times New Roman"/>
          <w:color w:val="333333"/>
          <w:sz w:val="28"/>
          <w:szCs w:val="28"/>
        </w:rPr>
        <w:t xml:space="preserve"> (склеротиниоз) — грибковое заболевание, вызываемое жизнедеятельностью грибка Sclerotinia sclerotiorum.  </w:t>
      </w:r>
    </w:p>
    <w:p w:rsidR="0049747D" w:rsidRPr="00347D58" w:rsidRDefault="0049747D" w:rsidP="0049747D">
      <w:pPr>
        <w:shd w:val="clear" w:color="auto" w:fill="FFFFFF"/>
        <w:spacing w:after="120"/>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b/>
          <w:bCs/>
          <w:color w:val="333333"/>
          <w:sz w:val="28"/>
          <w:szCs w:val="28"/>
        </w:rPr>
        <w:t>Белая гниль проявляется в нескольких формах</w:t>
      </w:r>
      <w:r w:rsidRPr="00347D58">
        <w:rPr>
          <w:rFonts w:ascii="Times New Roman" w:eastAsia="Times New Roman" w:hAnsi="Times New Roman" w:cs="Times New Roman"/>
          <w:color w:val="333333"/>
          <w:sz w:val="28"/>
          <w:szCs w:val="28"/>
        </w:rPr>
        <w:t> в зависимости от периода заражения растения:</w:t>
      </w:r>
    </w:p>
    <w:p w:rsidR="0049747D" w:rsidRPr="00347D58" w:rsidRDefault="0049747D" w:rsidP="00677AB0">
      <w:pPr>
        <w:numPr>
          <w:ilvl w:val="0"/>
          <w:numId w:val="48"/>
        </w:numPr>
        <w:shd w:val="clear" w:color="auto" w:fill="FFFFFF"/>
        <w:spacing w:after="0" w:line="240" w:lineRule="auto"/>
        <w:ind w:left="0"/>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b/>
          <w:bCs/>
          <w:color w:val="333333"/>
          <w:sz w:val="28"/>
          <w:szCs w:val="28"/>
        </w:rPr>
        <w:t>Корневая форма</w:t>
      </w:r>
      <w:r w:rsidRPr="00347D58">
        <w:rPr>
          <w:rFonts w:ascii="Times New Roman" w:eastAsia="Times New Roman" w:hAnsi="Times New Roman" w:cs="Times New Roman"/>
          <w:color w:val="333333"/>
          <w:sz w:val="28"/>
          <w:szCs w:val="28"/>
        </w:rPr>
        <w:t xml:space="preserve"> развивается на ранних стадиях вегетационного периода и проявляется в виде загнивания семядольного колена и выпадения всходов.  </w:t>
      </w:r>
    </w:p>
    <w:p w:rsidR="0049747D" w:rsidRPr="00347D58" w:rsidRDefault="0049747D" w:rsidP="00677AB0">
      <w:pPr>
        <w:numPr>
          <w:ilvl w:val="0"/>
          <w:numId w:val="48"/>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b/>
          <w:bCs/>
          <w:color w:val="333333"/>
          <w:sz w:val="28"/>
          <w:szCs w:val="28"/>
        </w:rPr>
        <w:t>Стеблевая форма</w:t>
      </w:r>
      <w:r w:rsidRPr="00347D58">
        <w:rPr>
          <w:rFonts w:ascii="Times New Roman" w:eastAsia="Times New Roman" w:hAnsi="Times New Roman" w:cs="Times New Roman"/>
          <w:color w:val="333333"/>
          <w:sz w:val="28"/>
          <w:szCs w:val="28"/>
        </w:rPr>
        <w:t xml:space="preserve"> проявляется на стадии активного роста. Места поражения стебля приобретают бурые оттенки, ткани размягчаются, и стебли легко надламываются.  </w:t>
      </w:r>
    </w:p>
    <w:p w:rsidR="0049747D" w:rsidRPr="00347D58" w:rsidRDefault="0049747D" w:rsidP="00677AB0">
      <w:pPr>
        <w:numPr>
          <w:ilvl w:val="0"/>
          <w:numId w:val="48"/>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b/>
          <w:bCs/>
          <w:color w:val="333333"/>
          <w:sz w:val="28"/>
          <w:szCs w:val="28"/>
        </w:rPr>
        <w:t>Корзиночная форма</w:t>
      </w:r>
      <w:r w:rsidRPr="00347D58">
        <w:rPr>
          <w:rFonts w:ascii="Times New Roman" w:eastAsia="Times New Roman" w:hAnsi="Times New Roman" w:cs="Times New Roman"/>
          <w:color w:val="333333"/>
          <w:sz w:val="28"/>
          <w:szCs w:val="28"/>
        </w:rPr>
        <w:t xml:space="preserve"> наблюдается от стадии цветения подсолнечника. Она является самой вредоносной. На лицевой стороне корзинки образуется беловатый налёт мицелия гриба. Семена склеиваются, ядра их темнеют и становятся горькими на вкус.  </w:t>
      </w:r>
    </w:p>
    <w:p w:rsidR="0049747D" w:rsidRPr="00347D58" w:rsidRDefault="0049747D" w:rsidP="0049747D">
      <w:pPr>
        <w:shd w:val="clear" w:color="auto" w:fill="FFFFFF"/>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b/>
          <w:bCs/>
          <w:color w:val="333333"/>
          <w:sz w:val="28"/>
          <w:szCs w:val="28"/>
        </w:rPr>
        <w:t>Белая гниль подсолнечника обладает значительной вредоносностью</w:t>
      </w:r>
      <w:r w:rsidRPr="00347D58">
        <w:rPr>
          <w:rFonts w:ascii="Times New Roman" w:eastAsia="Times New Roman" w:hAnsi="Times New Roman" w:cs="Times New Roman"/>
          <w:color w:val="333333"/>
          <w:sz w:val="28"/>
          <w:szCs w:val="28"/>
        </w:rPr>
        <w:t xml:space="preserve">, так как она приводит к гибели растений на ранних стадиях развития, уменьшению объёмов получаемого из семян масла и ухудшению его вкусовых качеств.  </w:t>
      </w:r>
    </w:p>
    <w:p w:rsidR="0049747D" w:rsidRPr="00347D58" w:rsidRDefault="0049747D" w:rsidP="0049747D">
      <w:pPr>
        <w:shd w:val="clear" w:color="auto" w:fill="FFFFFF"/>
        <w:spacing w:after="120"/>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b/>
          <w:bCs/>
          <w:color w:val="333333"/>
          <w:sz w:val="28"/>
          <w:szCs w:val="28"/>
        </w:rPr>
        <w:t>Для профилактики белой гнили подсолнечника</w:t>
      </w:r>
      <w:r w:rsidRPr="00347D58">
        <w:rPr>
          <w:rFonts w:ascii="Times New Roman" w:eastAsia="Times New Roman" w:hAnsi="Times New Roman" w:cs="Times New Roman"/>
          <w:color w:val="333333"/>
          <w:sz w:val="28"/>
          <w:szCs w:val="28"/>
        </w:rPr>
        <w:t> рекомендуется соблюдать следующие меры:</w:t>
      </w:r>
    </w:p>
    <w:p w:rsidR="0049747D" w:rsidRPr="00347D58" w:rsidRDefault="0049747D" w:rsidP="00677AB0">
      <w:pPr>
        <w:numPr>
          <w:ilvl w:val="0"/>
          <w:numId w:val="49"/>
        </w:numPr>
        <w:shd w:val="clear" w:color="auto" w:fill="FFFFFF"/>
        <w:spacing w:after="0" w:line="240" w:lineRule="auto"/>
        <w:ind w:left="0"/>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color w:val="333333"/>
          <w:sz w:val="28"/>
          <w:szCs w:val="28"/>
        </w:rPr>
        <w:t xml:space="preserve">правильное соблюдение севооборота;  </w:t>
      </w:r>
    </w:p>
    <w:p w:rsidR="0049747D" w:rsidRPr="00347D58" w:rsidRDefault="0049747D" w:rsidP="00677AB0">
      <w:pPr>
        <w:numPr>
          <w:ilvl w:val="0"/>
          <w:numId w:val="49"/>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color w:val="333333"/>
          <w:sz w:val="28"/>
          <w:szCs w:val="28"/>
        </w:rPr>
        <w:t xml:space="preserve">оздоровление семенного материала перед посадкой;  </w:t>
      </w:r>
    </w:p>
    <w:p w:rsidR="0049747D" w:rsidRPr="00347D58" w:rsidRDefault="0049747D" w:rsidP="00677AB0">
      <w:pPr>
        <w:numPr>
          <w:ilvl w:val="0"/>
          <w:numId w:val="49"/>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color w:val="333333"/>
          <w:sz w:val="28"/>
          <w:szCs w:val="28"/>
        </w:rPr>
        <w:t xml:space="preserve">использование минеральных удобрений;  </w:t>
      </w:r>
    </w:p>
    <w:p w:rsidR="0049747D" w:rsidRPr="00347D58" w:rsidRDefault="0049747D" w:rsidP="00677AB0">
      <w:pPr>
        <w:numPr>
          <w:ilvl w:val="0"/>
          <w:numId w:val="49"/>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color w:val="333333"/>
          <w:sz w:val="28"/>
          <w:szCs w:val="28"/>
        </w:rPr>
        <w:t xml:space="preserve">применение устойчивых к белой гнили сортов подсолнечника;  </w:t>
      </w:r>
    </w:p>
    <w:p w:rsidR="0049747D" w:rsidRPr="00974A93" w:rsidRDefault="0049747D" w:rsidP="00677AB0">
      <w:pPr>
        <w:numPr>
          <w:ilvl w:val="0"/>
          <w:numId w:val="49"/>
        </w:numPr>
        <w:shd w:val="clear" w:color="auto" w:fill="FFFFFF"/>
        <w:spacing w:before="100" w:beforeAutospacing="1" w:after="120" w:line="240" w:lineRule="auto"/>
        <w:ind w:left="0"/>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color w:val="333333"/>
          <w:sz w:val="28"/>
          <w:szCs w:val="28"/>
        </w:rPr>
        <w:t>уборка и уничтожение растительных остатков. </w:t>
      </w:r>
    </w:p>
    <w:p w:rsidR="0049747D" w:rsidRPr="00661A17" w:rsidRDefault="0049747D" w:rsidP="00661A17">
      <w:pPr>
        <w:jc w:val="center"/>
        <w:rPr>
          <w:rStyle w:val="a6"/>
          <w:rFonts w:ascii="Times New Roman" w:hAnsi="Times New Roman" w:cs="Times New Roman"/>
          <w:b w:val="0"/>
          <w:bCs w:val="0"/>
          <w:sz w:val="28"/>
          <w:szCs w:val="28"/>
        </w:rPr>
      </w:pPr>
      <w:r>
        <w:rPr>
          <w:noProof/>
          <w:lang w:eastAsia="ru-RU"/>
        </w:rPr>
        <w:drawing>
          <wp:inline distT="0" distB="0" distL="0" distR="0">
            <wp:extent cx="2409825" cy="1807369"/>
            <wp:effectExtent l="19050" t="0" r="9525" b="0"/>
            <wp:docPr id="88" name="Рисунок 1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 background"/>
                    <pic:cNvPicPr>
                      <a:picLocks noChangeAspect="1" noChangeArrowheads="1"/>
                    </pic:cNvPicPr>
                  </pic:nvPicPr>
                  <pic:blipFill>
                    <a:blip r:embed="rId273" cstate="print"/>
                    <a:srcRect/>
                    <a:stretch>
                      <a:fillRect/>
                    </a:stretch>
                  </pic:blipFill>
                  <pic:spPr bwMode="auto">
                    <a:xfrm>
                      <a:off x="0" y="0"/>
                      <a:ext cx="2409825" cy="1807369"/>
                    </a:xfrm>
                    <a:prstGeom prst="rect">
                      <a:avLst/>
                    </a:prstGeom>
                    <a:noFill/>
                    <a:ln w="9525">
                      <a:noFill/>
                      <a:miter lim="800000"/>
                      <a:headEnd/>
                      <a:tailEnd/>
                    </a:ln>
                  </pic:spPr>
                </pic:pic>
              </a:graphicData>
            </a:graphic>
          </wp:inline>
        </w:drawing>
      </w:r>
    </w:p>
    <w:p w:rsidR="0049747D" w:rsidRPr="00347D58" w:rsidRDefault="0049747D" w:rsidP="0049747D">
      <w:pPr>
        <w:shd w:val="clear" w:color="auto" w:fill="FFFFFF"/>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b/>
          <w:bCs/>
          <w:color w:val="333333"/>
          <w:sz w:val="28"/>
          <w:szCs w:val="28"/>
        </w:rPr>
        <w:t>Пепельная (угольная) гниль</w:t>
      </w:r>
      <w:r w:rsidRPr="00347D58">
        <w:rPr>
          <w:rFonts w:ascii="Times New Roman" w:eastAsia="Times New Roman" w:hAnsi="Times New Roman" w:cs="Times New Roman"/>
          <w:color w:val="333333"/>
          <w:sz w:val="28"/>
          <w:szCs w:val="28"/>
        </w:rPr>
        <w:t> — грибковая болезнь, поражающая также свёклу, картофель и кукурузу. </w:t>
      </w:r>
      <w:r w:rsidRPr="00347D58">
        <w:rPr>
          <w:rFonts w:ascii="Times New Roman" w:eastAsia="Times New Roman" w:hAnsi="Times New Roman" w:cs="Times New Roman"/>
          <w:b/>
          <w:bCs/>
          <w:color w:val="333333"/>
          <w:sz w:val="28"/>
          <w:szCs w:val="28"/>
        </w:rPr>
        <w:t>Распространена</w:t>
      </w:r>
      <w:r w:rsidRPr="00347D58">
        <w:rPr>
          <w:rFonts w:ascii="Times New Roman" w:eastAsia="Times New Roman" w:hAnsi="Times New Roman" w:cs="Times New Roman"/>
          <w:color w:val="333333"/>
          <w:sz w:val="28"/>
          <w:szCs w:val="28"/>
        </w:rPr>
        <w:t> </w:t>
      </w:r>
      <w:r w:rsidRPr="00347D58">
        <w:rPr>
          <w:rFonts w:ascii="Times New Roman" w:eastAsia="Times New Roman" w:hAnsi="Times New Roman" w:cs="Times New Roman"/>
          <w:b/>
          <w:bCs/>
          <w:color w:val="333333"/>
          <w:sz w:val="28"/>
          <w:szCs w:val="28"/>
        </w:rPr>
        <w:t>в засушливых областях</w:t>
      </w:r>
      <w:r w:rsidRPr="00347D58">
        <w:rPr>
          <w:rFonts w:ascii="Times New Roman" w:eastAsia="Times New Roman" w:hAnsi="Times New Roman" w:cs="Times New Roman"/>
          <w:color w:val="333333"/>
          <w:sz w:val="28"/>
          <w:szCs w:val="28"/>
        </w:rPr>
        <w:t>, но в сухой год может развиться и во влажных регионах. В России заболевание встречается на Северном Кавказе и в Центрально-Чернозёмной зоне. </w:t>
      </w:r>
      <w:hyperlink r:id="rId274" w:tgtFrame="_blank" w:history="1">
        <w:r w:rsidRPr="00347D58">
          <w:rPr>
            <w:rFonts w:ascii="Times New Roman" w:eastAsia="Times New Roman" w:hAnsi="Times New Roman" w:cs="Times New Roman"/>
            <w:color w:val="0000FF"/>
            <w:sz w:val="28"/>
            <w:szCs w:val="28"/>
          </w:rPr>
          <w:t>1</w:t>
        </w:r>
      </w:hyperlink>
      <w:hyperlink r:id="rId275" w:tgtFrame="_blank" w:history="1">
        <w:r w:rsidRPr="00347D58">
          <w:rPr>
            <w:rFonts w:ascii="Times New Roman" w:eastAsia="Times New Roman" w:hAnsi="Times New Roman" w:cs="Times New Roman"/>
            <w:color w:val="0000FF"/>
            <w:sz w:val="28"/>
            <w:szCs w:val="28"/>
          </w:rPr>
          <w:t>2</w:t>
        </w:r>
      </w:hyperlink>
    </w:p>
    <w:p w:rsidR="0049747D" w:rsidRPr="00347D58" w:rsidRDefault="0049747D" w:rsidP="0049747D">
      <w:pPr>
        <w:shd w:val="clear" w:color="auto" w:fill="FFFFFF"/>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b/>
          <w:bCs/>
          <w:color w:val="333333"/>
          <w:sz w:val="28"/>
          <w:szCs w:val="28"/>
        </w:rPr>
        <w:t>Возбудитель</w:t>
      </w:r>
      <w:r w:rsidRPr="00347D58">
        <w:rPr>
          <w:rFonts w:ascii="Times New Roman" w:eastAsia="Times New Roman" w:hAnsi="Times New Roman" w:cs="Times New Roman"/>
          <w:color w:val="333333"/>
          <w:sz w:val="28"/>
          <w:szCs w:val="28"/>
        </w:rPr>
        <w:t xml:space="preserve"> болезни — микроскопический гриб Macrophomina Phaseolina. Микроорганизм сохраняется в почве на растительных остатках, поэтому эффективным способом борьбы с пепельной гнилью подсолнечника является севооборот.  </w:t>
      </w:r>
    </w:p>
    <w:p w:rsidR="0049747D" w:rsidRPr="00347D58" w:rsidRDefault="0049747D" w:rsidP="0049747D">
      <w:pPr>
        <w:shd w:val="clear" w:color="auto" w:fill="FFFFFF"/>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b/>
          <w:bCs/>
          <w:color w:val="333333"/>
          <w:sz w:val="28"/>
          <w:szCs w:val="28"/>
        </w:rPr>
        <w:t>Симптомы заболевания</w:t>
      </w:r>
      <w:r w:rsidRPr="00347D58">
        <w:rPr>
          <w:rFonts w:ascii="Times New Roman" w:eastAsia="Times New Roman" w:hAnsi="Times New Roman" w:cs="Times New Roman"/>
          <w:color w:val="333333"/>
          <w:sz w:val="28"/>
          <w:szCs w:val="28"/>
        </w:rPr>
        <w:t xml:space="preserve"> появляются во второй половине лета в виде очагов, на которых растения увядают. Перед цветением листья на растении начинают желтеть и засыхать. В нижней части стебля появляется пятно бурого цвета, через несколько дней оно становится светло-пепельным, увеличивается в размерах, распространяясь вверх. Больные растения поникают, засыхают, не дают семян.  </w:t>
      </w:r>
    </w:p>
    <w:p w:rsidR="0049747D" w:rsidRPr="00347D58" w:rsidRDefault="0049747D" w:rsidP="0049747D">
      <w:pPr>
        <w:shd w:val="clear" w:color="auto" w:fill="FFFFFF"/>
        <w:spacing w:after="120"/>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b/>
          <w:bCs/>
          <w:color w:val="333333"/>
          <w:sz w:val="28"/>
          <w:szCs w:val="28"/>
        </w:rPr>
        <w:t>Меры борьбы с пепельной гнилью подсолнечника</w:t>
      </w:r>
      <w:r w:rsidRPr="00347D58">
        <w:rPr>
          <w:rFonts w:ascii="Times New Roman" w:eastAsia="Times New Roman" w:hAnsi="Times New Roman" w:cs="Times New Roman"/>
          <w:color w:val="333333"/>
          <w:sz w:val="28"/>
          <w:szCs w:val="28"/>
        </w:rPr>
        <w:t>:</w:t>
      </w:r>
    </w:p>
    <w:p w:rsidR="0049747D" w:rsidRPr="00347D58" w:rsidRDefault="0049747D" w:rsidP="00677AB0">
      <w:pPr>
        <w:numPr>
          <w:ilvl w:val="0"/>
          <w:numId w:val="50"/>
        </w:numPr>
        <w:shd w:val="clear" w:color="auto" w:fill="FFFFFF"/>
        <w:spacing w:after="0" w:line="240" w:lineRule="auto"/>
        <w:ind w:left="0"/>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b/>
          <w:bCs/>
          <w:color w:val="333333"/>
          <w:sz w:val="28"/>
          <w:szCs w:val="28"/>
        </w:rPr>
        <w:t>Соблюдение севооборота</w:t>
      </w:r>
      <w:r w:rsidRPr="00347D58">
        <w:rPr>
          <w:rFonts w:ascii="Times New Roman" w:eastAsia="Times New Roman" w:hAnsi="Times New Roman" w:cs="Times New Roman"/>
          <w:color w:val="333333"/>
          <w:sz w:val="28"/>
          <w:szCs w:val="28"/>
        </w:rPr>
        <w:t xml:space="preserve">, возвращая культуру на прежнее место через несколько лет.  </w:t>
      </w:r>
    </w:p>
    <w:p w:rsidR="0049747D" w:rsidRPr="00347D58" w:rsidRDefault="0049747D" w:rsidP="00677AB0">
      <w:pPr>
        <w:numPr>
          <w:ilvl w:val="0"/>
          <w:numId w:val="50"/>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b/>
          <w:bCs/>
          <w:color w:val="333333"/>
          <w:sz w:val="28"/>
          <w:szCs w:val="28"/>
        </w:rPr>
        <w:t>Соблюдение рекомендованной для региона нормы высева</w:t>
      </w:r>
      <w:r w:rsidRPr="00347D58">
        <w:rPr>
          <w:rFonts w:ascii="Times New Roman" w:eastAsia="Times New Roman" w:hAnsi="Times New Roman" w:cs="Times New Roman"/>
          <w:color w:val="333333"/>
          <w:sz w:val="28"/>
          <w:szCs w:val="28"/>
        </w:rPr>
        <w:t xml:space="preserve">, так как гриб активнее развивается в загущённых посевах.  </w:t>
      </w:r>
    </w:p>
    <w:p w:rsidR="0049747D" w:rsidRPr="00347D58" w:rsidRDefault="0049747D" w:rsidP="00677AB0">
      <w:pPr>
        <w:numPr>
          <w:ilvl w:val="0"/>
          <w:numId w:val="50"/>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b/>
          <w:bCs/>
          <w:color w:val="333333"/>
          <w:sz w:val="28"/>
          <w:szCs w:val="28"/>
        </w:rPr>
        <w:t>Держание посевов в чистоте</w:t>
      </w:r>
      <w:r w:rsidRPr="00347D58">
        <w:rPr>
          <w:rFonts w:ascii="Times New Roman" w:eastAsia="Times New Roman" w:hAnsi="Times New Roman" w:cs="Times New Roman"/>
          <w:color w:val="333333"/>
          <w:sz w:val="28"/>
          <w:szCs w:val="28"/>
        </w:rPr>
        <w:t xml:space="preserve">, так как сорняки являются природным резервуаром сохранения инфекции.  </w:t>
      </w:r>
    </w:p>
    <w:p w:rsidR="0049747D" w:rsidRPr="00347D58" w:rsidRDefault="0049747D" w:rsidP="00677AB0">
      <w:pPr>
        <w:numPr>
          <w:ilvl w:val="0"/>
          <w:numId w:val="50"/>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b/>
          <w:bCs/>
          <w:color w:val="333333"/>
          <w:sz w:val="28"/>
          <w:szCs w:val="28"/>
        </w:rPr>
        <w:t>Лущение и вспашка по зяби</w:t>
      </w:r>
      <w:r w:rsidRPr="00347D58">
        <w:rPr>
          <w:rFonts w:ascii="Times New Roman" w:eastAsia="Times New Roman" w:hAnsi="Times New Roman" w:cs="Times New Roman"/>
          <w:color w:val="333333"/>
          <w:sz w:val="28"/>
          <w:szCs w:val="28"/>
        </w:rPr>
        <w:t xml:space="preserve">, которые измельчают и заделывают в почву растительные остатки, где они быстрее перегнивают и почва скорее освобождается от инфекции.  </w:t>
      </w:r>
    </w:p>
    <w:p w:rsidR="0049747D" w:rsidRPr="00347D58" w:rsidRDefault="0049747D" w:rsidP="00677AB0">
      <w:pPr>
        <w:numPr>
          <w:ilvl w:val="0"/>
          <w:numId w:val="50"/>
        </w:numPr>
        <w:shd w:val="clear" w:color="auto" w:fill="FFFFFF"/>
        <w:spacing w:before="100" w:beforeAutospacing="1" w:after="120" w:line="240" w:lineRule="auto"/>
        <w:ind w:left="0"/>
        <w:jc w:val="both"/>
        <w:rPr>
          <w:rFonts w:ascii="Times New Roman" w:eastAsia="Times New Roman" w:hAnsi="Times New Roman" w:cs="Times New Roman"/>
          <w:color w:val="333333"/>
          <w:sz w:val="28"/>
          <w:szCs w:val="28"/>
        </w:rPr>
      </w:pPr>
      <w:r w:rsidRPr="00347D58">
        <w:rPr>
          <w:rFonts w:ascii="Times New Roman" w:eastAsia="Times New Roman" w:hAnsi="Times New Roman" w:cs="Times New Roman"/>
          <w:b/>
          <w:bCs/>
          <w:color w:val="333333"/>
          <w:sz w:val="28"/>
          <w:szCs w:val="28"/>
        </w:rPr>
        <w:t>При обнаружении очагов</w:t>
      </w:r>
      <w:r w:rsidRPr="00347D58">
        <w:rPr>
          <w:rFonts w:ascii="Times New Roman" w:eastAsia="Times New Roman" w:hAnsi="Times New Roman" w:cs="Times New Roman"/>
          <w:color w:val="333333"/>
          <w:sz w:val="28"/>
          <w:szCs w:val="28"/>
        </w:rPr>
        <w:t> нужно полностью удалить все больные растения вместе с корнями.</w:t>
      </w:r>
    </w:p>
    <w:p w:rsidR="0049747D" w:rsidRPr="0012154C" w:rsidRDefault="0049747D" w:rsidP="00974A93">
      <w:pPr>
        <w:jc w:val="center"/>
        <w:rPr>
          <w:rFonts w:ascii="Times New Roman" w:hAnsi="Times New Roman" w:cs="Times New Roman"/>
          <w:bCs/>
          <w:sz w:val="28"/>
          <w:szCs w:val="28"/>
          <w:shd w:val="clear" w:color="auto" w:fill="FFFFFF"/>
        </w:rPr>
      </w:pPr>
      <w:r>
        <w:rPr>
          <w:noProof/>
          <w:lang w:eastAsia="ru-RU"/>
        </w:rPr>
        <w:drawing>
          <wp:inline distT="0" distB="0" distL="0" distR="0">
            <wp:extent cx="1762125" cy="1752084"/>
            <wp:effectExtent l="19050" t="0" r="9525" b="0"/>
            <wp:docPr id="101" name="Рисунок 38" descr="https://agroatlas.ru/content/diseases/Olee/Olee_Macrophomina_phaseolina/Olee_Macrophomina_phaseol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agroatlas.ru/content/diseases/Olee/Olee_Macrophomina_phaseolina/Olee_Macrophomina_phaseolina.jpg"/>
                    <pic:cNvPicPr>
                      <a:picLocks noChangeAspect="1" noChangeArrowheads="1"/>
                    </pic:cNvPicPr>
                  </pic:nvPicPr>
                  <pic:blipFill>
                    <a:blip r:embed="rId276" cstate="print"/>
                    <a:srcRect/>
                    <a:stretch>
                      <a:fillRect/>
                    </a:stretch>
                  </pic:blipFill>
                  <pic:spPr bwMode="auto">
                    <a:xfrm>
                      <a:off x="0" y="0"/>
                      <a:ext cx="1762125" cy="1752084"/>
                    </a:xfrm>
                    <a:prstGeom prst="rect">
                      <a:avLst/>
                    </a:prstGeom>
                    <a:noFill/>
                    <a:ln w="9525">
                      <a:noFill/>
                      <a:miter lim="800000"/>
                      <a:headEnd/>
                      <a:tailEnd/>
                    </a:ln>
                  </pic:spPr>
                </pic:pic>
              </a:graphicData>
            </a:graphic>
          </wp:inline>
        </w:drawing>
      </w:r>
    </w:p>
    <w:p w:rsidR="0049747D" w:rsidRPr="00F36D92" w:rsidRDefault="0049747D" w:rsidP="0049747D">
      <w:pPr>
        <w:shd w:val="clear" w:color="auto" w:fill="FFFFFF"/>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Ржавчина подсолнечника</w:t>
      </w:r>
      <w:r w:rsidRPr="00F36D92">
        <w:rPr>
          <w:rFonts w:ascii="Times New Roman" w:eastAsia="Times New Roman" w:hAnsi="Times New Roman" w:cs="Times New Roman"/>
          <w:color w:val="333333"/>
          <w:sz w:val="28"/>
          <w:szCs w:val="28"/>
        </w:rPr>
        <w:t xml:space="preserve"> — грибное заболевание, широко распространённое на территориях промышленного выращивания подсолнечника, независимо от их географической локации.  </w:t>
      </w:r>
    </w:p>
    <w:p w:rsidR="0049747D" w:rsidRPr="00F36D92" w:rsidRDefault="0049747D" w:rsidP="0049747D">
      <w:pPr>
        <w:shd w:val="clear" w:color="auto" w:fill="FFFFFF"/>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Возбудитель</w:t>
      </w:r>
      <w:r w:rsidRPr="00F36D92">
        <w:rPr>
          <w:rFonts w:ascii="Times New Roman" w:eastAsia="Times New Roman" w:hAnsi="Times New Roman" w:cs="Times New Roman"/>
          <w:color w:val="333333"/>
          <w:sz w:val="28"/>
          <w:szCs w:val="28"/>
        </w:rPr>
        <w:t xml:space="preserve"> болезни — гриб Puccinia helianthi.  </w:t>
      </w:r>
    </w:p>
    <w:p w:rsidR="0049747D" w:rsidRPr="00F36D92" w:rsidRDefault="0049747D" w:rsidP="0049747D">
      <w:pPr>
        <w:shd w:val="clear" w:color="auto" w:fill="FFFFFF"/>
        <w:spacing w:after="12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Симптомы</w:t>
      </w:r>
      <w:r w:rsidRPr="00F36D92">
        <w:rPr>
          <w:rFonts w:ascii="Times New Roman" w:eastAsia="Times New Roman" w:hAnsi="Times New Roman" w:cs="Times New Roman"/>
          <w:color w:val="333333"/>
          <w:sz w:val="28"/>
          <w:szCs w:val="28"/>
        </w:rPr>
        <w:t>:</w:t>
      </w:r>
    </w:p>
    <w:p w:rsidR="0049747D" w:rsidRPr="00F36D92" w:rsidRDefault="0049747D" w:rsidP="00677AB0">
      <w:pPr>
        <w:numPr>
          <w:ilvl w:val="0"/>
          <w:numId w:val="51"/>
        </w:numPr>
        <w:shd w:val="clear" w:color="auto" w:fill="FFFFFF"/>
        <w:spacing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Весной</w:t>
      </w:r>
      <w:r w:rsidRPr="00F36D92">
        <w:rPr>
          <w:rFonts w:ascii="Times New Roman" w:eastAsia="Times New Roman" w:hAnsi="Times New Roman" w:cs="Times New Roman"/>
          <w:color w:val="333333"/>
          <w:sz w:val="28"/>
          <w:szCs w:val="28"/>
        </w:rPr>
        <w:t xml:space="preserve"> на семядолях, первой и второй паре настоящих листьев появляются желтовато-зелёные, затем желтеющие пятна.  </w:t>
      </w:r>
    </w:p>
    <w:p w:rsidR="0049747D" w:rsidRPr="00F36D92" w:rsidRDefault="0049747D" w:rsidP="00677AB0">
      <w:pPr>
        <w:numPr>
          <w:ilvl w:val="0"/>
          <w:numId w:val="51"/>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На верхней стороне</w:t>
      </w:r>
      <w:r w:rsidRPr="00F36D92">
        <w:rPr>
          <w:rFonts w:ascii="Times New Roman" w:eastAsia="Times New Roman" w:hAnsi="Times New Roman" w:cs="Times New Roman"/>
          <w:color w:val="333333"/>
          <w:sz w:val="28"/>
          <w:szCs w:val="28"/>
        </w:rPr>
        <w:t xml:space="preserve"> листьев можно видеть шаровидные образования — пикниды (спермогонии) гриба.  </w:t>
      </w:r>
    </w:p>
    <w:p w:rsidR="0049747D" w:rsidRPr="00F36D92" w:rsidRDefault="0049747D" w:rsidP="00677AB0">
      <w:pPr>
        <w:numPr>
          <w:ilvl w:val="0"/>
          <w:numId w:val="51"/>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Несколько позже</w:t>
      </w:r>
      <w:r w:rsidRPr="00F36D92">
        <w:rPr>
          <w:rFonts w:ascii="Times New Roman" w:eastAsia="Times New Roman" w:hAnsi="Times New Roman" w:cs="Times New Roman"/>
          <w:color w:val="333333"/>
          <w:sz w:val="28"/>
          <w:szCs w:val="28"/>
        </w:rPr>
        <w:t xml:space="preserve"> на нижней стороне образуются светло-оранжевые порошистые подушечки (пустулы) — эцидии.  </w:t>
      </w:r>
    </w:p>
    <w:p w:rsidR="0049747D" w:rsidRPr="00F36D92" w:rsidRDefault="0049747D" w:rsidP="00677AB0">
      <w:pPr>
        <w:numPr>
          <w:ilvl w:val="0"/>
          <w:numId w:val="51"/>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Через 5–7 дней</w:t>
      </w:r>
      <w:r w:rsidRPr="00F36D92">
        <w:rPr>
          <w:rFonts w:ascii="Times New Roman" w:eastAsia="Times New Roman" w:hAnsi="Times New Roman" w:cs="Times New Roman"/>
          <w:color w:val="333333"/>
          <w:sz w:val="28"/>
          <w:szCs w:val="28"/>
        </w:rPr>
        <w:t xml:space="preserve"> после заражения на нижней поверхности листа и изредка на верхней образуются ржаво-бурые порошистые подушечки — уредопустулы с уредоспорами.  </w:t>
      </w:r>
    </w:p>
    <w:p w:rsidR="0049747D" w:rsidRPr="00F36D92" w:rsidRDefault="0049747D" w:rsidP="00677AB0">
      <w:pPr>
        <w:numPr>
          <w:ilvl w:val="0"/>
          <w:numId w:val="51"/>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В конце вегетации</w:t>
      </w:r>
      <w:r w:rsidRPr="00F36D92">
        <w:rPr>
          <w:rFonts w:ascii="Times New Roman" w:eastAsia="Times New Roman" w:hAnsi="Times New Roman" w:cs="Times New Roman"/>
          <w:color w:val="333333"/>
          <w:sz w:val="28"/>
          <w:szCs w:val="28"/>
        </w:rPr>
        <w:t xml:space="preserve"> подсолнечника ржаво-бурые пустулы заменяются тёмно-коричневыми, почти чёрными, содержащими телейтоспоры (зимующая стадия гриба).  </w:t>
      </w:r>
    </w:p>
    <w:p w:rsidR="0049747D" w:rsidRPr="00F36D92" w:rsidRDefault="0049747D" w:rsidP="0049747D">
      <w:pPr>
        <w:shd w:val="clear" w:color="auto" w:fill="FFFFFF"/>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В результате поражения ржавчиной</w:t>
      </w:r>
      <w:r w:rsidRPr="00F36D92">
        <w:rPr>
          <w:rFonts w:ascii="Times New Roman" w:eastAsia="Times New Roman" w:hAnsi="Times New Roman" w:cs="Times New Roman"/>
          <w:color w:val="333333"/>
          <w:sz w:val="28"/>
          <w:szCs w:val="28"/>
        </w:rPr>
        <w:t> листья подсолнечника преждевременно засыхают, образуются щуплые семянки. Урожайность снижается на 14–38%, содержание масла в семенах уменьшается на 4–12%. </w:t>
      </w:r>
    </w:p>
    <w:p w:rsidR="0049747D" w:rsidRPr="00F36D92" w:rsidRDefault="0049747D" w:rsidP="0049747D">
      <w:pPr>
        <w:shd w:val="clear" w:color="auto" w:fill="FFFFFF"/>
        <w:spacing w:after="12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Меры борьбы с ржавчиной подсолнечника</w:t>
      </w:r>
      <w:r w:rsidRPr="00F36D92">
        <w:rPr>
          <w:rFonts w:ascii="Times New Roman" w:eastAsia="Times New Roman" w:hAnsi="Times New Roman" w:cs="Times New Roman"/>
          <w:color w:val="333333"/>
          <w:sz w:val="28"/>
          <w:szCs w:val="28"/>
        </w:rPr>
        <w:t>:</w:t>
      </w:r>
    </w:p>
    <w:p w:rsidR="0049747D" w:rsidRPr="00F36D92" w:rsidRDefault="0049747D" w:rsidP="00677AB0">
      <w:pPr>
        <w:numPr>
          <w:ilvl w:val="0"/>
          <w:numId w:val="52"/>
        </w:numPr>
        <w:shd w:val="clear" w:color="auto" w:fill="FFFFFF"/>
        <w:spacing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 xml:space="preserve">соблюдение правила чередования культур в севообороте;  </w:t>
      </w:r>
    </w:p>
    <w:p w:rsidR="0049747D" w:rsidRPr="00F36D92" w:rsidRDefault="0049747D" w:rsidP="00677AB0">
      <w:pPr>
        <w:numPr>
          <w:ilvl w:val="0"/>
          <w:numId w:val="52"/>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 xml:space="preserve">пространственная изоляция от прошлогодних посевов подсолнечника;  </w:t>
      </w:r>
    </w:p>
    <w:p w:rsidR="0049747D" w:rsidRPr="00F36D92" w:rsidRDefault="0049747D" w:rsidP="00677AB0">
      <w:pPr>
        <w:numPr>
          <w:ilvl w:val="0"/>
          <w:numId w:val="52"/>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 xml:space="preserve">тщательное заделывание послеуборочных остатков на полях и уничтожение их в местах очистки урожая;  </w:t>
      </w:r>
    </w:p>
    <w:p w:rsidR="0049747D" w:rsidRPr="00974A93" w:rsidRDefault="0049747D" w:rsidP="00677AB0">
      <w:pPr>
        <w:numPr>
          <w:ilvl w:val="0"/>
          <w:numId w:val="52"/>
        </w:numPr>
        <w:shd w:val="clear" w:color="auto" w:fill="FFFFFF"/>
        <w:spacing w:before="100" w:beforeAutospacing="1" w:after="12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борьба с падалицей посевом после подсолнечника колосовых культур и применением гербицидов из группы 2,4-Д. </w:t>
      </w:r>
    </w:p>
    <w:p w:rsidR="0049747D" w:rsidRDefault="0049747D" w:rsidP="00974A93">
      <w:pPr>
        <w:jc w:val="center"/>
        <w:rPr>
          <w:rFonts w:ascii="Times New Roman" w:hAnsi="Times New Roman" w:cs="Times New Roman"/>
          <w:sz w:val="28"/>
          <w:szCs w:val="28"/>
        </w:rPr>
      </w:pPr>
      <w:r>
        <w:rPr>
          <w:noProof/>
          <w:lang w:eastAsia="ru-RU"/>
        </w:rPr>
        <w:drawing>
          <wp:inline distT="0" distB="0" distL="0" distR="0">
            <wp:extent cx="2352675" cy="1915470"/>
            <wp:effectExtent l="19050" t="0" r="9525" b="0"/>
            <wp:docPr id="118" name="Рисунок 2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icture background"/>
                    <pic:cNvPicPr>
                      <a:picLocks noChangeAspect="1" noChangeArrowheads="1"/>
                    </pic:cNvPicPr>
                  </pic:nvPicPr>
                  <pic:blipFill>
                    <a:blip r:embed="rId277" cstate="print"/>
                    <a:srcRect/>
                    <a:stretch>
                      <a:fillRect/>
                    </a:stretch>
                  </pic:blipFill>
                  <pic:spPr bwMode="auto">
                    <a:xfrm>
                      <a:off x="0" y="0"/>
                      <a:ext cx="2352675" cy="1915470"/>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r w:rsidRPr="00552D87">
        <w:rPr>
          <w:rFonts w:ascii="Times New Roman" w:hAnsi="Times New Roman" w:cs="Times New Roman"/>
          <w:sz w:val="28"/>
          <w:szCs w:val="28"/>
        </w:rPr>
        <w:t xml:space="preserve"> </w:t>
      </w:r>
    </w:p>
    <w:p w:rsidR="0049747D" w:rsidRPr="00F36D92" w:rsidRDefault="0049747D" w:rsidP="0049747D">
      <w:pPr>
        <w:shd w:val="clear" w:color="auto" w:fill="FFFFFF"/>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Мучнистая роса подсолнечника</w:t>
      </w:r>
      <w:r w:rsidRPr="00F36D92">
        <w:rPr>
          <w:rFonts w:ascii="Times New Roman" w:eastAsia="Times New Roman" w:hAnsi="Times New Roman" w:cs="Times New Roman"/>
          <w:color w:val="333333"/>
          <w:sz w:val="28"/>
          <w:szCs w:val="28"/>
        </w:rPr>
        <w:t xml:space="preserve"> — грибное заболевание, распространённое во всех регионах мира, где культура выращивается в промышленных масштабах.  </w:t>
      </w:r>
    </w:p>
    <w:p w:rsidR="0049747D" w:rsidRPr="00F36D92" w:rsidRDefault="0049747D" w:rsidP="0049747D">
      <w:pPr>
        <w:shd w:val="clear" w:color="auto" w:fill="FFFFFF"/>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Проявляется</w:t>
      </w:r>
      <w:r w:rsidRPr="00F36D92">
        <w:rPr>
          <w:rFonts w:ascii="Times New Roman" w:eastAsia="Times New Roman" w:hAnsi="Times New Roman" w:cs="Times New Roman"/>
          <w:color w:val="333333"/>
          <w:sz w:val="28"/>
          <w:szCs w:val="28"/>
        </w:rPr>
        <w:t> </w:t>
      </w:r>
      <w:r w:rsidRPr="00F36D92">
        <w:rPr>
          <w:rFonts w:ascii="Times New Roman" w:eastAsia="Times New Roman" w:hAnsi="Times New Roman" w:cs="Times New Roman"/>
          <w:b/>
          <w:bCs/>
          <w:color w:val="333333"/>
          <w:sz w:val="28"/>
          <w:szCs w:val="28"/>
        </w:rPr>
        <w:t>белым налётом</w:t>
      </w:r>
      <w:r w:rsidRPr="00F36D92">
        <w:rPr>
          <w:rFonts w:ascii="Times New Roman" w:eastAsia="Times New Roman" w:hAnsi="Times New Roman" w:cs="Times New Roman"/>
          <w:color w:val="333333"/>
          <w:sz w:val="28"/>
          <w:szCs w:val="28"/>
        </w:rPr>
        <w:t xml:space="preserve"> на сформировавшихся 2–3 парах настоящих листовых пластинок, который постепенно приобретает мучнистую окраску. К середине периода вегетации окрас налёта меняется на розоватый, вплоть до коричневых оттенков. Поражённая листва становится хрупкой, крошась даже от лёгкого прикосновения.  </w:t>
      </w:r>
    </w:p>
    <w:p w:rsidR="0049747D" w:rsidRPr="00F36D92" w:rsidRDefault="0049747D" w:rsidP="0049747D">
      <w:pPr>
        <w:shd w:val="clear" w:color="auto" w:fill="FFFFFF"/>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Возбудители инфекции</w:t>
      </w:r>
      <w:r w:rsidRPr="00F36D92">
        <w:rPr>
          <w:rFonts w:ascii="Times New Roman" w:eastAsia="Times New Roman" w:hAnsi="Times New Roman" w:cs="Times New Roman"/>
          <w:color w:val="333333"/>
          <w:sz w:val="28"/>
          <w:szCs w:val="28"/>
        </w:rPr>
        <w:t xml:space="preserve"> зимуют на листьях, послеуборочных остатках, а также семенах заражённых растений.  </w:t>
      </w:r>
    </w:p>
    <w:p w:rsidR="0049747D" w:rsidRPr="00F36D92" w:rsidRDefault="0049747D" w:rsidP="0049747D">
      <w:pPr>
        <w:shd w:val="clear" w:color="auto" w:fill="FFFFFF"/>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Мучнистая роса подсолнечника безопасна для человеческого здоровья</w:t>
      </w:r>
      <w:r w:rsidRPr="00F36D92">
        <w:rPr>
          <w:rFonts w:ascii="Times New Roman" w:eastAsia="Times New Roman" w:hAnsi="Times New Roman" w:cs="Times New Roman"/>
          <w:color w:val="333333"/>
          <w:sz w:val="28"/>
          <w:szCs w:val="28"/>
        </w:rPr>
        <w:t xml:space="preserve">, нанося исключительно экономический ущерб сельхозпроизводителям. Поражение листьев влечёт нарушения в обмене веществ растений, фотосинтеза. Это негативно отражается на урожайности культуры, а также качестве семян и силоса.  </w:t>
      </w:r>
    </w:p>
    <w:p w:rsidR="0049747D" w:rsidRPr="00F36D92" w:rsidRDefault="0049747D" w:rsidP="0049747D">
      <w:pPr>
        <w:shd w:val="clear" w:color="auto" w:fill="FFFFFF"/>
        <w:spacing w:after="12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Методы борьбы с мучнистой росой подсолнечника</w:t>
      </w:r>
      <w:r w:rsidRPr="00F36D92">
        <w:rPr>
          <w:rFonts w:ascii="Times New Roman" w:eastAsia="Times New Roman" w:hAnsi="Times New Roman" w:cs="Times New Roman"/>
          <w:color w:val="333333"/>
          <w:sz w:val="28"/>
          <w:szCs w:val="28"/>
        </w:rPr>
        <w:t>:</w:t>
      </w:r>
    </w:p>
    <w:p w:rsidR="0049747D" w:rsidRPr="00F36D92" w:rsidRDefault="0049747D" w:rsidP="00677AB0">
      <w:pPr>
        <w:numPr>
          <w:ilvl w:val="0"/>
          <w:numId w:val="53"/>
        </w:numPr>
        <w:shd w:val="clear" w:color="auto" w:fill="FFFFFF"/>
        <w:spacing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 xml:space="preserve">посевной материал протравливается растворами фунгицидов; </w:t>
      </w:r>
    </w:p>
    <w:p w:rsidR="0049747D" w:rsidRPr="00F36D92" w:rsidRDefault="0049747D" w:rsidP="00677AB0">
      <w:pPr>
        <w:numPr>
          <w:ilvl w:val="0"/>
          <w:numId w:val="53"/>
        </w:numPr>
        <w:shd w:val="clear" w:color="auto" w:fill="FFFFFF"/>
        <w:spacing w:beforeAutospacing="1" w:after="12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опрыскивание посевов фунгицидами группы триазолов, обработку рекомендуется выполнять 2–3 раза за сезон. </w:t>
      </w:r>
    </w:p>
    <w:p w:rsidR="0049747D" w:rsidRPr="00F36D92" w:rsidRDefault="0049747D" w:rsidP="00677AB0">
      <w:pPr>
        <w:numPr>
          <w:ilvl w:val="0"/>
          <w:numId w:val="53"/>
        </w:numPr>
        <w:shd w:val="clear" w:color="auto" w:fill="FFFFFF"/>
        <w:spacing w:beforeAutospacing="1" w:after="12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 xml:space="preserve"> Профилактические мероприятия против мучнистой росы подсолнечника включают ряд агротехнических процедур</w:t>
      </w:r>
      <w:r w:rsidRPr="00F36D92">
        <w:rPr>
          <w:rFonts w:ascii="Times New Roman" w:eastAsia="Times New Roman" w:hAnsi="Times New Roman" w:cs="Times New Roman"/>
          <w:color w:val="333333"/>
          <w:sz w:val="28"/>
          <w:szCs w:val="28"/>
        </w:rPr>
        <w:t>:</w:t>
      </w:r>
    </w:p>
    <w:p w:rsidR="0049747D" w:rsidRPr="00F36D92" w:rsidRDefault="0049747D" w:rsidP="00677AB0">
      <w:pPr>
        <w:numPr>
          <w:ilvl w:val="0"/>
          <w:numId w:val="54"/>
        </w:numPr>
        <w:shd w:val="clear" w:color="auto" w:fill="FFFFFF"/>
        <w:spacing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 xml:space="preserve">соблюдение правил севооборота;  </w:t>
      </w:r>
    </w:p>
    <w:p w:rsidR="0049747D" w:rsidRPr="00F36D92" w:rsidRDefault="0049747D" w:rsidP="00677AB0">
      <w:pPr>
        <w:numPr>
          <w:ilvl w:val="0"/>
          <w:numId w:val="54"/>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 xml:space="preserve">оптимизация густоты посадки;  </w:t>
      </w:r>
    </w:p>
    <w:p w:rsidR="0049747D" w:rsidRPr="00F36D92" w:rsidRDefault="0049747D" w:rsidP="00677AB0">
      <w:pPr>
        <w:numPr>
          <w:ilvl w:val="0"/>
          <w:numId w:val="54"/>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 xml:space="preserve">уничтожение послеуборочных остатков;  </w:t>
      </w:r>
    </w:p>
    <w:p w:rsidR="0049747D" w:rsidRPr="00F36D92" w:rsidRDefault="0049747D" w:rsidP="00677AB0">
      <w:pPr>
        <w:numPr>
          <w:ilvl w:val="0"/>
          <w:numId w:val="54"/>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 xml:space="preserve">глубокая зяблевая перепашка стерни;  </w:t>
      </w:r>
    </w:p>
    <w:p w:rsidR="0049747D" w:rsidRPr="00974A93" w:rsidRDefault="0049747D" w:rsidP="00677AB0">
      <w:pPr>
        <w:numPr>
          <w:ilvl w:val="0"/>
          <w:numId w:val="54"/>
        </w:numPr>
        <w:shd w:val="clear" w:color="auto" w:fill="FFFFFF"/>
        <w:spacing w:before="100" w:beforeAutospacing="1" w:after="12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соблюдение режимов складского хранения урожая. </w:t>
      </w:r>
    </w:p>
    <w:p w:rsidR="0049747D" w:rsidRDefault="0049747D" w:rsidP="00974A93">
      <w:pPr>
        <w:jc w:val="center"/>
        <w:rPr>
          <w:rFonts w:ascii="Times New Roman" w:hAnsi="Times New Roman" w:cs="Times New Roman"/>
          <w:sz w:val="28"/>
          <w:szCs w:val="28"/>
        </w:rPr>
      </w:pPr>
      <w:r>
        <w:rPr>
          <w:noProof/>
          <w:lang w:eastAsia="ru-RU"/>
        </w:rPr>
        <w:drawing>
          <wp:inline distT="0" distB="0" distL="0" distR="0">
            <wp:extent cx="1400175" cy="1811686"/>
            <wp:effectExtent l="19050" t="0" r="9525" b="0"/>
            <wp:docPr id="130" name="Рисунок 3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icture background"/>
                    <pic:cNvPicPr>
                      <a:picLocks noChangeAspect="1" noChangeArrowheads="1"/>
                    </pic:cNvPicPr>
                  </pic:nvPicPr>
                  <pic:blipFill>
                    <a:blip r:embed="rId278" cstate="print"/>
                    <a:srcRect/>
                    <a:stretch>
                      <a:fillRect/>
                    </a:stretch>
                  </pic:blipFill>
                  <pic:spPr bwMode="auto">
                    <a:xfrm>
                      <a:off x="0" y="0"/>
                      <a:ext cx="1401272" cy="1813105"/>
                    </a:xfrm>
                    <a:prstGeom prst="rect">
                      <a:avLst/>
                    </a:prstGeom>
                    <a:noFill/>
                    <a:ln w="9525">
                      <a:noFill/>
                      <a:miter lim="800000"/>
                      <a:headEnd/>
                      <a:tailEnd/>
                    </a:ln>
                  </pic:spPr>
                </pic:pic>
              </a:graphicData>
            </a:graphic>
          </wp:inline>
        </w:drawing>
      </w:r>
    </w:p>
    <w:p w:rsidR="0049747D" w:rsidRDefault="0049747D" w:rsidP="0049747D">
      <w:pPr>
        <w:jc w:val="both"/>
        <w:rPr>
          <w:rStyle w:val="a6"/>
          <w:rFonts w:ascii="Times New Roman" w:hAnsi="Times New Roman" w:cs="Times New Roman"/>
          <w:b w:val="0"/>
          <w:sz w:val="28"/>
          <w:szCs w:val="28"/>
          <w:shd w:val="clear" w:color="auto" w:fill="FFFFFF"/>
        </w:rPr>
      </w:pPr>
    </w:p>
    <w:p w:rsidR="0049747D" w:rsidRPr="00F36D92" w:rsidRDefault="0049747D" w:rsidP="0049747D">
      <w:pPr>
        <w:pStyle w:val="futurismarkdown-paragraph"/>
        <w:shd w:val="clear" w:color="auto" w:fill="FFFFFF"/>
        <w:spacing w:before="0" w:beforeAutospacing="0" w:after="0" w:afterAutospacing="0"/>
        <w:jc w:val="both"/>
        <w:rPr>
          <w:color w:val="333333"/>
          <w:sz w:val="28"/>
          <w:szCs w:val="28"/>
        </w:rPr>
      </w:pPr>
      <w:r w:rsidRPr="00F36D92">
        <w:rPr>
          <w:rStyle w:val="a6"/>
          <w:color w:val="333333"/>
          <w:sz w:val="28"/>
          <w:szCs w:val="28"/>
        </w:rPr>
        <w:t>Сухая (ризопусная) гниль корзинок подсолнечника</w:t>
      </w:r>
      <w:r w:rsidRPr="00F36D92">
        <w:rPr>
          <w:color w:val="333333"/>
          <w:sz w:val="28"/>
          <w:szCs w:val="28"/>
        </w:rPr>
        <w:t xml:space="preserve"> — опасное заболевание, которое приводит к снижению урожайности и качества семян подсолнечника. </w:t>
      </w:r>
    </w:p>
    <w:p w:rsidR="0049747D" w:rsidRPr="00F36D92" w:rsidRDefault="0049747D" w:rsidP="0049747D">
      <w:pPr>
        <w:pStyle w:val="futurismarkdown-paragraph"/>
        <w:shd w:val="clear" w:color="auto" w:fill="FFFFFF"/>
        <w:spacing w:before="0" w:beforeAutospacing="0" w:after="0" w:afterAutospacing="0"/>
        <w:jc w:val="both"/>
        <w:rPr>
          <w:color w:val="333333"/>
          <w:sz w:val="28"/>
          <w:szCs w:val="28"/>
        </w:rPr>
      </w:pPr>
      <w:r w:rsidRPr="00F36D92">
        <w:rPr>
          <w:rStyle w:val="a6"/>
          <w:color w:val="333333"/>
          <w:sz w:val="28"/>
          <w:szCs w:val="28"/>
        </w:rPr>
        <w:t>Причины возникновения</w:t>
      </w:r>
      <w:r w:rsidRPr="00F36D92">
        <w:rPr>
          <w:color w:val="333333"/>
          <w:sz w:val="28"/>
          <w:szCs w:val="28"/>
        </w:rPr>
        <w:t xml:space="preserve">: заражённые семена и растительные остатки, на которых зимует мицелий гриба. Инфекция распространяется воздушным путём или с помощью насекомых.  </w:t>
      </w:r>
    </w:p>
    <w:p w:rsidR="0049747D" w:rsidRPr="00F36D92" w:rsidRDefault="0049747D" w:rsidP="0049747D">
      <w:pPr>
        <w:pStyle w:val="futurismarkdown-paragraph"/>
        <w:shd w:val="clear" w:color="auto" w:fill="FFFFFF"/>
        <w:spacing w:before="0" w:beforeAutospacing="0" w:after="0" w:afterAutospacing="0"/>
        <w:jc w:val="both"/>
        <w:rPr>
          <w:color w:val="333333"/>
          <w:sz w:val="28"/>
          <w:szCs w:val="28"/>
        </w:rPr>
      </w:pPr>
      <w:r w:rsidRPr="00F36D92">
        <w:rPr>
          <w:rStyle w:val="a6"/>
          <w:color w:val="333333"/>
          <w:sz w:val="28"/>
          <w:szCs w:val="28"/>
        </w:rPr>
        <w:t>Симптомы</w:t>
      </w:r>
      <w:r w:rsidRPr="00F36D92">
        <w:rPr>
          <w:color w:val="333333"/>
          <w:sz w:val="28"/>
          <w:szCs w:val="28"/>
        </w:rPr>
        <w:t xml:space="preserve">: болезнь проявляется после цветения подсолнечника в виде тёмных пятен на обратной стороне корзинок. Через некоторое время на фронтальной стороне корзинки между семенами появляется серый мицелий гриба. При этом ткань корзинки становится твёрдой и ломкой. Семена становятся щуплыми и приобретают горький вкус. К концу развития болезни семена осыпаются из корзинки.  </w:t>
      </w:r>
    </w:p>
    <w:p w:rsidR="0049747D" w:rsidRPr="00F36D92" w:rsidRDefault="0049747D" w:rsidP="0049747D">
      <w:pPr>
        <w:pStyle w:val="futurismarkdown-paragraph"/>
        <w:shd w:val="clear" w:color="auto" w:fill="FFFFFF"/>
        <w:spacing w:before="0" w:beforeAutospacing="0" w:after="0" w:afterAutospacing="0"/>
        <w:jc w:val="both"/>
        <w:rPr>
          <w:color w:val="333333"/>
          <w:sz w:val="28"/>
          <w:szCs w:val="28"/>
        </w:rPr>
      </w:pPr>
      <w:r w:rsidRPr="00F36D92">
        <w:rPr>
          <w:rStyle w:val="a6"/>
          <w:color w:val="333333"/>
          <w:sz w:val="28"/>
          <w:szCs w:val="28"/>
        </w:rPr>
        <w:t>Условия развития</w:t>
      </w:r>
      <w:r w:rsidRPr="00F36D92">
        <w:rPr>
          <w:color w:val="333333"/>
          <w:sz w:val="28"/>
          <w:szCs w:val="28"/>
        </w:rPr>
        <w:t xml:space="preserve">: сухая и жаркая погода, особенно при повышенной температуре воздуха (30–35 °С) и недостатке влаги в почве.  </w:t>
      </w:r>
    </w:p>
    <w:p w:rsidR="0049747D" w:rsidRPr="00974A93" w:rsidRDefault="0049747D" w:rsidP="00974A93">
      <w:pPr>
        <w:pStyle w:val="futurismarkdown-paragraph"/>
        <w:shd w:val="clear" w:color="auto" w:fill="FFFFFF"/>
        <w:spacing w:before="0" w:beforeAutospacing="0" w:after="120" w:afterAutospacing="0"/>
        <w:jc w:val="both"/>
        <w:rPr>
          <w:rStyle w:val="a6"/>
          <w:b w:val="0"/>
          <w:bCs w:val="0"/>
          <w:color w:val="333333"/>
          <w:sz w:val="28"/>
          <w:szCs w:val="28"/>
        </w:rPr>
      </w:pPr>
      <w:r w:rsidRPr="00F36D92">
        <w:rPr>
          <w:rStyle w:val="a6"/>
          <w:color w:val="333333"/>
          <w:sz w:val="28"/>
          <w:szCs w:val="28"/>
        </w:rPr>
        <w:t>Меры борьбы</w:t>
      </w:r>
      <w:r w:rsidRPr="00F36D92">
        <w:rPr>
          <w:color w:val="333333"/>
          <w:sz w:val="28"/>
          <w:szCs w:val="28"/>
        </w:rPr>
        <w:t>: обработка семян перед посевом фунгицидным протравителем, инсектицидная защита посевов от насекомых-переносчиков инфекции, опрыскивание посевов по вегетации, соблюдение севооборота, десикация посевов перед уборкой, использование незаражённого посевного материала и сортов подсолнечника с устойчивостью к болезни, вспашка с оборотом пласта и уничтожение растительных остатков после уборки. </w:t>
      </w:r>
    </w:p>
    <w:p w:rsidR="0049747D" w:rsidRDefault="0049747D" w:rsidP="00974A93">
      <w:pPr>
        <w:jc w:val="center"/>
        <w:rPr>
          <w:rStyle w:val="a6"/>
          <w:rFonts w:ascii="Times New Roman" w:hAnsi="Times New Roman" w:cs="Times New Roman"/>
          <w:b w:val="0"/>
          <w:sz w:val="28"/>
          <w:szCs w:val="28"/>
          <w:shd w:val="clear" w:color="auto" w:fill="FFFFFF"/>
        </w:rPr>
      </w:pPr>
      <w:r w:rsidRPr="00EF5DE3">
        <w:rPr>
          <w:rStyle w:val="a6"/>
          <w:rFonts w:ascii="Times New Roman" w:hAnsi="Times New Roman" w:cs="Times New Roman"/>
          <w:b w:val="0"/>
          <w:noProof/>
          <w:sz w:val="28"/>
          <w:szCs w:val="28"/>
          <w:shd w:val="clear" w:color="auto" w:fill="FFFFFF"/>
          <w:lang w:eastAsia="ru-RU"/>
        </w:rPr>
        <w:drawing>
          <wp:inline distT="0" distB="0" distL="0" distR="0">
            <wp:extent cx="1476375" cy="1504950"/>
            <wp:effectExtent l="19050" t="0" r="9525" b="0"/>
            <wp:docPr id="132" name="Рисунок 2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icture background"/>
                    <pic:cNvPicPr>
                      <a:picLocks noChangeAspect="1" noChangeArrowheads="1"/>
                    </pic:cNvPicPr>
                  </pic:nvPicPr>
                  <pic:blipFill>
                    <a:blip r:embed="rId279" cstate="print"/>
                    <a:srcRect l="1443" t="6274" r="73704" b="48665"/>
                    <a:stretch>
                      <a:fillRect/>
                    </a:stretch>
                  </pic:blipFill>
                  <pic:spPr bwMode="auto">
                    <a:xfrm>
                      <a:off x="0" y="0"/>
                      <a:ext cx="1476375" cy="1504950"/>
                    </a:xfrm>
                    <a:prstGeom prst="rect">
                      <a:avLst/>
                    </a:prstGeom>
                    <a:noFill/>
                    <a:ln w="9525">
                      <a:noFill/>
                      <a:miter lim="800000"/>
                      <a:headEnd/>
                      <a:tailEnd/>
                    </a:ln>
                  </pic:spPr>
                </pic:pic>
              </a:graphicData>
            </a:graphic>
          </wp:inline>
        </w:drawing>
      </w:r>
    </w:p>
    <w:p w:rsidR="0049747D" w:rsidRDefault="0049747D" w:rsidP="0049747D">
      <w:pPr>
        <w:jc w:val="both"/>
        <w:rPr>
          <w:rStyle w:val="a6"/>
          <w:rFonts w:ascii="Times New Roman" w:hAnsi="Times New Roman" w:cs="Times New Roman"/>
          <w:b w:val="0"/>
          <w:sz w:val="28"/>
          <w:szCs w:val="28"/>
          <w:shd w:val="clear" w:color="auto" w:fill="FFFFFF"/>
        </w:rPr>
      </w:pPr>
    </w:p>
    <w:p w:rsidR="0049747D" w:rsidRPr="00F36D92" w:rsidRDefault="0049747D" w:rsidP="0049747D">
      <w:pPr>
        <w:shd w:val="clear" w:color="auto" w:fill="FFFFFF"/>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Фомоз</w:t>
      </w:r>
      <w:r w:rsidRPr="00F36D92">
        <w:rPr>
          <w:rFonts w:ascii="Times New Roman" w:eastAsia="Times New Roman" w:hAnsi="Times New Roman" w:cs="Times New Roman"/>
          <w:color w:val="333333"/>
          <w:sz w:val="28"/>
          <w:szCs w:val="28"/>
        </w:rPr>
        <w:t> — распространённая болезнь подсолнечника, вызванная грибком Leptosphaeria lindquistii Frezzi. </w:t>
      </w:r>
      <w:r w:rsidRPr="00F36D92">
        <w:rPr>
          <w:rFonts w:ascii="Times New Roman" w:eastAsia="Times New Roman" w:hAnsi="Times New Roman" w:cs="Times New Roman"/>
          <w:b/>
          <w:bCs/>
          <w:color w:val="333333"/>
          <w:sz w:val="28"/>
          <w:szCs w:val="28"/>
        </w:rPr>
        <w:t>Заражение происходит по причине остатков растений предыдущего урожая и некачественных семян</w:t>
      </w:r>
      <w:r w:rsidRPr="00F36D92">
        <w:rPr>
          <w:rFonts w:ascii="Times New Roman" w:eastAsia="Times New Roman" w:hAnsi="Times New Roman" w:cs="Times New Roman"/>
          <w:color w:val="333333"/>
          <w:sz w:val="28"/>
          <w:szCs w:val="28"/>
        </w:rPr>
        <w:t xml:space="preserve">. Развитие инфекции вызывает высокая влажность при невысоких температурах.  </w:t>
      </w:r>
    </w:p>
    <w:p w:rsidR="0049747D" w:rsidRPr="00F36D92" w:rsidRDefault="0049747D" w:rsidP="0049747D">
      <w:pPr>
        <w:shd w:val="clear" w:color="auto" w:fill="FFFFFF"/>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Симптомы фомоза</w:t>
      </w:r>
      <w:r w:rsidRPr="00F36D92">
        <w:rPr>
          <w:rFonts w:ascii="Times New Roman" w:eastAsia="Times New Roman" w:hAnsi="Times New Roman" w:cs="Times New Roman"/>
          <w:color w:val="333333"/>
          <w:sz w:val="28"/>
          <w:szCs w:val="28"/>
        </w:rPr>
        <w:t xml:space="preserve"> проявляются на стадии развития 6–8 листьев. На листьях появляются бурые тёмные некрозы с жёлтой каймой, на поверхности стебля — чёрные продолговатые некрозы, а корзинки в период цветения и созревания темнеют, но не загнивают. Если болезнь поражает подсолнечник на ранних стадиях, образование семян не происходит, растение засыхает и погибает.  </w:t>
      </w:r>
    </w:p>
    <w:p w:rsidR="0049747D" w:rsidRPr="00F36D92" w:rsidRDefault="0049747D" w:rsidP="0049747D">
      <w:pPr>
        <w:shd w:val="clear" w:color="auto" w:fill="FFFFFF"/>
        <w:spacing w:after="12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Для профилактики фомоза рекомендуется</w:t>
      </w:r>
      <w:r w:rsidRPr="00F36D92">
        <w:rPr>
          <w:rFonts w:ascii="Times New Roman" w:eastAsia="Times New Roman" w:hAnsi="Times New Roman" w:cs="Times New Roman"/>
          <w:color w:val="333333"/>
          <w:sz w:val="28"/>
          <w:szCs w:val="28"/>
        </w:rPr>
        <w:t>:</w:t>
      </w:r>
    </w:p>
    <w:p w:rsidR="0049747D" w:rsidRPr="00F36D92" w:rsidRDefault="0049747D" w:rsidP="00677AB0">
      <w:pPr>
        <w:numPr>
          <w:ilvl w:val="0"/>
          <w:numId w:val="55"/>
        </w:numPr>
        <w:shd w:val="clear" w:color="auto" w:fill="FFFFFF"/>
        <w:spacing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 xml:space="preserve">соблюдать севооборот;  </w:t>
      </w:r>
    </w:p>
    <w:p w:rsidR="0049747D" w:rsidRPr="00F36D92" w:rsidRDefault="0049747D" w:rsidP="00677AB0">
      <w:pPr>
        <w:numPr>
          <w:ilvl w:val="0"/>
          <w:numId w:val="55"/>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 xml:space="preserve">следить за уборкой сгнивших остатков сельхозкультур или тщательно обрабатывать почву вместе с остатками растений;  </w:t>
      </w:r>
    </w:p>
    <w:p w:rsidR="0049747D" w:rsidRPr="00F36D92" w:rsidRDefault="0049747D" w:rsidP="00677AB0">
      <w:pPr>
        <w:numPr>
          <w:ilvl w:val="0"/>
          <w:numId w:val="55"/>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 xml:space="preserve">применять технологию пространственной изоляции: разные виды культур высаживать на расстоянии, чтобы избежать перекрёстного опыления и обмена инфекцией;  </w:t>
      </w:r>
    </w:p>
    <w:p w:rsidR="0049747D" w:rsidRPr="00F36D92" w:rsidRDefault="0049747D" w:rsidP="00677AB0">
      <w:pPr>
        <w:numPr>
          <w:ilvl w:val="0"/>
          <w:numId w:val="55"/>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 xml:space="preserve">проводить протравливание семян перед посевом;  </w:t>
      </w:r>
    </w:p>
    <w:p w:rsidR="0049747D" w:rsidRPr="00F36D92" w:rsidRDefault="0049747D" w:rsidP="00677AB0">
      <w:pPr>
        <w:numPr>
          <w:ilvl w:val="0"/>
          <w:numId w:val="55"/>
        </w:numPr>
        <w:shd w:val="clear" w:color="auto" w:fill="FFFFFF"/>
        <w:spacing w:before="100" w:beforeAutospacing="1" w:after="12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в период вегетации растения опрыскивать специализированными растворами. </w:t>
      </w:r>
    </w:p>
    <w:p w:rsidR="0049747D" w:rsidRDefault="0049747D" w:rsidP="0049747D">
      <w:pPr>
        <w:jc w:val="both"/>
        <w:rPr>
          <w:rStyle w:val="a6"/>
          <w:rFonts w:ascii="Times New Roman" w:hAnsi="Times New Roman" w:cs="Times New Roman"/>
          <w:b w:val="0"/>
          <w:sz w:val="28"/>
          <w:szCs w:val="28"/>
          <w:shd w:val="clear" w:color="auto" w:fill="FFFFFF"/>
        </w:rPr>
      </w:pPr>
    </w:p>
    <w:p w:rsidR="0049747D" w:rsidRPr="00974A93" w:rsidRDefault="0049747D" w:rsidP="00974A93">
      <w:pPr>
        <w:jc w:val="center"/>
        <w:rPr>
          <w:rFonts w:ascii="Times New Roman" w:hAnsi="Times New Roman" w:cs="Times New Roman"/>
          <w:bCs/>
          <w:sz w:val="28"/>
          <w:szCs w:val="28"/>
          <w:shd w:val="clear" w:color="auto" w:fill="FFFFFF"/>
        </w:rPr>
      </w:pPr>
      <w:r>
        <w:rPr>
          <w:noProof/>
          <w:lang w:eastAsia="ru-RU"/>
        </w:rPr>
        <w:drawing>
          <wp:inline distT="0" distB="0" distL="0" distR="0">
            <wp:extent cx="2447925" cy="1285875"/>
            <wp:effectExtent l="19050" t="0" r="9525" b="0"/>
            <wp:docPr id="197" name="Рисунок 16" descr="https://avatars.mds.yandex.net/i?id=f63b250d6bca03deddb21396621ca9e6132a7d05-985256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avatars.mds.yandex.net/i?id=f63b250d6bca03deddb21396621ca9e6132a7d05-9852567-images-thumbs&amp;n=13"/>
                    <pic:cNvPicPr>
                      <a:picLocks noChangeAspect="1" noChangeArrowheads="1"/>
                    </pic:cNvPicPr>
                  </pic:nvPicPr>
                  <pic:blipFill>
                    <a:blip r:embed="rId280" cstate="print"/>
                    <a:srcRect/>
                    <a:stretch>
                      <a:fillRect/>
                    </a:stretch>
                  </pic:blipFill>
                  <pic:spPr bwMode="auto">
                    <a:xfrm>
                      <a:off x="0" y="0"/>
                      <a:ext cx="2447925" cy="1285875"/>
                    </a:xfrm>
                    <a:prstGeom prst="rect">
                      <a:avLst/>
                    </a:prstGeom>
                    <a:noFill/>
                    <a:ln w="9525">
                      <a:noFill/>
                      <a:miter lim="800000"/>
                      <a:headEnd/>
                      <a:tailEnd/>
                    </a:ln>
                  </pic:spPr>
                </pic:pic>
              </a:graphicData>
            </a:graphic>
          </wp:inline>
        </w:drawing>
      </w:r>
    </w:p>
    <w:p w:rsidR="0049747D" w:rsidRPr="00F36D92" w:rsidRDefault="0049747D" w:rsidP="0049747D">
      <w:pPr>
        <w:shd w:val="clear" w:color="auto" w:fill="FFFFFF"/>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Ложная мучнистая роса</w:t>
      </w:r>
      <w:r w:rsidRPr="00F36D92">
        <w:rPr>
          <w:rFonts w:ascii="Times New Roman" w:eastAsia="Times New Roman" w:hAnsi="Times New Roman" w:cs="Times New Roman"/>
          <w:color w:val="333333"/>
          <w:sz w:val="28"/>
          <w:szCs w:val="28"/>
        </w:rPr>
        <w:t xml:space="preserve"> (пероноспороз) — заболевание подсолнечника, возбудителем которого является гриб Plasmopara halstedii.  </w:t>
      </w:r>
    </w:p>
    <w:p w:rsidR="0049747D" w:rsidRPr="00F36D92" w:rsidRDefault="0049747D" w:rsidP="0049747D">
      <w:pPr>
        <w:shd w:val="clear" w:color="auto" w:fill="FFFFFF"/>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Первичное заражение</w:t>
      </w:r>
      <w:r w:rsidRPr="00F36D92">
        <w:rPr>
          <w:rFonts w:ascii="Times New Roman" w:eastAsia="Times New Roman" w:hAnsi="Times New Roman" w:cs="Times New Roman"/>
          <w:color w:val="333333"/>
          <w:sz w:val="28"/>
          <w:szCs w:val="28"/>
        </w:rPr>
        <w:t xml:space="preserve"> происходит через почву и остатки поражённых растений с зимующими в них спорами гриба.  </w:t>
      </w:r>
    </w:p>
    <w:p w:rsidR="0049747D" w:rsidRPr="00F36D92" w:rsidRDefault="0049747D" w:rsidP="0049747D">
      <w:pPr>
        <w:shd w:val="clear" w:color="auto" w:fill="FFFFFF"/>
        <w:spacing w:after="12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Различают шесть форм проявления ложной мучнистой росы</w:t>
      </w:r>
      <w:r w:rsidRPr="00F36D92">
        <w:rPr>
          <w:rFonts w:ascii="Times New Roman" w:eastAsia="Times New Roman" w:hAnsi="Times New Roman" w:cs="Times New Roman"/>
          <w:color w:val="333333"/>
          <w:sz w:val="28"/>
          <w:szCs w:val="28"/>
        </w:rPr>
        <w:t>:</w:t>
      </w:r>
    </w:p>
    <w:p w:rsidR="0049747D" w:rsidRPr="00F36D92" w:rsidRDefault="0049747D" w:rsidP="00677AB0">
      <w:pPr>
        <w:numPr>
          <w:ilvl w:val="0"/>
          <w:numId w:val="56"/>
        </w:numPr>
        <w:shd w:val="clear" w:color="auto" w:fill="FFFFFF"/>
        <w:spacing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Первая форма</w:t>
      </w:r>
      <w:r w:rsidRPr="00F36D92">
        <w:rPr>
          <w:rFonts w:ascii="Times New Roman" w:eastAsia="Times New Roman" w:hAnsi="Times New Roman" w:cs="Times New Roman"/>
          <w:color w:val="333333"/>
          <w:sz w:val="28"/>
          <w:szCs w:val="28"/>
        </w:rPr>
        <w:t xml:space="preserve">. Высота растений не превышает 0,2 м, стебель утончается, листья формируются мелкие, покрытые хлоротичным рисунком. На нижней стороне — белёсый налёт. Корзинки мелкие, в диаметре не более 3 см. Семена недоразвитые. В большинстве случаев растения гибнут.  </w:t>
      </w:r>
    </w:p>
    <w:p w:rsidR="0049747D" w:rsidRPr="00F36D92" w:rsidRDefault="0049747D" w:rsidP="00677AB0">
      <w:pPr>
        <w:numPr>
          <w:ilvl w:val="0"/>
          <w:numId w:val="56"/>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Вторая форма</w:t>
      </w:r>
      <w:r w:rsidRPr="00F36D92">
        <w:rPr>
          <w:rFonts w:ascii="Times New Roman" w:eastAsia="Times New Roman" w:hAnsi="Times New Roman" w:cs="Times New Roman"/>
          <w:color w:val="333333"/>
          <w:sz w:val="28"/>
          <w:szCs w:val="28"/>
        </w:rPr>
        <w:t xml:space="preserve">. Растения немного выше — до 0,3 м и способны пройти через все фазы развития, образуя в итоге небольшие корзинки с мелкими, щуплыми семенами. Листья крупные, сближенные. Лицевая сторона листовых пластинок покрыта чётким хлоротичным пятном, обратная — плотным белёсым, войлочным налётом.  </w:t>
      </w:r>
    </w:p>
    <w:p w:rsidR="0049747D" w:rsidRPr="00F36D92" w:rsidRDefault="0049747D" w:rsidP="00677AB0">
      <w:pPr>
        <w:numPr>
          <w:ilvl w:val="0"/>
          <w:numId w:val="56"/>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Третья форма</w:t>
      </w:r>
      <w:r w:rsidRPr="00F36D92">
        <w:rPr>
          <w:rFonts w:ascii="Times New Roman" w:eastAsia="Times New Roman" w:hAnsi="Times New Roman" w:cs="Times New Roman"/>
          <w:color w:val="333333"/>
          <w:sz w:val="28"/>
          <w:szCs w:val="28"/>
        </w:rPr>
        <w:t xml:space="preserve">. Листья растений крупные с угловатыми хлоротичными пятнами. С нижней стороны пятен — белое, сереющее со временем спороношение в виде войлочного налёта.  </w:t>
      </w:r>
    </w:p>
    <w:p w:rsidR="0049747D" w:rsidRPr="00F36D92" w:rsidRDefault="0049747D" w:rsidP="00677AB0">
      <w:pPr>
        <w:numPr>
          <w:ilvl w:val="0"/>
          <w:numId w:val="56"/>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Четвёртая форма</w:t>
      </w:r>
      <w:r w:rsidRPr="00F36D92">
        <w:rPr>
          <w:rFonts w:ascii="Times New Roman" w:eastAsia="Times New Roman" w:hAnsi="Times New Roman" w:cs="Times New Roman"/>
          <w:color w:val="333333"/>
          <w:sz w:val="28"/>
          <w:szCs w:val="28"/>
        </w:rPr>
        <w:t xml:space="preserve">. Наблюдается скрытое течение болезни. Патоген локализуется в корневой системе. Единственным внешним признаком могут служить образующиеся на стеблях на высоте 0,25 м от почвы тёмно-зелёного цвета водянистые пятнышки.  </w:t>
      </w:r>
    </w:p>
    <w:p w:rsidR="0049747D" w:rsidRPr="00F36D92" w:rsidRDefault="0049747D" w:rsidP="00677AB0">
      <w:pPr>
        <w:numPr>
          <w:ilvl w:val="0"/>
          <w:numId w:val="56"/>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Пятая форма</w:t>
      </w:r>
      <w:r w:rsidRPr="00F36D92">
        <w:rPr>
          <w:rFonts w:ascii="Times New Roman" w:eastAsia="Times New Roman" w:hAnsi="Times New Roman" w:cs="Times New Roman"/>
          <w:color w:val="333333"/>
          <w:sz w:val="28"/>
          <w:szCs w:val="28"/>
        </w:rPr>
        <w:t xml:space="preserve">. Является результатом вторичной инфекции. Симптомы проявляются в период цветения. У больных растений усыхают цветки, а ткани обратной стороны корзинки становятся более плотными, но хрупкими.  </w:t>
      </w:r>
    </w:p>
    <w:p w:rsidR="0049747D" w:rsidRPr="00F36D92" w:rsidRDefault="0049747D" w:rsidP="00677AB0">
      <w:pPr>
        <w:numPr>
          <w:ilvl w:val="0"/>
          <w:numId w:val="56"/>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Шестая форма</w:t>
      </w:r>
      <w:r w:rsidRPr="00F36D92">
        <w:rPr>
          <w:rFonts w:ascii="Times New Roman" w:eastAsia="Times New Roman" w:hAnsi="Times New Roman" w:cs="Times New Roman"/>
          <w:color w:val="333333"/>
          <w:sz w:val="28"/>
          <w:szCs w:val="28"/>
        </w:rPr>
        <w:t xml:space="preserve">. Внешне не проявленная форма, но семена являются разносчиками инфекции.  </w:t>
      </w:r>
    </w:p>
    <w:p w:rsidR="0049747D" w:rsidRPr="00F36D92" w:rsidRDefault="0049747D" w:rsidP="0049747D">
      <w:pPr>
        <w:shd w:val="clear" w:color="auto" w:fill="FFFFFF"/>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Ложная мучнистая роса</w:t>
      </w:r>
      <w:r w:rsidRPr="00F36D92">
        <w:rPr>
          <w:rFonts w:ascii="Times New Roman" w:eastAsia="Times New Roman" w:hAnsi="Times New Roman" w:cs="Times New Roman"/>
          <w:color w:val="333333"/>
          <w:sz w:val="28"/>
          <w:szCs w:val="28"/>
        </w:rPr>
        <w:t xml:space="preserve"> приводит к изреживанию и гибели посевов. Вторичная инфекция снижает урожайность подсолнечника и отрицательно влияет на его технические параметры.  </w:t>
      </w:r>
    </w:p>
    <w:p w:rsidR="0049747D" w:rsidRPr="00F36D92" w:rsidRDefault="0049747D" w:rsidP="0049747D">
      <w:pPr>
        <w:shd w:val="clear" w:color="auto" w:fill="FFFFFF"/>
        <w:spacing w:after="12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Меры борьбы</w:t>
      </w:r>
      <w:r w:rsidRPr="00F36D92">
        <w:rPr>
          <w:rFonts w:ascii="Times New Roman" w:eastAsia="Times New Roman" w:hAnsi="Times New Roman" w:cs="Times New Roman"/>
          <w:color w:val="333333"/>
          <w:sz w:val="28"/>
          <w:szCs w:val="28"/>
        </w:rPr>
        <w:t>:</w:t>
      </w:r>
    </w:p>
    <w:p w:rsidR="0049747D" w:rsidRPr="00974A93" w:rsidRDefault="0049747D" w:rsidP="00677AB0">
      <w:pPr>
        <w:numPr>
          <w:ilvl w:val="0"/>
          <w:numId w:val="57"/>
        </w:numPr>
        <w:shd w:val="clear" w:color="auto" w:fill="FFFFFF"/>
        <w:spacing w:before="120" w:after="12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Химические методы</w:t>
      </w:r>
      <w:r w:rsidRPr="00F36D92">
        <w:rPr>
          <w:rFonts w:ascii="Times New Roman" w:eastAsia="Times New Roman" w:hAnsi="Times New Roman" w:cs="Times New Roman"/>
          <w:color w:val="333333"/>
          <w:sz w:val="28"/>
          <w:szCs w:val="28"/>
        </w:rPr>
        <w:t>. Семена протравливают фунгицидами, базирующимися на мефеноксаме, а для уже взошедших растений проводят опрыскивание посевов. Процедура проводится 2–3 раза за сезон на разных стадиях вегетации культуры. </w:t>
      </w:r>
    </w:p>
    <w:p w:rsidR="0049747D" w:rsidRPr="00974A93" w:rsidRDefault="0049747D" w:rsidP="00974A93">
      <w:pPr>
        <w:jc w:val="center"/>
        <w:rPr>
          <w:rStyle w:val="a6"/>
          <w:rFonts w:ascii="Times New Roman" w:hAnsi="Times New Roman" w:cs="Times New Roman"/>
          <w:bCs w:val="0"/>
          <w:sz w:val="28"/>
          <w:szCs w:val="28"/>
          <w:shd w:val="clear" w:color="auto" w:fill="FFFFFF"/>
        </w:rPr>
      </w:pPr>
      <w:r>
        <w:rPr>
          <w:noProof/>
          <w:lang w:eastAsia="ru-RU"/>
        </w:rPr>
        <w:drawing>
          <wp:inline distT="0" distB="0" distL="0" distR="0">
            <wp:extent cx="3038475" cy="1730830"/>
            <wp:effectExtent l="19050" t="0" r="9525" b="0"/>
            <wp:docPr id="198" name="Рисунок 50" descr="https://stroy-podskazka.ru/images/article/thumb/718-0/2022/06/bolezni-i-vrediteli-podsolnechni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troy-podskazka.ru/images/article/thumb/718-0/2022/06/bolezni-i-vrediteli-podsolnechnika-5.jpg"/>
                    <pic:cNvPicPr>
                      <a:picLocks noChangeAspect="1" noChangeArrowheads="1"/>
                    </pic:cNvPicPr>
                  </pic:nvPicPr>
                  <pic:blipFill>
                    <a:blip r:embed="rId281" cstate="print"/>
                    <a:srcRect/>
                    <a:stretch>
                      <a:fillRect/>
                    </a:stretch>
                  </pic:blipFill>
                  <pic:spPr bwMode="auto">
                    <a:xfrm>
                      <a:off x="0" y="0"/>
                      <a:ext cx="3040736" cy="1732118"/>
                    </a:xfrm>
                    <a:prstGeom prst="rect">
                      <a:avLst/>
                    </a:prstGeom>
                    <a:noFill/>
                    <a:ln w="9525">
                      <a:noFill/>
                      <a:miter lim="800000"/>
                      <a:headEnd/>
                      <a:tailEnd/>
                    </a:ln>
                  </pic:spPr>
                </pic:pic>
              </a:graphicData>
            </a:graphic>
          </wp:inline>
        </w:drawing>
      </w:r>
    </w:p>
    <w:p w:rsidR="0049747D" w:rsidRPr="00F36D92" w:rsidRDefault="0049747D" w:rsidP="0049747D">
      <w:pPr>
        <w:jc w:val="both"/>
        <w:rPr>
          <w:rStyle w:val="a6"/>
          <w:rFonts w:ascii="Times New Roman" w:hAnsi="Times New Roman" w:cs="Times New Roman"/>
          <w:b w:val="0"/>
          <w:sz w:val="28"/>
          <w:szCs w:val="28"/>
          <w:shd w:val="clear" w:color="auto" w:fill="FFFFFF"/>
        </w:rPr>
      </w:pPr>
    </w:p>
    <w:p w:rsidR="0049747D" w:rsidRPr="00F36D92" w:rsidRDefault="0049747D" w:rsidP="0049747D">
      <w:pPr>
        <w:shd w:val="clear" w:color="auto" w:fill="FFFFFF"/>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Фомопсис (серая пятнистость стеблей) подсолнечника</w:t>
      </w:r>
      <w:r w:rsidRPr="00F36D92">
        <w:rPr>
          <w:rFonts w:ascii="Times New Roman" w:eastAsia="Times New Roman" w:hAnsi="Times New Roman" w:cs="Times New Roman"/>
          <w:color w:val="333333"/>
          <w:sz w:val="28"/>
          <w:szCs w:val="28"/>
        </w:rPr>
        <w:t xml:space="preserve"> — вредоносное карантинное заболевание.  </w:t>
      </w:r>
    </w:p>
    <w:p w:rsidR="0049747D" w:rsidRPr="00F36D92" w:rsidRDefault="0049747D" w:rsidP="00677AB0">
      <w:pPr>
        <w:numPr>
          <w:ilvl w:val="0"/>
          <w:numId w:val="58"/>
        </w:numPr>
        <w:shd w:val="clear" w:color="auto" w:fill="FFFFFF"/>
        <w:spacing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На листьях</w:t>
      </w:r>
      <w:r w:rsidRPr="00F36D92">
        <w:rPr>
          <w:rFonts w:ascii="Times New Roman" w:eastAsia="Times New Roman" w:hAnsi="Times New Roman" w:cs="Times New Roman"/>
          <w:color w:val="333333"/>
          <w:sz w:val="28"/>
          <w:szCs w:val="28"/>
        </w:rPr>
        <w:t xml:space="preserve"> — сначала мелкие, потом крупные коричнево-серые и буро-чёрные пятна, которые начинаются с верхушки или периферии листовой пластинки и разрастаются между жилками листа. Поражённый лист постепенно увядает, засыхает и темнеет.  </w:t>
      </w:r>
    </w:p>
    <w:p w:rsidR="0049747D" w:rsidRPr="00F36D92" w:rsidRDefault="0049747D" w:rsidP="00677AB0">
      <w:pPr>
        <w:numPr>
          <w:ilvl w:val="0"/>
          <w:numId w:val="58"/>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На стеблях</w:t>
      </w:r>
      <w:r w:rsidRPr="00F36D92">
        <w:rPr>
          <w:rFonts w:ascii="Times New Roman" w:eastAsia="Times New Roman" w:hAnsi="Times New Roman" w:cs="Times New Roman"/>
          <w:color w:val="333333"/>
          <w:sz w:val="28"/>
          <w:szCs w:val="28"/>
        </w:rPr>
        <w:t xml:space="preserve"> — округлые или удлинённые пятна вначале светло-коричневого, а позднее тёмно-бурого, серого и даже чёрного цветов. Реже пятна появляются в верхних участках междоузлия. Постепенно поражённые участки обесцвечиваются. </w:t>
      </w:r>
    </w:p>
    <w:p w:rsidR="0049747D" w:rsidRPr="00F36D92" w:rsidRDefault="0049747D" w:rsidP="00677AB0">
      <w:pPr>
        <w:numPr>
          <w:ilvl w:val="0"/>
          <w:numId w:val="58"/>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На цветоносе или на соцветиях корзинки</w:t>
      </w:r>
      <w:r w:rsidRPr="00F36D92">
        <w:rPr>
          <w:rFonts w:ascii="Times New Roman" w:eastAsia="Times New Roman" w:hAnsi="Times New Roman" w:cs="Times New Roman"/>
          <w:color w:val="333333"/>
          <w:sz w:val="28"/>
          <w:szCs w:val="28"/>
        </w:rPr>
        <w:t xml:space="preserve"> — на тыльной стороне в виде мягких коричневых пятен с диффузными краями. Они увеличиваются в размерах, сохраняя тёмно-коричневый цвет.  </w:t>
      </w:r>
    </w:p>
    <w:p w:rsidR="0049747D" w:rsidRPr="00F36D92" w:rsidRDefault="0049747D" w:rsidP="0049747D">
      <w:pPr>
        <w:shd w:val="clear" w:color="auto" w:fill="FFFFFF"/>
        <w:jc w:val="both"/>
        <w:rPr>
          <w:rFonts w:ascii="Times New Roman" w:eastAsia="Times New Roman" w:hAnsi="Times New Roman" w:cs="Times New Roman"/>
          <w:color w:val="333333"/>
          <w:sz w:val="28"/>
          <w:szCs w:val="28"/>
          <w:lang w:val="en-US"/>
        </w:rPr>
      </w:pPr>
      <w:r w:rsidRPr="00F36D92">
        <w:rPr>
          <w:rFonts w:ascii="Times New Roman" w:eastAsia="Times New Roman" w:hAnsi="Times New Roman" w:cs="Times New Roman"/>
          <w:b/>
          <w:bCs/>
          <w:color w:val="333333"/>
          <w:sz w:val="28"/>
          <w:szCs w:val="28"/>
        </w:rPr>
        <w:t>Возбудитель</w:t>
      </w:r>
      <w:r w:rsidRPr="00F36D92">
        <w:rPr>
          <w:rFonts w:ascii="Times New Roman" w:eastAsia="Times New Roman" w:hAnsi="Times New Roman" w:cs="Times New Roman"/>
          <w:color w:val="333333"/>
          <w:sz w:val="28"/>
          <w:szCs w:val="28"/>
          <w:lang w:val="en-US"/>
        </w:rPr>
        <w:t xml:space="preserve"> — </w:t>
      </w:r>
      <w:r w:rsidRPr="00F36D92">
        <w:rPr>
          <w:rFonts w:ascii="Times New Roman" w:eastAsia="Times New Roman" w:hAnsi="Times New Roman" w:cs="Times New Roman"/>
          <w:color w:val="333333"/>
          <w:sz w:val="28"/>
          <w:szCs w:val="28"/>
        </w:rPr>
        <w:t>гриб</w:t>
      </w:r>
      <w:r w:rsidRPr="00F36D92">
        <w:rPr>
          <w:rFonts w:ascii="Times New Roman" w:eastAsia="Times New Roman" w:hAnsi="Times New Roman" w:cs="Times New Roman"/>
          <w:color w:val="333333"/>
          <w:sz w:val="28"/>
          <w:szCs w:val="28"/>
          <w:lang w:val="en-US"/>
        </w:rPr>
        <w:t xml:space="preserve"> Diaphorte (Phomopsis) helianthi.  </w:t>
      </w:r>
    </w:p>
    <w:p w:rsidR="0049747D" w:rsidRPr="00F36D92" w:rsidRDefault="0049747D" w:rsidP="0049747D">
      <w:pPr>
        <w:shd w:val="clear" w:color="auto" w:fill="FFFFFF"/>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Вредоносность</w:t>
      </w:r>
      <w:r w:rsidRPr="00F36D92">
        <w:rPr>
          <w:rFonts w:ascii="Times New Roman" w:eastAsia="Times New Roman" w:hAnsi="Times New Roman" w:cs="Times New Roman"/>
          <w:color w:val="333333"/>
          <w:sz w:val="28"/>
          <w:szCs w:val="28"/>
        </w:rPr>
        <w:t xml:space="preserve">: оказывает негативное воздействие на количественные и качественные показатели урожайности. В зависимости от фазы заражения масличность семян снижается до 12%, а масса — на 20–50%. Семена сильно поражённых растений теряют всхожесть и становятся непригодными для посева.  </w:t>
      </w:r>
    </w:p>
    <w:p w:rsidR="0049747D" w:rsidRPr="00974A93" w:rsidRDefault="0049747D" w:rsidP="00974A93">
      <w:pPr>
        <w:shd w:val="clear" w:color="auto" w:fill="FFFFFF"/>
        <w:spacing w:after="120"/>
        <w:jc w:val="both"/>
        <w:rPr>
          <w:rStyle w:val="a6"/>
          <w:rFonts w:ascii="Times New Roman" w:eastAsia="Times New Roman" w:hAnsi="Times New Roman" w:cs="Times New Roman"/>
          <w:b w:val="0"/>
          <w:bCs w:val="0"/>
          <w:color w:val="333333"/>
          <w:sz w:val="28"/>
          <w:szCs w:val="28"/>
        </w:rPr>
      </w:pPr>
      <w:r w:rsidRPr="00F36D92">
        <w:rPr>
          <w:rFonts w:ascii="Times New Roman" w:eastAsia="Times New Roman" w:hAnsi="Times New Roman" w:cs="Times New Roman"/>
          <w:b/>
          <w:bCs/>
          <w:color w:val="333333"/>
          <w:sz w:val="28"/>
          <w:szCs w:val="28"/>
        </w:rPr>
        <w:t>Меры борьбы</w:t>
      </w:r>
      <w:r w:rsidRPr="00F36D92">
        <w:rPr>
          <w:rFonts w:ascii="Times New Roman" w:eastAsia="Times New Roman" w:hAnsi="Times New Roman" w:cs="Times New Roman"/>
          <w:color w:val="333333"/>
          <w:sz w:val="28"/>
          <w:szCs w:val="28"/>
        </w:rPr>
        <w:t>: ограничение вывоза семян из районов распространения болезни, проведение фитосанитарной экспертизы семян перед посевом, постоянный мониторинг распространения заболевания. Также эффективны агротехнические мероприятия: перепашка растительных остатков, борьба с сорной растительностью.</w:t>
      </w:r>
    </w:p>
    <w:p w:rsidR="0049747D" w:rsidRPr="00F36D92" w:rsidRDefault="0049747D" w:rsidP="0049747D">
      <w:pPr>
        <w:jc w:val="center"/>
        <w:rPr>
          <w:rFonts w:ascii="Times New Roman" w:hAnsi="Times New Roman" w:cs="Times New Roman"/>
          <w:bCs/>
          <w:sz w:val="28"/>
          <w:szCs w:val="28"/>
          <w:shd w:val="clear" w:color="auto" w:fill="FFFFFF"/>
        </w:rPr>
      </w:pPr>
      <w:r>
        <w:rPr>
          <w:noProof/>
          <w:lang w:eastAsia="ru-RU"/>
        </w:rPr>
        <w:drawing>
          <wp:inline distT="0" distB="0" distL="0" distR="0">
            <wp:extent cx="1704975" cy="1214293"/>
            <wp:effectExtent l="19050" t="0" r="9525" b="0"/>
            <wp:docPr id="199" name="Рисунок 3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icture background"/>
                    <pic:cNvPicPr>
                      <a:picLocks noChangeAspect="1" noChangeArrowheads="1"/>
                    </pic:cNvPicPr>
                  </pic:nvPicPr>
                  <pic:blipFill>
                    <a:blip r:embed="rId282" cstate="print"/>
                    <a:srcRect/>
                    <a:stretch>
                      <a:fillRect/>
                    </a:stretch>
                  </pic:blipFill>
                  <pic:spPr bwMode="auto">
                    <a:xfrm>
                      <a:off x="0" y="0"/>
                      <a:ext cx="1705663" cy="1214783"/>
                    </a:xfrm>
                    <a:prstGeom prst="rect">
                      <a:avLst/>
                    </a:prstGeom>
                    <a:noFill/>
                    <a:ln w="9525">
                      <a:noFill/>
                      <a:miter lim="800000"/>
                      <a:headEnd/>
                      <a:tailEnd/>
                    </a:ln>
                  </pic:spPr>
                </pic:pic>
              </a:graphicData>
            </a:graphic>
          </wp:inline>
        </w:drawing>
      </w:r>
      <w:r>
        <w:rPr>
          <w:noProof/>
          <w:lang w:eastAsia="ru-RU"/>
        </w:rPr>
        <w:drawing>
          <wp:inline distT="0" distB="0" distL="0" distR="0">
            <wp:extent cx="2066925" cy="1163005"/>
            <wp:effectExtent l="19050" t="0" r="9525" b="0"/>
            <wp:docPr id="200" name="Рисунок 47" descr="https://stroy-podskazka.ru/images/article/thumb/718-0/2022/06/bolezni-i-vrediteli-podsolnechni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troy-podskazka.ru/images/article/thumb/718-0/2022/06/bolezni-i-vrediteli-podsolnechnika-4.jpg"/>
                    <pic:cNvPicPr>
                      <a:picLocks noChangeAspect="1" noChangeArrowheads="1"/>
                    </pic:cNvPicPr>
                  </pic:nvPicPr>
                  <pic:blipFill>
                    <a:blip r:embed="rId283" cstate="print"/>
                    <a:srcRect/>
                    <a:stretch>
                      <a:fillRect/>
                    </a:stretch>
                  </pic:blipFill>
                  <pic:spPr bwMode="auto">
                    <a:xfrm>
                      <a:off x="0" y="0"/>
                      <a:ext cx="2066925" cy="1163005"/>
                    </a:xfrm>
                    <a:prstGeom prst="rect">
                      <a:avLst/>
                    </a:prstGeom>
                    <a:noFill/>
                    <a:ln w="9525">
                      <a:noFill/>
                      <a:miter lim="800000"/>
                      <a:headEnd/>
                      <a:tailEnd/>
                    </a:ln>
                  </pic:spPr>
                </pic:pic>
              </a:graphicData>
            </a:graphic>
          </wp:inline>
        </w:drawing>
      </w:r>
    </w:p>
    <w:p w:rsidR="0049747D" w:rsidRDefault="0049747D" w:rsidP="0049747D">
      <w:pPr>
        <w:jc w:val="both"/>
        <w:rPr>
          <w:rStyle w:val="a6"/>
          <w:rFonts w:ascii="Times New Roman" w:hAnsi="Times New Roman" w:cs="Times New Roman"/>
          <w:b w:val="0"/>
          <w:sz w:val="28"/>
          <w:szCs w:val="28"/>
          <w:shd w:val="clear" w:color="auto" w:fill="FFFFFF"/>
        </w:rPr>
      </w:pPr>
      <w:r w:rsidRPr="000072F4">
        <w:rPr>
          <w:rFonts w:ascii="Times New Roman" w:hAnsi="Times New Roman" w:cs="Times New Roman"/>
          <w:b/>
          <w:sz w:val="28"/>
          <w:szCs w:val="28"/>
          <w:shd w:val="clear" w:color="auto" w:fill="FFFFFF"/>
        </w:rPr>
        <w:t xml:space="preserve"> </w:t>
      </w:r>
      <w:r w:rsidRPr="000072F4">
        <w:rPr>
          <w:rStyle w:val="a6"/>
          <w:rFonts w:ascii="Times New Roman" w:hAnsi="Times New Roman" w:cs="Times New Roman"/>
          <w:sz w:val="28"/>
          <w:szCs w:val="28"/>
          <w:shd w:val="clear" w:color="auto" w:fill="FFFFFF"/>
        </w:rPr>
        <w:t> </w:t>
      </w:r>
    </w:p>
    <w:p w:rsidR="0049747D" w:rsidRPr="00F36D92" w:rsidRDefault="0049747D" w:rsidP="0049747D">
      <w:pPr>
        <w:shd w:val="clear" w:color="auto" w:fill="FFFFFF"/>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Вертициллёзное увядание</w:t>
      </w:r>
      <w:r w:rsidRPr="00F36D92">
        <w:rPr>
          <w:rFonts w:ascii="Times New Roman" w:eastAsia="Times New Roman" w:hAnsi="Times New Roman" w:cs="Times New Roman"/>
          <w:color w:val="333333"/>
          <w:sz w:val="28"/>
          <w:szCs w:val="28"/>
        </w:rPr>
        <w:t xml:space="preserve"> — грибковое заболевание подсолнечника, которое начинает своё развитие от корней и проникает во все части растения. Проявляет себя во время цветения, на стадии формирования корзинок и продолжается до их созревания.  </w:t>
      </w:r>
    </w:p>
    <w:p w:rsidR="0049747D" w:rsidRPr="00F36D92" w:rsidRDefault="0049747D" w:rsidP="00677AB0">
      <w:pPr>
        <w:numPr>
          <w:ilvl w:val="0"/>
          <w:numId w:val="59"/>
        </w:numPr>
        <w:shd w:val="clear" w:color="auto" w:fill="FFFFFF"/>
        <w:spacing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 xml:space="preserve">листья теряют тургор и бледнеют;  </w:t>
      </w:r>
    </w:p>
    <w:p w:rsidR="0049747D" w:rsidRPr="00F36D92" w:rsidRDefault="0049747D" w:rsidP="00677AB0">
      <w:pPr>
        <w:numPr>
          <w:ilvl w:val="0"/>
          <w:numId w:val="59"/>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 xml:space="preserve">на разных частях растения появляются бурые с жёлтой каймой пятна некротического типа;  </w:t>
      </w:r>
    </w:p>
    <w:p w:rsidR="0049747D" w:rsidRPr="00F36D92" w:rsidRDefault="0049747D" w:rsidP="00677AB0">
      <w:pPr>
        <w:numPr>
          <w:ilvl w:val="0"/>
          <w:numId w:val="59"/>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 xml:space="preserve">мицелий закупоривает сосуды корневой системы, перекрывая доступ питательным веществам, из-за чего листья высыхают, долгое время не отделяясь от стебля;  </w:t>
      </w:r>
    </w:p>
    <w:p w:rsidR="0049747D" w:rsidRPr="00F36D92" w:rsidRDefault="0049747D" w:rsidP="00677AB0">
      <w:pPr>
        <w:numPr>
          <w:ilvl w:val="0"/>
          <w:numId w:val="59"/>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 xml:space="preserve">семена гниют и осыпаются.  </w:t>
      </w:r>
    </w:p>
    <w:p w:rsidR="0049747D" w:rsidRPr="00F36D92" w:rsidRDefault="0049747D" w:rsidP="0049747D">
      <w:pPr>
        <w:shd w:val="clear" w:color="auto" w:fill="FFFFFF"/>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Возбудитель</w:t>
      </w:r>
      <w:r w:rsidRPr="00F36D92">
        <w:rPr>
          <w:rFonts w:ascii="Times New Roman" w:eastAsia="Times New Roman" w:hAnsi="Times New Roman" w:cs="Times New Roman"/>
          <w:color w:val="333333"/>
          <w:sz w:val="28"/>
          <w:szCs w:val="28"/>
        </w:rPr>
        <w:t xml:space="preserve"> — гриб Verticillium dahliae. Благоприятными условиями для развития гриба являются повышенная влажность воздуха и почвы, жаркая погода.  </w:t>
      </w:r>
    </w:p>
    <w:p w:rsidR="0049747D" w:rsidRPr="00F36D92" w:rsidRDefault="0049747D" w:rsidP="0049747D">
      <w:pPr>
        <w:shd w:val="clear" w:color="auto" w:fill="FFFFFF"/>
        <w:spacing w:after="12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Меры борьбы</w:t>
      </w:r>
      <w:r w:rsidRPr="00F36D92">
        <w:rPr>
          <w:rFonts w:ascii="Times New Roman" w:eastAsia="Times New Roman" w:hAnsi="Times New Roman" w:cs="Times New Roman"/>
          <w:color w:val="333333"/>
          <w:sz w:val="28"/>
          <w:szCs w:val="28"/>
        </w:rPr>
        <w:t>:</w:t>
      </w:r>
    </w:p>
    <w:p w:rsidR="0049747D" w:rsidRPr="00F36D92" w:rsidRDefault="0049747D" w:rsidP="00677AB0">
      <w:pPr>
        <w:numPr>
          <w:ilvl w:val="0"/>
          <w:numId w:val="60"/>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 xml:space="preserve">соблюдение севооборота;  </w:t>
      </w:r>
    </w:p>
    <w:p w:rsidR="0049747D" w:rsidRPr="00F36D92" w:rsidRDefault="0049747D" w:rsidP="00677AB0">
      <w:pPr>
        <w:numPr>
          <w:ilvl w:val="0"/>
          <w:numId w:val="60"/>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 xml:space="preserve">уничтожение сорной растительности;  </w:t>
      </w:r>
    </w:p>
    <w:p w:rsidR="0049747D" w:rsidRPr="00F36D92" w:rsidRDefault="0049747D" w:rsidP="00677AB0">
      <w:pPr>
        <w:numPr>
          <w:ilvl w:val="0"/>
          <w:numId w:val="60"/>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 xml:space="preserve">высокая агротехника и технология выращивания;  </w:t>
      </w:r>
    </w:p>
    <w:p w:rsidR="0049747D" w:rsidRPr="00F36D92" w:rsidRDefault="0049747D" w:rsidP="00677AB0">
      <w:pPr>
        <w:numPr>
          <w:ilvl w:val="0"/>
          <w:numId w:val="60"/>
        </w:numPr>
        <w:shd w:val="clear" w:color="auto" w:fill="FFFFFF"/>
        <w:spacing w:before="100" w:beforeAutospacing="1" w:after="120" w:line="240" w:lineRule="auto"/>
        <w:ind w:left="0"/>
        <w:jc w:val="both"/>
        <w:rPr>
          <w:rStyle w:val="a6"/>
          <w:rFonts w:ascii="Times New Roman" w:eastAsia="Times New Roman" w:hAnsi="Times New Roman" w:cs="Times New Roman"/>
          <w:b w:val="0"/>
          <w:bCs w:val="0"/>
          <w:color w:val="333333"/>
          <w:sz w:val="28"/>
          <w:szCs w:val="28"/>
        </w:rPr>
      </w:pPr>
      <w:r w:rsidRPr="00F36D92">
        <w:rPr>
          <w:rFonts w:ascii="Times New Roman" w:eastAsia="Times New Roman" w:hAnsi="Times New Roman" w:cs="Times New Roman"/>
          <w:color w:val="333333"/>
          <w:sz w:val="28"/>
          <w:szCs w:val="28"/>
        </w:rPr>
        <w:t>использование качественного посадочного материала.</w:t>
      </w:r>
    </w:p>
    <w:p w:rsidR="0049747D" w:rsidRDefault="0049747D" w:rsidP="0049747D">
      <w:pPr>
        <w:jc w:val="both"/>
        <w:rPr>
          <w:rStyle w:val="a6"/>
          <w:rFonts w:ascii="Times New Roman" w:hAnsi="Times New Roman" w:cs="Times New Roman"/>
          <w:b w:val="0"/>
          <w:sz w:val="28"/>
          <w:szCs w:val="28"/>
          <w:shd w:val="clear" w:color="auto" w:fill="FFFFFF"/>
        </w:rPr>
      </w:pPr>
    </w:p>
    <w:p w:rsidR="0049747D" w:rsidRPr="00974A93" w:rsidRDefault="0049747D" w:rsidP="0049747D">
      <w:pPr>
        <w:jc w:val="both"/>
        <w:rPr>
          <w:rFonts w:ascii="Times New Roman" w:hAnsi="Times New Roman" w:cs="Times New Roman"/>
          <w:bCs/>
          <w:sz w:val="28"/>
          <w:szCs w:val="28"/>
          <w:shd w:val="clear" w:color="auto" w:fill="FFFFFF"/>
        </w:rPr>
      </w:pPr>
      <w:r>
        <w:rPr>
          <w:noProof/>
          <w:lang w:eastAsia="ru-RU"/>
        </w:rPr>
        <w:drawing>
          <wp:inline distT="0" distB="0" distL="0" distR="0">
            <wp:extent cx="1582098" cy="1447800"/>
            <wp:effectExtent l="19050" t="0" r="0" b="0"/>
            <wp:docPr id="201" name="Рисунок 41" descr="https://agroex.ru/upload/resize_cache/iblock/edb/483_442_2/rrd0zw9zoawc70sb6tdzsjpfhf8updv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agroex.ru/upload/resize_cache/iblock/edb/483_442_2/rrd0zw9zoawc70sb6tdzsjpfhf8updvf.jpg"/>
                    <pic:cNvPicPr>
                      <a:picLocks noChangeAspect="1" noChangeArrowheads="1"/>
                    </pic:cNvPicPr>
                  </pic:nvPicPr>
                  <pic:blipFill>
                    <a:blip r:embed="rId284" cstate="print"/>
                    <a:srcRect/>
                    <a:stretch>
                      <a:fillRect/>
                    </a:stretch>
                  </pic:blipFill>
                  <pic:spPr bwMode="auto">
                    <a:xfrm>
                      <a:off x="0" y="0"/>
                      <a:ext cx="1582098" cy="1447800"/>
                    </a:xfrm>
                    <a:prstGeom prst="rect">
                      <a:avLst/>
                    </a:prstGeom>
                    <a:noFill/>
                    <a:ln w="9525">
                      <a:noFill/>
                      <a:miter lim="800000"/>
                      <a:headEnd/>
                      <a:tailEnd/>
                    </a:ln>
                  </pic:spPr>
                </pic:pic>
              </a:graphicData>
            </a:graphic>
          </wp:inline>
        </w:drawing>
      </w:r>
      <w:r>
        <w:rPr>
          <w:rStyle w:val="a6"/>
          <w:rFonts w:ascii="Times New Roman" w:hAnsi="Times New Roman" w:cs="Times New Roman"/>
          <w:sz w:val="28"/>
          <w:szCs w:val="28"/>
          <w:shd w:val="clear" w:color="auto" w:fill="FFFFFF"/>
        </w:rPr>
        <w:t xml:space="preserve">    </w:t>
      </w:r>
      <w:r>
        <w:rPr>
          <w:noProof/>
          <w:lang w:eastAsia="ru-RU"/>
        </w:rPr>
        <w:drawing>
          <wp:inline distT="0" distB="0" distL="0" distR="0">
            <wp:extent cx="1924050" cy="1443038"/>
            <wp:effectExtent l="19050" t="0" r="0" b="0"/>
            <wp:docPr id="202" name="Рисунок 44" descr="https://agroex.ru/upload/iblock/665/qpvpx6atr43zsx9aonkf3338yq54kd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agroex.ru/upload/iblock/665/qpvpx6atr43zsx9aonkf3338yq54kd31.jpg"/>
                    <pic:cNvPicPr>
                      <a:picLocks noChangeAspect="1" noChangeArrowheads="1"/>
                    </pic:cNvPicPr>
                  </pic:nvPicPr>
                  <pic:blipFill>
                    <a:blip r:embed="rId285" cstate="print"/>
                    <a:srcRect/>
                    <a:stretch>
                      <a:fillRect/>
                    </a:stretch>
                  </pic:blipFill>
                  <pic:spPr bwMode="auto">
                    <a:xfrm>
                      <a:off x="0" y="0"/>
                      <a:ext cx="1924050" cy="1443038"/>
                    </a:xfrm>
                    <a:prstGeom prst="rect">
                      <a:avLst/>
                    </a:prstGeom>
                    <a:noFill/>
                    <a:ln w="9525">
                      <a:noFill/>
                      <a:miter lim="800000"/>
                      <a:headEnd/>
                      <a:tailEnd/>
                    </a:ln>
                  </pic:spPr>
                </pic:pic>
              </a:graphicData>
            </a:graphic>
          </wp:inline>
        </w:drawing>
      </w:r>
      <w:r>
        <w:rPr>
          <w:rStyle w:val="a6"/>
          <w:rFonts w:ascii="Times New Roman" w:hAnsi="Times New Roman" w:cs="Times New Roman"/>
          <w:sz w:val="28"/>
          <w:szCs w:val="28"/>
          <w:shd w:val="clear" w:color="auto" w:fill="FFFFFF"/>
        </w:rPr>
        <w:t xml:space="preserve">    </w:t>
      </w:r>
    </w:p>
    <w:p w:rsidR="0049747D" w:rsidRPr="00F36D92" w:rsidRDefault="0049747D" w:rsidP="0049747D">
      <w:pPr>
        <w:pStyle w:val="futurismarkdown-paragraph"/>
        <w:shd w:val="clear" w:color="auto" w:fill="FFFFFF"/>
        <w:spacing w:before="0" w:beforeAutospacing="0" w:after="0" w:afterAutospacing="0"/>
        <w:jc w:val="both"/>
        <w:rPr>
          <w:color w:val="333333"/>
          <w:sz w:val="28"/>
          <w:szCs w:val="28"/>
        </w:rPr>
      </w:pPr>
      <w:r w:rsidRPr="00F36D92">
        <w:rPr>
          <w:rStyle w:val="a6"/>
          <w:color w:val="333333"/>
          <w:sz w:val="28"/>
          <w:szCs w:val="28"/>
        </w:rPr>
        <w:t>Бактериальный ожог</w:t>
      </w:r>
      <w:r w:rsidRPr="00F36D92">
        <w:rPr>
          <w:color w:val="333333"/>
          <w:sz w:val="28"/>
          <w:szCs w:val="28"/>
        </w:rPr>
        <w:t> — бактериальная болезнь подсолнечника, которую вызывают бактерии вида </w:t>
      </w:r>
      <w:r w:rsidRPr="00F36D92">
        <w:rPr>
          <w:rStyle w:val="a6"/>
          <w:color w:val="333333"/>
          <w:sz w:val="28"/>
          <w:szCs w:val="28"/>
        </w:rPr>
        <w:t>Xanthomonas arboricola</w:t>
      </w:r>
      <w:r w:rsidRPr="00F36D92">
        <w:rPr>
          <w:color w:val="333333"/>
          <w:sz w:val="28"/>
          <w:szCs w:val="28"/>
        </w:rPr>
        <w:t xml:space="preserve">.  </w:t>
      </w:r>
    </w:p>
    <w:p w:rsidR="0049747D" w:rsidRPr="00F36D92" w:rsidRDefault="0049747D" w:rsidP="0049747D">
      <w:pPr>
        <w:pStyle w:val="futurismarkdown-paragraph"/>
        <w:shd w:val="clear" w:color="auto" w:fill="FFFFFF"/>
        <w:spacing w:before="0" w:beforeAutospacing="0" w:after="0" w:afterAutospacing="0"/>
        <w:jc w:val="both"/>
        <w:rPr>
          <w:color w:val="333333"/>
          <w:sz w:val="28"/>
          <w:szCs w:val="28"/>
        </w:rPr>
      </w:pPr>
      <w:r w:rsidRPr="00F36D92">
        <w:rPr>
          <w:rStyle w:val="a6"/>
          <w:color w:val="333333"/>
          <w:sz w:val="28"/>
          <w:szCs w:val="28"/>
        </w:rPr>
        <w:t>Основные симптомы</w:t>
      </w:r>
      <w:r w:rsidRPr="00F36D92">
        <w:rPr>
          <w:color w:val="333333"/>
          <w:sz w:val="28"/>
          <w:szCs w:val="28"/>
        </w:rPr>
        <w:t xml:space="preserve">: бурые некротические пятна на листьях, часто окружённые хлоратическим ореолом, растрескивание и образование язв на стеблях, бурые сосуды, заполненные серой слизистой массой.  </w:t>
      </w:r>
    </w:p>
    <w:p w:rsidR="0049747D" w:rsidRPr="00F36D92" w:rsidRDefault="0049747D" w:rsidP="0049747D">
      <w:pPr>
        <w:pStyle w:val="futurismarkdown-paragraph"/>
        <w:shd w:val="clear" w:color="auto" w:fill="FFFFFF"/>
        <w:spacing w:before="0" w:beforeAutospacing="0" w:after="0" w:afterAutospacing="0"/>
        <w:jc w:val="both"/>
        <w:rPr>
          <w:color w:val="333333"/>
          <w:sz w:val="28"/>
          <w:szCs w:val="28"/>
        </w:rPr>
      </w:pPr>
      <w:r w:rsidRPr="00F36D92">
        <w:rPr>
          <w:rStyle w:val="a6"/>
          <w:color w:val="333333"/>
          <w:sz w:val="28"/>
          <w:szCs w:val="28"/>
        </w:rPr>
        <w:t>На листьях</w:t>
      </w:r>
      <w:r w:rsidRPr="00F36D92">
        <w:rPr>
          <w:color w:val="333333"/>
          <w:sz w:val="28"/>
          <w:szCs w:val="28"/>
        </w:rPr>
        <w:t xml:space="preserve"> болезнь проявляется в виде маслянистых, неправильной формы, окаймлённых жилками пятен, которые постепенно увеличиваются в размере и захватывают всю поверхность. Лист буреет, засыхает, повисает, но не опадает.  </w:t>
      </w:r>
    </w:p>
    <w:p w:rsidR="0049747D" w:rsidRPr="00F36D92" w:rsidRDefault="0049747D" w:rsidP="0049747D">
      <w:pPr>
        <w:pStyle w:val="futurismarkdown-paragraph"/>
        <w:shd w:val="clear" w:color="auto" w:fill="FFFFFF"/>
        <w:spacing w:before="0" w:beforeAutospacing="0" w:after="0" w:afterAutospacing="0"/>
        <w:jc w:val="both"/>
        <w:rPr>
          <w:color w:val="333333"/>
          <w:sz w:val="28"/>
          <w:szCs w:val="28"/>
        </w:rPr>
      </w:pPr>
      <w:r w:rsidRPr="00F36D92">
        <w:rPr>
          <w:rStyle w:val="a6"/>
          <w:color w:val="333333"/>
          <w:sz w:val="28"/>
          <w:szCs w:val="28"/>
        </w:rPr>
        <w:t>На стеблях</w:t>
      </w:r>
      <w:r w:rsidRPr="00F36D92">
        <w:rPr>
          <w:color w:val="333333"/>
          <w:sz w:val="28"/>
          <w:szCs w:val="28"/>
        </w:rPr>
        <w:t xml:space="preserve"> заболевание проявляется в виде продолговатых серо-бурых полос и штрихов. Сердцевинная паренхима буреет, разрушается и превращается в слизистую массу. Стебель растрескивается и переламывается.  </w:t>
      </w:r>
    </w:p>
    <w:p w:rsidR="0049747D" w:rsidRPr="00974A93" w:rsidRDefault="0049747D" w:rsidP="00974A93">
      <w:pPr>
        <w:pStyle w:val="futurismarkdown-paragraph"/>
        <w:shd w:val="clear" w:color="auto" w:fill="FFFFFF"/>
        <w:spacing w:before="0" w:beforeAutospacing="0" w:after="120" w:afterAutospacing="0"/>
        <w:jc w:val="both"/>
        <w:rPr>
          <w:color w:val="333333"/>
          <w:sz w:val="28"/>
          <w:szCs w:val="28"/>
        </w:rPr>
      </w:pPr>
      <w:r w:rsidRPr="00F36D92">
        <w:rPr>
          <w:rStyle w:val="a6"/>
          <w:color w:val="333333"/>
          <w:sz w:val="28"/>
          <w:szCs w:val="28"/>
        </w:rPr>
        <w:t>Для борьбы с бактериальным ожогом</w:t>
      </w:r>
      <w:r w:rsidRPr="00F36D92">
        <w:rPr>
          <w:color w:val="333333"/>
          <w:sz w:val="28"/>
          <w:szCs w:val="28"/>
        </w:rPr>
        <w:t> рекомендуется соблюдать севооборот, выращивать относительно устойчивые сорта, тщательно уничтожать растительные остатки, очищать семенной фонд, протравливать семенной материал перед посевом, бороться с тлями как переносчиками бактериальной инфекции.</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4572000" cy="1438275"/>
            <wp:effectExtent l="19050" t="0" r="0" b="0"/>
            <wp:docPr id="203" name="Рисунок 26" descr="https://avatars.mds.yandex.net/i?id=25e16df66aa7d4ee96a1dc11673408d5f83cc1c3-5275152-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avatars.mds.yandex.net/i?id=25e16df66aa7d4ee96a1dc11673408d5f83cc1c3-5275152-images-thumbs&amp;n=13"/>
                    <pic:cNvPicPr>
                      <a:picLocks noChangeAspect="1" noChangeArrowheads="1"/>
                    </pic:cNvPicPr>
                  </pic:nvPicPr>
                  <pic:blipFill>
                    <a:blip r:embed="rId286" cstate="print"/>
                    <a:srcRect b="18378"/>
                    <a:stretch>
                      <a:fillRect/>
                    </a:stretch>
                  </pic:blipFill>
                  <pic:spPr bwMode="auto">
                    <a:xfrm>
                      <a:off x="0" y="0"/>
                      <a:ext cx="4572000" cy="1438275"/>
                    </a:xfrm>
                    <a:prstGeom prst="rect">
                      <a:avLst/>
                    </a:prstGeom>
                    <a:noFill/>
                    <a:ln w="9525">
                      <a:noFill/>
                      <a:miter lim="800000"/>
                      <a:headEnd/>
                      <a:tailEnd/>
                    </a:ln>
                  </pic:spPr>
                </pic:pic>
              </a:graphicData>
            </a:graphic>
          </wp:inline>
        </w:drawing>
      </w:r>
    </w:p>
    <w:p w:rsidR="0049747D" w:rsidRDefault="00A13E8A" w:rsidP="00974A93">
      <w:pPr>
        <w:jc w:val="center"/>
        <w:rPr>
          <w:rFonts w:ascii="Times New Roman" w:hAnsi="Times New Roman" w:cs="Times New Roman"/>
          <w:sz w:val="28"/>
          <w:szCs w:val="28"/>
        </w:rPr>
      </w:pPr>
      <w:r>
        <w:pict>
          <v:shape id="_x0000_i1034" type="#_x0000_t75" alt="Picture background" style="width:24pt;height:24pt"/>
        </w:pict>
      </w:r>
      <w:r w:rsidR="0049747D" w:rsidRPr="00EF5DE3">
        <w:t xml:space="preserve"> </w:t>
      </w:r>
      <w:r w:rsidR="00661A17" w:rsidRPr="00661A17">
        <w:rPr>
          <w:rFonts w:ascii="Times New Roman" w:hAnsi="Times New Roman" w:cs="Times New Roman"/>
          <w:b/>
          <w:sz w:val="28"/>
          <w:szCs w:val="28"/>
        </w:rPr>
        <w:t>3</w:t>
      </w:r>
      <w:r w:rsidR="00661A17" w:rsidRPr="00661A17">
        <w:rPr>
          <w:b/>
          <w:sz w:val="28"/>
          <w:szCs w:val="28"/>
        </w:rPr>
        <w:t>.</w:t>
      </w:r>
      <w:r w:rsidR="0049747D" w:rsidRPr="00661A17">
        <w:rPr>
          <w:rFonts w:ascii="Times New Roman" w:hAnsi="Times New Roman" w:cs="Times New Roman"/>
          <w:b/>
          <w:sz w:val="28"/>
          <w:szCs w:val="28"/>
        </w:rPr>
        <w:t>Система защиты  от болезней и вредителей.</w:t>
      </w:r>
    </w:p>
    <w:p w:rsidR="0049747D" w:rsidRPr="00F36D92" w:rsidRDefault="0049747D" w:rsidP="0049747D">
      <w:pPr>
        <w:shd w:val="clear" w:color="auto" w:fill="FFFFFF"/>
        <w:spacing w:after="12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Система защиты подсолнечника от болезней и вредителей</w:t>
      </w:r>
      <w:r w:rsidRPr="00F36D92">
        <w:rPr>
          <w:rFonts w:ascii="Times New Roman" w:eastAsia="Times New Roman" w:hAnsi="Times New Roman" w:cs="Times New Roman"/>
          <w:color w:val="333333"/>
          <w:sz w:val="28"/>
          <w:szCs w:val="28"/>
        </w:rPr>
        <w:t> включает ряд мероприятий:</w:t>
      </w:r>
    </w:p>
    <w:p w:rsidR="0049747D" w:rsidRPr="00F36D92" w:rsidRDefault="0049747D" w:rsidP="00677AB0">
      <w:pPr>
        <w:numPr>
          <w:ilvl w:val="0"/>
          <w:numId w:val="61"/>
        </w:numPr>
        <w:shd w:val="clear" w:color="auto" w:fill="FFFFFF"/>
        <w:spacing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Соблюдение севооборота</w:t>
      </w:r>
      <w:r w:rsidRPr="00F36D92">
        <w:rPr>
          <w:rFonts w:ascii="Times New Roman" w:eastAsia="Times New Roman" w:hAnsi="Times New Roman" w:cs="Times New Roman"/>
          <w:color w:val="333333"/>
          <w:sz w:val="28"/>
          <w:szCs w:val="28"/>
        </w:rPr>
        <w:t xml:space="preserve">. Подсолнечник должен возвращаться на прежнее место не ранее 6–8 лет.  </w:t>
      </w:r>
    </w:p>
    <w:p w:rsidR="0049747D" w:rsidRPr="00F36D92" w:rsidRDefault="0049747D" w:rsidP="00677AB0">
      <w:pPr>
        <w:numPr>
          <w:ilvl w:val="0"/>
          <w:numId w:val="61"/>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Выбор устойчивых к болезням и вредителям сортов</w:t>
      </w:r>
      <w:r w:rsidRPr="00F36D92">
        <w:rPr>
          <w:rFonts w:ascii="Times New Roman" w:eastAsia="Times New Roman" w:hAnsi="Times New Roman" w:cs="Times New Roman"/>
          <w:color w:val="333333"/>
          <w:sz w:val="28"/>
          <w:szCs w:val="28"/>
        </w:rPr>
        <w:t xml:space="preserve">.  </w:t>
      </w:r>
    </w:p>
    <w:p w:rsidR="0049747D" w:rsidRPr="00F36D92" w:rsidRDefault="0049747D" w:rsidP="00677AB0">
      <w:pPr>
        <w:numPr>
          <w:ilvl w:val="0"/>
          <w:numId w:val="61"/>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Обработка семян</w:t>
      </w:r>
      <w:r w:rsidRPr="00F36D92">
        <w:rPr>
          <w:rFonts w:ascii="Times New Roman" w:eastAsia="Times New Roman" w:hAnsi="Times New Roman" w:cs="Times New Roman"/>
          <w:color w:val="333333"/>
          <w:sz w:val="28"/>
          <w:szCs w:val="28"/>
        </w:rPr>
        <w:t> </w:t>
      </w:r>
      <w:r w:rsidRPr="00F36D92">
        <w:rPr>
          <w:rFonts w:ascii="Times New Roman" w:eastAsia="Times New Roman" w:hAnsi="Times New Roman" w:cs="Times New Roman"/>
          <w:b/>
          <w:bCs/>
          <w:color w:val="333333"/>
          <w:sz w:val="28"/>
          <w:szCs w:val="28"/>
        </w:rPr>
        <w:t>фунгицидными и инсектицидными протравителями</w:t>
      </w:r>
      <w:r w:rsidRPr="00F36D92">
        <w:rPr>
          <w:rFonts w:ascii="Times New Roman" w:eastAsia="Times New Roman" w:hAnsi="Times New Roman" w:cs="Times New Roman"/>
          <w:color w:val="333333"/>
          <w:sz w:val="28"/>
          <w:szCs w:val="28"/>
        </w:rPr>
        <w:t> </w:t>
      </w:r>
      <w:r w:rsidRPr="00F36D92">
        <w:rPr>
          <w:rFonts w:ascii="Times New Roman" w:eastAsia="Times New Roman" w:hAnsi="Times New Roman" w:cs="Times New Roman"/>
          <w:b/>
          <w:bCs/>
          <w:color w:val="333333"/>
          <w:sz w:val="28"/>
          <w:szCs w:val="28"/>
        </w:rPr>
        <w:t>до посева</w:t>
      </w:r>
      <w:r w:rsidRPr="00F36D92">
        <w:rPr>
          <w:rFonts w:ascii="Times New Roman" w:eastAsia="Times New Roman" w:hAnsi="Times New Roman" w:cs="Times New Roman"/>
          <w:color w:val="333333"/>
          <w:sz w:val="28"/>
          <w:szCs w:val="28"/>
        </w:rPr>
        <w:t xml:space="preserve">. Они защищают молодые всходы от ранних болезней и вредителей.  </w:t>
      </w:r>
    </w:p>
    <w:p w:rsidR="0049747D" w:rsidRPr="00F36D92" w:rsidRDefault="0049747D" w:rsidP="00677AB0">
      <w:pPr>
        <w:numPr>
          <w:ilvl w:val="0"/>
          <w:numId w:val="61"/>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Соблюдение сроков и схемы посева</w:t>
      </w:r>
      <w:r w:rsidRPr="00F36D92">
        <w:rPr>
          <w:rFonts w:ascii="Times New Roman" w:eastAsia="Times New Roman" w:hAnsi="Times New Roman" w:cs="Times New Roman"/>
          <w:color w:val="333333"/>
          <w:sz w:val="28"/>
          <w:szCs w:val="28"/>
        </w:rPr>
        <w:t>. </w:t>
      </w:r>
    </w:p>
    <w:p w:rsidR="0049747D" w:rsidRPr="00F36D92" w:rsidRDefault="0049747D" w:rsidP="00677AB0">
      <w:pPr>
        <w:numPr>
          <w:ilvl w:val="0"/>
          <w:numId w:val="61"/>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 xml:space="preserve"> Регулярная борьба с сорняками</w:t>
      </w:r>
      <w:r w:rsidRPr="00F36D92">
        <w:rPr>
          <w:rFonts w:ascii="Times New Roman" w:eastAsia="Times New Roman" w:hAnsi="Times New Roman" w:cs="Times New Roman"/>
          <w:color w:val="333333"/>
          <w:sz w:val="28"/>
          <w:szCs w:val="28"/>
        </w:rPr>
        <w:t xml:space="preserve">.  </w:t>
      </w:r>
    </w:p>
    <w:p w:rsidR="0049747D" w:rsidRPr="00F36D92" w:rsidRDefault="0049747D" w:rsidP="00677AB0">
      <w:pPr>
        <w:numPr>
          <w:ilvl w:val="0"/>
          <w:numId w:val="61"/>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Профилактические обработки растений фунгицидами и инсектицидами</w:t>
      </w:r>
      <w:r w:rsidRPr="00F36D92">
        <w:rPr>
          <w:rFonts w:ascii="Times New Roman" w:eastAsia="Times New Roman" w:hAnsi="Times New Roman" w:cs="Times New Roman"/>
          <w:color w:val="333333"/>
          <w:sz w:val="28"/>
          <w:szCs w:val="28"/>
        </w:rPr>
        <w:t xml:space="preserve">. Если в течение вегетации на растениях появляются признаки грибковых болезней, для уничтожения инфекции используют растворы фунгицидов системного действия. Прекращают обработки как минимум за месяц до сбора урожая.  </w:t>
      </w:r>
    </w:p>
    <w:p w:rsidR="0049747D" w:rsidRPr="00F36D92" w:rsidRDefault="0049747D" w:rsidP="00677AB0">
      <w:pPr>
        <w:numPr>
          <w:ilvl w:val="0"/>
          <w:numId w:val="61"/>
        </w:numPr>
        <w:shd w:val="clear" w:color="auto" w:fill="FFFFFF"/>
        <w:spacing w:beforeAutospacing="1" w:after="0" w:line="240" w:lineRule="auto"/>
        <w:ind w:left="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b/>
          <w:bCs/>
          <w:color w:val="333333"/>
          <w:sz w:val="28"/>
          <w:szCs w:val="28"/>
        </w:rPr>
        <w:t>Удаление с участка после сбора урожая растительных остатков</w:t>
      </w:r>
      <w:r w:rsidRPr="00F36D92">
        <w:rPr>
          <w:rFonts w:ascii="Times New Roman" w:eastAsia="Times New Roman" w:hAnsi="Times New Roman" w:cs="Times New Roman"/>
          <w:color w:val="333333"/>
          <w:sz w:val="28"/>
          <w:szCs w:val="28"/>
        </w:rPr>
        <w:t>. </w:t>
      </w:r>
      <w:r w:rsidRPr="00F36D92">
        <w:rPr>
          <w:rFonts w:ascii="Times New Roman" w:eastAsia="Times New Roman" w:hAnsi="Times New Roman" w:cs="Times New Roman"/>
          <w:b/>
          <w:bCs/>
          <w:color w:val="333333"/>
          <w:sz w:val="28"/>
          <w:szCs w:val="28"/>
        </w:rPr>
        <w:t xml:space="preserve"> Осенняя глубокая вспашка или перекопка участка</w:t>
      </w:r>
      <w:r w:rsidRPr="00F36D92">
        <w:rPr>
          <w:rFonts w:ascii="Times New Roman" w:eastAsia="Times New Roman" w:hAnsi="Times New Roman" w:cs="Times New Roman"/>
          <w:color w:val="333333"/>
          <w:sz w:val="28"/>
          <w:szCs w:val="28"/>
        </w:rPr>
        <w:t xml:space="preserve">.  </w:t>
      </w:r>
    </w:p>
    <w:p w:rsidR="0049747D" w:rsidRDefault="0049747D" w:rsidP="00661A17">
      <w:pPr>
        <w:shd w:val="clear" w:color="auto" w:fill="FFFFFF"/>
        <w:spacing w:after="120"/>
        <w:jc w:val="both"/>
        <w:rPr>
          <w:rFonts w:ascii="Times New Roman" w:eastAsia="Times New Roman" w:hAnsi="Times New Roman" w:cs="Times New Roman"/>
          <w:color w:val="333333"/>
          <w:sz w:val="28"/>
          <w:szCs w:val="28"/>
        </w:rPr>
      </w:pPr>
      <w:r w:rsidRPr="00F36D92">
        <w:rPr>
          <w:rFonts w:ascii="Times New Roman" w:eastAsia="Times New Roman" w:hAnsi="Times New Roman" w:cs="Times New Roman"/>
          <w:color w:val="333333"/>
          <w:sz w:val="28"/>
          <w:szCs w:val="28"/>
        </w:rPr>
        <w:t>Если в течение вегетации на растениях появляются признаки грибковых болезней, для уничтожения инфекции используют растворы фунгицидов системного действия. Вирусные болезни неизлечимы, поэтому экземпляры, поражённые мозаикой, следует немедленно удалить и сжечь. </w:t>
      </w:r>
    </w:p>
    <w:p w:rsidR="00661A17" w:rsidRPr="00661A17" w:rsidRDefault="00661A17" w:rsidP="00661A17">
      <w:pPr>
        <w:shd w:val="clear" w:color="auto" w:fill="FFFFFF"/>
        <w:spacing w:after="120"/>
        <w:jc w:val="both"/>
        <w:rPr>
          <w:rFonts w:ascii="Times New Roman" w:eastAsia="Times New Roman" w:hAnsi="Times New Roman" w:cs="Times New Roman"/>
          <w:color w:val="333333"/>
          <w:sz w:val="28"/>
          <w:szCs w:val="28"/>
        </w:rPr>
      </w:pPr>
    </w:p>
    <w:p w:rsidR="0049747D" w:rsidRPr="00974A93" w:rsidRDefault="0051415F" w:rsidP="0051415F">
      <w:pPr>
        <w:jc w:val="center"/>
        <w:rPr>
          <w:rFonts w:ascii="Times New Roman" w:hAnsi="Times New Roman" w:cs="Times New Roman"/>
          <w:b/>
          <w:i/>
          <w:sz w:val="32"/>
          <w:szCs w:val="32"/>
        </w:rPr>
      </w:pPr>
      <w:r w:rsidRPr="00974A93">
        <w:rPr>
          <w:rFonts w:ascii="Times New Roman" w:hAnsi="Times New Roman" w:cs="Times New Roman"/>
          <w:b/>
          <w:i/>
          <w:sz w:val="32"/>
          <w:szCs w:val="32"/>
        </w:rPr>
        <w:t xml:space="preserve">ТЕМА23:  </w:t>
      </w:r>
      <w:r w:rsidR="0049747D" w:rsidRPr="00661A17">
        <w:rPr>
          <w:rFonts w:ascii="Times New Roman" w:hAnsi="Times New Roman" w:cs="Times New Roman"/>
          <w:b/>
          <w:sz w:val="28"/>
          <w:szCs w:val="28"/>
        </w:rPr>
        <w:t>Вредители и болезни льна и система защитных мероприятий</w:t>
      </w:r>
      <w:r w:rsidR="0049747D" w:rsidRPr="00974A93">
        <w:rPr>
          <w:rFonts w:ascii="Times New Roman" w:hAnsi="Times New Roman" w:cs="Times New Roman"/>
          <w:b/>
          <w:i/>
          <w:sz w:val="32"/>
          <w:szCs w:val="32"/>
        </w:rPr>
        <w:t>.</w:t>
      </w:r>
    </w:p>
    <w:p w:rsidR="0049747D" w:rsidRPr="0012154C" w:rsidRDefault="00661A17" w:rsidP="0049747D">
      <w:pPr>
        <w:pStyle w:val="futurismarkdown-paragraph"/>
        <w:shd w:val="clear" w:color="auto" w:fill="FFFFFF"/>
        <w:spacing w:before="0" w:beforeAutospacing="0" w:after="120" w:afterAutospacing="0"/>
        <w:jc w:val="center"/>
        <w:rPr>
          <w:color w:val="333333"/>
          <w:sz w:val="28"/>
          <w:szCs w:val="28"/>
        </w:rPr>
      </w:pPr>
      <w:r>
        <w:rPr>
          <w:rStyle w:val="a6"/>
          <w:color w:val="333333"/>
          <w:sz w:val="28"/>
          <w:szCs w:val="28"/>
        </w:rPr>
        <w:t>1. В</w:t>
      </w:r>
      <w:r w:rsidR="0049747D" w:rsidRPr="0012154C">
        <w:rPr>
          <w:rStyle w:val="a6"/>
          <w:color w:val="333333"/>
          <w:sz w:val="28"/>
          <w:szCs w:val="28"/>
        </w:rPr>
        <w:t>редители льна</w:t>
      </w:r>
    </w:p>
    <w:p w:rsidR="0049747D" w:rsidRPr="00140538" w:rsidRDefault="0049747D" w:rsidP="0049747D">
      <w:pPr>
        <w:pStyle w:val="futurismarkdown-paragraph"/>
        <w:shd w:val="clear" w:color="auto" w:fill="FFFFFF"/>
        <w:spacing w:before="0" w:beforeAutospacing="0" w:after="0" w:afterAutospacing="0"/>
        <w:jc w:val="both"/>
        <w:rPr>
          <w:color w:val="333333"/>
          <w:sz w:val="28"/>
          <w:szCs w:val="28"/>
        </w:rPr>
      </w:pPr>
      <w:r w:rsidRPr="00140538">
        <w:rPr>
          <w:rStyle w:val="a6"/>
          <w:color w:val="333333"/>
          <w:sz w:val="28"/>
          <w:szCs w:val="28"/>
        </w:rPr>
        <w:t>Льняной трипс</w:t>
      </w:r>
      <w:r w:rsidRPr="00140538">
        <w:rPr>
          <w:color w:val="333333"/>
          <w:sz w:val="28"/>
          <w:szCs w:val="28"/>
        </w:rPr>
        <w:t> (Thrips linarius) — </w:t>
      </w:r>
      <w:r w:rsidRPr="00140538">
        <w:rPr>
          <w:rStyle w:val="a6"/>
          <w:color w:val="333333"/>
          <w:sz w:val="28"/>
          <w:szCs w:val="28"/>
        </w:rPr>
        <w:t>вредитель льна-долгунца и масличного льна</w:t>
      </w:r>
      <w:r w:rsidRPr="00140538">
        <w:rPr>
          <w:color w:val="333333"/>
          <w:sz w:val="28"/>
          <w:szCs w:val="28"/>
        </w:rPr>
        <w:t>. Распространён повсеместно в европейской части России. </w:t>
      </w:r>
    </w:p>
    <w:p w:rsidR="0049747D" w:rsidRPr="00140538" w:rsidRDefault="0049747D" w:rsidP="0049747D">
      <w:pPr>
        <w:pStyle w:val="futurismarkdown-paragraph"/>
        <w:shd w:val="clear" w:color="auto" w:fill="FFFFFF"/>
        <w:spacing w:before="0" w:beforeAutospacing="0" w:after="0" w:afterAutospacing="0"/>
        <w:jc w:val="both"/>
        <w:rPr>
          <w:color w:val="333333"/>
          <w:sz w:val="28"/>
          <w:szCs w:val="28"/>
        </w:rPr>
      </w:pPr>
      <w:r w:rsidRPr="00140538">
        <w:rPr>
          <w:rStyle w:val="a6"/>
          <w:color w:val="333333"/>
          <w:sz w:val="28"/>
          <w:szCs w:val="28"/>
        </w:rPr>
        <w:t>Описание</w:t>
      </w:r>
      <w:r w:rsidRPr="00140538">
        <w:rPr>
          <w:color w:val="333333"/>
          <w:sz w:val="28"/>
          <w:szCs w:val="28"/>
        </w:rPr>
        <w:t xml:space="preserve">: имаго длиной 0,5–1 мм, с узким плоским телом тёмно-коричневого цвета, крылья бахромчатые, слегка затемнённые, с двумя продольными жилками, антенны 7-члениковые. Преимагинальные стадии жёлто-коричневого цвета.  </w:t>
      </w:r>
    </w:p>
    <w:p w:rsidR="0049747D" w:rsidRPr="00140538" w:rsidRDefault="0049747D" w:rsidP="0049747D">
      <w:pPr>
        <w:pStyle w:val="futurismarkdown-paragraph"/>
        <w:shd w:val="clear" w:color="auto" w:fill="FFFFFF"/>
        <w:spacing w:before="0" w:beforeAutospacing="0" w:after="0" w:afterAutospacing="0"/>
        <w:jc w:val="both"/>
        <w:rPr>
          <w:color w:val="333333"/>
          <w:sz w:val="28"/>
          <w:szCs w:val="28"/>
        </w:rPr>
      </w:pPr>
      <w:r w:rsidRPr="00140538">
        <w:rPr>
          <w:rStyle w:val="a6"/>
          <w:color w:val="333333"/>
          <w:sz w:val="28"/>
          <w:szCs w:val="28"/>
        </w:rPr>
        <w:t>Биология</w:t>
      </w:r>
      <w:r w:rsidRPr="00140538">
        <w:rPr>
          <w:color w:val="333333"/>
          <w:sz w:val="28"/>
          <w:szCs w:val="28"/>
        </w:rPr>
        <w:t xml:space="preserve">: зимуют имаго в почве на глубине до 40 см. Весной трипсы появляются на цветущей сорной растительности, затем перелетают на посевы льна. После дополнительного питания самка откладывает яйца (в среднем 80 на самку) в проколы листьев, бутоны и завязи. Через неделю отрождаются личинки, питаются на верхних частях растений и через месяц уходят в почву, где развиваются пронимфа, нимфа и имаго. Половозрелые стадии трипса остаются в почве до следующей весны. Цикл развития вредителя — до 43 дней.  </w:t>
      </w:r>
    </w:p>
    <w:p w:rsidR="0049747D" w:rsidRPr="00140538" w:rsidRDefault="0049747D" w:rsidP="0049747D">
      <w:pPr>
        <w:pStyle w:val="futurismarkdown-paragraph"/>
        <w:shd w:val="clear" w:color="auto" w:fill="FFFFFF"/>
        <w:spacing w:before="0" w:beforeAutospacing="0" w:after="0" w:afterAutospacing="0"/>
        <w:jc w:val="both"/>
        <w:rPr>
          <w:color w:val="333333"/>
          <w:sz w:val="28"/>
          <w:szCs w:val="28"/>
        </w:rPr>
      </w:pPr>
      <w:r w:rsidRPr="00140538">
        <w:rPr>
          <w:rStyle w:val="a6"/>
          <w:color w:val="333333"/>
          <w:sz w:val="28"/>
          <w:szCs w:val="28"/>
        </w:rPr>
        <w:t>Симптомы</w:t>
      </w:r>
      <w:r w:rsidRPr="00140538">
        <w:rPr>
          <w:color w:val="333333"/>
          <w:sz w:val="28"/>
          <w:szCs w:val="28"/>
        </w:rPr>
        <w:t xml:space="preserve">: питание льняных трипсов приводит к угнетению растений. Листья деформируются и скручиваются, бутоны и завязи подсыхают и опадают. Повреждение точки роста вызывает усиленное ветвление стебля, что снижает выход высокосортного волокна и семян.  </w:t>
      </w:r>
    </w:p>
    <w:p w:rsidR="0049747D" w:rsidRPr="00140538" w:rsidRDefault="0049747D" w:rsidP="0049747D">
      <w:pPr>
        <w:pStyle w:val="futurismarkdown-paragraph"/>
        <w:shd w:val="clear" w:color="auto" w:fill="FFFFFF"/>
        <w:spacing w:before="0" w:beforeAutospacing="0" w:after="120" w:afterAutospacing="0"/>
        <w:jc w:val="both"/>
        <w:rPr>
          <w:color w:val="333333"/>
          <w:sz w:val="28"/>
          <w:szCs w:val="28"/>
        </w:rPr>
      </w:pPr>
      <w:r w:rsidRPr="00140538">
        <w:rPr>
          <w:rStyle w:val="a6"/>
          <w:color w:val="333333"/>
          <w:sz w:val="28"/>
          <w:szCs w:val="28"/>
        </w:rPr>
        <w:t>Меры защиты</w:t>
      </w:r>
      <w:r w:rsidRPr="00140538">
        <w:rPr>
          <w:color w:val="333333"/>
          <w:sz w:val="28"/>
          <w:szCs w:val="28"/>
        </w:rPr>
        <w:t>:</w:t>
      </w:r>
    </w:p>
    <w:p w:rsidR="0049747D" w:rsidRPr="00140538" w:rsidRDefault="0049747D" w:rsidP="00677AB0">
      <w:pPr>
        <w:numPr>
          <w:ilvl w:val="0"/>
          <w:numId w:val="63"/>
        </w:numPr>
        <w:shd w:val="clear" w:color="auto" w:fill="FFFFFF"/>
        <w:spacing w:after="0" w:line="240" w:lineRule="auto"/>
        <w:ind w:left="0"/>
        <w:jc w:val="both"/>
        <w:rPr>
          <w:rFonts w:ascii="Times New Roman" w:hAnsi="Times New Roman" w:cs="Times New Roman"/>
          <w:color w:val="333333"/>
          <w:sz w:val="28"/>
          <w:szCs w:val="28"/>
        </w:rPr>
      </w:pPr>
      <w:r w:rsidRPr="00140538">
        <w:rPr>
          <w:rFonts w:ascii="Times New Roman" w:hAnsi="Times New Roman" w:cs="Times New Roman"/>
          <w:color w:val="333333"/>
          <w:sz w:val="28"/>
          <w:szCs w:val="28"/>
        </w:rPr>
        <w:t xml:space="preserve">вспашка с оборотом пласта;  </w:t>
      </w:r>
    </w:p>
    <w:p w:rsidR="0049747D" w:rsidRPr="00140538" w:rsidRDefault="0049747D" w:rsidP="00677AB0">
      <w:pPr>
        <w:numPr>
          <w:ilvl w:val="0"/>
          <w:numId w:val="63"/>
        </w:numPr>
        <w:shd w:val="clear" w:color="auto" w:fill="FFFFFF"/>
        <w:spacing w:beforeAutospacing="1" w:after="0" w:line="240" w:lineRule="auto"/>
        <w:ind w:left="0"/>
        <w:jc w:val="both"/>
        <w:rPr>
          <w:rFonts w:ascii="Times New Roman" w:hAnsi="Times New Roman" w:cs="Times New Roman"/>
          <w:color w:val="333333"/>
          <w:sz w:val="28"/>
          <w:szCs w:val="28"/>
        </w:rPr>
      </w:pPr>
      <w:r w:rsidRPr="00140538">
        <w:rPr>
          <w:rFonts w:ascii="Times New Roman" w:hAnsi="Times New Roman" w:cs="Times New Roman"/>
          <w:color w:val="333333"/>
          <w:sz w:val="28"/>
          <w:szCs w:val="28"/>
        </w:rPr>
        <w:t xml:space="preserve">посев льна в ранние или оптимальные сроки;  </w:t>
      </w:r>
    </w:p>
    <w:p w:rsidR="0049747D" w:rsidRPr="00140538" w:rsidRDefault="0049747D" w:rsidP="00677AB0">
      <w:pPr>
        <w:numPr>
          <w:ilvl w:val="0"/>
          <w:numId w:val="63"/>
        </w:numPr>
        <w:shd w:val="clear" w:color="auto" w:fill="FFFFFF"/>
        <w:spacing w:beforeAutospacing="1" w:after="0" w:line="240" w:lineRule="auto"/>
        <w:ind w:left="0"/>
        <w:jc w:val="both"/>
        <w:rPr>
          <w:rFonts w:ascii="Times New Roman" w:hAnsi="Times New Roman" w:cs="Times New Roman"/>
          <w:color w:val="333333"/>
          <w:sz w:val="28"/>
          <w:szCs w:val="28"/>
        </w:rPr>
      </w:pPr>
      <w:r w:rsidRPr="00140538">
        <w:rPr>
          <w:rFonts w:ascii="Times New Roman" w:hAnsi="Times New Roman" w:cs="Times New Roman"/>
          <w:color w:val="333333"/>
          <w:sz w:val="28"/>
          <w:szCs w:val="28"/>
        </w:rPr>
        <w:t xml:space="preserve">контроль сорной растительности в посевах льна и по периметру поля;  </w:t>
      </w:r>
    </w:p>
    <w:p w:rsidR="0049747D" w:rsidRPr="00140538" w:rsidRDefault="0049747D" w:rsidP="00677AB0">
      <w:pPr>
        <w:numPr>
          <w:ilvl w:val="0"/>
          <w:numId w:val="63"/>
        </w:numPr>
        <w:shd w:val="clear" w:color="auto" w:fill="FFFFFF"/>
        <w:spacing w:beforeAutospacing="1" w:after="0" w:line="240" w:lineRule="auto"/>
        <w:ind w:left="0"/>
        <w:jc w:val="both"/>
        <w:rPr>
          <w:rFonts w:ascii="Times New Roman" w:hAnsi="Times New Roman" w:cs="Times New Roman"/>
          <w:color w:val="333333"/>
          <w:sz w:val="28"/>
          <w:szCs w:val="28"/>
        </w:rPr>
      </w:pPr>
      <w:r w:rsidRPr="00140538">
        <w:rPr>
          <w:rFonts w:ascii="Times New Roman" w:hAnsi="Times New Roman" w:cs="Times New Roman"/>
          <w:color w:val="333333"/>
          <w:sz w:val="28"/>
          <w:szCs w:val="28"/>
        </w:rPr>
        <w:t xml:space="preserve">инсектицидная обработка посевов;  </w:t>
      </w:r>
    </w:p>
    <w:p w:rsidR="0049747D" w:rsidRPr="00140538" w:rsidRDefault="0049747D" w:rsidP="00677AB0">
      <w:pPr>
        <w:numPr>
          <w:ilvl w:val="0"/>
          <w:numId w:val="63"/>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140538">
        <w:rPr>
          <w:rFonts w:ascii="Times New Roman" w:hAnsi="Times New Roman" w:cs="Times New Roman"/>
          <w:color w:val="333333"/>
          <w:sz w:val="28"/>
          <w:szCs w:val="28"/>
        </w:rPr>
        <w:t>соблюдение севооборота.</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1962150" cy="1470464"/>
            <wp:effectExtent l="19050" t="0" r="0" b="0"/>
            <wp:docPr id="205" name="Рисунок 3" descr="Вредители льна Льняные блошки (отряд жуки) Мелк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редители льна Льняные блошки (отряд жуки) Мелкие"/>
                    <pic:cNvPicPr>
                      <a:picLocks noChangeAspect="1" noChangeArrowheads="1"/>
                    </pic:cNvPicPr>
                  </pic:nvPicPr>
                  <pic:blipFill>
                    <a:blip r:embed="rId287" cstate="print"/>
                    <a:srcRect/>
                    <a:stretch>
                      <a:fillRect/>
                    </a:stretch>
                  </pic:blipFill>
                  <pic:spPr bwMode="auto">
                    <a:xfrm>
                      <a:off x="0" y="0"/>
                      <a:ext cx="1964196" cy="1471997"/>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200275" cy="1650206"/>
            <wp:effectExtent l="19050" t="0" r="9525" b="0"/>
            <wp:docPr id="206" name="Рисунок 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background"/>
                    <pic:cNvPicPr>
                      <a:picLocks noChangeAspect="1" noChangeArrowheads="1"/>
                    </pic:cNvPicPr>
                  </pic:nvPicPr>
                  <pic:blipFill>
                    <a:blip r:embed="rId288" cstate="print"/>
                    <a:srcRect/>
                    <a:stretch>
                      <a:fillRect/>
                    </a:stretch>
                  </pic:blipFill>
                  <pic:spPr bwMode="auto">
                    <a:xfrm>
                      <a:off x="0" y="0"/>
                      <a:ext cx="2200275" cy="1650206"/>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140538" w:rsidRDefault="0049747D" w:rsidP="0049747D">
      <w:pPr>
        <w:pStyle w:val="futurismarkdown-paragraph"/>
        <w:shd w:val="clear" w:color="auto" w:fill="FFFFFF"/>
        <w:spacing w:before="0" w:beforeAutospacing="0" w:after="0" w:afterAutospacing="0"/>
        <w:jc w:val="both"/>
        <w:rPr>
          <w:color w:val="333333"/>
          <w:sz w:val="28"/>
          <w:szCs w:val="28"/>
        </w:rPr>
      </w:pPr>
      <w:r w:rsidRPr="00140538">
        <w:rPr>
          <w:rStyle w:val="a6"/>
          <w:color w:val="333333"/>
          <w:sz w:val="28"/>
          <w:szCs w:val="28"/>
        </w:rPr>
        <w:t>Синяя льняная блошка</w:t>
      </w:r>
      <w:r w:rsidRPr="00140538">
        <w:rPr>
          <w:color w:val="333333"/>
          <w:sz w:val="28"/>
          <w:szCs w:val="28"/>
        </w:rPr>
        <w:t> (Aphthona euphorbiae) — </w:t>
      </w:r>
      <w:r w:rsidRPr="00140538">
        <w:rPr>
          <w:rStyle w:val="a6"/>
          <w:color w:val="333333"/>
          <w:sz w:val="28"/>
          <w:szCs w:val="28"/>
        </w:rPr>
        <w:t>вредитель льна</w:t>
      </w:r>
      <w:r w:rsidRPr="00140538">
        <w:rPr>
          <w:color w:val="333333"/>
          <w:sz w:val="28"/>
          <w:szCs w:val="28"/>
        </w:rPr>
        <w:t xml:space="preserve">.  </w:t>
      </w:r>
    </w:p>
    <w:p w:rsidR="0049747D" w:rsidRPr="00140538" w:rsidRDefault="0049747D" w:rsidP="0049747D">
      <w:pPr>
        <w:pStyle w:val="futurismarkdown-paragraph"/>
        <w:shd w:val="clear" w:color="auto" w:fill="FFFFFF"/>
        <w:spacing w:before="0" w:beforeAutospacing="0" w:after="0" w:afterAutospacing="0"/>
        <w:jc w:val="both"/>
        <w:rPr>
          <w:color w:val="333333"/>
          <w:sz w:val="28"/>
          <w:szCs w:val="28"/>
        </w:rPr>
      </w:pPr>
      <w:r w:rsidRPr="00140538">
        <w:rPr>
          <w:rStyle w:val="a6"/>
          <w:color w:val="333333"/>
          <w:sz w:val="28"/>
          <w:szCs w:val="28"/>
        </w:rPr>
        <w:t>Внешний вид</w:t>
      </w:r>
      <w:r w:rsidRPr="00140538">
        <w:rPr>
          <w:color w:val="333333"/>
          <w:sz w:val="28"/>
          <w:szCs w:val="28"/>
        </w:rPr>
        <w:t xml:space="preserve">: жук длиной 1,5–2 мм, тело выпуклое, овальное, чёрное с металлическим сине-зелёным оттенком, передние и средние ноги светло-коричневые, задние бёдра чёрные.  </w:t>
      </w:r>
    </w:p>
    <w:p w:rsidR="0049747D" w:rsidRPr="00140538" w:rsidRDefault="0049747D" w:rsidP="0049747D">
      <w:pPr>
        <w:pStyle w:val="futurismarkdown-paragraph"/>
        <w:shd w:val="clear" w:color="auto" w:fill="FFFFFF"/>
        <w:spacing w:before="0" w:beforeAutospacing="0" w:after="0" w:afterAutospacing="0"/>
        <w:jc w:val="both"/>
        <w:rPr>
          <w:color w:val="333333"/>
          <w:sz w:val="28"/>
          <w:szCs w:val="28"/>
        </w:rPr>
      </w:pPr>
      <w:r w:rsidRPr="00140538">
        <w:rPr>
          <w:rStyle w:val="a6"/>
          <w:color w:val="333333"/>
          <w:sz w:val="28"/>
          <w:szCs w:val="28"/>
        </w:rPr>
        <w:t>Вредоносность</w:t>
      </w:r>
      <w:r w:rsidRPr="00140538">
        <w:rPr>
          <w:color w:val="333333"/>
          <w:sz w:val="28"/>
          <w:szCs w:val="28"/>
        </w:rPr>
        <w:t xml:space="preserve">: на семядольных и настоящих листьях жуки выгрызают мелкие сквозные отверстия, часто повреждают точку роста. При пониженной температуре жуки уходят в верхний слой почвы, где повреждают проростки льна. При высокой численности блошек наблюдается массовая гибель всходов, особенно на поздних посевах льна.  </w:t>
      </w:r>
    </w:p>
    <w:p w:rsidR="0049747D" w:rsidRPr="00140538" w:rsidRDefault="0049747D" w:rsidP="0049747D">
      <w:pPr>
        <w:pStyle w:val="futurismarkdown-paragraph"/>
        <w:shd w:val="clear" w:color="auto" w:fill="FFFFFF"/>
        <w:spacing w:before="0" w:beforeAutospacing="0" w:after="120" w:afterAutospacing="0"/>
        <w:jc w:val="both"/>
        <w:rPr>
          <w:color w:val="333333"/>
          <w:sz w:val="28"/>
          <w:szCs w:val="28"/>
        </w:rPr>
      </w:pPr>
      <w:r w:rsidRPr="00140538">
        <w:rPr>
          <w:rStyle w:val="a6"/>
          <w:color w:val="333333"/>
          <w:sz w:val="28"/>
          <w:szCs w:val="28"/>
        </w:rPr>
        <w:t>Меры борьбы</w:t>
      </w:r>
      <w:r w:rsidRPr="00140538">
        <w:rPr>
          <w:color w:val="333333"/>
          <w:sz w:val="28"/>
          <w:szCs w:val="28"/>
        </w:rPr>
        <w:t>:</w:t>
      </w:r>
    </w:p>
    <w:p w:rsidR="0049747D" w:rsidRPr="00140538" w:rsidRDefault="0049747D" w:rsidP="00677AB0">
      <w:pPr>
        <w:numPr>
          <w:ilvl w:val="0"/>
          <w:numId w:val="64"/>
        </w:numPr>
        <w:shd w:val="clear" w:color="auto" w:fill="FFFFFF"/>
        <w:spacing w:after="0" w:line="240" w:lineRule="auto"/>
        <w:ind w:left="0"/>
        <w:jc w:val="both"/>
        <w:rPr>
          <w:rFonts w:ascii="Times New Roman" w:hAnsi="Times New Roman" w:cs="Times New Roman"/>
          <w:color w:val="333333"/>
          <w:sz w:val="28"/>
          <w:szCs w:val="28"/>
        </w:rPr>
      </w:pPr>
      <w:r w:rsidRPr="00140538">
        <w:rPr>
          <w:rFonts w:ascii="Times New Roman" w:hAnsi="Times New Roman" w:cs="Times New Roman"/>
          <w:color w:val="333333"/>
          <w:sz w:val="28"/>
          <w:szCs w:val="28"/>
        </w:rPr>
        <w:t xml:space="preserve">сбалансированная система удобрений;  </w:t>
      </w:r>
    </w:p>
    <w:p w:rsidR="0049747D" w:rsidRPr="00140538" w:rsidRDefault="0049747D" w:rsidP="00677AB0">
      <w:pPr>
        <w:numPr>
          <w:ilvl w:val="0"/>
          <w:numId w:val="64"/>
        </w:numPr>
        <w:shd w:val="clear" w:color="auto" w:fill="FFFFFF"/>
        <w:spacing w:beforeAutospacing="1" w:after="0" w:line="240" w:lineRule="auto"/>
        <w:ind w:left="0"/>
        <w:jc w:val="both"/>
        <w:rPr>
          <w:rFonts w:ascii="Times New Roman" w:hAnsi="Times New Roman" w:cs="Times New Roman"/>
          <w:color w:val="333333"/>
          <w:sz w:val="28"/>
          <w:szCs w:val="28"/>
        </w:rPr>
      </w:pPr>
      <w:r w:rsidRPr="00140538">
        <w:rPr>
          <w:rFonts w:ascii="Times New Roman" w:hAnsi="Times New Roman" w:cs="Times New Roman"/>
          <w:color w:val="333333"/>
          <w:sz w:val="28"/>
          <w:szCs w:val="28"/>
        </w:rPr>
        <w:t xml:space="preserve">сев в сжатые и наиболее ранние сроки;  </w:t>
      </w:r>
    </w:p>
    <w:p w:rsidR="0049747D" w:rsidRPr="00140538" w:rsidRDefault="0049747D" w:rsidP="00677AB0">
      <w:pPr>
        <w:numPr>
          <w:ilvl w:val="0"/>
          <w:numId w:val="64"/>
        </w:numPr>
        <w:shd w:val="clear" w:color="auto" w:fill="FFFFFF"/>
        <w:spacing w:beforeAutospacing="1" w:after="0" w:line="240" w:lineRule="auto"/>
        <w:ind w:left="0"/>
        <w:jc w:val="both"/>
        <w:rPr>
          <w:rFonts w:ascii="Times New Roman" w:hAnsi="Times New Roman" w:cs="Times New Roman"/>
          <w:color w:val="333333"/>
          <w:sz w:val="28"/>
          <w:szCs w:val="28"/>
        </w:rPr>
      </w:pPr>
      <w:r w:rsidRPr="00140538">
        <w:rPr>
          <w:rFonts w:ascii="Times New Roman" w:hAnsi="Times New Roman" w:cs="Times New Roman"/>
          <w:color w:val="333333"/>
          <w:sz w:val="28"/>
          <w:szCs w:val="28"/>
        </w:rPr>
        <w:t xml:space="preserve">зяблевая вспашка сразу после уборки льна;  </w:t>
      </w:r>
    </w:p>
    <w:p w:rsidR="0049747D" w:rsidRPr="00140538" w:rsidRDefault="0049747D" w:rsidP="00677AB0">
      <w:pPr>
        <w:numPr>
          <w:ilvl w:val="0"/>
          <w:numId w:val="64"/>
        </w:numPr>
        <w:shd w:val="clear" w:color="auto" w:fill="FFFFFF"/>
        <w:spacing w:beforeAutospacing="1" w:after="0" w:line="240" w:lineRule="auto"/>
        <w:ind w:left="0"/>
        <w:jc w:val="both"/>
        <w:rPr>
          <w:rFonts w:ascii="Times New Roman" w:hAnsi="Times New Roman" w:cs="Times New Roman"/>
          <w:color w:val="333333"/>
          <w:sz w:val="28"/>
          <w:szCs w:val="28"/>
        </w:rPr>
      </w:pPr>
      <w:r w:rsidRPr="00140538">
        <w:rPr>
          <w:rFonts w:ascii="Times New Roman" w:hAnsi="Times New Roman" w:cs="Times New Roman"/>
          <w:color w:val="333333"/>
          <w:sz w:val="28"/>
          <w:szCs w:val="28"/>
        </w:rPr>
        <w:t xml:space="preserve">протравливание семян;  </w:t>
      </w:r>
    </w:p>
    <w:p w:rsidR="0049747D" w:rsidRPr="0012154C" w:rsidRDefault="0049747D" w:rsidP="00677AB0">
      <w:pPr>
        <w:numPr>
          <w:ilvl w:val="0"/>
          <w:numId w:val="64"/>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140538">
        <w:rPr>
          <w:rFonts w:ascii="Times New Roman" w:hAnsi="Times New Roman" w:cs="Times New Roman"/>
          <w:color w:val="333333"/>
          <w:sz w:val="28"/>
          <w:szCs w:val="28"/>
        </w:rPr>
        <w:t>обработка семян инсектицидными протравителями.</w:t>
      </w:r>
    </w:p>
    <w:p w:rsidR="0049747D" w:rsidRDefault="0049747D" w:rsidP="00974A93">
      <w:pPr>
        <w:jc w:val="center"/>
        <w:rPr>
          <w:rFonts w:ascii="Times New Roman" w:hAnsi="Times New Roman" w:cs="Times New Roman"/>
          <w:sz w:val="28"/>
          <w:szCs w:val="28"/>
        </w:rPr>
      </w:pPr>
      <w:r>
        <w:rPr>
          <w:noProof/>
          <w:lang w:eastAsia="ru-RU"/>
        </w:rPr>
        <w:drawing>
          <wp:inline distT="0" distB="0" distL="0" distR="0">
            <wp:extent cx="994259" cy="1190625"/>
            <wp:effectExtent l="19050" t="0" r="0" b="0"/>
            <wp:docPr id="207" name="Рисунок 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 background"/>
                    <pic:cNvPicPr>
                      <a:picLocks noChangeAspect="1" noChangeArrowheads="1"/>
                    </pic:cNvPicPr>
                  </pic:nvPicPr>
                  <pic:blipFill>
                    <a:blip r:embed="rId289" cstate="print"/>
                    <a:srcRect/>
                    <a:stretch>
                      <a:fillRect/>
                    </a:stretch>
                  </pic:blipFill>
                  <pic:spPr bwMode="auto">
                    <a:xfrm>
                      <a:off x="0" y="0"/>
                      <a:ext cx="994298" cy="1190672"/>
                    </a:xfrm>
                    <a:prstGeom prst="rect">
                      <a:avLst/>
                    </a:prstGeom>
                    <a:noFill/>
                    <a:ln w="9525">
                      <a:noFill/>
                      <a:miter lim="800000"/>
                      <a:headEnd/>
                      <a:tailEnd/>
                    </a:ln>
                  </pic:spPr>
                </pic:pic>
              </a:graphicData>
            </a:graphic>
          </wp:inline>
        </w:drawing>
      </w:r>
    </w:p>
    <w:p w:rsidR="0049747D" w:rsidRPr="00140538" w:rsidRDefault="0049747D" w:rsidP="0049747D">
      <w:pPr>
        <w:pStyle w:val="futurismarkdown-paragraph"/>
        <w:shd w:val="clear" w:color="auto" w:fill="FFFFFF"/>
        <w:spacing w:before="0" w:beforeAutospacing="0" w:after="0" w:afterAutospacing="0"/>
        <w:jc w:val="both"/>
        <w:rPr>
          <w:color w:val="333333"/>
          <w:sz w:val="28"/>
          <w:szCs w:val="28"/>
        </w:rPr>
      </w:pPr>
      <w:r w:rsidRPr="00140538">
        <w:rPr>
          <w:rStyle w:val="a6"/>
          <w:color w:val="333333"/>
          <w:sz w:val="28"/>
          <w:szCs w:val="28"/>
        </w:rPr>
        <w:t>Льняная плодожорка</w:t>
      </w:r>
      <w:r w:rsidRPr="00140538">
        <w:rPr>
          <w:color w:val="333333"/>
          <w:sz w:val="28"/>
          <w:szCs w:val="28"/>
        </w:rPr>
        <w:t> — это </w:t>
      </w:r>
      <w:r w:rsidRPr="00140538">
        <w:rPr>
          <w:rStyle w:val="a6"/>
          <w:color w:val="333333"/>
          <w:sz w:val="28"/>
          <w:szCs w:val="28"/>
        </w:rPr>
        <w:t>вредитель, повреждающий масличный лён и лён-долгунец</w:t>
      </w:r>
      <w:r w:rsidRPr="00140538">
        <w:rPr>
          <w:color w:val="333333"/>
          <w:sz w:val="28"/>
          <w:szCs w:val="28"/>
        </w:rPr>
        <w:t xml:space="preserve">.  </w:t>
      </w:r>
    </w:p>
    <w:p w:rsidR="0049747D" w:rsidRPr="00140538" w:rsidRDefault="0049747D" w:rsidP="0049747D">
      <w:pPr>
        <w:pStyle w:val="futurismarkdown-paragraph"/>
        <w:shd w:val="clear" w:color="auto" w:fill="FFFFFF"/>
        <w:spacing w:before="0" w:beforeAutospacing="0" w:after="0" w:afterAutospacing="0"/>
        <w:jc w:val="both"/>
        <w:rPr>
          <w:color w:val="333333"/>
          <w:sz w:val="28"/>
          <w:szCs w:val="28"/>
        </w:rPr>
      </w:pPr>
      <w:r w:rsidRPr="00140538">
        <w:rPr>
          <w:rStyle w:val="a6"/>
          <w:color w:val="333333"/>
          <w:sz w:val="28"/>
          <w:szCs w:val="28"/>
        </w:rPr>
        <w:t>Описание</w:t>
      </w:r>
      <w:r w:rsidRPr="00140538">
        <w:rPr>
          <w:color w:val="333333"/>
          <w:sz w:val="28"/>
          <w:szCs w:val="28"/>
        </w:rPr>
        <w:t xml:space="preserve">: взрослое насекомое — мелкая молевидная бабочка желтоватых тонов с тёмными каёмками по краю и середине передних крыльев. Гусеница бело-розовая, с бурой головкой.  </w:t>
      </w:r>
    </w:p>
    <w:p w:rsidR="0049747D" w:rsidRPr="00140538" w:rsidRDefault="0049747D" w:rsidP="0049747D">
      <w:pPr>
        <w:pStyle w:val="futurismarkdown-paragraph"/>
        <w:shd w:val="clear" w:color="auto" w:fill="FFFFFF"/>
        <w:spacing w:before="0" w:beforeAutospacing="0" w:after="0" w:afterAutospacing="0"/>
        <w:jc w:val="both"/>
        <w:rPr>
          <w:color w:val="333333"/>
          <w:sz w:val="28"/>
          <w:szCs w:val="28"/>
        </w:rPr>
      </w:pPr>
      <w:r w:rsidRPr="00140538">
        <w:rPr>
          <w:rStyle w:val="a6"/>
          <w:color w:val="333333"/>
          <w:sz w:val="28"/>
          <w:szCs w:val="28"/>
        </w:rPr>
        <w:t>Жизнедеятельность</w:t>
      </w:r>
      <w:r w:rsidRPr="00140538">
        <w:rPr>
          <w:color w:val="333333"/>
          <w:sz w:val="28"/>
          <w:szCs w:val="28"/>
        </w:rPr>
        <w:t xml:space="preserve">: бабочки появляются на льне со второй половины июня. Самка откладывает яйца на верхушечные молодые листья с верхней стороны и на чашелистики с внутренней. Отродившиеся из яиц гусеницы внедряются в зелёные коробочки льна, выедая семена. Перед окукливанием они прогрызают в стенке коробочки круглое отверстие, оставляя тонкую плёнку, которую легко прорывает вылетающая бабочка.  </w:t>
      </w:r>
    </w:p>
    <w:p w:rsidR="0049747D" w:rsidRPr="00140538" w:rsidRDefault="0049747D" w:rsidP="0049747D">
      <w:pPr>
        <w:pStyle w:val="futurismarkdown-paragraph"/>
        <w:shd w:val="clear" w:color="auto" w:fill="FFFFFF"/>
        <w:spacing w:before="0" w:beforeAutospacing="0" w:after="0" w:afterAutospacing="0"/>
        <w:jc w:val="both"/>
        <w:rPr>
          <w:color w:val="333333"/>
          <w:sz w:val="28"/>
          <w:szCs w:val="28"/>
        </w:rPr>
      </w:pPr>
      <w:r w:rsidRPr="00140538">
        <w:rPr>
          <w:rStyle w:val="a6"/>
          <w:color w:val="333333"/>
          <w:sz w:val="28"/>
          <w:szCs w:val="28"/>
        </w:rPr>
        <w:t>Вред</w:t>
      </w:r>
      <w:r w:rsidRPr="00140538">
        <w:rPr>
          <w:color w:val="333333"/>
          <w:sz w:val="28"/>
          <w:szCs w:val="28"/>
        </w:rPr>
        <w:t>: массовое размножение плодожорки в некоторых случаях снижает урожай семян на 70–90%. </w:t>
      </w:r>
    </w:p>
    <w:p w:rsidR="0049747D" w:rsidRPr="00140538" w:rsidRDefault="0049747D" w:rsidP="0049747D">
      <w:pPr>
        <w:pStyle w:val="futurismarkdown-paragraph"/>
        <w:shd w:val="clear" w:color="auto" w:fill="FFFFFF"/>
        <w:spacing w:before="0" w:beforeAutospacing="0" w:after="120" w:afterAutospacing="0"/>
        <w:jc w:val="both"/>
        <w:rPr>
          <w:color w:val="333333"/>
          <w:sz w:val="28"/>
          <w:szCs w:val="28"/>
        </w:rPr>
      </w:pPr>
      <w:r w:rsidRPr="00140538">
        <w:rPr>
          <w:rStyle w:val="a6"/>
          <w:color w:val="333333"/>
          <w:sz w:val="28"/>
          <w:szCs w:val="28"/>
        </w:rPr>
        <w:t>Меры борьбы</w:t>
      </w:r>
      <w:r w:rsidRPr="00140538">
        <w:rPr>
          <w:color w:val="333333"/>
          <w:sz w:val="28"/>
          <w:szCs w:val="28"/>
        </w:rPr>
        <w:t xml:space="preserve">: быстрое и своевременное теребление льна (ранняя жёлтая спелость) с последующей очисткой семян;  </w:t>
      </w:r>
    </w:p>
    <w:p w:rsidR="0049747D" w:rsidRPr="00140538" w:rsidRDefault="0049747D" w:rsidP="00677AB0">
      <w:pPr>
        <w:numPr>
          <w:ilvl w:val="0"/>
          <w:numId w:val="65"/>
        </w:numPr>
        <w:shd w:val="clear" w:color="auto" w:fill="FFFFFF"/>
        <w:spacing w:beforeAutospacing="1" w:after="0" w:line="240" w:lineRule="auto"/>
        <w:ind w:left="0"/>
        <w:jc w:val="both"/>
        <w:rPr>
          <w:rFonts w:ascii="Times New Roman" w:hAnsi="Times New Roman" w:cs="Times New Roman"/>
          <w:color w:val="333333"/>
          <w:sz w:val="28"/>
          <w:szCs w:val="28"/>
        </w:rPr>
      </w:pPr>
      <w:r w:rsidRPr="00140538">
        <w:rPr>
          <w:rFonts w:ascii="Times New Roman" w:hAnsi="Times New Roman" w:cs="Times New Roman"/>
          <w:color w:val="333333"/>
          <w:sz w:val="28"/>
          <w:szCs w:val="28"/>
        </w:rPr>
        <w:t xml:space="preserve">лущение стерни и глубокая зяблевая вспашка;  </w:t>
      </w:r>
    </w:p>
    <w:p w:rsidR="0049747D" w:rsidRPr="00974A93" w:rsidRDefault="0049747D" w:rsidP="00677AB0">
      <w:pPr>
        <w:numPr>
          <w:ilvl w:val="0"/>
          <w:numId w:val="65"/>
        </w:numPr>
        <w:shd w:val="clear" w:color="auto" w:fill="FFFFFF"/>
        <w:spacing w:beforeAutospacing="1" w:after="0" w:line="240" w:lineRule="auto"/>
        <w:ind w:left="0"/>
        <w:jc w:val="both"/>
        <w:rPr>
          <w:rFonts w:ascii="Times New Roman" w:hAnsi="Times New Roman" w:cs="Times New Roman"/>
          <w:color w:val="333333"/>
          <w:sz w:val="28"/>
          <w:szCs w:val="28"/>
        </w:rPr>
      </w:pPr>
      <w:r w:rsidRPr="00140538">
        <w:rPr>
          <w:rFonts w:ascii="Times New Roman" w:hAnsi="Times New Roman" w:cs="Times New Roman"/>
          <w:color w:val="333333"/>
          <w:sz w:val="28"/>
          <w:szCs w:val="28"/>
        </w:rPr>
        <w:t>опрыскивание инсектицидами в период бутонизации и образования коробочки. </w:t>
      </w:r>
    </w:p>
    <w:p w:rsidR="0049747D" w:rsidRDefault="0049747D" w:rsidP="00661A17">
      <w:pPr>
        <w:jc w:val="center"/>
        <w:rPr>
          <w:rFonts w:ascii="Times New Roman" w:hAnsi="Times New Roman" w:cs="Times New Roman"/>
          <w:sz w:val="28"/>
          <w:szCs w:val="28"/>
        </w:rPr>
      </w:pPr>
      <w:r>
        <w:rPr>
          <w:noProof/>
          <w:lang w:eastAsia="ru-RU"/>
        </w:rPr>
        <w:drawing>
          <wp:inline distT="0" distB="0" distL="0" distR="0">
            <wp:extent cx="2009775" cy="1422548"/>
            <wp:effectExtent l="19050" t="0" r="9525" b="0"/>
            <wp:docPr id="208" name="Рисунок 1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cture background"/>
                    <pic:cNvPicPr>
                      <a:picLocks noChangeAspect="1" noChangeArrowheads="1"/>
                    </pic:cNvPicPr>
                  </pic:nvPicPr>
                  <pic:blipFill>
                    <a:blip r:embed="rId290" cstate="print"/>
                    <a:srcRect/>
                    <a:stretch>
                      <a:fillRect/>
                    </a:stretch>
                  </pic:blipFill>
                  <pic:spPr bwMode="auto">
                    <a:xfrm>
                      <a:off x="0" y="0"/>
                      <a:ext cx="2011782" cy="1423968"/>
                    </a:xfrm>
                    <a:prstGeom prst="rect">
                      <a:avLst/>
                    </a:prstGeom>
                    <a:noFill/>
                    <a:ln w="9525">
                      <a:noFill/>
                      <a:miter lim="800000"/>
                      <a:headEnd/>
                      <a:tailEnd/>
                    </a:ln>
                  </pic:spPr>
                </pic:pic>
              </a:graphicData>
            </a:graphic>
          </wp:inline>
        </w:drawing>
      </w:r>
    </w:p>
    <w:p w:rsidR="0049747D" w:rsidRPr="00661A17" w:rsidRDefault="00661A17" w:rsidP="0049747D">
      <w:pPr>
        <w:jc w:val="center"/>
        <w:rPr>
          <w:rFonts w:ascii="Times New Roman" w:hAnsi="Times New Roman" w:cs="Times New Roman"/>
          <w:b/>
          <w:sz w:val="28"/>
          <w:szCs w:val="28"/>
        </w:rPr>
      </w:pPr>
      <w:r w:rsidRPr="00661A17">
        <w:rPr>
          <w:rFonts w:ascii="Times New Roman" w:hAnsi="Times New Roman" w:cs="Times New Roman"/>
          <w:b/>
          <w:sz w:val="28"/>
          <w:szCs w:val="28"/>
        </w:rPr>
        <w:t>2.</w:t>
      </w:r>
      <w:r w:rsidR="0049747D" w:rsidRPr="00661A17">
        <w:rPr>
          <w:rFonts w:ascii="Times New Roman" w:hAnsi="Times New Roman" w:cs="Times New Roman"/>
          <w:b/>
          <w:sz w:val="28"/>
          <w:szCs w:val="28"/>
        </w:rPr>
        <w:t>Болезни  льна</w:t>
      </w:r>
    </w:p>
    <w:p w:rsidR="0049747D" w:rsidRPr="00140538" w:rsidRDefault="0049747D" w:rsidP="00677AB0">
      <w:pPr>
        <w:numPr>
          <w:ilvl w:val="0"/>
          <w:numId w:val="66"/>
        </w:numPr>
        <w:shd w:val="clear" w:color="auto" w:fill="FFFFFF"/>
        <w:spacing w:after="0" w:line="240" w:lineRule="auto"/>
        <w:ind w:left="0"/>
        <w:jc w:val="both"/>
        <w:rPr>
          <w:rFonts w:ascii="Times New Roman" w:hAnsi="Times New Roman" w:cs="Times New Roman"/>
          <w:color w:val="333333"/>
          <w:sz w:val="28"/>
          <w:szCs w:val="28"/>
        </w:rPr>
      </w:pPr>
      <w:r w:rsidRPr="00140538">
        <w:rPr>
          <w:rStyle w:val="a6"/>
          <w:rFonts w:ascii="Times New Roman" w:hAnsi="Times New Roman" w:cs="Times New Roman"/>
          <w:color w:val="333333"/>
          <w:sz w:val="28"/>
          <w:szCs w:val="28"/>
        </w:rPr>
        <w:t>Пасмо</w:t>
      </w:r>
      <w:r w:rsidRPr="00140538">
        <w:rPr>
          <w:rFonts w:ascii="Times New Roman" w:hAnsi="Times New Roman" w:cs="Times New Roman"/>
          <w:color w:val="333333"/>
          <w:sz w:val="28"/>
          <w:szCs w:val="28"/>
        </w:rPr>
        <w:t xml:space="preserve">. Одно из самых опасных заболеваний культуры. Вызывает серьёзное снижение качества волокна и урожая семян.  </w:t>
      </w:r>
    </w:p>
    <w:p w:rsidR="0049747D" w:rsidRPr="00140538" w:rsidRDefault="0049747D" w:rsidP="00677AB0">
      <w:pPr>
        <w:numPr>
          <w:ilvl w:val="0"/>
          <w:numId w:val="66"/>
        </w:numPr>
        <w:shd w:val="clear" w:color="auto" w:fill="FFFFFF"/>
        <w:spacing w:beforeAutospacing="1" w:after="0" w:line="240" w:lineRule="auto"/>
        <w:ind w:left="0"/>
        <w:jc w:val="both"/>
        <w:rPr>
          <w:rFonts w:ascii="Times New Roman" w:hAnsi="Times New Roman" w:cs="Times New Roman"/>
          <w:color w:val="333333"/>
          <w:sz w:val="28"/>
          <w:szCs w:val="28"/>
        </w:rPr>
      </w:pPr>
      <w:r w:rsidRPr="00140538">
        <w:rPr>
          <w:rStyle w:val="a6"/>
          <w:rFonts w:ascii="Times New Roman" w:hAnsi="Times New Roman" w:cs="Times New Roman"/>
          <w:color w:val="333333"/>
          <w:sz w:val="28"/>
          <w:szCs w:val="28"/>
        </w:rPr>
        <w:t>Фузариоз</w:t>
      </w:r>
      <w:r w:rsidRPr="00140538">
        <w:rPr>
          <w:rFonts w:ascii="Times New Roman" w:hAnsi="Times New Roman" w:cs="Times New Roman"/>
          <w:color w:val="333333"/>
          <w:sz w:val="28"/>
          <w:szCs w:val="28"/>
        </w:rPr>
        <w:t xml:space="preserve">. Приводит к потерям урожайности семян и снижению качества волокна. Может накапливаться в почве и представлять угрозу не только льну, но и другим культурам севооборота.  </w:t>
      </w:r>
    </w:p>
    <w:p w:rsidR="0049747D" w:rsidRPr="00140538" w:rsidRDefault="0049747D" w:rsidP="00677AB0">
      <w:pPr>
        <w:numPr>
          <w:ilvl w:val="0"/>
          <w:numId w:val="66"/>
        </w:numPr>
        <w:shd w:val="clear" w:color="auto" w:fill="FFFFFF"/>
        <w:spacing w:beforeAutospacing="1" w:after="0" w:line="240" w:lineRule="auto"/>
        <w:ind w:left="0"/>
        <w:jc w:val="both"/>
        <w:rPr>
          <w:rFonts w:ascii="Times New Roman" w:hAnsi="Times New Roman" w:cs="Times New Roman"/>
          <w:color w:val="333333"/>
          <w:sz w:val="28"/>
          <w:szCs w:val="28"/>
        </w:rPr>
      </w:pPr>
      <w:r w:rsidRPr="00140538">
        <w:rPr>
          <w:rStyle w:val="a6"/>
          <w:rFonts w:ascii="Times New Roman" w:hAnsi="Times New Roman" w:cs="Times New Roman"/>
          <w:color w:val="333333"/>
          <w:sz w:val="28"/>
          <w:szCs w:val="28"/>
        </w:rPr>
        <w:t>Полиспороз (ломкость стеблей)</w:t>
      </w:r>
      <w:r w:rsidRPr="00140538">
        <w:rPr>
          <w:rFonts w:ascii="Times New Roman" w:hAnsi="Times New Roman" w:cs="Times New Roman"/>
          <w:color w:val="333333"/>
          <w:sz w:val="28"/>
          <w:szCs w:val="28"/>
        </w:rPr>
        <w:t xml:space="preserve">. Наносит значительный ущерб посевам культуры, приводит к сильному снижению всхожести семян.  </w:t>
      </w:r>
    </w:p>
    <w:p w:rsidR="0049747D" w:rsidRPr="00140538" w:rsidRDefault="0049747D" w:rsidP="00677AB0">
      <w:pPr>
        <w:numPr>
          <w:ilvl w:val="0"/>
          <w:numId w:val="66"/>
        </w:numPr>
        <w:shd w:val="clear" w:color="auto" w:fill="FFFFFF"/>
        <w:spacing w:beforeAutospacing="1" w:after="0" w:line="240" w:lineRule="auto"/>
        <w:ind w:left="0"/>
        <w:jc w:val="both"/>
        <w:rPr>
          <w:rFonts w:ascii="Times New Roman" w:hAnsi="Times New Roman" w:cs="Times New Roman"/>
          <w:color w:val="333333"/>
          <w:sz w:val="28"/>
          <w:szCs w:val="28"/>
        </w:rPr>
      </w:pPr>
      <w:r w:rsidRPr="00140538">
        <w:rPr>
          <w:rStyle w:val="a6"/>
          <w:rFonts w:ascii="Times New Roman" w:hAnsi="Times New Roman" w:cs="Times New Roman"/>
          <w:color w:val="333333"/>
          <w:sz w:val="28"/>
          <w:szCs w:val="28"/>
        </w:rPr>
        <w:t>Аскохитоз</w:t>
      </w:r>
      <w:r w:rsidRPr="00140538">
        <w:rPr>
          <w:rFonts w:ascii="Times New Roman" w:hAnsi="Times New Roman" w:cs="Times New Roman"/>
          <w:color w:val="333333"/>
          <w:sz w:val="28"/>
          <w:szCs w:val="28"/>
        </w:rPr>
        <w:t xml:space="preserve">. Может приводить к полной гибели растений. При наличии инфекции на семенном материале ведёт к потере всхожести семян, при поражении растения на более поздних фазах развития — к снижению качества волокна.  </w:t>
      </w:r>
    </w:p>
    <w:p w:rsidR="0049747D" w:rsidRPr="00140538" w:rsidRDefault="0049747D" w:rsidP="00677AB0">
      <w:pPr>
        <w:numPr>
          <w:ilvl w:val="0"/>
          <w:numId w:val="66"/>
        </w:numPr>
        <w:shd w:val="clear" w:color="auto" w:fill="FFFFFF"/>
        <w:spacing w:beforeAutospacing="1" w:after="0" w:line="240" w:lineRule="auto"/>
        <w:ind w:left="0"/>
        <w:jc w:val="both"/>
        <w:rPr>
          <w:rFonts w:ascii="Times New Roman" w:hAnsi="Times New Roman" w:cs="Times New Roman"/>
          <w:color w:val="333333"/>
          <w:sz w:val="28"/>
          <w:szCs w:val="28"/>
        </w:rPr>
      </w:pPr>
      <w:r w:rsidRPr="00140538">
        <w:rPr>
          <w:rStyle w:val="a6"/>
          <w:rFonts w:ascii="Times New Roman" w:hAnsi="Times New Roman" w:cs="Times New Roman"/>
          <w:color w:val="333333"/>
          <w:sz w:val="28"/>
          <w:szCs w:val="28"/>
        </w:rPr>
        <w:t>Мучнистая роса</w:t>
      </w:r>
      <w:r w:rsidRPr="00140538">
        <w:rPr>
          <w:rFonts w:ascii="Times New Roman" w:hAnsi="Times New Roman" w:cs="Times New Roman"/>
          <w:color w:val="333333"/>
          <w:sz w:val="28"/>
          <w:szCs w:val="28"/>
        </w:rPr>
        <w:t xml:space="preserve">. Листья растений покрываются белым порошистым налётом. Поражённые части растения отмирают, листья преждевременно опадают, а стебли льна приобретают бурый оттенок.  </w:t>
      </w:r>
    </w:p>
    <w:p w:rsidR="0049747D" w:rsidRPr="00140538" w:rsidRDefault="0049747D" w:rsidP="00677AB0">
      <w:pPr>
        <w:numPr>
          <w:ilvl w:val="0"/>
          <w:numId w:val="66"/>
        </w:numPr>
        <w:shd w:val="clear" w:color="auto" w:fill="FFFFFF"/>
        <w:spacing w:beforeAutospacing="1" w:after="0" w:line="240" w:lineRule="auto"/>
        <w:ind w:left="0"/>
        <w:jc w:val="both"/>
        <w:rPr>
          <w:rFonts w:ascii="Times New Roman" w:hAnsi="Times New Roman" w:cs="Times New Roman"/>
          <w:color w:val="333333"/>
          <w:sz w:val="28"/>
          <w:szCs w:val="28"/>
        </w:rPr>
      </w:pPr>
      <w:r w:rsidRPr="00140538">
        <w:rPr>
          <w:rStyle w:val="a6"/>
          <w:rFonts w:ascii="Times New Roman" w:hAnsi="Times New Roman" w:cs="Times New Roman"/>
          <w:color w:val="333333"/>
          <w:sz w:val="28"/>
          <w:szCs w:val="28"/>
        </w:rPr>
        <w:t>Крапчатость семядолей</w:t>
      </w:r>
      <w:r w:rsidRPr="00140538">
        <w:rPr>
          <w:rFonts w:ascii="Times New Roman" w:hAnsi="Times New Roman" w:cs="Times New Roman"/>
          <w:color w:val="333333"/>
          <w:sz w:val="28"/>
          <w:szCs w:val="28"/>
        </w:rPr>
        <w:t xml:space="preserve">. Болезнь проявляется в виде кирпично-красных штрихов и крапинок на семядольных листочках и подсемядольном колене, а также на стебельках и корешках всходов льна.  </w:t>
      </w:r>
    </w:p>
    <w:p w:rsidR="0049747D" w:rsidRPr="00140538" w:rsidRDefault="0049747D" w:rsidP="00677AB0">
      <w:pPr>
        <w:numPr>
          <w:ilvl w:val="0"/>
          <w:numId w:val="66"/>
        </w:numPr>
        <w:shd w:val="clear" w:color="auto" w:fill="FFFFFF"/>
        <w:spacing w:beforeAutospacing="1" w:after="0" w:line="240" w:lineRule="auto"/>
        <w:ind w:left="0"/>
        <w:jc w:val="both"/>
        <w:rPr>
          <w:rFonts w:ascii="Times New Roman" w:hAnsi="Times New Roman" w:cs="Times New Roman"/>
          <w:color w:val="333333"/>
          <w:sz w:val="28"/>
          <w:szCs w:val="28"/>
        </w:rPr>
      </w:pPr>
      <w:r w:rsidRPr="00140538">
        <w:rPr>
          <w:rStyle w:val="a6"/>
          <w:rFonts w:ascii="Times New Roman" w:hAnsi="Times New Roman" w:cs="Times New Roman"/>
          <w:color w:val="333333"/>
          <w:sz w:val="28"/>
          <w:szCs w:val="28"/>
        </w:rPr>
        <w:t>Бактериоз</w:t>
      </w:r>
      <w:r w:rsidRPr="00140538">
        <w:rPr>
          <w:rFonts w:ascii="Times New Roman" w:hAnsi="Times New Roman" w:cs="Times New Roman"/>
          <w:color w:val="333333"/>
          <w:sz w:val="28"/>
          <w:szCs w:val="28"/>
        </w:rPr>
        <w:t xml:space="preserve">. Болезнь вызывает загнивание проростков, отмирание кончика корня, тёмно-красные язвы на семядолях и отмирание точки роста. В дальнейшем прекращается рост стебля, происходит скручивание и пожелтение его верхушки.  </w:t>
      </w:r>
    </w:p>
    <w:p w:rsidR="0049747D" w:rsidRPr="00140538" w:rsidRDefault="0049747D" w:rsidP="0049747D">
      <w:pPr>
        <w:pStyle w:val="futurismarkdown-paragraph"/>
        <w:shd w:val="clear" w:color="auto" w:fill="FFFFFF"/>
        <w:spacing w:before="0" w:beforeAutospacing="0" w:after="120" w:afterAutospacing="0"/>
        <w:jc w:val="both"/>
        <w:rPr>
          <w:color w:val="333333"/>
          <w:sz w:val="28"/>
          <w:szCs w:val="28"/>
        </w:rPr>
      </w:pPr>
      <w:r w:rsidRPr="00140538">
        <w:rPr>
          <w:color w:val="333333"/>
          <w:sz w:val="28"/>
          <w:szCs w:val="28"/>
        </w:rPr>
        <w:t>Для защиты льна от болезней рекомендуется соблюдать севооборот, оптимальные сроки сева и нормы высева, правильно вносить удобрения, уничтожать послеуборочные остатки, протравливать семена. При первых признаках заболеваний необходимо применение фунгицидов. </w:t>
      </w:r>
    </w:p>
    <w:p w:rsidR="0049747D" w:rsidRPr="00140538" w:rsidRDefault="0049747D" w:rsidP="0049747D">
      <w:pPr>
        <w:jc w:val="center"/>
        <w:rPr>
          <w:rFonts w:ascii="Times New Roman" w:hAnsi="Times New Roman" w:cs="Times New Roman"/>
          <w:sz w:val="28"/>
          <w:szCs w:val="28"/>
        </w:rPr>
      </w:pPr>
    </w:p>
    <w:p w:rsidR="00974A93" w:rsidRPr="00974A93" w:rsidRDefault="0049747D" w:rsidP="00974A93">
      <w:pPr>
        <w:pStyle w:val="aa"/>
        <w:jc w:val="both"/>
        <w:rPr>
          <w:rFonts w:ascii="Times New Roman" w:hAnsi="Times New Roman" w:cs="Times New Roman"/>
          <w:sz w:val="28"/>
          <w:szCs w:val="28"/>
        </w:rPr>
      </w:pPr>
      <w:r w:rsidRPr="00974A93">
        <w:rPr>
          <w:rStyle w:val="a6"/>
          <w:rFonts w:ascii="Times New Roman" w:hAnsi="Times New Roman" w:cs="Times New Roman"/>
          <w:color w:val="333333"/>
          <w:sz w:val="28"/>
          <w:szCs w:val="28"/>
        </w:rPr>
        <w:t>Ржавчина льна</w:t>
      </w:r>
      <w:r w:rsidRPr="00974A93">
        <w:rPr>
          <w:rFonts w:ascii="Times New Roman" w:hAnsi="Times New Roman" w:cs="Times New Roman"/>
          <w:sz w:val="28"/>
          <w:szCs w:val="28"/>
        </w:rPr>
        <w:t> распространена во всех регионах возделывания культуры. Возбудитель болезни — однодомный базидиальный гриб</w:t>
      </w:r>
      <w:r w:rsidR="00974A93" w:rsidRPr="00974A93">
        <w:rPr>
          <w:rFonts w:ascii="Times New Roman" w:hAnsi="Times New Roman" w:cs="Times New Roman"/>
          <w:sz w:val="28"/>
          <w:szCs w:val="28"/>
        </w:rPr>
        <w:t>.</w:t>
      </w:r>
    </w:p>
    <w:p w:rsidR="0049747D" w:rsidRPr="00974A93" w:rsidRDefault="0049747D" w:rsidP="00974A93">
      <w:pPr>
        <w:pStyle w:val="aa"/>
        <w:jc w:val="both"/>
        <w:rPr>
          <w:rFonts w:ascii="Times New Roman" w:hAnsi="Times New Roman" w:cs="Times New Roman"/>
          <w:sz w:val="28"/>
          <w:szCs w:val="28"/>
        </w:rPr>
      </w:pPr>
      <w:r w:rsidRPr="00974A93">
        <w:rPr>
          <w:rStyle w:val="a6"/>
          <w:rFonts w:ascii="Times New Roman" w:hAnsi="Times New Roman" w:cs="Times New Roman"/>
          <w:color w:val="333333"/>
          <w:sz w:val="28"/>
          <w:szCs w:val="28"/>
        </w:rPr>
        <w:t>Ранней весной</w:t>
      </w:r>
      <w:r w:rsidRPr="00974A93">
        <w:rPr>
          <w:rFonts w:ascii="Times New Roman" w:hAnsi="Times New Roman" w:cs="Times New Roman"/>
          <w:sz w:val="28"/>
          <w:szCs w:val="28"/>
        </w:rPr>
        <w:t xml:space="preserve"> на всходах (подсемядольном колене), семядолях, стебельке и молодых настоящих листочках обнаруживаются в небольших количествах желтовато-коричневые пятнышки и лимонно-жёлтые пустулы.  </w:t>
      </w:r>
    </w:p>
    <w:p w:rsidR="0049747D" w:rsidRPr="00974A93" w:rsidRDefault="0049747D" w:rsidP="00974A93">
      <w:pPr>
        <w:pStyle w:val="aa"/>
        <w:jc w:val="both"/>
        <w:rPr>
          <w:rFonts w:ascii="Times New Roman" w:hAnsi="Times New Roman" w:cs="Times New Roman"/>
          <w:sz w:val="28"/>
          <w:szCs w:val="28"/>
        </w:rPr>
      </w:pPr>
      <w:r w:rsidRPr="00974A93">
        <w:rPr>
          <w:rStyle w:val="a6"/>
          <w:rFonts w:ascii="Times New Roman" w:hAnsi="Times New Roman" w:cs="Times New Roman"/>
          <w:color w:val="333333"/>
          <w:sz w:val="28"/>
          <w:szCs w:val="28"/>
        </w:rPr>
        <w:t>В период бутонизации и цветения</w:t>
      </w:r>
      <w:r w:rsidRPr="00974A93">
        <w:rPr>
          <w:rFonts w:ascii="Times New Roman" w:hAnsi="Times New Roman" w:cs="Times New Roman"/>
          <w:sz w:val="28"/>
          <w:szCs w:val="28"/>
        </w:rPr>
        <w:t xml:space="preserve"> на листьях, стеблях и чашелистиках появляются мелкие, выпуклые ржаво-оранжевые пустулы.  </w:t>
      </w:r>
    </w:p>
    <w:p w:rsidR="0049747D" w:rsidRPr="00974A93" w:rsidRDefault="0049747D" w:rsidP="00974A93">
      <w:pPr>
        <w:pStyle w:val="aa"/>
        <w:jc w:val="both"/>
        <w:rPr>
          <w:rFonts w:ascii="Times New Roman" w:hAnsi="Times New Roman" w:cs="Times New Roman"/>
          <w:sz w:val="28"/>
          <w:szCs w:val="28"/>
        </w:rPr>
      </w:pPr>
      <w:r w:rsidRPr="00974A93">
        <w:rPr>
          <w:rStyle w:val="a6"/>
          <w:rFonts w:ascii="Times New Roman" w:hAnsi="Times New Roman" w:cs="Times New Roman"/>
          <w:color w:val="333333"/>
          <w:sz w:val="28"/>
          <w:szCs w:val="28"/>
        </w:rPr>
        <w:t>После цветения</w:t>
      </w:r>
      <w:r w:rsidRPr="00974A93">
        <w:rPr>
          <w:rFonts w:ascii="Times New Roman" w:hAnsi="Times New Roman" w:cs="Times New Roman"/>
          <w:sz w:val="28"/>
          <w:szCs w:val="28"/>
        </w:rPr>
        <w:t xml:space="preserve"> и старения тканей на стеблях, плодоножках и коробочках под эпидермисом образуются продолговатые, плотные, чёрные с глянцевым оттенком блестящие коростинки.  </w:t>
      </w:r>
    </w:p>
    <w:p w:rsidR="0049747D" w:rsidRPr="00974A93" w:rsidRDefault="0049747D" w:rsidP="00974A93">
      <w:pPr>
        <w:pStyle w:val="aa"/>
        <w:jc w:val="both"/>
        <w:rPr>
          <w:rFonts w:ascii="Times New Roman" w:hAnsi="Times New Roman" w:cs="Times New Roman"/>
          <w:sz w:val="28"/>
          <w:szCs w:val="28"/>
        </w:rPr>
      </w:pPr>
      <w:r w:rsidRPr="00974A93">
        <w:rPr>
          <w:rStyle w:val="a6"/>
          <w:rFonts w:ascii="Times New Roman" w:hAnsi="Times New Roman" w:cs="Times New Roman"/>
          <w:color w:val="333333"/>
          <w:sz w:val="28"/>
          <w:szCs w:val="28"/>
        </w:rPr>
        <w:t>Вредоносность</w:t>
      </w:r>
      <w:r w:rsidRPr="00974A93">
        <w:rPr>
          <w:rFonts w:ascii="Times New Roman" w:hAnsi="Times New Roman" w:cs="Times New Roman"/>
          <w:sz w:val="28"/>
          <w:szCs w:val="28"/>
        </w:rPr>
        <w:t>: при сильном поражении растений урожай семян льна снижается на 8–10%. </w:t>
      </w:r>
    </w:p>
    <w:p w:rsidR="0049747D" w:rsidRPr="00974A93" w:rsidRDefault="0049747D" w:rsidP="00974A93">
      <w:pPr>
        <w:pStyle w:val="aa"/>
        <w:jc w:val="both"/>
        <w:rPr>
          <w:rFonts w:ascii="Times New Roman" w:hAnsi="Times New Roman" w:cs="Times New Roman"/>
          <w:sz w:val="28"/>
          <w:szCs w:val="28"/>
        </w:rPr>
      </w:pPr>
      <w:r w:rsidRPr="00974A93">
        <w:rPr>
          <w:rStyle w:val="a6"/>
          <w:rFonts w:ascii="Times New Roman" w:hAnsi="Times New Roman" w:cs="Times New Roman"/>
          <w:color w:val="333333"/>
          <w:sz w:val="28"/>
          <w:szCs w:val="28"/>
        </w:rPr>
        <w:t>Меры борьбы</w:t>
      </w:r>
      <w:r w:rsidRPr="00974A93">
        <w:rPr>
          <w:rFonts w:ascii="Times New Roman" w:hAnsi="Times New Roman" w:cs="Times New Roman"/>
          <w:sz w:val="28"/>
          <w:szCs w:val="28"/>
        </w:rPr>
        <w:t>:</w:t>
      </w:r>
    </w:p>
    <w:p w:rsidR="0049747D" w:rsidRPr="00974A93" w:rsidRDefault="0049747D" w:rsidP="00974A93">
      <w:pPr>
        <w:pStyle w:val="aa"/>
        <w:jc w:val="both"/>
        <w:rPr>
          <w:rFonts w:ascii="Times New Roman" w:hAnsi="Times New Roman" w:cs="Times New Roman"/>
          <w:sz w:val="28"/>
          <w:szCs w:val="28"/>
        </w:rPr>
      </w:pPr>
      <w:r w:rsidRPr="00974A93">
        <w:rPr>
          <w:rStyle w:val="a6"/>
          <w:rFonts w:ascii="Times New Roman" w:hAnsi="Times New Roman" w:cs="Times New Roman"/>
          <w:color w:val="333333"/>
          <w:sz w:val="28"/>
          <w:szCs w:val="28"/>
        </w:rPr>
        <w:t>Агротехнические</w:t>
      </w:r>
      <w:r w:rsidRPr="00974A93">
        <w:rPr>
          <w:rFonts w:ascii="Times New Roman" w:hAnsi="Times New Roman" w:cs="Times New Roman"/>
          <w:sz w:val="28"/>
          <w:szCs w:val="28"/>
        </w:rPr>
        <w:t xml:space="preserve">: соблюдение севооборота, использование устойчивых сортов, отвальная обработка почвы.  </w:t>
      </w:r>
    </w:p>
    <w:p w:rsidR="0049747D" w:rsidRPr="00974A93" w:rsidRDefault="0049747D" w:rsidP="00974A93">
      <w:pPr>
        <w:pStyle w:val="aa"/>
        <w:jc w:val="both"/>
        <w:rPr>
          <w:rFonts w:ascii="Times New Roman" w:hAnsi="Times New Roman" w:cs="Times New Roman"/>
          <w:sz w:val="28"/>
          <w:szCs w:val="28"/>
        </w:rPr>
      </w:pPr>
      <w:r w:rsidRPr="00974A93">
        <w:rPr>
          <w:rStyle w:val="a6"/>
          <w:rFonts w:ascii="Times New Roman" w:hAnsi="Times New Roman" w:cs="Times New Roman"/>
          <w:color w:val="333333"/>
          <w:sz w:val="28"/>
          <w:szCs w:val="28"/>
        </w:rPr>
        <w:t>Химические</w:t>
      </w:r>
      <w:r w:rsidRPr="00974A93">
        <w:rPr>
          <w:rFonts w:ascii="Times New Roman" w:hAnsi="Times New Roman" w:cs="Times New Roman"/>
          <w:sz w:val="28"/>
          <w:szCs w:val="28"/>
        </w:rPr>
        <w:t>: профилактические обработки культуры фунгицидами из группы стробилуринов, при появлении признаков заболевания — препараты из класса триазолов.</w:t>
      </w:r>
    </w:p>
    <w:p w:rsidR="0049747D" w:rsidRDefault="0049747D" w:rsidP="00974A93">
      <w:pPr>
        <w:jc w:val="center"/>
        <w:rPr>
          <w:rFonts w:ascii="Times New Roman" w:hAnsi="Times New Roman" w:cs="Times New Roman"/>
          <w:sz w:val="28"/>
          <w:szCs w:val="28"/>
        </w:rPr>
      </w:pPr>
      <w:r>
        <w:rPr>
          <w:noProof/>
          <w:lang w:eastAsia="ru-RU"/>
        </w:rPr>
        <w:drawing>
          <wp:inline distT="0" distB="0" distL="0" distR="0">
            <wp:extent cx="895350" cy="1089399"/>
            <wp:effectExtent l="19050" t="0" r="0" b="0"/>
            <wp:docPr id="209" name="Рисунок 1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ure background"/>
                    <pic:cNvPicPr>
                      <a:picLocks noChangeAspect="1" noChangeArrowheads="1"/>
                    </pic:cNvPicPr>
                  </pic:nvPicPr>
                  <pic:blipFill>
                    <a:blip r:embed="rId291" cstate="print"/>
                    <a:srcRect/>
                    <a:stretch>
                      <a:fillRect/>
                    </a:stretch>
                  </pic:blipFill>
                  <pic:spPr bwMode="auto">
                    <a:xfrm>
                      <a:off x="0" y="0"/>
                      <a:ext cx="896015" cy="1090208"/>
                    </a:xfrm>
                    <a:prstGeom prst="rect">
                      <a:avLst/>
                    </a:prstGeom>
                    <a:noFill/>
                    <a:ln w="9525">
                      <a:noFill/>
                      <a:miter lim="800000"/>
                      <a:headEnd/>
                      <a:tailEnd/>
                    </a:ln>
                  </pic:spPr>
                </pic:pic>
              </a:graphicData>
            </a:graphic>
          </wp:inline>
        </w:drawing>
      </w:r>
    </w:p>
    <w:p w:rsidR="0049747D" w:rsidRPr="00BD1E1C" w:rsidRDefault="0049747D" w:rsidP="0049747D">
      <w:pPr>
        <w:pStyle w:val="futurismarkdown-paragraph"/>
        <w:shd w:val="clear" w:color="auto" w:fill="FFFFFF"/>
        <w:spacing w:before="0" w:beforeAutospacing="0" w:after="0" w:afterAutospacing="0"/>
        <w:jc w:val="both"/>
        <w:rPr>
          <w:color w:val="333333"/>
          <w:sz w:val="28"/>
          <w:szCs w:val="28"/>
        </w:rPr>
      </w:pPr>
      <w:r w:rsidRPr="00BD1E1C">
        <w:rPr>
          <w:rStyle w:val="a6"/>
          <w:color w:val="333333"/>
          <w:sz w:val="28"/>
          <w:szCs w:val="28"/>
        </w:rPr>
        <w:t>Фузариоз</w:t>
      </w:r>
      <w:r w:rsidRPr="00BD1E1C">
        <w:rPr>
          <w:color w:val="333333"/>
          <w:sz w:val="28"/>
          <w:szCs w:val="28"/>
        </w:rPr>
        <w:t xml:space="preserve"> — распространённая и опасная болезнь льна, которая при недостаточных мерах борьбы вызывает большие потери и даже гибель урожая.  </w:t>
      </w:r>
    </w:p>
    <w:p w:rsidR="0049747D" w:rsidRPr="00BD1E1C" w:rsidRDefault="0049747D" w:rsidP="0049747D">
      <w:pPr>
        <w:pStyle w:val="futurismarkdown-paragraph"/>
        <w:shd w:val="clear" w:color="auto" w:fill="FFFFFF"/>
        <w:spacing w:before="0" w:beforeAutospacing="0" w:after="120" w:afterAutospacing="0"/>
        <w:jc w:val="both"/>
        <w:rPr>
          <w:color w:val="333333"/>
          <w:sz w:val="28"/>
          <w:szCs w:val="28"/>
        </w:rPr>
      </w:pPr>
      <w:r w:rsidRPr="00BD1E1C">
        <w:rPr>
          <w:rStyle w:val="a6"/>
          <w:color w:val="333333"/>
          <w:sz w:val="28"/>
          <w:szCs w:val="28"/>
        </w:rPr>
        <w:t>Известны два основных типа фузариоза</w:t>
      </w:r>
      <w:r w:rsidRPr="00BD1E1C">
        <w:rPr>
          <w:color w:val="333333"/>
          <w:sz w:val="28"/>
          <w:szCs w:val="28"/>
        </w:rPr>
        <w:t>:</w:t>
      </w:r>
    </w:p>
    <w:p w:rsidR="0049747D" w:rsidRPr="00BD1E1C" w:rsidRDefault="0049747D" w:rsidP="00677AB0">
      <w:pPr>
        <w:numPr>
          <w:ilvl w:val="0"/>
          <w:numId w:val="67"/>
        </w:numPr>
        <w:shd w:val="clear" w:color="auto" w:fill="FFFFFF"/>
        <w:spacing w:after="0" w:line="240" w:lineRule="auto"/>
        <w:ind w:left="0"/>
        <w:jc w:val="both"/>
        <w:rPr>
          <w:rFonts w:ascii="Times New Roman" w:hAnsi="Times New Roman" w:cs="Times New Roman"/>
          <w:color w:val="333333"/>
          <w:sz w:val="28"/>
          <w:szCs w:val="28"/>
        </w:rPr>
      </w:pPr>
      <w:r w:rsidRPr="00BD1E1C">
        <w:rPr>
          <w:rStyle w:val="a6"/>
          <w:rFonts w:ascii="Times New Roman" w:hAnsi="Times New Roman" w:cs="Times New Roman"/>
          <w:color w:val="333333"/>
          <w:sz w:val="28"/>
          <w:szCs w:val="28"/>
        </w:rPr>
        <w:t>Фузариозное, или трахеомикозное, увядание льна</w:t>
      </w:r>
      <w:r w:rsidRPr="00BD1E1C">
        <w:rPr>
          <w:rFonts w:ascii="Times New Roman" w:hAnsi="Times New Roman" w:cs="Times New Roman"/>
          <w:color w:val="333333"/>
          <w:sz w:val="28"/>
          <w:szCs w:val="28"/>
        </w:rPr>
        <w:t xml:space="preserve">. Возбудитель — гриб Fusarium lini Boll. Этот тип заболевания характеризуется увяданием молодых растений льна, пониканием их верхушек, побурением стеблей, потемнением и разрушением корней. Гриб проникает из почвы через корни в стебель и, развиваясь в его сосудах, поражает растение.  </w:t>
      </w:r>
    </w:p>
    <w:p w:rsidR="0049747D" w:rsidRPr="00BD1E1C" w:rsidRDefault="0049747D" w:rsidP="00677AB0">
      <w:pPr>
        <w:numPr>
          <w:ilvl w:val="0"/>
          <w:numId w:val="67"/>
        </w:numPr>
        <w:shd w:val="clear" w:color="auto" w:fill="FFFFFF"/>
        <w:spacing w:beforeAutospacing="1" w:after="0" w:line="240" w:lineRule="auto"/>
        <w:ind w:left="0"/>
        <w:jc w:val="both"/>
        <w:rPr>
          <w:rFonts w:ascii="Times New Roman" w:hAnsi="Times New Roman" w:cs="Times New Roman"/>
          <w:color w:val="333333"/>
          <w:sz w:val="28"/>
          <w:szCs w:val="28"/>
        </w:rPr>
      </w:pPr>
      <w:r w:rsidRPr="00BD1E1C">
        <w:rPr>
          <w:rStyle w:val="a6"/>
          <w:rFonts w:ascii="Times New Roman" w:hAnsi="Times New Roman" w:cs="Times New Roman"/>
          <w:color w:val="333333"/>
          <w:sz w:val="28"/>
          <w:szCs w:val="28"/>
        </w:rPr>
        <w:t>Фузариозное побурение льна</w:t>
      </w:r>
      <w:r w:rsidRPr="00BD1E1C">
        <w:rPr>
          <w:rFonts w:ascii="Times New Roman" w:hAnsi="Times New Roman" w:cs="Times New Roman"/>
          <w:color w:val="333333"/>
          <w:sz w:val="28"/>
          <w:szCs w:val="28"/>
        </w:rPr>
        <w:t xml:space="preserve">. Встречается в условиях влажной тёплой погоды. Наблюдается побурение стебля, соцветий и коробочек. При сильном развитии болезни обламываются части стебля, соцветий, опадают коробочки, наблюдается размочаливание стебля. В отличие от фузариозного увядания, корневая система растений, поражённых фузариозным побурением, имеет здоровый вид.  </w:t>
      </w:r>
    </w:p>
    <w:p w:rsidR="0049747D" w:rsidRPr="00974A93" w:rsidRDefault="0049747D" w:rsidP="00974A93">
      <w:pPr>
        <w:pStyle w:val="futurismarkdown-paragraph"/>
        <w:shd w:val="clear" w:color="auto" w:fill="FFFFFF"/>
        <w:spacing w:before="0" w:beforeAutospacing="0" w:after="120" w:afterAutospacing="0"/>
        <w:jc w:val="both"/>
        <w:rPr>
          <w:color w:val="333333"/>
          <w:sz w:val="28"/>
          <w:szCs w:val="28"/>
        </w:rPr>
      </w:pPr>
      <w:r w:rsidRPr="00BD1E1C">
        <w:rPr>
          <w:rStyle w:val="a6"/>
          <w:color w:val="333333"/>
          <w:sz w:val="28"/>
          <w:szCs w:val="28"/>
        </w:rPr>
        <w:t>Меры борьбы с фузариозом</w:t>
      </w:r>
      <w:r w:rsidRPr="00BD1E1C">
        <w:rPr>
          <w:color w:val="333333"/>
          <w:sz w:val="28"/>
          <w:szCs w:val="28"/>
        </w:rPr>
        <w:t>: оздоровление почвы, известкование кислых почв, 6–7-польный севооборот, уничтожение растительных остатков, применение опрыскиваний посевов фунгицидами в период вегетации, протравливание семян, использование устойчивых сортов.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619250" cy="1192256"/>
            <wp:effectExtent l="19050" t="0" r="0" b="0"/>
            <wp:docPr id="210" name="Рисунок 1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cture background"/>
                    <pic:cNvPicPr>
                      <a:picLocks noChangeAspect="1" noChangeArrowheads="1"/>
                    </pic:cNvPicPr>
                  </pic:nvPicPr>
                  <pic:blipFill>
                    <a:blip r:embed="rId292" cstate="print"/>
                    <a:srcRect/>
                    <a:stretch>
                      <a:fillRect/>
                    </a:stretch>
                  </pic:blipFill>
                  <pic:spPr bwMode="auto">
                    <a:xfrm>
                      <a:off x="0" y="0"/>
                      <a:ext cx="1619250" cy="1192256"/>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r w:rsidRPr="00E66CA5">
        <w:rPr>
          <w:rFonts w:ascii="Times New Roman" w:hAnsi="Times New Roman" w:cs="Times New Roman"/>
          <w:sz w:val="28"/>
          <w:szCs w:val="28"/>
        </w:rPr>
        <w:t xml:space="preserve"> </w:t>
      </w:r>
    </w:p>
    <w:p w:rsidR="0049747D" w:rsidRPr="00BD1E1C" w:rsidRDefault="0049747D" w:rsidP="0049747D">
      <w:pPr>
        <w:pStyle w:val="futurismarkdown-paragraph"/>
        <w:shd w:val="clear" w:color="auto" w:fill="FFFFFF"/>
        <w:spacing w:before="0" w:beforeAutospacing="0" w:after="0" w:afterAutospacing="0"/>
        <w:jc w:val="both"/>
        <w:rPr>
          <w:color w:val="333333"/>
          <w:sz w:val="28"/>
          <w:szCs w:val="28"/>
        </w:rPr>
      </w:pPr>
      <w:r w:rsidRPr="00BD1E1C">
        <w:rPr>
          <w:rStyle w:val="a6"/>
          <w:color w:val="333333"/>
          <w:sz w:val="28"/>
          <w:szCs w:val="28"/>
        </w:rPr>
        <w:t>Антракноз</w:t>
      </w:r>
      <w:r w:rsidRPr="00BD1E1C">
        <w:rPr>
          <w:color w:val="333333"/>
          <w:sz w:val="28"/>
          <w:szCs w:val="28"/>
        </w:rPr>
        <w:t xml:space="preserve"> — это грибковое заболевание льна, которое проявляется во все периоды роста и развития растений. </w:t>
      </w:r>
    </w:p>
    <w:p w:rsidR="0049747D" w:rsidRPr="00BD1E1C" w:rsidRDefault="0049747D" w:rsidP="0049747D">
      <w:pPr>
        <w:pStyle w:val="futurismarkdown-paragraph"/>
        <w:shd w:val="clear" w:color="auto" w:fill="FFFFFF"/>
        <w:spacing w:before="0" w:beforeAutospacing="0" w:after="120" w:afterAutospacing="0"/>
        <w:jc w:val="both"/>
        <w:rPr>
          <w:color w:val="333333"/>
          <w:sz w:val="28"/>
          <w:szCs w:val="28"/>
        </w:rPr>
      </w:pPr>
      <w:r w:rsidRPr="00BD1E1C">
        <w:rPr>
          <w:rStyle w:val="a6"/>
          <w:color w:val="333333"/>
          <w:sz w:val="28"/>
          <w:szCs w:val="28"/>
        </w:rPr>
        <w:t>Симптомы</w:t>
      </w:r>
      <w:r w:rsidRPr="00BD1E1C">
        <w:rPr>
          <w:color w:val="333333"/>
          <w:sz w:val="28"/>
          <w:szCs w:val="28"/>
        </w:rPr>
        <w:t>:</w:t>
      </w:r>
    </w:p>
    <w:p w:rsidR="0049747D" w:rsidRPr="00BD1E1C" w:rsidRDefault="0049747D" w:rsidP="00677AB0">
      <w:pPr>
        <w:numPr>
          <w:ilvl w:val="0"/>
          <w:numId w:val="68"/>
        </w:numPr>
        <w:shd w:val="clear" w:color="auto" w:fill="FFFFFF"/>
        <w:spacing w:after="0" w:line="240" w:lineRule="auto"/>
        <w:ind w:left="0"/>
        <w:jc w:val="both"/>
        <w:rPr>
          <w:rFonts w:ascii="Times New Roman" w:hAnsi="Times New Roman" w:cs="Times New Roman"/>
          <w:color w:val="333333"/>
          <w:sz w:val="28"/>
          <w:szCs w:val="28"/>
        </w:rPr>
      </w:pPr>
      <w:r w:rsidRPr="00BD1E1C">
        <w:rPr>
          <w:rStyle w:val="a6"/>
          <w:rFonts w:ascii="Times New Roman" w:hAnsi="Times New Roman" w:cs="Times New Roman"/>
          <w:color w:val="333333"/>
          <w:sz w:val="28"/>
          <w:szCs w:val="28"/>
        </w:rPr>
        <w:t>На корешках проростков</w:t>
      </w:r>
      <w:r w:rsidRPr="00BD1E1C">
        <w:rPr>
          <w:rFonts w:ascii="Times New Roman" w:hAnsi="Times New Roman" w:cs="Times New Roman"/>
          <w:color w:val="333333"/>
          <w:sz w:val="28"/>
          <w:szCs w:val="28"/>
        </w:rPr>
        <w:t xml:space="preserve"> появляются жёлто-оранжевые или стекловидные серые пятна, которые через некоторое время превращаются в язвы и перетяжки.  </w:t>
      </w:r>
    </w:p>
    <w:p w:rsidR="0049747D" w:rsidRPr="00BD1E1C" w:rsidRDefault="0049747D" w:rsidP="00677AB0">
      <w:pPr>
        <w:numPr>
          <w:ilvl w:val="0"/>
          <w:numId w:val="68"/>
        </w:numPr>
        <w:shd w:val="clear" w:color="auto" w:fill="FFFFFF"/>
        <w:spacing w:beforeAutospacing="1" w:after="0" w:line="240" w:lineRule="auto"/>
        <w:ind w:left="0"/>
        <w:jc w:val="both"/>
        <w:rPr>
          <w:rFonts w:ascii="Times New Roman" w:hAnsi="Times New Roman" w:cs="Times New Roman"/>
          <w:color w:val="333333"/>
          <w:sz w:val="28"/>
          <w:szCs w:val="28"/>
        </w:rPr>
      </w:pPr>
      <w:r w:rsidRPr="00BD1E1C">
        <w:rPr>
          <w:rStyle w:val="a6"/>
          <w:rFonts w:ascii="Times New Roman" w:hAnsi="Times New Roman" w:cs="Times New Roman"/>
          <w:color w:val="333333"/>
          <w:sz w:val="28"/>
          <w:szCs w:val="28"/>
        </w:rPr>
        <w:t>На подсемядольном колене и семядолях</w:t>
      </w:r>
      <w:r w:rsidRPr="00BD1E1C">
        <w:rPr>
          <w:rFonts w:ascii="Times New Roman" w:hAnsi="Times New Roman" w:cs="Times New Roman"/>
          <w:color w:val="333333"/>
          <w:sz w:val="28"/>
          <w:szCs w:val="28"/>
        </w:rPr>
        <w:t xml:space="preserve"> образуются резко ограниченные, сначала жёлтые или слегка светло-жёлтые, а затем расплывчатые бурые пятна. Всходы, у которых поражены корешки и семядоли, обычно погибают. Менее поражённые растения развивают дополнительные корни, но отстают в росте.  </w:t>
      </w:r>
    </w:p>
    <w:p w:rsidR="0049747D" w:rsidRPr="00BD1E1C" w:rsidRDefault="0049747D" w:rsidP="00677AB0">
      <w:pPr>
        <w:numPr>
          <w:ilvl w:val="0"/>
          <w:numId w:val="68"/>
        </w:numPr>
        <w:shd w:val="clear" w:color="auto" w:fill="FFFFFF"/>
        <w:spacing w:beforeAutospacing="1" w:after="0" w:line="240" w:lineRule="auto"/>
        <w:ind w:left="0"/>
        <w:jc w:val="both"/>
        <w:rPr>
          <w:rFonts w:ascii="Times New Roman" w:hAnsi="Times New Roman" w:cs="Times New Roman"/>
          <w:color w:val="333333"/>
          <w:sz w:val="28"/>
          <w:szCs w:val="28"/>
        </w:rPr>
      </w:pPr>
      <w:r w:rsidRPr="00BD1E1C">
        <w:rPr>
          <w:rStyle w:val="a6"/>
          <w:rFonts w:ascii="Times New Roman" w:hAnsi="Times New Roman" w:cs="Times New Roman"/>
          <w:color w:val="333333"/>
          <w:sz w:val="28"/>
          <w:szCs w:val="28"/>
        </w:rPr>
        <w:t>С ростом льна</w:t>
      </w:r>
      <w:r w:rsidRPr="00BD1E1C">
        <w:rPr>
          <w:rFonts w:ascii="Times New Roman" w:hAnsi="Times New Roman" w:cs="Times New Roman"/>
          <w:color w:val="333333"/>
          <w:sz w:val="28"/>
          <w:szCs w:val="28"/>
        </w:rPr>
        <w:t xml:space="preserve"> болезнь обнаруживается на листьях. Здесь, как и на семядолях, появляются сперва жёлтые, а затем бурые пятна. Пораженные листья засыхают и опадают.  </w:t>
      </w:r>
    </w:p>
    <w:p w:rsidR="0049747D" w:rsidRPr="00BD1E1C" w:rsidRDefault="0049747D" w:rsidP="00677AB0">
      <w:pPr>
        <w:numPr>
          <w:ilvl w:val="0"/>
          <w:numId w:val="68"/>
        </w:numPr>
        <w:shd w:val="clear" w:color="auto" w:fill="FFFFFF"/>
        <w:spacing w:beforeAutospacing="1" w:after="0" w:line="240" w:lineRule="auto"/>
        <w:ind w:left="0"/>
        <w:jc w:val="both"/>
        <w:rPr>
          <w:rFonts w:ascii="Times New Roman" w:hAnsi="Times New Roman" w:cs="Times New Roman"/>
          <w:color w:val="333333"/>
          <w:sz w:val="28"/>
          <w:szCs w:val="28"/>
        </w:rPr>
      </w:pPr>
      <w:r w:rsidRPr="00BD1E1C">
        <w:rPr>
          <w:rStyle w:val="a6"/>
          <w:rFonts w:ascii="Times New Roman" w:hAnsi="Times New Roman" w:cs="Times New Roman"/>
          <w:color w:val="333333"/>
          <w:sz w:val="28"/>
          <w:szCs w:val="28"/>
        </w:rPr>
        <w:t>В фазе ранней жёлтой спелости льна</w:t>
      </w:r>
      <w:r w:rsidRPr="00BD1E1C">
        <w:rPr>
          <w:rFonts w:ascii="Times New Roman" w:hAnsi="Times New Roman" w:cs="Times New Roman"/>
          <w:color w:val="333333"/>
          <w:sz w:val="28"/>
          <w:szCs w:val="28"/>
        </w:rPr>
        <w:t xml:space="preserve"> болезнь проявляется в нижней части стебля в виде мелких бурых или продолговатых пятен (расплывчатой буроватой мраморности), вследствие чего эту болезнь часто называют мраморной пятнистостью. Иногда антракнозные пятна распространяются по всему стеблю, боковым веточкам и коробочкам. Пораженные коробочки буреют, семена в них образуются щуплые, с низкой всхожестью.  </w:t>
      </w:r>
    </w:p>
    <w:p w:rsidR="0049747D" w:rsidRPr="00BD1E1C" w:rsidRDefault="0049747D" w:rsidP="0049747D">
      <w:pPr>
        <w:pStyle w:val="futurismarkdown-paragraph"/>
        <w:shd w:val="clear" w:color="auto" w:fill="FFFFFF"/>
        <w:spacing w:before="0" w:beforeAutospacing="0" w:after="0" w:afterAutospacing="0"/>
        <w:jc w:val="both"/>
        <w:rPr>
          <w:color w:val="333333"/>
          <w:sz w:val="28"/>
          <w:szCs w:val="28"/>
        </w:rPr>
      </w:pPr>
      <w:r w:rsidRPr="00BD1E1C">
        <w:rPr>
          <w:rStyle w:val="a6"/>
          <w:color w:val="333333"/>
          <w:sz w:val="28"/>
          <w:szCs w:val="28"/>
        </w:rPr>
        <w:t>Возбудитель болезни</w:t>
      </w:r>
      <w:r w:rsidRPr="00BD1E1C">
        <w:rPr>
          <w:color w:val="333333"/>
          <w:sz w:val="28"/>
          <w:szCs w:val="28"/>
        </w:rPr>
        <w:t xml:space="preserve"> — несовершенный гриб Colletotrichum lini Manns et Bolley. </w:t>
      </w:r>
    </w:p>
    <w:p w:rsidR="0049747D" w:rsidRPr="00BD1E1C" w:rsidRDefault="0049747D" w:rsidP="0049747D">
      <w:pPr>
        <w:pStyle w:val="futurismarkdown-paragraph"/>
        <w:shd w:val="clear" w:color="auto" w:fill="FFFFFF"/>
        <w:spacing w:before="0" w:beforeAutospacing="0" w:after="0" w:afterAutospacing="0"/>
        <w:jc w:val="both"/>
        <w:rPr>
          <w:color w:val="333333"/>
          <w:sz w:val="28"/>
          <w:szCs w:val="28"/>
        </w:rPr>
      </w:pPr>
      <w:r w:rsidRPr="00BD1E1C">
        <w:rPr>
          <w:rStyle w:val="a6"/>
          <w:color w:val="333333"/>
          <w:sz w:val="28"/>
          <w:szCs w:val="28"/>
        </w:rPr>
        <w:t>Антракноз особенно сильно развивается</w:t>
      </w:r>
      <w:r w:rsidRPr="00BD1E1C">
        <w:rPr>
          <w:color w:val="333333"/>
          <w:sz w:val="28"/>
          <w:szCs w:val="28"/>
        </w:rPr>
        <w:t xml:space="preserve"> во влажную тёплую погоду. При этом растения вылегают и почти полностью покрываются бурыми антракнозными пятнами. </w:t>
      </w:r>
    </w:p>
    <w:p w:rsidR="0049747D" w:rsidRPr="00BD1E1C" w:rsidRDefault="0049747D" w:rsidP="0049747D">
      <w:pPr>
        <w:pStyle w:val="futurismarkdown-paragraph"/>
        <w:shd w:val="clear" w:color="auto" w:fill="FFFFFF"/>
        <w:spacing w:before="0" w:beforeAutospacing="0" w:after="0" w:afterAutospacing="0"/>
        <w:jc w:val="both"/>
        <w:rPr>
          <w:color w:val="333333"/>
          <w:sz w:val="28"/>
          <w:szCs w:val="28"/>
        </w:rPr>
      </w:pPr>
      <w:r w:rsidRPr="00BD1E1C">
        <w:rPr>
          <w:rStyle w:val="a6"/>
          <w:color w:val="333333"/>
          <w:sz w:val="28"/>
          <w:szCs w:val="28"/>
        </w:rPr>
        <w:t>Вредоносность болезни</w:t>
      </w:r>
      <w:r w:rsidRPr="00BD1E1C">
        <w:rPr>
          <w:color w:val="333333"/>
          <w:sz w:val="28"/>
          <w:szCs w:val="28"/>
        </w:rPr>
        <w:t xml:space="preserve"> заключается в уменьшении всхожести семян, изреживании всходов и многоярусности. Солома сильно поражённых растений более лёгкая и ломкая, а качество волокна низкое.  </w:t>
      </w:r>
    </w:p>
    <w:p w:rsidR="0049747D" w:rsidRPr="0012154C" w:rsidRDefault="0049747D" w:rsidP="0049747D">
      <w:pPr>
        <w:pStyle w:val="futurismarkdown-paragraph"/>
        <w:shd w:val="clear" w:color="auto" w:fill="FFFFFF"/>
        <w:spacing w:before="0" w:beforeAutospacing="0" w:after="120" w:afterAutospacing="0"/>
        <w:jc w:val="both"/>
        <w:rPr>
          <w:color w:val="333333"/>
          <w:sz w:val="28"/>
          <w:szCs w:val="28"/>
        </w:rPr>
      </w:pPr>
      <w:r w:rsidRPr="00BD1E1C">
        <w:rPr>
          <w:rStyle w:val="a6"/>
          <w:color w:val="333333"/>
          <w:sz w:val="28"/>
          <w:szCs w:val="28"/>
        </w:rPr>
        <w:t>Для защиты льна от антракноза</w:t>
      </w:r>
      <w:r w:rsidRPr="00BD1E1C">
        <w:rPr>
          <w:color w:val="333333"/>
          <w:sz w:val="28"/>
          <w:szCs w:val="28"/>
        </w:rPr>
        <w:t> рекомендуется соблюдать севооборот, оптимальные сроки сева и нормы высева, правильное внесение удобрений, уничтожать послеуборочные остатки, протравливать семена. При первых признаках заболеваний необходимо применение фунгицидов.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3143250" cy="2240643"/>
            <wp:effectExtent l="19050" t="0" r="0" b="0"/>
            <wp:docPr id="211" name="Рисунок 2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background"/>
                    <pic:cNvPicPr>
                      <a:picLocks noChangeAspect="1" noChangeArrowheads="1"/>
                    </pic:cNvPicPr>
                  </pic:nvPicPr>
                  <pic:blipFill>
                    <a:blip r:embed="rId293" cstate="print"/>
                    <a:srcRect/>
                    <a:stretch>
                      <a:fillRect/>
                    </a:stretch>
                  </pic:blipFill>
                  <pic:spPr bwMode="auto">
                    <a:xfrm>
                      <a:off x="0" y="0"/>
                      <a:ext cx="3143250" cy="2240643"/>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r w:rsidRPr="00E66CA5">
        <w:rPr>
          <w:rFonts w:ascii="Times New Roman" w:hAnsi="Times New Roman" w:cs="Times New Roman"/>
          <w:sz w:val="28"/>
          <w:szCs w:val="28"/>
        </w:rPr>
        <w:t xml:space="preserve"> </w:t>
      </w:r>
    </w:p>
    <w:p w:rsidR="003E23C1" w:rsidRPr="00974A93" w:rsidRDefault="0049747D" w:rsidP="00974A93">
      <w:pPr>
        <w:pStyle w:val="futurismarkdown-paragraph"/>
        <w:shd w:val="clear" w:color="auto" w:fill="FFFFFF"/>
        <w:spacing w:before="0" w:beforeAutospacing="0" w:after="0" w:afterAutospacing="0"/>
        <w:jc w:val="both"/>
        <w:rPr>
          <w:color w:val="333333"/>
          <w:sz w:val="28"/>
          <w:szCs w:val="28"/>
        </w:rPr>
      </w:pPr>
      <w:r w:rsidRPr="00BD1E1C">
        <w:rPr>
          <w:rStyle w:val="a6"/>
          <w:color w:val="333333"/>
          <w:sz w:val="28"/>
          <w:szCs w:val="28"/>
        </w:rPr>
        <w:t>Корневые гнили льна</w:t>
      </w:r>
      <w:r w:rsidRPr="00BD1E1C">
        <w:rPr>
          <w:color w:val="333333"/>
          <w:sz w:val="28"/>
          <w:szCs w:val="28"/>
        </w:rPr>
        <w:t> могут быть вызван</w:t>
      </w:r>
      <w:r w:rsidR="00974A93">
        <w:rPr>
          <w:color w:val="333333"/>
          <w:sz w:val="28"/>
          <w:szCs w:val="28"/>
        </w:rPr>
        <w:t>ы различными почвенными грибами</w:t>
      </w:r>
      <w:r w:rsidRPr="00BD1E1C">
        <w:rPr>
          <w:color w:val="333333"/>
          <w:sz w:val="28"/>
          <w:szCs w:val="28"/>
        </w:rPr>
        <w:t xml:space="preserve">. </w:t>
      </w:r>
    </w:p>
    <w:p w:rsidR="0049747D" w:rsidRPr="00BD1E1C" w:rsidRDefault="0049747D" w:rsidP="0049747D">
      <w:pPr>
        <w:pStyle w:val="futurismarkdown-paragraph"/>
        <w:shd w:val="clear" w:color="auto" w:fill="FFFFFF"/>
        <w:spacing w:before="0" w:beforeAutospacing="0" w:after="0" w:afterAutospacing="0"/>
        <w:jc w:val="both"/>
        <w:rPr>
          <w:color w:val="333333"/>
          <w:sz w:val="28"/>
          <w:szCs w:val="28"/>
        </w:rPr>
      </w:pPr>
      <w:r w:rsidRPr="00BD1E1C">
        <w:rPr>
          <w:rStyle w:val="a6"/>
          <w:color w:val="333333"/>
          <w:sz w:val="28"/>
          <w:szCs w:val="28"/>
        </w:rPr>
        <w:t>Один из видов корневой гнили — чёрная корневая гниль</w:t>
      </w:r>
      <w:r w:rsidRPr="00BD1E1C">
        <w:rPr>
          <w:color w:val="333333"/>
          <w:sz w:val="28"/>
          <w:szCs w:val="28"/>
        </w:rPr>
        <w:t xml:space="preserve">. В фазу «ёлочки» поражённые растения бледнеют. Затем семядоли и листья желтеют, замедляется рост и развитие растений, что вызывает многоярусность посевов льна. При сильном поражении проростки погибают. При поражении взрослых растений листья светлеют, но не опадают. Стебли становятся тёмно-коричневыми. У корневой шейки появляются вздутия, вызывающие искривления стебля. На косом срезе стебля и корня заметна буро-пурпуровая окраска тканей.  </w:t>
      </w:r>
    </w:p>
    <w:p w:rsidR="0049747D" w:rsidRPr="0012154C" w:rsidRDefault="0049747D" w:rsidP="0049747D">
      <w:pPr>
        <w:pStyle w:val="futurismarkdown-paragraph"/>
        <w:shd w:val="clear" w:color="auto" w:fill="FFFFFF"/>
        <w:spacing w:before="0" w:beforeAutospacing="0" w:after="120" w:afterAutospacing="0"/>
        <w:jc w:val="both"/>
        <w:rPr>
          <w:color w:val="333333"/>
          <w:sz w:val="28"/>
          <w:szCs w:val="28"/>
        </w:rPr>
      </w:pPr>
      <w:r w:rsidRPr="00BD1E1C">
        <w:rPr>
          <w:color w:val="333333"/>
          <w:sz w:val="28"/>
          <w:szCs w:val="28"/>
        </w:rPr>
        <w:t>Оптимальные условия для заражения — низкие температуры, переувлажнение и плохая обработка почвы.</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2038350" cy="1376101"/>
            <wp:effectExtent l="19050" t="0" r="0" b="0"/>
            <wp:docPr id="212" name="Рисунок 24" descr="https://avatars.mds.yandex.net/i?id=4ecc9739aa7501b34e960d95585d93517650cd9b-8226521-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avatars.mds.yandex.net/i?id=4ecc9739aa7501b34e960d95585d93517650cd9b-8226521-images-thumbs&amp;n=13"/>
                    <pic:cNvPicPr>
                      <a:picLocks noChangeAspect="1" noChangeArrowheads="1"/>
                    </pic:cNvPicPr>
                  </pic:nvPicPr>
                  <pic:blipFill>
                    <a:blip r:embed="rId294" cstate="print"/>
                    <a:srcRect/>
                    <a:stretch>
                      <a:fillRect/>
                    </a:stretch>
                  </pic:blipFill>
                  <pic:spPr bwMode="auto">
                    <a:xfrm>
                      <a:off x="0" y="0"/>
                      <a:ext cx="2038350" cy="1376101"/>
                    </a:xfrm>
                    <a:prstGeom prst="rect">
                      <a:avLst/>
                    </a:prstGeom>
                    <a:noFill/>
                    <a:ln w="9525">
                      <a:noFill/>
                      <a:miter lim="800000"/>
                      <a:headEnd/>
                      <a:tailEnd/>
                    </a:ln>
                  </pic:spPr>
                </pic:pic>
              </a:graphicData>
            </a:graphic>
          </wp:inline>
        </w:drawing>
      </w:r>
    </w:p>
    <w:p w:rsidR="0049747D" w:rsidRPr="00BD1E1C" w:rsidRDefault="0049747D" w:rsidP="00974A93">
      <w:pPr>
        <w:pStyle w:val="futurismarkdown-paragraph"/>
        <w:shd w:val="clear" w:color="auto" w:fill="FFFFFF"/>
        <w:spacing w:before="0" w:beforeAutospacing="0" w:after="0" w:afterAutospacing="0"/>
        <w:ind w:firstLine="708"/>
        <w:jc w:val="both"/>
        <w:rPr>
          <w:color w:val="333333"/>
          <w:sz w:val="28"/>
          <w:szCs w:val="28"/>
        </w:rPr>
      </w:pPr>
      <w:r w:rsidRPr="00BD1E1C">
        <w:rPr>
          <w:rStyle w:val="a6"/>
          <w:color w:val="333333"/>
          <w:sz w:val="28"/>
          <w:szCs w:val="28"/>
        </w:rPr>
        <w:t>Полиспороз (ломкость стеблей) льна</w:t>
      </w:r>
      <w:r w:rsidRPr="00BD1E1C">
        <w:rPr>
          <w:color w:val="333333"/>
          <w:sz w:val="28"/>
          <w:szCs w:val="28"/>
        </w:rPr>
        <w:t xml:space="preserve"> — болезнь, вызываемая анаморфным грибом Kabatiella (Polyspora) lini.  </w:t>
      </w:r>
    </w:p>
    <w:p w:rsidR="0049747D" w:rsidRPr="00BD1E1C" w:rsidRDefault="0049747D" w:rsidP="0049747D">
      <w:pPr>
        <w:pStyle w:val="futurismarkdown-paragraph"/>
        <w:shd w:val="clear" w:color="auto" w:fill="FFFFFF"/>
        <w:spacing w:before="0" w:beforeAutospacing="0" w:after="0" w:afterAutospacing="0"/>
        <w:jc w:val="both"/>
        <w:rPr>
          <w:color w:val="333333"/>
          <w:sz w:val="28"/>
          <w:szCs w:val="28"/>
        </w:rPr>
      </w:pPr>
      <w:r w:rsidRPr="00BD1E1C">
        <w:rPr>
          <w:rStyle w:val="a6"/>
          <w:color w:val="333333"/>
          <w:sz w:val="28"/>
          <w:szCs w:val="28"/>
        </w:rPr>
        <w:t>Симптомы</w:t>
      </w:r>
      <w:r w:rsidRPr="00BD1E1C">
        <w:rPr>
          <w:color w:val="333333"/>
          <w:sz w:val="28"/>
          <w:szCs w:val="28"/>
        </w:rPr>
        <w:t xml:space="preserve">: на семядолях, нижних листьях и у корневой шейки молодых растений появляются сначала бурые пятна, а затем ткань в этих местах разрушается и образуются язвы в виде раковин или бурых перетяжек вокруг стебля. Пораженные стебли переламываются, и растения почти всегда погибают.  </w:t>
      </w:r>
    </w:p>
    <w:p w:rsidR="0049747D" w:rsidRPr="00BD1E1C" w:rsidRDefault="0049747D" w:rsidP="00974A93">
      <w:pPr>
        <w:pStyle w:val="futurismarkdown-paragraph"/>
        <w:shd w:val="clear" w:color="auto" w:fill="FFFFFF"/>
        <w:spacing w:before="0" w:beforeAutospacing="0" w:after="0" w:afterAutospacing="0"/>
        <w:ind w:firstLine="708"/>
        <w:jc w:val="both"/>
        <w:rPr>
          <w:color w:val="333333"/>
          <w:sz w:val="28"/>
          <w:szCs w:val="28"/>
        </w:rPr>
      </w:pPr>
      <w:r w:rsidRPr="00BD1E1C">
        <w:rPr>
          <w:rStyle w:val="a6"/>
          <w:color w:val="333333"/>
          <w:sz w:val="28"/>
          <w:szCs w:val="28"/>
        </w:rPr>
        <w:t>В период цветения и уборки льна</w:t>
      </w:r>
      <w:r w:rsidRPr="00BD1E1C">
        <w:rPr>
          <w:color w:val="333333"/>
          <w:sz w:val="28"/>
          <w:szCs w:val="28"/>
        </w:rPr>
        <w:t xml:space="preserve"> болезнь проявляется на стеблях и коробочках в виде буро-коричневых шероховатых, а иногда слегка вдавленных, с тёмной каймой, резко ограниченных пятен. Ткани коры в этих местах разрушаются и сжимаются, вследствие чего болезнь часто называют «бурой присухой».  </w:t>
      </w:r>
    </w:p>
    <w:p w:rsidR="0049747D" w:rsidRPr="00BD1E1C" w:rsidRDefault="0049747D" w:rsidP="00974A93">
      <w:pPr>
        <w:pStyle w:val="futurismarkdown-paragraph"/>
        <w:shd w:val="clear" w:color="auto" w:fill="FFFFFF"/>
        <w:spacing w:before="0" w:beforeAutospacing="0" w:after="0" w:afterAutospacing="0"/>
        <w:ind w:firstLine="708"/>
        <w:jc w:val="both"/>
        <w:rPr>
          <w:color w:val="333333"/>
          <w:sz w:val="28"/>
          <w:szCs w:val="28"/>
        </w:rPr>
      </w:pPr>
      <w:r w:rsidRPr="00BD1E1C">
        <w:rPr>
          <w:rStyle w:val="a6"/>
          <w:color w:val="333333"/>
          <w:sz w:val="28"/>
          <w:szCs w:val="28"/>
        </w:rPr>
        <w:t>Вредоносность</w:t>
      </w:r>
      <w:r w:rsidRPr="00BD1E1C">
        <w:rPr>
          <w:color w:val="333333"/>
          <w:sz w:val="28"/>
          <w:szCs w:val="28"/>
        </w:rPr>
        <w:t xml:space="preserve">: полиспороз наносит значительный ущерб посевам льна. Наблюдается гибель всходов и, как следствие, изреженность посевов. Значительно уменьшаются количественные и качественные характеристики урожая семян и соломы. Снижается всхожесть.  </w:t>
      </w:r>
    </w:p>
    <w:p w:rsidR="0049747D" w:rsidRPr="0012154C" w:rsidRDefault="0049747D" w:rsidP="00974A93">
      <w:pPr>
        <w:pStyle w:val="futurismarkdown-paragraph"/>
        <w:shd w:val="clear" w:color="auto" w:fill="FFFFFF"/>
        <w:spacing w:before="0" w:beforeAutospacing="0" w:after="120" w:afterAutospacing="0"/>
        <w:ind w:firstLine="708"/>
        <w:jc w:val="both"/>
        <w:rPr>
          <w:color w:val="333333"/>
          <w:sz w:val="28"/>
          <w:szCs w:val="28"/>
        </w:rPr>
      </w:pPr>
      <w:r w:rsidRPr="00BD1E1C">
        <w:rPr>
          <w:rStyle w:val="a6"/>
          <w:color w:val="333333"/>
          <w:sz w:val="28"/>
          <w:szCs w:val="28"/>
        </w:rPr>
        <w:t>Меры борьбы</w:t>
      </w:r>
      <w:r w:rsidRPr="00BD1E1C">
        <w:rPr>
          <w:color w:val="333333"/>
          <w:sz w:val="28"/>
          <w:szCs w:val="28"/>
        </w:rPr>
        <w:t>: соблюдение севооборота, посев качественными, здоровыми семенами, уничтожение инфицированных остатков после уборки урожая, применение передовых систем обработки почвы, применение микроэлементов в процессе удобрения, оптимальные сроки сева и уборки урожая, предупреждение изреживания посевов. </w:t>
      </w:r>
    </w:p>
    <w:p w:rsidR="0049747D" w:rsidRDefault="00A13E8A" w:rsidP="00974A93">
      <w:pPr>
        <w:jc w:val="center"/>
        <w:rPr>
          <w:rFonts w:ascii="Times New Roman" w:hAnsi="Times New Roman" w:cs="Times New Roman"/>
          <w:sz w:val="28"/>
          <w:szCs w:val="28"/>
        </w:rPr>
      </w:pPr>
      <w:r>
        <w:pict>
          <v:shape id="_x0000_i1035" type="#_x0000_t75" alt="" style="width:24pt;height:24pt"/>
        </w:pict>
      </w:r>
      <w:r w:rsidR="0049747D" w:rsidRPr="00D36C84">
        <w:t xml:space="preserve"> </w:t>
      </w:r>
      <w:r w:rsidR="0049747D">
        <w:rPr>
          <w:noProof/>
          <w:lang w:eastAsia="ru-RU"/>
        </w:rPr>
        <w:drawing>
          <wp:inline distT="0" distB="0" distL="0" distR="0">
            <wp:extent cx="1504950" cy="1504950"/>
            <wp:effectExtent l="19050" t="0" r="0" b="0"/>
            <wp:docPr id="224" name="Рисунок 21" descr="Полиспороз Ль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олиспороз Льна"/>
                    <pic:cNvPicPr>
                      <a:picLocks noChangeAspect="1" noChangeArrowheads="1"/>
                    </pic:cNvPicPr>
                  </pic:nvPicPr>
                  <pic:blipFill>
                    <a:blip r:embed="rId295" cstate="print"/>
                    <a:srcRect/>
                    <a:stretch>
                      <a:fillRect/>
                    </a:stretch>
                  </pic:blipFill>
                  <pic:spPr bwMode="auto">
                    <a:xfrm>
                      <a:off x="0" y="0"/>
                      <a:ext cx="1504950" cy="1504950"/>
                    </a:xfrm>
                    <a:prstGeom prst="rect">
                      <a:avLst/>
                    </a:prstGeom>
                    <a:noFill/>
                    <a:ln w="9525">
                      <a:noFill/>
                      <a:miter lim="800000"/>
                      <a:headEnd/>
                      <a:tailEnd/>
                    </a:ln>
                  </pic:spPr>
                </pic:pic>
              </a:graphicData>
            </a:graphic>
          </wp:inline>
        </w:drawing>
      </w:r>
    </w:p>
    <w:p w:rsidR="0049747D" w:rsidRPr="0069295B" w:rsidRDefault="0049747D" w:rsidP="0049747D">
      <w:pPr>
        <w:pStyle w:val="futurismarkdown-paragraph"/>
        <w:shd w:val="clear" w:color="auto" w:fill="FFFFFF"/>
        <w:spacing w:before="0" w:beforeAutospacing="0" w:after="0" w:afterAutospacing="0"/>
        <w:jc w:val="both"/>
        <w:rPr>
          <w:color w:val="333333"/>
          <w:sz w:val="28"/>
          <w:szCs w:val="28"/>
        </w:rPr>
      </w:pPr>
      <w:r w:rsidRPr="0069295B">
        <w:rPr>
          <w:rStyle w:val="a6"/>
          <w:color w:val="333333"/>
          <w:sz w:val="28"/>
          <w:szCs w:val="28"/>
        </w:rPr>
        <w:t>Аскохитоз льна</w:t>
      </w:r>
      <w:r w:rsidRPr="0069295B">
        <w:rPr>
          <w:color w:val="333333"/>
          <w:sz w:val="28"/>
          <w:szCs w:val="28"/>
        </w:rPr>
        <w:t xml:space="preserve"> — это заболевание, вызываемое грибами рода Ascochyta linicola из класса несовершенных.  </w:t>
      </w:r>
    </w:p>
    <w:p w:rsidR="0049747D" w:rsidRPr="0069295B" w:rsidRDefault="0049747D" w:rsidP="0049747D">
      <w:pPr>
        <w:pStyle w:val="futurismarkdown-paragraph"/>
        <w:shd w:val="clear" w:color="auto" w:fill="FFFFFF"/>
        <w:spacing w:before="0" w:beforeAutospacing="0" w:after="0" w:afterAutospacing="0"/>
        <w:jc w:val="both"/>
        <w:rPr>
          <w:color w:val="333333"/>
          <w:sz w:val="28"/>
          <w:szCs w:val="28"/>
        </w:rPr>
      </w:pPr>
      <w:r w:rsidRPr="0069295B">
        <w:rPr>
          <w:rStyle w:val="a6"/>
          <w:color w:val="333333"/>
          <w:sz w:val="28"/>
          <w:szCs w:val="28"/>
        </w:rPr>
        <w:t>Проявляется</w:t>
      </w:r>
      <w:r w:rsidRPr="0069295B">
        <w:rPr>
          <w:color w:val="333333"/>
          <w:sz w:val="28"/>
          <w:szCs w:val="28"/>
        </w:rPr>
        <w:t xml:space="preserve"> на стеблях и коробочках в виде прозрачных бурых, слегка вдавленных пятен без резких очертаний. В местах пятен со временем появляются коричневые точки — пикниды. Сначала они прикрыты эпидермисом, а после его разрушения обнажаются. Нередко бурые пятна разрастаются и охватывают весь стебель. При поражении корневой шейки растение погибает.  </w:t>
      </w:r>
    </w:p>
    <w:p w:rsidR="0049747D" w:rsidRPr="0069295B" w:rsidRDefault="0049747D" w:rsidP="0049747D">
      <w:pPr>
        <w:pStyle w:val="futurismarkdown-paragraph"/>
        <w:shd w:val="clear" w:color="auto" w:fill="FFFFFF"/>
        <w:spacing w:before="0" w:beforeAutospacing="0" w:after="0" w:afterAutospacing="0"/>
        <w:jc w:val="both"/>
        <w:rPr>
          <w:color w:val="333333"/>
          <w:sz w:val="28"/>
          <w:szCs w:val="28"/>
        </w:rPr>
      </w:pPr>
      <w:r w:rsidRPr="0069295B">
        <w:rPr>
          <w:rStyle w:val="a6"/>
          <w:color w:val="333333"/>
          <w:sz w:val="28"/>
          <w:szCs w:val="28"/>
        </w:rPr>
        <w:t>Возбудитель</w:t>
      </w:r>
      <w:r w:rsidRPr="0069295B">
        <w:rPr>
          <w:color w:val="333333"/>
          <w:sz w:val="28"/>
          <w:szCs w:val="28"/>
        </w:rPr>
        <w:t xml:space="preserve"> болезни — несовершенный гриб Ascochyta linicola. Заражению растений и развитию болезни способствует повышенная влажность почвы и воздуха. Гриб проникает в стебель растения обычно до цветения льна. В более поздний период он может заразить растение лишь при наличии механических повреждений или в местах уколов насекомыми.  </w:t>
      </w:r>
    </w:p>
    <w:p w:rsidR="0049747D" w:rsidRPr="0069295B" w:rsidRDefault="0049747D" w:rsidP="0049747D">
      <w:pPr>
        <w:pStyle w:val="futurismarkdown-paragraph"/>
        <w:shd w:val="clear" w:color="auto" w:fill="FFFFFF"/>
        <w:spacing w:before="0" w:beforeAutospacing="0" w:after="0" w:afterAutospacing="0"/>
        <w:jc w:val="both"/>
        <w:rPr>
          <w:color w:val="333333"/>
          <w:sz w:val="28"/>
          <w:szCs w:val="28"/>
        </w:rPr>
      </w:pPr>
      <w:r w:rsidRPr="0069295B">
        <w:rPr>
          <w:rStyle w:val="a6"/>
          <w:color w:val="333333"/>
          <w:sz w:val="28"/>
          <w:szCs w:val="28"/>
        </w:rPr>
        <w:t>Аскохитоз снижает</w:t>
      </w:r>
      <w:r w:rsidRPr="0069295B">
        <w:rPr>
          <w:color w:val="333333"/>
          <w:sz w:val="28"/>
          <w:szCs w:val="28"/>
        </w:rPr>
        <w:t xml:space="preserve"> энергию прорастания и всхожесть семян, приводит к изреживанию посевов и снижению качества волокна.  </w:t>
      </w:r>
    </w:p>
    <w:p w:rsidR="0049747D" w:rsidRPr="00661A17" w:rsidRDefault="0049747D" w:rsidP="00661A17">
      <w:pPr>
        <w:pStyle w:val="futurismarkdown-paragraph"/>
        <w:shd w:val="clear" w:color="auto" w:fill="FFFFFF"/>
        <w:spacing w:before="0" w:beforeAutospacing="0" w:after="120" w:afterAutospacing="0"/>
        <w:jc w:val="both"/>
        <w:rPr>
          <w:color w:val="333333"/>
          <w:sz w:val="28"/>
          <w:szCs w:val="28"/>
        </w:rPr>
      </w:pPr>
      <w:r w:rsidRPr="0069295B">
        <w:rPr>
          <w:rStyle w:val="a6"/>
          <w:color w:val="333333"/>
          <w:sz w:val="28"/>
          <w:szCs w:val="28"/>
        </w:rPr>
        <w:t>Меры борьбы</w:t>
      </w:r>
      <w:r w:rsidRPr="0069295B">
        <w:rPr>
          <w:color w:val="333333"/>
          <w:sz w:val="28"/>
          <w:szCs w:val="28"/>
        </w:rPr>
        <w:t>: раздельная уборка здоровых и заражённых посевов, тщательная очистка и анализ выделенных для посева семян, заблаговременное или предпосевное протравливание. </w:t>
      </w:r>
    </w:p>
    <w:p w:rsidR="0049747D" w:rsidRDefault="0049747D" w:rsidP="00661A17">
      <w:pPr>
        <w:jc w:val="center"/>
        <w:rPr>
          <w:rFonts w:ascii="Times New Roman" w:hAnsi="Times New Roman" w:cs="Times New Roman"/>
          <w:sz w:val="28"/>
          <w:szCs w:val="28"/>
        </w:rPr>
      </w:pPr>
      <w:r>
        <w:rPr>
          <w:noProof/>
          <w:lang w:eastAsia="ru-RU"/>
        </w:rPr>
        <w:drawing>
          <wp:inline distT="0" distB="0" distL="0" distR="0">
            <wp:extent cx="1170533" cy="1362075"/>
            <wp:effectExtent l="19050" t="0" r="0" b="0"/>
            <wp:docPr id="213" name="Рисунок 27" descr="https://avatars.mds.yandex.net/i?id=0c5a823b0b218f8e254c85bf11d5ca83699ec4ce-4538182-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avatars.mds.yandex.net/i?id=0c5a823b0b218f8e254c85bf11d5ca83699ec4ce-4538182-images-thumbs&amp;n=13"/>
                    <pic:cNvPicPr>
                      <a:picLocks noChangeAspect="1" noChangeArrowheads="1"/>
                    </pic:cNvPicPr>
                  </pic:nvPicPr>
                  <pic:blipFill>
                    <a:blip r:embed="rId296" cstate="print"/>
                    <a:srcRect/>
                    <a:stretch>
                      <a:fillRect/>
                    </a:stretch>
                  </pic:blipFill>
                  <pic:spPr bwMode="auto">
                    <a:xfrm>
                      <a:off x="0" y="0"/>
                      <a:ext cx="1172898" cy="1364826"/>
                    </a:xfrm>
                    <a:prstGeom prst="rect">
                      <a:avLst/>
                    </a:prstGeom>
                    <a:noFill/>
                    <a:ln w="9525">
                      <a:noFill/>
                      <a:miter lim="800000"/>
                      <a:headEnd/>
                      <a:tailEnd/>
                    </a:ln>
                  </pic:spPr>
                </pic:pic>
              </a:graphicData>
            </a:graphic>
          </wp:inline>
        </w:drawing>
      </w:r>
    </w:p>
    <w:p w:rsidR="0049747D" w:rsidRPr="0069295B" w:rsidRDefault="0049747D" w:rsidP="0049747D">
      <w:pPr>
        <w:pStyle w:val="futurismarkdown-paragraph"/>
        <w:shd w:val="clear" w:color="auto" w:fill="FFFFFF"/>
        <w:spacing w:before="0" w:beforeAutospacing="0" w:after="0" w:afterAutospacing="0"/>
        <w:jc w:val="both"/>
        <w:rPr>
          <w:color w:val="333333"/>
          <w:sz w:val="28"/>
          <w:szCs w:val="28"/>
        </w:rPr>
      </w:pPr>
      <w:r w:rsidRPr="0069295B">
        <w:rPr>
          <w:rStyle w:val="a6"/>
          <w:color w:val="333333"/>
          <w:sz w:val="28"/>
          <w:szCs w:val="28"/>
        </w:rPr>
        <w:t>Пасмо льна</w:t>
      </w:r>
      <w:r w:rsidRPr="0069295B">
        <w:rPr>
          <w:color w:val="333333"/>
          <w:sz w:val="28"/>
          <w:szCs w:val="28"/>
        </w:rPr>
        <w:t> — </w:t>
      </w:r>
      <w:r w:rsidRPr="0069295B">
        <w:rPr>
          <w:rStyle w:val="a6"/>
          <w:color w:val="333333"/>
          <w:sz w:val="28"/>
          <w:szCs w:val="28"/>
        </w:rPr>
        <w:t>болезнь, вызываемая грибом Septoria linicola</w:t>
      </w:r>
      <w:r w:rsidRPr="0069295B">
        <w:rPr>
          <w:color w:val="333333"/>
          <w:sz w:val="28"/>
          <w:szCs w:val="28"/>
        </w:rPr>
        <w:t xml:space="preserve">. Это одна из самых распространённых и вредоносных болезней этой культуры.  </w:t>
      </w:r>
    </w:p>
    <w:p w:rsidR="0049747D" w:rsidRPr="0069295B" w:rsidRDefault="0049747D" w:rsidP="0049747D">
      <w:pPr>
        <w:pStyle w:val="futurismarkdown-paragraph"/>
        <w:shd w:val="clear" w:color="auto" w:fill="FFFFFF"/>
        <w:spacing w:before="0" w:beforeAutospacing="0" w:after="0" w:afterAutospacing="0"/>
        <w:jc w:val="both"/>
        <w:rPr>
          <w:color w:val="333333"/>
          <w:sz w:val="28"/>
          <w:szCs w:val="28"/>
        </w:rPr>
      </w:pPr>
      <w:r w:rsidRPr="0069295B">
        <w:rPr>
          <w:rStyle w:val="a6"/>
          <w:color w:val="333333"/>
          <w:sz w:val="28"/>
          <w:szCs w:val="28"/>
        </w:rPr>
        <w:t>Первые признаки</w:t>
      </w:r>
      <w:r w:rsidRPr="0069295B">
        <w:rPr>
          <w:color w:val="333333"/>
          <w:sz w:val="28"/>
          <w:szCs w:val="28"/>
        </w:rPr>
        <w:t xml:space="preserve"> появляются на всходах или в фазе «ёлочки» в виде коричневых пятен на семядолях. В дальнейшем резко очерченные округлые или слегка вытянутые пятна появляются на настоящих листьях в разных местах листовой пластинки, чаще с края или в середине. Цвет пятна вначале зеленовато-жёлтый, позже тёмно-коричневый, центральная часть его светлеет, и на нём появляются чёрные пикниды, которые располагаются концентрическими кругами. Пораженные листья засыхают, скручиваются и опадают, оголяя стебель снизу.  </w:t>
      </w:r>
    </w:p>
    <w:p w:rsidR="0049747D" w:rsidRPr="0069295B" w:rsidRDefault="0049747D" w:rsidP="0049747D">
      <w:pPr>
        <w:pStyle w:val="futurismarkdown-paragraph"/>
        <w:shd w:val="clear" w:color="auto" w:fill="FFFFFF"/>
        <w:spacing w:before="0" w:beforeAutospacing="0" w:after="0" w:afterAutospacing="0"/>
        <w:jc w:val="both"/>
        <w:rPr>
          <w:color w:val="333333"/>
          <w:sz w:val="28"/>
          <w:szCs w:val="28"/>
        </w:rPr>
      </w:pPr>
      <w:r w:rsidRPr="0069295B">
        <w:rPr>
          <w:rStyle w:val="a6"/>
          <w:color w:val="333333"/>
          <w:sz w:val="28"/>
          <w:szCs w:val="28"/>
        </w:rPr>
        <w:t>Позднее болезнь переходит на стебель</w:t>
      </w:r>
      <w:r w:rsidRPr="0069295B">
        <w:rPr>
          <w:color w:val="333333"/>
          <w:sz w:val="28"/>
          <w:szCs w:val="28"/>
        </w:rPr>
        <w:t xml:space="preserve">. Пятна на стеблях имеют коричневый цвет, охватывая стебель кольцом, стебли приобретают пёстрый вид от чередования коричневых поражённых и зелёных здоровых участков. Постепенно весь стебель темнеет от слившихся пятен, становясь коричнево-серым и покрываясь массой пикнид. Пораженные бутоны и коробочки приобретают коричневую окраску.  </w:t>
      </w:r>
    </w:p>
    <w:p w:rsidR="0049747D" w:rsidRPr="0069295B" w:rsidRDefault="0049747D" w:rsidP="0049747D">
      <w:pPr>
        <w:pStyle w:val="futurismarkdown-paragraph"/>
        <w:shd w:val="clear" w:color="auto" w:fill="FFFFFF"/>
        <w:spacing w:before="0" w:beforeAutospacing="0" w:after="0" w:afterAutospacing="0"/>
        <w:jc w:val="both"/>
        <w:rPr>
          <w:color w:val="333333"/>
          <w:sz w:val="28"/>
          <w:szCs w:val="28"/>
        </w:rPr>
      </w:pPr>
      <w:r w:rsidRPr="0069295B">
        <w:rPr>
          <w:rStyle w:val="a6"/>
          <w:color w:val="333333"/>
          <w:sz w:val="28"/>
          <w:szCs w:val="28"/>
        </w:rPr>
        <w:t>Распространение пасмо</w:t>
      </w:r>
      <w:r w:rsidRPr="0069295B">
        <w:rPr>
          <w:color w:val="333333"/>
          <w:sz w:val="28"/>
          <w:szCs w:val="28"/>
        </w:rPr>
        <w:t xml:space="preserve"> происходит главным образом с семенами, особенно диких видов льна, а также через почву и путём переноса спор ветром, насекомыми, дождём.  </w:t>
      </w:r>
    </w:p>
    <w:p w:rsidR="0049747D" w:rsidRPr="0069295B" w:rsidRDefault="0049747D" w:rsidP="0049747D">
      <w:pPr>
        <w:pStyle w:val="futurismarkdown-paragraph"/>
        <w:shd w:val="clear" w:color="auto" w:fill="FFFFFF"/>
        <w:spacing w:before="0" w:beforeAutospacing="0" w:after="0" w:afterAutospacing="0"/>
        <w:jc w:val="both"/>
        <w:rPr>
          <w:color w:val="333333"/>
          <w:sz w:val="28"/>
          <w:szCs w:val="28"/>
        </w:rPr>
      </w:pPr>
      <w:r w:rsidRPr="0069295B">
        <w:rPr>
          <w:rStyle w:val="a6"/>
          <w:color w:val="333333"/>
          <w:sz w:val="28"/>
          <w:szCs w:val="28"/>
        </w:rPr>
        <w:t>Сильное развитие заболевания</w:t>
      </w:r>
      <w:r w:rsidRPr="0069295B">
        <w:rPr>
          <w:color w:val="333333"/>
          <w:sz w:val="28"/>
          <w:szCs w:val="28"/>
        </w:rPr>
        <w:t> на ранних фазах развития льна приводит к снижению урожая семян от 20% до 50%. </w:t>
      </w:r>
    </w:p>
    <w:p w:rsidR="0049747D" w:rsidRPr="00974A93" w:rsidRDefault="0049747D" w:rsidP="00974A93">
      <w:pPr>
        <w:pStyle w:val="futurismarkdown-paragraph"/>
        <w:shd w:val="clear" w:color="auto" w:fill="FFFFFF"/>
        <w:spacing w:before="0" w:beforeAutospacing="0" w:after="120" w:afterAutospacing="0"/>
        <w:jc w:val="both"/>
        <w:rPr>
          <w:color w:val="333333"/>
          <w:sz w:val="28"/>
          <w:szCs w:val="28"/>
        </w:rPr>
      </w:pPr>
      <w:r w:rsidRPr="0069295B">
        <w:rPr>
          <w:rStyle w:val="a6"/>
          <w:color w:val="333333"/>
          <w:sz w:val="28"/>
          <w:szCs w:val="28"/>
        </w:rPr>
        <w:t>Меры защиты</w:t>
      </w:r>
      <w:r w:rsidRPr="0069295B">
        <w:rPr>
          <w:color w:val="333333"/>
          <w:sz w:val="28"/>
          <w:szCs w:val="28"/>
        </w:rPr>
        <w:t>: использование устойчивых сортов, соблюдение севооборота, оптимальные сроки и нормы сева, внесение минеральных удобрений и микроэлементов, повышающих устойчивость к болезни, использование фунгицидов на семеноводческих посевах, очистка, сушка и сортировка семян, их фитоэкспертиза и протравливание, запашка растительных остатков.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885825" cy="1135673"/>
            <wp:effectExtent l="19050" t="0" r="9525" b="0"/>
            <wp:docPr id="214" name="Рисунок 3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cture background"/>
                    <pic:cNvPicPr>
                      <a:picLocks noChangeAspect="1" noChangeArrowheads="1"/>
                    </pic:cNvPicPr>
                  </pic:nvPicPr>
                  <pic:blipFill>
                    <a:blip r:embed="rId297" cstate="print"/>
                    <a:srcRect/>
                    <a:stretch>
                      <a:fillRect/>
                    </a:stretch>
                  </pic:blipFill>
                  <pic:spPr bwMode="auto">
                    <a:xfrm>
                      <a:off x="0" y="0"/>
                      <a:ext cx="885825" cy="1135673"/>
                    </a:xfrm>
                    <a:prstGeom prst="rect">
                      <a:avLst/>
                    </a:prstGeom>
                    <a:noFill/>
                    <a:ln w="9525">
                      <a:noFill/>
                      <a:miter lim="800000"/>
                      <a:headEnd/>
                      <a:tailEnd/>
                    </a:ln>
                  </pic:spPr>
                </pic:pic>
              </a:graphicData>
            </a:graphic>
          </wp:inline>
        </w:drawing>
      </w:r>
      <w:r w:rsidRPr="0012154C">
        <w:rPr>
          <w:rFonts w:ascii="Times New Roman" w:hAnsi="Times New Roman" w:cs="Times New Roman"/>
          <w:noProof/>
          <w:sz w:val="28"/>
          <w:szCs w:val="28"/>
          <w:lang w:eastAsia="ru-RU"/>
        </w:rPr>
        <w:drawing>
          <wp:inline distT="0" distB="0" distL="0" distR="0">
            <wp:extent cx="876300" cy="1168400"/>
            <wp:effectExtent l="19050" t="0" r="0" b="0"/>
            <wp:docPr id="215" name="Рисунок 24" descr="Симптомы пасмо ль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имптомы пасмо льна"/>
                    <pic:cNvPicPr>
                      <a:picLocks noChangeAspect="1" noChangeArrowheads="1"/>
                    </pic:cNvPicPr>
                  </pic:nvPicPr>
                  <pic:blipFill>
                    <a:blip r:embed="rId298" cstate="print"/>
                    <a:srcRect/>
                    <a:stretch>
                      <a:fillRect/>
                    </a:stretch>
                  </pic:blipFill>
                  <pic:spPr bwMode="auto">
                    <a:xfrm>
                      <a:off x="0" y="0"/>
                      <a:ext cx="878885" cy="1171847"/>
                    </a:xfrm>
                    <a:prstGeom prst="rect">
                      <a:avLst/>
                    </a:prstGeom>
                    <a:noFill/>
                    <a:ln w="9525">
                      <a:noFill/>
                      <a:miter lim="800000"/>
                      <a:headEnd/>
                      <a:tailEnd/>
                    </a:ln>
                  </pic:spPr>
                </pic:pic>
              </a:graphicData>
            </a:graphic>
          </wp:inline>
        </w:drawing>
      </w:r>
    </w:p>
    <w:p w:rsidR="0049747D" w:rsidRPr="0069295B" w:rsidRDefault="0049747D" w:rsidP="0049747D">
      <w:pPr>
        <w:pStyle w:val="futurismarkdown-paragraph"/>
        <w:shd w:val="clear" w:color="auto" w:fill="FFFFFF"/>
        <w:spacing w:before="0" w:beforeAutospacing="0" w:after="0" w:afterAutospacing="0"/>
        <w:jc w:val="both"/>
        <w:rPr>
          <w:color w:val="333333"/>
          <w:sz w:val="28"/>
          <w:szCs w:val="28"/>
        </w:rPr>
      </w:pPr>
      <w:r w:rsidRPr="0069295B">
        <w:rPr>
          <w:rStyle w:val="a6"/>
          <w:color w:val="333333"/>
          <w:sz w:val="28"/>
          <w:szCs w:val="28"/>
        </w:rPr>
        <w:t>Бактериоз</w:t>
      </w:r>
      <w:r w:rsidRPr="0069295B">
        <w:rPr>
          <w:color w:val="333333"/>
          <w:sz w:val="28"/>
          <w:szCs w:val="28"/>
        </w:rPr>
        <w:t xml:space="preserve"> — болезнь льна, которую вызывают бактерии Clostridium macerans Schardinger. Она поражает растения во все фазы их развития.  </w:t>
      </w:r>
    </w:p>
    <w:p w:rsidR="0049747D" w:rsidRPr="0069295B" w:rsidRDefault="0049747D" w:rsidP="0049747D">
      <w:pPr>
        <w:pStyle w:val="futurismarkdown-paragraph"/>
        <w:shd w:val="clear" w:color="auto" w:fill="FFFFFF"/>
        <w:spacing w:before="0" w:beforeAutospacing="0" w:after="120" w:afterAutospacing="0"/>
        <w:jc w:val="both"/>
        <w:rPr>
          <w:color w:val="333333"/>
          <w:sz w:val="28"/>
          <w:szCs w:val="28"/>
        </w:rPr>
      </w:pPr>
      <w:r w:rsidRPr="0069295B">
        <w:rPr>
          <w:rStyle w:val="a6"/>
          <w:color w:val="333333"/>
          <w:sz w:val="28"/>
          <w:szCs w:val="28"/>
        </w:rPr>
        <w:t>На всходах бактериоз проявляется двумя типами симптомов</w:t>
      </w:r>
      <w:r w:rsidRPr="0069295B">
        <w:rPr>
          <w:color w:val="333333"/>
          <w:sz w:val="28"/>
          <w:szCs w:val="28"/>
        </w:rPr>
        <w:t>:</w:t>
      </w:r>
    </w:p>
    <w:p w:rsidR="0049747D" w:rsidRPr="0069295B" w:rsidRDefault="0049747D" w:rsidP="00677AB0">
      <w:pPr>
        <w:numPr>
          <w:ilvl w:val="0"/>
          <w:numId w:val="69"/>
        </w:numPr>
        <w:shd w:val="clear" w:color="auto" w:fill="FFFFFF"/>
        <w:spacing w:after="0" w:line="240" w:lineRule="auto"/>
        <w:ind w:left="0"/>
        <w:jc w:val="both"/>
        <w:rPr>
          <w:rFonts w:ascii="Times New Roman" w:hAnsi="Times New Roman" w:cs="Times New Roman"/>
          <w:color w:val="333333"/>
          <w:sz w:val="28"/>
          <w:szCs w:val="28"/>
        </w:rPr>
      </w:pPr>
      <w:r w:rsidRPr="0069295B">
        <w:rPr>
          <w:rStyle w:val="a6"/>
          <w:rFonts w:ascii="Times New Roman" w:hAnsi="Times New Roman" w:cs="Times New Roman"/>
          <w:color w:val="333333"/>
          <w:sz w:val="28"/>
          <w:szCs w:val="28"/>
        </w:rPr>
        <w:t>Первый тип</w:t>
      </w:r>
      <w:r w:rsidRPr="0069295B">
        <w:rPr>
          <w:rFonts w:ascii="Times New Roman" w:hAnsi="Times New Roman" w:cs="Times New Roman"/>
          <w:color w:val="333333"/>
          <w:sz w:val="28"/>
          <w:szCs w:val="28"/>
        </w:rPr>
        <w:t xml:space="preserve">: на конце корня образуются светло-оранжевые или коричнево-красные пятна. Корень в этих местах утончается и при сильном поражении отмирает. На подсемядольном колене, у корневой шейки и на семядолях появляются язвы, ранки и перетяжки розоватого или оранжевого цвета.  </w:t>
      </w:r>
    </w:p>
    <w:p w:rsidR="0049747D" w:rsidRPr="0069295B" w:rsidRDefault="0049747D" w:rsidP="00677AB0">
      <w:pPr>
        <w:numPr>
          <w:ilvl w:val="0"/>
          <w:numId w:val="69"/>
        </w:numPr>
        <w:shd w:val="clear" w:color="auto" w:fill="FFFFFF"/>
        <w:spacing w:beforeAutospacing="1" w:after="0" w:line="240" w:lineRule="auto"/>
        <w:ind w:left="0"/>
        <w:jc w:val="both"/>
        <w:rPr>
          <w:rFonts w:ascii="Times New Roman" w:hAnsi="Times New Roman" w:cs="Times New Roman"/>
          <w:color w:val="333333"/>
          <w:sz w:val="28"/>
          <w:szCs w:val="28"/>
        </w:rPr>
      </w:pPr>
      <w:r w:rsidRPr="0069295B">
        <w:rPr>
          <w:rStyle w:val="a6"/>
          <w:rFonts w:ascii="Times New Roman" w:hAnsi="Times New Roman" w:cs="Times New Roman"/>
          <w:color w:val="333333"/>
          <w:sz w:val="28"/>
          <w:szCs w:val="28"/>
        </w:rPr>
        <w:t>Второй тип</w:t>
      </w:r>
      <w:r w:rsidRPr="0069295B">
        <w:rPr>
          <w:rFonts w:ascii="Times New Roman" w:hAnsi="Times New Roman" w:cs="Times New Roman"/>
          <w:color w:val="333333"/>
          <w:sz w:val="28"/>
          <w:szCs w:val="28"/>
        </w:rPr>
        <w:t xml:space="preserve">: боковые корни утолщаются на концах, рост их прекращается, растения погибают. Иногда на больных всходах образуются новые боковые корни, и, хотя растения не погибают, они всё же остаются низкорослыми. </w:t>
      </w:r>
    </w:p>
    <w:p w:rsidR="0049747D" w:rsidRPr="0069295B" w:rsidRDefault="0049747D" w:rsidP="0049747D">
      <w:pPr>
        <w:pStyle w:val="futurismarkdown-paragraph"/>
        <w:shd w:val="clear" w:color="auto" w:fill="FFFFFF"/>
        <w:spacing w:before="0" w:beforeAutospacing="0" w:after="0" w:afterAutospacing="0"/>
        <w:jc w:val="both"/>
        <w:rPr>
          <w:color w:val="333333"/>
          <w:sz w:val="28"/>
          <w:szCs w:val="28"/>
        </w:rPr>
      </w:pPr>
      <w:r w:rsidRPr="0069295B">
        <w:rPr>
          <w:rStyle w:val="a6"/>
          <w:color w:val="333333"/>
          <w:sz w:val="28"/>
          <w:szCs w:val="28"/>
        </w:rPr>
        <w:t>При поражении льна в фазе бутонизации</w:t>
      </w:r>
      <w:r w:rsidRPr="0069295B">
        <w:rPr>
          <w:color w:val="333333"/>
          <w:sz w:val="28"/>
          <w:szCs w:val="28"/>
        </w:rPr>
        <w:t xml:space="preserve"> растения отстают в росте, верхушки их сначала желтеют, а затем подсыхают. Иногда при засыхании верхушки появляются новые боковые ветви, которые могут плодоносить, но семена формируются мелкие, щуплые, с пониженной всхожестью.  </w:t>
      </w:r>
    </w:p>
    <w:p w:rsidR="0049747D" w:rsidRPr="0069295B" w:rsidRDefault="0049747D" w:rsidP="0049747D">
      <w:pPr>
        <w:pStyle w:val="futurismarkdown-paragraph"/>
        <w:shd w:val="clear" w:color="auto" w:fill="FFFFFF"/>
        <w:spacing w:before="0" w:beforeAutospacing="0" w:after="0" w:afterAutospacing="0"/>
        <w:jc w:val="both"/>
        <w:rPr>
          <w:color w:val="333333"/>
          <w:sz w:val="28"/>
          <w:szCs w:val="28"/>
        </w:rPr>
      </w:pPr>
      <w:r w:rsidRPr="0069295B">
        <w:rPr>
          <w:rStyle w:val="a6"/>
          <w:color w:val="333333"/>
          <w:sz w:val="28"/>
          <w:szCs w:val="28"/>
        </w:rPr>
        <w:t>Вредоносность бактериоза</w:t>
      </w:r>
      <w:r w:rsidRPr="0069295B">
        <w:rPr>
          <w:color w:val="333333"/>
          <w:sz w:val="28"/>
          <w:szCs w:val="28"/>
        </w:rPr>
        <w:t xml:space="preserve"> проявляется в понижении всхожести семян, изреживании всходов, уменьшении количества и ухудшении качества урожая льноволокна. При интенсивном развитии бактериоза недобор урожая может составлять 40% и более.  </w:t>
      </w:r>
    </w:p>
    <w:p w:rsidR="0049747D" w:rsidRPr="0069295B" w:rsidRDefault="0049747D" w:rsidP="0049747D">
      <w:pPr>
        <w:pStyle w:val="futurismarkdown-paragraph"/>
        <w:shd w:val="clear" w:color="auto" w:fill="FFFFFF"/>
        <w:spacing w:before="0" w:beforeAutospacing="0" w:after="0" w:afterAutospacing="0"/>
        <w:jc w:val="both"/>
        <w:rPr>
          <w:color w:val="333333"/>
          <w:sz w:val="28"/>
          <w:szCs w:val="28"/>
        </w:rPr>
      </w:pPr>
      <w:r w:rsidRPr="0069295B">
        <w:rPr>
          <w:rStyle w:val="a6"/>
          <w:color w:val="333333"/>
          <w:sz w:val="28"/>
          <w:szCs w:val="28"/>
        </w:rPr>
        <w:t>Для предупреждения болезни</w:t>
      </w:r>
      <w:r w:rsidRPr="0069295B">
        <w:rPr>
          <w:color w:val="333333"/>
          <w:sz w:val="28"/>
          <w:szCs w:val="28"/>
        </w:rPr>
        <w:t xml:space="preserve"> необходимо создать хорошие условия роста льна в самом начале его развития. В этих целях следует провести тщательную основную и предпосевную обработку, хорошо заправить почву органическими удобрениями под предшествующие культуры и минеральными удобрениями под лен.  </w:t>
      </w:r>
    </w:p>
    <w:p w:rsidR="0049747D" w:rsidRPr="0069295B" w:rsidRDefault="0049747D" w:rsidP="0049747D">
      <w:pPr>
        <w:pStyle w:val="futurismarkdown-paragraph"/>
        <w:shd w:val="clear" w:color="auto" w:fill="FFFFFF"/>
        <w:spacing w:before="0" w:beforeAutospacing="0" w:after="120" w:afterAutospacing="0"/>
        <w:jc w:val="both"/>
        <w:rPr>
          <w:color w:val="333333"/>
          <w:sz w:val="28"/>
          <w:szCs w:val="28"/>
        </w:rPr>
      </w:pPr>
      <w:r w:rsidRPr="0069295B">
        <w:rPr>
          <w:rStyle w:val="a6"/>
          <w:color w:val="333333"/>
          <w:sz w:val="28"/>
          <w:szCs w:val="28"/>
        </w:rPr>
        <w:t>Также снижают вредоносность заболевания</w:t>
      </w:r>
      <w:r w:rsidRPr="0069295B">
        <w:rPr>
          <w:color w:val="333333"/>
          <w:sz w:val="28"/>
          <w:szCs w:val="28"/>
        </w:rPr>
        <w:t> борные удобрения, которые можно применять как внесением их в почву до посева, так и в виде подкормки. </w:t>
      </w:r>
    </w:p>
    <w:p w:rsidR="0049747D" w:rsidRDefault="00A13E8A" w:rsidP="0049747D">
      <w:pPr>
        <w:jc w:val="center"/>
        <w:rPr>
          <w:rFonts w:ascii="Times New Roman" w:hAnsi="Times New Roman" w:cs="Times New Roman"/>
          <w:sz w:val="28"/>
          <w:szCs w:val="28"/>
        </w:rPr>
      </w:pPr>
      <w:r>
        <w:pict>
          <v:shape id="_x0000_i1036" type="#_x0000_t75" alt="" style="width:24pt;height:24pt"/>
        </w:pict>
      </w:r>
      <w:r w:rsidR="0049747D" w:rsidRPr="006050C5">
        <w:t xml:space="preserve"> </w:t>
      </w:r>
      <w:r>
        <w:pict>
          <v:shape id="_x0000_i1037" type="#_x0000_t75" alt="" style="width:24pt;height:24pt"/>
        </w:pict>
      </w:r>
      <w:r w:rsidR="0049747D" w:rsidRPr="006050C5">
        <w:t xml:space="preserve"> </w:t>
      </w:r>
      <w:r w:rsidR="0049747D">
        <w:rPr>
          <w:noProof/>
          <w:lang w:eastAsia="ru-RU"/>
        </w:rPr>
        <w:drawing>
          <wp:inline distT="0" distB="0" distL="0" distR="0">
            <wp:extent cx="1981200" cy="2290133"/>
            <wp:effectExtent l="19050" t="0" r="0" b="0"/>
            <wp:docPr id="217" name="Рисунок 35" descr="https://agro-nn.ru/wp-content/uploads/2019/08/Bakterioz-l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agro-nn.ru/wp-content/uploads/2019/08/Bakterioz-lna.jpg"/>
                    <pic:cNvPicPr>
                      <a:picLocks noChangeAspect="1" noChangeArrowheads="1"/>
                    </pic:cNvPicPr>
                  </pic:nvPicPr>
                  <pic:blipFill>
                    <a:blip r:embed="rId299" cstate="print"/>
                    <a:srcRect/>
                    <a:stretch>
                      <a:fillRect/>
                    </a:stretch>
                  </pic:blipFill>
                  <pic:spPr bwMode="auto">
                    <a:xfrm>
                      <a:off x="0" y="0"/>
                      <a:ext cx="1981200" cy="2290133"/>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661A17" w:rsidRDefault="00661A17" w:rsidP="00974A93">
      <w:pPr>
        <w:jc w:val="center"/>
        <w:rPr>
          <w:rFonts w:ascii="Times New Roman" w:hAnsi="Times New Roman" w:cs="Times New Roman"/>
          <w:b/>
          <w:sz w:val="28"/>
          <w:szCs w:val="28"/>
        </w:rPr>
      </w:pPr>
      <w:r w:rsidRPr="00661A17">
        <w:rPr>
          <w:rFonts w:ascii="Times New Roman" w:hAnsi="Times New Roman" w:cs="Times New Roman"/>
          <w:b/>
          <w:sz w:val="28"/>
          <w:szCs w:val="28"/>
        </w:rPr>
        <w:t>3.</w:t>
      </w:r>
      <w:r w:rsidR="0049747D" w:rsidRPr="00661A17">
        <w:rPr>
          <w:rFonts w:ascii="Times New Roman" w:hAnsi="Times New Roman" w:cs="Times New Roman"/>
          <w:b/>
          <w:sz w:val="28"/>
          <w:szCs w:val="28"/>
        </w:rPr>
        <w:t>Система защиты  льна от болезней и вредителей.</w:t>
      </w:r>
    </w:p>
    <w:p w:rsidR="0049747D" w:rsidRPr="006050C5" w:rsidRDefault="0049747D" w:rsidP="0049747D">
      <w:pPr>
        <w:pStyle w:val="futurismarkdown-paragraph"/>
        <w:shd w:val="clear" w:color="auto" w:fill="FFFFFF"/>
        <w:spacing w:before="0" w:beforeAutospacing="0" w:after="0" w:afterAutospacing="0"/>
        <w:jc w:val="both"/>
        <w:rPr>
          <w:color w:val="333333"/>
          <w:sz w:val="28"/>
          <w:szCs w:val="28"/>
        </w:rPr>
      </w:pPr>
      <w:r w:rsidRPr="006050C5">
        <w:rPr>
          <w:rStyle w:val="a6"/>
          <w:color w:val="333333"/>
          <w:sz w:val="28"/>
          <w:szCs w:val="28"/>
        </w:rPr>
        <w:t>Система защиты льна от болезней и вредителей</w:t>
      </w:r>
      <w:r w:rsidRPr="006050C5">
        <w:rPr>
          <w:color w:val="333333"/>
          <w:sz w:val="28"/>
          <w:szCs w:val="28"/>
        </w:rPr>
        <w:t xml:space="preserve"> базируется на сочетании организационно-хозяйственных, иммунологических, агротехнических, биологических и других методов.  </w:t>
      </w:r>
    </w:p>
    <w:p w:rsidR="0049747D" w:rsidRPr="006050C5" w:rsidRDefault="0049747D" w:rsidP="00677AB0">
      <w:pPr>
        <w:numPr>
          <w:ilvl w:val="0"/>
          <w:numId w:val="70"/>
        </w:numPr>
        <w:shd w:val="clear" w:color="auto" w:fill="FFFFFF"/>
        <w:spacing w:after="0" w:line="240" w:lineRule="auto"/>
        <w:ind w:left="0"/>
        <w:jc w:val="both"/>
        <w:rPr>
          <w:rFonts w:ascii="Times New Roman" w:hAnsi="Times New Roman" w:cs="Times New Roman"/>
          <w:color w:val="333333"/>
          <w:sz w:val="28"/>
          <w:szCs w:val="28"/>
        </w:rPr>
      </w:pPr>
      <w:r w:rsidRPr="006050C5">
        <w:rPr>
          <w:rStyle w:val="a6"/>
          <w:rFonts w:ascii="Times New Roman" w:hAnsi="Times New Roman" w:cs="Times New Roman"/>
          <w:color w:val="333333"/>
          <w:sz w:val="28"/>
          <w:szCs w:val="28"/>
        </w:rPr>
        <w:t>Севооборот</w:t>
      </w:r>
      <w:r w:rsidRPr="006050C5">
        <w:rPr>
          <w:rFonts w:ascii="Times New Roman" w:hAnsi="Times New Roman" w:cs="Times New Roman"/>
          <w:color w:val="333333"/>
          <w:sz w:val="28"/>
          <w:szCs w:val="28"/>
        </w:rPr>
        <w:t xml:space="preserve">. Строгое чередование культур и размещение льна по лучшим предшественникам позволяет повысить плодородие почвы и снизить засоренность.  </w:t>
      </w:r>
    </w:p>
    <w:p w:rsidR="0049747D" w:rsidRPr="006050C5" w:rsidRDefault="0049747D" w:rsidP="00677AB0">
      <w:pPr>
        <w:numPr>
          <w:ilvl w:val="0"/>
          <w:numId w:val="70"/>
        </w:numPr>
        <w:shd w:val="clear" w:color="auto" w:fill="FFFFFF"/>
        <w:spacing w:beforeAutospacing="1" w:after="0" w:line="240" w:lineRule="auto"/>
        <w:ind w:left="0"/>
        <w:jc w:val="both"/>
        <w:rPr>
          <w:rFonts w:ascii="Times New Roman" w:hAnsi="Times New Roman" w:cs="Times New Roman"/>
          <w:color w:val="333333"/>
          <w:sz w:val="28"/>
          <w:szCs w:val="28"/>
        </w:rPr>
      </w:pPr>
      <w:r w:rsidRPr="006050C5">
        <w:rPr>
          <w:rStyle w:val="a6"/>
          <w:rFonts w:ascii="Times New Roman" w:hAnsi="Times New Roman" w:cs="Times New Roman"/>
          <w:color w:val="333333"/>
          <w:sz w:val="28"/>
          <w:szCs w:val="28"/>
        </w:rPr>
        <w:t>Система обработки почвы</w:t>
      </w:r>
      <w:r w:rsidRPr="006050C5">
        <w:rPr>
          <w:rFonts w:ascii="Times New Roman" w:hAnsi="Times New Roman" w:cs="Times New Roman"/>
          <w:color w:val="333333"/>
          <w:sz w:val="28"/>
          <w:szCs w:val="28"/>
        </w:rPr>
        <w:t xml:space="preserve">. Высококачественная основная обработка почвы после уборки предшествующей культуры в осенний период помогает бороться с вредителями, болезнями и сорняками. Например, зяблевая вспашка на глубину 20–22 см обеспечивает полную заделку поражённой болезнями стерни и создаёт неблагоприятные условия для зимовки вредителей.  </w:t>
      </w:r>
    </w:p>
    <w:p w:rsidR="0049747D" w:rsidRPr="006050C5" w:rsidRDefault="0049747D" w:rsidP="00677AB0">
      <w:pPr>
        <w:numPr>
          <w:ilvl w:val="0"/>
          <w:numId w:val="70"/>
        </w:numPr>
        <w:shd w:val="clear" w:color="auto" w:fill="FFFFFF"/>
        <w:spacing w:beforeAutospacing="1" w:after="0" w:line="240" w:lineRule="auto"/>
        <w:ind w:left="0"/>
        <w:jc w:val="both"/>
        <w:rPr>
          <w:rFonts w:ascii="Times New Roman" w:hAnsi="Times New Roman" w:cs="Times New Roman"/>
          <w:color w:val="333333"/>
          <w:sz w:val="28"/>
          <w:szCs w:val="28"/>
        </w:rPr>
      </w:pPr>
      <w:r w:rsidRPr="006050C5">
        <w:rPr>
          <w:rStyle w:val="a6"/>
          <w:rFonts w:ascii="Times New Roman" w:hAnsi="Times New Roman" w:cs="Times New Roman"/>
          <w:color w:val="333333"/>
          <w:sz w:val="28"/>
          <w:szCs w:val="28"/>
        </w:rPr>
        <w:t>Защита семян</w:t>
      </w:r>
      <w:r w:rsidRPr="006050C5">
        <w:rPr>
          <w:rFonts w:ascii="Times New Roman" w:hAnsi="Times New Roman" w:cs="Times New Roman"/>
          <w:color w:val="333333"/>
          <w:sz w:val="28"/>
          <w:szCs w:val="28"/>
        </w:rPr>
        <w:t>. Для этого используют фунгицидные и инсектицидные протравители, например, «Раксон» (для контроля антракноза и фузариоза) и «Такер» (для контроля почвообитающих вредителей и вредителей всходов). </w:t>
      </w:r>
      <w:hyperlink r:id="rId300" w:tgtFrame="_blank" w:history="1">
        <w:r w:rsidRPr="006050C5">
          <w:rPr>
            <w:rStyle w:val="a5"/>
            <w:rFonts w:ascii="Times New Roman" w:hAnsi="Times New Roman" w:cs="Times New Roman"/>
            <w:sz w:val="28"/>
            <w:szCs w:val="28"/>
          </w:rPr>
          <w:t>3</w:t>
        </w:r>
      </w:hyperlink>
    </w:p>
    <w:p w:rsidR="0049747D" w:rsidRPr="006050C5" w:rsidRDefault="0049747D" w:rsidP="00677AB0">
      <w:pPr>
        <w:numPr>
          <w:ilvl w:val="0"/>
          <w:numId w:val="70"/>
        </w:numPr>
        <w:shd w:val="clear" w:color="auto" w:fill="FFFFFF"/>
        <w:spacing w:beforeAutospacing="1" w:after="0" w:line="240" w:lineRule="auto"/>
        <w:ind w:left="0"/>
        <w:jc w:val="both"/>
        <w:rPr>
          <w:rFonts w:ascii="Times New Roman" w:hAnsi="Times New Roman" w:cs="Times New Roman"/>
          <w:color w:val="333333"/>
          <w:sz w:val="28"/>
          <w:szCs w:val="28"/>
        </w:rPr>
      </w:pPr>
      <w:r w:rsidRPr="006050C5">
        <w:rPr>
          <w:rStyle w:val="a6"/>
          <w:rFonts w:ascii="Times New Roman" w:hAnsi="Times New Roman" w:cs="Times New Roman"/>
          <w:color w:val="333333"/>
          <w:sz w:val="28"/>
          <w:szCs w:val="28"/>
        </w:rPr>
        <w:t>Обработка по вегетации</w:t>
      </w:r>
      <w:r w:rsidRPr="006050C5">
        <w:rPr>
          <w:rFonts w:ascii="Times New Roman" w:hAnsi="Times New Roman" w:cs="Times New Roman"/>
          <w:color w:val="333333"/>
          <w:sz w:val="28"/>
          <w:szCs w:val="28"/>
        </w:rPr>
        <w:t xml:space="preserve">. Для защиты от болезней применяют фунгициды, например, «Сансэр» и «ЭмИТИ». Для контроля вредителей — инсектициды, например, «Фобос» (против широкого спектра сосущих и листогрызущих вредителей) и «Элистер» (против гусениц льняной плодожорки, совки-гамма и люцерновой совки).  </w:t>
      </w:r>
    </w:p>
    <w:p w:rsidR="0049747D" w:rsidRPr="006050C5" w:rsidRDefault="0049747D" w:rsidP="0049747D">
      <w:pPr>
        <w:pStyle w:val="futurismarkdown-paragraph"/>
        <w:shd w:val="clear" w:color="auto" w:fill="FFFFFF"/>
        <w:spacing w:before="0" w:beforeAutospacing="0" w:after="120" w:afterAutospacing="0"/>
        <w:jc w:val="both"/>
        <w:rPr>
          <w:color w:val="333333"/>
          <w:sz w:val="28"/>
          <w:szCs w:val="28"/>
        </w:rPr>
      </w:pPr>
      <w:r w:rsidRPr="006050C5">
        <w:rPr>
          <w:color w:val="333333"/>
          <w:sz w:val="28"/>
          <w:szCs w:val="28"/>
        </w:rPr>
        <w:t>Также основными мерами в борьбе с болезнями льна являются правильный выбор устойчивого сорта и обеззараживание семенного материала. </w:t>
      </w:r>
    </w:p>
    <w:p w:rsidR="0049747D" w:rsidRPr="00E66CA5" w:rsidRDefault="0049747D" w:rsidP="0049747D">
      <w:pPr>
        <w:jc w:val="both"/>
        <w:rPr>
          <w:rFonts w:ascii="Times New Roman" w:hAnsi="Times New Roman" w:cs="Times New Roman"/>
          <w:sz w:val="28"/>
          <w:szCs w:val="28"/>
        </w:rPr>
      </w:pPr>
    </w:p>
    <w:p w:rsidR="0051415F" w:rsidRPr="0051415F" w:rsidRDefault="0051415F" w:rsidP="00661A17">
      <w:pPr>
        <w:jc w:val="center"/>
        <w:rPr>
          <w:rFonts w:ascii="Times New Roman" w:hAnsi="Times New Roman" w:cs="Times New Roman"/>
          <w:b/>
          <w:i/>
          <w:sz w:val="32"/>
          <w:szCs w:val="32"/>
        </w:rPr>
      </w:pPr>
      <w:r w:rsidRPr="0051415F">
        <w:rPr>
          <w:rFonts w:ascii="Times New Roman" w:hAnsi="Times New Roman" w:cs="Times New Roman"/>
          <w:b/>
          <w:i/>
          <w:sz w:val="32"/>
          <w:szCs w:val="32"/>
        </w:rPr>
        <w:t xml:space="preserve">ТЕМА 24: </w:t>
      </w:r>
      <w:r w:rsidR="00661A17" w:rsidRPr="00661A17">
        <w:rPr>
          <w:rFonts w:ascii="Times New Roman" w:hAnsi="Times New Roman" w:cs="Times New Roman"/>
          <w:b/>
          <w:sz w:val="28"/>
          <w:szCs w:val="28"/>
        </w:rPr>
        <w:t>ВРЕДИТЕЛИ И БОЛЕЗНИ РАПСА И ГОРЧИЦЫ И СИСТЕМА ЗАЩИТНЫХ МЕРОПРИЯТИЙ.</w:t>
      </w:r>
    </w:p>
    <w:p w:rsidR="0049747D" w:rsidRDefault="0049747D" w:rsidP="0049747D">
      <w:pPr>
        <w:jc w:val="center"/>
        <w:rPr>
          <w:rFonts w:ascii="Times New Roman" w:hAnsi="Times New Roman" w:cs="Times New Roman"/>
          <w:sz w:val="28"/>
          <w:szCs w:val="28"/>
        </w:rPr>
      </w:pPr>
      <w:r w:rsidRPr="00E66CA5">
        <w:rPr>
          <w:rFonts w:ascii="Times New Roman" w:hAnsi="Times New Roman" w:cs="Times New Roman"/>
          <w:sz w:val="28"/>
          <w:szCs w:val="28"/>
        </w:rPr>
        <w:t xml:space="preserve">Вредители  </w:t>
      </w:r>
      <w:r w:rsidRPr="00E66CA5">
        <w:rPr>
          <w:rFonts w:ascii="Times New Roman" w:hAnsi="Times New Roman" w:cs="Times New Roman"/>
          <w:i/>
          <w:sz w:val="28"/>
          <w:szCs w:val="28"/>
        </w:rPr>
        <w:t>рапса и горчицы</w:t>
      </w:r>
      <w:r w:rsidRPr="00E66CA5">
        <w:rPr>
          <w:rFonts w:ascii="Times New Roman" w:hAnsi="Times New Roman" w:cs="Times New Roman"/>
          <w:sz w:val="28"/>
          <w:szCs w:val="28"/>
        </w:rPr>
        <w:t>:</w:t>
      </w:r>
    </w:p>
    <w:p w:rsidR="0049747D" w:rsidRPr="00974A93" w:rsidRDefault="00661A17" w:rsidP="00661A17">
      <w:pPr>
        <w:pStyle w:val="futurismarkdown-paragraph"/>
        <w:shd w:val="clear" w:color="auto" w:fill="FFFFFF"/>
        <w:spacing w:before="0" w:beforeAutospacing="0" w:after="120" w:afterAutospacing="0"/>
        <w:jc w:val="center"/>
        <w:rPr>
          <w:color w:val="333333"/>
          <w:sz w:val="28"/>
          <w:szCs w:val="28"/>
        </w:rPr>
      </w:pPr>
      <w:r>
        <w:rPr>
          <w:color w:val="333333"/>
          <w:sz w:val="28"/>
          <w:szCs w:val="28"/>
        </w:rPr>
        <w:t>1.В</w:t>
      </w:r>
      <w:r w:rsidR="0049747D" w:rsidRPr="006050C5">
        <w:rPr>
          <w:color w:val="333333"/>
          <w:sz w:val="28"/>
          <w:szCs w:val="28"/>
        </w:rPr>
        <w:t>редители рапса и горчицы.</w:t>
      </w:r>
    </w:p>
    <w:p w:rsidR="0049747D" w:rsidRPr="006050C5" w:rsidRDefault="0049747D" w:rsidP="0049747D">
      <w:pPr>
        <w:pStyle w:val="futurismarkdown-paragraph"/>
        <w:shd w:val="clear" w:color="auto" w:fill="FFFFFF"/>
        <w:spacing w:before="0" w:beforeAutospacing="0" w:after="0" w:afterAutospacing="0"/>
        <w:jc w:val="both"/>
        <w:rPr>
          <w:color w:val="333333"/>
          <w:sz w:val="28"/>
          <w:szCs w:val="28"/>
        </w:rPr>
      </w:pPr>
      <w:r w:rsidRPr="006050C5">
        <w:rPr>
          <w:rStyle w:val="a6"/>
          <w:color w:val="333333"/>
          <w:sz w:val="28"/>
          <w:szCs w:val="28"/>
        </w:rPr>
        <w:t>Рапсовый цветоед</w:t>
      </w:r>
      <w:r w:rsidRPr="006050C5">
        <w:rPr>
          <w:color w:val="333333"/>
          <w:sz w:val="28"/>
          <w:szCs w:val="28"/>
        </w:rPr>
        <w:t> (Meligethes aeneus) — </w:t>
      </w:r>
      <w:r w:rsidRPr="006050C5">
        <w:rPr>
          <w:rStyle w:val="a6"/>
          <w:color w:val="333333"/>
          <w:sz w:val="28"/>
          <w:szCs w:val="28"/>
        </w:rPr>
        <w:t>жук, который повреждает рапс, горчицу, брюкву, капусту и другие культурные крестоцветные растения</w:t>
      </w:r>
      <w:r w:rsidRPr="006050C5">
        <w:rPr>
          <w:color w:val="333333"/>
          <w:sz w:val="28"/>
          <w:szCs w:val="28"/>
        </w:rPr>
        <w:t xml:space="preserve">.  </w:t>
      </w:r>
    </w:p>
    <w:p w:rsidR="0049747D" w:rsidRPr="006050C5" w:rsidRDefault="0049747D" w:rsidP="0049747D">
      <w:pPr>
        <w:pStyle w:val="futurismarkdown-paragraph"/>
        <w:shd w:val="clear" w:color="auto" w:fill="FFFFFF"/>
        <w:spacing w:before="0" w:beforeAutospacing="0" w:after="0" w:afterAutospacing="0"/>
        <w:jc w:val="both"/>
        <w:rPr>
          <w:color w:val="333333"/>
          <w:sz w:val="28"/>
          <w:szCs w:val="28"/>
        </w:rPr>
      </w:pPr>
      <w:r w:rsidRPr="006050C5">
        <w:rPr>
          <w:rStyle w:val="a6"/>
          <w:color w:val="333333"/>
          <w:sz w:val="28"/>
          <w:szCs w:val="28"/>
        </w:rPr>
        <w:t>Внешний вид</w:t>
      </w:r>
      <w:r w:rsidRPr="006050C5">
        <w:rPr>
          <w:color w:val="333333"/>
          <w:sz w:val="28"/>
          <w:szCs w:val="28"/>
        </w:rPr>
        <w:t xml:space="preserve">: тело взрослого жука плоское, продолговатой формы, длиной 2–3 мм, сверху чёрного цвета с металлическим синим или зелёным блеском.  </w:t>
      </w:r>
    </w:p>
    <w:p w:rsidR="0049747D" w:rsidRPr="006050C5" w:rsidRDefault="0049747D" w:rsidP="0049747D">
      <w:pPr>
        <w:pStyle w:val="futurismarkdown-paragraph"/>
        <w:shd w:val="clear" w:color="auto" w:fill="FFFFFF"/>
        <w:spacing w:before="0" w:beforeAutospacing="0" w:after="0" w:afterAutospacing="0"/>
        <w:jc w:val="both"/>
        <w:rPr>
          <w:color w:val="333333"/>
          <w:sz w:val="28"/>
          <w:szCs w:val="28"/>
        </w:rPr>
      </w:pPr>
      <w:r w:rsidRPr="006050C5">
        <w:rPr>
          <w:rStyle w:val="a6"/>
          <w:color w:val="333333"/>
          <w:sz w:val="28"/>
          <w:szCs w:val="28"/>
        </w:rPr>
        <w:t>Зимуют</w:t>
      </w:r>
      <w:r w:rsidRPr="006050C5">
        <w:rPr>
          <w:color w:val="333333"/>
          <w:sz w:val="28"/>
          <w:szCs w:val="28"/>
        </w:rPr>
        <w:t xml:space="preserve"> жуки в верхнем слое почвы или в растительной подстилке на опушках леса, в лесополосах. Пробуждение наблюдается в апреле-мае при среднесуточной температуре воздуха выше 8 °С.  </w:t>
      </w:r>
    </w:p>
    <w:p w:rsidR="0049747D" w:rsidRPr="006050C5" w:rsidRDefault="0049747D" w:rsidP="0049747D">
      <w:pPr>
        <w:pStyle w:val="futurismarkdown-paragraph"/>
        <w:shd w:val="clear" w:color="auto" w:fill="FFFFFF"/>
        <w:spacing w:before="0" w:beforeAutospacing="0" w:after="0" w:afterAutospacing="0"/>
        <w:jc w:val="both"/>
        <w:rPr>
          <w:color w:val="333333"/>
          <w:sz w:val="28"/>
          <w:szCs w:val="28"/>
        </w:rPr>
      </w:pPr>
      <w:r w:rsidRPr="006050C5">
        <w:rPr>
          <w:rStyle w:val="a6"/>
          <w:color w:val="333333"/>
          <w:sz w:val="28"/>
          <w:szCs w:val="28"/>
        </w:rPr>
        <w:t>В июне</w:t>
      </w:r>
      <w:r w:rsidRPr="006050C5">
        <w:rPr>
          <w:color w:val="333333"/>
          <w:sz w:val="28"/>
          <w:szCs w:val="28"/>
        </w:rPr>
        <w:t xml:space="preserve"> жуки переселяются на цветущие крестоцветные культуры. Питаются лепестками цветов, пыльцой, тычинками, пестиками, нектаром, завязями цветов. Повреждённые цветки опадают.  </w:t>
      </w:r>
    </w:p>
    <w:p w:rsidR="0049747D" w:rsidRPr="006050C5" w:rsidRDefault="0049747D" w:rsidP="0049747D">
      <w:pPr>
        <w:pStyle w:val="futurismarkdown-paragraph"/>
        <w:shd w:val="clear" w:color="auto" w:fill="FFFFFF"/>
        <w:spacing w:before="0" w:beforeAutospacing="0" w:after="0" w:afterAutospacing="0"/>
        <w:jc w:val="both"/>
        <w:rPr>
          <w:color w:val="333333"/>
          <w:sz w:val="28"/>
          <w:szCs w:val="28"/>
        </w:rPr>
      </w:pPr>
      <w:r w:rsidRPr="006050C5">
        <w:rPr>
          <w:rStyle w:val="a6"/>
          <w:color w:val="333333"/>
          <w:sz w:val="28"/>
          <w:szCs w:val="28"/>
        </w:rPr>
        <w:t>О вредоносности</w:t>
      </w:r>
      <w:r w:rsidRPr="006050C5">
        <w:rPr>
          <w:color w:val="333333"/>
          <w:sz w:val="28"/>
          <w:szCs w:val="28"/>
        </w:rPr>
        <w:t> жука можно говорить при наличии 2 особей на растение. Повреждение одного растения 5 жуками снижает урожай на 16%, 20 жуками — до 50%. </w:t>
      </w:r>
    </w:p>
    <w:p w:rsidR="0049747D" w:rsidRPr="006050C5" w:rsidRDefault="0049747D" w:rsidP="0049747D">
      <w:pPr>
        <w:pStyle w:val="futurismarkdown-paragraph"/>
        <w:shd w:val="clear" w:color="auto" w:fill="FFFFFF"/>
        <w:spacing w:before="0" w:beforeAutospacing="0" w:after="120" w:afterAutospacing="0"/>
        <w:jc w:val="both"/>
        <w:rPr>
          <w:color w:val="333333"/>
          <w:sz w:val="28"/>
          <w:szCs w:val="28"/>
        </w:rPr>
      </w:pPr>
      <w:r w:rsidRPr="006050C5">
        <w:rPr>
          <w:rStyle w:val="a6"/>
          <w:color w:val="333333"/>
          <w:sz w:val="28"/>
          <w:szCs w:val="28"/>
        </w:rPr>
        <w:t>Меры борьбы</w:t>
      </w:r>
      <w:r w:rsidRPr="006050C5">
        <w:rPr>
          <w:color w:val="333333"/>
          <w:sz w:val="28"/>
          <w:szCs w:val="28"/>
        </w:rPr>
        <w:t>: борьба с сорной растительностью, осенняя зяблевая вспашка, уничтожение послеуборочных остатков, приме</w:t>
      </w:r>
      <w:r w:rsidR="00C939EC">
        <w:rPr>
          <w:color w:val="333333"/>
          <w:sz w:val="28"/>
          <w:szCs w:val="28"/>
        </w:rPr>
        <w:t>нение химических средств защиты</w:t>
      </w:r>
      <w:r w:rsidRPr="006050C5">
        <w:rPr>
          <w:color w:val="333333"/>
          <w:sz w:val="28"/>
          <w:szCs w:val="28"/>
        </w:rPr>
        <w:t>.</w:t>
      </w:r>
    </w:p>
    <w:p w:rsidR="00C939EC" w:rsidRDefault="0049747D" w:rsidP="00C939EC">
      <w:pPr>
        <w:jc w:val="center"/>
        <w:rPr>
          <w:rStyle w:val="a6"/>
          <w:color w:val="333333"/>
          <w:sz w:val="28"/>
          <w:szCs w:val="28"/>
        </w:rPr>
      </w:pPr>
      <w:r>
        <w:rPr>
          <w:noProof/>
          <w:lang w:eastAsia="ru-RU"/>
        </w:rPr>
        <w:drawing>
          <wp:inline distT="0" distB="0" distL="0" distR="0">
            <wp:extent cx="2105025" cy="1028531"/>
            <wp:effectExtent l="19050" t="0" r="9525" b="0"/>
            <wp:docPr id="218" name="Рисунок 3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icture background"/>
                    <pic:cNvPicPr>
                      <a:picLocks noChangeAspect="1" noChangeArrowheads="1"/>
                    </pic:cNvPicPr>
                  </pic:nvPicPr>
                  <pic:blipFill>
                    <a:blip r:embed="rId301" cstate="print"/>
                    <a:srcRect/>
                    <a:stretch>
                      <a:fillRect/>
                    </a:stretch>
                  </pic:blipFill>
                  <pic:spPr bwMode="auto">
                    <a:xfrm>
                      <a:off x="0" y="0"/>
                      <a:ext cx="2105025" cy="1028531"/>
                    </a:xfrm>
                    <a:prstGeom prst="rect">
                      <a:avLst/>
                    </a:prstGeom>
                    <a:noFill/>
                    <a:ln w="9525">
                      <a:noFill/>
                      <a:miter lim="800000"/>
                      <a:headEnd/>
                      <a:tailEnd/>
                    </a:ln>
                  </pic:spPr>
                </pic:pic>
              </a:graphicData>
            </a:graphic>
          </wp:inline>
        </w:drawing>
      </w:r>
    </w:p>
    <w:p w:rsidR="0049747D" w:rsidRPr="00C939EC" w:rsidRDefault="0049747D" w:rsidP="00C939EC">
      <w:pPr>
        <w:jc w:val="center"/>
        <w:rPr>
          <w:rFonts w:ascii="Times New Roman" w:hAnsi="Times New Roman" w:cs="Times New Roman"/>
          <w:sz w:val="28"/>
          <w:szCs w:val="28"/>
        </w:rPr>
      </w:pPr>
      <w:r w:rsidRPr="00C939EC">
        <w:rPr>
          <w:rStyle w:val="a6"/>
          <w:rFonts w:ascii="Times New Roman" w:hAnsi="Times New Roman" w:cs="Times New Roman"/>
          <w:color w:val="333333"/>
          <w:sz w:val="28"/>
          <w:szCs w:val="28"/>
        </w:rPr>
        <w:t>Рапсовый пилильщик</w:t>
      </w:r>
      <w:r w:rsidRPr="00C939EC">
        <w:rPr>
          <w:rFonts w:ascii="Times New Roman" w:hAnsi="Times New Roman" w:cs="Times New Roman"/>
          <w:color w:val="333333"/>
          <w:sz w:val="28"/>
          <w:szCs w:val="28"/>
        </w:rPr>
        <w:t xml:space="preserve"> — повсеместный листогрызущий вредитель рапса и горчицы.  </w:t>
      </w:r>
    </w:p>
    <w:p w:rsidR="0049747D" w:rsidRPr="003211D1" w:rsidRDefault="00C939EC" w:rsidP="00C939EC">
      <w:pPr>
        <w:pStyle w:val="futurismarkdown-paragraph"/>
        <w:shd w:val="clear" w:color="auto" w:fill="FFFFFF"/>
        <w:spacing w:before="0" w:beforeAutospacing="0" w:after="0" w:afterAutospacing="0"/>
        <w:ind w:firstLine="708"/>
        <w:jc w:val="both"/>
        <w:rPr>
          <w:color w:val="333333"/>
          <w:sz w:val="28"/>
          <w:szCs w:val="28"/>
        </w:rPr>
      </w:pPr>
      <w:r>
        <w:rPr>
          <w:color w:val="333333"/>
          <w:sz w:val="28"/>
          <w:szCs w:val="28"/>
        </w:rPr>
        <w:t>И</w:t>
      </w:r>
      <w:r w:rsidR="0049747D" w:rsidRPr="003211D1">
        <w:rPr>
          <w:color w:val="333333"/>
          <w:sz w:val="28"/>
          <w:szCs w:val="28"/>
        </w:rPr>
        <w:t xml:space="preserve">маго небольших размеров — 7–8 мм, с продолговато-овальным телом, прозрачными пленчатыми крыльями. Голова и грудь чёрные, брюшко оранжево-жёлтое. Личинка-ложногусеница с 3 парами грудных ног и 8 парами коротких брюшных ног, длиной до 18–25 мм, окраска тёмно-серая, иногда с зеленоватым оттенком.  </w:t>
      </w:r>
    </w:p>
    <w:p w:rsidR="0049747D" w:rsidRPr="003211D1" w:rsidRDefault="0049747D" w:rsidP="0049747D">
      <w:pPr>
        <w:pStyle w:val="futurismarkdown-paragraph"/>
        <w:shd w:val="clear" w:color="auto" w:fill="FFFFFF"/>
        <w:spacing w:before="0" w:beforeAutospacing="0" w:after="0" w:afterAutospacing="0"/>
        <w:jc w:val="both"/>
        <w:rPr>
          <w:color w:val="333333"/>
          <w:sz w:val="28"/>
          <w:szCs w:val="28"/>
        </w:rPr>
      </w:pPr>
      <w:r w:rsidRPr="003211D1">
        <w:rPr>
          <w:rStyle w:val="a6"/>
          <w:color w:val="333333"/>
          <w:sz w:val="28"/>
          <w:szCs w:val="28"/>
        </w:rPr>
        <w:t>Вред</w:t>
      </w:r>
      <w:r w:rsidRPr="003211D1">
        <w:rPr>
          <w:color w:val="333333"/>
          <w:sz w:val="28"/>
          <w:szCs w:val="28"/>
        </w:rPr>
        <w:t xml:space="preserve">: рапсовый пилильщик повреждает листья растений, делая в них дырки и выгрызая края. Это приводит к уменьшению фотосинтеза, замедлению роста и развития растений, а также к потере урожая. Кроме того, повреждённые листья становятся более подвержены инфекциям и гниению.  </w:t>
      </w:r>
    </w:p>
    <w:p w:rsidR="0049747D" w:rsidRPr="003211D1" w:rsidRDefault="0049747D" w:rsidP="0049747D">
      <w:pPr>
        <w:pStyle w:val="futurismarkdown-paragraph"/>
        <w:shd w:val="clear" w:color="auto" w:fill="FFFFFF"/>
        <w:spacing w:before="0" w:beforeAutospacing="0" w:after="0" w:afterAutospacing="0"/>
        <w:jc w:val="both"/>
        <w:rPr>
          <w:color w:val="333333"/>
          <w:sz w:val="28"/>
          <w:szCs w:val="28"/>
        </w:rPr>
      </w:pPr>
      <w:r w:rsidRPr="003211D1">
        <w:rPr>
          <w:rStyle w:val="a6"/>
          <w:color w:val="333333"/>
          <w:sz w:val="28"/>
          <w:szCs w:val="28"/>
        </w:rPr>
        <w:t>Распространённость</w:t>
      </w:r>
      <w:r w:rsidRPr="003211D1">
        <w:rPr>
          <w:color w:val="333333"/>
          <w:sz w:val="28"/>
          <w:szCs w:val="28"/>
        </w:rPr>
        <w:t xml:space="preserve">: рапсовый пилильщик широко распространён.  </w:t>
      </w:r>
    </w:p>
    <w:p w:rsidR="0049747D" w:rsidRPr="00C939EC" w:rsidRDefault="0049747D" w:rsidP="00C939EC">
      <w:pPr>
        <w:pStyle w:val="futurismarkdown-paragraph"/>
        <w:shd w:val="clear" w:color="auto" w:fill="FFFFFF"/>
        <w:spacing w:before="0" w:beforeAutospacing="0" w:after="120" w:afterAutospacing="0"/>
        <w:jc w:val="both"/>
        <w:rPr>
          <w:color w:val="333333"/>
          <w:sz w:val="28"/>
          <w:szCs w:val="28"/>
        </w:rPr>
      </w:pPr>
      <w:r w:rsidRPr="003211D1">
        <w:rPr>
          <w:rStyle w:val="a6"/>
          <w:color w:val="333333"/>
          <w:sz w:val="28"/>
          <w:szCs w:val="28"/>
        </w:rPr>
        <w:t>Меры борьбы</w:t>
      </w:r>
      <w:r w:rsidRPr="003211D1">
        <w:rPr>
          <w:color w:val="333333"/>
          <w:sz w:val="28"/>
          <w:szCs w:val="28"/>
        </w:rPr>
        <w:t>: глубокая осенняя или ранневесенняя обработка почвы, уничтожение сорных растений, соблюдение севооборотов, уничтожение растительных остатков, обработка инсектицидами против ложногусениц.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2809875" cy="1243494"/>
            <wp:effectExtent l="19050" t="0" r="9525" b="0"/>
            <wp:docPr id="219" name="Рисунок 4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icture background"/>
                    <pic:cNvPicPr>
                      <a:picLocks noChangeAspect="1" noChangeArrowheads="1"/>
                    </pic:cNvPicPr>
                  </pic:nvPicPr>
                  <pic:blipFill>
                    <a:blip r:embed="rId302" cstate="print"/>
                    <a:srcRect t="14551"/>
                    <a:stretch>
                      <a:fillRect/>
                    </a:stretch>
                  </pic:blipFill>
                  <pic:spPr bwMode="auto">
                    <a:xfrm>
                      <a:off x="0" y="0"/>
                      <a:ext cx="2809875" cy="1243494"/>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661A17" w:rsidRDefault="00661A17" w:rsidP="0049747D">
      <w:pPr>
        <w:jc w:val="center"/>
        <w:rPr>
          <w:rFonts w:ascii="Times New Roman" w:hAnsi="Times New Roman" w:cs="Times New Roman"/>
          <w:b/>
          <w:sz w:val="28"/>
          <w:szCs w:val="28"/>
        </w:rPr>
      </w:pPr>
      <w:r w:rsidRPr="00661A17">
        <w:rPr>
          <w:rFonts w:ascii="Times New Roman" w:hAnsi="Times New Roman" w:cs="Times New Roman"/>
          <w:b/>
          <w:sz w:val="28"/>
          <w:szCs w:val="28"/>
        </w:rPr>
        <w:t>2.</w:t>
      </w:r>
      <w:r w:rsidR="0049747D" w:rsidRPr="00661A17">
        <w:rPr>
          <w:rFonts w:ascii="Times New Roman" w:hAnsi="Times New Roman" w:cs="Times New Roman"/>
          <w:b/>
          <w:sz w:val="28"/>
          <w:szCs w:val="28"/>
        </w:rPr>
        <w:t xml:space="preserve">Болезни  </w:t>
      </w:r>
      <w:r w:rsidRPr="00661A17">
        <w:rPr>
          <w:rFonts w:ascii="Times New Roman" w:hAnsi="Times New Roman" w:cs="Times New Roman"/>
          <w:b/>
          <w:sz w:val="28"/>
          <w:szCs w:val="28"/>
        </w:rPr>
        <w:t>рапса и горчицы</w:t>
      </w:r>
    </w:p>
    <w:p w:rsidR="0049747D" w:rsidRPr="003211D1" w:rsidRDefault="0049747D" w:rsidP="00C939EC">
      <w:pPr>
        <w:pStyle w:val="futurismarkdown-paragraph"/>
        <w:shd w:val="clear" w:color="auto" w:fill="FFFFFF"/>
        <w:spacing w:before="0" w:beforeAutospacing="0" w:after="0" w:afterAutospacing="0"/>
        <w:ind w:firstLine="708"/>
        <w:jc w:val="both"/>
        <w:rPr>
          <w:color w:val="333333"/>
          <w:sz w:val="28"/>
          <w:szCs w:val="28"/>
        </w:rPr>
      </w:pPr>
      <w:r w:rsidRPr="003211D1">
        <w:rPr>
          <w:rStyle w:val="a6"/>
          <w:color w:val="333333"/>
          <w:sz w:val="28"/>
          <w:szCs w:val="28"/>
        </w:rPr>
        <w:t>Чёрная ножка</w:t>
      </w:r>
      <w:r w:rsidRPr="003211D1">
        <w:rPr>
          <w:color w:val="333333"/>
          <w:sz w:val="28"/>
          <w:szCs w:val="28"/>
        </w:rPr>
        <w:t xml:space="preserve"> — заболевание рапса, возбудителями которого являются грибы класса Хитридиомицеты и чаще всего представляют собой полусапрофитные грибы из родов Pythium, Rhizoctonia и Olpidium. Эти микроорганизмы обитают в почве на растительных остатках и атакуют ослабленные всходы рапса.  </w:t>
      </w:r>
    </w:p>
    <w:p w:rsidR="0049747D" w:rsidRPr="003211D1" w:rsidRDefault="0049747D" w:rsidP="0049747D">
      <w:pPr>
        <w:pStyle w:val="futurismarkdown-paragraph"/>
        <w:shd w:val="clear" w:color="auto" w:fill="FFFFFF"/>
        <w:spacing w:before="0" w:beforeAutospacing="0" w:after="0" w:afterAutospacing="0"/>
        <w:jc w:val="both"/>
        <w:rPr>
          <w:color w:val="333333"/>
          <w:sz w:val="28"/>
          <w:szCs w:val="28"/>
        </w:rPr>
      </w:pPr>
      <w:r w:rsidRPr="003211D1">
        <w:rPr>
          <w:rStyle w:val="a6"/>
          <w:color w:val="333333"/>
          <w:sz w:val="28"/>
          <w:szCs w:val="28"/>
        </w:rPr>
        <w:t>Симптомы чёрной ножки у рапса</w:t>
      </w:r>
      <w:r w:rsidRPr="003211D1">
        <w:rPr>
          <w:color w:val="333333"/>
          <w:sz w:val="28"/>
          <w:szCs w:val="28"/>
        </w:rPr>
        <w:t xml:space="preserve">: листья желтеют и увядают, поражённая прикорневая часть стебля сначала становится водянистой, но затем темнеет и начинает загнивать. Растения погибают, что значительно снижает густоту стояния и, соответственно, урожайность.  </w:t>
      </w:r>
    </w:p>
    <w:p w:rsidR="0049747D" w:rsidRPr="003211D1" w:rsidRDefault="0049747D" w:rsidP="0049747D">
      <w:pPr>
        <w:pStyle w:val="futurismarkdown-paragraph"/>
        <w:shd w:val="clear" w:color="auto" w:fill="FFFFFF"/>
        <w:spacing w:before="0" w:beforeAutospacing="0" w:after="0" w:afterAutospacing="0"/>
        <w:jc w:val="both"/>
        <w:rPr>
          <w:color w:val="333333"/>
          <w:sz w:val="28"/>
          <w:szCs w:val="28"/>
        </w:rPr>
      </w:pPr>
      <w:r w:rsidRPr="003211D1">
        <w:rPr>
          <w:rStyle w:val="a6"/>
          <w:color w:val="333333"/>
          <w:sz w:val="28"/>
          <w:szCs w:val="28"/>
        </w:rPr>
        <w:t>Инфекция сохраняется в почве</w:t>
      </w:r>
      <w:r w:rsidRPr="003211D1">
        <w:rPr>
          <w:color w:val="333333"/>
          <w:sz w:val="28"/>
          <w:szCs w:val="28"/>
        </w:rPr>
        <w:t xml:space="preserve">, на поражённых растительных остатках. Реже возбудители болезни передаются с семенами.  </w:t>
      </w:r>
    </w:p>
    <w:p w:rsidR="0049747D" w:rsidRDefault="0049747D" w:rsidP="0049747D">
      <w:pPr>
        <w:pStyle w:val="futurismarkdown-paragraph"/>
        <w:shd w:val="clear" w:color="auto" w:fill="FFFFFF"/>
        <w:spacing w:before="0" w:beforeAutospacing="0" w:after="120" w:afterAutospacing="0"/>
        <w:jc w:val="both"/>
        <w:rPr>
          <w:color w:val="333333"/>
          <w:sz w:val="28"/>
          <w:szCs w:val="28"/>
        </w:rPr>
      </w:pPr>
      <w:r w:rsidRPr="003211D1">
        <w:rPr>
          <w:rStyle w:val="a6"/>
          <w:color w:val="333333"/>
          <w:sz w:val="28"/>
          <w:szCs w:val="28"/>
        </w:rPr>
        <w:t>Основные меры борьбы с чёрной ножкой</w:t>
      </w:r>
      <w:r w:rsidRPr="003211D1">
        <w:rPr>
          <w:color w:val="333333"/>
          <w:sz w:val="28"/>
          <w:szCs w:val="28"/>
        </w:rPr>
        <w:t>: обязательная обработка семян, возделывание устойчивых и выносливых сортов рапса, оптимальная норма высева семян и доз азотных удобрений, борьба с почвенной коркой и соблюдение севооборота. </w:t>
      </w:r>
    </w:p>
    <w:p w:rsidR="0049747D" w:rsidRPr="00661A17" w:rsidRDefault="00A13E8A" w:rsidP="00661A17">
      <w:pPr>
        <w:pStyle w:val="futurismarkdown-paragraph"/>
        <w:shd w:val="clear" w:color="auto" w:fill="FFFFFF"/>
        <w:spacing w:before="0" w:beforeAutospacing="0" w:after="120" w:afterAutospacing="0"/>
        <w:jc w:val="center"/>
        <w:rPr>
          <w:color w:val="333333"/>
          <w:sz w:val="28"/>
          <w:szCs w:val="28"/>
        </w:rPr>
      </w:pPr>
      <w:r>
        <w:pict>
          <v:shape id="_x0000_i1038" type="#_x0000_t75" alt="Черная ножка рапса" style="width:24pt;height:24pt"/>
        </w:pict>
      </w:r>
      <w:r w:rsidR="0049747D" w:rsidRPr="00D36C84">
        <w:t xml:space="preserve"> </w:t>
      </w:r>
      <w:r>
        <w:pict>
          <v:shape id="_x0000_i1039" type="#_x0000_t75" alt="Черная ножка рапса" style="width:24pt;height:24pt"/>
        </w:pict>
      </w:r>
      <w:r w:rsidR="0049747D" w:rsidRPr="00D36C84">
        <w:t xml:space="preserve"> </w:t>
      </w:r>
      <w:r>
        <w:pict>
          <v:shape id="_x0000_i1040" type="#_x0000_t75" alt="Черная ножка рапса" style="width:24pt;height:24pt"/>
        </w:pict>
      </w:r>
      <w:r w:rsidR="0049747D" w:rsidRPr="00D36C84">
        <w:t xml:space="preserve"> </w:t>
      </w:r>
      <w:r w:rsidR="0049747D">
        <w:rPr>
          <w:noProof/>
        </w:rPr>
        <w:drawing>
          <wp:inline distT="0" distB="0" distL="0" distR="0">
            <wp:extent cx="1143000" cy="1143000"/>
            <wp:effectExtent l="19050" t="0" r="0" b="0"/>
            <wp:docPr id="221" name="Рисунок 27" descr="https://the-farmer.ru/sites/default/files/risunok1_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the-farmer.ru/sites/default/files/risunok1_129.jpg"/>
                    <pic:cNvPicPr>
                      <a:picLocks noChangeAspect="1" noChangeArrowheads="1"/>
                    </pic:cNvPicPr>
                  </pic:nvPicPr>
                  <pic:blipFill>
                    <a:blip r:embed="rId303" cstate="print"/>
                    <a:srcRect/>
                    <a:stretch>
                      <a:fillRect/>
                    </a:stretch>
                  </pic:blipFill>
                  <pic:spPr bwMode="auto">
                    <a:xfrm>
                      <a:off x="0" y="0"/>
                      <a:ext cx="1143000" cy="1143000"/>
                    </a:xfrm>
                    <a:prstGeom prst="rect">
                      <a:avLst/>
                    </a:prstGeom>
                    <a:noFill/>
                    <a:ln w="9525">
                      <a:noFill/>
                      <a:miter lim="800000"/>
                      <a:headEnd/>
                      <a:tailEnd/>
                    </a:ln>
                  </pic:spPr>
                </pic:pic>
              </a:graphicData>
            </a:graphic>
          </wp:inline>
        </w:drawing>
      </w:r>
    </w:p>
    <w:p w:rsidR="0049747D" w:rsidRPr="00525329" w:rsidRDefault="0049747D" w:rsidP="00C939EC">
      <w:pPr>
        <w:pStyle w:val="futurismarkdown-paragraph"/>
        <w:shd w:val="clear" w:color="auto" w:fill="FFFFFF"/>
        <w:spacing w:before="0" w:beforeAutospacing="0" w:after="0" w:afterAutospacing="0"/>
        <w:ind w:firstLine="708"/>
        <w:jc w:val="both"/>
        <w:rPr>
          <w:color w:val="333333"/>
          <w:sz w:val="28"/>
          <w:szCs w:val="28"/>
        </w:rPr>
      </w:pPr>
      <w:r w:rsidRPr="00525329">
        <w:rPr>
          <w:rStyle w:val="a6"/>
          <w:color w:val="333333"/>
          <w:sz w:val="28"/>
          <w:szCs w:val="28"/>
        </w:rPr>
        <w:t>Чёрная пятнистость (альтернариоз)</w:t>
      </w:r>
      <w:r w:rsidRPr="00525329">
        <w:rPr>
          <w:color w:val="333333"/>
          <w:sz w:val="28"/>
          <w:szCs w:val="28"/>
        </w:rPr>
        <w:t> — болезнь рапса и горчицы, при которой на стеблях и стручках образуются продолговатые бурые пятна. На листьях пятна округлые или угловатые, листья скручиваются и засыхают, стручки растрескиваются. Семена становятся тусклыми, щуплыми, недоразвитыми, теряют всхожесть. Во влажную погоду поражённые части растений покрываются тёмным бархатистым налётом. </w:t>
      </w:r>
    </w:p>
    <w:p w:rsidR="0049747D" w:rsidRPr="00525329" w:rsidRDefault="0049747D" w:rsidP="0049747D">
      <w:pPr>
        <w:pStyle w:val="futurismarkdown-paragraph"/>
        <w:shd w:val="clear" w:color="auto" w:fill="FFFFFF"/>
        <w:spacing w:before="0" w:beforeAutospacing="0" w:after="0" w:afterAutospacing="0"/>
        <w:jc w:val="both"/>
        <w:rPr>
          <w:color w:val="333333"/>
          <w:sz w:val="28"/>
          <w:szCs w:val="28"/>
        </w:rPr>
      </w:pPr>
      <w:r w:rsidRPr="00525329">
        <w:rPr>
          <w:rStyle w:val="a6"/>
          <w:color w:val="333333"/>
          <w:sz w:val="28"/>
          <w:szCs w:val="28"/>
        </w:rPr>
        <w:t>Источники инфекции</w:t>
      </w:r>
      <w:r w:rsidRPr="00525329">
        <w:rPr>
          <w:color w:val="333333"/>
          <w:sz w:val="28"/>
          <w:szCs w:val="28"/>
        </w:rPr>
        <w:t xml:space="preserve">: растительные остатки, семена, почва, в которых сохраняются мицелий и конидии.  </w:t>
      </w:r>
    </w:p>
    <w:p w:rsidR="0049747D" w:rsidRPr="00525329" w:rsidRDefault="0049747D" w:rsidP="0049747D">
      <w:pPr>
        <w:pStyle w:val="futurismarkdown-paragraph"/>
        <w:shd w:val="clear" w:color="auto" w:fill="FFFFFF"/>
        <w:spacing w:before="0" w:beforeAutospacing="0" w:after="0" w:afterAutospacing="0"/>
        <w:jc w:val="both"/>
        <w:rPr>
          <w:color w:val="333333"/>
          <w:sz w:val="28"/>
          <w:szCs w:val="28"/>
        </w:rPr>
      </w:pPr>
      <w:r w:rsidRPr="00525329">
        <w:rPr>
          <w:rStyle w:val="a6"/>
          <w:color w:val="333333"/>
          <w:sz w:val="28"/>
          <w:szCs w:val="28"/>
        </w:rPr>
        <w:t>Благоприятные для патогена условия</w:t>
      </w:r>
      <w:r w:rsidRPr="00525329">
        <w:rPr>
          <w:color w:val="333333"/>
          <w:sz w:val="28"/>
          <w:szCs w:val="28"/>
        </w:rPr>
        <w:t xml:space="preserve">: температура 22–25 °С и высокая влажность.  </w:t>
      </w:r>
    </w:p>
    <w:p w:rsidR="0049747D" w:rsidRPr="00525329" w:rsidRDefault="0049747D" w:rsidP="0049747D">
      <w:pPr>
        <w:pStyle w:val="futurismarkdown-paragraph"/>
        <w:shd w:val="clear" w:color="auto" w:fill="FFFFFF"/>
        <w:spacing w:before="0" w:beforeAutospacing="0" w:after="120" w:afterAutospacing="0"/>
        <w:jc w:val="both"/>
        <w:rPr>
          <w:color w:val="333333"/>
          <w:sz w:val="28"/>
          <w:szCs w:val="28"/>
        </w:rPr>
      </w:pPr>
      <w:r w:rsidRPr="00525329">
        <w:rPr>
          <w:rStyle w:val="a6"/>
          <w:color w:val="333333"/>
          <w:sz w:val="28"/>
          <w:szCs w:val="28"/>
        </w:rPr>
        <w:t>Меры борьбы</w:t>
      </w:r>
      <w:r w:rsidRPr="00525329">
        <w:rPr>
          <w:color w:val="333333"/>
          <w:sz w:val="28"/>
          <w:szCs w:val="28"/>
        </w:rPr>
        <w:t>: соблюдение севооборота, внесение удобрений, борьба с сорняками, уборка растительных остатков с поля. </w:t>
      </w:r>
    </w:p>
    <w:p w:rsidR="0049747D" w:rsidRDefault="0049747D" w:rsidP="0049747D">
      <w:pPr>
        <w:jc w:val="center"/>
        <w:rPr>
          <w:rFonts w:ascii="Times New Roman" w:hAnsi="Times New Roman" w:cs="Times New Roman"/>
          <w:color w:val="FF0000"/>
          <w:sz w:val="28"/>
          <w:szCs w:val="28"/>
        </w:rPr>
      </w:pPr>
      <w:r>
        <w:rPr>
          <w:noProof/>
          <w:lang w:eastAsia="ru-RU"/>
        </w:rPr>
        <w:drawing>
          <wp:inline distT="0" distB="0" distL="0" distR="0">
            <wp:extent cx="3228975" cy="1163477"/>
            <wp:effectExtent l="19050" t="0" r="9525" b="0"/>
            <wp:docPr id="222" name="Рисунок 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background"/>
                    <pic:cNvPicPr>
                      <a:picLocks noChangeAspect="1" noChangeArrowheads="1"/>
                    </pic:cNvPicPr>
                  </pic:nvPicPr>
                  <pic:blipFill>
                    <a:blip r:embed="rId304" cstate="print"/>
                    <a:srcRect/>
                    <a:stretch>
                      <a:fillRect/>
                    </a:stretch>
                  </pic:blipFill>
                  <pic:spPr bwMode="auto">
                    <a:xfrm>
                      <a:off x="0" y="0"/>
                      <a:ext cx="3228975" cy="1163477"/>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525329" w:rsidRDefault="0049747D" w:rsidP="00C939EC">
      <w:pPr>
        <w:pStyle w:val="futurismarkdown-paragraph"/>
        <w:shd w:val="clear" w:color="auto" w:fill="FFFFFF"/>
        <w:spacing w:before="0" w:beforeAutospacing="0" w:after="0" w:afterAutospacing="0"/>
        <w:ind w:firstLine="708"/>
        <w:jc w:val="both"/>
        <w:rPr>
          <w:color w:val="333333"/>
          <w:sz w:val="28"/>
          <w:szCs w:val="28"/>
        </w:rPr>
      </w:pPr>
      <w:r w:rsidRPr="00525329">
        <w:rPr>
          <w:rStyle w:val="a6"/>
          <w:color w:val="333333"/>
          <w:sz w:val="28"/>
          <w:szCs w:val="28"/>
        </w:rPr>
        <w:t>Белая гниль (склеротиниоз)</w:t>
      </w:r>
      <w:r w:rsidRPr="00525329">
        <w:rPr>
          <w:color w:val="333333"/>
          <w:sz w:val="28"/>
          <w:szCs w:val="28"/>
        </w:rPr>
        <w:t> — болезнь рапса и горчицы, возбудитель которой — гриб Sclerotinia sclerotiorum. </w:t>
      </w:r>
    </w:p>
    <w:p w:rsidR="0049747D" w:rsidRPr="00525329" w:rsidRDefault="0049747D" w:rsidP="0049747D">
      <w:pPr>
        <w:pStyle w:val="futurismarkdown-paragraph"/>
        <w:shd w:val="clear" w:color="auto" w:fill="FFFFFF"/>
        <w:spacing w:before="0" w:beforeAutospacing="0" w:after="0" w:afterAutospacing="0"/>
        <w:jc w:val="both"/>
        <w:rPr>
          <w:color w:val="333333"/>
          <w:sz w:val="28"/>
          <w:szCs w:val="28"/>
        </w:rPr>
      </w:pPr>
      <w:r w:rsidRPr="00525329">
        <w:rPr>
          <w:rStyle w:val="a6"/>
          <w:color w:val="333333"/>
          <w:sz w:val="28"/>
          <w:szCs w:val="28"/>
        </w:rPr>
        <w:t>Симптомы</w:t>
      </w:r>
      <w:r w:rsidRPr="00525329">
        <w:rPr>
          <w:color w:val="333333"/>
          <w:sz w:val="28"/>
          <w:szCs w:val="28"/>
        </w:rPr>
        <w:t xml:space="preserve">: на листьях, стеблях, соцветиях и стручках образуются пятна бурого цвета, позднее покрывающиеся пушистым серым налётом с мелкими чёрными склероциями. Пятна охватывают стебель по всей окружности, главным образом в нижней части. Растения желтеют и увядают. Соцветия поникают, стручки созревают преждевременно, семена в них недоразвиты.  </w:t>
      </w:r>
    </w:p>
    <w:p w:rsidR="0049747D" w:rsidRPr="00525329" w:rsidRDefault="0049747D" w:rsidP="0049747D">
      <w:pPr>
        <w:pStyle w:val="futurismarkdown-paragraph"/>
        <w:shd w:val="clear" w:color="auto" w:fill="FFFFFF"/>
        <w:spacing w:before="0" w:beforeAutospacing="0" w:after="0" w:afterAutospacing="0"/>
        <w:jc w:val="both"/>
        <w:rPr>
          <w:color w:val="333333"/>
          <w:sz w:val="28"/>
          <w:szCs w:val="28"/>
        </w:rPr>
      </w:pPr>
      <w:r w:rsidRPr="00525329">
        <w:rPr>
          <w:rStyle w:val="a6"/>
          <w:color w:val="333333"/>
          <w:sz w:val="28"/>
          <w:szCs w:val="28"/>
        </w:rPr>
        <w:t>Источники инфекции</w:t>
      </w:r>
      <w:r w:rsidRPr="00525329">
        <w:rPr>
          <w:color w:val="333333"/>
          <w:sz w:val="28"/>
          <w:szCs w:val="28"/>
        </w:rPr>
        <w:t xml:space="preserve">: склероции на поражённых остатках, семенах и почве.  </w:t>
      </w:r>
    </w:p>
    <w:p w:rsidR="0049747D" w:rsidRPr="00525329" w:rsidRDefault="0049747D" w:rsidP="0049747D">
      <w:pPr>
        <w:pStyle w:val="futurismarkdown-paragraph"/>
        <w:shd w:val="clear" w:color="auto" w:fill="FFFFFF"/>
        <w:spacing w:before="0" w:beforeAutospacing="0" w:after="0" w:afterAutospacing="0"/>
        <w:jc w:val="both"/>
        <w:rPr>
          <w:color w:val="333333"/>
          <w:sz w:val="28"/>
          <w:szCs w:val="28"/>
        </w:rPr>
      </w:pPr>
      <w:r w:rsidRPr="00525329">
        <w:rPr>
          <w:rStyle w:val="a6"/>
          <w:color w:val="333333"/>
          <w:sz w:val="28"/>
          <w:szCs w:val="28"/>
        </w:rPr>
        <w:t>Факторы, содействующие развитию болезни</w:t>
      </w:r>
      <w:r w:rsidRPr="00525329">
        <w:rPr>
          <w:color w:val="333333"/>
          <w:sz w:val="28"/>
          <w:szCs w:val="28"/>
        </w:rPr>
        <w:t xml:space="preserve">: высокая влажность, температура +10–25 °С, загущённые посевы.  </w:t>
      </w:r>
    </w:p>
    <w:p w:rsidR="0049747D" w:rsidRPr="00525329" w:rsidRDefault="0049747D" w:rsidP="0049747D">
      <w:pPr>
        <w:pStyle w:val="futurismarkdown-paragraph"/>
        <w:shd w:val="clear" w:color="auto" w:fill="FFFFFF"/>
        <w:spacing w:before="0" w:beforeAutospacing="0" w:after="120" w:afterAutospacing="0"/>
        <w:jc w:val="both"/>
        <w:rPr>
          <w:color w:val="333333"/>
          <w:sz w:val="28"/>
          <w:szCs w:val="28"/>
        </w:rPr>
      </w:pPr>
      <w:r w:rsidRPr="00525329">
        <w:rPr>
          <w:rStyle w:val="a6"/>
          <w:color w:val="333333"/>
          <w:sz w:val="28"/>
          <w:szCs w:val="28"/>
        </w:rPr>
        <w:t>Меры борьбы</w:t>
      </w:r>
      <w:r w:rsidRPr="00525329">
        <w:rPr>
          <w:color w:val="333333"/>
          <w:sz w:val="28"/>
          <w:szCs w:val="28"/>
        </w:rPr>
        <w:t>:</w:t>
      </w:r>
    </w:p>
    <w:p w:rsidR="0049747D" w:rsidRPr="00525329" w:rsidRDefault="0049747D" w:rsidP="00677AB0">
      <w:pPr>
        <w:numPr>
          <w:ilvl w:val="0"/>
          <w:numId w:val="73"/>
        </w:numPr>
        <w:shd w:val="clear" w:color="auto" w:fill="FFFFFF"/>
        <w:spacing w:after="0" w:line="240" w:lineRule="auto"/>
        <w:ind w:left="0"/>
        <w:jc w:val="both"/>
        <w:rPr>
          <w:rFonts w:ascii="Times New Roman" w:hAnsi="Times New Roman" w:cs="Times New Roman"/>
          <w:color w:val="333333"/>
          <w:sz w:val="28"/>
          <w:szCs w:val="28"/>
        </w:rPr>
      </w:pPr>
      <w:r w:rsidRPr="00525329">
        <w:rPr>
          <w:rFonts w:ascii="Times New Roman" w:hAnsi="Times New Roman" w:cs="Times New Roman"/>
          <w:color w:val="333333"/>
          <w:sz w:val="28"/>
          <w:szCs w:val="28"/>
        </w:rPr>
        <w:t xml:space="preserve">борьба с сорняками;  </w:t>
      </w:r>
    </w:p>
    <w:p w:rsidR="0049747D" w:rsidRPr="00525329" w:rsidRDefault="0049747D" w:rsidP="00677AB0">
      <w:pPr>
        <w:numPr>
          <w:ilvl w:val="0"/>
          <w:numId w:val="73"/>
        </w:numPr>
        <w:shd w:val="clear" w:color="auto" w:fill="FFFFFF"/>
        <w:spacing w:beforeAutospacing="1" w:after="0" w:line="240" w:lineRule="auto"/>
        <w:ind w:left="0"/>
        <w:jc w:val="both"/>
        <w:rPr>
          <w:rFonts w:ascii="Times New Roman" w:hAnsi="Times New Roman" w:cs="Times New Roman"/>
          <w:color w:val="333333"/>
          <w:sz w:val="28"/>
          <w:szCs w:val="28"/>
        </w:rPr>
      </w:pPr>
      <w:r w:rsidRPr="00525329">
        <w:rPr>
          <w:rFonts w:ascii="Times New Roman" w:hAnsi="Times New Roman" w:cs="Times New Roman"/>
          <w:color w:val="333333"/>
          <w:sz w:val="28"/>
          <w:szCs w:val="28"/>
        </w:rPr>
        <w:t xml:space="preserve">оптимальная густота посева;  </w:t>
      </w:r>
    </w:p>
    <w:p w:rsidR="0049747D" w:rsidRPr="00525329" w:rsidRDefault="0049747D" w:rsidP="00677AB0">
      <w:pPr>
        <w:numPr>
          <w:ilvl w:val="0"/>
          <w:numId w:val="73"/>
        </w:numPr>
        <w:shd w:val="clear" w:color="auto" w:fill="FFFFFF"/>
        <w:spacing w:beforeAutospacing="1" w:after="0" w:line="240" w:lineRule="auto"/>
        <w:ind w:left="0"/>
        <w:jc w:val="both"/>
        <w:rPr>
          <w:rFonts w:ascii="Times New Roman" w:hAnsi="Times New Roman" w:cs="Times New Roman"/>
          <w:color w:val="333333"/>
          <w:sz w:val="28"/>
          <w:szCs w:val="28"/>
        </w:rPr>
      </w:pPr>
      <w:r w:rsidRPr="00525329">
        <w:rPr>
          <w:rFonts w:ascii="Times New Roman" w:hAnsi="Times New Roman" w:cs="Times New Roman"/>
          <w:color w:val="333333"/>
          <w:sz w:val="28"/>
          <w:szCs w:val="28"/>
        </w:rPr>
        <w:t xml:space="preserve">заделка растительных остатков;  </w:t>
      </w:r>
    </w:p>
    <w:p w:rsidR="0049747D" w:rsidRPr="00525329" w:rsidRDefault="0049747D" w:rsidP="00677AB0">
      <w:pPr>
        <w:numPr>
          <w:ilvl w:val="0"/>
          <w:numId w:val="73"/>
        </w:numPr>
        <w:shd w:val="clear" w:color="auto" w:fill="FFFFFF"/>
        <w:spacing w:beforeAutospacing="1" w:after="0" w:line="240" w:lineRule="auto"/>
        <w:ind w:left="0"/>
        <w:jc w:val="both"/>
        <w:rPr>
          <w:rFonts w:ascii="Times New Roman" w:hAnsi="Times New Roman" w:cs="Times New Roman"/>
          <w:color w:val="333333"/>
          <w:sz w:val="28"/>
          <w:szCs w:val="28"/>
        </w:rPr>
      </w:pPr>
      <w:r w:rsidRPr="00525329">
        <w:rPr>
          <w:rFonts w:ascii="Times New Roman" w:hAnsi="Times New Roman" w:cs="Times New Roman"/>
          <w:color w:val="333333"/>
          <w:sz w:val="28"/>
          <w:szCs w:val="28"/>
        </w:rPr>
        <w:t xml:space="preserve">соблюдение севооборота с ротацией 7 лет;  </w:t>
      </w:r>
    </w:p>
    <w:p w:rsidR="0049747D" w:rsidRPr="0012154C" w:rsidRDefault="0049747D" w:rsidP="00677AB0">
      <w:pPr>
        <w:numPr>
          <w:ilvl w:val="0"/>
          <w:numId w:val="73"/>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525329">
        <w:rPr>
          <w:rFonts w:ascii="Times New Roman" w:hAnsi="Times New Roman" w:cs="Times New Roman"/>
          <w:color w:val="333333"/>
          <w:sz w:val="28"/>
          <w:szCs w:val="28"/>
        </w:rPr>
        <w:t>обработка фунгицидами.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1295400" cy="1727200"/>
            <wp:effectExtent l="19050" t="0" r="0" b="0"/>
            <wp:docPr id="223" name="Рисунок 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background"/>
                    <pic:cNvPicPr>
                      <a:picLocks noChangeAspect="1" noChangeArrowheads="1"/>
                    </pic:cNvPicPr>
                  </pic:nvPicPr>
                  <pic:blipFill>
                    <a:blip r:embed="rId305" cstate="print"/>
                    <a:srcRect/>
                    <a:stretch>
                      <a:fillRect/>
                    </a:stretch>
                  </pic:blipFill>
                  <pic:spPr bwMode="auto">
                    <a:xfrm>
                      <a:off x="0" y="0"/>
                      <a:ext cx="1297427" cy="1729903"/>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495550" cy="1780929"/>
            <wp:effectExtent l="19050" t="0" r="0" b="0"/>
            <wp:docPr id="225" name="Рисунок 10" descr="https://betaren.ru/upload/iblock/ce0/s9enb1q71drhaab1ulqekhf5wswuaape/8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etaren.ru/upload/iblock/ce0/s9enb1q71drhaab1ulqekhf5wswuaape/8333.jpg"/>
                    <pic:cNvPicPr>
                      <a:picLocks noChangeAspect="1" noChangeArrowheads="1"/>
                    </pic:cNvPicPr>
                  </pic:nvPicPr>
                  <pic:blipFill>
                    <a:blip r:embed="rId306" cstate="print"/>
                    <a:srcRect/>
                    <a:stretch>
                      <a:fillRect/>
                    </a:stretch>
                  </pic:blipFill>
                  <pic:spPr bwMode="auto">
                    <a:xfrm>
                      <a:off x="0" y="0"/>
                      <a:ext cx="2495967" cy="1781227"/>
                    </a:xfrm>
                    <a:prstGeom prst="rect">
                      <a:avLst/>
                    </a:prstGeom>
                    <a:noFill/>
                    <a:ln w="9525">
                      <a:noFill/>
                      <a:miter lim="800000"/>
                      <a:headEnd/>
                      <a:tailEnd/>
                    </a:ln>
                  </pic:spPr>
                </pic:pic>
              </a:graphicData>
            </a:graphic>
          </wp:inline>
        </w:drawing>
      </w:r>
    </w:p>
    <w:p w:rsidR="0049747D" w:rsidRPr="001C61E6" w:rsidRDefault="0049747D" w:rsidP="00C939EC">
      <w:pPr>
        <w:pStyle w:val="futurismarkdown-paragraph"/>
        <w:shd w:val="clear" w:color="auto" w:fill="FFFFFF"/>
        <w:spacing w:before="0" w:beforeAutospacing="0" w:after="0" w:afterAutospacing="0"/>
        <w:ind w:firstLine="708"/>
        <w:jc w:val="both"/>
        <w:rPr>
          <w:color w:val="333333"/>
          <w:sz w:val="28"/>
          <w:szCs w:val="28"/>
        </w:rPr>
      </w:pPr>
      <w:r w:rsidRPr="001C61E6">
        <w:rPr>
          <w:rStyle w:val="a6"/>
          <w:color w:val="333333"/>
          <w:sz w:val="28"/>
          <w:szCs w:val="28"/>
        </w:rPr>
        <w:t>Серая гниль</w:t>
      </w:r>
      <w:r w:rsidRPr="001C61E6">
        <w:rPr>
          <w:color w:val="333333"/>
          <w:sz w:val="28"/>
          <w:szCs w:val="28"/>
        </w:rPr>
        <w:t xml:space="preserve"> — болезнь рапса, возбудитель— гриб.  </w:t>
      </w:r>
    </w:p>
    <w:p w:rsidR="0049747D" w:rsidRPr="001C61E6" w:rsidRDefault="0049747D" w:rsidP="0049747D">
      <w:pPr>
        <w:pStyle w:val="futurismarkdown-paragraph"/>
        <w:shd w:val="clear" w:color="auto" w:fill="FFFFFF"/>
        <w:spacing w:before="0" w:beforeAutospacing="0" w:after="0" w:afterAutospacing="0"/>
        <w:jc w:val="both"/>
        <w:rPr>
          <w:color w:val="333333"/>
          <w:sz w:val="28"/>
          <w:szCs w:val="28"/>
        </w:rPr>
      </w:pPr>
      <w:r w:rsidRPr="001C61E6">
        <w:rPr>
          <w:rStyle w:val="a6"/>
          <w:color w:val="333333"/>
          <w:sz w:val="28"/>
          <w:szCs w:val="28"/>
        </w:rPr>
        <w:t>Симптомы</w:t>
      </w:r>
      <w:r w:rsidRPr="001C61E6">
        <w:rPr>
          <w:color w:val="333333"/>
          <w:sz w:val="28"/>
          <w:szCs w:val="28"/>
        </w:rPr>
        <w:t xml:space="preserve">: на стеблях, листьях, соцветиях, стручках образуются пятна бурого цвета, впоследствии покрывающиеся пушистым серым налётом с мелкими чёрными склероциями. Пятна охватывают стебель по всей окружности, главным образом в нижней части. Растения желтеют и увядают. Соцветия поникают, стручки созревают преждевременно, семена в них недоразвиты. </w:t>
      </w:r>
    </w:p>
    <w:p w:rsidR="0049747D" w:rsidRPr="001C61E6" w:rsidRDefault="0049747D" w:rsidP="0049747D">
      <w:pPr>
        <w:pStyle w:val="futurismarkdown-paragraph"/>
        <w:shd w:val="clear" w:color="auto" w:fill="FFFFFF"/>
        <w:spacing w:before="0" w:beforeAutospacing="0" w:after="0" w:afterAutospacing="0"/>
        <w:jc w:val="both"/>
        <w:rPr>
          <w:color w:val="333333"/>
          <w:sz w:val="28"/>
          <w:szCs w:val="28"/>
        </w:rPr>
      </w:pPr>
      <w:r w:rsidRPr="001C61E6">
        <w:rPr>
          <w:rStyle w:val="a6"/>
          <w:color w:val="333333"/>
          <w:sz w:val="28"/>
          <w:szCs w:val="28"/>
        </w:rPr>
        <w:t>Условия интенсивного развития серой гнили</w:t>
      </w:r>
      <w:r w:rsidRPr="001C61E6">
        <w:rPr>
          <w:color w:val="333333"/>
          <w:sz w:val="28"/>
          <w:szCs w:val="28"/>
        </w:rPr>
        <w:t xml:space="preserve">: физиологическая ослабленность растений, повреждения, влажная погода, частое выпадение осадков, температура воздуха — 19–26 °С.  </w:t>
      </w:r>
    </w:p>
    <w:p w:rsidR="0049747D" w:rsidRPr="001C61E6" w:rsidRDefault="0049747D" w:rsidP="0049747D">
      <w:pPr>
        <w:pStyle w:val="futurismarkdown-paragraph"/>
        <w:shd w:val="clear" w:color="auto" w:fill="FFFFFF"/>
        <w:spacing w:before="0" w:beforeAutospacing="0" w:after="120" w:afterAutospacing="0"/>
        <w:jc w:val="both"/>
        <w:rPr>
          <w:color w:val="333333"/>
          <w:sz w:val="28"/>
          <w:szCs w:val="28"/>
        </w:rPr>
      </w:pPr>
      <w:r w:rsidRPr="001C61E6">
        <w:rPr>
          <w:rStyle w:val="a6"/>
          <w:color w:val="333333"/>
          <w:sz w:val="28"/>
          <w:szCs w:val="28"/>
        </w:rPr>
        <w:t>Меры борьбы</w:t>
      </w:r>
      <w:r w:rsidRPr="001C61E6">
        <w:rPr>
          <w:color w:val="333333"/>
          <w:sz w:val="28"/>
          <w:szCs w:val="28"/>
        </w:rPr>
        <w:t>:</w:t>
      </w:r>
    </w:p>
    <w:p w:rsidR="0049747D" w:rsidRPr="001C61E6" w:rsidRDefault="0049747D" w:rsidP="00677AB0">
      <w:pPr>
        <w:numPr>
          <w:ilvl w:val="0"/>
          <w:numId w:val="74"/>
        </w:numPr>
        <w:shd w:val="clear" w:color="auto" w:fill="FFFFFF"/>
        <w:spacing w:after="0" w:line="240" w:lineRule="auto"/>
        <w:ind w:left="0"/>
        <w:jc w:val="both"/>
        <w:rPr>
          <w:rFonts w:ascii="Times New Roman" w:hAnsi="Times New Roman" w:cs="Times New Roman"/>
          <w:color w:val="333333"/>
          <w:sz w:val="28"/>
          <w:szCs w:val="28"/>
        </w:rPr>
      </w:pPr>
      <w:r w:rsidRPr="001C61E6">
        <w:rPr>
          <w:rFonts w:ascii="Times New Roman" w:hAnsi="Times New Roman" w:cs="Times New Roman"/>
          <w:color w:val="333333"/>
          <w:sz w:val="28"/>
          <w:szCs w:val="28"/>
        </w:rPr>
        <w:t xml:space="preserve">соблюдение севооборота;  </w:t>
      </w:r>
    </w:p>
    <w:p w:rsidR="0049747D" w:rsidRPr="001C61E6" w:rsidRDefault="0049747D" w:rsidP="00677AB0">
      <w:pPr>
        <w:numPr>
          <w:ilvl w:val="0"/>
          <w:numId w:val="74"/>
        </w:numPr>
        <w:shd w:val="clear" w:color="auto" w:fill="FFFFFF"/>
        <w:spacing w:beforeAutospacing="1" w:after="0" w:line="240" w:lineRule="auto"/>
        <w:ind w:left="0"/>
        <w:jc w:val="both"/>
        <w:rPr>
          <w:rFonts w:ascii="Times New Roman" w:hAnsi="Times New Roman" w:cs="Times New Roman"/>
          <w:color w:val="333333"/>
          <w:sz w:val="28"/>
          <w:szCs w:val="28"/>
        </w:rPr>
      </w:pPr>
      <w:r w:rsidRPr="001C61E6">
        <w:rPr>
          <w:rFonts w:ascii="Times New Roman" w:hAnsi="Times New Roman" w:cs="Times New Roman"/>
          <w:color w:val="333333"/>
          <w:sz w:val="28"/>
          <w:szCs w:val="28"/>
        </w:rPr>
        <w:t xml:space="preserve">оптимальные дозы макро- и микроудобрений;  </w:t>
      </w:r>
    </w:p>
    <w:p w:rsidR="0049747D" w:rsidRPr="001C61E6" w:rsidRDefault="0049747D" w:rsidP="00677AB0">
      <w:pPr>
        <w:numPr>
          <w:ilvl w:val="0"/>
          <w:numId w:val="74"/>
        </w:numPr>
        <w:shd w:val="clear" w:color="auto" w:fill="FFFFFF"/>
        <w:spacing w:beforeAutospacing="1" w:after="0" w:line="240" w:lineRule="auto"/>
        <w:ind w:left="0"/>
        <w:jc w:val="both"/>
        <w:rPr>
          <w:rFonts w:ascii="Times New Roman" w:hAnsi="Times New Roman" w:cs="Times New Roman"/>
          <w:color w:val="333333"/>
          <w:sz w:val="28"/>
          <w:szCs w:val="28"/>
        </w:rPr>
      </w:pPr>
      <w:r w:rsidRPr="001C61E6">
        <w:rPr>
          <w:rFonts w:ascii="Times New Roman" w:hAnsi="Times New Roman" w:cs="Times New Roman"/>
          <w:color w:val="333333"/>
          <w:sz w:val="28"/>
          <w:szCs w:val="28"/>
        </w:rPr>
        <w:t xml:space="preserve">пространственная изоляция от посевов поражаемых культур;  </w:t>
      </w:r>
    </w:p>
    <w:p w:rsidR="0049747D" w:rsidRPr="001C61E6" w:rsidRDefault="0049747D" w:rsidP="00677AB0">
      <w:pPr>
        <w:numPr>
          <w:ilvl w:val="0"/>
          <w:numId w:val="74"/>
        </w:numPr>
        <w:shd w:val="clear" w:color="auto" w:fill="FFFFFF"/>
        <w:spacing w:beforeAutospacing="1" w:after="0" w:line="240" w:lineRule="auto"/>
        <w:ind w:left="0"/>
        <w:jc w:val="both"/>
        <w:rPr>
          <w:rFonts w:ascii="Times New Roman" w:hAnsi="Times New Roman" w:cs="Times New Roman"/>
          <w:color w:val="333333"/>
          <w:sz w:val="28"/>
          <w:szCs w:val="28"/>
        </w:rPr>
      </w:pPr>
      <w:r w:rsidRPr="001C61E6">
        <w:rPr>
          <w:rFonts w:ascii="Times New Roman" w:hAnsi="Times New Roman" w:cs="Times New Roman"/>
          <w:color w:val="333333"/>
          <w:sz w:val="28"/>
          <w:szCs w:val="28"/>
        </w:rPr>
        <w:t xml:space="preserve">защита от насекомых;  </w:t>
      </w:r>
    </w:p>
    <w:p w:rsidR="0049747D" w:rsidRPr="001C61E6" w:rsidRDefault="0049747D" w:rsidP="00677AB0">
      <w:pPr>
        <w:numPr>
          <w:ilvl w:val="0"/>
          <w:numId w:val="74"/>
        </w:numPr>
        <w:shd w:val="clear" w:color="auto" w:fill="FFFFFF"/>
        <w:spacing w:beforeAutospacing="1" w:after="0" w:line="240" w:lineRule="auto"/>
        <w:ind w:left="0"/>
        <w:jc w:val="both"/>
        <w:rPr>
          <w:rFonts w:ascii="Times New Roman" w:hAnsi="Times New Roman" w:cs="Times New Roman"/>
          <w:color w:val="333333"/>
          <w:sz w:val="28"/>
          <w:szCs w:val="28"/>
        </w:rPr>
      </w:pPr>
      <w:r w:rsidRPr="001C61E6">
        <w:rPr>
          <w:rFonts w:ascii="Times New Roman" w:hAnsi="Times New Roman" w:cs="Times New Roman"/>
          <w:color w:val="333333"/>
          <w:sz w:val="28"/>
          <w:szCs w:val="28"/>
        </w:rPr>
        <w:t xml:space="preserve">своевременная уборка без перестаивания на корню;  </w:t>
      </w:r>
    </w:p>
    <w:p w:rsidR="0049747D" w:rsidRPr="001C61E6" w:rsidRDefault="0049747D" w:rsidP="00677AB0">
      <w:pPr>
        <w:numPr>
          <w:ilvl w:val="0"/>
          <w:numId w:val="74"/>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1C61E6">
        <w:rPr>
          <w:rFonts w:ascii="Times New Roman" w:hAnsi="Times New Roman" w:cs="Times New Roman"/>
          <w:color w:val="333333"/>
          <w:sz w:val="28"/>
          <w:szCs w:val="28"/>
        </w:rPr>
        <w:t>опрыскивание посевов фунгицидами.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1933575" cy="1933575"/>
            <wp:effectExtent l="19050" t="0" r="9525" b="0"/>
            <wp:docPr id="228" name="Рисунок 13" descr="Болезни и вредители рапса и горчицы: описание и мер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олезни и вредители рапса и горчицы: описание и меры борьбы"/>
                    <pic:cNvPicPr>
                      <a:picLocks noChangeAspect="1" noChangeArrowheads="1"/>
                    </pic:cNvPicPr>
                  </pic:nvPicPr>
                  <pic:blipFill>
                    <a:blip r:embed="rId307" cstate="print"/>
                    <a:srcRect/>
                    <a:stretch>
                      <a:fillRect/>
                    </a:stretch>
                  </pic:blipFill>
                  <pic:spPr bwMode="auto">
                    <a:xfrm>
                      <a:off x="0" y="0"/>
                      <a:ext cx="1933575" cy="193357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1895475" cy="1895475"/>
            <wp:effectExtent l="19050" t="0" r="9525" b="0"/>
            <wp:docPr id="229" name="Рисунок 16" descr="Болезни и вредители рапса и горчицы: описание и мер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Болезни и вредители рапса и горчицы: описание и меры борьбы"/>
                    <pic:cNvPicPr>
                      <a:picLocks noChangeAspect="1" noChangeArrowheads="1"/>
                    </pic:cNvPicPr>
                  </pic:nvPicPr>
                  <pic:blipFill>
                    <a:blip r:embed="rId308" cstate="print"/>
                    <a:srcRect/>
                    <a:stretch>
                      <a:fillRect/>
                    </a:stretch>
                  </pic:blipFill>
                  <pic:spPr bwMode="auto">
                    <a:xfrm>
                      <a:off x="0" y="0"/>
                      <a:ext cx="1895475" cy="1895475"/>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1C61E6" w:rsidRDefault="0049747D" w:rsidP="0049747D">
      <w:pPr>
        <w:pStyle w:val="futurismarkdown-paragraph"/>
        <w:shd w:val="clear" w:color="auto" w:fill="FFFFFF"/>
        <w:spacing w:before="0" w:beforeAutospacing="0" w:after="0" w:afterAutospacing="0"/>
        <w:jc w:val="both"/>
        <w:rPr>
          <w:color w:val="333333"/>
          <w:sz w:val="28"/>
          <w:szCs w:val="28"/>
        </w:rPr>
      </w:pPr>
      <w:r>
        <w:rPr>
          <w:sz w:val="28"/>
          <w:szCs w:val="28"/>
        </w:rPr>
        <w:t xml:space="preserve"> </w:t>
      </w:r>
      <w:r w:rsidRPr="001C61E6">
        <w:rPr>
          <w:rStyle w:val="a6"/>
          <w:color w:val="333333"/>
          <w:sz w:val="28"/>
          <w:szCs w:val="28"/>
        </w:rPr>
        <w:t>Фомоз</w:t>
      </w:r>
      <w:r w:rsidRPr="001C61E6">
        <w:rPr>
          <w:color w:val="333333"/>
          <w:sz w:val="28"/>
          <w:szCs w:val="28"/>
        </w:rPr>
        <w:t xml:space="preserve"> — заболевание, которое поражает рапс и горчицу. Встречается повсеместно в регионах с тёплым и влажным климатом.  </w:t>
      </w:r>
    </w:p>
    <w:p w:rsidR="0049747D" w:rsidRPr="001C61E6" w:rsidRDefault="0049747D" w:rsidP="0049747D">
      <w:pPr>
        <w:pStyle w:val="futurismarkdown-paragraph"/>
        <w:shd w:val="clear" w:color="auto" w:fill="FFFFFF"/>
        <w:spacing w:before="0" w:beforeAutospacing="0" w:after="120" w:afterAutospacing="0"/>
        <w:jc w:val="both"/>
        <w:rPr>
          <w:color w:val="333333"/>
          <w:sz w:val="28"/>
          <w:szCs w:val="28"/>
        </w:rPr>
      </w:pPr>
      <w:r w:rsidRPr="001C61E6">
        <w:rPr>
          <w:rStyle w:val="a6"/>
          <w:color w:val="333333"/>
          <w:sz w:val="28"/>
          <w:szCs w:val="28"/>
        </w:rPr>
        <w:t>Симптомы фомоза</w:t>
      </w:r>
      <w:r w:rsidRPr="001C61E6">
        <w:rPr>
          <w:color w:val="333333"/>
          <w:sz w:val="28"/>
          <w:szCs w:val="28"/>
        </w:rPr>
        <w:t>:</w:t>
      </w:r>
    </w:p>
    <w:p w:rsidR="0049747D" w:rsidRPr="001C61E6" w:rsidRDefault="0049747D" w:rsidP="00677AB0">
      <w:pPr>
        <w:numPr>
          <w:ilvl w:val="0"/>
          <w:numId w:val="75"/>
        </w:numPr>
        <w:shd w:val="clear" w:color="auto" w:fill="FFFFFF"/>
        <w:spacing w:after="0" w:line="240" w:lineRule="auto"/>
        <w:ind w:left="0"/>
        <w:jc w:val="both"/>
        <w:rPr>
          <w:rFonts w:ascii="Times New Roman" w:hAnsi="Times New Roman" w:cs="Times New Roman"/>
          <w:color w:val="333333"/>
          <w:sz w:val="28"/>
          <w:szCs w:val="28"/>
        </w:rPr>
      </w:pPr>
      <w:r w:rsidRPr="001C61E6">
        <w:rPr>
          <w:rFonts w:ascii="Times New Roman" w:hAnsi="Times New Roman" w:cs="Times New Roman"/>
          <w:color w:val="333333"/>
          <w:sz w:val="28"/>
          <w:szCs w:val="28"/>
        </w:rPr>
        <w:t xml:space="preserve">на всходах в нижней части стебля появляются тёмные пятна, впоследствии приобретающие серый цвет; </w:t>
      </w:r>
    </w:p>
    <w:p w:rsidR="0049747D" w:rsidRPr="001C61E6" w:rsidRDefault="0049747D" w:rsidP="00677AB0">
      <w:pPr>
        <w:numPr>
          <w:ilvl w:val="0"/>
          <w:numId w:val="75"/>
        </w:numPr>
        <w:shd w:val="clear" w:color="auto" w:fill="FFFFFF"/>
        <w:spacing w:beforeAutospacing="1" w:after="0" w:line="240" w:lineRule="auto"/>
        <w:ind w:left="0"/>
        <w:jc w:val="both"/>
        <w:rPr>
          <w:rFonts w:ascii="Times New Roman" w:hAnsi="Times New Roman" w:cs="Times New Roman"/>
          <w:color w:val="333333"/>
          <w:sz w:val="28"/>
          <w:szCs w:val="28"/>
        </w:rPr>
      </w:pPr>
      <w:r w:rsidRPr="001C61E6">
        <w:rPr>
          <w:rFonts w:ascii="Times New Roman" w:hAnsi="Times New Roman" w:cs="Times New Roman"/>
          <w:color w:val="333333"/>
          <w:sz w:val="28"/>
          <w:szCs w:val="28"/>
        </w:rPr>
        <w:t xml:space="preserve">вскоре пятна покрываются чёрными точками — пикнидами гриба;  </w:t>
      </w:r>
    </w:p>
    <w:p w:rsidR="0049747D" w:rsidRPr="001C61E6" w:rsidRDefault="0049747D" w:rsidP="00677AB0">
      <w:pPr>
        <w:numPr>
          <w:ilvl w:val="0"/>
          <w:numId w:val="75"/>
        </w:numPr>
        <w:shd w:val="clear" w:color="auto" w:fill="FFFFFF"/>
        <w:spacing w:beforeAutospacing="1" w:after="0" w:line="240" w:lineRule="auto"/>
        <w:ind w:left="0"/>
        <w:jc w:val="both"/>
        <w:rPr>
          <w:rFonts w:ascii="Times New Roman" w:hAnsi="Times New Roman" w:cs="Times New Roman"/>
          <w:color w:val="333333"/>
          <w:sz w:val="28"/>
          <w:szCs w:val="28"/>
        </w:rPr>
      </w:pPr>
      <w:r w:rsidRPr="001C61E6">
        <w:rPr>
          <w:rFonts w:ascii="Times New Roman" w:hAnsi="Times New Roman" w:cs="Times New Roman"/>
          <w:color w:val="333333"/>
          <w:sz w:val="28"/>
          <w:szCs w:val="28"/>
        </w:rPr>
        <w:t xml:space="preserve">стебли становятся трухлявыми, высыхают, что приводит к гибели растений;  </w:t>
      </w:r>
    </w:p>
    <w:p w:rsidR="0049747D" w:rsidRPr="001C61E6" w:rsidRDefault="0049747D" w:rsidP="00677AB0">
      <w:pPr>
        <w:numPr>
          <w:ilvl w:val="0"/>
          <w:numId w:val="75"/>
        </w:numPr>
        <w:shd w:val="clear" w:color="auto" w:fill="FFFFFF"/>
        <w:spacing w:beforeAutospacing="1" w:after="0" w:line="240" w:lineRule="auto"/>
        <w:ind w:left="0"/>
        <w:jc w:val="both"/>
        <w:rPr>
          <w:rFonts w:ascii="Times New Roman" w:hAnsi="Times New Roman" w:cs="Times New Roman"/>
          <w:color w:val="333333"/>
          <w:sz w:val="28"/>
          <w:szCs w:val="28"/>
        </w:rPr>
      </w:pPr>
      <w:r w:rsidRPr="001C61E6">
        <w:rPr>
          <w:rFonts w:ascii="Times New Roman" w:hAnsi="Times New Roman" w:cs="Times New Roman"/>
          <w:color w:val="333333"/>
          <w:sz w:val="28"/>
          <w:szCs w:val="28"/>
        </w:rPr>
        <w:t xml:space="preserve">при более позднем заражении растения выживают, но рост их сильно угнетён, они становятся хлоротичными;  </w:t>
      </w:r>
    </w:p>
    <w:p w:rsidR="0049747D" w:rsidRPr="001C61E6" w:rsidRDefault="0049747D" w:rsidP="00677AB0">
      <w:pPr>
        <w:numPr>
          <w:ilvl w:val="0"/>
          <w:numId w:val="75"/>
        </w:numPr>
        <w:shd w:val="clear" w:color="auto" w:fill="FFFFFF"/>
        <w:spacing w:beforeAutospacing="1" w:after="0" w:line="240" w:lineRule="auto"/>
        <w:ind w:left="0"/>
        <w:jc w:val="both"/>
        <w:rPr>
          <w:rFonts w:ascii="Times New Roman" w:hAnsi="Times New Roman" w:cs="Times New Roman"/>
          <w:color w:val="333333"/>
          <w:sz w:val="28"/>
          <w:szCs w:val="28"/>
        </w:rPr>
      </w:pPr>
      <w:r w:rsidRPr="001C61E6">
        <w:rPr>
          <w:rFonts w:ascii="Times New Roman" w:hAnsi="Times New Roman" w:cs="Times New Roman"/>
          <w:color w:val="333333"/>
          <w:sz w:val="28"/>
          <w:szCs w:val="28"/>
        </w:rPr>
        <w:t xml:space="preserve">на листьях и стручках пятна сухие, серые, с массой пикнид на поверхности;  </w:t>
      </w:r>
    </w:p>
    <w:p w:rsidR="0049747D" w:rsidRPr="001C61E6" w:rsidRDefault="0049747D" w:rsidP="00677AB0">
      <w:pPr>
        <w:numPr>
          <w:ilvl w:val="0"/>
          <w:numId w:val="75"/>
        </w:numPr>
        <w:shd w:val="clear" w:color="auto" w:fill="FFFFFF"/>
        <w:spacing w:beforeAutospacing="1" w:after="0" w:line="240" w:lineRule="auto"/>
        <w:ind w:left="0"/>
        <w:jc w:val="both"/>
        <w:rPr>
          <w:rFonts w:ascii="Times New Roman" w:hAnsi="Times New Roman" w:cs="Times New Roman"/>
          <w:color w:val="333333"/>
          <w:sz w:val="28"/>
          <w:szCs w:val="28"/>
        </w:rPr>
      </w:pPr>
      <w:r w:rsidRPr="001C61E6">
        <w:rPr>
          <w:rFonts w:ascii="Times New Roman" w:hAnsi="Times New Roman" w:cs="Times New Roman"/>
          <w:color w:val="333333"/>
          <w:sz w:val="28"/>
          <w:szCs w:val="28"/>
        </w:rPr>
        <w:t xml:space="preserve">семена в таких стручках щуплые, тусклые, инфицированные.  </w:t>
      </w:r>
    </w:p>
    <w:p w:rsidR="0049747D" w:rsidRPr="001C61E6" w:rsidRDefault="0049747D" w:rsidP="0049747D">
      <w:pPr>
        <w:pStyle w:val="futurismarkdown-paragraph"/>
        <w:shd w:val="clear" w:color="auto" w:fill="FFFFFF"/>
        <w:spacing w:before="0" w:beforeAutospacing="0" w:after="0" w:afterAutospacing="0"/>
        <w:jc w:val="both"/>
        <w:rPr>
          <w:color w:val="333333"/>
          <w:sz w:val="28"/>
          <w:szCs w:val="28"/>
        </w:rPr>
      </w:pPr>
      <w:r w:rsidRPr="001C61E6">
        <w:rPr>
          <w:rStyle w:val="a6"/>
          <w:color w:val="333333"/>
          <w:sz w:val="28"/>
          <w:szCs w:val="28"/>
        </w:rPr>
        <w:t>Развитию фомоза способствуют</w:t>
      </w:r>
      <w:r w:rsidRPr="001C61E6">
        <w:rPr>
          <w:color w:val="333333"/>
          <w:sz w:val="28"/>
          <w:szCs w:val="28"/>
        </w:rPr>
        <w:t xml:space="preserve">: высокие уровни влажности воздуха (60–80%) и температура в диапазоне 20–24 °C. Инкубационный период болезни составляет 5–8 дней.  </w:t>
      </w:r>
    </w:p>
    <w:p w:rsidR="0049747D" w:rsidRPr="001C61E6" w:rsidRDefault="0049747D" w:rsidP="0049747D">
      <w:pPr>
        <w:pStyle w:val="futurismarkdown-paragraph"/>
        <w:shd w:val="clear" w:color="auto" w:fill="FFFFFF"/>
        <w:spacing w:before="0" w:beforeAutospacing="0" w:after="120" w:afterAutospacing="0"/>
        <w:jc w:val="both"/>
        <w:rPr>
          <w:color w:val="333333"/>
          <w:sz w:val="28"/>
          <w:szCs w:val="28"/>
        </w:rPr>
      </w:pPr>
      <w:r w:rsidRPr="001C61E6">
        <w:rPr>
          <w:rStyle w:val="a6"/>
          <w:color w:val="333333"/>
          <w:sz w:val="28"/>
          <w:szCs w:val="28"/>
        </w:rPr>
        <w:t>Для борьбы с фомозом рекомендуется</w:t>
      </w:r>
      <w:r w:rsidRPr="001C61E6">
        <w:rPr>
          <w:color w:val="333333"/>
          <w:sz w:val="28"/>
          <w:szCs w:val="28"/>
        </w:rPr>
        <w:t>:</w:t>
      </w:r>
    </w:p>
    <w:p w:rsidR="0049747D" w:rsidRPr="001C61E6" w:rsidRDefault="0049747D" w:rsidP="00677AB0">
      <w:pPr>
        <w:numPr>
          <w:ilvl w:val="0"/>
          <w:numId w:val="76"/>
        </w:numPr>
        <w:shd w:val="clear" w:color="auto" w:fill="FFFFFF"/>
        <w:spacing w:after="0" w:line="240" w:lineRule="auto"/>
        <w:ind w:left="0"/>
        <w:jc w:val="both"/>
        <w:rPr>
          <w:rFonts w:ascii="Times New Roman" w:hAnsi="Times New Roman" w:cs="Times New Roman"/>
          <w:color w:val="333333"/>
          <w:sz w:val="28"/>
          <w:szCs w:val="28"/>
        </w:rPr>
      </w:pPr>
      <w:r w:rsidRPr="001C61E6">
        <w:rPr>
          <w:rFonts w:ascii="Times New Roman" w:hAnsi="Times New Roman" w:cs="Times New Roman"/>
          <w:color w:val="333333"/>
          <w:sz w:val="28"/>
          <w:szCs w:val="28"/>
        </w:rPr>
        <w:t xml:space="preserve">соблюдение севооборота;  </w:t>
      </w:r>
    </w:p>
    <w:p w:rsidR="0049747D" w:rsidRPr="001C61E6" w:rsidRDefault="0049747D" w:rsidP="00677AB0">
      <w:pPr>
        <w:numPr>
          <w:ilvl w:val="0"/>
          <w:numId w:val="76"/>
        </w:numPr>
        <w:shd w:val="clear" w:color="auto" w:fill="FFFFFF"/>
        <w:spacing w:beforeAutospacing="1" w:after="0" w:line="240" w:lineRule="auto"/>
        <w:ind w:left="0"/>
        <w:jc w:val="both"/>
        <w:rPr>
          <w:rFonts w:ascii="Times New Roman" w:hAnsi="Times New Roman" w:cs="Times New Roman"/>
          <w:color w:val="333333"/>
          <w:sz w:val="28"/>
          <w:szCs w:val="28"/>
        </w:rPr>
      </w:pPr>
      <w:r w:rsidRPr="001C61E6">
        <w:rPr>
          <w:rFonts w:ascii="Times New Roman" w:hAnsi="Times New Roman" w:cs="Times New Roman"/>
          <w:color w:val="333333"/>
          <w:sz w:val="28"/>
          <w:szCs w:val="28"/>
        </w:rPr>
        <w:t xml:space="preserve">борьба с сорняками и вредителями;  </w:t>
      </w:r>
    </w:p>
    <w:p w:rsidR="0049747D" w:rsidRPr="001C61E6" w:rsidRDefault="0049747D" w:rsidP="00677AB0">
      <w:pPr>
        <w:numPr>
          <w:ilvl w:val="0"/>
          <w:numId w:val="76"/>
        </w:numPr>
        <w:shd w:val="clear" w:color="auto" w:fill="FFFFFF"/>
        <w:spacing w:beforeAutospacing="1" w:after="0" w:line="240" w:lineRule="auto"/>
        <w:ind w:left="0"/>
        <w:jc w:val="both"/>
        <w:rPr>
          <w:rFonts w:ascii="Times New Roman" w:hAnsi="Times New Roman" w:cs="Times New Roman"/>
          <w:color w:val="333333"/>
          <w:sz w:val="28"/>
          <w:szCs w:val="28"/>
        </w:rPr>
      </w:pPr>
      <w:r w:rsidRPr="001C61E6">
        <w:rPr>
          <w:rFonts w:ascii="Times New Roman" w:hAnsi="Times New Roman" w:cs="Times New Roman"/>
          <w:color w:val="333333"/>
          <w:sz w:val="28"/>
          <w:szCs w:val="28"/>
        </w:rPr>
        <w:t xml:space="preserve">внесение удобрений; </w:t>
      </w:r>
    </w:p>
    <w:p w:rsidR="0049747D" w:rsidRPr="001C61E6" w:rsidRDefault="0049747D" w:rsidP="00677AB0">
      <w:pPr>
        <w:numPr>
          <w:ilvl w:val="0"/>
          <w:numId w:val="76"/>
        </w:numPr>
        <w:shd w:val="clear" w:color="auto" w:fill="FFFFFF"/>
        <w:spacing w:beforeAutospacing="1" w:after="0" w:line="240" w:lineRule="auto"/>
        <w:ind w:left="0"/>
        <w:jc w:val="both"/>
        <w:rPr>
          <w:rFonts w:ascii="Times New Roman" w:hAnsi="Times New Roman" w:cs="Times New Roman"/>
          <w:color w:val="333333"/>
          <w:sz w:val="28"/>
          <w:szCs w:val="28"/>
        </w:rPr>
      </w:pPr>
      <w:r w:rsidRPr="001C61E6">
        <w:rPr>
          <w:rFonts w:ascii="Times New Roman" w:hAnsi="Times New Roman" w:cs="Times New Roman"/>
          <w:color w:val="333333"/>
          <w:sz w:val="28"/>
          <w:szCs w:val="28"/>
        </w:rPr>
        <w:t xml:space="preserve">использование качественного посевного материала;  </w:t>
      </w:r>
    </w:p>
    <w:p w:rsidR="0049747D" w:rsidRPr="001C61E6" w:rsidRDefault="0049747D" w:rsidP="00677AB0">
      <w:pPr>
        <w:numPr>
          <w:ilvl w:val="0"/>
          <w:numId w:val="76"/>
        </w:numPr>
        <w:shd w:val="clear" w:color="auto" w:fill="FFFFFF"/>
        <w:spacing w:beforeAutospacing="1" w:after="0" w:line="240" w:lineRule="auto"/>
        <w:ind w:left="0"/>
        <w:jc w:val="both"/>
        <w:rPr>
          <w:rFonts w:ascii="Times New Roman" w:hAnsi="Times New Roman" w:cs="Times New Roman"/>
          <w:color w:val="333333"/>
          <w:sz w:val="28"/>
          <w:szCs w:val="28"/>
        </w:rPr>
      </w:pPr>
      <w:r w:rsidRPr="001C61E6">
        <w:rPr>
          <w:rFonts w:ascii="Times New Roman" w:hAnsi="Times New Roman" w:cs="Times New Roman"/>
          <w:color w:val="333333"/>
          <w:sz w:val="28"/>
          <w:szCs w:val="28"/>
        </w:rPr>
        <w:t xml:space="preserve">уборка растительных остатков с поля;  </w:t>
      </w:r>
    </w:p>
    <w:p w:rsidR="0049747D" w:rsidRPr="001C61E6" w:rsidRDefault="0049747D" w:rsidP="00677AB0">
      <w:pPr>
        <w:numPr>
          <w:ilvl w:val="0"/>
          <w:numId w:val="76"/>
        </w:numPr>
        <w:shd w:val="clear" w:color="auto" w:fill="FFFFFF"/>
        <w:spacing w:beforeAutospacing="1" w:after="0" w:line="240" w:lineRule="auto"/>
        <w:ind w:left="0"/>
        <w:jc w:val="both"/>
        <w:rPr>
          <w:rFonts w:ascii="Times New Roman" w:hAnsi="Times New Roman" w:cs="Times New Roman"/>
          <w:color w:val="333333"/>
          <w:sz w:val="28"/>
          <w:szCs w:val="28"/>
        </w:rPr>
      </w:pPr>
      <w:r w:rsidRPr="001C61E6">
        <w:rPr>
          <w:rFonts w:ascii="Times New Roman" w:hAnsi="Times New Roman" w:cs="Times New Roman"/>
          <w:color w:val="333333"/>
          <w:sz w:val="28"/>
          <w:szCs w:val="28"/>
        </w:rPr>
        <w:t xml:space="preserve">вспашка.  </w:t>
      </w:r>
    </w:p>
    <w:p w:rsidR="0049747D" w:rsidRDefault="0049747D" w:rsidP="0049747D">
      <w:pPr>
        <w:jc w:val="both"/>
        <w:rPr>
          <w:rFonts w:ascii="Times New Roman" w:hAnsi="Times New Roman" w:cs="Times New Roman"/>
          <w:color w:val="333333"/>
          <w:sz w:val="28"/>
          <w:szCs w:val="28"/>
          <w:shd w:val="clear" w:color="auto" w:fill="FFFFFF"/>
        </w:rPr>
      </w:pPr>
      <w:r w:rsidRPr="00D04F4F">
        <w:rPr>
          <w:rFonts w:ascii="Times New Roman" w:hAnsi="Times New Roman" w:cs="Times New Roman"/>
          <w:color w:val="333333"/>
          <w:sz w:val="28"/>
          <w:szCs w:val="28"/>
          <w:shd w:val="clear" w:color="auto" w:fill="FFFFFF"/>
        </w:rPr>
        <w:t>Также можно проводить своевременную обработку фунгицидами поражённых посевов.</w:t>
      </w:r>
    </w:p>
    <w:p w:rsidR="0049747D" w:rsidRPr="00D04F4F" w:rsidRDefault="0049747D" w:rsidP="0049747D">
      <w:pPr>
        <w:jc w:val="both"/>
        <w:rPr>
          <w:rFonts w:ascii="Times New Roman" w:hAnsi="Times New Roman" w:cs="Times New Roman"/>
          <w:sz w:val="28"/>
          <w:szCs w:val="28"/>
        </w:rPr>
      </w:pPr>
      <w:r>
        <w:rPr>
          <w:noProof/>
          <w:lang w:eastAsia="ru-RU"/>
        </w:rPr>
        <w:drawing>
          <wp:inline distT="0" distB="0" distL="0" distR="0">
            <wp:extent cx="2019300" cy="1514475"/>
            <wp:effectExtent l="19050" t="0" r="0" b="0"/>
            <wp:docPr id="230" name="Рисунок 19" descr="Фомоз рап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моз рапса"/>
                    <pic:cNvPicPr>
                      <a:picLocks noChangeAspect="1" noChangeArrowheads="1"/>
                    </pic:cNvPicPr>
                  </pic:nvPicPr>
                  <pic:blipFill>
                    <a:blip r:embed="rId309" cstate="print"/>
                    <a:srcRect/>
                    <a:stretch>
                      <a:fillRect/>
                    </a:stretch>
                  </pic:blipFill>
                  <pic:spPr bwMode="auto">
                    <a:xfrm>
                      <a:off x="0" y="0"/>
                      <a:ext cx="2019300" cy="1514475"/>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D04F4F" w:rsidRDefault="0049747D" w:rsidP="00C939EC">
      <w:pPr>
        <w:pStyle w:val="futurismarkdown-paragraph"/>
        <w:shd w:val="clear" w:color="auto" w:fill="FFFFFF"/>
        <w:spacing w:before="0" w:beforeAutospacing="0" w:after="0" w:afterAutospacing="0"/>
        <w:ind w:firstLine="708"/>
        <w:jc w:val="both"/>
        <w:rPr>
          <w:color w:val="333333"/>
          <w:sz w:val="28"/>
          <w:szCs w:val="28"/>
        </w:rPr>
      </w:pPr>
      <w:r w:rsidRPr="00D04F4F">
        <w:rPr>
          <w:rStyle w:val="a6"/>
          <w:color w:val="333333"/>
          <w:sz w:val="28"/>
          <w:szCs w:val="28"/>
        </w:rPr>
        <w:t>Бактериоз корней</w:t>
      </w:r>
      <w:r w:rsidRPr="00D04F4F">
        <w:rPr>
          <w:color w:val="333333"/>
          <w:sz w:val="28"/>
          <w:szCs w:val="28"/>
        </w:rPr>
        <w:t> — болезнь, которая чаще поражает озимый рапс. </w:t>
      </w:r>
      <w:r w:rsidRPr="00D04F4F">
        <w:rPr>
          <w:rStyle w:val="a6"/>
          <w:color w:val="333333"/>
          <w:sz w:val="28"/>
          <w:szCs w:val="28"/>
        </w:rPr>
        <w:t>Развитие заболевания начинается в конце сентября или начале октября</w:t>
      </w:r>
      <w:r w:rsidRPr="00D04F4F">
        <w:rPr>
          <w:color w:val="333333"/>
          <w:sz w:val="28"/>
          <w:szCs w:val="28"/>
        </w:rPr>
        <w:t xml:space="preserve"> с образования полостей внутри корней с последующим побурением сердцевины. Внешне осенью болезнь почти не заметна, и её признаки можно обнаружить только на продольном разрезе корня.  </w:t>
      </w:r>
    </w:p>
    <w:p w:rsidR="0049747D" w:rsidRPr="00D04F4F" w:rsidRDefault="0049747D" w:rsidP="0049747D">
      <w:pPr>
        <w:pStyle w:val="futurismarkdown-paragraph"/>
        <w:shd w:val="clear" w:color="auto" w:fill="FFFFFF"/>
        <w:spacing w:before="0" w:beforeAutospacing="0" w:after="0" w:afterAutospacing="0"/>
        <w:jc w:val="both"/>
        <w:rPr>
          <w:color w:val="333333"/>
          <w:sz w:val="28"/>
          <w:szCs w:val="28"/>
        </w:rPr>
      </w:pPr>
      <w:r w:rsidRPr="00D04F4F">
        <w:rPr>
          <w:rStyle w:val="a6"/>
          <w:color w:val="333333"/>
          <w:sz w:val="28"/>
          <w:szCs w:val="28"/>
        </w:rPr>
        <w:t>В начале весны</w:t>
      </w:r>
      <w:r w:rsidRPr="00D04F4F">
        <w:rPr>
          <w:color w:val="333333"/>
          <w:sz w:val="28"/>
          <w:szCs w:val="28"/>
        </w:rPr>
        <w:t xml:space="preserve">, особенно после бесснежной зимы с резкими колебаниями температуры, большинство поражённых корней ослизняется и размочаливается, что приводит растения к гибели. При этом розетка листьев легко отделяется от главного корня.  </w:t>
      </w:r>
    </w:p>
    <w:p w:rsidR="0049747D" w:rsidRPr="00D04F4F" w:rsidRDefault="0049747D" w:rsidP="0049747D">
      <w:pPr>
        <w:pStyle w:val="futurismarkdown-paragraph"/>
        <w:shd w:val="clear" w:color="auto" w:fill="FFFFFF"/>
        <w:spacing w:before="0" w:beforeAutospacing="0" w:after="0" w:afterAutospacing="0"/>
        <w:jc w:val="both"/>
        <w:rPr>
          <w:color w:val="333333"/>
          <w:sz w:val="28"/>
          <w:szCs w:val="28"/>
        </w:rPr>
      </w:pPr>
      <w:r w:rsidRPr="00D04F4F">
        <w:rPr>
          <w:rStyle w:val="a6"/>
          <w:color w:val="333333"/>
          <w:sz w:val="28"/>
          <w:szCs w:val="28"/>
        </w:rPr>
        <w:t>Возбудители болезни</w:t>
      </w:r>
      <w:r w:rsidR="00C939EC">
        <w:rPr>
          <w:color w:val="333333"/>
          <w:sz w:val="28"/>
          <w:szCs w:val="28"/>
        </w:rPr>
        <w:t> — бактерии</w:t>
      </w:r>
      <w:r w:rsidRPr="00D04F4F">
        <w:rPr>
          <w:color w:val="333333"/>
          <w:sz w:val="28"/>
          <w:szCs w:val="28"/>
        </w:rPr>
        <w:t xml:space="preserve">.  </w:t>
      </w:r>
    </w:p>
    <w:p w:rsidR="0049747D" w:rsidRPr="00D04F4F" w:rsidRDefault="0049747D" w:rsidP="0049747D">
      <w:pPr>
        <w:pStyle w:val="futurismarkdown-paragraph"/>
        <w:shd w:val="clear" w:color="auto" w:fill="FFFFFF"/>
        <w:spacing w:before="0" w:beforeAutospacing="0" w:after="0" w:afterAutospacing="0"/>
        <w:jc w:val="both"/>
        <w:rPr>
          <w:color w:val="333333"/>
          <w:sz w:val="28"/>
          <w:szCs w:val="28"/>
        </w:rPr>
      </w:pPr>
      <w:r w:rsidRPr="00D04F4F">
        <w:rPr>
          <w:rStyle w:val="a6"/>
          <w:color w:val="333333"/>
          <w:sz w:val="28"/>
          <w:szCs w:val="28"/>
        </w:rPr>
        <w:t>Источником инфекции</w:t>
      </w:r>
      <w:r w:rsidRPr="00D04F4F">
        <w:rPr>
          <w:color w:val="333333"/>
          <w:sz w:val="28"/>
          <w:szCs w:val="28"/>
        </w:rPr>
        <w:t> могут быть остатки поражённых корней озимого рапса и других крестоцветных, особенно сурепицы. </w:t>
      </w:r>
      <w:r w:rsidRPr="00D04F4F">
        <w:rPr>
          <w:rStyle w:val="a6"/>
          <w:color w:val="333333"/>
          <w:sz w:val="28"/>
          <w:szCs w:val="28"/>
        </w:rPr>
        <w:t>Переносчиками возбудителей</w:t>
      </w:r>
      <w:r w:rsidRPr="00D04F4F">
        <w:rPr>
          <w:color w:val="333333"/>
          <w:sz w:val="28"/>
          <w:szCs w:val="28"/>
        </w:rPr>
        <w:t xml:space="preserve"> являются рапсовый пилильщик, капустная муха и другие насекомые. С семенами бактерии не распространяются.  </w:t>
      </w:r>
    </w:p>
    <w:p w:rsidR="0049747D" w:rsidRPr="00D04F4F" w:rsidRDefault="0049747D" w:rsidP="0049747D">
      <w:pPr>
        <w:pStyle w:val="futurismarkdown-paragraph"/>
        <w:shd w:val="clear" w:color="auto" w:fill="FFFFFF"/>
        <w:spacing w:before="0" w:beforeAutospacing="0" w:after="120" w:afterAutospacing="0"/>
        <w:jc w:val="both"/>
        <w:rPr>
          <w:color w:val="333333"/>
          <w:sz w:val="28"/>
          <w:szCs w:val="28"/>
        </w:rPr>
      </w:pPr>
      <w:r w:rsidRPr="00D04F4F">
        <w:rPr>
          <w:rStyle w:val="a6"/>
          <w:color w:val="333333"/>
          <w:sz w:val="28"/>
          <w:szCs w:val="28"/>
        </w:rPr>
        <w:t>Меры борьбы</w:t>
      </w:r>
      <w:r w:rsidRPr="00D04F4F">
        <w:rPr>
          <w:color w:val="333333"/>
          <w:sz w:val="28"/>
          <w:szCs w:val="28"/>
        </w:rPr>
        <w:t>:</w:t>
      </w:r>
    </w:p>
    <w:p w:rsidR="0049747D" w:rsidRPr="00D04F4F" w:rsidRDefault="0049747D" w:rsidP="00677AB0">
      <w:pPr>
        <w:numPr>
          <w:ilvl w:val="0"/>
          <w:numId w:val="77"/>
        </w:numPr>
        <w:shd w:val="clear" w:color="auto" w:fill="FFFFFF"/>
        <w:spacing w:after="0" w:line="240" w:lineRule="auto"/>
        <w:ind w:left="0"/>
        <w:jc w:val="both"/>
        <w:rPr>
          <w:rFonts w:ascii="Times New Roman" w:hAnsi="Times New Roman" w:cs="Times New Roman"/>
          <w:color w:val="333333"/>
          <w:sz w:val="28"/>
          <w:szCs w:val="28"/>
        </w:rPr>
      </w:pPr>
      <w:r w:rsidRPr="00D04F4F">
        <w:rPr>
          <w:rFonts w:ascii="Times New Roman" w:hAnsi="Times New Roman" w:cs="Times New Roman"/>
          <w:color w:val="333333"/>
          <w:sz w:val="28"/>
          <w:szCs w:val="28"/>
        </w:rPr>
        <w:t xml:space="preserve">использование относительно устойчивых сортов;  </w:t>
      </w:r>
    </w:p>
    <w:p w:rsidR="0049747D" w:rsidRPr="00D04F4F" w:rsidRDefault="00C939EC" w:rsidP="00677AB0">
      <w:pPr>
        <w:numPr>
          <w:ilvl w:val="0"/>
          <w:numId w:val="77"/>
        </w:numPr>
        <w:shd w:val="clear" w:color="auto" w:fill="FFFFFF"/>
        <w:spacing w:beforeAutospacing="1" w:after="0" w:line="240" w:lineRule="auto"/>
        <w:ind w:left="0"/>
        <w:jc w:val="both"/>
        <w:rPr>
          <w:rFonts w:ascii="Times New Roman" w:hAnsi="Times New Roman" w:cs="Times New Roman"/>
          <w:color w:val="333333"/>
          <w:sz w:val="28"/>
          <w:szCs w:val="28"/>
        </w:rPr>
      </w:pPr>
      <w:r>
        <w:rPr>
          <w:rFonts w:ascii="Times New Roman" w:hAnsi="Times New Roman" w:cs="Times New Roman"/>
          <w:color w:val="333333"/>
          <w:sz w:val="28"/>
          <w:szCs w:val="28"/>
        </w:rPr>
        <w:t>соблюдение севооборота</w:t>
      </w:r>
      <w:r w:rsidR="0049747D" w:rsidRPr="00D04F4F">
        <w:rPr>
          <w:rFonts w:ascii="Times New Roman" w:hAnsi="Times New Roman" w:cs="Times New Roman"/>
          <w:color w:val="333333"/>
          <w:sz w:val="28"/>
          <w:szCs w:val="28"/>
        </w:rPr>
        <w:t xml:space="preserve">;  </w:t>
      </w:r>
    </w:p>
    <w:p w:rsidR="0049747D" w:rsidRPr="00D04F4F" w:rsidRDefault="0049747D" w:rsidP="00677AB0">
      <w:pPr>
        <w:numPr>
          <w:ilvl w:val="0"/>
          <w:numId w:val="77"/>
        </w:numPr>
        <w:shd w:val="clear" w:color="auto" w:fill="FFFFFF"/>
        <w:spacing w:beforeAutospacing="1" w:after="0" w:line="240" w:lineRule="auto"/>
        <w:ind w:left="0"/>
        <w:jc w:val="both"/>
        <w:rPr>
          <w:rFonts w:ascii="Times New Roman" w:hAnsi="Times New Roman" w:cs="Times New Roman"/>
          <w:color w:val="333333"/>
          <w:sz w:val="28"/>
          <w:szCs w:val="28"/>
        </w:rPr>
      </w:pPr>
      <w:r w:rsidRPr="00D04F4F">
        <w:rPr>
          <w:rFonts w:ascii="Times New Roman" w:hAnsi="Times New Roman" w:cs="Times New Roman"/>
          <w:color w:val="333333"/>
          <w:sz w:val="28"/>
          <w:szCs w:val="28"/>
        </w:rPr>
        <w:t>борьба с сорняками-резерваторами инфек</w:t>
      </w:r>
      <w:r w:rsidR="00C939EC">
        <w:rPr>
          <w:rFonts w:ascii="Times New Roman" w:hAnsi="Times New Roman" w:cs="Times New Roman"/>
          <w:color w:val="333333"/>
          <w:sz w:val="28"/>
          <w:szCs w:val="28"/>
        </w:rPr>
        <w:t>ции</w:t>
      </w:r>
      <w:r w:rsidRPr="00D04F4F">
        <w:rPr>
          <w:rFonts w:ascii="Times New Roman" w:hAnsi="Times New Roman" w:cs="Times New Roman"/>
          <w:color w:val="333333"/>
          <w:sz w:val="28"/>
          <w:szCs w:val="28"/>
        </w:rPr>
        <w:t xml:space="preserve">;  </w:t>
      </w:r>
    </w:p>
    <w:p w:rsidR="0049747D" w:rsidRDefault="0049747D" w:rsidP="00677AB0">
      <w:pPr>
        <w:numPr>
          <w:ilvl w:val="0"/>
          <w:numId w:val="77"/>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D04F4F">
        <w:rPr>
          <w:rFonts w:ascii="Times New Roman" w:hAnsi="Times New Roman" w:cs="Times New Roman"/>
          <w:color w:val="333333"/>
          <w:sz w:val="28"/>
          <w:szCs w:val="28"/>
        </w:rPr>
        <w:t>протравливание семян фунгицидами.</w:t>
      </w:r>
    </w:p>
    <w:p w:rsidR="0049747D" w:rsidRPr="00C939EC" w:rsidRDefault="00A13E8A" w:rsidP="00C939EC">
      <w:pPr>
        <w:shd w:val="clear" w:color="auto" w:fill="FFFFFF"/>
        <w:spacing w:before="100" w:beforeAutospacing="1" w:after="120"/>
        <w:jc w:val="both"/>
        <w:rPr>
          <w:rFonts w:ascii="Times New Roman" w:hAnsi="Times New Roman" w:cs="Times New Roman"/>
          <w:color w:val="333333"/>
          <w:sz w:val="28"/>
          <w:szCs w:val="28"/>
        </w:rPr>
      </w:pPr>
      <w:r>
        <w:pict>
          <v:shape id="_x0000_i1041" type="#_x0000_t75" alt="Бактериоз корней рапса" style="width:24pt;height:24pt"/>
        </w:pict>
      </w:r>
      <w:r w:rsidR="0049747D" w:rsidRPr="00D04F4F">
        <w:t xml:space="preserve"> </w:t>
      </w:r>
      <w:r>
        <w:pict>
          <v:shape id="_x0000_i1042" type="#_x0000_t75" alt="Бактериоз корней рапса" style="width:24pt;height:24pt"/>
        </w:pict>
      </w:r>
      <w:r w:rsidR="0049747D" w:rsidRPr="00D04F4F">
        <w:t xml:space="preserve"> </w:t>
      </w:r>
      <w:r w:rsidR="0049747D">
        <w:rPr>
          <w:noProof/>
          <w:lang w:eastAsia="ru-RU"/>
        </w:rPr>
        <w:drawing>
          <wp:inline distT="0" distB="0" distL="0" distR="0">
            <wp:extent cx="1943100" cy="1189729"/>
            <wp:effectExtent l="19050" t="0" r="0" b="0"/>
            <wp:docPr id="235" name="Рисунок 2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cture background"/>
                    <pic:cNvPicPr>
                      <a:picLocks noChangeAspect="1" noChangeArrowheads="1"/>
                    </pic:cNvPicPr>
                  </pic:nvPicPr>
                  <pic:blipFill>
                    <a:blip r:embed="rId310" cstate="print"/>
                    <a:srcRect l="5612" t="27137" r="10850" b="4701"/>
                    <a:stretch>
                      <a:fillRect/>
                    </a:stretch>
                  </pic:blipFill>
                  <pic:spPr bwMode="auto">
                    <a:xfrm>
                      <a:off x="0" y="0"/>
                      <a:ext cx="1943100" cy="1189729"/>
                    </a:xfrm>
                    <a:prstGeom prst="rect">
                      <a:avLst/>
                    </a:prstGeom>
                    <a:noFill/>
                    <a:ln w="9525">
                      <a:noFill/>
                      <a:miter lim="800000"/>
                      <a:headEnd/>
                      <a:tailEnd/>
                    </a:ln>
                  </pic:spPr>
                </pic:pic>
              </a:graphicData>
            </a:graphic>
          </wp:inline>
        </w:drawing>
      </w:r>
    </w:p>
    <w:p w:rsidR="00661A17" w:rsidRDefault="00661A17" w:rsidP="0049747D">
      <w:pPr>
        <w:jc w:val="center"/>
        <w:rPr>
          <w:rFonts w:ascii="Times New Roman" w:hAnsi="Times New Roman" w:cs="Times New Roman"/>
          <w:sz w:val="28"/>
          <w:szCs w:val="28"/>
        </w:rPr>
      </w:pPr>
    </w:p>
    <w:p w:rsidR="0049747D" w:rsidRDefault="00661A17" w:rsidP="0049747D">
      <w:pPr>
        <w:jc w:val="center"/>
        <w:rPr>
          <w:rFonts w:ascii="Times New Roman" w:hAnsi="Times New Roman" w:cs="Times New Roman"/>
          <w:sz w:val="28"/>
          <w:szCs w:val="28"/>
        </w:rPr>
      </w:pPr>
      <w:r>
        <w:rPr>
          <w:rFonts w:ascii="Times New Roman" w:hAnsi="Times New Roman" w:cs="Times New Roman"/>
          <w:sz w:val="28"/>
          <w:szCs w:val="28"/>
        </w:rPr>
        <w:t>3.</w:t>
      </w:r>
      <w:r w:rsidR="0049747D" w:rsidRPr="00E66CA5">
        <w:rPr>
          <w:rFonts w:ascii="Times New Roman" w:hAnsi="Times New Roman" w:cs="Times New Roman"/>
          <w:sz w:val="28"/>
          <w:szCs w:val="28"/>
        </w:rPr>
        <w:t>Система защиты  льна от болезней и вредителей.</w:t>
      </w:r>
    </w:p>
    <w:p w:rsidR="0049747D" w:rsidRPr="00D145F8" w:rsidRDefault="0049747D" w:rsidP="0049747D">
      <w:pPr>
        <w:pStyle w:val="futurismarkdown-paragraph"/>
        <w:shd w:val="clear" w:color="auto" w:fill="FFFFFF"/>
        <w:spacing w:before="0" w:beforeAutospacing="0" w:after="0" w:afterAutospacing="0"/>
        <w:jc w:val="both"/>
        <w:rPr>
          <w:color w:val="333333"/>
          <w:sz w:val="28"/>
          <w:szCs w:val="28"/>
        </w:rPr>
      </w:pPr>
      <w:r w:rsidRPr="00D145F8">
        <w:rPr>
          <w:rStyle w:val="a6"/>
          <w:color w:val="333333"/>
          <w:sz w:val="28"/>
          <w:szCs w:val="28"/>
        </w:rPr>
        <w:t>Симптомы</w:t>
      </w:r>
      <w:r w:rsidRPr="00D145F8">
        <w:rPr>
          <w:color w:val="333333"/>
          <w:sz w:val="28"/>
          <w:szCs w:val="28"/>
        </w:rPr>
        <w:t xml:space="preserve">: на продольных разрезах корней и корневой шейки заболевших растений отмечаются побурение сердцевины, ксилемы и наличие полостей, заполненных массой бактерий. Корни ослизняются, размочаливаются, розетка листьев вместе с головкой корня легко отделяется от главного корня, растения погибают.  </w:t>
      </w:r>
    </w:p>
    <w:p w:rsidR="0049747D" w:rsidRPr="00D145F8" w:rsidRDefault="0049747D" w:rsidP="0049747D">
      <w:pPr>
        <w:pStyle w:val="futurismarkdown-paragraph"/>
        <w:shd w:val="clear" w:color="auto" w:fill="FFFFFF"/>
        <w:spacing w:before="0" w:beforeAutospacing="0" w:after="0" w:afterAutospacing="0"/>
        <w:jc w:val="both"/>
        <w:rPr>
          <w:color w:val="333333"/>
          <w:sz w:val="28"/>
          <w:szCs w:val="28"/>
        </w:rPr>
      </w:pPr>
      <w:r w:rsidRPr="00D145F8">
        <w:rPr>
          <w:rStyle w:val="a6"/>
          <w:color w:val="333333"/>
          <w:sz w:val="28"/>
          <w:szCs w:val="28"/>
        </w:rPr>
        <w:t>Возбудители болезни</w:t>
      </w:r>
      <w:r w:rsidRPr="00D145F8">
        <w:rPr>
          <w:color w:val="333333"/>
          <w:sz w:val="28"/>
          <w:szCs w:val="28"/>
        </w:rPr>
        <w:t xml:space="preserve"> — бактерии.  </w:t>
      </w:r>
    </w:p>
    <w:p w:rsidR="0049747D" w:rsidRPr="00D145F8" w:rsidRDefault="0049747D" w:rsidP="0049747D">
      <w:pPr>
        <w:pStyle w:val="futurismarkdown-paragraph"/>
        <w:shd w:val="clear" w:color="auto" w:fill="FFFFFF"/>
        <w:spacing w:before="0" w:beforeAutospacing="0" w:after="0" w:afterAutospacing="0"/>
        <w:jc w:val="both"/>
        <w:rPr>
          <w:color w:val="333333"/>
          <w:sz w:val="28"/>
          <w:szCs w:val="28"/>
        </w:rPr>
      </w:pPr>
      <w:r w:rsidRPr="00D145F8">
        <w:rPr>
          <w:rStyle w:val="a6"/>
          <w:color w:val="333333"/>
          <w:sz w:val="28"/>
          <w:szCs w:val="28"/>
        </w:rPr>
        <w:t>Источником инфекции</w:t>
      </w:r>
      <w:r w:rsidRPr="00D145F8">
        <w:rPr>
          <w:color w:val="333333"/>
          <w:sz w:val="28"/>
          <w:szCs w:val="28"/>
        </w:rPr>
        <w:t> могут быть остатки поражённых корней озимого рапса и других крестоцветных, особенно сурепицы. </w:t>
      </w:r>
      <w:r w:rsidRPr="00D145F8">
        <w:rPr>
          <w:rStyle w:val="a6"/>
          <w:color w:val="333333"/>
          <w:sz w:val="28"/>
          <w:szCs w:val="28"/>
        </w:rPr>
        <w:t>Переносчиками возбудителей</w:t>
      </w:r>
      <w:r w:rsidRPr="00D145F8">
        <w:rPr>
          <w:color w:val="333333"/>
          <w:sz w:val="28"/>
          <w:szCs w:val="28"/>
        </w:rPr>
        <w:t xml:space="preserve"> являются рапсовый пилильщик, капустная муха и другие насекомые.  </w:t>
      </w:r>
    </w:p>
    <w:p w:rsidR="0049747D" w:rsidRPr="00D145F8" w:rsidRDefault="0049747D" w:rsidP="0049747D">
      <w:pPr>
        <w:pStyle w:val="futurismarkdown-paragraph"/>
        <w:shd w:val="clear" w:color="auto" w:fill="FFFFFF"/>
        <w:spacing w:before="0" w:beforeAutospacing="0" w:after="120" w:afterAutospacing="0"/>
        <w:jc w:val="both"/>
        <w:rPr>
          <w:color w:val="333333"/>
          <w:sz w:val="28"/>
          <w:szCs w:val="28"/>
        </w:rPr>
      </w:pPr>
      <w:r w:rsidRPr="00D145F8">
        <w:rPr>
          <w:rStyle w:val="a6"/>
          <w:color w:val="333333"/>
          <w:sz w:val="28"/>
          <w:szCs w:val="28"/>
        </w:rPr>
        <w:t>Меры борьбы</w:t>
      </w:r>
      <w:r w:rsidRPr="00D145F8">
        <w:rPr>
          <w:color w:val="333333"/>
          <w:sz w:val="28"/>
          <w:szCs w:val="28"/>
        </w:rPr>
        <w:t>:</w:t>
      </w:r>
    </w:p>
    <w:p w:rsidR="0049747D" w:rsidRPr="00D145F8" w:rsidRDefault="0049747D" w:rsidP="00677AB0">
      <w:pPr>
        <w:numPr>
          <w:ilvl w:val="0"/>
          <w:numId w:val="78"/>
        </w:numPr>
        <w:shd w:val="clear" w:color="auto" w:fill="FFFFFF"/>
        <w:spacing w:after="0" w:line="240" w:lineRule="auto"/>
        <w:ind w:left="0"/>
        <w:jc w:val="both"/>
        <w:rPr>
          <w:rFonts w:ascii="Times New Roman" w:hAnsi="Times New Roman" w:cs="Times New Roman"/>
          <w:color w:val="333333"/>
          <w:sz w:val="28"/>
          <w:szCs w:val="28"/>
        </w:rPr>
      </w:pPr>
      <w:r w:rsidRPr="00D145F8">
        <w:rPr>
          <w:rFonts w:ascii="Times New Roman" w:hAnsi="Times New Roman" w:cs="Times New Roman"/>
          <w:color w:val="333333"/>
          <w:sz w:val="28"/>
          <w:szCs w:val="28"/>
        </w:rPr>
        <w:t xml:space="preserve">использование относительно устойчивых сортов;  </w:t>
      </w:r>
    </w:p>
    <w:p w:rsidR="0049747D" w:rsidRPr="00D145F8" w:rsidRDefault="0049747D" w:rsidP="00677AB0">
      <w:pPr>
        <w:numPr>
          <w:ilvl w:val="0"/>
          <w:numId w:val="78"/>
        </w:numPr>
        <w:shd w:val="clear" w:color="auto" w:fill="FFFFFF"/>
        <w:spacing w:beforeAutospacing="1" w:after="0" w:line="240" w:lineRule="auto"/>
        <w:ind w:left="0"/>
        <w:jc w:val="both"/>
        <w:rPr>
          <w:rFonts w:ascii="Times New Roman" w:hAnsi="Times New Roman" w:cs="Times New Roman"/>
          <w:color w:val="333333"/>
          <w:sz w:val="28"/>
          <w:szCs w:val="28"/>
        </w:rPr>
      </w:pPr>
      <w:r w:rsidRPr="00D145F8">
        <w:rPr>
          <w:rFonts w:ascii="Times New Roman" w:hAnsi="Times New Roman" w:cs="Times New Roman"/>
          <w:color w:val="333333"/>
          <w:sz w:val="28"/>
          <w:szCs w:val="28"/>
        </w:rPr>
        <w:t xml:space="preserve">соблюдение севооборота (с включением бобовых и технических культур в качестве очищающих);  </w:t>
      </w:r>
    </w:p>
    <w:p w:rsidR="0049747D" w:rsidRPr="00D145F8" w:rsidRDefault="0049747D" w:rsidP="00677AB0">
      <w:pPr>
        <w:numPr>
          <w:ilvl w:val="0"/>
          <w:numId w:val="78"/>
        </w:numPr>
        <w:shd w:val="clear" w:color="auto" w:fill="FFFFFF"/>
        <w:spacing w:beforeAutospacing="1" w:after="0" w:line="240" w:lineRule="auto"/>
        <w:ind w:left="0"/>
        <w:jc w:val="both"/>
        <w:rPr>
          <w:rFonts w:ascii="Times New Roman" w:hAnsi="Times New Roman" w:cs="Times New Roman"/>
          <w:color w:val="333333"/>
          <w:sz w:val="28"/>
          <w:szCs w:val="28"/>
        </w:rPr>
      </w:pPr>
      <w:r w:rsidRPr="00D145F8">
        <w:rPr>
          <w:rFonts w:ascii="Times New Roman" w:hAnsi="Times New Roman" w:cs="Times New Roman"/>
          <w:color w:val="333333"/>
          <w:sz w:val="28"/>
          <w:szCs w:val="28"/>
        </w:rPr>
        <w:t xml:space="preserve">борьба с сорняками-резерваторами инфекции (особенно с пыреем ползучим);  </w:t>
      </w:r>
    </w:p>
    <w:p w:rsidR="0049747D" w:rsidRPr="00D145F8" w:rsidRDefault="0049747D" w:rsidP="00677AB0">
      <w:pPr>
        <w:numPr>
          <w:ilvl w:val="0"/>
          <w:numId w:val="78"/>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D145F8">
        <w:rPr>
          <w:rFonts w:ascii="Times New Roman" w:hAnsi="Times New Roman" w:cs="Times New Roman"/>
          <w:color w:val="333333"/>
          <w:sz w:val="28"/>
          <w:szCs w:val="28"/>
        </w:rPr>
        <w:t>протравливание семян фунгицидами. </w:t>
      </w:r>
    </w:p>
    <w:p w:rsidR="0049747D" w:rsidRPr="00E66CA5" w:rsidRDefault="0049747D" w:rsidP="0049747D">
      <w:pPr>
        <w:jc w:val="both"/>
        <w:rPr>
          <w:rFonts w:ascii="Times New Roman" w:hAnsi="Times New Roman" w:cs="Times New Roman"/>
          <w:sz w:val="28"/>
          <w:szCs w:val="28"/>
        </w:rPr>
      </w:pPr>
    </w:p>
    <w:p w:rsidR="0051415F" w:rsidRDefault="0051415F" w:rsidP="0051415F">
      <w:pPr>
        <w:jc w:val="center"/>
        <w:rPr>
          <w:rFonts w:ascii="Times New Roman" w:hAnsi="Times New Roman" w:cs="Times New Roman"/>
          <w:sz w:val="28"/>
          <w:szCs w:val="28"/>
        </w:rPr>
      </w:pPr>
      <w:r w:rsidRPr="0051415F">
        <w:rPr>
          <w:rFonts w:ascii="Times New Roman" w:hAnsi="Times New Roman" w:cs="Times New Roman"/>
          <w:b/>
          <w:i/>
          <w:sz w:val="32"/>
          <w:szCs w:val="32"/>
        </w:rPr>
        <w:t>ТЕМА 25:</w:t>
      </w:r>
      <w:r w:rsidR="00661A17" w:rsidRPr="00661A17">
        <w:rPr>
          <w:rFonts w:ascii="Times New Roman" w:hAnsi="Times New Roman" w:cs="Times New Roman"/>
          <w:b/>
          <w:sz w:val="28"/>
          <w:szCs w:val="28"/>
        </w:rPr>
        <w:t>ВРЕДИТЕЛИ И БОЛЕЗНИ КАПУСТЫ И СИСТЕМА ЗАЩИТНЫХ МЕРОПРИЯТИЙ.</w:t>
      </w:r>
      <w:r w:rsidR="00661A17" w:rsidRPr="0051415F">
        <w:rPr>
          <w:rFonts w:ascii="Times New Roman" w:hAnsi="Times New Roman" w:cs="Times New Roman"/>
          <w:b/>
          <w:i/>
          <w:sz w:val="28"/>
          <w:szCs w:val="28"/>
        </w:rPr>
        <w:t xml:space="preserve"> </w:t>
      </w:r>
    </w:p>
    <w:p w:rsidR="0049747D" w:rsidRPr="00661A17" w:rsidRDefault="00661A17" w:rsidP="00661A17">
      <w:pPr>
        <w:jc w:val="center"/>
        <w:rPr>
          <w:rFonts w:ascii="Times New Roman" w:hAnsi="Times New Roman" w:cs="Times New Roman"/>
          <w:b/>
          <w:sz w:val="28"/>
          <w:szCs w:val="28"/>
        </w:rPr>
      </w:pPr>
      <w:r w:rsidRPr="00661A17">
        <w:rPr>
          <w:rFonts w:ascii="Times New Roman" w:hAnsi="Times New Roman" w:cs="Times New Roman"/>
          <w:b/>
          <w:sz w:val="28"/>
          <w:szCs w:val="28"/>
        </w:rPr>
        <w:t>1.</w:t>
      </w:r>
      <w:r w:rsidR="0049747D" w:rsidRPr="00661A17">
        <w:rPr>
          <w:rFonts w:ascii="Times New Roman" w:hAnsi="Times New Roman" w:cs="Times New Roman"/>
          <w:b/>
          <w:sz w:val="28"/>
          <w:szCs w:val="28"/>
        </w:rPr>
        <w:t>Вредители капусты</w:t>
      </w:r>
    </w:p>
    <w:p w:rsidR="0049747D" w:rsidRPr="00D145F8" w:rsidRDefault="0049747D" w:rsidP="0049747D">
      <w:pPr>
        <w:pStyle w:val="futurismarkdown-paragraph"/>
        <w:shd w:val="clear" w:color="auto" w:fill="FFFFFF"/>
        <w:spacing w:before="0" w:beforeAutospacing="0" w:after="0" w:afterAutospacing="0"/>
        <w:jc w:val="both"/>
        <w:rPr>
          <w:color w:val="333333"/>
          <w:sz w:val="28"/>
          <w:szCs w:val="28"/>
        </w:rPr>
      </w:pPr>
      <w:r w:rsidRPr="00D145F8">
        <w:rPr>
          <w:rStyle w:val="a6"/>
          <w:color w:val="333333"/>
          <w:sz w:val="28"/>
          <w:szCs w:val="28"/>
        </w:rPr>
        <w:t>Капустная тля</w:t>
      </w:r>
      <w:r w:rsidRPr="00D145F8">
        <w:rPr>
          <w:color w:val="333333"/>
          <w:sz w:val="28"/>
          <w:szCs w:val="28"/>
        </w:rPr>
        <w:t xml:space="preserve"> — насекомое семейства настоящих тлей.  </w:t>
      </w:r>
    </w:p>
    <w:p w:rsidR="0049747D" w:rsidRPr="00D145F8" w:rsidRDefault="0049747D" w:rsidP="0049747D">
      <w:pPr>
        <w:pStyle w:val="futurismarkdown-paragraph"/>
        <w:shd w:val="clear" w:color="auto" w:fill="FFFFFF"/>
        <w:spacing w:before="0" w:beforeAutospacing="0" w:after="0" w:afterAutospacing="0"/>
        <w:jc w:val="both"/>
        <w:rPr>
          <w:color w:val="333333"/>
          <w:sz w:val="28"/>
          <w:szCs w:val="28"/>
        </w:rPr>
      </w:pPr>
      <w:r w:rsidRPr="00D145F8">
        <w:rPr>
          <w:rStyle w:val="a6"/>
          <w:color w:val="333333"/>
          <w:sz w:val="28"/>
          <w:szCs w:val="28"/>
        </w:rPr>
        <w:t>Описание</w:t>
      </w:r>
      <w:r w:rsidRPr="00D145F8">
        <w:rPr>
          <w:color w:val="333333"/>
          <w:sz w:val="28"/>
          <w:szCs w:val="28"/>
        </w:rPr>
        <w:t xml:space="preserve">: взрослые особи длиной около 2 мм, зеленоватые, покрытые седовато-белым восковым налётом. Усики состоят из 6 сегментов и составляют чуть больше половины длины тела. </w:t>
      </w:r>
    </w:p>
    <w:p w:rsidR="0049747D" w:rsidRPr="00D145F8" w:rsidRDefault="0049747D" w:rsidP="0049747D">
      <w:pPr>
        <w:pStyle w:val="futurismarkdown-paragraph"/>
        <w:shd w:val="clear" w:color="auto" w:fill="FFFFFF"/>
        <w:spacing w:before="0" w:beforeAutospacing="0" w:after="0" w:afterAutospacing="0"/>
        <w:jc w:val="both"/>
        <w:rPr>
          <w:color w:val="333333"/>
          <w:sz w:val="28"/>
          <w:szCs w:val="28"/>
        </w:rPr>
      </w:pPr>
      <w:r w:rsidRPr="00D145F8">
        <w:rPr>
          <w:rStyle w:val="a6"/>
          <w:color w:val="333333"/>
          <w:sz w:val="28"/>
          <w:szCs w:val="28"/>
        </w:rPr>
        <w:t>Вредоносность</w:t>
      </w:r>
      <w:r w:rsidRPr="00D145F8">
        <w:rPr>
          <w:color w:val="333333"/>
          <w:sz w:val="28"/>
          <w:szCs w:val="28"/>
        </w:rPr>
        <w:t xml:space="preserve">: вредят как личинки, так и взрослые особи, питающиеся соком растений. Повреждённые листья обесцвечиваются, иногда принимают сине-розовый оттенок, скручиваются, развитие растений прекращается.  </w:t>
      </w:r>
    </w:p>
    <w:p w:rsidR="0049747D" w:rsidRPr="00D145F8" w:rsidRDefault="0049747D" w:rsidP="0049747D">
      <w:pPr>
        <w:pStyle w:val="futurismarkdown-paragraph"/>
        <w:shd w:val="clear" w:color="auto" w:fill="FFFFFF"/>
        <w:spacing w:before="0" w:beforeAutospacing="0" w:after="0" w:afterAutospacing="0"/>
        <w:jc w:val="both"/>
        <w:rPr>
          <w:color w:val="333333"/>
          <w:sz w:val="28"/>
          <w:szCs w:val="28"/>
        </w:rPr>
      </w:pPr>
      <w:r w:rsidRPr="00D145F8">
        <w:rPr>
          <w:rStyle w:val="a6"/>
          <w:color w:val="333333"/>
          <w:sz w:val="28"/>
          <w:szCs w:val="28"/>
        </w:rPr>
        <w:t>Распространение</w:t>
      </w:r>
      <w:r w:rsidRPr="00D145F8">
        <w:rPr>
          <w:color w:val="333333"/>
          <w:sz w:val="28"/>
          <w:szCs w:val="28"/>
        </w:rPr>
        <w:t xml:space="preserve">: капустная тля встречается повсеместно.  </w:t>
      </w:r>
    </w:p>
    <w:p w:rsidR="0049747D" w:rsidRPr="00D145F8" w:rsidRDefault="0049747D" w:rsidP="0049747D">
      <w:pPr>
        <w:pStyle w:val="futurismarkdown-paragraph"/>
        <w:shd w:val="clear" w:color="auto" w:fill="FFFFFF"/>
        <w:spacing w:before="0" w:beforeAutospacing="0" w:after="120" w:afterAutospacing="0"/>
        <w:jc w:val="both"/>
        <w:rPr>
          <w:color w:val="333333"/>
          <w:sz w:val="28"/>
          <w:szCs w:val="28"/>
        </w:rPr>
      </w:pPr>
      <w:r w:rsidRPr="00D145F8">
        <w:rPr>
          <w:rStyle w:val="a6"/>
          <w:color w:val="333333"/>
          <w:sz w:val="28"/>
          <w:szCs w:val="28"/>
        </w:rPr>
        <w:t>Меры борьбы</w:t>
      </w:r>
      <w:r w:rsidRPr="00D145F8">
        <w:rPr>
          <w:color w:val="333333"/>
          <w:sz w:val="28"/>
          <w:szCs w:val="28"/>
        </w:rPr>
        <w:t>: своевременное удаление сорняков, особенно крестоцветных, обработка зараженных культур современными пестицидами. </w:t>
      </w:r>
    </w:p>
    <w:p w:rsidR="0049747D" w:rsidRDefault="0049747D" w:rsidP="00C939EC">
      <w:pPr>
        <w:jc w:val="center"/>
        <w:rPr>
          <w:rFonts w:ascii="Times New Roman" w:hAnsi="Times New Roman" w:cs="Times New Roman"/>
          <w:sz w:val="28"/>
          <w:szCs w:val="28"/>
        </w:rPr>
      </w:pPr>
      <w:r>
        <w:rPr>
          <w:noProof/>
          <w:lang w:eastAsia="ru-RU"/>
        </w:rPr>
        <w:drawing>
          <wp:inline distT="0" distB="0" distL="0" distR="0">
            <wp:extent cx="1009650" cy="1417053"/>
            <wp:effectExtent l="19050" t="0" r="0" b="0"/>
            <wp:docPr id="236" name="Рисунок 27" descr="https://avatars.mds.yandex.net/i?id=dc869a15235f3b8abbd15f53548fd965c0876477-12500826-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avatars.mds.yandex.net/i?id=dc869a15235f3b8abbd15f53548fd965c0876477-12500826-images-thumbs&amp;n=13"/>
                    <pic:cNvPicPr>
                      <a:picLocks noChangeAspect="1" noChangeArrowheads="1"/>
                    </pic:cNvPicPr>
                  </pic:nvPicPr>
                  <pic:blipFill>
                    <a:blip r:embed="rId311" cstate="print"/>
                    <a:srcRect/>
                    <a:stretch>
                      <a:fillRect/>
                    </a:stretch>
                  </pic:blipFill>
                  <pic:spPr bwMode="auto">
                    <a:xfrm>
                      <a:off x="0" y="0"/>
                      <a:ext cx="1011163" cy="1419177"/>
                    </a:xfrm>
                    <a:prstGeom prst="rect">
                      <a:avLst/>
                    </a:prstGeom>
                    <a:noFill/>
                    <a:ln w="9525">
                      <a:noFill/>
                      <a:miter lim="800000"/>
                      <a:headEnd/>
                      <a:tailEnd/>
                    </a:ln>
                  </pic:spPr>
                </pic:pic>
              </a:graphicData>
            </a:graphic>
          </wp:inline>
        </w:drawing>
      </w:r>
    </w:p>
    <w:p w:rsidR="0049747D" w:rsidRPr="00D145F8" w:rsidRDefault="0049747D" w:rsidP="0049747D">
      <w:pPr>
        <w:pStyle w:val="futurismarkdown-paragraph"/>
        <w:shd w:val="clear" w:color="auto" w:fill="FFFFFF"/>
        <w:spacing w:before="0" w:beforeAutospacing="0" w:after="0" w:afterAutospacing="0"/>
        <w:jc w:val="both"/>
        <w:rPr>
          <w:color w:val="333333"/>
          <w:sz w:val="28"/>
          <w:szCs w:val="28"/>
        </w:rPr>
      </w:pPr>
      <w:r w:rsidRPr="00D145F8">
        <w:rPr>
          <w:rStyle w:val="a6"/>
          <w:color w:val="333333"/>
          <w:sz w:val="28"/>
          <w:szCs w:val="28"/>
        </w:rPr>
        <w:t>Капустная белянка</w:t>
      </w:r>
      <w:r w:rsidRPr="00D145F8">
        <w:rPr>
          <w:color w:val="333333"/>
          <w:sz w:val="28"/>
          <w:szCs w:val="28"/>
        </w:rPr>
        <w:t> (Pieris brassicae) — </w:t>
      </w:r>
      <w:r w:rsidRPr="00D145F8">
        <w:rPr>
          <w:rStyle w:val="a6"/>
          <w:color w:val="333333"/>
          <w:sz w:val="28"/>
          <w:szCs w:val="28"/>
        </w:rPr>
        <w:t>дневная бабочка, широко распространённый и опасный вредитель капусты и других крестоцветных культур</w:t>
      </w:r>
      <w:r w:rsidRPr="00D145F8">
        <w:rPr>
          <w:color w:val="333333"/>
          <w:sz w:val="28"/>
          <w:szCs w:val="28"/>
        </w:rPr>
        <w:t xml:space="preserve">.  </w:t>
      </w:r>
    </w:p>
    <w:p w:rsidR="0049747D" w:rsidRPr="00D145F8" w:rsidRDefault="0049747D" w:rsidP="0049747D">
      <w:pPr>
        <w:pStyle w:val="futurismarkdown-paragraph"/>
        <w:shd w:val="clear" w:color="auto" w:fill="FFFFFF"/>
        <w:spacing w:before="0" w:beforeAutospacing="0" w:after="0" w:afterAutospacing="0"/>
        <w:jc w:val="both"/>
        <w:rPr>
          <w:color w:val="333333"/>
          <w:sz w:val="28"/>
          <w:szCs w:val="28"/>
        </w:rPr>
      </w:pPr>
      <w:r w:rsidRPr="00D145F8">
        <w:rPr>
          <w:rStyle w:val="a6"/>
          <w:color w:val="333333"/>
          <w:sz w:val="28"/>
          <w:szCs w:val="28"/>
        </w:rPr>
        <w:t>Внешний вид</w:t>
      </w:r>
      <w:r w:rsidRPr="00D145F8">
        <w:rPr>
          <w:color w:val="333333"/>
          <w:sz w:val="28"/>
          <w:szCs w:val="28"/>
        </w:rPr>
        <w:t xml:space="preserve">: бабочки довольно крупные, крылья белые, на вершине передних чёрная, широкая, серповидная кайма. У самки на передних крыльях расположены по два чёрных округлых пятна, у самцов такие пятна имеются только снизу. Летают бабочки исключительно днём и особенно деятельны в солнечное и жаркое время.  </w:t>
      </w:r>
    </w:p>
    <w:p w:rsidR="0049747D" w:rsidRPr="00D145F8" w:rsidRDefault="0049747D" w:rsidP="0049747D">
      <w:pPr>
        <w:pStyle w:val="futurismarkdown-paragraph"/>
        <w:shd w:val="clear" w:color="auto" w:fill="FFFFFF"/>
        <w:spacing w:before="0" w:beforeAutospacing="0" w:after="0" w:afterAutospacing="0"/>
        <w:jc w:val="both"/>
        <w:rPr>
          <w:color w:val="333333"/>
          <w:sz w:val="28"/>
          <w:szCs w:val="28"/>
        </w:rPr>
      </w:pPr>
      <w:r w:rsidRPr="00D145F8">
        <w:rPr>
          <w:rStyle w:val="a6"/>
          <w:color w:val="333333"/>
          <w:sz w:val="28"/>
          <w:szCs w:val="28"/>
        </w:rPr>
        <w:t>Жизненный цикл</w:t>
      </w:r>
      <w:r w:rsidRPr="00D145F8">
        <w:rPr>
          <w:color w:val="333333"/>
          <w:sz w:val="28"/>
          <w:szCs w:val="28"/>
        </w:rPr>
        <w:t xml:space="preserve">: бабочки появляются в середине или конце мая и вскоре начинают откладывать яйца на листьях капусты и сорных трав (сурепки, дикой редьки и т.д.). Самки откладывают яйца жёлтого цвета кучками по 15–200 штук на нижней стороне листьев. Через 8–12 дней отрождаются гусеницы, которые питаются наружными листьями капусты. Для окукливания они уползают с растений, забираются на стены домов, заборы. Через 10–17 дней вылетают бабочки второго поколения.  </w:t>
      </w:r>
    </w:p>
    <w:p w:rsidR="0049747D" w:rsidRPr="00D145F8" w:rsidRDefault="0049747D" w:rsidP="0049747D">
      <w:pPr>
        <w:pStyle w:val="futurismarkdown-paragraph"/>
        <w:shd w:val="clear" w:color="auto" w:fill="FFFFFF"/>
        <w:spacing w:before="0" w:beforeAutospacing="0" w:after="0" w:afterAutospacing="0"/>
        <w:jc w:val="both"/>
        <w:rPr>
          <w:color w:val="333333"/>
          <w:sz w:val="28"/>
          <w:szCs w:val="28"/>
        </w:rPr>
      </w:pPr>
      <w:r w:rsidRPr="00D145F8">
        <w:rPr>
          <w:rStyle w:val="a6"/>
          <w:color w:val="333333"/>
          <w:sz w:val="28"/>
          <w:szCs w:val="28"/>
        </w:rPr>
        <w:t>Вред</w:t>
      </w:r>
      <w:r w:rsidRPr="00D145F8">
        <w:rPr>
          <w:color w:val="333333"/>
          <w:sz w:val="28"/>
          <w:szCs w:val="28"/>
        </w:rPr>
        <w:t>: молодые гусеницы соскабливают паренхиму листа, а затем расползаются. Взрослые гусеницы грубо объедают листья преимущественно с краёв. При сильном заселении они уничтожают всю мякоть листа, оставляя лишь толстые жилки, и могут за 2–3 дня уничтожить кочан капусты. Повреждённые растения отстают в росте, кочаны не завязываются. В годы массового размножения урожай снижается на 50–80%. </w:t>
      </w:r>
    </w:p>
    <w:p w:rsidR="0049747D" w:rsidRPr="00D145F8" w:rsidRDefault="0049747D" w:rsidP="0049747D">
      <w:pPr>
        <w:pStyle w:val="futurismarkdown-paragraph"/>
        <w:shd w:val="clear" w:color="auto" w:fill="FFFFFF"/>
        <w:spacing w:before="0" w:beforeAutospacing="0" w:after="120" w:afterAutospacing="0"/>
        <w:jc w:val="both"/>
        <w:rPr>
          <w:color w:val="333333"/>
          <w:sz w:val="28"/>
          <w:szCs w:val="28"/>
        </w:rPr>
      </w:pPr>
      <w:r w:rsidRPr="00D145F8">
        <w:rPr>
          <w:rStyle w:val="a6"/>
          <w:color w:val="333333"/>
          <w:sz w:val="28"/>
          <w:szCs w:val="28"/>
        </w:rPr>
        <w:t>Меры борьбы</w:t>
      </w:r>
      <w:r w:rsidRPr="00D145F8">
        <w:rPr>
          <w:color w:val="333333"/>
          <w:sz w:val="28"/>
          <w:szCs w:val="28"/>
        </w:rPr>
        <w:t>:</w:t>
      </w:r>
    </w:p>
    <w:p w:rsidR="0049747D" w:rsidRPr="00D145F8" w:rsidRDefault="0049747D" w:rsidP="00677AB0">
      <w:pPr>
        <w:numPr>
          <w:ilvl w:val="0"/>
          <w:numId w:val="80"/>
        </w:numPr>
        <w:shd w:val="clear" w:color="auto" w:fill="FFFFFF"/>
        <w:spacing w:after="0" w:line="240" w:lineRule="auto"/>
        <w:ind w:left="0"/>
        <w:jc w:val="both"/>
        <w:rPr>
          <w:rFonts w:ascii="Times New Roman" w:hAnsi="Times New Roman" w:cs="Times New Roman"/>
          <w:color w:val="333333"/>
          <w:sz w:val="28"/>
          <w:szCs w:val="28"/>
        </w:rPr>
      </w:pPr>
      <w:r w:rsidRPr="00D145F8">
        <w:rPr>
          <w:rStyle w:val="a6"/>
          <w:rFonts w:ascii="Times New Roman" w:hAnsi="Times New Roman" w:cs="Times New Roman"/>
          <w:color w:val="333333"/>
          <w:sz w:val="28"/>
          <w:szCs w:val="28"/>
        </w:rPr>
        <w:t>Агротехнические меры</w:t>
      </w:r>
      <w:r w:rsidRPr="00D145F8">
        <w:rPr>
          <w:rFonts w:ascii="Times New Roman" w:hAnsi="Times New Roman" w:cs="Times New Roman"/>
          <w:color w:val="333333"/>
          <w:sz w:val="28"/>
          <w:szCs w:val="28"/>
        </w:rPr>
        <w:t xml:space="preserve">: выпалывать цветущие весной сорняки крестоцветных, высаживать капусту в грунт до начала лета белянки, высаживать рядом с капустными грядками укроп, фенхель, мяту, петрушку.  </w:t>
      </w:r>
    </w:p>
    <w:p w:rsidR="0049747D" w:rsidRPr="00D145F8" w:rsidRDefault="0049747D" w:rsidP="00677AB0">
      <w:pPr>
        <w:numPr>
          <w:ilvl w:val="0"/>
          <w:numId w:val="80"/>
        </w:numPr>
        <w:shd w:val="clear" w:color="auto" w:fill="FFFFFF"/>
        <w:spacing w:beforeAutospacing="1" w:after="0" w:line="240" w:lineRule="auto"/>
        <w:ind w:left="0"/>
        <w:jc w:val="both"/>
        <w:rPr>
          <w:rFonts w:ascii="Times New Roman" w:hAnsi="Times New Roman" w:cs="Times New Roman"/>
          <w:color w:val="333333"/>
          <w:sz w:val="28"/>
          <w:szCs w:val="28"/>
        </w:rPr>
      </w:pPr>
      <w:r w:rsidRPr="00D145F8">
        <w:rPr>
          <w:rStyle w:val="a6"/>
          <w:rFonts w:ascii="Times New Roman" w:hAnsi="Times New Roman" w:cs="Times New Roman"/>
          <w:color w:val="333333"/>
          <w:sz w:val="28"/>
          <w:szCs w:val="28"/>
        </w:rPr>
        <w:t>Регулярный осмотр рассады и взрослых растений</w:t>
      </w:r>
      <w:r w:rsidRPr="00D145F8">
        <w:rPr>
          <w:rFonts w:ascii="Times New Roman" w:hAnsi="Times New Roman" w:cs="Times New Roman"/>
          <w:color w:val="333333"/>
          <w:sz w:val="28"/>
          <w:szCs w:val="28"/>
        </w:rPr>
        <w:t xml:space="preserve"> поможет вовремя обнаружить проблему, убрать яйца и личинки вручную и уничтожить их.  </w:t>
      </w:r>
    </w:p>
    <w:p w:rsidR="0049747D" w:rsidRPr="00D145F8" w:rsidRDefault="0049747D" w:rsidP="00677AB0">
      <w:pPr>
        <w:numPr>
          <w:ilvl w:val="0"/>
          <w:numId w:val="80"/>
        </w:numPr>
        <w:shd w:val="clear" w:color="auto" w:fill="FFFFFF"/>
        <w:spacing w:beforeAutospacing="1" w:after="0" w:line="240" w:lineRule="auto"/>
        <w:ind w:left="0"/>
        <w:jc w:val="both"/>
        <w:rPr>
          <w:rFonts w:ascii="Times New Roman" w:hAnsi="Times New Roman" w:cs="Times New Roman"/>
          <w:color w:val="333333"/>
          <w:sz w:val="28"/>
          <w:szCs w:val="28"/>
        </w:rPr>
      </w:pPr>
      <w:r w:rsidRPr="00D145F8">
        <w:rPr>
          <w:rStyle w:val="a6"/>
          <w:rFonts w:ascii="Times New Roman" w:hAnsi="Times New Roman" w:cs="Times New Roman"/>
          <w:color w:val="333333"/>
          <w:sz w:val="28"/>
          <w:szCs w:val="28"/>
        </w:rPr>
        <w:t>Обработка препаратами</w:t>
      </w:r>
      <w:r w:rsidRPr="00D145F8">
        <w:rPr>
          <w:rFonts w:ascii="Times New Roman" w:hAnsi="Times New Roman" w:cs="Times New Roman"/>
          <w:color w:val="333333"/>
          <w:sz w:val="28"/>
          <w:szCs w:val="28"/>
        </w:rPr>
        <w:t xml:space="preserve">: осенью и весной обязательно перекапывать грядки, убирать сорняки и растительный мусор, применять органические удобрения.  </w:t>
      </w:r>
    </w:p>
    <w:p w:rsidR="0049747D" w:rsidRPr="00D145F8" w:rsidRDefault="0049747D" w:rsidP="00677AB0">
      <w:pPr>
        <w:numPr>
          <w:ilvl w:val="0"/>
          <w:numId w:val="80"/>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D145F8">
        <w:rPr>
          <w:rStyle w:val="a6"/>
          <w:rFonts w:ascii="Times New Roman" w:hAnsi="Times New Roman" w:cs="Times New Roman"/>
          <w:color w:val="333333"/>
          <w:sz w:val="28"/>
          <w:szCs w:val="28"/>
        </w:rPr>
        <w:t>Использование промышленных препаратов</w:t>
      </w:r>
      <w:r w:rsidRPr="00D145F8">
        <w:rPr>
          <w:rFonts w:ascii="Times New Roman" w:hAnsi="Times New Roman" w:cs="Times New Roman"/>
          <w:color w:val="333333"/>
          <w:sz w:val="28"/>
          <w:szCs w:val="28"/>
        </w:rPr>
        <w:t>: для уничтожения насекомых используется специальная группа средств — инсектициды. Использовать препараты рекомендуется строго в соответствии с фазами развития насекомых-вредителей и инструкцией производителя.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2495550" cy="1672019"/>
            <wp:effectExtent l="19050" t="0" r="0" b="0"/>
            <wp:docPr id="237" name="Рисунок 3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cture background"/>
                    <pic:cNvPicPr>
                      <a:picLocks noChangeAspect="1" noChangeArrowheads="1"/>
                    </pic:cNvPicPr>
                  </pic:nvPicPr>
                  <pic:blipFill>
                    <a:blip r:embed="rId312" cstate="print"/>
                    <a:srcRect/>
                    <a:stretch>
                      <a:fillRect/>
                    </a:stretch>
                  </pic:blipFill>
                  <pic:spPr bwMode="auto">
                    <a:xfrm>
                      <a:off x="0" y="0"/>
                      <a:ext cx="2495550" cy="1672019"/>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452B74" w:rsidRDefault="0049747D" w:rsidP="0049747D">
      <w:pPr>
        <w:pStyle w:val="futurismarkdown-paragraph"/>
        <w:shd w:val="clear" w:color="auto" w:fill="FFFFFF"/>
        <w:spacing w:before="0" w:beforeAutospacing="0" w:after="0" w:afterAutospacing="0"/>
        <w:jc w:val="both"/>
        <w:rPr>
          <w:color w:val="333333"/>
          <w:sz w:val="28"/>
          <w:szCs w:val="28"/>
        </w:rPr>
      </w:pPr>
      <w:r w:rsidRPr="00452B74">
        <w:rPr>
          <w:rStyle w:val="a6"/>
          <w:color w:val="333333"/>
          <w:sz w:val="28"/>
          <w:szCs w:val="28"/>
        </w:rPr>
        <w:t>Капустная совка</w:t>
      </w:r>
      <w:r w:rsidRPr="00452B74">
        <w:rPr>
          <w:color w:val="333333"/>
          <w:sz w:val="28"/>
          <w:szCs w:val="28"/>
        </w:rPr>
        <w:t> — </w:t>
      </w:r>
      <w:r w:rsidRPr="00452B74">
        <w:rPr>
          <w:rStyle w:val="a6"/>
          <w:color w:val="333333"/>
          <w:sz w:val="28"/>
          <w:szCs w:val="28"/>
        </w:rPr>
        <w:t>насекомое семейства совок, отряда чешуекрылых</w:t>
      </w:r>
      <w:r w:rsidRPr="00452B74">
        <w:rPr>
          <w:color w:val="333333"/>
          <w:sz w:val="28"/>
          <w:szCs w:val="28"/>
        </w:rPr>
        <w:t xml:space="preserve">. Листогрызущий вредитель-полифаг, повреждающий все крестоцветные культуры, горох, свёклу, лук и другие, а также декоративные и лекарственные растения.  </w:t>
      </w:r>
    </w:p>
    <w:p w:rsidR="0049747D" w:rsidRPr="00452B74" w:rsidRDefault="0049747D" w:rsidP="0049747D">
      <w:pPr>
        <w:pStyle w:val="futurismarkdown-paragraph"/>
        <w:shd w:val="clear" w:color="auto" w:fill="FFFFFF"/>
        <w:spacing w:before="0" w:beforeAutospacing="0" w:after="0" w:afterAutospacing="0"/>
        <w:jc w:val="both"/>
        <w:rPr>
          <w:color w:val="333333"/>
          <w:sz w:val="28"/>
          <w:szCs w:val="28"/>
        </w:rPr>
      </w:pPr>
      <w:r w:rsidRPr="00452B74">
        <w:rPr>
          <w:rStyle w:val="a6"/>
          <w:color w:val="333333"/>
          <w:sz w:val="28"/>
          <w:szCs w:val="28"/>
        </w:rPr>
        <w:t>Взрослая бабочка</w:t>
      </w:r>
      <w:r w:rsidRPr="00452B74">
        <w:rPr>
          <w:color w:val="333333"/>
          <w:sz w:val="28"/>
          <w:szCs w:val="28"/>
        </w:rPr>
        <w:t xml:space="preserve"> ведёт ночной образ жизни. Размер тела достигает 23 мм, верхние крылья тёмно-бурые, нижние — серые. Первый массовый лёт имаго наблюдается в конце весны — начале лета.  </w:t>
      </w:r>
    </w:p>
    <w:p w:rsidR="0049747D" w:rsidRPr="00452B74" w:rsidRDefault="0049747D" w:rsidP="0049747D">
      <w:pPr>
        <w:pStyle w:val="futurismarkdown-paragraph"/>
        <w:shd w:val="clear" w:color="auto" w:fill="FFFFFF"/>
        <w:spacing w:before="0" w:beforeAutospacing="0" w:after="0" w:afterAutospacing="0"/>
        <w:jc w:val="both"/>
        <w:rPr>
          <w:color w:val="333333"/>
          <w:sz w:val="28"/>
          <w:szCs w:val="28"/>
        </w:rPr>
      </w:pPr>
      <w:r w:rsidRPr="00452B74">
        <w:rPr>
          <w:rStyle w:val="a6"/>
          <w:color w:val="333333"/>
          <w:sz w:val="28"/>
          <w:szCs w:val="28"/>
        </w:rPr>
        <w:t>Гусеницы</w:t>
      </w:r>
      <w:r w:rsidRPr="00452B74">
        <w:rPr>
          <w:color w:val="333333"/>
          <w:sz w:val="28"/>
          <w:szCs w:val="28"/>
        </w:rPr>
        <w:t xml:space="preserve"> капустной совки питаются листвой разнообразных растений, в том числе деревьев и кустарников (яблонь, винограда). Но чаще всего они заселяют крестоцветные и маревые. Сильно повреждают капусту, сахарную свёклу, мак, морковь, кукурузу, салат, лён, гречиху и многие декоративные растения.  </w:t>
      </w:r>
    </w:p>
    <w:p w:rsidR="0049747D" w:rsidRPr="00452B74" w:rsidRDefault="0049747D" w:rsidP="0049747D">
      <w:pPr>
        <w:pStyle w:val="futurismarkdown-paragraph"/>
        <w:shd w:val="clear" w:color="auto" w:fill="FFFFFF"/>
        <w:spacing w:before="0" w:beforeAutospacing="0" w:after="0" w:afterAutospacing="0"/>
        <w:jc w:val="both"/>
        <w:rPr>
          <w:color w:val="333333"/>
          <w:sz w:val="28"/>
          <w:szCs w:val="28"/>
        </w:rPr>
      </w:pPr>
      <w:r w:rsidRPr="00452B74">
        <w:rPr>
          <w:rStyle w:val="a6"/>
          <w:color w:val="333333"/>
          <w:sz w:val="28"/>
          <w:szCs w:val="28"/>
        </w:rPr>
        <w:t>Основной вред</w:t>
      </w:r>
      <w:r w:rsidRPr="00452B74">
        <w:rPr>
          <w:color w:val="333333"/>
          <w:sz w:val="28"/>
          <w:szCs w:val="28"/>
        </w:rPr>
        <w:t xml:space="preserve"> для кочанной капусты состоит в том, что гусеницы внедряются в кочан, проделывают там ходы и загрязняют его экскрементами, вызывая развитие бактерий и загнивание. Такие кочаны не хранятся и не пригодны в пищу. У цветной капусты повреждают наружные листья и соцветия.  </w:t>
      </w:r>
    </w:p>
    <w:p w:rsidR="0049747D" w:rsidRPr="0012154C" w:rsidRDefault="0049747D" w:rsidP="0049747D">
      <w:pPr>
        <w:pStyle w:val="futurismarkdown-paragraph"/>
        <w:shd w:val="clear" w:color="auto" w:fill="FFFFFF"/>
        <w:spacing w:before="0" w:beforeAutospacing="0" w:after="120" w:afterAutospacing="0"/>
        <w:jc w:val="both"/>
        <w:rPr>
          <w:color w:val="333333"/>
          <w:sz w:val="28"/>
          <w:szCs w:val="28"/>
        </w:rPr>
      </w:pPr>
      <w:r w:rsidRPr="00452B74">
        <w:rPr>
          <w:rStyle w:val="a6"/>
          <w:color w:val="333333"/>
          <w:sz w:val="28"/>
          <w:szCs w:val="28"/>
        </w:rPr>
        <w:t>Для борьбы с капустной совкой</w:t>
      </w:r>
      <w:r w:rsidRPr="00452B74">
        <w:rPr>
          <w:color w:val="333333"/>
          <w:sz w:val="28"/>
          <w:szCs w:val="28"/>
        </w:rPr>
        <w:t> применяют агротехнические, биологические и химические меры. Например, проводят глубокую зяблевую вспашку участков, где возделывалась капуста, а также наблюдалось массовое размножение совки на повреждаемых ею культурах. Также используют феромонные ловушки, яйцееда трихограмму, бактериальные препараты («Битоксибациллин», «Лепидоцид») и другие. </w:t>
      </w:r>
    </w:p>
    <w:p w:rsidR="0049747D" w:rsidRDefault="0049747D" w:rsidP="0049747D">
      <w:pPr>
        <w:jc w:val="both"/>
        <w:rPr>
          <w:rFonts w:ascii="Times New Roman" w:hAnsi="Times New Roman" w:cs="Times New Roman"/>
          <w:sz w:val="28"/>
          <w:szCs w:val="28"/>
        </w:rPr>
      </w:pP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2638425" cy="1767745"/>
            <wp:effectExtent l="19050" t="0" r="9525" b="0"/>
            <wp:docPr id="238" name="Рисунок 3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icture background"/>
                    <pic:cNvPicPr>
                      <a:picLocks noChangeAspect="1" noChangeArrowheads="1"/>
                    </pic:cNvPicPr>
                  </pic:nvPicPr>
                  <pic:blipFill>
                    <a:blip r:embed="rId313" cstate="print"/>
                    <a:srcRect/>
                    <a:stretch>
                      <a:fillRect/>
                    </a:stretch>
                  </pic:blipFill>
                  <pic:spPr bwMode="auto">
                    <a:xfrm>
                      <a:off x="0" y="0"/>
                      <a:ext cx="2638425" cy="1767745"/>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3E2E56" w:rsidRDefault="0049747D" w:rsidP="0049747D">
      <w:pPr>
        <w:pStyle w:val="futurismarkdown-paragraph"/>
        <w:shd w:val="clear" w:color="auto" w:fill="FFFFFF"/>
        <w:spacing w:before="0" w:beforeAutospacing="0" w:after="0" w:afterAutospacing="0"/>
        <w:jc w:val="both"/>
        <w:rPr>
          <w:color w:val="333333"/>
          <w:sz w:val="28"/>
          <w:szCs w:val="28"/>
        </w:rPr>
      </w:pPr>
      <w:r w:rsidRPr="003E2E56">
        <w:rPr>
          <w:rStyle w:val="a6"/>
          <w:color w:val="333333"/>
          <w:sz w:val="28"/>
          <w:szCs w:val="28"/>
        </w:rPr>
        <w:t>Капустная моль</w:t>
      </w:r>
      <w:r w:rsidRPr="003E2E56">
        <w:rPr>
          <w:color w:val="333333"/>
          <w:sz w:val="28"/>
          <w:szCs w:val="28"/>
        </w:rPr>
        <w:t xml:space="preserve"> — опасный вредитель капусты и других крестоцветных культур.  </w:t>
      </w:r>
    </w:p>
    <w:p w:rsidR="0049747D" w:rsidRPr="003E2E56" w:rsidRDefault="0049747D" w:rsidP="0049747D">
      <w:pPr>
        <w:pStyle w:val="futurismarkdown-paragraph"/>
        <w:shd w:val="clear" w:color="auto" w:fill="FFFFFF"/>
        <w:spacing w:before="0" w:beforeAutospacing="0" w:after="0" w:afterAutospacing="0"/>
        <w:jc w:val="both"/>
        <w:rPr>
          <w:color w:val="333333"/>
          <w:sz w:val="28"/>
          <w:szCs w:val="28"/>
        </w:rPr>
      </w:pPr>
      <w:r w:rsidRPr="003E2E56">
        <w:rPr>
          <w:rStyle w:val="a6"/>
          <w:color w:val="333333"/>
          <w:sz w:val="28"/>
          <w:szCs w:val="28"/>
        </w:rPr>
        <w:t>Описание</w:t>
      </w:r>
      <w:r w:rsidRPr="003E2E56">
        <w:rPr>
          <w:color w:val="333333"/>
          <w:sz w:val="28"/>
          <w:szCs w:val="28"/>
        </w:rPr>
        <w:t xml:space="preserve">: миниатюрная бабочка длиной до 14 мм, окраска варьируется от серо-коричневой до тёмно-бурой. Активна преимущественно в сумерках и в ночной период, во время размножения — и днём.  </w:t>
      </w:r>
    </w:p>
    <w:p w:rsidR="0049747D" w:rsidRPr="003E2E56" w:rsidRDefault="0049747D" w:rsidP="0049747D">
      <w:pPr>
        <w:pStyle w:val="futurismarkdown-paragraph"/>
        <w:shd w:val="clear" w:color="auto" w:fill="FFFFFF"/>
        <w:spacing w:before="0" w:beforeAutospacing="0" w:after="0" w:afterAutospacing="0"/>
        <w:jc w:val="both"/>
        <w:rPr>
          <w:color w:val="333333"/>
          <w:sz w:val="28"/>
          <w:szCs w:val="28"/>
        </w:rPr>
      </w:pPr>
      <w:r w:rsidRPr="003E2E56">
        <w:rPr>
          <w:rStyle w:val="a6"/>
          <w:color w:val="333333"/>
          <w:sz w:val="28"/>
          <w:szCs w:val="28"/>
        </w:rPr>
        <w:t>Вредят личинки (гусеницы) всех возрастов</w:t>
      </w:r>
      <w:r w:rsidRPr="003E2E56">
        <w:rPr>
          <w:color w:val="333333"/>
          <w:sz w:val="28"/>
          <w:szCs w:val="28"/>
        </w:rPr>
        <w:t xml:space="preserve">. В первое время они только скелетируют листья, позднее выгрызают на нижней стороне листа округлые «окна», оставляя над ними неповреждённым верхний эпидермис. Наибольшую опасность эти насекомые представляют для капусты, которая находится в стадии образования завязи. Личинки повреждают у неё не только внутренние листья, но могут выгрызать и верхушечную почку (точку роста), в результате чего капустный кочан уже не формируется, а образует множество мелких кочанов.  </w:t>
      </w:r>
    </w:p>
    <w:p w:rsidR="0049747D" w:rsidRPr="003E2E56" w:rsidRDefault="0049747D" w:rsidP="0049747D">
      <w:pPr>
        <w:pStyle w:val="futurismarkdown-paragraph"/>
        <w:shd w:val="clear" w:color="auto" w:fill="FFFFFF"/>
        <w:spacing w:before="0" w:beforeAutospacing="0" w:after="120" w:afterAutospacing="0"/>
        <w:jc w:val="both"/>
        <w:rPr>
          <w:color w:val="333333"/>
          <w:sz w:val="28"/>
          <w:szCs w:val="28"/>
        </w:rPr>
      </w:pPr>
      <w:r w:rsidRPr="003E2E56">
        <w:rPr>
          <w:rStyle w:val="a6"/>
          <w:color w:val="333333"/>
          <w:sz w:val="28"/>
          <w:szCs w:val="28"/>
        </w:rPr>
        <w:t>Меры борьбы и профилактики</w:t>
      </w:r>
      <w:r w:rsidRPr="003E2E56">
        <w:rPr>
          <w:color w:val="333333"/>
          <w:sz w:val="28"/>
          <w:szCs w:val="28"/>
        </w:rPr>
        <w:t>:</w:t>
      </w:r>
    </w:p>
    <w:p w:rsidR="0049747D" w:rsidRPr="003E2E56" w:rsidRDefault="0049747D" w:rsidP="00677AB0">
      <w:pPr>
        <w:numPr>
          <w:ilvl w:val="0"/>
          <w:numId w:val="81"/>
        </w:numPr>
        <w:shd w:val="clear" w:color="auto" w:fill="FFFFFF"/>
        <w:spacing w:after="0" w:line="240" w:lineRule="auto"/>
        <w:ind w:left="0"/>
        <w:jc w:val="both"/>
        <w:rPr>
          <w:rFonts w:ascii="Times New Roman" w:hAnsi="Times New Roman" w:cs="Times New Roman"/>
          <w:color w:val="333333"/>
          <w:sz w:val="28"/>
          <w:szCs w:val="28"/>
        </w:rPr>
      </w:pPr>
      <w:r w:rsidRPr="003E2E56">
        <w:rPr>
          <w:rStyle w:val="a6"/>
          <w:rFonts w:ascii="Times New Roman" w:hAnsi="Times New Roman" w:cs="Times New Roman"/>
          <w:color w:val="333333"/>
          <w:sz w:val="28"/>
          <w:szCs w:val="28"/>
        </w:rPr>
        <w:t>Регулярный осмотр растений</w:t>
      </w:r>
      <w:r w:rsidRPr="003E2E56">
        <w:rPr>
          <w:rFonts w:ascii="Times New Roman" w:hAnsi="Times New Roman" w:cs="Times New Roman"/>
          <w:color w:val="333333"/>
          <w:sz w:val="28"/>
          <w:szCs w:val="28"/>
        </w:rPr>
        <w:t xml:space="preserve"> и удаление видимых насекомых. Для этого удобно использовать пинцет.  </w:t>
      </w:r>
    </w:p>
    <w:p w:rsidR="0049747D" w:rsidRPr="003E2E56" w:rsidRDefault="0049747D" w:rsidP="00677AB0">
      <w:pPr>
        <w:numPr>
          <w:ilvl w:val="0"/>
          <w:numId w:val="81"/>
        </w:numPr>
        <w:shd w:val="clear" w:color="auto" w:fill="FFFFFF"/>
        <w:spacing w:beforeAutospacing="1" w:after="0" w:line="240" w:lineRule="auto"/>
        <w:ind w:left="0"/>
        <w:jc w:val="both"/>
        <w:rPr>
          <w:rFonts w:ascii="Times New Roman" w:hAnsi="Times New Roman" w:cs="Times New Roman"/>
          <w:color w:val="333333"/>
          <w:sz w:val="28"/>
          <w:szCs w:val="28"/>
        </w:rPr>
      </w:pPr>
      <w:r w:rsidRPr="003E2E56">
        <w:rPr>
          <w:rStyle w:val="a6"/>
          <w:rFonts w:ascii="Times New Roman" w:hAnsi="Times New Roman" w:cs="Times New Roman"/>
          <w:color w:val="333333"/>
          <w:sz w:val="28"/>
          <w:szCs w:val="28"/>
        </w:rPr>
        <w:t>Уничтожение поражённых плодов и листьев</w:t>
      </w:r>
      <w:r w:rsidRPr="003E2E56">
        <w:rPr>
          <w:rFonts w:ascii="Times New Roman" w:hAnsi="Times New Roman" w:cs="Times New Roman"/>
          <w:color w:val="333333"/>
          <w:sz w:val="28"/>
          <w:szCs w:val="28"/>
        </w:rPr>
        <w:t xml:space="preserve">.  </w:t>
      </w:r>
    </w:p>
    <w:p w:rsidR="0049747D" w:rsidRPr="003E2E56" w:rsidRDefault="0049747D" w:rsidP="00677AB0">
      <w:pPr>
        <w:numPr>
          <w:ilvl w:val="0"/>
          <w:numId w:val="81"/>
        </w:numPr>
        <w:shd w:val="clear" w:color="auto" w:fill="FFFFFF"/>
        <w:spacing w:beforeAutospacing="1" w:after="0" w:line="240" w:lineRule="auto"/>
        <w:ind w:left="0"/>
        <w:jc w:val="both"/>
        <w:rPr>
          <w:rFonts w:ascii="Times New Roman" w:hAnsi="Times New Roman" w:cs="Times New Roman"/>
          <w:color w:val="333333"/>
          <w:sz w:val="28"/>
          <w:szCs w:val="28"/>
        </w:rPr>
      </w:pPr>
      <w:r w:rsidRPr="003E2E56">
        <w:rPr>
          <w:rStyle w:val="a6"/>
          <w:rFonts w:ascii="Times New Roman" w:hAnsi="Times New Roman" w:cs="Times New Roman"/>
          <w:color w:val="333333"/>
          <w:sz w:val="28"/>
          <w:szCs w:val="28"/>
        </w:rPr>
        <w:t>Заселение на участок полезных насекомых</w:t>
      </w:r>
      <w:r w:rsidRPr="003E2E56">
        <w:rPr>
          <w:rFonts w:ascii="Times New Roman" w:hAnsi="Times New Roman" w:cs="Times New Roman"/>
          <w:color w:val="333333"/>
          <w:sz w:val="28"/>
          <w:szCs w:val="28"/>
        </w:rPr>
        <w:t xml:space="preserve"> (мухоловок). Они питаются личинками, поэтому удаётся снизить численность вредителя.  </w:t>
      </w:r>
    </w:p>
    <w:p w:rsidR="0049747D" w:rsidRPr="003E2E56" w:rsidRDefault="0049747D" w:rsidP="00677AB0">
      <w:pPr>
        <w:numPr>
          <w:ilvl w:val="0"/>
          <w:numId w:val="81"/>
        </w:numPr>
        <w:shd w:val="clear" w:color="auto" w:fill="FFFFFF"/>
        <w:spacing w:beforeAutospacing="1" w:after="0" w:line="240" w:lineRule="auto"/>
        <w:ind w:left="0"/>
        <w:jc w:val="both"/>
        <w:rPr>
          <w:rFonts w:ascii="Times New Roman" w:hAnsi="Times New Roman" w:cs="Times New Roman"/>
          <w:color w:val="333333"/>
          <w:sz w:val="28"/>
          <w:szCs w:val="28"/>
        </w:rPr>
      </w:pPr>
      <w:r w:rsidRPr="003E2E56">
        <w:rPr>
          <w:rStyle w:val="a6"/>
          <w:rFonts w:ascii="Times New Roman" w:hAnsi="Times New Roman" w:cs="Times New Roman"/>
          <w:color w:val="333333"/>
          <w:sz w:val="28"/>
          <w:szCs w:val="28"/>
        </w:rPr>
        <w:t>Привлечение птиц</w:t>
      </w:r>
      <w:r w:rsidRPr="003E2E56">
        <w:rPr>
          <w:rFonts w:ascii="Times New Roman" w:hAnsi="Times New Roman" w:cs="Times New Roman"/>
          <w:color w:val="333333"/>
          <w:sz w:val="28"/>
          <w:szCs w:val="28"/>
        </w:rPr>
        <w:t xml:space="preserve"> (например, синиц). Для этого нужно сделать кормушки, в них можно поместить кусок сала, чтобы приманить птиц.  </w:t>
      </w:r>
    </w:p>
    <w:p w:rsidR="0049747D" w:rsidRPr="003E2E56" w:rsidRDefault="0049747D" w:rsidP="00677AB0">
      <w:pPr>
        <w:numPr>
          <w:ilvl w:val="0"/>
          <w:numId w:val="81"/>
        </w:numPr>
        <w:shd w:val="clear" w:color="auto" w:fill="FFFFFF"/>
        <w:spacing w:beforeAutospacing="1" w:after="0" w:line="240" w:lineRule="auto"/>
        <w:ind w:left="0"/>
        <w:jc w:val="both"/>
        <w:rPr>
          <w:rFonts w:ascii="Times New Roman" w:hAnsi="Times New Roman" w:cs="Times New Roman"/>
          <w:color w:val="333333"/>
          <w:sz w:val="28"/>
          <w:szCs w:val="28"/>
        </w:rPr>
      </w:pPr>
      <w:r w:rsidRPr="003E2E56">
        <w:rPr>
          <w:rStyle w:val="a6"/>
          <w:rFonts w:ascii="Times New Roman" w:hAnsi="Times New Roman" w:cs="Times New Roman"/>
          <w:color w:val="333333"/>
          <w:sz w:val="28"/>
          <w:szCs w:val="28"/>
        </w:rPr>
        <w:t>Использование биологических препаратов</w:t>
      </w:r>
      <w:r w:rsidRPr="003E2E56">
        <w:rPr>
          <w:rFonts w:ascii="Times New Roman" w:hAnsi="Times New Roman" w:cs="Times New Roman"/>
          <w:color w:val="333333"/>
          <w:sz w:val="28"/>
          <w:szCs w:val="28"/>
        </w:rPr>
        <w:t xml:space="preserve">. Они содержат бактерии и грибы — природные враги капустной моли.  </w:t>
      </w:r>
    </w:p>
    <w:p w:rsidR="0049747D" w:rsidRPr="003E2E56" w:rsidRDefault="0049747D" w:rsidP="00677AB0">
      <w:pPr>
        <w:numPr>
          <w:ilvl w:val="0"/>
          <w:numId w:val="81"/>
        </w:numPr>
        <w:shd w:val="clear" w:color="auto" w:fill="FFFFFF"/>
        <w:spacing w:beforeAutospacing="1" w:after="0" w:line="240" w:lineRule="auto"/>
        <w:ind w:left="0"/>
        <w:jc w:val="both"/>
        <w:rPr>
          <w:rFonts w:ascii="Times New Roman" w:hAnsi="Times New Roman" w:cs="Times New Roman"/>
          <w:color w:val="333333"/>
          <w:sz w:val="28"/>
          <w:szCs w:val="28"/>
        </w:rPr>
      </w:pPr>
      <w:r w:rsidRPr="003E2E56">
        <w:rPr>
          <w:rStyle w:val="a6"/>
          <w:rFonts w:ascii="Times New Roman" w:hAnsi="Times New Roman" w:cs="Times New Roman"/>
          <w:color w:val="333333"/>
          <w:sz w:val="28"/>
          <w:szCs w:val="28"/>
        </w:rPr>
        <w:t>Применение инсектицидов</w:t>
      </w:r>
      <w:r w:rsidRPr="003E2E56">
        <w:rPr>
          <w:rFonts w:ascii="Times New Roman" w:hAnsi="Times New Roman" w:cs="Times New Roman"/>
          <w:color w:val="333333"/>
          <w:sz w:val="28"/>
          <w:szCs w:val="28"/>
        </w:rPr>
        <w:t xml:space="preserve">. При сильном поражении без них сложно обойтись, но подобные препараты нужно использовать крайне осторожно и тщательно придерживаться инструкции.  </w:t>
      </w:r>
    </w:p>
    <w:p w:rsidR="0049747D" w:rsidRPr="003E2E56" w:rsidRDefault="0049747D" w:rsidP="0049747D">
      <w:pPr>
        <w:pStyle w:val="futurismarkdown-paragraph"/>
        <w:shd w:val="clear" w:color="auto" w:fill="FFFFFF"/>
        <w:spacing w:before="0" w:beforeAutospacing="0" w:after="120" w:afterAutospacing="0"/>
        <w:jc w:val="both"/>
        <w:rPr>
          <w:color w:val="333333"/>
          <w:sz w:val="28"/>
          <w:szCs w:val="28"/>
        </w:rPr>
      </w:pPr>
      <w:r w:rsidRPr="003E2E56">
        <w:rPr>
          <w:color w:val="333333"/>
          <w:sz w:val="28"/>
          <w:szCs w:val="28"/>
        </w:rPr>
        <w:t>Также после сбора урожая следует глубоко перекопать почву, на которой росли капустные культуры. Переворачивать землю следует крупными комьями, тогда все вредители вымерзнут.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3324225" cy="1869877"/>
            <wp:effectExtent l="19050" t="0" r="9525" b="0"/>
            <wp:docPr id="240" name="Рисунок 3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icture background"/>
                    <pic:cNvPicPr>
                      <a:picLocks noChangeAspect="1" noChangeArrowheads="1"/>
                    </pic:cNvPicPr>
                  </pic:nvPicPr>
                  <pic:blipFill>
                    <a:blip r:embed="rId314" cstate="print"/>
                    <a:srcRect/>
                    <a:stretch>
                      <a:fillRect/>
                    </a:stretch>
                  </pic:blipFill>
                  <pic:spPr bwMode="auto">
                    <a:xfrm>
                      <a:off x="0" y="0"/>
                      <a:ext cx="3324225" cy="1869877"/>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3E2E56" w:rsidRDefault="0049747D" w:rsidP="0049747D">
      <w:pPr>
        <w:pStyle w:val="futurismarkdown-paragraph"/>
        <w:shd w:val="clear" w:color="auto" w:fill="FFFFFF"/>
        <w:spacing w:before="0" w:beforeAutospacing="0" w:after="0" w:afterAutospacing="0"/>
        <w:jc w:val="both"/>
        <w:rPr>
          <w:color w:val="333333"/>
          <w:sz w:val="28"/>
          <w:szCs w:val="28"/>
        </w:rPr>
      </w:pPr>
      <w:r w:rsidRPr="003E2E56">
        <w:rPr>
          <w:rStyle w:val="a6"/>
          <w:color w:val="333333"/>
          <w:sz w:val="28"/>
          <w:szCs w:val="28"/>
        </w:rPr>
        <w:t>Крестоцветные клопы</w:t>
      </w:r>
      <w:r w:rsidRPr="003E2E56">
        <w:rPr>
          <w:color w:val="333333"/>
          <w:sz w:val="28"/>
          <w:szCs w:val="28"/>
        </w:rPr>
        <w:t xml:space="preserve"> — род насекомых из семейства щитников, вредители растений семейства крестоцветных. В мире около 30 видов, в РФ — 10 видов.  </w:t>
      </w:r>
    </w:p>
    <w:p w:rsidR="0049747D" w:rsidRPr="003E2E56" w:rsidRDefault="0049747D" w:rsidP="0049747D">
      <w:pPr>
        <w:pStyle w:val="futurismarkdown-paragraph"/>
        <w:shd w:val="clear" w:color="auto" w:fill="FFFFFF"/>
        <w:spacing w:before="0" w:beforeAutospacing="0" w:after="0" w:afterAutospacing="0"/>
        <w:jc w:val="both"/>
        <w:rPr>
          <w:color w:val="333333"/>
          <w:sz w:val="28"/>
          <w:szCs w:val="28"/>
        </w:rPr>
      </w:pPr>
      <w:r w:rsidRPr="003E2E56">
        <w:rPr>
          <w:rStyle w:val="a6"/>
          <w:color w:val="333333"/>
          <w:sz w:val="28"/>
          <w:szCs w:val="28"/>
        </w:rPr>
        <w:t>Внешний вид</w:t>
      </w:r>
      <w:r w:rsidRPr="003E2E56">
        <w:rPr>
          <w:color w:val="333333"/>
          <w:sz w:val="28"/>
          <w:szCs w:val="28"/>
        </w:rPr>
        <w:t xml:space="preserve">: тело (длина 5–10 мм) с пёстрым рисунком из чёрных, синевато-чёрных, зелёных, белых, жёлтых или красных пятен.  </w:t>
      </w:r>
    </w:p>
    <w:p w:rsidR="0049747D" w:rsidRPr="003E2E56" w:rsidRDefault="0049747D" w:rsidP="0049747D">
      <w:pPr>
        <w:pStyle w:val="futurismarkdown-paragraph"/>
        <w:shd w:val="clear" w:color="auto" w:fill="FFFFFF"/>
        <w:spacing w:before="0" w:beforeAutospacing="0" w:after="0" w:afterAutospacing="0"/>
        <w:jc w:val="both"/>
        <w:rPr>
          <w:color w:val="333333"/>
          <w:sz w:val="28"/>
          <w:szCs w:val="28"/>
        </w:rPr>
      </w:pPr>
      <w:r w:rsidRPr="003E2E56">
        <w:rPr>
          <w:rStyle w:val="a6"/>
          <w:color w:val="333333"/>
          <w:sz w:val="28"/>
          <w:szCs w:val="28"/>
        </w:rPr>
        <w:t>Вред</w:t>
      </w:r>
      <w:r w:rsidRPr="003E2E56">
        <w:rPr>
          <w:color w:val="333333"/>
          <w:sz w:val="28"/>
          <w:szCs w:val="28"/>
        </w:rPr>
        <w:t xml:space="preserve">: клопы прокалывают растения хоботками и высасывают соки, из-за чего на листьях появляются светлые пятна, а сами растения постепенно гибнут.  </w:t>
      </w:r>
    </w:p>
    <w:p w:rsidR="0049747D" w:rsidRPr="003E2E56" w:rsidRDefault="0049747D" w:rsidP="0049747D">
      <w:pPr>
        <w:pStyle w:val="futurismarkdown-paragraph"/>
        <w:shd w:val="clear" w:color="auto" w:fill="FFFFFF"/>
        <w:spacing w:before="0" w:beforeAutospacing="0" w:after="120" w:afterAutospacing="0"/>
        <w:jc w:val="both"/>
        <w:rPr>
          <w:color w:val="333333"/>
          <w:sz w:val="28"/>
          <w:szCs w:val="28"/>
        </w:rPr>
      </w:pPr>
      <w:r w:rsidRPr="003E2E56">
        <w:rPr>
          <w:rStyle w:val="a6"/>
          <w:color w:val="333333"/>
          <w:sz w:val="28"/>
          <w:szCs w:val="28"/>
        </w:rPr>
        <w:t>Меры борьбы</w:t>
      </w:r>
      <w:r w:rsidRPr="003E2E56">
        <w:rPr>
          <w:color w:val="333333"/>
          <w:sz w:val="28"/>
          <w:szCs w:val="28"/>
        </w:rPr>
        <w:t>:</w:t>
      </w:r>
    </w:p>
    <w:p w:rsidR="0049747D" w:rsidRPr="003E2E56" w:rsidRDefault="0049747D" w:rsidP="00677AB0">
      <w:pPr>
        <w:numPr>
          <w:ilvl w:val="0"/>
          <w:numId w:val="82"/>
        </w:numPr>
        <w:shd w:val="clear" w:color="auto" w:fill="FFFFFF"/>
        <w:spacing w:after="0" w:line="240" w:lineRule="auto"/>
        <w:ind w:left="0"/>
        <w:jc w:val="both"/>
        <w:rPr>
          <w:rFonts w:ascii="Times New Roman" w:hAnsi="Times New Roman" w:cs="Times New Roman"/>
          <w:color w:val="333333"/>
          <w:sz w:val="28"/>
          <w:szCs w:val="28"/>
        </w:rPr>
      </w:pPr>
      <w:r w:rsidRPr="003E2E56">
        <w:rPr>
          <w:rStyle w:val="a6"/>
          <w:rFonts w:ascii="Times New Roman" w:hAnsi="Times New Roman" w:cs="Times New Roman"/>
          <w:color w:val="333333"/>
          <w:sz w:val="28"/>
          <w:szCs w:val="28"/>
        </w:rPr>
        <w:t>Естественные враги</w:t>
      </w:r>
      <w:r w:rsidRPr="003E2E56">
        <w:rPr>
          <w:rFonts w:ascii="Times New Roman" w:hAnsi="Times New Roman" w:cs="Times New Roman"/>
          <w:color w:val="333333"/>
          <w:sz w:val="28"/>
          <w:szCs w:val="28"/>
        </w:rPr>
        <w:t xml:space="preserve">: наездники-яйцееды.  </w:t>
      </w:r>
    </w:p>
    <w:p w:rsidR="0049747D" w:rsidRPr="003E2E56" w:rsidRDefault="0049747D" w:rsidP="00677AB0">
      <w:pPr>
        <w:numPr>
          <w:ilvl w:val="0"/>
          <w:numId w:val="82"/>
        </w:numPr>
        <w:shd w:val="clear" w:color="auto" w:fill="FFFFFF"/>
        <w:spacing w:beforeAutospacing="1" w:after="0" w:line="240" w:lineRule="auto"/>
        <w:ind w:left="0"/>
        <w:jc w:val="both"/>
        <w:rPr>
          <w:rFonts w:ascii="Times New Roman" w:hAnsi="Times New Roman" w:cs="Times New Roman"/>
          <w:color w:val="333333"/>
          <w:sz w:val="28"/>
          <w:szCs w:val="28"/>
        </w:rPr>
      </w:pPr>
      <w:r w:rsidRPr="003E2E56">
        <w:rPr>
          <w:rStyle w:val="a6"/>
          <w:rFonts w:ascii="Times New Roman" w:hAnsi="Times New Roman" w:cs="Times New Roman"/>
          <w:color w:val="333333"/>
          <w:sz w:val="28"/>
          <w:szCs w:val="28"/>
        </w:rPr>
        <w:t>Использование инсектицидов</w:t>
      </w:r>
      <w:r w:rsidRPr="003E2E56">
        <w:rPr>
          <w:rFonts w:ascii="Times New Roman" w:hAnsi="Times New Roman" w:cs="Times New Roman"/>
          <w:color w:val="333333"/>
          <w:sz w:val="28"/>
          <w:szCs w:val="28"/>
        </w:rPr>
        <w:t xml:space="preserve">. Например, «Актара», «Энжио», «Матч» и другие.  </w:t>
      </w:r>
    </w:p>
    <w:p w:rsidR="0049747D" w:rsidRPr="003E2E56" w:rsidRDefault="0049747D" w:rsidP="00677AB0">
      <w:pPr>
        <w:numPr>
          <w:ilvl w:val="0"/>
          <w:numId w:val="82"/>
        </w:numPr>
        <w:shd w:val="clear" w:color="auto" w:fill="FFFFFF"/>
        <w:spacing w:beforeAutospacing="1" w:after="0" w:line="240" w:lineRule="auto"/>
        <w:ind w:left="0"/>
        <w:jc w:val="both"/>
        <w:rPr>
          <w:rFonts w:ascii="Times New Roman" w:hAnsi="Times New Roman" w:cs="Times New Roman"/>
          <w:color w:val="333333"/>
          <w:sz w:val="28"/>
          <w:szCs w:val="28"/>
        </w:rPr>
      </w:pPr>
      <w:r w:rsidRPr="003E2E56">
        <w:rPr>
          <w:rStyle w:val="a6"/>
          <w:rFonts w:ascii="Times New Roman" w:hAnsi="Times New Roman" w:cs="Times New Roman"/>
          <w:color w:val="333333"/>
          <w:sz w:val="28"/>
          <w:szCs w:val="28"/>
        </w:rPr>
        <w:t>Ранняя высадка рассады</w:t>
      </w:r>
      <w:r w:rsidRPr="003E2E56">
        <w:rPr>
          <w:rFonts w:ascii="Times New Roman" w:hAnsi="Times New Roman" w:cs="Times New Roman"/>
          <w:color w:val="333333"/>
          <w:sz w:val="28"/>
          <w:szCs w:val="28"/>
        </w:rPr>
        <w:t xml:space="preserve">, достаточное и своевременное внесение удобрений.  </w:t>
      </w:r>
    </w:p>
    <w:p w:rsidR="0049747D" w:rsidRPr="00C939EC" w:rsidRDefault="0049747D" w:rsidP="00677AB0">
      <w:pPr>
        <w:numPr>
          <w:ilvl w:val="0"/>
          <w:numId w:val="82"/>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3E2E56">
        <w:rPr>
          <w:rStyle w:val="a6"/>
          <w:rFonts w:ascii="Times New Roman" w:hAnsi="Times New Roman" w:cs="Times New Roman"/>
          <w:color w:val="333333"/>
          <w:sz w:val="28"/>
          <w:szCs w:val="28"/>
        </w:rPr>
        <w:t>Уничтожение сорняков</w:t>
      </w:r>
      <w:r w:rsidRPr="003E2E56">
        <w:rPr>
          <w:rFonts w:ascii="Times New Roman" w:hAnsi="Times New Roman" w:cs="Times New Roman"/>
          <w:color w:val="333333"/>
          <w:sz w:val="28"/>
          <w:szCs w:val="28"/>
        </w:rPr>
        <w:t>, на которых питаются клопы, особенно в весенний период, и остатков урожая осенью.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2257425" cy="1693069"/>
            <wp:effectExtent l="19050" t="0" r="9525" b="0"/>
            <wp:docPr id="241" name="Рисунок 3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icture background"/>
                    <pic:cNvPicPr>
                      <a:picLocks noChangeAspect="1" noChangeArrowheads="1"/>
                    </pic:cNvPicPr>
                  </pic:nvPicPr>
                  <pic:blipFill>
                    <a:blip r:embed="rId315" cstate="print"/>
                    <a:srcRect/>
                    <a:stretch>
                      <a:fillRect/>
                    </a:stretch>
                  </pic:blipFill>
                  <pic:spPr bwMode="auto">
                    <a:xfrm>
                      <a:off x="0" y="0"/>
                      <a:ext cx="2259647" cy="1694735"/>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3E2E56" w:rsidRDefault="0049747D" w:rsidP="0049747D">
      <w:pPr>
        <w:pStyle w:val="futurismarkdown-paragraph"/>
        <w:shd w:val="clear" w:color="auto" w:fill="FFFFFF"/>
        <w:spacing w:before="0" w:beforeAutospacing="0" w:after="0" w:afterAutospacing="0"/>
        <w:jc w:val="both"/>
        <w:rPr>
          <w:color w:val="333333"/>
          <w:sz w:val="28"/>
          <w:szCs w:val="28"/>
        </w:rPr>
      </w:pPr>
      <w:r w:rsidRPr="00E66CA5">
        <w:rPr>
          <w:sz w:val="28"/>
          <w:szCs w:val="28"/>
        </w:rPr>
        <w:t xml:space="preserve">  </w:t>
      </w:r>
      <w:r w:rsidRPr="003E2E56">
        <w:rPr>
          <w:rStyle w:val="a6"/>
          <w:color w:val="333333"/>
          <w:sz w:val="28"/>
          <w:szCs w:val="28"/>
        </w:rPr>
        <w:t>Стеблевой капустный скрытнохоботник</w:t>
      </w:r>
      <w:r w:rsidRPr="003E2E56">
        <w:rPr>
          <w:color w:val="333333"/>
          <w:sz w:val="28"/>
          <w:szCs w:val="28"/>
        </w:rPr>
        <w:t xml:space="preserve"> — вредитель овощных культур, в основном наносит ущерб на личиночной стадии на рассаде кочанной и цветной капусты, а также на семенниках капусты, репы, редиса, редьки, рапса ярового, турнепса, брюквы, горчицы.  </w:t>
      </w:r>
    </w:p>
    <w:p w:rsidR="0049747D" w:rsidRPr="003E2E56" w:rsidRDefault="0049747D" w:rsidP="0049747D">
      <w:pPr>
        <w:pStyle w:val="futurismarkdown-paragraph"/>
        <w:shd w:val="clear" w:color="auto" w:fill="FFFFFF"/>
        <w:spacing w:before="0" w:beforeAutospacing="0" w:after="0" w:afterAutospacing="0"/>
        <w:jc w:val="both"/>
        <w:rPr>
          <w:color w:val="333333"/>
          <w:sz w:val="28"/>
          <w:szCs w:val="28"/>
        </w:rPr>
      </w:pPr>
      <w:r w:rsidRPr="003E2E56">
        <w:rPr>
          <w:rStyle w:val="a6"/>
          <w:color w:val="333333"/>
          <w:sz w:val="28"/>
          <w:szCs w:val="28"/>
        </w:rPr>
        <w:t>Взрослые жуки</w:t>
      </w:r>
      <w:r w:rsidRPr="003E2E56">
        <w:rPr>
          <w:color w:val="333333"/>
          <w:sz w:val="28"/>
          <w:szCs w:val="28"/>
        </w:rPr>
        <w:t xml:space="preserve"> имеют продолговатое чёрное с бронзовым отливом тело размером 2,4–3,2 мм с удлинённым хоботком. Зимуют в растительных остатках, весной просыпаются при прогревании воздуха до температуры 8–9 °C. </w:t>
      </w:r>
    </w:p>
    <w:p w:rsidR="0049747D" w:rsidRPr="003E2E56" w:rsidRDefault="0049747D" w:rsidP="0049747D">
      <w:pPr>
        <w:pStyle w:val="futurismarkdown-paragraph"/>
        <w:shd w:val="clear" w:color="auto" w:fill="FFFFFF"/>
        <w:spacing w:before="0" w:beforeAutospacing="0" w:after="0" w:afterAutospacing="0"/>
        <w:jc w:val="both"/>
        <w:rPr>
          <w:color w:val="333333"/>
          <w:sz w:val="28"/>
          <w:szCs w:val="28"/>
        </w:rPr>
      </w:pPr>
      <w:r w:rsidRPr="003E2E56">
        <w:rPr>
          <w:rStyle w:val="a6"/>
          <w:color w:val="333333"/>
          <w:sz w:val="28"/>
          <w:szCs w:val="28"/>
        </w:rPr>
        <w:t>Наибольшую опасность представляют личинки</w:t>
      </w:r>
      <w:r w:rsidRPr="003E2E56">
        <w:rPr>
          <w:color w:val="333333"/>
          <w:sz w:val="28"/>
          <w:szCs w:val="28"/>
        </w:rPr>
        <w:t xml:space="preserve">, повреждающие все зелёные части растений. Из-за этого культуры сильно отстают в росте, не формируют кочаны и корнеплоды, листья могут обламываться.  </w:t>
      </w:r>
    </w:p>
    <w:p w:rsidR="0049747D" w:rsidRPr="003E2E56" w:rsidRDefault="0049747D" w:rsidP="0049747D">
      <w:pPr>
        <w:pStyle w:val="futurismarkdown-paragraph"/>
        <w:shd w:val="clear" w:color="auto" w:fill="FFFFFF"/>
        <w:spacing w:before="0" w:beforeAutospacing="0" w:after="120" w:afterAutospacing="0"/>
        <w:jc w:val="both"/>
        <w:rPr>
          <w:color w:val="333333"/>
          <w:sz w:val="28"/>
          <w:szCs w:val="28"/>
        </w:rPr>
      </w:pPr>
      <w:r w:rsidRPr="003E2E56">
        <w:rPr>
          <w:rStyle w:val="a6"/>
          <w:color w:val="333333"/>
          <w:sz w:val="28"/>
          <w:szCs w:val="28"/>
        </w:rPr>
        <w:t>Меры борьбы со стеблевым капустным скрытнохоботником</w:t>
      </w:r>
      <w:r w:rsidRPr="003E2E56">
        <w:rPr>
          <w:color w:val="333333"/>
          <w:sz w:val="28"/>
          <w:szCs w:val="28"/>
        </w:rPr>
        <w:t>:</w:t>
      </w:r>
    </w:p>
    <w:p w:rsidR="0049747D" w:rsidRPr="003E2E56" w:rsidRDefault="0049747D" w:rsidP="00677AB0">
      <w:pPr>
        <w:numPr>
          <w:ilvl w:val="0"/>
          <w:numId w:val="83"/>
        </w:numPr>
        <w:shd w:val="clear" w:color="auto" w:fill="FFFFFF"/>
        <w:spacing w:after="0" w:line="240" w:lineRule="auto"/>
        <w:ind w:left="0"/>
        <w:jc w:val="both"/>
        <w:rPr>
          <w:rFonts w:ascii="Times New Roman" w:hAnsi="Times New Roman" w:cs="Times New Roman"/>
          <w:color w:val="333333"/>
          <w:sz w:val="28"/>
          <w:szCs w:val="28"/>
        </w:rPr>
      </w:pPr>
      <w:r w:rsidRPr="003E2E56">
        <w:rPr>
          <w:rFonts w:ascii="Times New Roman" w:hAnsi="Times New Roman" w:cs="Times New Roman"/>
          <w:color w:val="333333"/>
          <w:sz w:val="28"/>
          <w:szCs w:val="28"/>
        </w:rPr>
        <w:t xml:space="preserve">глубокая зяблевая вспашка;  </w:t>
      </w:r>
    </w:p>
    <w:p w:rsidR="0049747D" w:rsidRPr="003E2E56" w:rsidRDefault="0049747D" w:rsidP="00677AB0">
      <w:pPr>
        <w:numPr>
          <w:ilvl w:val="0"/>
          <w:numId w:val="83"/>
        </w:numPr>
        <w:shd w:val="clear" w:color="auto" w:fill="FFFFFF"/>
        <w:spacing w:beforeAutospacing="1" w:after="0" w:line="240" w:lineRule="auto"/>
        <w:ind w:left="0"/>
        <w:jc w:val="both"/>
        <w:rPr>
          <w:rFonts w:ascii="Times New Roman" w:hAnsi="Times New Roman" w:cs="Times New Roman"/>
          <w:color w:val="333333"/>
          <w:sz w:val="28"/>
          <w:szCs w:val="28"/>
        </w:rPr>
      </w:pPr>
      <w:r w:rsidRPr="003E2E56">
        <w:rPr>
          <w:rFonts w:ascii="Times New Roman" w:hAnsi="Times New Roman" w:cs="Times New Roman"/>
          <w:color w:val="333333"/>
          <w:sz w:val="28"/>
          <w:szCs w:val="28"/>
        </w:rPr>
        <w:t xml:space="preserve">рыхление почвы в период развития куколок; </w:t>
      </w:r>
    </w:p>
    <w:p w:rsidR="0049747D" w:rsidRPr="003E2E56" w:rsidRDefault="0049747D" w:rsidP="00677AB0">
      <w:pPr>
        <w:numPr>
          <w:ilvl w:val="0"/>
          <w:numId w:val="83"/>
        </w:numPr>
        <w:shd w:val="clear" w:color="auto" w:fill="FFFFFF"/>
        <w:spacing w:beforeAutospacing="1" w:after="0" w:line="240" w:lineRule="auto"/>
        <w:ind w:left="0"/>
        <w:jc w:val="both"/>
        <w:rPr>
          <w:rFonts w:ascii="Times New Roman" w:hAnsi="Times New Roman" w:cs="Times New Roman"/>
          <w:color w:val="333333"/>
          <w:sz w:val="28"/>
          <w:szCs w:val="28"/>
        </w:rPr>
      </w:pPr>
      <w:r w:rsidRPr="003E2E56">
        <w:rPr>
          <w:rFonts w:ascii="Times New Roman" w:hAnsi="Times New Roman" w:cs="Times New Roman"/>
          <w:color w:val="333333"/>
          <w:sz w:val="28"/>
          <w:szCs w:val="28"/>
        </w:rPr>
        <w:t xml:space="preserve">борьба с сорняками, особенно крестоцветными;  </w:t>
      </w:r>
    </w:p>
    <w:p w:rsidR="0049747D" w:rsidRPr="003E2E56" w:rsidRDefault="0049747D" w:rsidP="00677AB0">
      <w:pPr>
        <w:numPr>
          <w:ilvl w:val="0"/>
          <w:numId w:val="83"/>
        </w:numPr>
        <w:shd w:val="clear" w:color="auto" w:fill="FFFFFF"/>
        <w:spacing w:beforeAutospacing="1" w:after="0" w:line="240" w:lineRule="auto"/>
        <w:ind w:left="0"/>
        <w:jc w:val="both"/>
        <w:rPr>
          <w:rFonts w:ascii="Times New Roman" w:hAnsi="Times New Roman" w:cs="Times New Roman"/>
          <w:color w:val="333333"/>
          <w:sz w:val="28"/>
          <w:szCs w:val="28"/>
        </w:rPr>
      </w:pPr>
      <w:r w:rsidRPr="003E2E56">
        <w:rPr>
          <w:rFonts w:ascii="Times New Roman" w:hAnsi="Times New Roman" w:cs="Times New Roman"/>
          <w:color w:val="333333"/>
          <w:sz w:val="28"/>
          <w:szCs w:val="28"/>
        </w:rPr>
        <w:t xml:space="preserve">уборка растительных остатков осенью;  </w:t>
      </w:r>
    </w:p>
    <w:p w:rsidR="0049747D" w:rsidRPr="003E2E56" w:rsidRDefault="0049747D" w:rsidP="00677AB0">
      <w:pPr>
        <w:numPr>
          <w:ilvl w:val="0"/>
          <w:numId w:val="83"/>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3E2E56">
        <w:rPr>
          <w:rFonts w:ascii="Times New Roman" w:hAnsi="Times New Roman" w:cs="Times New Roman"/>
          <w:color w:val="333333"/>
          <w:sz w:val="28"/>
          <w:szCs w:val="28"/>
        </w:rPr>
        <w:t>обработка повреждённых растений эффективными пестицидами.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4286250" cy="1915883"/>
            <wp:effectExtent l="19050" t="0" r="0" b="0"/>
            <wp:docPr id="243" name="Рисунок 4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icture background"/>
                    <pic:cNvPicPr>
                      <a:picLocks noChangeAspect="1" noChangeArrowheads="1"/>
                    </pic:cNvPicPr>
                  </pic:nvPicPr>
                  <pic:blipFill>
                    <a:blip r:embed="rId316" cstate="print"/>
                    <a:srcRect l="12511" t="14347" r="15309" b="42582"/>
                    <a:stretch>
                      <a:fillRect/>
                    </a:stretch>
                  </pic:blipFill>
                  <pic:spPr bwMode="auto">
                    <a:xfrm>
                      <a:off x="0" y="0"/>
                      <a:ext cx="4286250" cy="1915883"/>
                    </a:xfrm>
                    <a:prstGeom prst="rect">
                      <a:avLst/>
                    </a:prstGeom>
                    <a:noFill/>
                    <a:ln w="9525">
                      <a:noFill/>
                      <a:miter lim="800000"/>
                      <a:headEnd/>
                      <a:tailEnd/>
                    </a:ln>
                  </pic:spPr>
                </pic:pic>
              </a:graphicData>
            </a:graphic>
          </wp:inline>
        </w:drawing>
      </w:r>
    </w:p>
    <w:p w:rsidR="0049747D" w:rsidRPr="00743082" w:rsidRDefault="0049747D" w:rsidP="00C939EC">
      <w:pPr>
        <w:pStyle w:val="futurismarkdown-paragraph"/>
        <w:shd w:val="clear" w:color="auto" w:fill="FFFFFF"/>
        <w:spacing w:before="0" w:beforeAutospacing="0" w:after="0" w:afterAutospacing="0"/>
        <w:ind w:firstLine="708"/>
        <w:jc w:val="both"/>
        <w:rPr>
          <w:color w:val="333333"/>
          <w:sz w:val="28"/>
          <w:szCs w:val="28"/>
        </w:rPr>
      </w:pPr>
      <w:r w:rsidRPr="00743082">
        <w:rPr>
          <w:rStyle w:val="a6"/>
          <w:color w:val="333333"/>
          <w:sz w:val="28"/>
          <w:szCs w:val="28"/>
        </w:rPr>
        <w:t>Капустная муха</w:t>
      </w:r>
      <w:r w:rsidRPr="00743082">
        <w:rPr>
          <w:color w:val="333333"/>
          <w:sz w:val="28"/>
          <w:szCs w:val="28"/>
        </w:rPr>
        <w:t xml:space="preserve"> — серьёзный вредитель капусты. В конце мая откладывает яйца на почву вблизи капустных растений. Через 7–8 дней отрождаются личинки, чей жизненный цикл проходит в корнях и нижней части стебля культуры, куда они проникают из отложенных в почве яйцекладок. Повреждённые органы подгнивают. Внешнее проявление: заметно общее увядание растения и появление свинцового оттенка на нижних листьях капусты.  </w:t>
      </w:r>
    </w:p>
    <w:p w:rsidR="0049747D" w:rsidRPr="00743082" w:rsidRDefault="0049747D" w:rsidP="0049747D">
      <w:pPr>
        <w:pStyle w:val="futurismarkdown-paragraph"/>
        <w:shd w:val="clear" w:color="auto" w:fill="FFFFFF"/>
        <w:spacing w:before="0" w:beforeAutospacing="0" w:after="0" w:afterAutospacing="0"/>
        <w:jc w:val="both"/>
        <w:rPr>
          <w:color w:val="333333"/>
          <w:sz w:val="28"/>
          <w:szCs w:val="28"/>
        </w:rPr>
      </w:pPr>
      <w:r w:rsidRPr="00743082">
        <w:rPr>
          <w:rStyle w:val="a6"/>
          <w:color w:val="333333"/>
          <w:sz w:val="28"/>
          <w:szCs w:val="28"/>
        </w:rPr>
        <w:t>Капустные мухи бывают двух видов</w:t>
      </w:r>
      <w:r w:rsidRPr="00743082">
        <w:rPr>
          <w:color w:val="333333"/>
          <w:sz w:val="28"/>
          <w:szCs w:val="28"/>
        </w:rPr>
        <w:t xml:space="preserve"> — весенние и летние. Этот вид активно раскладывает яйца на растении или в земле, когда температура почвы достигает +9 °С.  </w:t>
      </w:r>
    </w:p>
    <w:p w:rsidR="0049747D" w:rsidRPr="00743082" w:rsidRDefault="0049747D" w:rsidP="0049747D">
      <w:pPr>
        <w:pStyle w:val="futurismarkdown-paragraph"/>
        <w:shd w:val="clear" w:color="auto" w:fill="FFFFFF"/>
        <w:spacing w:before="0" w:beforeAutospacing="0" w:after="120" w:afterAutospacing="0"/>
        <w:jc w:val="both"/>
        <w:rPr>
          <w:color w:val="333333"/>
          <w:sz w:val="28"/>
          <w:szCs w:val="28"/>
        </w:rPr>
      </w:pPr>
      <w:r w:rsidRPr="00743082">
        <w:rPr>
          <w:rStyle w:val="a6"/>
          <w:color w:val="333333"/>
          <w:sz w:val="28"/>
          <w:szCs w:val="28"/>
        </w:rPr>
        <w:t>Меры борьбы с капустной мухой</w:t>
      </w:r>
      <w:r w:rsidRPr="00743082">
        <w:rPr>
          <w:color w:val="333333"/>
          <w:sz w:val="28"/>
          <w:szCs w:val="28"/>
        </w:rPr>
        <w:t>:</w:t>
      </w:r>
    </w:p>
    <w:p w:rsidR="0049747D" w:rsidRPr="00743082" w:rsidRDefault="0049747D" w:rsidP="00677AB0">
      <w:pPr>
        <w:numPr>
          <w:ilvl w:val="0"/>
          <w:numId w:val="84"/>
        </w:numPr>
        <w:shd w:val="clear" w:color="auto" w:fill="FFFFFF"/>
        <w:spacing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 xml:space="preserve">опудривать грядки табачной пылью с золой, горчицей;  </w:t>
      </w:r>
    </w:p>
    <w:p w:rsidR="0049747D" w:rsidRPr="00743082" w:rsidRDefault="0049747D" w:rsidP="00677AB0">
      <w:pPr>
        <w:numPr>
          <w:ilvl w:val="0"/>
          <w:numId w:val="84"/>
        </w:numPr>
        <w:shd w:val="clear" w:color="auto" w:fill="FFFFFF"/>
        <w:spacing w:beforeAutospacing="1"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 xml:space="preserve">отгребать землю от кустов и поливать капусту солёной водой (1 стакан на 10 л воды);  </w:t>
      </w:r>
    </w:p>
    <w:p w:rsidR="0049747D" w:rsidRPr="00743082" w:rsidRDefault="0049747D" w:rsidP="00677AB0">
      <w:pPr>
        <w:numPr>
          <w:ilvl w:val="0"/>
          <w:numId w:val="84"/>
        </w:numPr>
        <w:shd w:val="clear" w:color="auto" w:fill="FFFFFF"/>
        <w:spacing w:beforeAutospacing="1"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 xml:space="preserve">опрыскивать инсектицидами и биопрепаратами в период активного размножения мух.  </w:t>
      </w:r>
    </w:p>
    <w:p w:rsidR="0049747D" w:rsidRPr="00743082" w:rsidRDefault="0049747D" w:rsidP="0049747D">
      <w:pPr>
        <w:pStyle w:val="futurismarkdown-paragraph"/>
        <w:shd w:val="clear" w:color="auto" w:fill="FFFFFF"/>
        <w:spacing w:before="0" w:beforeAutospacing="0" w:after="120" w:afterAutospacing="0"/>
        <w:jc w:val="both"/>
        <w:rPr>
          <w:color w:val="333333"/>
          <w:sz w:val="28"/>
          <w:szCs w:val="28"/>
        </w:rPr>
      </w:pPr>
      <w:r w:rsidRPr="00743082">
        <w:rPr>
          <w:rStyle w:val="a6"/>
          <w:color w:val="333333"/>
          <w:sz w:val="28"/>
          <w:szCs w:val="28"/>
        </w:rPr>
        <w:t>Для профилактики</w:t>
      </w:r>
      <w:r w:rsidRPr="00743082">
        <w:rPr>
          <w:color w:val="333333"/>
          <w:sz w:val="28"/>
          <w:szCs w:val="28"/>
        </w:rPr>
        <w:t> рекомендуется:</w:t>
      </w:r>
    </w:p>
    <w:p w:rsidR="0049747D" w:rsidRPr="00743082" w:rsidRDefault="0049747D" w:rsidP="00677AB0">
      <w:pPr>
        <w:numPr>
          <w:ilvl w:val="0"/>
          <w:numId w:val="85"/>
        </w:numPr>
        <w:shd w:val="clear" w:color="auto" w:fill="FFFFFF"/>
        <w:spacing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 xml:space="preserve">не высаживать капусту на одном и том же месте;  </w:t>
      </w:r>
    </w:p>
    <w:p w:rsidR="0049747D" w:rsidRPr="00743082" w:rsidRDefault="0049747D" w:rsidP="00677AB0">
      <w:pPr>
        <w:numPr>
          <w:ilvl w:val="0"/>
          <w:numId w:val="85"/>
        </w:numPr>
        <w:shd w:val="clear" w:color="auto" w:fill="FFFFFF"/>
        <w:spacing w:beforeAutospacing="1"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 xml:space="preserve">глубоко вспахивать землю осенью, чтобы окуклившиеся личинки погибли;  </w:t>
      </w:r>
    </w:p>
    <w:p w:rsidR="0049747D" w:rsidRPr="00743082" w:rsidRDefault="0049747D" w:rsidP="00677AB0">
      <w:pPr>
        <w:numPr>
          <w:ilvl w:val="0"/>
          <w:numId w:val="85"/>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надевать на капустную рассаду «воротник» из бумаги, чтобы муха не отложила яйца возле корневой шейки.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5905500" cy="1609725"/>
            <wp:effectExtent l="19050" t="0" r="0" b="0"/>
            <wp:docPr id="244" name="Рисунок 4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icture background"/>
                    <pic:cNvPicPr>
                      <a:picLocks noChangeAspect="1" noChangeArrowheads="1"/>
                    </pic:cNvPicPr>
                  </pic:nvPicPr>
                  <pic:blipFill>
                    <a:blip r:embed="rId317" cstate="print"/>
                    <a:srcRect/>
                    <a:stretch>
                      <a:fillRect/>
                    </a:stretch>
                  </pic:blipFill>
                  <pic:spPr bwMode="auto">
                    <a:xfrm>
                      <a:off x="0" y="0"/>
                      <a:ext cx="5905500" cy="1609725"/>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661A17" w:rsidRDefault="00661A17" w:rsidP="00C939EC">
      <w:pPr>
        <w:jc w:val="center"/>
        <w:rPr>
          <w:rFonts w:ascii="Times New Roman" w:hAnsi="Times New Roman" w:cs="Times New Roman"/>
          <w:b/>
          <w:sz w:val="28"/>
          <w:szCs w:val="28"/>
        </w:rPr>
      </w:pPr>
      <w:r w:rsidRPr="00661A17">
        <w:rPr>
          <w:rFonts w:ascii="Times New Roman" w:hAnsi="Times New Roman" w:cs="Times New Roman"/>
          <w:b/>
          <w:sz w:val="28"/>
          <w:szCs w:val="28"/>
        </w:rPr>
        <w:t>2.</w:t>
      </w:r>
      <w:r w:rsidR="0049747D" w:rsidRPr="00661A17">
        <w:rPr>
          <w:rFonts w:ascii="Times New Roman" w:hAnsi="Times New Roman" w:cs="Times New Roman"/>
          <w:b/>
          <w:sz w:val="28"/>
          <w:szCs w:val="28"/>
        </w:rPr>
        <w:t>Болезни капусты</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2668108" cy="2000250"/>
            <wp:effectExtent l="19050" t="0" r="0" b="0"/>
            <wp:docPr id="246" name="Рисунок 6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icture background"/>
                    <pic:cNvPicPr>
                      <a:picLocks noChangeAspect="1" noChangeArrowheads="1"/>
                    </pic:cNvPicPr>
                  </pic:nvPicPr>
                  <pic:blipFill>
                    <a:blip r:embed="rId318" cstate="print"/>
                    <a:srcRect/>
                    <a:stretch>
                      <a:fillRect/>
                    </a:stretch>
                  </pic:blipFill>
                  <pic:spPr bwMode="auto">
                    <a:xfrm>
                      <a:off x="0" y="0"/>
                      <a:ext cx="2680201" cy="2009316"/>
                    </a:xfrm>
                    <a:prstGeom prst="rect">
                      <a:avLst/>
                    </a:prstGeom>
                    <a:noFill/>
                    <a:ln w="9525">
                      <a:noFill/>
                      <a:miter lim="800000"/>
                      <a:headEnd/>
                      <a:tailEnd/>
                    </a:ln>
                  </pic:spPr>
                </pic:pic>
              </a:graphicData>
            </a:graphic>
          </wp:inline>
        </w:drawing>
      </w:r>
    </w:p>
    <w:p w:rsidR="0049747D" w:rsidRPr="00743082" w:rsidRDefault="0049747D" w:rsidP="0049747D">
      <w:pPr>
        <w:pStyle w:val="futurismarkdown-paragraph"/>
        <w:shd w:val="clear" w:color="auto" w:fill="FFFFFF"/>
        <w:spacing w:before="0" w:beforeAutospacing="0" w:after="0" w:afterAutospacing="0"/>
        <w:jc w:val="both"/>
        <w:rPr>
          <w:color w:val="333333"/>
          <w:sz w:val="28"/>
          <w:szCs w:val="28"/>
        </w:rPr>
      </w:pPr>
      <w:r w:rsidRPr="00743082">
        <w:rPr>
          <w:rStyle w:val="a6"/>
          <w:color w:val="333333"/>
          <w:sz w:val="28"/>
          <w:szCs w:val="28"/>
        </w:rPr>
        <w:t>Кила</w:t>
      </w:r>
      <w:r w:rsidRPr="00743082">
        <w:rPr>
          <w:color w:val="333333"/>
          <w:sz w:val="28"/>
          <w:szCs w:val="28"/>
        </w:rPr>
        <w:t> — грибковое заболевание, которое поражает корни растений. Под удар этой болезни попадают все культуры семейства крестоцветные, а также сорные растения, такие как сурепка, дикая редька, пастушья сумка, ярутка и др.. </w:t>
      </w:r>
    </w:p>
    <w:p w:rsidR="0049747D" w:rsidRPr="00743082" w:rsidRDefault="0049747D" w:rsidP="0049747D">
      <w:pPr>
        <w:pStyle w:val="futurismarkdown-paragraph"/>
        <w:shd w:val="clear" w:color="auto" w:fill="FFFFFF"/>
        <w:spacing w:before="0" w:beforeAutospacing="0" w:after="0" w:afterAutospacing="0"/>
        <w:jc w:val="both"/>
        <w:rPr>
          <w:color w:val="333333"/>
          <w:sz w:val="28"/>
          <w:szCs w:val="28"/>
        </w:rPr>
      </w:pPr>
      <w:r w:rsidRPr="00743082">
        <w:rPr>
          <w:rStyle w:val="a6"/>
          <w:color w:val="333333"/>
          <w:sz w:val="28"/>
          <w:szCs w:val="28"/>
        </w:rPr>
        <w:t>Признаки повреждения килой</w:t>
      </w:r>
      <w:r w:rsidRPr="00743082">
        <w:rPr>
          <w:color w:val="333333"/>
          <w:sz w:val="28"/>
          <w:szCs w:val="28"/>
        </w:rPr>
        <w:t xml:space="preserve">: корневая система инфицированных культур покрывается многочисленными наростами и вздутиями (желваками). У взрослых растений такие дефекты могут вырастать до размеров крупной картофелины, а у рассады — не больше горошины. Взрослые же растения, инфицированные килой, быстро увядают, выглядят нездоровыми, приостанавливаются в росте и развитии. У больной капусты часто листья окрашиваются фиолетовым цветом, кочаны становятся рыхлыми или не образуются совсем.  </w:t>
      </w:r>
    </w:p>
    <w:p w:rsidR="0049747D" w:rsidRPr="00743082" w:rsidRDefault="0049747D" w:rsidP="0049747D">
      <w:pPr>
        <w:pStyle w:val="futurismarkdown-paragraph"/>
        <w:shd w:val="clear" w:color="auto" w:fill="FFFFFF"/>
        <w:spacing w:before="0" w:beforeAutospacing="0" w:after="120" w:afterAutospacing="0"/>
        <w:jc w:val="both"/>
        <w:rPr>
          <w:color w:val="333333"/>
          <w:sz w:val="28"/>
          <w:szCs w:val="28"/>
        </w:rPr>
      </w:pPr>
      <w:r w:rsidRPr="00743082">
        <w:rPr>
          <w:rStyle w:val="a6"/>
          <w:color w:val="333333"/>
          <w:sz w:val="28"/>
          <w:szCs w:val="28"/>
        </w:rPr>
        <w:t>Меры борьбы с килой</w:t>
      </w:r>
      <w:r w:rsidRPr="00743082">
        <w:rPr>
          <w:color w:val="333333"/>
          <w:sz w:val="28"/>
          <w:szCs w:val="28"/>
        </w:rPr>
        <w:t>: использование устойчивых сортов, обеззараживание почвы и известкование кислых почв, севооборот, предварительный высев индикаторных растений для проверки грунта на инфекцию, обработка корней рассады химическими средствами, выбраковка поражённых растений на стадии рассады, уничтожение сорняков и растительных остатков. </w:t>
      </w:r>
    </w:p>
    <w:p w:rsidR="0049747D" w:rsidRDefault="00A13E8A" w:rsidP="0049747D">
      <w:pPr>
        <w:jc w:val="center"/>
        <w:rPr>
          <w:rFonts w:ascii="Times New Roman" w:hAnsi="Times New Roman" w:cs="Times New Roman"/>
          <w:sz w:val="28"/>
          <w:szCs w:val="28"/>
        </w:rPr>
      </w:pPr>
      <w:r>
        <w:pict>
          <v:shape id="_x0000_i1043" type="#_x0000_t75" alt="Picture background" style="width:24pt;height:24pt"/>
        </w:pict>
      </w:r>
      <w:r w:rsidR="0049747D" w:rsidRPr="00743082">
        <w:t xml:space="preserve"> </w:t>
      </w:r>
      <w:r>
        <w:pict>
          <v:shape id="_x0000_i1044" type="#_x0000_t75" alt="" style="width:24pt;height:24pt"/>
        </w:pict>
      </w:r>
      <w:r w:rsidR="0049747D" w:rsidRPr="00743082">
        <w:t xml:space="preserve"> </w:t>
      </w:r>
      <w:r w:rsidR="0049747D">
        <w:rPr>
          <w:noProof/>
          <w:lang w:eastAsia="ru-RU"/>
        </w:rPr>
        <w:drawing>
          <wp:inline distT="0" distB="0" distL="0" distR="0">
            <wp:extent cx="1371600" cy="1371600"/>
            <wp:effectExtent l="19050" t="0" r="0" b="0"/>
            <wp:docPr id="247" name="Рисунок 5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icture background"/>
                    <pic:cNvPicPr>
                      <a:picLocks noChangeAspect="1" noChangeArrowheads="1"/>
                    </pic:cNvPicPr>
                  </pic:nvPicPr>
                  <pic:blipFill>
                    <a:blip r:embed="rId319" cstate="print"/>
                    <a:srcRect l="2886" t="22601" r="42918" b="5330"/>
                    <a:stretch>
                      <a:fillRect/>
                    </a:stretch>
                  </pic:blipFill>
                  <pic:spPr bwMode="auto">
                    <a:xfrm>
                      <a:off x="0" y="0"/>
                      <a:ext cx="1371600" cy="1371600"/>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743082" w:rsidRDefault="0049747D" w:rsidP="0049747D">
      <w:pPr>
        <w:pStyle w:val="futurismarkdown-paragraph"/>
        <w:shd w:val="clear" w:color="auto" w:fill="FFFFFF"/>
        <w:spacing w:before="0" w:beforeAutospacing="0" w:after="0" w:afterAutospacing="0"/>
        <w:jc w:val="both"/>
        <w:rPr>
          <w:color w:val="333333"/>
          <w:sz w:val="28"/>
          <w:szCs w:val="28"/>
        </w:rPr>
      </w:pPr>
      <w:r w:rsidRPr="00743082">
        <w:rPr>
          <w:rStyle w:val="a6"/>
          <w:color w:val="333333"/>
          <w:sz w:val="28"/>
          <w:szCs w:val="28"/>
        </w:rPr>
        <w:t>Чёрная ножка капусты</w:t>
      </w:r>
      <w:r w:rsidRPr="00743082">
        <w:rPr>
          <w:color w:val="333333"/>
          <w:sz w:val="28"/>
          <w:szCs w:val="28"/>
        </w:rPr>
        <w:t> — </w:t>
      </w:r>
      <w:r w:rsidRPr="00743082">
        <w:rPr>
          <w:rStyle w:val="a6"/>
          <w:color w:val="333333"/>
          <w:sz w:val="28"/>
          <w:szCs w:val="28"/>
        </w:rPr>
        <w:t>грибковое заболевание, поражающее корневую шейку у основания стебля</w:t>
      </w:r>
      <w:r w:rsidRPr="00743082">
        <w:rPr>
          <w:color w:val="333333"/>
          <w:sz w:val="28"/>
          <w:szCs w:val="28"/>
        </w:rPr>
        <w:t xml:space="preserve">. Возбудителями являются Rhizoctonia solani и Olpidium brassicae.  </w:t>
      </w:r>
    </w:p>
    <w:p w:rsidR="0049747D" w:rsidRPr="00743082" w:rsidRDefault="0049747D" w:rsidP="0049747D">
      <w:pPr>
        <w:pStyle w:val="futurismarkdown-paragraph"/>
        <w:shd w:val="clear" w:color="auto" w:fill="FFFFFF"/>
        <w:spacing w:before="0" w:beforeAutospacing="0" w:after="0" w:afterAutospacing="0"/>
        <w:jc w:val="both"/>
        <w:rPr>
          <w:color w:val="333333"/>
          <w:sz w:val="28"/>
          <w:szCs w:val="28"/>
        </w:rPr>
      </w:pPr>
      <w:r w:rsidRPr="00743082">
        <w:rPr>
          <w:rStyle w:val="a6"/>
          <w:color w:val="333333"/>
          <w:sz w:val="28"/>
          <w:szCs w:val="28"/>
        </w:rPr>
        <w:t>Симптомы</w:t>
      </w:r>
      <w:r w:rsidRPr="00743082">
        <w:rPr>
          <w:color w:val="333333"/>
          <w:sz w:val="28"/>
          <w:szCs w:val="28"/>
        </w:rPr>
        <w:t xml:space="preserve"> проявляются на рассаде и могут сохраняться до периода формирования 2–3 настоящих листьев. Повреждение прикорневой части стебля грибком делает его водянистым, а со временем ножка растения начинает чернеть и загнивать. Культура полегает и отмирает.  </w:t>
      </w:r>
    </w:p>
    <w:p w:rsidR="0049747D" w:rsidRPr="00743082" w:rsidRDefault="0049747D" w:rsidP="0049747D">
      <w:pPr>
        <w:pStyle w:val="futurismarkdown-paragraph"/>
        <w:shd w:val="clear" w:color="auto" w:fill="FFFFFF"/>
        <w:spacing w:before="0" w:beforeAutospacing="0" w:after="120" w:afterAutospacing="0"/>
        <w:jc w:val="both"/>
        <w:rPr>
          <w:color w:val="333333"/>
          <w:sz w:val="28"/>
          <w:szCs w:val="28"/>
        </w:rPr>
      </w:pPr>
      <w:r w:rsidRPr="00743082">
        <w:rPr>
          <w:rStyle w:val="a6"/>
          <w:color w:val="333333"/>
          <w:sz w:val="28"/>
          <w:szCs w:val="28"/>
        </w:rPr>
        <w:t>Для профилактики чёрной ножки рекомендуется</w:t>
      </w:r>
      <w:r w:rsidRPr="00743082">
        <w:rPr>
          <w:color w:val="333333"/>
          <w:sz w:val="28"/>
          <w:szCs w:val="28"/>
        </w:rPr>
        <w:t>:</w:t>
      </w:r>
    </w:p>
    <w:p w:rsidR="0049747D" w:rsidRPr="00743082" w:rsidRDefault="0049747D" w:rsidP="00677AB0">
      <w:pPr>
        <w:numPr>
          <w:ilvl w:val="0"/>
          <w:numId w:val="86"/>
        </w:numPr>
        <w:shd w:val="clear" w:color="auto" w:fill="FFFFFF"/>
        <w:spacing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 xml:space="preserve">ежесезонная замена почвы для выращивания капустной рассады;  </w:t>
      </w:r>
    </w:p>
    <w:p w:rsidR="0049747D" w:rsidRPr="00743082" w:rsidRDefault="0049747D" w:rsidP="00677AB0">
      <w:pPr>
        <w:numPr>
          <w:ilvl w:val="0"/>
          <w:numId w:val="86"/>
        </w:numPr>
        <w:shd w:val="clear" w:color="auto" w:fill="FFFFFF"/>
        <w:spacing w:beforeAutospacing="1"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 xml:space="preserve">создание условий выращивания саженцев с оптимальной влажностью, температурой и освещением;  </w:t>
      </w:r>
    </w:p>
    <w:p w:rsidR="0049747D" w:rsidRPr="00743082" w:rsidRDefault="0049747D" w:rsidP="00677AB0">
      <w:pPr>
        <w:numPr>
          <w:ilvl w:val="0"/>
          <w:numId w:val="86"/>
        </w:numPr>
        <w:shd w:val="clear" w:color="auto" w:fill="FFFFFF"/>
        <w:spacing w:beforeAutospacing="1"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 xml:space="preserve">снижение кислотности почвы (например, путём внесения извести); </w:t>
      </w:r>
    </w:p>
    <w:p w:rsidR="0049747D" w:rsidRPr="00743082" w:rsidRDefault="0049747D" w:rsidP="00677AB0">
      <w:pPr>
        <w:numPr>
          <w:ilvl w:val="0"/>
          <w:numId w:val="86"/>
        </w:numPr>
        <w:shd w:val="clear" w:color="auto" w:fill="FFFFFF"/>
        <w:spacing w:beforeAutospacing="1"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 xml:space="preserve">избегание плотной высадки рассады;  </w:t>
      </w:r>
    </w:p>
    <w:p w:rsidR="0049747D" w:rsidRPr="00743082" w:rsidRDefault="0049747D" w:rsidP="00677AB0">
      <w:pPr>
        <w:numPr>
          <w:ilvl w:val="0"/>
          <w:numId w:val="86"/>
        </w:numPr>
        <w:shd w:val="clear" w:color="auto" w:fill="FFFFFF"/>
        <w:spacing w:beforeAutospacing="1"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 xml:space="preserve">регулярное рыхление почвы для лучшей вентиляции посевов;  </w:t>
      </w:r>
    </w:p>
    <w:p w:rsidR="0049747D" w:rsidRPr="00743082" w:rsidRDefault="0049747D" w:rsidP="00677AB0">
      <w:pPr>
        <w:numPr>
          <w:ilvl w:val="0"/>
          <w:numId w:val="86"/>
        </w:numPr>
        <w:shd w:val="clear" w:color="auto" w:fill="FFFFFF"/>
        <w:spacing w:beforeAutospacing="1"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 xml:space="preserve">выбор качественных незаражённых семян и их предварительное протравливание.  </w:t>
      </w:r>
    </w:p>
    <w:p w:rsidR="0049747D" w:rsidRPr="00743082" w:rsidRDefault="0049747D" w:rsidP="0049747D">
      <w:pPr>
        <w:pStyle w:val="futurismarkdown-paragraph"/>
        <w:shd w:val="clear" w:color="auto" w:fill="FFFFFF"/>
        <w:spacing w:before="0" w:beforeAutospacing="0" w:after="120" w:afterAutospacing="0"/>
        <w:jc w:val="both"/>
        <w:rPr>
          <w:color w:val="333333"/>
          <w:sz w:val="28"/>
          <w:szCs w:val="28"/>
        </w:rPr>
      </w:pPr>
      <w:r w:rsidRPr="00743082">
        <w:rPr>
          <w:rStyle w:val="a6"/>
          <w:color w:val="333333"/>
          <w:sz w:val="28"/>
          <w:szCs w:val="28"/>
        </w:rPr>
        <w:t>В борьбе с заболеванием также эффективны химические, биологические и агротехнические методики</w:t>
      </w:r>
      <w:r w:rsidRPr="00743082">
        <w:rPr>
          <w:color w:val="333333"/>
          <w:sz w:val="28"/>
          <w:szCs w:val="28"/>
        </w:rPr>
        <w:t>:</w:t>
      </w:r>
    </w:p>
    <w:p w:rsidR="0049747D" w:rsidRPr="00743082" w:rsidRDefault="0049747D" w:rsidP="00677AB0">
      <w:pPr>
        <w:numPr>
          <w:ilvl w:val="0"/>
          <w:numId w:val="87"/>
        </w:numPr>
        <w:shd w:val="clear" w:color="auto" w:fill="FFFFFF"/>
        <w:spacing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 xml:space="preserve">организация оптимальных условий влажности почвы;  </w:t>
      </w:r>
    </w:p>
    <w:p w:rsidR="0049747D" w:rsidRPr="00743082" w:rsidRDefault="0049747D" w:rsidP="00677AB0">
      <w:pPr>
        <w:numPr>
          <w:ilvl w:val="0"/>
          <w:numId w:val="87"/>
        </w:numPr>
        <w:shd w:val="clear" w:color="auto" w:fill="FFFFFF"/>
        <w:spacing w:beforeAutospacing="1"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 xml:space="preserve">известкование посевных площадей;  </w:t>
      </w:r>
    </w:p>
    <w:p w:rsidR="0049747D" w:rsidRPr="00743082" w:rsidRDefault="0049747D" w:rsidP="00677AB0">
      <w:pPr>
        <w:numPr>
          <w:ilvl w:val="0"/>
          <w:numId w:val="87"/>
        </w:numPr>
        <w:shd w:val="clear" w:color="auto" w:fill="FFFFFF"/>
        <w:spacing w:beforeAutospacing="1"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 xml:space="preserve">применение незараженного семенного материала;  </w:t>
      </w:r>
    </w:p>
    <w:p w:rsidR="0049747D" w:rsidRPr="00743082" w:rsidRDefault="0049747D" w:rsidP="00677AB0">
      <w:pPr>
        <w:numPr>
          <w:ilvl w:val="0"/>
          <w:numId w:val="87"/>
        </w:numPr>
        <w:shd w:val="clear" w:color="auto" w:fill="FFFFFF"/>
        <w:spacing w:beforeAutospacing="1"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 xml:space="preserve">соблюдение правил севооборота;  </w:t>
      </w:r>
    </w:p>
    <w:p w:rsidR="0049747D" w:rsidRPr="00C939EC" w:rsidRDefault="0049747D" w:rsidP="00677AB0">
      <w:pPr>
        <w:numPr>
          <w:ilvl w:val="0"/>
          <w:numId w:val="87"/>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учёт климатических условий (температура и солнечная активность) для конкретных сортов культуры.</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900433" cy="1419225"/>
            <wp:effectExtent l="19050" t="0" r="0" b="0"/>
            <wp:docPr id="249" name="Рисунок 5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icture background"/>
                    <pic:cNvPicPr>
                      <a:picLocks noChangeAspect="1" noChangeArrowheads="1"/>
                    </pic:cNvPicPr>
                  </pic:nvPicPr>
                  <pic:blipFill>
                    <a:blip r:embed="rId320" cstate="print"/>
                    <a:srcRect l="13246" r="12673"/>
                    <a:stretch>
                      <a:fillRect/>
                    </a:stretch>
                  </pic:blipFill>
                  <pic:spPr bwMode="auto">
                    <a:xfrm>
                      <a:off x="0" y="0"/>
                      <a:ext cx="900433" cy="1419225"/>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743082" w:rsidRDefault="0049747D" w:rsidP="0049747D">
      <w:pPr>
        <w:pStyle w:val="futurismarkdown-paragraph"/>
        <w:shd w:val="clear" w:color="auto" w:fill="FFFFFF"/>
        <w:spacing w:before="0" w:beforeAutospacing="0" w:after="0" w:afterAutospacing="0"/>
        <w:jc w:val="both"/>
        <w:rPr>
          <w:color w:val="333333"/>
          <w:sz w:val="28"/>
          <w:szCs w:val="28"/>
        </w:rPr>
      </w:pPr>
      <w:r w:rsidRPr="00743082">
        <w:rPr>
          <w:rStyle w:val="a6"/>
          <w:color w:val="333333"/>
          <w:sz w:val="28"/>
          <w:szCs w:val="28"/>
        </w:rPr>
        <w:t>Ложная мучнистая роса (пероноспороз)</w:t>
      </w:r>
      <w:r w:rsidRPr="00743082">
        <w:rPr>
          <w:color w:val="333333"/>
          <w:sz w:val="28"/>
          <w:szCs w:val="28"/>
        </w:rPr>
        <w:t xml:space="preserve"> — это грибковое заболевание капусты, которое поражает листья растений и приводит к их усыханию и гибели.  </w:t>
      </w:r>
    </w:p>
    <w:p w:rsidR="0049747D" w:rsidRPr="00743082" w:rsidRDefault="0049747D" w:rsidP="0049747D">
      <w:pPr>
        <w:pStyle w:val="futurismarkdown-paragraph"/>
        <w:shd w:val="clear" w:color="auto" w:fill="FFFFFF"/>
        <w:spacing w:before="0" w:beforeAutospacing="0" w:after="0" w:afterAutospacing="0"/>
        <w:jc w:val="both"/>
        <w:rPr>
          <w:color w:val="333333"/>
          <w:sz w:val="28"/>
          <w:szCs w:val="28"/>
        </w:rPr>
      </w:pPr>
      <w:r w:rsidRPr="00743082">
        <w:rPr>
          <w:rStyle w:val="a6"/>
          <w:color w:val="333333"/>
          <w:sz w:val="28"/>
          <w:szCs w:val="28"/>
        </w:rPr>
        <w:t>Симптомы</w:t>
      </w:r>
      <w:r w:rsidRPr="00743082">
        <w:rPr>
          <w:color w:val="333333"/>
          <w:sz w:val="28"/>
          <w:szCs w:val="28"/>
        </w:rPr>
        <w:t xml:space="preserve">: на листьях появляются маслянистые желтовато-зелёные или серые пятна, с обратной стороны которых можно наблюдать белый мучнистый налёт. По мере развития болезни поражается вся листовая пластинка, она принимает жёлтую окраску, листья засыхают и опадают.  </w:t>
      </w:r>
    </w:p>
    <w:p w:rsidR="0049747D" w:rsidRPr="00743082" w:rsidRDefault="0049747D" w:rsidP="0049747D">
      <w:pPr>
        <w:pStyle w:val="futurismarkdown-paragraph"/>
        <w:shd w:val="clear" w:color="auto" w:fill="FFFFFF"/>
        <w:spacing w:before="0" w:beforeAutospacing="0" w:after="0" w:afterAutospacing="0"/>
        <w:jc w:val="both"/>
        <w:rPr>
          <w:color w:val="333333"/>
          <w:sz w:val="28"/>
          <w:szCs w:val="28"/>
        </w:rPr>
      </w:pPr>
      <w:r w:rsidRPr="00743082">
        <w:rPr>
          <w:rStyle w:val="a6"/>
          <w:color w:val="333333"/>
          <w:sz w:val="28"/>
          <w:szCs w:val="28"/>
        </w:rPr>
        <w:t>Возбудитель</w:t>
      </w:r>
      <w:r w:rsidRPr="00743082">
        <w:rPr>
          <w:color w:val="333333"/>
          <w:sz w:val="28"/>
          <w:szCs w:val="28"/>
        </w:rPr>
        <w:t xml:space="preserve"> ложной мучнистой росы зимует в грунте и на растительных остатках. Семена капусты также часто являются переносчиками возбудителя заболевания.  </w:t>
      </w:r>
    </w:p>
    <w:p w:rsidR="0049747D" w:rsidRPr="00743082" w:rsidRDefault="0049747D" w:rsidP="0049747D">
      <w:pPr>
        <w:pStyle w:val="futurismarkdown-paragraph"/>
        <w:shd w:val="clear" w:color="auto" w:fill="FFFFFF"/>
        <w:spacing w:before="0" w:beforeAutospacing="0" w:after="0" w:afterAutospacing="0"/>
        <w:jc w:val="both"/>
        <w:rPr>
          <w:color w:val="333333"/>
          <w:sz w:val="28"/>
          <w:szCs w:val="28"/>
        </w:rPr>
      </w:pPr>
      <w:r w:rsidRPr="00743082">
        <w:rPr>
          <w:rStyle w:val="a6"/>
          <w:color w:val="333333"/>
          <w:sz w:val="28"/>
          <w:szCs w:val="28"/>
        </w:rPr>
        <w:t>Активному развитию</w:t>
      </w:r>
      <w:r w:rsidRPr="00743082">
        <w:rPr>
          <w:color w:val="333333"/>
          <w:sz w:val="28"/>
          <w:szCs w:val="28"/>
        </w:rPr>
        <w:t> болезни способствуют высокая влажность, резкие перепады температуры, сильные туманы и утренние росы. </w:t>
      </w:r>
      <w:hyperlink r:id="rId321" w:tgtFrame="_blank" w:history="1"/>
      <w:r>
        <w:rPr>
          <w:color w:val="333333"/>
          <w:sz w:val="28"/>
          <w:szCs w:val="28"/>
        </w:rPr>
        <w:t xml:space="preserve"> </w:t>
      </w:r>
    </w:p>
    <w:p w:rsidR="0049747D" w:rsidRPr="00743082" w:rsidRDefault="0049747D" w:rsidP="0049747D">
      <w:pPr>
        <w:pStyle w:val="futurismarkdown-paragraph"/>
        <w:shd w:val="clear" w:color="auto" w:fill="FFFFFF"/>
        <w:spacing w:before="0" w:beforeAutospacing="0" w:after="120" w:afterAutospacing="0"/>
        <w:jc w:val="both"/>
        <w:rPr>
          <w:color w:val="333333"/>
          <w:sz w:val="28"/>
          <w:szCs w:val="28"/>
        </w:rPr>
      </w:pPr>
      <w:r w:rsidRPr="00743082">
        <w:rPr>
          <w:rStyle w:val="a6"/>
          <w:color w:val="333333"/>
          <w:sz w:val="28"/>
          <w:szCs w:val="28"/>
        </w:rPr>
        <w:t>Меры защиты от распространения пероноспороза</w:t>
      </w:r>
      <w:r w:rsidRPr="00743082">
        <w:rPr>
          <w:color w:val="333333"/>
          <w:sz w:val="28"/>
          <w:szCs w:val="28"/>
        </w:rPr>
        <w:t>:</w:t>
      </w:r>
    </w:p>
    <w:p w:rsidR="0049747D" w:rsidRPr="00743082" w:rsidRDefault="0049747D" w:rsidP="00677AB0">
      <w:pPr>
        <w:numPr>
          <w:ilvl w:val="0"/>
          <w:numId w:val="88"/>
        </w:numPr>
        <w:shd w:val="clear" w:color="auto" w:fill="FFFFFF"/>
        <w:spacing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прогревание семян при температуре +48/+50° С на протяжении 20 минут с последующим резким охлаждением; </w:t>
      </w:r>
      <w:hyperlink r:id="rId322" w:tgtFrame="_blank" w:history="1"/>
      <w:r>
        <w:rPr>
          <w:rFonts w:ascii="Times New Roman" w:hAnsi="Times New Roman" w:cs="Times New Roman"/>
          <w:color w:val="333333"/>
          <w:sz w:val="28"/>
          <w:szCs w:val="28"/>
        </w:rPr>
        <w:t xml:space="preserve"> </w:t>
      </w:r>
    </w:p>
    <w:p w:rsidR="0049747D" w:rsidRPr="00743082" w:rsidRDefault="0049747D" w:rsidP="00677AB0">
      <w:pPr>
        <w:numPr>
          <w:ilvl w:val="0"/>
          <w:numId w:val="88"/>
        </w:numPr>
        <w:shd w:val="clear" w:color="auto" w:fill="FFFFFF"/>
        <w:spacing w:beforeAutospacing="1"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протравливание семян специальными препаратами; </w:t>
      </w:r>
      <w:hyperlink r:id="rId323" w:tgtFrame="_blank" w:history="1"/>
      <w:r>
        <w:rPr>
          <w:rFonts w:ascii="Times New Roman" w:hAnsi="Times New Roman" w:cs="Times New Roman"/>
          <w:color w:val="333333"/>
          <w:sz w:val="28"/>
          <w:szCs w:val="28"/>
        </w:rPr>
        <w:t xml:space="preserve"> </w:t>
      </w:r>
    </w:p>
    <w:p w:rsidR="0049747D" w:rsidRPr="00743082" w:rsidRDefault="0049747D" w:rsidP="00677AB0">
      <w:pPr>
        <w:numPr>
          <w:ilvl w:val="0"/>
          <w:numId w:val="88"/>
        </w:numPr>
        <w:shd w:val="clear" w:color="auto" w:fill="FFFFFF"/>
        <w:spacing w:beforeAutospacing="1"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выбор сортов капусты, устойчивых к заболеванию; </w:t>
      </w:r>
      <w:hyperlink r:id="rId324" w:tgtFrame="_blank" w:history="1"/>
      <w:r>
        <w:rPr>
          <w:rFonts w:ascii="Times New Roman" w:hAnsi="Times New Roman" w:cs="Times New Roman"/>
          <w:color w:val="333333"/>
          <w:sz w:val="28"/>
          <w:szCs w:val="28"/>
        </w:rPr>
        <w:t xml:space="preserve"> </w:t>
      </w:r>
    </w:p>
    <w:p w:rsidR="0049747D" w:rsidRPr="00743082" w:rsidRDefault="0049747D" w:rsidP="00677AB0">
      <w:pPr>
        <w:numPr>
          <w:ilvl w:val="0"/>
          <w:numId w:val="88"/>
        </w:numPr>
        <w:shd w:val="clear" w:color="auto" w:fill="FFFFFF"/>
        <w:spacing w:beforeAutospacing="1"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уничтожение растительных остатков осенью и глубокая перекопка почвы; </w:t>
      </w:r>
      <w:hyperlink r:id="rId325" w:tgtFrame="_blank" w:history="1"/>
      <w:r>
        <w:rPr>
          <w:rFonts w:ascii="Times New Roman" w:hAnsi="Times New Roman" w:cs="Times New Roman"/>
          <w:color w:val="333333"/>
          <w:sz w:val="28"/>
          <w:szCs w:val="28"/>
        </w:rPr>
        <w:t xml:space="preserve"> </w:t>
      </w:r>
    </w:p>
    <w:p w:rsidR="0049747D" w:rsidRPr="00743082" w:rsidRDefault="0049747D" w:rsidP="00677AB0">
      <w:pPr>
        <w:numPr>
          <w:ilvl w:val="0"/>
          <w:numId w:val="88"/>
        </w:numPr>
        <w:shd w:val="clear" w:color="auto" w:fill="FFFFFF"/>
        <w:spacing w:beforeAutospacing="1" w:after="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отслеживание и корректировка температуры и влажности в парниках; </w:t>
      </w:r>
      <w:hyperlink r:id="rId326" w:tgtFrame="_blank" w:history="1"/>
      <w:r>
        <w:rPr>
          <w:rFonts w:ascii="Times New Roman" w:hAnsi="Times New Roman" w:cs="Times New Roman"/>
          <w:color w:val="333333"/>
          <w:sz w:val="28"/>
          <w:szCs w:val="28"/>
        </w:rPr>
        <w:t xml:space="preserve"> </w:t>
      </w:r>
    </w:p>
    <w:p w:rsidR="0049747D" w:rsidRPr="00743082" w:rsidRDefault="0049747D" w:rsidP="00677AB0">
      <w:pPr>
        <w:numPr>
          <w:ilvl w:val="0"/>
          <w:numId w:val="88"/>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743082">
        <w:rPr>
          <w:rFonts w:ascii="Times New Roman" w:hAnsi="Times New Roman" w:cs="Times New Roman"/>
          <w:color w:val="333333"/>
          <w:sz w:val="28"/>
          <w:szCs w:val="28"/>
        </w:rPr>
        <w:t>при раннем обнаружении ложной мучнистой росы на семенных высадках — опрыскивание фунгицидами. </w:t>
      </w:r>
    </w:p>
    <w:p w:rsidR="0049747D" w:rsidRDefault="0049747D" w:rsidP="00C939EC">
      <w:pPr>
        <w:jc w:val="center"/>
        <w:rPr>
          <w:rFonts w:ascii="Times New Roman" w:hAnsi="Times New Roman" w:cs="Times New Roman"/>
          <w:sz w:val="28"/>
          <w:szCs w:val="28"/>
        </w:rPr>
      </w:pPr>
      <w:r>
        <w:rPr>
          <w:noProof/>
          <w:lang w:eastAsia="ru-RU"/>
        </w:rPr>
        <w:drawing>
          <wp:inline distT="0" distB="0" distL="0" distR="0">
            <wp:extent cx="904875" cy="1261341"/>
            <wp:effectExtent l="19050" t="0" r="9525" b="0"/>
            <wp:docPr id="252" name="Рисунок 6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icture background"/>
                    <pic:cNvPicPr>
                      <a:picLocks noChangeAspect="1" noChangeArrowheads="1"/>
                    </pic:cNvPicPr>
                  </pic:nvPicPr>
                  <pic:blipFill>
                    <a:blip r:embed="rId327" cstate="print"/>
                    <a:srcRect l="62212" t="22650" r="6040" b="18376"/>
                    <a:stretch>
                      <a:fillRect/>
                    </a:stretch>
                  </pic:blipFill>
                  <pic:spPr bwMode="auto">
                    <a:xfrm>
                      <a:off x="0" y="0"/>
                      <a:ext cx="904875" cy="1261341"/>
                    </a:xfrm>
                    <a:prstGeom prst="rect">
                      <a:avLst/>
                    </a:prstGeom>
                    <a:noFill/>
                    <a:ln w="9525">
                      <a:noFill/>
                      <a:miter lim="800000"/>
                      <a:headEnd/>
                      <a:tailEnd/>
                    </a:ln>
                  </pic:spPr>
                </pic:pic>
              </a:graphicData>
            </a:graphic>
          </wp:inline>
        </w:drawing>
      </w:r>
    </w:p>
    <w:p w:rsidR="0049747D" w:rsidRPr="00A7799B" w:rsidRDefault="0049747D" w:rsidP="0049747D">
      <w:pPr>
        <w:pStyle w:val="futurismarkdown-paragraph"/>
        <w:shd w:val="clear" w:color="auto" w:fill="FFFFFF"/>
        <w:spacing w:before="0" w:beforeAutospacing="0" w:after="0" w:afterAutospacing="0"/>
        <w:jc w:val="both"/>
        <w:rPr>
          <w:color w:val="333333"/>
          <w:sz w:val="28"/>
          <w:szCs w:val="28"/>
        </w:rPr>
      </w:pPr>
      <w:r w:rsidRPr="00A7799B">
        <w:rPr>
          <w:rStyle w:val="a6"/>
          <w:color w:val="333333"/>
          <w:sz w:val="28"/>
          <w:szCs w:val="28"/>
        </w:rPr>
        <w:t>Фузариозное увядание капусты</w:t>
      </w:r>
      <w:r w:rsidRPr="00A7799B">
        <w:rPr>
          <w:color w:val="333333"/>
          <w:sz w:val="28"/>
          <w:szCs w:val="28"/>
        </w:rPr>
        <w:t xml:space="preserve"> — грибковое заболевание, вызванное несовершенным грибом Fusarium oxysporum Schl. f. conglutinans. Чаще встречается в южных регионах.  </w:t>
      </w:r>
    </w:p>
    <w:p w:rsidR="0049747D" w:rsidRPr="00A7799B" w:rsidRDefault="0049747D" w:rsidP="0049747D">
      <w:pPr>
        <w:pStyle w:val="futurismarkdown-paragraph"/>
        <w:shd w:val="clear" w:color="auto" w:fill="FFFFFF"/>
        <w:spacing w:before="0" w:beforeAutospacing="0" w:after="0" w:afterAutospacing="0"/>
        <w:jc w:val="both"/>
        <w:rPr>
          <w:color w:val="333333"/>
          <w:sz w:val="28"/>
          <w:szCs w:val="28"/>
        </w:rPr>
      </w:pPr>
      <w:r w:rsidRPr="00A7799B">
        <w:rPr>
          <w:rStyle w:val="a6"/>
          <w:color w:val="333333"/>
          <w:sz w:val="28"/>
          <w:szCs w:val="28"/>
        </w:rPr>
        <w:t>Симптомы</w:t>
      </w:r>
      <w:r w:rsidRPr="00A7799B">
        <w:rPr>
          <w:color w:val="333333"/>
          <w:sz w:val="28"/>
          <w:szCs w:val="28"/>
        </w:rPr>
        <w:t xml:space="preserve">: болезнь начинается с нижних листьев, на которых появляются жёлтые пятна между жилками. Листья желтеют и опадают. Формируются недоразвитые или искривлённые кочаны. На срезе черешков листьев и стеблей обнаруживается бурое кольцо сосудов, которое со временем темнеет, но не достигает чёрного цвета. В некоторых случаях вершина кочана увядает и позднее гниёт.  </w:t>
      </w:r>
    </w:p>
    <w:p w:rsidR="0049747D" w:rsidRPr="00A7799B" w:rsidRDefault="0049747D" w:rsidP="0049747D">
      <w:pPr>
        <w:pStyle w:val="futurismarkdown-paragraph"/>
        <w:shd w:val="clear" w:color="auto" w:fill="FFFFFF"/>
        <w:spacing w:before="0" w:beforeAutospacing="0" w:after="120" w:afterAutospacing="0"/>
        <w:jc w:val="both"/>
        <w:rPr>
          <w:color w:val="333333"/>
          <w:sz w:val="28"/>
          <w:szCs w:val="28"/>
        </w:rPr>
      </w:pPr>
      <w:r w:rsidRPr="00A7799B">
        <w:rPr>
          <w:rStyle w:val="a6"/>
          <w:color w:val="333333"/>
          <w:sz w:val="28"/>
          <w:szCs w:val="28"/>
        </w:rPr>
        <w:t>Меры борьбы</w:t>
      </w:r>
      <w:r w:rsidRPr="00A7799B">
        <w:rPr>
          <w:color w:val="333333"/>
          <w:sz w:val="28"/>
          <w:szCs w:val="28"/>
        </w:rPr>
        <w:t>:</w:t>
      </w:r>
    </w:p>
    <w:p w:rsidR="0049747D" w:rsidRPr="00A7799B" w:rsidRDefault="0049747D" w:rsidP="00677AB0">
      <w:pPr>
        <w:numPr>
          <w:ilvl w:val="0"/>
          <w:numId w:val="89"/>
        </w:numPr>
        <w:shd w:val="clear" w:color="auto" w:fill="FFFFFF"/>
        <w:spacing w:after="0" w:line="240" w:lineRule="auto"/>
        <w:ind w:left="0"/>
        <w:jc w:val="both"/>
        <w:rPr>
          <w:rFonts w:ascii="Times New Roman" w:hAnsi="Times New Roman" w:cs="Times New Roman"/>
          <w:color w:val="333333"/>
          <w:sz w:val="28"/>
          <w:szCs w:val="28"/>
        </w:rPr>
      </w:pPr>
      <w:r w:rsidRPr="00A7799B">
        <w:rPr>
          <w:rStyle w:val="a6"/>
          <w:rFonts w:ascii="Times New Roman" w:hAnsi="Times New Roman" w:cs="Times New Roman"/>
          <w:color w:val="333333"/>
          <w:sz w:val="28"/>
          <w:szCs w:val="28"/>
        </w:rPr>
        <w:t>Агротехнические</w:t>
      </w:r>
      <w:r w:rsidRPr="00A7799B">
        <w:rPr>
          <w:rFonts w:ascii="Times New Roman" w:hAnsi="Times New Roman" w:cs="Times New Roman"/>
          <w:color w:val="333333"/>
          <w:sz w:val="28"/>
          <w:szCs w:val="28"/>
        </w:rPr>
        <w:t xml:space="preserve">: соблюдение севооборота, выращивание устойчивых гибридов, удаление заражённых растений с участка.  </w:t>
      </w:r>
    </w:p>
    <w:p w:rsidR="0049747D" w:rsidRPr="00A7799B" w:rsidRDefault="0049747D" w:rsidP="00677AB0">
      <w:pPr>
        <w:numPr>
          <w:ilvl w:val="0"/>
          <w:numId w:val="89"/>
        </w:numPr>
        <w:shd w:val="clear" w:color="auto" w:fill="FFFFFF"/>
        <w:spacing w:beforeAutospacing="1" w:after="0" w:line="240" w:lineRule="auto"/>
        <w:ind w:left="0"/>
        <w:jc w:val="both"/>
        <w:rPr>
          <w:rFonts w:ascii="Times New Roman" w:hAnsi="Times New Roman" w:cs="Times New Roman"/>
          <w:color w:val="333333"/>
          <w:sz w:val="28"/>
          <w:szCs w:val="28"/>
        </w:rPr>
      </w:pPr>
      <w:r w:rsidRPr="00A7799B">
        <w:rPr>
          <w:rStyle w:val="a6"/>
          <w:rFonts w:ascii="Times New Roman" w:hAnsi="Times New Roman" w:cs="Times New Roman"/>
          <w:color w:val="333333"/>
          <w:sz w:val="28"/>
          <w:szCs w:val="28"/>
        </w:rPr>
        <w:t>Биологические</w:t>
      </w:r>
      <w:r w:rsidRPr="00A7799B">
        <w:rPr>
          <w:rFonts w:ascii="Times New Roman" w:hAnsi="Times New Roman" w:cs="Times New Roman"/>
          <w:color w:val="333333"/>
          <w:sz w:val="28"/>
          <w:szCs w:val="28"/>
        </w:rPr>
        <w:t xml:space="preserve">: предпосевное замачивание семян бактериальными фунгицидами и биологическими пестицидами, обработка корней рассады, опрыскивание растений в течение вегетации бактериальными фунгицидами и биологическими пестицидами.  </w:t>
      </w:r>
    </w:p>
    <w:p w:rsidR="0049747D" w:rsidRPr="00A7799B" w:rsidRDefault="0049747D" w:rsidP="00677AB0">
      <w:pPr>
        <w:numPr>
          <w:ilvl w:val="0"/>
          <w:numId w:val="89"/>
        </w:numPr>
        <w:shd w:val="clear" w:color="auto" w:fill="FFFFFF"/>
        <w:spacing w:beforeAutospacing="1" w:after="0" w:line="240" w:lineRule="auto"/>
        <w:ind w:left="0"/>
        <w:jc w:val="both"/>
        <w:rPr>
          <w:rFonts w:ascii="Times New Roman" w:hAnsi="Times New Roman" w:cs="Times New Roman"/>
          <w:color w:val="333333"/>
          <w:sz w:val="28"/>
          <w:szCs w:val="28"/>
        </w:rPr>
      </w:pPr>
      <w:r w:rsidRPr="00A7799B">
        <w:rPr>
          <w:rStyle w:val="a6"/>
          <w:rFonts w:ascii="Times New Roman" w:hAnsi="Times New Roman" w:cs="Times New Roman"/>
          <w:color w:val="333333"/>
          <w:sz w:val="28"/>
          <w:szCs w:val="28"/>
        </w:rPr>
        <w:t>Для профилактики</w:t>
      </w:r>
      <w:r w:rsidRPr="00A7799B">
        <w:rPr>
          <w:rFonts w:ascii="Times New Roman" w:hAnsi="Times New Roman" w:cs="Times New Roman"/>
          <w:color w:val="333333"/>
          <w:sz w:val="28"/>
          <w:szCs w:val="28"/>
        </w:rPr>
        <w:t xml:space="preserve">: периодический полив растений слабым раствором перманганата калия (марганцовки).  </w:t>
      </w:r>
    </w:p>
    <w:p w:rsidR="0049747D" w:rsidRPr="00C939EC" w:rsidRDefault="0049747D" w:rsidP="00C939EC">
      <w:pPr>
        <w:pStyle w:val="futurismarkdown-paragraph"/>
        <w:shd w:val="clear" w:color="auto" w:fill="FFFFFF"/>
        <w:spacing w:before="0" w:beforeAutospacing="0" w:after="120" w:afterAutospacing="0"/>
        <w:jc w:val="both"/>
        <w:rPr>
          <w:color w:val="333333"/>
          <w:sz w:val="28"/>
          <w:szCs w:val="28"/>
        </w:rPr>
      </w:pPr>
      <w:r w:rsidRPr="00A7799B">
        <w:rPr>
          <w:color w:val="333333"/>
          <w:sz w:val="28"/>
          <w:szCs w:val="28"/>
        </w:rPr>
        <w:t>Также осенью и весной участок можно обрабатывать раствором медного купороса (5 г препарата на 10 л воды).</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219200" cy="1492738"/>
            <wp:effectExtent l="19050" t="0" r="0" b="0"/>
            <wp:docPr id="254" name="Рисунок 6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icture background"/>
                    <pic:cNvPicPr>
                      <a:picLocks noChangeAspect="1" noChangeArrowheads="1"/>
                    </pic:cNvPicPr>
                  </pic:nvPicPr>
                  <pic:blipFill>
                    <a:blip r:embed="rId328" cstate="print"/>
                    <a:srcRect l="2793" t="2551" r="10056"/>
                    <a:stretch>
                      <a:fillRect/>
                    </a:stretch>
                  </pic:blipFill>
                  <pic:spPr bwMode="auto">
                    <a:xfrm>
                      <a:off x="0" y="0"/>
                      <a:ext cx="1219200" cy="1492738"/>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A7799B" w:rsidRDefault="0049747D" w:rsidP="0049747D">
      <w:pPr>
        <w:pStyle w:val="futurismarkdown-paragraph"/>
        <w:shd w:val="clear" w:color="auto" w:fill="FFFFFF"/>
        <w:spacing w:before="0" w:beforeAutospacing="0" w:after="0" w:afterAutospacing="0"/>
        <w:jc w:val="both"/>
        <w:rPr>
          <w:color w:val="333333"/>
          <w:sz w:val="28"/>
          <w:szCs w:val="28"/>
        </w:rPr>
      </w:pPr>
      <w:r w:rsidRPr="00A7799B">
        <w:rPr>
          <w:rStyle w:val="a6"/>
          <w:color w:val="333333"/>
          <w:sz w:val="28"/>
          <w:szCs w:val="28"/>
        </w:rPr>
        <w:t>Альтернариоз</w:t>
      </w:r>
      <w:r w:rsidRPr="00A7799B">
        <w:rPr>
          <w:color w:val="333333"/>
          <w:sz w:val="28"/>
          <w:szCs w:val="28"/>
        </w:rPr>
        <w:t xml:space="preserve"> — это заболевание капусты, вызываемое грибком Alternaria. Также его называют чёрной пятнистостью, потому что на заражённых растениях появляются тёмные пятна, которые покрывают главным образом наружные листья.  </w:t>
      </w:r>
    </w:p>
    <w:p w:rsidR="0049747D" w:rsidRPr="00A7799B" w:rsidRDefault="0049747D" w:rsidP="0049747D">
      <w:pPr>
        <w:pStyle w:val="futurismarkdown-paragraph"/>
        <w:shd w:val="clear" w:color="auto" w:fill="FFFFFF"/>
        <w:spacing w:before="0" w:beforeAutospacing="0" w:after="0" w:afterAutospacing="0"/>
        <w:jc w:val="both"/>
        <w:rPr>
          <w:color w:val="333333"/>
          <w:sz w:val="28"/>
          <w:szCs w:val="28"/>
        </w:rPr>
      </w:pPr>
      <w:r w:rsidRPr="00A7799B">
        <w:rPr>
          <w:rStyle w:val="a6"/>
          <w:color w:val="333333"/>
          <w:sz w:val="28"/>
          <w:szCs w:val="28"/>
        </w:rPr>
        <w:t>Источники инфекции</w:t>
      </w:r>
      <w:r w:rsidRPr="00A7799B">
        <w:rPr>
          <w:color w:val="333333"/>
          <w:sz w:val="28"/>
          <w:szCs w:val="28"/>
        </w:rPr>
        <w:t xml:space="preserve"> — сорняки, растительные остатки, семена. Наиболее благоприятные условия для возбудителя — температура в диапазоне +20...+27 °С, наличие жидко-капельной влаги на протяжении минимум пяти часов.  </w:t>
      </w:r>
    </w:p>
    <w:p w:rsidR="0049747D" w:rsidRPr="00A7799B" w:rsidRDefault="0049747D" w:rsidP="0049747D">
      <w:pPr>
        <w:pStyle w:val="futurismarkdown-paragraph"/>
        <w:shd w:val="clear" w:color="auto" w:fill="FFFFFF"/>
        <w:spacing w:before="0" w:beforeAutospacing="0" w:after="0" w:afterAutospacing="0"/>
        <w:jc w:val="both"/>
        <w:rPr>
          <w:color w:val="333333"/>
          <w:sz w:val="28"/>
          <w:szCs w:val="28"/>
        </w:rPr>
      </w:pPr>
      <w:r w:rsidRPr="00A7799B">
        <w:rPr>
          <w:rStyle w:val="a6"/>
          <w:color w:val="333333"/>
          <w:sz w:val="28"/>
          <w:szCs w:val="28"/>
        </w:rPr>
        <w:t>Симптомы</w:t>
      </w:r>
      <w:r w:rsidRPr="00A7799B">
        <w:rPr>
          <w:color w:val="333333"/>
          <w:sz w:val="28"/>
          <w:szCs w:val="28"/>
        </w:rPr>
        <w:t xml:space="preserve"> начинают проявляться в виде округлых пятен длиной более 1 см всех оттенков коричневого. Во влажную погоду они могут покрываться спорами серой или почти чёрной окраски в зависимости от возбудителя. Середина пятен сохнет и может крошиться, в результате образуются сквозные отверстия. После уборки на хранение кочаны капусты начинают гнить. </w:t>
      </w:r>
    </w:p>
    <w:p w:rsidR="0049747D" w:rsidRPr="00A7799B" w:rsidRDefault="0049747D" w:rsidP="0049747D">
      <w:pPr>
        <w:pStyle w:val="futurismarkdown-paragraph"/>
        <w:shd w:val="clear" w:color="auto" w:fill="FFFFFF"/>
        <w:spacing w:before="0" w:beforeAutospacing="0" w:after="120" w:afterAutospacing="0"/>
        <w:jc w:val="both"/>
        <w:rPr>
          <w:color w:val="333333"/>
          <w:sz w:val="28"/>
          <w:szCs w:val="28"/>
        </w:rPr>
      </w:pPr>
      <w:r w:rsidRPr="00A7799B">
        <w:rPr>
          <w:rStyle w:val="a6"/>
          <w:color w:val="333333"/>
          <w:sz w:val="28"/>
          <w:szCs w:val="28"/>
        </w:rPr>
        <w:t>Меры борьбы с альтернариозом на капусте</w:t>
      </w:r>
      <w:r w:rsidRPr="00A7799B">
        <w:rPr>
          <w:color w:val="333333"/>
          <w:sz w:val="28"/>
          <w:szCs w:val="28"/>
        </w:rPr>
        <w:t>:</w:t>
      </w:r>
    </w:p>
    <w:p w:rsidR="0049747D" w:rsidRPr="00A7799B" w:rsidRDefault="0049747D" w:rsidP="00677AB0">
      <w:pPr>
        <w:numPr>
          <w:ilvl w:val="0"/>
          <w:numId w:val="90"/>
        </w:numPr>
        <w:shd w:val="clear" w:color="auto" w:fill="FFFFFF"/>
        <w:spacing w:after="0" w:line="240" w:lineRule="auto"/>
        <w:ind w:left="0"/>
        <w:jc w:val="both"/>
        <w:rPr>
          <w:rFonts w:ascii="Times New Roman" w:hAnsi="Times New Roman" w:cs="Times New Roman"/>
          <w:color w:val="333333"/>
          <w:sz w:val="28"/>
          <w:szCs w:val="28"/>
        </w:rPr>
      </w:pPr>
      <w:r w:rsidRPr="00A7799B">
        <w:rPr>
          <w:rFonts w:ascii="Times New Roman" w:hAnsi="Times New Roman" w:cs="Times New Roman"/>
          <w:color w:val="333333"/>
          <w:sz w:val="28"/>
          <w:szCs w:val="28"/>
        </w:rPr>
        <w:t xml:space="preserve">уборка растительных остатков сразу после сбора кочанов;  </w:t>
      </w:r>
    </w:p>
    <w:p w:rsidR="0049747D" w:rsidRPr="00A7799B" w:rsidRDefault="0049747D" w:rsidP="00677AB0">
      <w:pPr>
        <w:numPr>
          <w:ilvl w:val="0"/>
          <w:numId w:val="90"/>
        </w:numPr>
        <w:shd w:val="clear" w:color="auto" w:fill="FFFFFF"/>
        <w:spacing w:beforeAutospacing="1" w:after="0" w:line="240" w:lineRule="auto"/>
        <w:ind w:left="0"/>
        <w:jc w:val="both"/>
        <w:rPr>
          <w:rFonts w:ascii="Times New Roman" w:hAnsi="Times New Roman" w:cs="Times New Roman"/>
          <w:color w:val="333333"/>
          <w:sz w:val="28"/>
          <w:szCs w:val="28"/>
        </w:rPr>
      </w:pPr>
      <w:r w:rsidRPr="00A7799B">
        <w:rPr>
          <w:rFonts w:ascii="Times New Roman" w:hAnsi="Times New Roman" w:cs="Times New Roman"/>
          <w:color w:val="333333"/>
          <w:sz w:val="28"/>
          <w:szCs w:val="28"/>
        </w:rPr>
        <w:t xml:space="preserve">соблюдение культурооборота;  </w:t>
      </w:r>
    </w:p>
    <w:p w:rsidR="0049747D" w:rsidRPr="00A7799B" w:rsidRDefault="0049747D" w:rsidP="00677AB0">
      <w:pPr>
        <w:numPr>
          <w:ilvl w:val="0"/>
          <w:numId w:val="90"/>
        </w:numPr>
        <w:shd w:val="clear" w:color="auto" w:fill="FFFFFF"/>
        <w:spacing w:beforeAutospacing="1" w:after="0" w:line="240" w:lineRule="auto"/>
        <w:ind w:left="0"/>
        <w:jc w:val="both"/>
        <w:rPr>
          <w:rFonts w:ascii="Times New Roman" w:hAnsi="Times New Roman" w:cs="Times New Roman"/>
          <w:color w:val="333333"/>
          <w:sz w:val="28"/>
          <w:szCs w:val="28"/>
        </w:rPr>
      </w:pPr>
      <w:r w:rsidRPr="00A7799B">
        <w:rPr>
          <w:rFonts w:ascii="Times New Roman" w:hAnsi="Times New Roman" w:cs="Times New Roman"/>
          <w:color w:val="333333"/>
          <w:sz w:val="28"/>
          <w:szCs w:val="28"/>
        </w:rPr>
        <w:t xml:space="preserve">выращивание слабопоражаемых сортов и гибридов;  </w:t>
      </w:r>
    </w:p>
    <w:p w:rsidR="0049747D" w:rsidRPr="00035D40" w:rsidRDefault="0049747D" w:rsidP="00677AB0">
      <w:pPr>
        <w:numPr>
          <w:ilvl w:val="0"/>
          <w:numId w:val="90"/>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A7799B">
        <w:rPr>
          <w:rFonts w:ascii="Times New Roman" w:hAnsi="Times New Roman" w:cs="Times New Roman"/>
          <w:color w:val="333333"/>
          <w:sz w:val="28"/>
          <w:szCs w:val="28"/>
        </w:rPr>
        <w:t>здоровый посевной и посадочный материал.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619250" cy="1349752"/>
            <wp:effectExtent l="19050" t="0" r="0" b="0"/>
            <wp:docPr id="255" name="Рисунок 70" descr="Альтернариоз капус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Альтернариоз капусты"/>
                    <pic:cNvPicPr>
                      <a:picLocks noChangeAspect="1" noChangeArrowheads="1"/>
                    </pic:cNvPicPr>
                  </pic:nvPicPr>
                  <pic:blipFill>
                    <a:blip r:embed="rId329" cstate="print"/>
                    <a:srcRect/>
                    <a:stretch>
                      <a:fillRect/>
                    </a:stretch>
                  </pic:blipFill>
                  <pic:spPr bwMode="auto">
                    <a:xfrm>
                      <a:off x="0" y="0"/>
                      <a:ext cx="1619250" cy="1349752"/>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1F1A21" w:rsidRDefault="0049747D" w:rsidP="0049747D">
      <w:pPr>
        <w:pStyle w:val="futurismarkdown-paragraph"/>
        <w:shd w:val="clear" w:color="auto" w:fill="FFFFFF"/>
        <w:spacing w:before="0" w:beforeAutospacing="0" w:after="0" w:afterAutospacing="0"/>
        <w:jc w:val="both"/>
        <w:rPr>
          <w:color w:val="333333"/>
          <w:sz w:val="28"/>
          <w:szCs w:val="28"/>
        </w:rPr>
      </w:pPr>
      <w:r w:rsidRPr="001F1A21">
        <w:rPr>
          <w:rStyle w:val="a6"/>
          <w:color w:val="333333"/>
          <w:sz w:val="28"/>
          <w:szCs w:val="28"/>
        </w:rPr>
        <w:t>Фомоз</w:t>
      </w:r>
      <w:r w:rsidRPr="001F1A21">
        <w:rPr>
          <w:color w:val="333333"/>
          <w:sz w:val="28"/>
          <w:szCs w:val="28"/>
        </w:rPr>
        <w:t> (сухая гниль) — </w:t>
      </w:r>
      <w:r w:rsidRPr="001F1A21">
        <w:rPr>
          <w:rStyle w:val="a6"/>
          <w:color w:val="333333"/>
          <w:sz w:val="28"/>
          <w:szCs w:val="28"/>
        </w:rPr>
        <w:t>болезнь капусты, возбудителем которой является гриб</w:t>
      </w:r>
      <w:r w:rsidRPr="001F1A21">
        <w:rPr>
          <w:color w:val="333333"/>
          <w:sz w:val="28"/>
          <w:szCs w:val="28"/>
        </w:rPr>
        <w:t xml:space="preserve">.  </w:t>
      </w:r>
    </w:p>
    <w:p w:rsidR="0049747D" w:rsidRPr="001F1A21" w:rsidRDefault="0049747D" w:rsidP="00677AB0">
      <w:pPr>
        <w:numPr>
          <w:ilvl w:val="0"/>
          <w:numId w:val="91"/>
        </w:numPr>
        <w:shd w:val="clear" w:color="auto" w:fill="FFFFFF"/>
        <w:spacing w:after="0" w:line="240" w:lineRule="auto"/>
        <w:ind w:left="0"/>
        <w:jc w:val="both"/>
        <w:rPr>
          <w:rFonts w:ascii="Times New Roman" w:hAnsi="Times New Roman" w:cs="Times New Roman"/>
          <w:color w:val="333333"/>
          <w:sz w:val="28"/>
          <w:szCs w:val="28"/>
        </w:rPr>
      </w:pPr>
      <w:r w:rsidRPr="001F1A21">
        <w:rPr>
          <w:rStyle w:val="a6"/>
          <w:rFonts w:ascii="Times New Roman" w:hAnsi="Times New Roman" w:cs="Times New Roman"/>
          <w:color w:val="333333"/>
          <w:sz w:val="28"/>
          <w:szCs w:val="28"/>
        </w:rPr>
        <w:t>У рассады</w:t>
      </w:r>
      <w:r w:rsidRPr="001F1A21">
        <w:rPr>
          <w:rFonts w:ascii="Times New Roman" w:hAnsi="Times New Roman" w:cs="Times New Roman"/>
          <w:color w:val="333333"/>
          <w:sz w:val="28"/>
          <w:szCs w:val="28"/>
        </w:rPr>
        <w:t xml:space="preserve"> на семядолях появляются бледные, расплывчатые пятна с чёрными пикнидами гриба; кора в нижней части стебля светлеет, становится серой. На засохшей серой ткани со временем образуются пикниды возбудителя в виде хорошо заметных чёрных точек. Стебель высыхает, становится трухлявым, и растение погибает.  </w:t>
      </w:r>
    </w:p>
    <w:p w:rsidR="0049747D" w:rsidRPr="001F1A21" w:rsidRDefault="0049747D" w:rsidP="00677AB0">
      <w:pPr>
        <w:numPr>
          <w:ilvl w:val="0"/>
          <w:numId w:val="91"/>
        </w:numPr>
        <w:shd w:val="clear" w:color="auto" w:fill="FFFFFF"/>
        <w:spacing w:beforeAutospacing="1" w:after="0" w:line="240" w:lineRule="auto"/>
        <w:ind w:left="0"/>
        <w:jc w:val="both"/>
        <w:rPr>
          <w:rFonts w:ascii="Times New Roman" w:hAnsi="Times New Roman" w:cs="Times New Roman"/>
          <w:color w:val="333333"/>
          <w:sz w:val="28"/>
          <w:szCs w:val="28"/>
        </w:rPr>
      </w:pPr>
      <w:r w:rsidRPr="001F1A21">
        <w:rPr>
          <w:rStyle w:val="a6"/>
          <w:rFonts w:ascii="Times New Roman" w:hAnsi="Times New Roman" w:cs="Times New Roman"/>
          <w:color w:val="333333"/>
          <w:sz w:val="28"/>
          <w:szCs w:val="28"/>
        </w:rPr>
        <w:t>При поражении взрослых растений</w:t>
      </w:r>
      <w:r w:rsidRPr="001F1A21">
        <w:rPr>
          <w:rFonts w:ascii="Times New Roman" w:hAnsi="Times New Roman" w:cs="Times New Roman"/>
          <w:color w:val="333333"/>
          <w:sz w:val="28"/>
          <w:szCs w:val="28"/>
        </w:rPr>
        <w:t xml:space="preserve"> болезнь проявляется на прикорневой части стебля (кочерыге), на главном и боковых корнях в виде сероватых, слегка вдавленных пятен. Со временем пятна темнеют, на их поверхности появляются многочисленные мелкие чёрные, выпуклые пикниды гриба. Пораженные ткани стебля и корней постепенно разрушаются, в результате чего образуется сухая гниль.  </w:t>
      </w:r>
    </w:p>
    <w:p w:rsidR="0049747D" w:rsidRPr="001F1A21" w:rsidRDefault="0049747D" w:rsidP="00677AB0">
      <w:pPr>
        <w:numPr>
          <w:ilvl w:val="0"/>
          <w:numId w:val="91"/>
        </w:numPr>
        <w:shd w:val="clear" w:color="auto" w:fill="FFFFFF"/>
        <w:spacing w:beforeAutospacing="1" w:after="0" w:line="240" w:lineRule="auto"/>
        <w:ind w:left="0"/>
        <w:jc w:val="both"/>
        <w:rPr>
          <w:rFonts w:ascii="Times New Roman" w:hAnsi="Times New Roman" w:cs="Times New Roman"/>
          <w:color w:val="333333"/>
          <w:sz w:val="28"/>
          <w:szCs w:val="28"/>
        </w:rPr>
      </w:pPr>
      <w:r w:rsidRPr="001F1A21">
        <w:rPr>
          <w:rStyle w:val="a6"/>
          <w:rFonts w:ascii="Times New Roman" w:hAnsi="Times New Roman" w:cs="Times New Roman"/>
          <w:color w:val="333333"/>
          <w:sz w:val="28"/>
          <w:szCs w:val="28"/>
        </w:rPr>
        <w:t>Особенно сильно фомоз развивается на семенниках</w:t>
      </w:r>
      <w:r w:rsidRPr="001F1A21">
        <w:rPr>
          <w:rFonts w:ascii="Times New Roman" w:hAnsi="Times New Roman" w:cs="Times New Roman"/>
          <w:color w:val="333333"/>
          <w:sz w:val="28"/>
          <w:szCs w:val="28"/>
        </w:rPr>
        <w:t xml:space="preserve">. Пораженные растения отстают в росте, увядают и усыхают часто ещё до образования стручков.  </w:t>
      </w:r>
    </w:p>
    <w:p w:rsidR="0049747D" w:rsidRPr="001F1A21" w:rsidRDefault="0049747D" w:rsidP="00677AB0">
      <w:pPr>
        <w:numPr>
          <w:ilvl w:val="0"/>
          <w:numId w:val="91"/>
        </w:numPr>
        <w:shd w:val="clear" w:color="auto" w:fill="FFFFFF"/>
        <w:spacing w:beforeAutospacing="1" w:after="0" w:line="240" w:lineRule="auto"/>
        <w:ind w:left="0"/>
        <w:jc w:val="both"/>
        <w:rPr>
          <w:rFonts w:ascii="Times New Roman" w:hAnsi="Times New Roman" w:cs="Times New Roman"/>
          <w:color w:val="333333"/>
          <w:sz w:val="28"/>
          <w:szCs w:val="28"/>
        </w:rPr>
      </w:pPr>
      <w:r w:rsidRPr="001F1A21">
        <w:rPr>
          <w:rStyle w:val="a6"/>
          <w:rFonts w:ascii="Times New Roman" w:hAnsi="Times New Roman" w:cs="Times New Roman"/>
          <w:color w:val="333333"/>
          <w:sz w:val="28"/>
          <w:szCs w:val="28"/>
        </w:rPr>
        <w:t>Фомоз развивается и при хранении капусты</w:t>
      </w:r>
      <w:r w:rsidRPr="001F1A21">
        <w:rPr>
          <w:rFonts w:ascii="Times New Roman" w:hAnsi="Times New Roman" w:cs="Times New Roman"/>
          <w:color w:val="333333"/>
          <w:sz w:val="28"/>
          <w:szCs w:val="28"/>
        </w:rPr>
        <w:t xml:space="preserve">, особенно в условиях высокой влажности и повышенной температуры. Язвы на кочанах значительно увеличиваются, а кочерыги трухлявеют.  </w:t>
      </w:r>
    </w:p>
    <w:p w:rsidR="0049747D" w:rsidRPr="001F1A21" w:rsidRDefault="0049747D" w:rsidP="0049747D">
      <w:pPr>
        <w:pStyle w:val="futurismarkdown-paragraph"/>
        <w:shd w:val="clear" w:color="auto" w:fill="FFFFFF"/>
        <w:spacing w:before="0" w:beforeAutospacing="0" w:after="0" w:afterAutospacing="0"/>
        <w:jc w:val="both"/>
        <w:rPr>
          <w:color w:val="333333"/>
          <w:sz w:val="28"/>
          <w:szCs w:val="28"/>
        </w:rPr>
      </w:pPr>
      <w:r w:rsidRPr="001F1A21">
        <w:rPr>
          <w:rStyle w:val="a6"/>
          <w:color w:val="333333"/>
          <w:sz w:val="28"/>
          <w:szCs w:val="28"/>
        </w:rPr>
        <w:t>Развитию болезни способствует</w:t>
      </w:r>
      <w:r w:rsidRPr="001F1A21">
        <w:rPr>
          <w:color w:val="333333"/>
          <w:sz w:val="28"/>
          <w:szCs w:val="28"/>
        </w:rPr>
        <w:t xml:space="preserve"> высокая влажность воздуха (60–80%) и повреждение тканей растений насекомыми.  </w:t>
      </w:r>
    </w:p>
    <w:p w:rsidR="0049747D" w:rsidRDefault="0049747D" w:rsidP="0049747D">
      <w:pPr>
        <w:pStyle w:val="futurismarkdown-paragraph"/>
        <w:shd w:val="clear" w:color="auto" w:fill="FFFFFF"/>
        <w:spacing w:before="0" w:beforeAutospacing="0" w:after="120" w:afterAutospacing="0"/>
        <w:jc w:val="both"/>
        <w:rPr>
          <w:color w:val="333333"/>
          <w:sz w:val="28"/>
          <w:szCs w:val="28"/>
        </w:rPr>
      </w:pPr>
      <w:r w:rsidRPr="001F1A21">
        <w:rPr>
          <w:rStyle w:val="a6"/>
          <w:color w:val="333333"/>
          <w:sz w:val="28"/>
          <w:szCs w:val="28"/>
        </w:rPr>
        <w:t>Меры борьбы</w:t>
      </w:r>
      <w:r w:rsidRPr="001F1A21">
        <w:rPr>
          <w:color w:val="333333"/>
          <w:sz w:val="28"/>
          <w:szCs w:val="28"/>
        </w:rPr>
        <w:t>: термическая обработка семян, удаление растительных остатков, зяблевая вспашка, соблюдение севооборота. </w:t>
      </w:r>
    </w:p>
    <w:p w:rsidR="0049747D" w:rsidRPr="001F1A21" w:rsidRDefault="0049747D" w:rsidP="0049747D">
      <w:pPr>
        <w:pStyle w:val="futurismarkdown-paragraph"/>
        <w:shd w:val="clear" w:color="auto" w:fill="FFFFFF"/>
        <w:spacing w:before="0" w:beforeAutospacing="0" w:after="120" w:afterAutospacing="0"/>
        <w:jc w:val="center"/>
        <w:rPr>
          <w:color w:val="333333"/>
          <w:sz w:val="28"/>
          <w:szCs w:val="28"/>
        </w:rPr>
      </w:pPr>
      <w:r>
        <w:rPr>
          <w:noProof/>
        </w:rPr>
        <w:drawing>
          <wp:inline distT="0" distB="0" distL="0" distR="0">
            <wp:extent cx="1562100" cy="1172256"/>
            <wp:effectExtent l="19050" t="0" r="0" b="0"/>
            <wp:docPr id="256" name="Рисунок 7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icture background"/>
                    <pic:cNvPicPr>
                      <a:picLocks noChangeAspect="1" noChangeArrowheads="1"/>
                    </pic:cNvPicPr>
                  </pic:nvPicPr>
                  <pic:blipFill>
                    <a:blip r:embed="rId330" cstate="print"/>
                    <a:srcRect/>
                    <a:stretch>
                      <a:fillRect/>
                    </a:stretch>
                  </pic:blipFill>
                  <pic:spPr bwMode="auto">
                    <a:xfrm>
                      <a:off x="0" y="0"/>
                      <a:ext cx="1564749" cy="1174244"/>
                    </a:xfrm>
                    <a:prstGeom prst="rect">
                      <a:avLst/>
                    </a:prstGeom>
                    <a:noFill/>
                    <a:ln w="9525">
                      <a:noFill/>
                      <a:miter lim="800000"/>
                      <a:headEnd/>
                      <a:tailEnd/>
                    </a:ln>
                  </pic:spPr>
                </pic:pic>
              </a:graphicData>
            </a:graphic>
          </wp:inline>
        </w:drawing>
      </w:r>
    </w:p>
    <w:p w:rsidR="0049747D" w:rsidRPr="001F1A21" w:rsidRDefault="0049747D" w:rsidP="0049747D">
      <w:pPr>
        <w:pStyle w:val="futurismarkdown-paragraph"/>
        <w:shd w:val="clear" w:color="auto" w:fill="FFFFFF"/>
        <w:spacing w:before="0" w:beforeAutospacing="0" w:after="0" w:afterAutospacing="0"/>
        <w:jc w:val="both"/>
        <w:rPr>
          <w:color w:val="333333"/>
          <w:sz w:val="28"/>
          <w:szCs w:val="28"/>
        </w:rPr>
      </w:pPr>
      <w:r w:rsidRPr="001F1A21">
        <w:rPr>
          <w:rStyle w:val="a6"/>
          <w:color w:val="333333"/>
          <w:sz w:val="28"/>
          <w:szCs w:val="28"/>
        </w:rPr>
        <w:t>Серая гниль</w:t>
      </w:r>
      <w:r w:rsidRPr="001F1A21">
        <w:rPr>
          <w:color w:val="333333"/>
          <w:sz w:val="28"/>
          <w:szCs w:val="28"/>
        </w:rPr>
        <w:t> — заболевание грибкового происхождения, которое чаще всего возникает в конце лета. </w:t>
      </w:r>
      <w:r w:rsidRPr="001F1A21">
        <w:rPr>
          <w:rStyle w:val="a6"/>
          <w:color w:val="333333"/>
          <w:sz w:val="28"/>
          <w:szCs w:val="28"/>
        </w:rPr>
        <w:t>Возбудитель</w:t>
      </w:r>
      <w:r w:rsidRPr="001F1A21">
        <w:rPr>
          <w:color w:val="333333"/>
          <w:sz w:val="28"/>
          <w:szCs w:val="28"/>
        </w:rPr>
        <w:t xml:space="preserve"> — Botrytis cinerea.  </w:t>
      </w:r>
    </w:p>
    <w:p w:rsidR="0049747D" w:rsidRDefault="0049747D" w:rsidP="0049747D">
      <w:pPr>
        <w:pStyle w:val="futurismarkdown-paragraph"/>
        <w:shd w:val="clear" w:color="auto" w:fill="FFFFFF"/>
        <w:spacing w:before="0" w:beforeAutospacing="0" w:after="0" w:afterAutospacing="0"/>
        <w:jc w:val="both"/>
        <w:rPr>
          <w:color w:val="333333"/>
          <w:sz w:val="28"/>
          <w:szCs w:val="28"/>
        </w:rPr>
      </w:pPr>
      <w:r w:rsidRPr="001F1A21">
        <w:rPr>
          <w:rStyle w:val="a6"/>
          <w:color w:val="333333"/>
          <w:sz w:val="28"/>
          <w:szCs w:val="28"/>
        </w:rPr>
        <w:t>Симптомы</w:t>
      </w:r>
      <w:r w:rsidRPr="001F1A21">
        <w:rPr>
          <w:color w:val="333333"/>
          <w:sz w:val="28"/>
          <w:szCs w:val="28"/>
        </w:rPr>
        <w:t>: поражённые кочаны покрываются бурым пушистым налётом, содержащим споры гриба, которые распространяются и заражают здоровые кочаны капусты. При сильном развитии болезни листья кочана ослизняются и загнивают. Позднее на поражённых тканях образуются многочисленные чёрные склероции гриба.</w:t>
      </w:r>
    </w:p>
    <w:p w:rsidR="0049747D" w:rsidRPr="001F1A21" w:rsidRDefault="0049747D" w:rsidP="0049747D">
      <w:pPr>
        <w:pStyle w:val="futurismarkdown-paragraph"/>
        <w:shd w:val="clear" w:color="auto" w:fill="FFFFFF"/>
        <w:spacing w:before="0" w:beforeAutospacing="0" w:after="0" w:afterAutospacing="0"/>
        <w:jc w:val="both"/>
        <w:rPr>
          <w:color w:val="333333"/>
          <w:sz w:val="28"/>
          <w:szCs w:val="28"/>
        </w:rPr>
      </w:pPr>
      <w:r w:rsidRPr="001F1A21">
        <w:rPr>
          <w:rStyle w:val="a6"/>
          <w:color w:val="333333"/>
          <w:sz w:val="28"/>
          <w:szCs w:val="28"/>
        </w:rPr>
        <w:t xml:space="preserve"> Причины развития</w:t>
      </w:r>
      <w:r w:rsidRPr="001F1A21">
        <w:rPr>
          <w:color w:val="333333"/>
          <w:sz w:val="28"/>
          <w:szCs w:val="28"/>
        </w:rPr>
        <w:t xml:space="preserve">: влажная и мокрая погода, сильные ливни и дожди в конце летнего сезона. Также серая гниль возникает из-за того, что листья капусты были подморожены.  </w:t>
      </w:r>
    </w:p>
    <w:p w:rsidR="0049747D" w:rsidRPr="001F1A21" w:rsidRDefault="0049747D" w:rsidP="0049747D">
      <w:pPr>
        <w:pStyle w:val="futurismarkdown-paragraph"/>
        <w:shd w:val="clear" w:color="auto" w:fill="FFFFFF"/>
        <w:spacing w:before="0" w:beforeAutospacing="0" w:after="0" w:afterAutospacing="0"/>
        <w:jc w:val="both"/>
        <w:rPr>
          <w:color w:val="333333"/>
          <w:sz w:val="28"/>
          <w:szCs w:val="28"/>
        </w:rPr>
      </w:pPr>
      <w:r w:rsidRPr="001F1A21">
        <w:rPr>
          <w:rStyle w:val="a6"/>
          <w:color w:val="333333"/>
          <w:sz w:val="28"/>
          <w:szCs w:val="28"/>
        </w:rPr>
        <w:t>Опасность серой гнили</w:t>
      </w:r>
      <w:r w:rsidRPr="001F1A21">
        <w:rPr>
          <w:color w:val="333333"/>
          <w:sz w:val="28"/>
          <w:szCs w:val="28"/>
        </w:rPr>
        <w:t xml:space="preserve"> в том, что болезнь очень заразна и легко проникает не только внутрь кочана, но и переходит на другие здоровые головки. Для заражения достаточно не только прикосновения, но и нахождения головок капусты в одном помещении (грибок передаётся спорами по воздуху).  </w:t>
      </w:r>
    </w:p>
    <w:p w:rsidR="0049747D" w:rsidRPr="001F1A21" w:rsidRDefault="0049747D" w:rsidP="0049747D">
      <w:pPr>
        <w:pStyle w:val="futurismarkdown-paragraph"/>
        <w:shd w:val="clear" w:color="auto" w:fill="FFFFFF"/>
        <w:spacing w:before="0" w:beforeAutospacing="0" w:after="120" w:afterAutospacing="0"/>
        <w:jc w:val="both"/>
        <w:rPr>
          <w:color w:val="333333"/>
          <w:sz w:val="28"/>
          <w:szCs w:val="28"/>
        </w:rPr>
      </w:pPr>
      <w:r w:rsidRPr="001F1A21">
        <w:rPr>
          <w:rStyle w:val="a6"/>
          <w:color w:val="333333"/>
          <w:sz w:val="28"/>
          <w:szCs w:val="28"/>
        </w:rPr>
        <w:t>Для профилактики серой гнили рекомендуется</w:t>
      </w:r>
      <w:r w:rsidRPr="001F1A21">
        <w:rPr>
          <w:color w:val="333333"/>
          <w:sz w:val="28"/>
          <w:szCs w:val="28"/>
        </w:rPr>
        <w:t>:</w:t>
      </w:r>
    </w:p>
    <w:p w:rsidR="0049747D" w:rsidRPr="001F1A21" w:rsidRDefault="0049747D" w:rsidP="00677AB0">
      <w:pPr>
        <w:numPr>
          <w:ilvl w:val="0"/>
          <w:numId w:val="92"/>
        </w:numPr>
        <w:shd w:val="clear" w:color="auto" w:fill="FFFFFF"/>
        <w:spacing w:after="0" w:line="240" w:lineRule="auto"/>
        <w:ind w:left="0"/>
        <w:jc w:val="both"/>
        <w:rPr>
          <w:rFonts w:ascii="Times New Roman" w:hAnsi="Times New Roman" w:cs="Times New Roman"/>
          <w:color w:val="333333"/>
          <w:sz w:val="28"/>
          <w:szCs w:val="28"/>
        </w:rPr>
      </w:pPr>
      <w:r w:rsidRPr="001F1A21">
        <w:rPr>
          <w:rFonts w:ascii="Times New Roman" w:hAnsi="Times New Roman" w:cs="Times New Roman"/>
          <w:color w:val="333333"/>
          <w:sz w:val="28"/>
          <w:szCs w:val="28"/>
        </w:rPr>
        <w:t xml:space="preserve">поддерживать в хранилище оптимальные условия;  </w:t>
      </w:r>
    </w:p>
    <w:p w:rsidR="0049747D" w:rsidRPr="001F1A21" w:rsidRDefault="0049747D" w:rsidP="00677AB0">
      <w:pPr>
        <w:numPr>
          <w:ilvl w:val="0"/>
          <w:numId w:val="92"/>
        </w:numPr>
        <w:shd w:val="clear" w:color="auto" w:fill="FFFFFF"/>
        <w:spacing w:beforeAutospacing="1" w:after="0" w:line="240" w:lineRule="auto"/>
        <w:ind w:left="0"/>
        <w:jc w:val="both"/>
        <w:rPr>
          <w:rFonts w:ascii="Times New Roman" w:hAnsi="Times New Roman" w:cs="Times New Roman"/>
          <w:color w:val="333333"/>
          <w:sz w:val="28"/>
          <w:szCs w:val="28"/>
        </w:rPr>
      </w:pPr>
      <w:r w:rsidRPr="001F1A21">
        <w:rPr>
          <w:rFonts w:ascii="Times New Roman" w:hAnsi="Times New Roman" w:cs="Times New Roman"/>
          <w:color w:val="333333"/>
          <w:sz w:val="28"/>
          <w:szCs w:val="28"/>
        </w:rPr>
        <w:t xml:space="preserve">своевременно убирать кочаны и закладывать их на хранение;  </w:t>
      </w:r>
    </w:p>
    <w:p w:rsidR="0049747D" w:rsidRPr="001F1A21" w:rsidRDefault="0049747D" w:rsidP="00677AB0">
      <w:pPr>
        <w:numPr>
          <w:ilvl w:val="0"/>
          <w:numId w:val="92"/>
        </w:numPr>
        <w:shd w:val="clear" w:color="auto" w:fill="FFFFFF"/>
        <w:spacing w:beforeAutospacing="1" w:after="0" w:line="240" w:lineRule="auto"/>
        <w:ind w:left="0"/>
        <w:jc w:val="both"/>
        <w:rPr>
          <w:rFonts w:ascii="Times New Roman" w:hAnsi="Times New Roman" w:cs="Times New Roman"/>
          <w:color w:val="333333"/>
          <w:sz w:val="28"/>
          <w:szCs w:val="28"/>
        </w:rPr>
      </w:pPr>
      <w:r w:rsidRPr="001F1A21">
        <w:rPr>
          <w:rFonts w:ascii="Times New Roman" w:hAnsi="Times New Roman" w:cs="Times New Roman"/>
          <w:color w:val="333333"/>
          <w:sz w:val="28"/>
          <w:szCs w:val="28"/>
        </w:rPr>
        <w:t xml:space="preserve">не допускать травмирования кочанов;  </w:t>
      </w:r>
    </w:p>
    <w:p w:rsidR="0049747D" w:rsidRPr="001F1A21" w:rsidRDefault="0049747D" w:rsidP="00677AB0">
      <w:pPr>
        <w:numPr>
          <w:ilvl w:val="0"/>
          <w:numId w:val="92"/>
        </w:numPr>
        <w:shd w:val="clear" w:color="auto" w:fill="FFFFFF"/>
        <w:spacing w:beforeAutospacing="1" w:after="0" w:line="240" w:lineRule="auto"/>
        <w:ind w:left="0"/>
        <w:jc w:val="both"/>
        <w:rPr>
          <w:rFonts w:ascii="Times New Roman" w:hAnsi="Times New Roman" w:cs="Times New Roman"/>
          <w:color w:val="333333"/>
          <w:sz w:val="28"/>
          <w:szCs w:val="28"/>
        </w:rPr>
      </w:pPr>
      <w:r w:rsidRPr="001F1A21">
        <w:rPr>
          <w:rFonts w:ascii="Times New Roman" w:hAnsi="Times New Roman" w:cs="Times New Roman"/>
          <w:color w:val="333333"/>
          <w:sz w:val="28"/>
          <w:szCs w:val="28"/>
        </w:rPr>
        <w:t xml:space="preserve">сохранять при уборке на кочанах 2–3 кроющих листа;  </w:t>
      </w:r>
    </w:p>
    <w:p w:rsidR="0049747D" w:rsidRPr="001F1A21" w:rsidRDefault="0049747D" w:rsidP="00677AB0">
      <w:pPr>
        <w:numPr>
          <w:ilvl w:val="0"/>
          <w:numId w:val="92"/>
        </w:numPr>
        <w:shd w:val="clear" w:color="auto" w:fill="FFFFFF"/>
        <w:spacing w:beforeAutospacing="1" w:after="0" w:line="240" w:lineRule="auto"/>
        <w:ind w:left="0"/>
        <w:jc w:val="both"/>
        <w:rPr>
          <w:rFonts w:ascii="Times New Roman" w:hAnsi="Times New Roman" w:cs="Times New Roman"/>
          <w:color w:val="333333"/>
          <w:sz w:val="28"/>
          <w:szCs w:val="28"/>
        </w:rPr>
      </w:pPr>
      <w:r w:rsidRPr="001F1A21">
        <w:rPr>
          <w:rFonts w:ascii="Times New Roman" w:hAnsi="Times New Roman" w:cs="Times New Roman"/>
          <w:color w:val="333333"/>
          <w:sz w:val="28"/>
          <w:szCs w:val="28"/>
        </w:rPr>
        <w:t xml:space="preserve">очищать и дезинфицировать хранилища до закладки продукции;  </w:t>
      </w:r>
    </w:p>
    <w:p w:rsidR="0049747D" w:rsidRPr="001F1A21" w:rsidRDefault="0049747D" w:rsidP="00677AB0">
      <w:pPr>
        <w:numPr>
          <w:ilvl w:val="0"/>
          <w:numId w:val="92"/>
        </w:numPr>
        <w:shd w:val="clear" w:color="auto" w:fill="FFFFFF"/>
        <w:spacing w:beforeAutospacing="1" w:after="0" w:line="240" w:lineRule="auto"/>
        <w:ind w:left="0"/>
        <w:jc w:val="both"/>
        <w:rPr>
          <w:rFonts w:ascii="Times New Roman" w:hAnsi="Times New Roman" w:cs="Times New Roman"/>
          <w:color w:val="333333"/>
          <w:sz w:val="28"/>
          <w:szCs w:val="28"/>
        </w:rPr>
      </w:pPr>
      <w:r w:rsidRPr="001F1A21">
        <w:rPr>
          <w:rFonts w:ascii="Times New Roman" w:hAnsi="Times New Roman" w:cs="Times New Roman"/>
          <w:color w:val="333333"/>
          <w:sz w:val="28"/>
          <w:szCs w:val="28"/>
        </w:rPr>
        <w:t xml:space="preserve">соблюдать правильный режим хранения: для продовольственной капусты — 0–1 °С;  </w:t>
      </w:r>
    </w:p>
    <w:p w:rsidR="0049747D" w:rsidRPr="00035D40" w:rsidRDefault="0049747D" w:rsidP="00677AB0">
      <w:pPr>
        <w:numPr>
          <w:ilvl w:val="0"/>
          <w:numId w:val="92"/>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1F1A21">
        <w:rPr>
          <w:rFonts w:ascii="Times New Roman" w:hAnsi="Times New Roman" w:cs="Times New Roman"/>
          <w:color w:val="333333"/>
          <w:sz w:val="28"/>
          <w:szCs w:val="28"/>
        </w:rPr>
        <w:t>отбраковывать повреждённые и подмороженные коч</w:t>
      </w:r>
      <w:r w:rsidR="00C939EC">
        <w:rPr>
          <w:rFonts w:ascii="Times New Roman" w:hAnsi="Times New Roman" w:cs="Times New Roman"/>
          <w:color w:val="333333"/>
          <w:sz w:val="28"/>
          <w:szCs w:val="28"/>
        </w:rPr>
        <w:t>аны перед закладкой на хранение.</w:t>
      </w:r>
    </w:p>
    <w:p w:rsidR="0049747D" w:rsidRDefault="0049747D" w:rsidP="0049747D">
      <w:pPr>
        <w:jc w:val="center"/>
        <w:rPr>
          <w:rFonts w:ascii="Times New Roman" w:hAnsi="Times New Roman" w:cs="Times New Roman"/>
          <w:sz w:val="28"/>
          <w:szCs w:val="28"/>
        </w:rPr>
      </w:pPr>
      <w:r w:rsidRPr="001F1A21">
        <w:rPr>
          <w:rFonts w:ascii="Times New Roman" w:hAnsi="Times New Roman" w:cs="Times New Roman"/>
          <w:noProof/>
          <w:sz w:val="28"/>
          <w:szCs w:val="28"/>
          <w:lang w:eastAsia="ru-RU"/>
        </w:rPr>
        <w:drawing>
          <wp:inline distT="0" distB="0" distL="0" distR="0">
            <wp:extent cx="2438400" cy="1371204"/>
            <wp:effectExtent l="19050" t="0" r="0" b="0"/>
            <wp:docPr id="257" name="Рисунок 7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icture background"/>
                    <pic:cNvPicPr>
                      <a:picLocks noChangeAspect="1" noChangeArrowheads="1"/>
                    </pic:cNvPicPr>
                  </pic:nvPicPr>
                  <pic:blipFill>
                    <a:blip r:embed="rId331" cstate="print"/>
                    <a:srcRect/>
                    <a:stretch>
                      <a:fillRect/>
                    </a:stretch>
                  </pic:blipFill>
                  <pic:spPr bwMode="auto">
                    <a:xfrm>
                      <a:off x="0" y="0"/>
                      <a:ext cx="2439565" cy="1371859"/>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1F1A21" w:rsidRDefault="0049747D" w:rsidP="0049747D">
      <w:pPr>
        <w:pStyle w:val="futurismarkdown-paragraph"/>
        <w:shd w:val="clear" w:color="auto" w:fill="FFFFFF"/>
        <w:spacing w:before="0" w:beforeAutospacing="0" w:after="0" w:afterAutospacing="0"/>
        <w:jc w:val="both"/>
        <w:rPr>
          <w:color w:val="333333"/>
          <w:sz w:val="28"/>
          <w:szCs w:val="28"/>
        </w:rPr>
      </w:pPr>
      <w:r w:rsidRPr="001F1A21">
        <w:rPr>
          <w:rStyle w:val="a6"/>
          <w:color w:val="333333"/>
          <w:sz w:val="28"/>
          <w:szCs w:val="28"/>
        </w:rPr>
        <w:t>Сосудистый бактериоз</w:t>
      </w:r>
      <w:r w:rsidRPr="001F1A21">
        <w:rPr>
          <w:color w:val="333333"/>
          <w:sz w:val="28"/>
          <w:szCs w:val="28"/>
        </w:rPr>
        <w:t xml:space="preserve"> — это болезнь, вызванная бактерией Xanthomonas campestris, поражающая все виды семейства Капустные на любой стадии роста.  </w:t>
      </w:r>
    </w:p>
    <w:p w:rsidR="0049747D" w:rsidRPr="001F1A21" w:rsidRDefault="0049747D" w:rsidP="0049747D">
      <w:pPr>
        <w:pStyle w:val="futurismarkdown-paragraph"/>
        <w:shd w:val="clear" w:color="auto" w:fill="FFFFFF"/>
        <w:spacing w:before="0" w:beforeAutospacing="0" w:after="0" w:afterAutospacing="0"/>
        <w:jc w:val="both"/>
        <w:rPr>
          <w:color w:val="333333"/>
          <w:sz w:val="28"/>
          <w:szCs w:val="28"/>
        </w:rPr>
      </w:pPr>
      <w:r w:rsidRPr="001F1A21">
        <w:rPr>
          <w:rStyle w:val="a6"/>
          <w:color w:val="333333"/>
          <w:sz w:val="28"/>
          <w:szCs w:val="28"/>
        </w:rPr>
        <w:t>Первые признаки</w:t>
      </w:r>
      <w:r w:rsidRPr="001F1A21">
        <w:rPr>
          <w:color w:val="333333"/>
          <w:sz w:val="28"/>
          <w:szCs w:val="28"/>
        </w:rPr>
        <w:t xml:space="preserve"> болезни проявляются на листьях уже через 2–3 недели после высадки рассады в грунт. Ткань листа желтеет, хлороз прогрессирует по направлению к середине, обычно в виде участков, имеющих форму буквы V. На пожелтевших частях листа жилки становятся тёмными, на просвете хорошо видна сетка поражённых жилок.  </w:t>
      </w:r>
    </w:p>
    <w:p w:rsidR="0049747D" w:rsidRPr="001F1A21" w:rsidRDefault="0049747D" w:rsidP="0049747D">
      <w:pPr>
        <w:pStyle w:val="futurismarkdown-paragraph"/>
        <w:shd w:val="clear" w:color="auto" w:fill="FFFFFF"/>
        <w:spacing w:before="0" w:beforeAutospacing="0" w:after="0" w:afterAutospacing="0"/>
        <w:jc w:val="both"/>
        <w:rPr>
          <w:color w:val="333333"/>
          <w:sz w:val="28"/>
          <w:szCs w:val="28"/>
        </w:rPr>
      </w:pPr>
      <w:r w:rsidRPr="001F1A21">
        <w:rPr>
          <w:rStyle w:val="a6"/>
          <w:color w:val="333333"/>
          <w:sz w:val="28"/>
          <w:szCs w:val="28"/>
        </w:rPr>
        <w:t>Источниками инфекции</w:t>
      </w:r>
      <w:r w:rsidRPr="001F1A21">
        <w:rPr>
          <w:color w:val="333333"/>
          <w:sz w:val="28"/>
          <w:szCs w:val="28"/>
        </w:rPr>
        <w:t xml:space="preserve"> сосудистого бактериоза являются заражённые семена, растительные остатки, сорные растения. Из этих очагов бактерии с каплями дождя и насекомыми-вредителями переносятся на здоровые растения.  </w:t>
      </w:r>
    </w:p>
    <w:p w:rsidR="0049747D" w:rsidRPr="001F1A21" w:rsidRDefault="0049747D" w:rsidP="0049747D">
      <w:pPr>
        <w:pStyle w:val="futurismarkdown-paragraph"/>
        <w:shd w:val="clear" w:color="auto" w:fill="FFFFFF"/>
        <w:spacing w:before="0" w:beforeAutospacing="0" w:after="0" w:afterAutospacing="0"/>
        <w:jc w:val="both"/>
        <w:rPr>
          <w:color w:val="333333"/>
          <w:sz w:val="28"/>
          <w:szCs w:val="28"/>
        </w:rPr>
      </w:pPr>
      <w:r w:rsidRPr="001F1A21">
        <w:rPr>
          <w:rStyle w:val="a6"/>
          <w:color w:val="333333"/>
          <w:sz w:val="28"/>
          <w:szCs w:val="28"/>
        </w:rPr>
        <w:t>Оптимальными условиями</w:t>
      </w:r>
      <w:r w:rsidRPr="001F1A21">
        <w:rPr>
          <w:color w:val="333333"/>
          <w:sz w:val="28"/>
          <w:szCs w:val="28"/>
        </w:rPr>
        <w:t> для развития сосудистого бактериоза являются: температура 20–24 °С, влажность воздуха 80–100%. </w:t>
      </w:r>
    </w:p>
    <w:p w:rsidR="0049747D" w:rsidRPr="001F1A21" w:rsidRDefault="0049747D" w:rsidP="0049747D">
      <w:pPr>
        <w:pStyle w:val="futurismarkdown-paragraph"/>
        <w:shd w:val="clear" w:color="auto" w:fill="FFFFFF"/>
        <w:spacing w:before="0" w:beforeAutospacing="0" w:after="120" w:afterAutospacing="0"/>
        <w:jc w:val="both"/>
        <w:rPr>
          <w:color w:val="333333"/>
          <w:sz w:val="28"/>
          <w:szCs w:val="28"/>
        </w:rPr>
      </w:pPr>
      <w:r w:rsidRPr="001F1A21">
        <w:rPr>
          <w:rStyle w:val="a6"/>
          <w:color w:val="333333"/>
          <w:sz w:val="28"/>
          <w:szCs w:val="28"/>
        </w:rPr>
        <w:t>Для борьбы с сосудистым бактериозом рекомендуется</w:t>
      </w:r>
      <w:r w:rsidRPr="001F1A21">
        <w:rPr>
          <w:color w:val="333333"/>
          <w:sz w:val="28"/>
          <w:szCs w:val="28"/>
        </w:rPr>
        <w:t>:</w:t>
      </w:r>
    </w:p>
    <w:p w:rsidR="0049747D" w:rsidRPr="001F1A21" w:rsidRDefault="0049747D" w:rsidP="00677AB0">
      <w:pPr>
        <w:numPr>
          <w:ilvl w:val="0"/>
          <w:numId w:val="93"/>
        </w:numPr>
        <w:shd w:val="clear" w:color="auto" w:fill="FFFFFF"/>
        <w:spacing w:after="0" w:line="240" w:lineRule="auto"/>
        <w:ind w:left="0"/>
        <w:jc w:val="both"/>
        <w:rPr>
          <w:rFonts w:ascii="Times New Roman" w:hAnsi="Times New Roman" w:cs="Times New Roman"/>
          <w:color w:val="333333"/>
          <w:sz w:val="28"/>
          <w:szCs w:val="28"/>
        </w:rPr>
      </w:pPr>
      <w:r w:rsidRPr="001F1A21">
        <w:rPr>
          <w:rFonts w:ascii="Times New Roman" w:hAnsi="Times New Roman" w:cs="Times New Roman"/>
          <w:color w:val="333333"/>
          <w:sz w:val="28"/>
          <w:szCs w:val="28"/>
        </w:rPr>
        <w:t xml:space="preserve">избавляться от поражённых растений и строго следить за уборкой кочерыг;  </w:t>
      </w:r>
    </w:p>
    <w:p w:rsidR="0049747D" w:rsidRPr="001F1A21" w:rsidRDefault="0049747D" w:rsidP="00677AB0">
      <w:pPr>
        <w:numPr>
          <w:ilvl w:val="0"/>
          <w:numId w:val="93"/>
        </w:numPr>
        <w:shd w:val="clear" w:color="auto" w:fill="FFFFFF"/>
        <w:spacing w:beforeAutospacing="1" w:after="0" w:line="240" w:lineRule="auto"/>
        <w:ind w:left="0"/>
        <w:jc w:val="both"/>
        <w:rPr>
          <w:rFonts w:ascii="Times New Roman" w:hAnsi="Times New Roman" w:cs="Times New Roman"/>
          <w:color w:val="333333"/>
          <w:sz w:val="28"/>
          <w:szCs w:val="28"/>
        </w:rPr>
      </w:pPr>
      <w:r w:rsidRPr="001F1A21">
        <w:rPr>
          <w:rFonts w:ascii="Times New Roman" w:hAnsi="Times New Roman" w:cs="Times New Roman"/>
          <w:color w:val="333333"/>
          <w:sz w:val="28"/>
          <w:szCs w:val="28"/>
        </w:rPr>
        <w:t xml:space="preserve">соблюдать севооборот — капусту возвращать на прежнее место не раньше чем через 4 года;  </w:t>
      </w:r>
    </w:p>
    <w:p w:rsidR="0049747D" w:rsidRPr="001F1A21" w:rsidRDefault="0049747D" w:rsidP="00677AB0">
      <w:pPr>
        <w:numPr>
          <w:ilvl w:val="0"/>
          <w:numId w:val="93"/>
        </w:numPr>
        <w:shd w:val="clear" w:color="auto" w:fill="FFFFFF"/>
        <w:spacing w:beforeAutospacing="1" w:after="0" w:line="240" w:lineRule="auto"/>
        <w:ind w:left="0"/>
        <w:jc w:val="both"/>
        <w:rPr>
          <w:rFonts w:ascii="Times New Roman" w:hAnsi="Times New Roman" w:cs="Times New Roman"/>
          <w:color w:val="333333"/>
          <w:sz w:val="28"/>
          <w:szCs w:val="28"/>
        </w:rPr>
      </w:pPr>
      <w:r w:rsidRPr="001F1A21">
        <w:rPr>
          <w:rFonts w:ascii="Times New Roman" w:hAnsi="Times New Roman" w:cs="Times New Roman"/>
          <w:color w:val="333333"/>
          <w:sz w:val="28"/>
          <w:szCs w:val="28"/>
        </w:rPr>
        <w:t xml:space="preserve">посев только обработанными семенами;  </w:t>
      </w:r>
    </w:p>
    <w:p w:rsidR="0049747D" w:rsidRPr="001F1A21" w:rsidRDefault="0049747D" w:rsidP="00677AB0">
      <w:pPr>
        <w:numPr>
          <w:ilvl w:val="0"/>
          <w:numId w:val="93"/>
        </w:numPr>
        <w:shd w:val="clear" w:color="auto" w:fill="FFFFFF"/>
        <w:spacing w:beforeAutospacing="1" w:after="0" w:line="240" w:lineRule="auto"/>
        <w:ind w:left="0"/>
        <w:jc w:val="both"/>
        <w:rPr>
          <w:rFonts w:ascii="Times New Roman" w:hAnsi="Times New Roman" w:cs="Times New Roman"/>
          <w:color w:val="333333"/>
          <w:sz w:val="28"/>
          <w:szCs w:val="28"/>
        </w:rPr>
      </w:pPr>
      <w:r w:rsidRPr="001F1A21">
        <w:rPr>
          <w:rFonts w:ascii="Times New Roman" w:hAnsi="Times New Roman" w:cs="Times New Roman"/>
          <w:color w:val="333333"/>
          <w:sz w:val="28"/>
          <w:szCs w:val="28"/>
        </w:rPr>
        <w:t xml:space="preserve">выращивание устойчивых гибридов;  </w:t>
      </w:r>
    </w:p>
    <w:p w:rsidR="0049747D" w:rsidRPr="001F1A21" w:rsidRDefault="0049747D" w:rsidP="00677AB0">
      <w:pPr>
        <w:numPr>
          <w:ilvl w:val="0"/>
          <w:numId w:val="93"/>
        </w:numPr>
        <w:shd w:val="clear" w:color="auto" w:fill="FFFFFF"/>
        <w:spacing w:beforeAutospacing="1" w:after="0" w:line="240" w:lineRule="auto"/>
        <w:ind w:left="0"/>
        <w:jc w:val="both"/>
        <w:rPr>
          <w:rFonts w:ascii="Times New Roman" w:hAnsi="Times New Roman" w:cs="Times New Roman"/>
          <w:color w:val="333333"/>
          <w:sz w:val="28"/>
          <w:szCs w:val="28"/>
        </w:rPr>
      </w:pPr>
      <w:r w:rsidRPr="001F1A21">
        <w:rPr>
          <w:rFonts w:ascii="Times New Roman" w:hAnsi="Times New Roman" w:cs="Times New Roman"/>
          <w:color w:val="333333"/>
          <w:sz w:val="28"/>
          <w:szCs w:val="28"/>
        </w:rPr>
        <w:t xml:space="preserve">известкование почвы под капусту и внесение полного комплексного удобрения;  </w:t>
      </w:r>
    </w:p>
    <w:p w:rsidR="0049747D" w:rsidRPr="00C939EC" w:rsidRDefault="0049747D" w:rsidP="00677AB0">
      <w:pPr>
        <w:numPr>
          <w:ilvl w:val="0"/>
          <w:numId w:val="93"/>
        </w:numPr>
        <w:shd w:val="clear" w:color="auto" w:fill="FFFFFF"/>
        <w:spacing w:before="100" w:beforeAutospacing="1" w:after="120" w:line="240" w:lineRule="auto"/>
        <w:ind w:left="0"/>
        <w:jc w:val="both"/>
        <w:rPr>
          <w:rFonts w:ascii="Arial" w:hAnsi="Arial" w:cs="Arial"/>
          <w:color w:val="333333"/>
          <w:sz w:val="21"/>
          <w:szCs w:val="21"/>
        </w:rPr>
      </w:pPr>
      <w:r w:rsidRPr="001F1A21">
        <w:rPr>
          <w:rFonts w:ascii="Times New Roman" w:hAnsi="Times New Roman" w:cs="Times New Roman"/>
          <w:color w:val="333333"/>
          <w:sz w:val="28"/>
          <w:szCs w:val="28"/>
        </w:rPr>
        <w:t>мульчирование почвы и полив в борозды, а не по листу</w:t>
      </w:r>
      <w:r>
        <w:rPr>
          <w:rFonts w:ascii="Arial" w:hAnsi="Arial" w:cs="Arial"/>
          <w:color w:val="333333"/>
          <w:sz w:val="21"/>
          <w:szCs w:val="21"/>
        </w:rPr>
        <w:t>.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857375" cy="1813262"/>
            <wp:effectExtent l="19050" t="0" r="9525" b="0"/>
            <wp:docPr id="259" name="Рисунок 7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icture background"/>
                    <pic:cNvPicPr>
                      <a:picLocks noChangeAspect="1" noChangeArrowheads="1"/>
                    </pic:cNvPicPr>
                  </pic:nvPicPr>
                  <pic:blipFill>
                    <a:blip r:embed="rId332" cstate="print"/>
                    <a:srcRect/>
                    <a:stretch>
                      <a:fillRect/>
                    </a:stretch>
                  </pic:blipFill>
                  <pic:spPr bwMode="auto">
                    <a:xfrm>
                      <a:off x="0" y="0"/>
                      <a:ext cx="1857375" cy="1813262"/>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5317F9" w:rsidRDefault="0049747D" w:rsidP="0049747D">
      <w:pPr>
        <w:pStyle w:val="futurismarkdown-paragraph"/>
        <w:shd w:val="clear" w:color="auto" w:fill="FFFFFF"/>
        <w:spacing w:before="0" w:beforeAutospacing="0" w:after="0" w:afterAutospacing="0"/>
        <w:jc w:val="both"/>
        <w:rPr>
          <w:color w:val="333333"/>
          <w:sz w:val="28"/>
          <w:szCs w:val="28"/>
        </w:rPr>
      </w:pPr>
      <w:r w:rsidRPr="005317F9">
        <w:rPr>
          <w:rStyle w:val="a6"/>
          <w:color w:val="333333"/>
          <w:sz w:val="28"/>
          <w:szCs w:val="28"/>
        </w:rPr>
        <w:t>Слизистый бактериоз</w:t>
      </w:r>
      <w:r w:rsidRPr="005317F9">
        <w:rPr>
          <w:color w:val="333333"/>
          <w:sz w:val="28"/>
          <w:szCs w:val="28"/>
        </w:rPr>
        <w:t xml:space="preserve"> — заболевание, возбудителем которого являются бактерии. Поражает все виды капусты, в первую очередь ослабленные.  </w:t>
      </w:r>
    </w:p>
    <w:p w:rsidR="0049747D" w:rsidRPr="005317F9" w:rsidRDefault="0049747D" w:rsidP="0049747D">
      <w:pPr>
        <w:pStyle w:val="futurismarkdown-paragraph"/>
        <w:shd w:val="clear" w:color="auto" w:fill="FFFFFF"/>
        <w:spacing w:before="0" w:beforeAutospacing="0" w:after="120" w:afterAutospacing="0"/>
        <w:jc w:val="both"/>
        <w:rPr>
          <w:color w:val="333333"/>
          <w:sz w:val="28"/>
          <w:szCs w:val="28"/>
        </w:rPr>
      </w:pPr>
      <w:r w:rsidRPr="005317F9">
        <w:rPr>
          <w:rStyle w:val="a6"/>
          <w:color w:val="333333"/>
          <w:sz w:val="28"/>
          <w:szCs w:val="28"/>
        </w:rPr>
        <w:t>Симптомы поражения</w:t>
      </w:r>
      <w:r w:rsidRPr="005317F9">
        <w:rPr>
          <w:color w:val="333333"/>
          <w:sz w:val="28"/>
          <w:szCs w:val="28"/>
        </w:rPr>
        <w:t>:</w:t>
      </w:r>
    </w:p>
    <w:p w:rsidR="0049747D" w:rsidRPr="005317F9" w:rsidRDefault="0049747D" w:rsidP="00677AB0">
      <w:pPr>
        <w:numPr>
          <w:ilvl w:val="0"/>
          <w:numId w:val="94"/>
        </w:numPr>
        <w:shd w:val="clear" w:color="auto" w:fill="FFFFFF"/>
        <w:spacing w:after="0" w:line="240" w:lineRule="auto"/>
        <w:ind w:left="0"/>
        <w:jc w:val="both"/>
        <w:rPr>
          <w:rFonts w:ascii="Times New Roman" w:hAnsi="Times New Roman" w:cs="Times New Roman"/>
          <w:color w:val="333333"/>
          <w:sz w:val="28"/>
          <w:szCs w:val="28"/>
        </w:rPr>
      </w:pPr>
      <w:r w:rsidRPr="005317F9">
        <w:rPr>
          <w:rStyle w:val="a6"/>
          <w:rFonts w:ascii="Times New Roman" w:hAnsi="Times New Roman" w:cs="Times New Roman"/>
          <w:color w:val="333333"/>
          <w:sz w:val="28"/>
          <w:szCs w:val="28"/>
        </w:rPr>
        <w:t>Первый тип</w:t>
      </w:r>
      <w:r w:rsidRPr="005317F9">
        <w:rPr>
          <w:rFonts w:ascii="Times New Roman" w:hAnsi="Times New Roman" w:cs="Times New Roman"/>
          <w:color w:val="333333"/>
          <w:sz w:val="28"/>
          <w:szCs w:val="28"/>
        </w:rPr>
        <w:t xml:space="preserve">. Кроющие листья загнивают по типу мокрой гнили, сопровождающейся неприятным запахом, и отмирают. Постепенное гниение распространяется на весь кочан и при достижении кочерыги растение погибает.  </w:t>
      </w:r>
    </w:p>
    <w:p w:rsidR="0049747D" w:rsidRPr="005317F9" w:rsidRDefault="0049747D" w:rsidP="00677AB0">
      <w:pPr>
        <w:numPr>
          <w:ilvl w:val="0"/>
          <w:numId w:val="94"/>
        </w:numPr>
        <w:shd w:val="clear" w:color="auto" w:fill="FFFFFF"/>
        <w:spacing w:beforeAutospacing="1" w:after="0" w:line="240" w:lineRule="auto"/>
        <w:ind w:left="0"/>
        <w:jc w:val="both"/>
        <w:rPr>
          <w:rFonts w:ascii="Times New Roman" w:hAnsi="Times New Roman" w:cs="Times New Roman"/>
          <w:color w:val="333333"/>
          <w:sz w:val="28"/>
          <w:szCs w:val="28"/>
        </w:rPr>
      </w:pPr>
      <w:r w:rsidRPr="005317F9">
        <w:rPr>
          <w:rStyle w:val="a6"/>
          <w:rFonts w:ascii="Times New Roman" w:hAnsi="Times New Roman" w:cs="Times New Roman"/>
          <w:color w:val="333333"/>
          <w:sz w:val="28"/>
          <w:szCs w:val="28"/>
        </w:rPr>
        <w:t>Второй тип</w:t>
      </w:r>
      <w:r w:rsidRPr="005317F9">
        <w:rPr>
          <w:rFonts w:ascii="Times New Roman" w:hAnsi="Times New Roman" w:cs="Times New Roman"/>
          <w:color w:val="333333"/>
          <w:sz w:val="28"/>
          <w:szCs w:val="28"/>
        </w:rPr>
        <w:t xml:space="preserve">. Начинается с кочерыги, куда патоген проникает из почвы или через повреждения насекомыми. Кочерыга размягчается и приобретает сначала кремовый, а затем светло-серый цвет. </w:t>
      </w:r>
    </w:p>
    <w:p w:rsidR="0049747D" w:rsidRPr="005317F9" w:rsidRDefault="0049747D" w:rsidP="0049747D">
      <w:pPr>
        <w:pStyle w:val="futurismarkdown-paragraph"/>
        <w:shd w:val="clear" w:color="auto" w:fill="FFFFFF"/>
        <w:spacing w:before="0" w:beforeAutospacing="0" w:after="0" w:afterAutospacing="0"/>
        <w:jc w:val="both"/>
        <w:rPr>
          <w:color w:val="333333"/>
          <w:sz w:val="28"/>
          <w:szCs w:val="28"/>
        </w:rPr>
      </w:pPr>
      <w:r w:rsidRPr="005317F9">
        <w:rPr>
          <w:rStyle w:val="a6"/>
          <w:color w:val="333333"/>
          <w:sz w:val="28"/>
          <w:szCs w:val="28"/>
        </w:rPr>
        <w:t>Оптимальные условия</w:t>
      </w:r>
      <w:r w:rsidRPr="005317F9">
        <w:rPr>
          <w:color w:val="333333"/>
          <w:sz w:val="28"/>
          <w:szCs w:val="28"/>
        </w:rPr>
        <w:t xml:space="preserve"> для развития слизистого бактериоза — температура выше +25°С и переувлажнение. Заболевание продолжает развиваться в период транспортировки и хранения капусты, вызывая очаги мокрой гнили (особенно при повышенной температуре). </w:t>
      </w:r>
    </w:p>
    <w:p w:rsidR="0049747D" w:rsidRPr="005317F9" w:rsidRDefault="0049747D" w:rsidP="0049747D">
      <w:pPr>
        <w:pStyle w:val="futurismarkdown-paragraph"/>
        <w:shd w:val="clear" w:color="auto" w:fill="FFFFFF"/>
        <w:spacing w:before="0" w:beforeAutospacing="0" w:after="0" w:afterAutospacing="0"/>
        <w:jc w:val="both"/>
        <w:rPr>
          <w:color w:val="333333"/>
          <w:sz w:val="28"/>
          <w:szCs w:val="28"/>
        </w:rPr>
      </w:pPr>
      <w:r w:rsidRPr="005317F9">
        <w:rPr>
          <w:rStyle w:val="a6"/>
          <w:color w:val="333333"/>
          <w:sz w:val="28"/>
          <w:szCs w:val="28"/>
        </w:rPr>
        <w:t>Пораженная капуста непригодна для использования в пищу</w:t>
      </w:r>
      <w:r w:rsidRPr="005317F9">
        <w:rPr>
          <w:color w:val="333333"/>
          <w:sz w:val="28"/>
          <w:szCs w:val="28"/>
        </w:rPr>
        <w:t xml:space="preserve">.  </w:t>
      </w:r>
    </w:p>
    <w:p w:rsidR="0049747D" w:rsidRPr="005317F9" w:rsidRDefault="0049747D" w:rsidP="0049747D">
      <w:pPr>
        <w:pStyle w:val="futurismarkdown-paragraph"/>
        <w:shd w:val="clear" w:color="auto" w:fill="FFFFFF"/>
        <w:spacing w:before="0" w:beforeAutospacing="0" w:after="120" w:afterAutospacing="0"/>
        <w:jc w:val="both"/>
        <w:rPr>
          <w:color w:val="333333"/>
          <w:sz w:val="28"/>
          <w:szCs w:val="28"/>
        </w:rPr>
      </w:pPr>
      <w:r w:rsidRPr="005317F9">
        <w:rPr>
          <w:rStyle w:val="a6"/>
          <w:color w:val="333333"/>
          <w:sz w:val="28"/>
          <w:szCs w:val="28"/>
        </w:rPr>
        <w:t>Меры борьбы</w:t>
      </w:r>
      <w:r w:rsidRPr="005317F9">
        <w:rPr>
          <w:color w:val="333333"/>
          <w:sz w:val="28"/>
          <w:szCs w:val="28"/>
        </w:rPr>
        <w:t> с слизистым бактериозом включают борьбу с вредителями, выращивание устойчивых сортов капусты, правильное внесение минеральных удобрений (с преобладанием калийных). </w:t>
      </w:r>
    </w:p>
    <w:p w:rsidR="0049747D" w:rsidRPr="00C939EC" w:rsidRDefault="0049747D" w:rsidP="00C939EC">
      <w:pPr>
        <w:jc w:val="center"/>
        <w:rPr>
          <w:rStyle w:val="a6"/>
          <w:rFonts w:ascii="Times New Roman" w:hAnsi="Times New Roman" w:cs="Times New Roman"/>
          <w:b w:val="0"/>
          <w:bCs w:val="0"/>
          <w:sz w:val="28"/>
          <w:szCs w:val="28"/>
        </w:rPr>
      </w:pPr>
      <w:r>
        <w:rPr>
          <w:noProof/>
          <w:lang w:eastAsia="ru-RU"/>
        </w:rPr>
        <w:drawing>
          <wp:inline distT="0" distB="0" distL="0" distR="0">
            <wp:extent cx="2152650" cy="1162050"/>
            <wp:effectExtent l="19050" t="0" r="0" b="0"/>
            <wp:docPr id="260" name="Рисунок 8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icture background"/>
                    <pic:cNvPicPr>
                      <a:picLocks noChangeAspect="1" noChangeArrowheads="1"/>
                    </pic:cNvPicPr>
                  </pic:nvPicPr>
                  <pic:blipFill>
                    <a:blip r:embed="rId333" cstate="print"/>
                    <a:srcRect l="9941" t="11991" r="53822" b="61885"/>
                    <a:stretch>
                      <a:fillRect/>
                    </a:stretch>
                  </pic:blipFill>
                  <pic:spPr bwMode="auto">
                    <a:xfrm>
                      <a:off x="0" y="0"/>
                      <a:ext cx="2152650" cy="1162050"/>
                    </a:xfrm>
                    <a:prstGeom prst="rect">
                      <a:avLst/>
                    </a:prstGeom>
                    <a:noFill/>
                    <a:ln w="9525">
                      <a:noFill/>
                      <a:miter lim="800000"/>
                      <a:headEnd/>
                      <a:tailEnd/>
                    </a:ln>
                  </pic:spPr>
                </pic:pic>
              </a:graphicData>
            </a:graphic>
          </wp:inline>
        </w:drawing>
      </w:r>
    </w:p>
    <w:p w:rsidR="0049747D" w:rsidRPr="005317F9" w:rsidRDefault="004463F1" w:rsidP="004463F1">
      <w:pPr>
        <w:pStyle w:val="futurismarkdown-paragraph"/>
        <w:shd w:val="clear" w:color="auto" w:fill="FFFFFF"/>
        <w:spacing w:before="0" w:beforeAutospacing="0" w:after="120" w:afterAutospacing="0"/>
        <w:jc w:val="center"/>
        <w:rPr>
          <w:color w:val="333333"/>
          <w:sz w:val="28"/>
          <w:szCs w:val="28"/>
        </w:rPr>
      </w:pPr>
      <w:r>
        <w:rPr>
          <w:rStyle w:val="a6"/>
          <w:color w:val="333333"/>
          <w:sz w:val="28"/>
          <w:szCs w:val="28"/>
        </w:rPr>
        <w:t>3.</w:t>
      </w:r>
      <w:r w:rsidR="0049747D" w:rsidRPr="005317F9">
        <w:rPr>
          <w:rStyle w:val="a6"/>
          <w:color w:val="333333"/>
          <w:sz w:val="28"/>
          <w:szCs w:val="28"/>
        </w:rPr>
        <w:t>Комплекс основных мероприятий по защите капусты от болезней и вредителей</w:t>
      </w:r>
      <w:r w:rsidR="0049747D" w:rsidRPr="005317F9">
        <w:rPr>
          <w:color w:val="333333"/>
          <w:sz w:val="28"/>
          <w:szCs w:val="28"/>
        </w:rPr>
        <w:t>:</w:t>
      </w:r>
    </w:p>
    <w:p w:rsidR="0049747D" w:rsidRPr="005317F9" w:rsidRDefault="0049747D" w:rsidP="00677AB0">
      <w:pPr>
        <w:numPr>
          <w:ilvl w:val="0"/>
          <w:numId w:val="95"/>
        </w:numPr>
        <w:shd w:val="clear" w:color="auto" w:fill="FFFFFF"/>
        <w:spacing w:after="0" w:line="240" w:lineRule="auto"/>
        <w:ind w:left="0"/>
        <w:jc w:val="both"/>
        <w:rPr>
          <w:rFonts w:ascii="Times New Roman" w:hAnsi="Times New Roman" w:cs="Times New Roman"/>
          <w:color w:val="333333"/>
          <w:sz w:val="28"/>
          <w:szCs w:val="28"/>
        </w:rPr>
      </w:pPr>
      <w:r w:rsidRPr="005317F9">
        <w:rPr>
          <w:rStyle w:val="a6"/>
          <w:rFonts w:ascii="Times New Roman" w:hAnsi="Times New Roman" w:cs="Times New Roman"/>
          <w:color w:val="333333"/>
          <w:sz w:val="28"/>
          <w:szCs w:val="28"/>
        </w:rPr>
        <w:t>Предпосевная обработка семян</w:t>
      </w:r>
      <w:r w:rsidRPr="005317F9">
        <w:rPr>
          <w:rFonts w:ascii="Times New Roman" w:hAnsi="Times New Roman" w:cs="Times New Roman"/>
          <w:color w:val="333333"/>
          <w:sz w:val="28"/>
          <w:szCs w:val="28"/>
        </w:rPr>
        <w:t xml:space="preserve">. Обеззараживание защитно-стимулирующими составами подавляет семенную инфекцию, повышает энергию прорастания и всхожесть, усиливает корнеобразование.  </w:t>
      </w:r>
    </w:p>
    <w:p w:rsidR="0049747D" w:rsidRPr="005317F9" w:rsidRDefault="0049747D" w:rsidP="00677AB0">
      <w:pPr>
        <w:numPr>
          <w:ilvl w:val="0"/>
          <w:numId w:val="95"/>
        </w:numPr>
        <w:shd w:val="clear" w:color="auto" w:fill="FFFFFF"/>
        <w:spacing w:beforeAutospacing="1" w:after="0" w:line="240" w:lineRule="auto"/>
        <w:ind w:left="0"/>
        <w:jc w:val="both"/>
        <w:rPr>
          <w:rFonts w:ascii="Times New Roman" w:hAnsi="Times New Roman" w:cs="Times New Roman"/>
          <w:color w:val="333333"/>
          <w:sz w:val="28"/>
          <w:szCs w:val="28"/>
        </w:rPr>
      </w:pPr>
      <w:r w:rsidRPr="005317F9">
        <w:rPr>
          <w:rStyle w:val="a6"/>
          <w:rFonts w:ascii="Times New Roman" w:hAnsi="Times New Roman" w:cs="Times New Roman"/>
          <w:color w:val="333333"/>
          <w:sz w:val="28"/>
          <w:szCs w:val="28"/>
        </w:rPr>
        <w:t>Тщательная очистка послеуборочных растительных остатков</w:t>
      </w:r>
      <w:r w:rsidRPr="005317F9">
        <w:rPr>
          <w:rFonts w:ascii="Times New Roman" w:hAnsi="Times New Roman" w:cs="Times New Roman"/>
          <w:color w:val="333333"/>
          <w:sz w:val="28"/>
          <w:szCs w:val="28"/>
        </w:rPr>
        <w:t xml:space="preserve"> в теплицах и парниках, где выращивается рассада. Также нужно уничтожать сорную растительность вокруг рассады для предупреждения переноса инфекции и вредителей от неё.  </w:t>
      </w:r>
    </w:p>
    <w:p w:rsidR="0049747D" w:rsidRPr="005317F9" w:rsidRDefault="0049747D" w:rsidP="00677AB0">
      <w:pPr>
        <w:numPr>
          <w:ilvl w:val="0"/>
          <w:numId w:val="95"/>
        </w:numPr>
        <w:shd w:val="clear" w:color="auto" w:fill="FFFFFF"/>
        <w:spacing w:beforeAutospacing="1" w:after="0" w:line="240" w:lineRule="auto"/>
        <w:ind w:left="0"/>
        <w:jc w:val="both"/>
        <w:rPr>
          <w:rFonts w:ascii="Times New Roman" w:hAnsi="Times New Roman" w:cs="Times New Roman"/>
          <w:color w:val="333333"/>
          <w:sz w:val="28"/>
          <w:szCs w:val="28"/>
        </w:rPr>
      </w:pPr>
      <w:r w:rsidRPr="005317F9">
        <w:rPr>
          <w:rStyle w:val="a6"/>
          <w:rFonts w:ascii="Times New Roman" w:hAnsi="Times New Roman" w:cs="Times New Roman"/>
          <w:color w:val="333333"/>
          <w:sz w:val="28"/>
          <w:szCs w:val="28"/>
        </w:rPr>
        <w:t>Правильные севообороты</w:t>
      </w:r>
      <w:r w:rsidRPr="005317F9">
        <w:rPr>
          <w:rFonts w:ascii="Times New Roman" w:hAnsi="Times New Roman" w:cs="Times New Roman"/>
          <w:color w:val="333333"/>
          <w:sz w:val="28"/>
          <w:szCs w:val="28"/>
        </w:rPr>
        <w:t xml:space="preserve">. Возвращение культуры на прежнее место не ранее чем через 4 года сдерживает накопление инфекции и зимующих в почве вредителей.  </w:t>
      </w:r>
    </w:p>
    <w:p w:rsidR="0049747D" w:rsidRPr="005317F9" w:rsidRDefault="0049747D" w:rsidP="00677AB0">
      <w:pPr>
        <w:numPr>
          <w:ilvl w:val="0"/>
          <w:numId w:val="95"/>
        </w:numPr>
        <w:shd w:val="clear" w:color="auto" w:fill="FFFFFF"/>
        <w:spacing w:beforeAutospacing="1" w:after="0" w:line="240" w:lineRule="auto"/>
        <w:ind w:left="0"/>
        <w:jc w:val="both"/>
        <w:rPr>
          <w:rFonts w:ascii="Times New Roman" w:hAnsi="Times New Roman" w:cs="Times New Roman"/>
          <w:color w:val="333333"/>
          <w:sz w:val="28"/>
          <w:szCs w:val="28"/>
        </w:rPr>
      </w:pPr>
      <w:r w:rsidRPr="005317F9">
        <w:rPr>
          <w:rStyle w:val="a6"/>
          <w:rFonts w:ascii="Times New Roman" w:hAnsi="Times New Roman" w:cs="Times New Roman"/>
          <w:color w:val="333333"/>
          <w:sz w:val="28"/>
          <w:szCs w:val="28"/>
        </w:rPr>
        <w:t>Обработка почвы</w:t>
      </w:r>
      <w:r w:rsidRPr="005317F9">
        <w:rPr>
          <w:rFonts w:ascii="Times New Roman" w:hAnsi="Times New Roman" w:cs="Times New Roman"/>
          <w:color w:val="333333"/>
          <w:sz w:val="28"/>
          <w:szCs w:val="28"/>
        </w:rPr>
        <w:t xml:space="preserve">. Осенняя предпосевная и междурядные обработки способствуют перегниванию растительных остатков и гибели значительной части вредителей. После уборки урожая проводят лущение на глубину 8–10 см.  </w:t>
      </w:r>
    </w:p>
    <w:p w:rsidR="0049747D" w:rsidRPr="005317F9" w:rsidRDefault="0049747D" w:rsidP="00677AB0">
      <w:pPr>
        <w:numPr>
          <w:ilvl w:val="0"/>
          <w:numId w:val="95"/>
        </w:numPr>
        <w:shd w:val="clear" w:color="auto" w:fill="FFFFFF"/>
        <w:spacing w:beforeAutospacing="1" w:after="0" w:line="240" w:lineRule="auto"/>
        <w:ind w:left="0"/>
        <w:jc w:val="both"/>
        <w:rPr>
          <w:rFonts w:ascii="Times New Roman" w:hAnsi="Times New Roman" w:cs="Times New Roman"/>
          <w:color w:val="333333"/>
          <w:sz w:val="28"/>
          <w:szCs w:val="28"/>
        </w:rPr>
      </w:pPr>
      <w:r w:rsidRPr="005317F9">
        <w:rPr>
          <w:rStyle w:val="a6"/>
          <w:rFonts w:ascii="Times New Roman" w:hAnsi="Times New Roman" w:cs="Times New Roman"/>
          <w:color w:val="333333"/>
          <w:sz w:val="28"/>
          <w:szCs w:val="28"/>
        </w:rPr>
        <w:t>Рыхление междурядий</w:t>
      </w:r>
      <w:r w:rsidRPr="005317F9">
        <w:rPr>
          <w:rFonts w:ascii="Times New Roman" w:hAnsi="Times New Roman" w:cs="Times New Roman"/>
          <w:color w:val="333333"/>
          <w:sz w:val="28"/>
          <w:szCs w:val="28"/>
        </w:rPr>
        <w:t xml:space="preserve"> во время вегетации после каждого полива. Особенно эффективен этот приём в отношении первого поколения капустной совки.  </w:t>
      </w:r>
    </w:p>
    <w:p w:rsidR="0049747D" w:rsidRPr="005317F9" w:rsidRDefault="0049747D" w:rsidP="00677AB0">
      <w:pPr>
        <w:numPr>
          <w:ilvl w:val="0"/>
          <w:numId w:val="95"/>
        </w:numPr>
        <w:shd w:val="clear" w:color="auto" w:fill="FFFFFF"/>
        <w:spacing w:beforeAutospacing="1" w:after="0" w:line="240" w:lineRule="auto"/>
        <w:ind w:left="0"/>
        <w:jc w:val="both"/>
        <w:rPr>
          <w:rFonts w:ascii="Times New Roman" w:hAnsi="Times New Roman" w:cs="Times New Roman"/>
          <w:color w:val="333333"/>
          <w:sz w:val="28"/>
          <w:szCs w:val="28"/>
        </w:rPr>
      </w:pPr>
      <w:r w:rsidRPr="005317F9">
        <w:rPr>
          <w:rStyle w:val="a6"/>
          <w:rFonts w:ascii="Times New Roman" w:hAnsi="Times New Roman" w:cs="Times New Roman"/>
          <w:color w:val="333333"/>
          <w:sz w:val="28"/>
          <w:szCs w:val="28"/>
        </w:rPr>
        <w:t>Окучивание капусты</w:t>
      </w:r>
      <w:r w:rsidRPr="005317F9">
        <w:rPr>
          <w:rFonts w:ascii="Times New Roman" w:hAnsi="Times New Roman" w:cs="Times New Roman"/>
          <w:color w:val="333333"/>
          <w:sz w:val="28"/>
          <w:szCs w:val="28"/>
        </w:rPr>
        <w:t xml:space="preserve">. Способствует улучшению водного, теплового, воздушного и питательного режимов почвы, а также снижает численность вредителей.  </w:t>
      </w:r>
    </w:p>
    <w:p w:rsidR="0049747D" w:rsidRPr="005317F9" w:rsidRDefault="0049747D" w:rsidP="00677AB0">
      <w:pPr>
        <w:numPr>
          <w:ilvl w:val="0"/>
          <w:numId w:val="95"/>
        </w:numPr>
        <w:shd w:val="clear" w:color="auto" w:fill="FFFFFF"/>
        <w:spacing w:beforeAutospacing="1" w:after="0" w:line="240" w:lineRule="auto"/>
        <w:ind w:left="0"/>
        <w:jc w:val="both"/>
        <w:rPr>
          <w:rFonts w:ascii="Times New Roman" w:hAnsi="Times New Roman" w:cs="Times New Roman"/>
          <w:color w:val="333333"/>
          <w:sz w:val="28"/>
          <w:szCs w:val="28"/>
        </w:rPr>
      </w:pPr>
      <w:r w:rsidRPr="005317F9">
        <w:rPr>
          <w:rStyle w:val="a6"/>
          <w:rFonts w:ascii="Times New Roman" w:hAnsi="Times New Roman" w:cs="Times New Roman"/>
          <w:color w:val="333333"/>
          <w:sz w:val="28"/>
          <w:szCs w:val="28"/>
        </w:rPr>
        <w:t>Своевременное удаление и уничтожение растительных остатков</w:t>
      </w:r>
      <w:r w:rsidRPr="005317F9">
        <w:rPr>
          <w:rFonts w:ascii="Times New Roman" w:hAnsi="Times New Roman" w:cs="Times New Roman"/>
          <w:color w:val="333333"/>
          <w:sz w:val="28"/>
          <w:szCs w:val="28"/>
        </w:rPr>
        <w:t xml:space="preserve"> при сборе урожая. На кочанах и капустных листьях остаются куколки капустной моли, белянок и других вредителей, возбудители заболеваний.  </w:t>
      </w:r>
    </w:p>
    <w:p w:rsidR="0049747D" w:rsidRPr="005317F9" w:rsidRDefault="0049747D" w:rsidP="00677AB0">
      <w:pPr>
        <w:numPr>
          <w:ilvl w:val="0"/>
          <w:numId w:val="95"/>
        </w:numPr>
        <w:shd w:val="clear" w:color="auto" w:fill="FFFFFF"/>
        <w:spacing w:beforeAutospacing="1" w:after="0" w:line="240" w:lineRule="auto"/>
        <w:ind w:left="0"/>
        <w:jc w:val="both"/>
        <w:rPr>
          <w:rFonts w:ascii="Times New Roman" w:hAnsi="Times New Roman" w:cs="Times New Roman"/>
          <w:color w:val="333333"/>
          <w:sz w:val="28"/>
          <w:szCs w:val="28"/>
        </w:rPr>
      </w:pPr>
      <w:r w:rsidRPr="005317F9">
        <w:rPr>
          <w:rStyle w:val="a6"/>
          <w:rFonts w:ascii="Times New Roman" w:hAnsi="Times New Roman" w:cs="Times New Roman"/>
          <w:color w:val="333333"/>
          <w:sz w:val="28"/>
          <w:szCs w:val="28"/>
        </w:rPr>
        <w:t>Тщательный уход за растениями</w:t>
      </w:r>
      <w:r w:rsidRPr="005317F9">
        <w:rPr>
          <w:rFonts w:ascii="Times New Roman" w:hAnsi="Times New Roman" w:cs="Times New Roman"/>
          <w:color w:val="333333"/>
          <w:sz w:val="28"/>
          <w:szCs w:val="28"/>
        </w:rPr>
        <w:t xml:space="preserve">: своевременная культивация, оптимальный режим питания. Несбалансированное применение удобрений может ухудшить качество и лёжкость продукции и снизить устойчивость растений к вредителям и болезням.  </w:t>
      </w:r>
    </w:p>
    <w:p w:rsidR="0049747D" w:rsidRPr="005317F9" w:rsidRDefault="0049747D" w:rsidP="00677AB0">
      <w:pPr>
        <w:numPr>
          <w:ilvl w:val="0"/>
          <w:numId w:val="95"/>
        </w:numPr>
        <w:shd w:val="clear" w:color="auto" w:fill="FFFFFF"/>
        <w:spacing w:beforeAutospacing="1" w:after="0" w:line="240" w:lineRule="auto"/>
        <w:ind w:left="0"/>
        <w:jc w:val="both"/>
        <w:rPr>
          <w:rFonts w:ascii="Times New Roman" w:hAnsi="Times New Roman" w:cs="Times New Roman"/>
          <w:color w:val="333333"/>
          <w:sz w:val="28"/>
          <w:szCs w:val="28"/>
        </w:rPr>
      </w:pPr>
      <w:r w:rsidRPr="005317F9">
        <w:rPr>
          <w:rStyle w:val="a6"/>
          <w:rFonts w:ascii="Times New Roman" w:hAnsi="Times New Roman" w:cs="Times New Roman"/>
          <w:color w:val="333333"/>
          <w:sz w:val="28"/>
          <w:szCs w:val="28"/>
        </w:rPr>
        <w:t>Использование биологических препаратов</w:t>
      </w:r>
      <w:r w:rsidRPr="005317F9">
        <w:rPr>
          <w:rFonts w:ascii="Times New Roman" w:hAnsi="Times New Roman" w:cs="Times New Roman"/>
          <w:color w:val="333333"/>
          <w:sz w:val="28"/>
          <w:szCs w:val="28"/>
        </w:rPr>
        <w:t xml:space="preserve">. В течение вегетационного периода против болезней и вредителей в основном применяют биологические препараты.  </w:t>
      </w:r>
    </w:p>
    <w:p w:rsidR="0049747D" w:rsidRPr="005317F9" w:rsidRDefault="0049747D" w:rsidP="0049747D">
      <w:pPr>
        <w:pStyle w:val="futurismarkdown-paragraph"/>
        <w:shd w:val="clear" w:color="auto" w:fill="FFFFFF"/>
        <w:spacing w:before="0" w:beforeAutospacing="0" w:after="120" w:afterAutospacing="0"/>
        <w:jc w:val="both"/>
        <w:rPr>
          <w:color w:val="333333"/>
          <w:sz w:val="28"/>
          <w:szCs w:val="28"/>
        </w:rPr>
      </w:pPr>
      <w:r w:rsidRPr="005317F9">
        <w:rPr>
          <w:color w:val="333333"/>
          <w:sz w:val="28"/>
          <w:szCs w:val="28"/>
        </w:rPr>
        <w:t>Выбор конкретных мероприятий зависит от условий и целей выращивания капусты.</w:t>
      </w:r>
    </w:p>
    <w:p w:rsidR="0049747D" w:rsidRPr="00E66CA5" w:rsidRDefault="0049747D" w:rsidP="0049747D">
      <w:pPr>
        <w:jc w:val="both"/>
        <w:rPr>
          <w:rFonts w:ascii="Times New Roman" w:hAnsi="Times New Roman" w:cs="Times New Roman"/>
          <w:sz w:val="28"/>
          <w:szCs w:val="28"/>
        </w:rPr>
      </w:pPr>
    </w:p>
    <w:p w:rsidR="0049747D" w:rsidRPr="00C939EC" w:rsidRDefault="00C92A3A" w:rsidP="00C939EC">
      <w:pPr>
        <w:jc w:val="center"/>
        <w:rPr>
          <w:rFonts w:ascii="Times New Roman" w:hAnsi="Times New Roman" w:cs="Times New Roman"/>
          <w:b/>
          <w:sz w:val="32"/>
          <w:szCs w:val="32"/>
        </w:rPr>
      </w:pPr>
      <w:r w:rsidRPr="00C92A3A">
        <w:rPr>
          <w:rFonts w:ascii="Times New Roman" w:hAnsi="Times New Roman" w:cs="Times New Roman"/>
          <w:b/>
          <w:i/>
          <w:sz w:val="32"/>
          <w:szCs w:val="32"/>
        </w:rPr>
        <w:t xml:space="preserve">ТЕМА 26: </w:t>
      </w:r>
      <w:r w:rsidR="004463F1" w:rsidRPr="004463F1">
        <w:rPr>
          <w:rFonts w:ascii="Times New Roman" w:hAnsi="Times New Roman" w:cs="Times New Roman"/>
          <w:b/>
          <w:sz w:val="28"/>
          <w:szCs w:val="28"/>
        </w:rPr>
        <w:t>ВРЕДИТЕЛИ И БОЛЕЗНИ ЛУКА И ЧЕСНОКА И МЕРЫ БОРЬБЫ С НИМИ.</w:t>
      </w:r>
    </w:p>
    <w:p w:rsidR="004463F1" w:rsidRDefault="004463F1" w:rsidP="004463F1">
      <w:pPr>
        <w:pStyle w:val="aa"/>
        <w:numPr>
          <w:ilvl w:val="1"/>
          <w:numId w:val="32"/>
        </w:numPr>
        <w:jc w:val="center"/>
        <w:rPr>
          <w:rFonts w:ascii="Times New Roman" w:hAnsi="Times New Roman" w:cs="Times New Roman"/>
          <w:b/>
          <w:sz w:val="28"/>
          <w:szCs w:val="28"/>
        </w:rPr>
      </w:pPr>
      <w:r w:rsidRPr="004463F1">
        <w:rPr>
          <w:rFonts w:ascii="Times New Roman" w:hAnsi="Times New Roman" w:cs="Times New Roman"/>
          <w:b/>
          <w:sz w:val="28"/>
          <w:szCs w:val="28"/>
        </w:rPr>
        <w:t>Вредители лука и чеснока</w:t>
      </w:r>
    </w:p>
    <w:p w:rsidR="004463F1" w:rsidRPr="004463F1" w:rsidRDefault="004463F1" w:rsidP="004463F1">
      <w:pPr>
        <w:pStyle w:val="aa"/>
        <w:ind w:left="1440"/>
        <w:rPr>
          <w:rFonts w:ascii="Times New Roman" w:hAnsi="Times New Roman" w:cs="Times New Roman"/>
          <w:b/>
          <w:sz w:val="28"/>
          <w:szCs w:val="28"/>
        </w:rPr>
      </w:pPr>
    </w:p>
    <w:p w:rsidR="0049747D" w:rsidRPr="00C939EC" w:rsidRDefault="0049747D" w:rsidP="004463F1">
      <w:pPr>
        <w:pStyle w:val="aa"/>
        <w:jc w:val="both"/>
        <w:rPr>
          <w:rFonts w:ascii="Times New Roman" w:hAnsi="Times New Roman" w:cs="Times New Roman"/>
          <w:sz w:val="28"/>
          <w:szCs w:val="28"/>
        </w:rPr>
      </w:pPr>
      <w:r w:rsidRPr="00C939EC">
        <w:rPr>
          <w:rStyle w:val="a6"/>
          <w:rFonts w:ascii="Times New Roman" w:hAnsi="Times New Roman" w:cs="Times New Roman"/>
          <w:color w:val="333333"/>
          <w:sz w:val="28"/>
          <w:szCs w:val="28"/>
        </w:rPr>
        <w:t>Луковая муха</w:t>
      </w:r>
      <w:r w:rsidRPr="00C939EC">
        <w:rPr>
          <w:rFonts w:ascii="Times New Roman" w:hAnsi="Times New Roman" w:cs="Times New Roman"/>
          <w:sz w:val="28"/>
          <w:szCs w:val="28"/>
        </w:rPr>
        <w:t xml:space="preserve"> — небольшое насекомое с пепельно-серым телом длиной 6–8 мм. Вылетает во второй половине мая. Начало лета вредителя при ранней и тёплой весне случается во время цветения вишни и одуванчика, массовый лёт и кладка самками яиц — при цветении сирени.  </w:t>
      </w:r>
    </w:p>
    <w:p w:rsidR="0049747D" w:rsidRPr="005317F9" w:rsidRDefault="0049747D" w:rsidP="0049747D">
      <w:pPr>
        <w:pStyle w:val="futurismarkdown-paragraph"/>
        <w:shd w:val="clear" w:color="auto" w:fill="FFFFFF"/>
        <w:spacing w:before="0" w:beforeAutospacing="0" w:after="0" w:afterAutospacing="0"/>
        <w:jc w:val="both"/>
        <w:rPr>
          <w:color w:val="333333"/>
          <w:sz w:val="28"/>
          <w:szCs w:val="28"/>
        </w:rPr>
      </w:pPr>
      <w:r w:rsidRPr="005317F9">
        <w:rPr>
          <w:rStyle w:val="a6"/>
          <w:color w:val="333333"/>
          <w:sz w:val="28"/>
          <w:szCs w:val="28"/>
        </w:rPr>
        <w:t>Луковая муха откладывает белые продолговатые яйца</w:t>
      </w:r>
      <w:r w:rsidRPr="005317F9">
        <w:rPr>
          <w:color w:val="333333"/>
          <w:sz w:val="28"/>
          <w:szCs w:val="28"/>
        </w:rPr>
        <w:t> на сухие чешуи луковиц и основания листьев либо под комочки почвы рядом с растениями. Через неделю из яиц вылупляются червеобразные, суженные к передней части </w:t>
      </w:r>
      <w:r w:rsidRPr="005317F9">
        <w:rPr>
          <w:rStyle w:val="a6"/>
          <w:color w:val="333333"/>
          <w:sz w:val="28"/>
          <w:szCs w:val="28"/>
        </w:rPr>
        <w:t>личинки</w:t>
      </w:r>
      <w:r w:rsidRPr="005317F9">
        <w:rPr>
          <w:color w:val="333333"/>
          <w:sz w:val="28"/>
          <w:szCs w:val="28"/>
        </w:rPr>
        <w:t xml:space="preserve">, которые вбуравливаются в сочную ткань луковиц и питаются внутри луковицы. Они сосредотачиваются в нижней части, прокладывая ходы в сочных чешуях, вызывая загнивание луковицы, особенно быстро это происходит в сырую погоду.  </w:t>
      </w:r>
    </w:p>
    <w:p w:rsidR="0049747D" w:rsidRPr="005317F9" w:rsidRDefault="0049747D" w:rsidP="0049747D">
      <w:pPr>
        <w:pStyle w:val="futurismarkdown-paragraph"/>
        <w:shd w:val="clear" w:color="auto" w:fill="FFFFFF"/>
        <w:spacing w:before="0" w:beforeAutospacing="0" w:after="0" w:afterAutospacing="0"/>
        <w:jc w:val="both"/>
        <w:rPr>
          <w:color w:val="333333"/>
          <w:sz w:val="28"/>
          <w:szCs w:val="28"/>
        </w:rPr>
      </w:pPr>
      <w:r w:rsidRPr="005317F9">
        <w:rPr>
          <w:rStyle w:val="a6"/>
          <w:color w:val="333333"/>
          <w:sz w:val="28"/>
          <w:szCs w:val="28"/>
        </w:rPr>
        <w:t>Повреждённые луковой мухой луковицы размягчаются и загнивают</w:t>
      </w:r>
      <w:r w:rsidRPr="005317F9">
        <w:rPr>
          <w:color w:val="333333"/>
          <w:sz w:val="28"/>
          <w:szCs w:val="28"/>
        </w:rPr>
        <w:t xml:space="preserve">, так как личинки вредителя являются переносчиками бактерий — возбудителей мокрой гнили.  </w:t>
      </w:r>
    </w:p>
    <w:p w:rsidR="0049747D" w:rsidRPr="005317F9" w:rsidRDefault="0049747D" w:rsidP="0049747D">
      <w:pPr>
        <w:pStyle w:val="futurismarkdown-paragraph"/>
        <w:shd w:val="clear" w:color="auto" w:fill="FFFFFF"/>
        <w:spacing w:before="0" w:beforeAutospacing="0" w:after="120" w:afterAutospacing="0"/>
        <w:jc w:val="both"/>
        <w:rPr>
          <w:color w:val="333333"/>
          <w:sz w:val="28"/>
          <w:szCs w:val="28"/>
        </w:rPr>
      </w:pPr>
      <w:r w:rsidRPr="005317F9">
        <w:rPr>
          <w:rStyle w:val="a6"/>
          <w:color w:val="333333"/>
          <w:sz w:val="28"/>
          <w:szCs w:val="28"/>
        </w:rPr>
        <w:t>Для борьбы с луковой мухой рекомендуется</w:t>
      </w:r>
      <w:r w:rsidRPr="005317F9">
        <w:rPr>
          <w:color w:val="333333"/>
          <w:sz w:val="28"/>
          <w:szCs w:val="28"/>
        </w:rPr>
        <w:t>:</w:t>
      </w:r>
    </w:p>
    <w:p w:rsidR="0049747D" w:rsidRPr="005317F9" w:rsidRDefault="0049747D" w:rsidP="00677AB0">
      <w:pPr>
        <w:numPr>
          <w:ilvl w:val="0"/>
          <w:numId w:val="96"/>
        </w:numPr>
        <w:shd w:val="clear" w:color="auto" w:fill="FFFFFF"/>
        <w:spacing w:after="0" w:line="240" w:lineRule="auto"/>
        <w:ind w:left="0"/>
        <w:jc w:val="both"/>
        <w:rPr>
          <w:rFonts w:ascii="Times New Roman" w:hAnsi="Times New Roman" w:cs="Times New Roman"/>
          <w:color w:val="333333"/>
          <w:sz w:val="28"/>
          <w:szCs w:val="28"/>
        </w:rPr>
      </w:pPr>
      <w:r w:rsidRPr="005317F9">
        <w:rPr>
          <w:rFonts w:ascii="Times New Roman" w:hAnsi="Times New Roman" w:cs="Times New Roman"/>
          <w:color w:val="333333"/>
          <w:sz w:val="28"/>
          <w:szCs w:val="28"/>
        </w:rPr>
        <w:t xml:space="preserve">правильный севооборот;  </w:t>
      </w:r>
    </w:p>
    <w:p w:rsidR="0049747D" w:rsidRPr="005317F9" w:rsidRDefault="0049747D" w:rsidP="00677AB0">
      <w:pPr>
        <w:numPr>
          <w:ilvl w:val="0"/>
          <w:numId w:val="96"/>
        </w:numPr>
        <w:shd w:val="clear" w:color="auto" w:fill="FFFFFF"/>
        <w:spacing w:beforeAutospacing="1" w:after="0" w:line="240" w:lineRule="auto"/>
        <w:ind w:left="0"/>
        <w:jc w:val="both"/>
        <w:rPr>
          <w:rFonts w:ascii="Times New Roman" w:hAnsi="Times New Roman" w:cs="Times New Roman"/>
          <w:color w:val="333333"/>
          <w:sz w:val="28"/>
          <w:szCs w:val="28"/>
        </w:rPr>
      </w:pPr>
      <w:r w:rsidRPr="005317F9">
        <w:rPr>
          <w:rFonts w:ascii="Times New Roman" w:hAnsi="Times New Roman" w:cs="Times New Roman"/>
          <w:color w:val="333333"/>
          <w:sz w:val="28"/>
          <w:szCs w:val="28"/>
        </w:rPr>
        <w:t xml:space="preserve">вспашка почвы зимой для уничтожения куколок и рыхление междурядий в период окукливания;  </w:t>
      </w:r>
    </w:p>
    <w:p w:rsidR="0049747D" w:rsidRPr="005317F9" w:rsidRDefault="0049747D" w:rsidP="00677AB0">
      <w:pPr>
        <w:numPr>
          <w:ilvl w:val="0"/>
          <w:numId w:val="96"/>
        </w:numPr>
        <w:shd w:val="clear" w:color="auto" w:fill="FFFFFF"/>
        <w:spacing w:beforeAutospacing="1" w:after="0" w:line="240" w:lineRule="auto"/>
        <w:ind w:left="0"/>
        <w:jc w:val="both"/>
        <w:rPr>
          <w:rFonts w:ascii="Times New Roman" w:hAnsi="Times New Roman" w:cs="Times New Roman"/>
          <w:color w:val="333333"/>
          <w:sz w:val="28"/>
          <w:szCs w:val="28"/>
        </w:rPr>
      </w:pPr>
      <w:r w:rsidRPr="005317F9">
        <w:rPr>
          <w:rFonts w:ascii="Times New Roman" w:hAnsi="Times New Roman" w:cs="Times New Roman"/>
          <w:color w:val="333333"/>
          <w:sz w:val="28"/>
          <w:szCs w:val="28"/>
        </w:rPr>
        <w:t xml:space="preserve">ранняя высадка лука до массового появления имаго;  </w:t>
      </w:r>
    </w:p>
    <w:p w:rsidR="0049747D" w:rsidRPr="005317F9" w:rsidRDefault="0049747D" w:rsidP="00677AB0">
      <w:pPr>
        <w:numPr>
          <w:ilvl w:val="0"/>
          <w:numId w:val="96"/>
        </w:numPr>
        <w:shd w:val="clear" w:color="auto" w:fill="FFFFFF"/>
        <w:spacing w:beforeAutospacing="1" w:after="0" w:line="240" w:lineRule="auto"/>
        <w:ind w:left="0"/>
        <w:jc w:val="both"/>
        <w:rPr>
          <w:rFonts w:ascii="Times New Roman" w:hAnsi="Times New Roman" w:cs="Times New Roman"/>
          <w:color w:val="333333"/>
          <w:sz w:val="28"/>
          <w:szCs w:val="28"/>
        </w:rPr>
      </w:pPr>
      <w:r w:rsidRPr="005317F9">
        <w:rPr>
          <w:rFonts w:ascii="Times New Roman" w:hAnsi="Times New Roman" w:cs="Times New Roman"/>
          <w:color w:val="333333"/>
          <w:sz w:val="28"/>
          <w:szCs w:val="28"/>
        </w:rPr>
        <w:t xml:space="preserve">использование репеллентов;  </w:t>
      </w:r>
    </w:p>
    <w:p w:rsidR="0049747D" w:rsidRPr="005317F9" w:rsidRDefault="0049747D" w:rsidP="00677AB0">
      <w:pPr>
        <w:numPr>
          <w:ilvl w:val="0"/>
          <w:numId w:val="96"/>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5317F9">
        <w:rPr>
          <w:rFonts w:ascii="Times New Roman" w:hAnsi="Times New Roman" w:cs="Times New Roman"/>
          <w:color w:val="333333"/>
          <w:sz w:val="28"/>
          <w:szCs w:val="28"/>
        </w:rPr>
        <w:t>применение эффективных пестицидов.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073633" cy="1671288"/>
            <wp:effectExtent l="19050" t="0" r="0" b="0"/>
            <wp:docPr id="262" name="Рисунок 8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icture background"/>
                    <pic:cNvPicPr>
                      <a:picLocks noChangeAspect="1" noChangeArrowheads="1"/>
                    </pic:cNvPicPr>
                  </pic:nvPicPr>
                  <pic:blipFill>
                    <a:blip r:embed="rId334" cstate="print"/>
                    <a:srcRect/>
                    <a:stretch>
                      <a:fillRect/>
                    </a:stretch>
                  </pic:blipFill>
                  <pic:spPr bwMode="auto">
                    <a:xfrm>
                      <a:off x="0" y="0"/>
                      <a:ext cx="1076803" cy="1676223"/>
                    </a:xfrm>
                    <a:prstGeom prst="rect">
                      <a:avLst/>
                    </a:prstGeom>
                    <a:noFill/>
                    <a:ln w="9525">
                      <a:noFill/>
                      <a:miter lim="800000"/>
                      <a:headEnd/>
                      <a:tailEnd/>
                    </a:ln>
                  </pic:spPr>
                </pic:pic>
              </a:graphicData>
            </a:graphic>
          </wp:inline>
        </w:drawing>
      </w:r>
    </w:p>
    <w:p w:rsidR="0049747D" w:rsidRPr="005317F9" w:rsidRDefault="0049747D" w:rsidP="00C939EC">
      <w:pPr>
        <w:pStyle w:val="futurismarkdown-paragraph"/>
        <w:shd w:val="clear" w:color="auto" w:fill="FFFFFF"/>
        <w:spacing w:before="0" w:beforeAutospacing="0" w:after="0" w:afterAutospacing="0"/>
        <w:ind w:firstLine="708"/>
        <w:jc w:val="both"/>
        <w:rPr>
          <w:color w:val="333333"/>
          <w:sz w:val="28"/>
          <w:szCs w:val="28"/>
        </w:rPr>
      </w:pPr>
      <w:r w:rsidRPr="005317F9">
        <w:rPr>
          <w:rStyle w:val="a6"/>
          <w:color w:val="333333"/>
          <w:sz w:val="28"/>
          <w:szCs w:val="28"/>
        </w:rPr>
        <w:t>Луковая журчалка</w:t>
      </w:r>
      <w:r w:rsidRPr="005317F9">
        <w:rPr>
          <w:color w:val="333333"/>
          <w:sz w:val="28"/>
          <w:szCs w:val="28"/>
        </w:rPr>
        <w:t> — </w:t>
      </w:r>
      <w:r w:rsidRPr="005317F9">
        <w:rPr>
          <w:rStyle w:val="a6"/>
          <w:color w:val="333333"/>
          <w:sz w:val="28"/>
          <w:szCs w:val="28"/>
        </w:rPr>
        <w:t>муха бронзово-зелёного цвета</w:t>
      </w:r>
      <w:r w:rsidRPr="005317F9">
        <w:rPr>
          <w:color w:val="333333"/>
          <w:sz w:val="28"/>
          <w:szCs w:val="28"/>
        </w:rPr>
        <w:t xml:space="preserve"> длиной 6–9 мм. После появления в середине июня самки некоторое время питаются нектаром на цветочных культурах.  </w:t>
      </w:r>
    </w:p>
    <w:p w:rsidR="0049747D" w:rsidRPr="005317F9" w:rsidRDefault="0049747D" w:rsidP="0049747D">
      <w:pPr>
        <w:pStyle w:val="futurismarkdown-paragraph"/>
        <w:shd w:val="clear" w:color="auto" w:fill="FFFFFF"/>
        <w:spacing w:before="0" w:beforeAutospacing="0" w:after="0" w:afterAutospacing="0"/>
        <w:jc w:val="both"/>
        <w:rPr>
          <w:color w:val="333333"/>
          <w:sz w:val="28"/>
          <w:szCs w:val="28"/>
        </w:rPr>
      </w:pPr>
      <w:r w:rsidRPr="005317F9">
        <w:rPr>
          <w:rStyle w:val="a6"/>
          <w:color w:val="333333"/>
          <w:sz w:val="28"/>
          <w:szCs w:val="28"/>
        </w:rPr>
        <w:t>Яйца</w:t>
      </w:r>
      <w:r w:rsidRPr="005317F9">
        <w:rPr>
          <w:color w:val="333333"/>
          <w:sz w:val="28"/>
          <w:szCs w:val="28"/>
        </w:rPr>
        <w:t xml:space="preserve"> луковая журчалка откладывает непосредственно на луковицу (за наружные кроющие чешуи или в шейку). Стимулом для активной кладки яиц может служить специфический запах повреждённых механическим путём или заболевших растений.  </w:t>
      </w:r>
    </w:p>
    <w:p w:rsidR="0049747D" w:rsidRPr="005317F9" w:rsidRDefault="0049747D" w:rsidP="0049747D">
      <w:pPr>
        <w:pStyle w:val="futurismarkdown-paragraph"/>
        <w:shd w:val="clear" w:color="auto" w:fill="FFFFFF"/>
        <w:spacing w:before="0" w:beforeAutospacing="0" w:after="0" w:afterAutospacing="0"/>
        <w:jc w:val="both"/>
        <w:rPr>
          <w:color w:val="333333"/>
          <w:sz w:val="28"/>
          <w:szCs w:val="28"/>
        </w:rPr>
      </w:pPr>
      <w:r w:rsidRPr="005317F9">
        <w:rPr>
          <w:rStyle w:val="a6"/>
          <w:color w:val="333333"/>
          <w:sz w:val="28"/>
          <w:szCs w:val="28"/>
        </w:rPr>
        <w:t>Через неделю</w:t>
      </w:r>
      <w:r w:rsidRPr="005317F9">
        <w:rPr>
          <w:color w:val="333333"/>
          <w:sz w:val="28"/>
          <w:szCs w:val="28"/>
        </w:rPr>
        <w:t xml:space="preserve"> из яиц появляются личинки грязно-жёлтого цвета. Они сразу стараются проникнуть внутрь луковицы. Характерное отличие личинок луковой журчалки — наличие у них на задней части морщинистого тела короткого отростка в виде коричневой трубочки.  </w:t>
      </w:r>
    </w:p>
    <w:p w:rsidR="0049747D" w:rsidRPr="005317F9" w:rsidRDefault="0049747D" w:rsidP="0049747D">
      <w:pPr>
        <w:pStyle w:val="futurismarkdown-paragraph"/>
        <w:shd w:val="clear" w:color="auto" w:fill="FFFFFF"/>
        <w:spacing w:before="0" w:beforeAutospacing="0" w:after="0" w:afterAutospacing="0"/>
        <w:jc w:val="both"/>
        <w:rPr>
          <w:color w:val="333333"/>
          <w:sz w:val="28"/>
          <w:szCs w:val="28"/>
        </w:rPr>
      </w:pPr>
      <w:r w:rsidRPr="005317F9">
        <w:rPr>
          <w:rStyle w:val="a6"/>
          <w:color w:val="333333"/>
          <w:sz w:val="28"/>
          <w:szCs w:val="28"/>
        </w:rPr>
        <w:t>Личинки питаются</w:t>
      </w:r>
      <w:r w:rsidRPr="005317F9">
        <w:rPr>
          <w:color w:val="333333"/>
          <w:sz w:val="28"/>
          <w:szCs w:val="28"/>
        </w:rPr>
        <w:t xml:space="preserve"> внутри луковиц, превращая их внутреннюю часть в чёрную гниющую массу. Кроме лука и чеснока вредитель также поражает луковицы нарцисса, тюльпана и гладиолуса.  </w:t>
      </w:r>
    </w:p>
    <w:p w:rsidR="0049747D" w:rsidRPr="005317F9" w:rsidRDefault="0049747D" w:rsidP="0049747D">
      <w:pPr>
        <w:pStyle w:val="futurismarkdown-paragraph"/>
        <w:shd w:val="clear" w:color="auto" w:fill="FFFFFF"/>
        <w:spacing w:before="0" w:beforeAutospacing="0" w:after="0" w:afterAutospacing="0"/>
        <w:jc w:val="both"/>
        <w:rPr>
          <w:color w:val="333333"/>
          <w:sz w:val="28"/>
          <w:szCs w:val="28"/>
        </w:rPr>
      </w:pPr>
      <w:r w:rsidRPr="005317F9">
        <w:rPr>
          <w:rStyle w:val="a6"/>
          <w:color w:val="333333"/>
          <w:sz w:val="28"/>
          <w:szCs w:val="28"/>
        </w:rPr>
        <w:t>Зимуют</w:t>
      </w:r>
      <w:r w:rsidRPr="005317F9">
        <w:rPr>
          <w:color w:val="333333"/>
          <w:sz w:val="28"/>
          <w:szCs w:val="28"/>
        </w:rPr>
        <w:t xml:space="preserve"> личинки в луковицах, оставшихся в поле, в почве и хранилищах. Весной происходит их окукливание, а к началу июня (по срокам совпадает с цветением шиповника) вылетают мухи. Второе поколение вредителя развивается в начале августа.  </w:t>
      </w:r>
    </w:p>
    <w:p w:rsidR="0049747D" w:rsidRPr="00C939EC" w:rsidRDefault="0049747D" w:rsidP="00C939EC">
      <w:pPr>
        <w:pStyle w:val="futurismarkdown-paragraph"/>
        <w:shd w:val="clear" w:color="auto" w:fill="FFFFFF"/>
        <w:spacing w:before="0" w:beforeAutospacing="0" w:after="120" w:afterAutospacing="0"/>
        <w:jc w:val="both"/>
        <w:rPr>
          <w:color w:val="333333"/>
          <w:sz w:val="28"/>
          <w:szCs w:val="28"/>
        </w:rPr>
      </w:pPr>
      <w:r w:rsidRPr="005317F9">
        <w:rPr>
          <w:rStyle w:val="a6"/>
          <w:color w:val="333333"/>
          <w:sz w:val="28"/>
          <w:szCs w:val="28"/>
        </w:rPr>
        <w:t>Меры борьбы</w:t>
      </w:r>
      <w:r w:rsidRPr="005317F9">
        <w:rPr>
          <w:color w:val="333333"/>
          <w:sz w:val="28"/>
          <w:szCs w:val="28"/>
        </w:rPr>
        <w:t> с луковой журчалкой схожи с мерами защиты от луковой мухи. Посадочный материал необходимо тщательно проверять и хранить в непригодных для жизни личинок условиях.</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981075" cy="1432681"/>
            <wp:effectExtent l="19050" t="0" r="9525" b="0"/>
            <wp:docPr id="263" name="Рисунок 8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icture background"/>
                    <pic:cNvPicPr>
                      <a:picLocks noChangeAspect="1" noChangeArrowheads="1"/>
                    </pic:cNvPicPr>
                  </pic:nvPicPr>
                  <pic:blipFill>
                    <a:blip r:embed="rId335" cstate="print"/>
                    <a:srcRect l="10256" t="6103" r="8974" b="7512"/>
                    <a:stretch>
                      <a:fillRect/>
                    </a:stretch>
                  </pic:blipFill>
                  <pic:spPr bwMode="auto">
                    <a:xfrm>
                      <a:off x="0" y="0"/>
                      <a:ext cx="981075" cy="1432681"/>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4657AA" w:rsidRDefault="0049747D" w:rsidP="0049747D">
      <w:pPr>
        <w:pStyle w:val="futurismarkdown-paragraph"/>
        <w:shd w:val="clear" w:color="auto" w:fill="FFFFFF"/>
        <w:spacing w:before="0" w:beforeAutospacing="0" w:after="0" w:afterAutospacing="0"/>
        <w:jc w:val="both"/>
        <w:rPr>
          <w:color w:val="333333"/>
          <w:sz w:val="28"/>
          <w:szCs w:val="28"/>
        </w:rPr>
      </w:pPr>
      <w:r w:rsidRPr="004657AA">
        <w:rPr>
          <w:rStyle w:val="a6"/>
          <w:color w:val="333333"/>
          <w:sz w:val="28"/>
          <w:szCs w:val="28"/>
        </w:rPr>
        <w:t>Луковый скрытнохоботник</w:t>
      </w:r>
      <w:r w:rsidRPr="004657AA">
        <w:rPr>
          <w:color w:val="333333"/>
          <w:sz w:val="28"/>
          <w:szCs w:val="28"/>
        </w:rPr>
        <w:t> — маленький (длиной 2–3 мм) чёрный жук-долгоносик с беловатыми чешуйками на теле и подогнутым вниз хоботком. </w:t>
      </w:r>
    </w:p>
    <w:p w:rsidR="0049747D" w:rsidRPr="004657AA" w:rsidRDefault="0049747D" w:rsidP="0049747D">
      <w:pPr>
        <w:pStyle w:val="futurismarkdown-paragraph"/>
        <w:shd w:val="clear" w:color="auto" w:fill="FFFFFF"/>
        <w:spacing w:before="0" w:beforeAutospacing="0" w:after="0" w:afterAutospacing="0"/>
        <w:jc w:val="both"/>
        <w:rPr>
          <w:color w:val="333333"/>
          <w:sz w:val="28"/>
          <w:szCs w:val="28"/>
        </w:rPr>
      </w:pPr>
      <w:r w:rsidRPr="004657AA">
        <w:rPr>
          <w:rStyle w:val="a6"/>
          <w:color w:val="333333"/>
          <w:sz w:val="28"/>
          <w:szCs w:val="28"/>
        </w:rPr>
        <w:t>Чаще всего поражает лук-шалот, лук-батун, лук-порей и чеснок</w:t>
      </w:r>
      <w:r w:rsidRPr="004657AA">
        <w:rPr>
          <w:color w:val="333333"/>
          <w:sz w:val="28"/>
          <w:szCs w:val="28"/>
        </w:rPr>
        <w:t>. В зимний период жук скрывается в растительных остатках и питается ими. </w:t>
      </w:r>
    </w:p>
    <w:p w:rsidR="0049747D" w:rsidRPr="004657AA" w:rsidRDefault="0049747D" w:rsidP="0049747D">
      <w:pPr>
        <w:pStyle w:val="futurismarkdown-paragraph"/>
        <w:shd w:val="clear" w:color="auto" w:fill="FFFFFF"/>
        <w:spacing w:before="0" w:beforeAutospacing="0" w:after="0" w:afterAutospacing="0"/>
        <w:jc w:val="both"/>
        <w:rPr>
          <w:color w:val="333333"/>
          <w:sz w:val="28"/>
          <w:szCs w:val="28"/>
        </w:rPr>
      </w:pPr>
      <w:r w:rsidRPr="004657AA">
        <w:rPr>
          <w:rStyle w:val="a6"/>
          <w:color w:val="333333"/>
          <w:sz w:val="28"/>
          <w:szCs w:val="28"/>
        </w:rPr>
        <w:t>Жуки активно начинают появляться на участке</w:t>
      </w:r>
      <w:r w:rsidRPr="004657AA">
        <w:rPr>
          <w:color w:val="333333"/>
          <w:sz w:val="28"/>
          <w:szCs w:val="28"/>
        </w:rPr>
        <w:t> после первого цветения одуванчиков. Сначала они питаются прошлогодними луковицами, а затем переселяются на новые посевы лука и чеснока. </w:t>
      </w:r>
    </w:p>
    <w:p w:rsidR="0049747D" w:rsidRPr="004657AA" w:rsidRDefault="0049747D" w:rsidP="0049747D">
      <w:pPr>
        <w:pStyle w:val="futurismarkdown-paragraph"/>
        <w:shd w:val="clear" w:color="auto" w:fill="FFFFFF"/>
        <w:spacing w:before="0" w:beforeAutospacing="0" w:after="0" w:afterAutospacing="0"/>
        <w:jc w:val="both"/>
        <w:rPr>
          <w:color w:val="333333"/>
          <w:sz w:val="28"/>
          <w:szCs w:val="28"/>
        </w:rPr>
      </w:pPr>
      <w:r w:rsidRPr="004657AA">
        <w:rPr>
          <w:rStyle w:val="a6"/>
          <w:color w:val="333333"/>
          <w:sz w:val="28"/>
          <w:szCs w:val="28"/>
        </w:rPr>
        <w:t>Самки прогрызают в листьях почти точечные отверстия</w:t>
      </w:r>
      <w:r w:rsidRPr="004657AA">
        <w:rPr>
          <w:color w:val="333333"/>
          <w:sz w:val="28"/>
          <w:szCs w:val="28"/>
        </w:rPr>
        <w:t>, куда откладывают яйца. Через 1–2 недели (в зависимости от погодных условий) из яиц вылупляются безногие личинки желтоватого цвета, которые начинают выскабливать внутреннюю сочную мякоть листа, не повреждая верхнюю оболочку. </w:t>
      </w:r>
    </w:p>
    <w:p w:rsidR="0049747D" w:rsidRPr="004657AA" w:rsidRDefault="0049747D" w:rsidP="0049747D">
      <w:pPr>
        <w:pStyle w:val="futurismarkdown-paragraph"/>
        <w:shd w:val="clear" w:color="auto" w:fill="FFFFFF"/>
        <w:spacing w:before="0" w:beforeAutospacing="0" w:after="0" w:afterAutospacing="0"/>
        <w:jc w:val="both"/>
        <w:rPr>
          <w:color w:val="333333"/>
          <w:sz w:val="28"/>
          <w:szCs w:val="28"/>
        </w:rPr>
      </w:pPr>
      <w:r w:rsidRPr="004657AA">
        <w:rPr>
          <w:rStyle w:val="a6"/>
          <w:color w:val="333333"/>
          <w:sz w:val="28"/>
          <w:szCs w:val="28"/>
        </w:rPr>
        <w:t>Обнаружить личинки не составляет труда</w:t>
      </w:r>
      <w:r w:rsidRPr="004657AA">
        <w:rPr>
          <w:color w:val="333333"/>
          <w:sz w:val="28"/>
          <w:szCs w:val="28"/>
        </w:rPr>
        <w:t xml:space="preserve">, так как они оставляют на растениях характерные белые полосы. Если растения подвергаются воздействию этого вредителя, то листья лука и чеснока постепенно начнут желтеть с верхушки. При сильном повреждении они могут высохнуть.  </w:t>
      </w:r>
    </w:p>
    <w:p w:rsidR="0049747D" w:rsidRPr="004657AA" w:rsidRDefault="0049747D" w:rsidP="0049747D">
      <w:pPr>
        <w:pStyle w:val="futurismarkdown-paragraph"/>
        <w:shd w:val="clear" w:color="auto" w:fill="FFFFFF"/>
        <w:spacing w:before="0" w:beforeAutospacing="0" w:after="0" w:afterAutospacing="0"/>
        <w:jc w:val="both"/>
        <w:rPr>
          <w:color w:val="333333"/>
          <w:sz w:val="28"/>
          <w:szCs w:val="28"/>
        </w:rPr>
      </w:pPr>
      <w:r w:rsidRPr="004657AA">
        <w:rPr>
          <w:rStyle w:val="a6"/>
          <w:color w:val="333333"/>
          <w:sz w:val="28"/>
          <w:szCs w:val="28"/>
        </w:rPr>
        <w:t>Личинки питаются стеблями в течение 3 недель</w:t>
      </w:r>
      <w:r w:rsidRPr="004657AA">
        <w:rPr>
          <w:color w:val="333333"/>
          <w:sz w:val="28"/>
          <w:szCs w:val="28"/>
        </w:rPr>
        <w:t xml:space="preserve">, а затем уходят в землю, где окукливаются. Уже в начале июля начнётся второй лет скрытнохоботника: жуки начнут питаться соцветиями взрослых луковых стеблей. Личинки второго поколения способны подгрызать цветоножки, что приведёт к высыханию цветочных головок лука и чеснока.  </w:t>
      </w:r>
    </w:p>
    <w:p w:rsidR="0049747D" w:rsidRPr="004657AA" w:rsidRDefault="0049747D" w:rsidP="0049747D">
      <w:pPr>
        <w:pStyle w:val="futurismarkdown-paragraph"/>
        <w:shd w:val="clear" w:color="auto" w:fill="FFFFFF"/>
        <w:spacing w:before="0" w:beforeAutospacing="0" w:after="120" w:afterAutospacing="0"/>
        <w:jc w:val="both"/>
        <w:rPr>
          <w:color w:val="333333"/>
          <w:sz w:val="28"/>
          <w:szCs w:val="28"/>
        </w:rPr>
      </w:pPr>
      <w:r w:rsidRPr="004657AA">
        <w:rPr>
          <w:rStyle w:val="a6"/>
          <w:color w:val="333333"/>
          <w:sz w:val="28"/>
          <w:szCs w:val="28"/>
        </w:rPr>
        <w:t>Чтобы защитить урожай</w:t>
      </w:r>
      <w:r w:rsidRPr="004657AA">
        <w:rPr>
          <w:color w:val="333333"/>
          <w:sz w:val="28"/>
          <w:szCs w:val="28"/>
        </w:rPr>
        <w:t>, нужно в мае начинать проводить осмотр посевов. В июне рекомендуется постоянно рыхлить грядки, так как это период массового окукливания. После рыхления почвы необходимо посыпать грунт древесной золой. В середине лета рекомендуется проводить опрыскивание, для этого можно воспользоваться карбофосом или его аналогами.</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257300" cy="1945672"/>
            <wp:effectExtent l="19050" t="0" r="0" b="0"/>
            <wp:docPr id="265" name="Рисунок 9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icture background"/>
                    <pic:cNvPicPr>
                      <a:picLocks noChangeAspect="1" noChangeArrowheads="1"/>
                    </pic:cNvPicPr>
                  </pic:nvPicPr>
                  <pic:blipFill>
                    <a:blip r:embed="rId336" cstate="print"/>
                    <a:srcRect/>
                    <a:stretch>
                      <a:fillRect/>
                    </a:stretch>
                  </pic:blipFill>
                  <pic:spPr bwMode="auto">
                    <a:xfrm>
                      <a:off x="0" y="0"/>
                      <a:ext cx="1257300" cy="1945672"/>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r>
        <w:rPr>
          <w:rFonts w:ascii="Times New Roman" w:hAnsi="Times New Roman" w:cs="Times New Roman"/>
          <w:sz w:val="28"/>
          <w:szCs w:val="28"/>
        </w:rPr>
        <w:t xml:space="preserve"> </w:t>
      </w:r>
    </w:p>
    <w:p w:rsidR="0049747D" w:rsidRPr="004657AA" w:rsidRDefault="0049747D" w:rsidP="0049747D">
      <w:pPr>
        <w:pStyle w:val="futurismarkdown-paragraph"/>
        <w:shd w:val="clear" w:color="auto" w:fill="FFFFFF"/>
        <w:spacing w:before="0" w:beforeAutospacing="0" w:after="0" w:afterAutospacing="0"/>
        <w:jc w:val="both"/>
        <w:rPr>
          <w:color w:val="333333"/>
          <w:sz w:val="28"/>
          <w:szCs w:val="28"/>
        </w:rPr>
      </w:pPr>
      <w:r w:rsidRPr="004657AA">
        <w:rPr>
          <w:rStyle w:val="a6"/>
          <w:color w:val="333333"/>
          <w:sz w:val="28"/>
          <w:szCs w:val="28"/>
        </w:rPr>
        <w:t>Луковый (корневой) клещ</w:t>
      </w:r>
      <w:r w:rsidRPr="004657AA">
        <w:rPr>
          <w:color w:val="333333"/>
          <w:sz w:val="28"/>
          <w:szCs w:val="28"/>
        </w:rPr>
        <w:t xml:space="preserve"> — мелкий вредитель длиной 0,7–1 мм, овальной формы, беловато-прозрачный. Ног восемь, их окраска коричневая.  </w:t>
      </w:r>
    </w:p>
    <w:p w:rsidR="0049747D" w:rsidRPr="004657AA" w:rsidRDefault="0049747D" w:rsidP="0049747D">
      <w:pPr>
        <w:pStyle w:val="futurismarkdown-paragraph"/>
        <w:shd w:val="clear" w:color="auto" w:fill="FFFFFF"/>
        <w:spacing w:before="0" w:beforeAutospacing="0" w:after="0" w:afterAutospacing="0"/>
        <w:jc w:val="both"/>
        <w:rPr>
          <w:color w:val="333333"/>
          <w:sz w:val="28"/>
          <w:szCs w:val="28"/>
        </w:rPr>
      </w:pPr>
      <w:r w:rsidRPr="004657AA">
        <w:rPr>
          <w:rStyle w:val="a6"/>
          <w:color w:val="333333"/>
          <w:sz w:val="28"/>
          <w:szCs w:val="28"/>
        </w:rPr>
        <w:t>Клещ многояден</w:t>
      </w:r>
      <w:r w:rsidRPr="004657AA">
        <w:rPr>
          <w:color w:val="333333"/>
          <w:sz w:val="28"/>
          <w:szCs w:val="28"/>
        </w:rPr>
        <w:t xml:space="preserve"> и повреждает луковицы чеснока, лука, тюльпана, нарцисса, подснежников, гиацинтов, ирисов, георгин. Способен размножаться также на подземных органах картофеля, георгинов, свёклы, моркови и многих других культур.  </w:t>
      </w:r>
    </w:p>
    <w:p w:rsidR="0049747D" w:rsidRPr="004657AA" w:rsidRDefault="0049747D" w:rsidP="0049747D">
      <w:pPr>
        <w:pStyle w:val="futurismarkdown-paragraph"/>
        <w:shd w:val="clear" w:color="auto" w:fill="FFFFFF"/>
        <w:spacing w:before="0" w:beforeAutospacing="0" w:after="0" w:afterAutospacing="0"/>
        <w:jc w:val="both"/>
        <w:rPr>
          <w:color w:val="333333"/>
          <w:sz w:val="28"/>
          <w:szCs w:val="28"/>
        </w:rPr>
      </w:pPr>
      <w:r w:rsidRPr="004657AA">
        <w:rPr>
          <w:rStyle w:val="a6"/>
          <w:color w:val="333333"/>
          <w:sz w:val="28"/>
          <w:szCs w:val="28"/>
        </w:rPr>
        <w:t>В луковицу клещ проникает через донце, через ранки</w:t>
      </w:r>
      <w:r w:rsidRPr="004657AA">
        <w:rPr>
          <w:color w:val="333333"/>
          <w:sz w:val="28"/>
          <w:szCs w:val="28"/>
        </w:rPr>
        <w:t xml:space="preserve">. Повреждённое донце луковицы становится дряблым, крошится, иногда отваливается. Больное растение отстаёт в росте, желтеет. Поселяясь между мясистыми чешуйками луковицы, клещи питаются ими. Повреждённые чешуи становятся трухлявыми, луковица загнивает. Луковицы, сильно повреждённые клещом, во время хранения усыхают.  </w:t>
      </w:r>
    </w:p>
    <w:p w:rsidR="0049747D" w:rsidRPr="004657AA" w:rsidRDefault="0049747D" w:rsidP="0049747D">
      <w:pPr>
        <w:pStyle w:val="futurismarkdown-paragraph"/>
        <w:shd w:val="clear" w:color="auto" w:fill="FFFFFF"/>
        <w:spacing w:before="0" w:beforeAutospacing="0" w:after="120" w:afterAutospacing="0"/>
        <w:jc w:val="both"/>
        <w:rPr>
          <w:color w:val="333333"/>
          <w:sz w:val="28"/>
          <w:szCs w:val="28"/>
        </w:rPr>
      </w:pPr>
      <w:r w:rsidRPr="004657AA">
        <w:rPr>
          <w:rStyle w:val="a6"/>
          <w:color w:val="333333"/>
          <w:sz w:val="28"/>
          <w:szCs w:val="28"/>
        </w:rPr>
        <w:t>Для борьбы с луковым клещом рекомендуется</w:t>
      </w:r>
      <w:r w:rsidRPr="004657AA">
        <w:rPr>
          <w:color w:val="333333"/>
          <w:sz w:val="28"/>
          <w:szCs w:val="28"/>
        </w:rPr>
        <w:t>:</w:t>
      </w:r>
    </w:p>
    <w:p w:rsidR="0049747D" w:rsidRPr="004657AA" w:rsidRDefault="0049747D" w:rsidP="00677AB0">
      <w:pPr>
        <w:numPr>
          <w:ilvl w:val="0"/>
          <w:numId w:val="97"/>
        </w:numPr>
        <w:shd w:val="clear" w:color="auto" w:fill="FFFFFF"/>
        <w:spacing w:before="120" w:after="120" w:line="240" w:lineRule="auto"/>
        <w:ind w:left="0"/>
        <w:jc w:val="both"/>
        <w:rPr>
          <w:rFonts w:ascii="Times New Roman" w:hAnsi="Times New Roman" w:cs="Times New Roman"/>
          <w:color w:val="333333"/>
          <w:sz w:val="28"/>
          <w:szCs w:val="28"/>
        </w:rPr>
      </w:pPr>
      <w:r w:rsidRPr="004657AA">
        <w:rPr>
          <w:rStyle w:val="a6"/>
          <w:rFonts w:ascii="Times New Roman" w:hAnsi="Times New Roman" w:cs="Times New Roman"/>
          <w:color w:val="333333"/>
          <w:sz w:val="28"/>
          <w:szCs w:val="28"/>
        </w:rPr>
        <w:t>Соблюдать севооборот</w:t>
      </w:r>
      <w:r w:rsidRPr="004657AA">
        <w:rPr>
          <w:rFonts w:ascii="Times New Roman" w:hAnsi="Times New Roman" w:cs="Times New Roman"/>
          <w:color w:val="333333"/>
          <w:sz w:val="28"/>
          <w:szCs w:val="28"/>
        </w:rPr>
        <w:t>. Хорошие предшественники лука — томаты, огурцы, капуста.</w:t>
      </w:r>
    </w:p>
    <w:p w:rsidR="0049747D" w:rsidRDefault="00732436" w:rsidP="00732436">
      <w:pPr>
        <w:jc w:val="center"/>
        <w:rPr>
          <w:rFonts w:ascii="Times New Roman" w:hAnsi="Times New Roman" w:cs="Times New Roman"/>
          <w:sz w:val="28"/>
          <w:szCs w:val="28"/>
        </w:rPr>
      </w:pPr>
      <w:r>
        <w:rPr>
          <w:noProof/>
          <w:lang w:eastAsia="ru-RU"/>
        </w:rPr>
        <w:drawing>
          <wp:inline distT="0" distB="0" distL="0" distR="0">
            <wp:extent cx="1000125" cy="897472"/>
            <wp:effectExtent l="19050" t="0" r="9525" b="0"/>
            <wp:docPr id="556" name="Рисунок 9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icture background"/>
                    <pic:cNvPicPr>
                      <a:picLocks noChangeAspect="1" noChangeArrowheads="1"/>
                    </pic:cNvPicPr>
                  </pic:nvPicPr>
                  <pic:blipFill>
                    <a:blip r:embed="rId337" cstate="print"/>
                    <a:srcRect l="24037" t="6533" r="21318" b="16583"/>
                    <a:stretch>
                      <a:fillRect/>
                    </a:stretch>
                  </pic:blipFill>
                  <pic:spPr bwMode="auto">
                    <a:xfrm>
                      <a:off x="0" y="0"/>
                      <a:ext cx="1000125" cy="897472"/>
                    </a:xfrm>
                    <a:prstGeom prst="rect">
                      <a:avLst/>
                    </a:prstGeom>
                    <a:noFill/>
                    <a:ln w="9525">
                      <a:noFill/>
                      <a:miter lim="800000"/>
                      <a:headEnd/>
                      <a:tailEnd/>
                    </a:ln>
                  </pic:spPr>
                </pic:pic>
              </a:graphicData>
            </a:graphic>
          </wp:inline>
        </w:drawing>
      </w:r>
    </w:p>
    <w:p w:rsidR="0049747D" w:rsidRPr="004657AA" w:rsidRDefault="0049747D" w:rsidP="0049747D">
      <w:pPr>
        <w:pStyle w:val="futurismarkdown-paragraph"/>
        <w:shd w:val="clear" w:color="auto" w:fill="FFFFFF"/>
        <w:spacing w:before="0" w:beforeAutospacing="0" w:after="0" w:afterAutospacing="0"/>
        <w:jc w:val="both"/>
        <w:rPr>
          <w:color w:val="333333"/>
          <w:sz w:val="28"/>
          <w:szCs w:val="28"/>
        </w:rPr>
      </w:pPr>
      <w:r w:rsidRPr="004657AA">
        <w:rPr>
          <w:rStyle w:val="a6"/>
          <w:color w:val="333333"/>
          <w:sz w:val="28"/>
          <w:szCs w:val="28"/>
        </w:rPr>
        <w:t>Стеблевая нематода</w:t>
      </w:r>
      <w:r w:rsidRPr="004657AA">
        <w:rPr>
          <w:color w:val="333333"/>
          <w:sz w:val="28"/>
          <w:szCs w:val="28"/>
        </w:rPr>
        <w:t xml:space="preserve"> — тонкий нитевидный червь длиной 1–1,5 мм, беловатого цвета. В ротовой полости нематоды находится полый внутри стилет в виде иглы, служащий для прокалывания тканей растения и высасывания содержимого.  </w:t>
      </w:r>
    </w:p>
    <w:p w:rsidR="0049747D" w:rsidRPr="004657AA" w:rsidRDefault="0049747D" w:rsidP="0049747D">
      <w:pPr>
        <w:pStyle w:val="futurismarkdown-paragraph"/>
        <w:shd w:val="clear" w:color="auto" w:fill="FFFFFF"/>
        <w:spacing w:before="0" w:beforeAutospacing="0" w:after="0" w:afterAutospacing="0"/>
        <w:jc w:val="both"/>
        <w:rPr>
          <w:color w:val="333333"/>
          <w:sz w:val="28"/>
          <w:szCs w:val="28"/>
        </w:rPr>
      </w:pPr>
      <w:r w:rsidRPr="004657AA">
        <w:rPr>
          <w:rStyle w:val="a6"/>
          <w:color w:val="333333"/>
          <w:sz w:val="28"/>
          <w:szCs w:val="28"/>
        </w:rPr>
        <w:t>Нематода повреждает лук и чеснок</w:t>
      </w:r>
      <w:r w:rsidRPr="004657AA">
        <w:rPr>
          <w:color w:val="333333"/>
          <w:sz w:val="28"/>
          <w:szCs w:val="28"/>
        </w:rPr>
        <w:t xml:space="preserve">, иногда петрушку, пастернак, томаты, редис, живёт на сорняках. Зимует в луковицах и в почве, в семенах лука. На чешуях лука нематода сохраняется в состоянии покоя до двух лет, в высохших зубках чеснока — до 5 лет.  </w:t>
      </w:r>
    </w:p>
    <w:p w:rsidR="0049747D" w:rsidRPr="004657AA" w:rsidRDefault="0049747D" w:rsidP="0049747D">
      <w:pPr>
        <w:pStyle w:val="futurismarkdown-paragraph"/>
        <w:shd w:val="clear" w:color="auto" w:fill="FFFFFF"/>
        <w:spacing w:before="0" w:beforeAutospacing="0" w:after="0" w:afterAutospacing="0"/>
        <w:jc w:val="both"/>
        <w:rPr>
          <w:color w:val="333333"/>
          <w:sz w:val="28"/>
          <w:szCs w:val="28"/>
        </w:rPr>
      </w:pPr>
      <w:r w:rsidRPr="004657AA">
        <w:rPr>
          <w:rStyle w:val="a6"/>
          <w:color w:val="333333"/>
          <w:sz w:val="28"/>
          <w:szCs w:val="28"/>
        </w:rPr>
        <w:t>Весной нематода проникает из почвы в растения</w:t>
      </w:r>
      <w:r w:rsidRPr="004657AA">
        <w:rPr>
          <w:color w:val="333333"/>
          <w:sz w:val="28"/>
          <w:szCs w:val="28"/>
        </w:rPr>
        <w:t xml:space="preserve"> чаще через донце луковицы, реже — через устьица в листьях. Яйца нематода откладывает в ткань листьев, стеблей и луковиц.  </w:t>
      </w:r>
    </w:p>
    <w:p w:rsidR="0049747D" w:rsidRPr="004657AA" w:rsidRDefault="0049747D" w:rsidP="0049747D">
      <w:pPr>
        <w:pStyle w:val="futurismarkdown-paragraph"/>
        <w:shd w:val="clear" w:color="auto" w:fill="FFFFFF"/>
        <w:spacing w:before="0" w:beforeAutospacing="0" w:after="0" w:afterAutospacing="0"/>
        <w:jc w:val="both"/>
        <w:rPr>
          <w:color w:val="333333"/>
          <w:sz w:val="28"/>
          <w:szCs w:val="28"/>
        </w:rPr>
      </w:pPr>
      <w:r w:rsidRPr="004657AA">
        <w:rPr>
          <w:rStyle w:val="a6"/>
          <w:color w:val="333333"/>
          <w:sz w:val="28"/>
          <w:szCs w:val="28"/>
        </w:rPr>
        <w:t>У поражённых растений</w:t>
      </w:r>
      <w:r w:rsidRPr="004657AA">
        <w:rPr>
          <w:color w:val="333333"/>
          <w:sz w:val="28"/>
          <w:szCs w:val="28"/>
        </w:rPr>
        <w:t xml:space="preserve"> сначала утолщается и искривляется листья, позднее они желтеют и обвисают. Внутренние чешуйки луковиц размягчаются, становятся рыхлыми и загнивают.  </w:t>
      </w:r>
    </w:p>
    <w:p w:rsidR="0049747D" w:rsidRPr="004657AA" w:rsidRDefault="0049747D" w:rsidP="0049747D">
      <w:pPr>
        <w:pStyle w:val="futurismarkdown-paragraph"/>
        <w:shd w:val="clear" w:color="auto" w:fill="FFFFFF"/>
        <w:spacing w:before="0" w:beforeAutospacing="0" w:after="120" w:afterAutospacing="0"/>
        <w:jc w:val="both"/>
        <w:rPr>
          <w:color w:val="333333"/>
          <w:sz w:val="28"/>
          <w:szCs w:val="28"/>
        </w:rPr>
      </w:pPr>
      <w:r w:rsidRPr="004657AA">
        <w:rPr>
          <w:rStyle w:val="a6"/>
          <w:color w:val="333333"/>
          <w:sz w:val="28"/>
          <w:szCs w:val="28"/>
        </w:rPr>
        <w:t>Меры борьбы со стеблевой нематодой</w:t>
      </w:r>
      <w:r w:rsidRPr="004657AA">
        <w:rPr>
          <w:color w:val="333333"/>
          <w:sz w:val="28"/>
          <w:szCs w:val="28"/>
        </w:rPr>
        <w:t>:</w:t>
      </w:r>
    </w:p>
    <w:p w:rsidR="0049747D" w:rsidRPr="004657AA" w:rsidRDefault="0049747D" w:rsidP="00677AB0">
      <w:pPr>
        <w:numPr>
          <w:ilvl w:val="0"/>
          <w:numId w:val="98"/>
        </w:numPr>
        <w:shd w:val="clear" w:color="auto" w:fill="FFFFFF"/>
        <w:spacing w:after="0" w:line="240" w:lineRule="auto"/>
        <w:ind w:left="0"/>
        <w:jc w:val="both"/>
        <w:rPr>
          <w:rFonts w:ascii="Times New Roman" w:hAnsi="Times New Roman" w:cs="Times New Roman"/>
          <w:color w:val="333333"/>
          <w:sz w:val="28"/>
          <w:szCs w:val="28"/>
        </w:rPr>
      </w:pPr>
      <w:r w:rsidRPr="004657AA">
        <w:rPr>
          <w:rFonts w:ascii="Times New Roman" w:hAnsi="Times New Roman" w:cs="Times New Roman"/>
          <w:color w:val="333333"/>
          <w:sz w:val="28"/>
          <w:szCs w:val="28"/>
        </w:rPr>
        <w:t xml:space="preserve">соблюдение чередования культур: лук и чеснок высаживают на прежнее место не ранее чем через 3–4 года;  </w:t>
      </w:r>
    </w:p>
    <w:p w:rsidR="0049747D" w:rsidRPr="004657AA" w:rsidRDefault="0049747D" w:rsidP="00677AB0">
      <w:pPr>
        <w:numPr>
          <w:ilvl w:val="0"/>
          <w:numId w:val="98"/>
        </w:numPr>
        <w:shd w:val="clear" w:color="auto" w:fill="FFFFFF"/>
        <w:spacing w:beforeAutospacing="1" w:after="0" w:line="240" w:lineRule="auto"/>
        <w:ind w:left="0"/>
        <w:jc w:val="both"/>
        <w:rPr>
          <w:rFonts w:ascii="Times New Roman" w:hAnsi="Times New Roman" w:cs="Times New Roman"/>
          <w:color w:val="333333"/>
          <w:sz w:val="28"/>
          <w:szCs w:val="28"/>
        </w:rPr>
      </w:pPr>
      <w:r w:rsidRPr="004657AA">
        <w:rPr>
          <w:rFonts w:ascii="Times New Roman" w:hAnsi="Times New Roman" w:cs="Times New Roman"/>
          <w:color w:val="333333"/>
          <w:sz w:val="28"/>
          <w:szCs w:val="28"/>
        </w:rPr>
        <w:t xml:space="preserve">посев и посадка лука в ранние сроки;  </w:t>
      </w:r>
    </w:p>
    <w:p w:rsidR="0049747D" w:rsidRPr="004657AA" w:rsidRDefault="0049747D" w:rsidP="00677AB0">
      <w:pPr>
        <w:numPr>
          <w:ilvl w:val="0"/>
          <w:numId w:val="98"/>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4657AA">
        <w:rPr>
          <w:rFonts w:ascii="Times New Roman" w:hAnsi="Times New Roman" w:cs="Times New Roman"/>
          <w:color w:val="333333"/>
          <w:sz w:val="28"/>
          <w:szCs w:val="28"/>
        </w:rPr>
        <w:t>обеззараживание лука-севка путём вымачивания в воде при температуре +48… +50 °С в течение трёх суток.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1956091" cy="1362075"/>
            <wp:effectExtent l="19050" t="0" r="6059" b="0"/>
            <wp:docPr id="268" name="Рисунок 9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icture background"/>
                    <pic:cNvPicPr>
                      <a:picLocks noChangeAspect="1" noChangeArrowheads="1"/>
                    </pic:cNvPicPr>
                  </pic:nvPicPr>
                  <pic:blipFill>
                    <a:blip r:embed="rId338" cstate="print"/>
                    <a:srcRect/>
                    <a:stretch>
                      <a:fillRect/>
                    </a:stretch>
                  </pic:blipFill>
                  <pic:spPr bwMode="auto">
                    <a:xfrm>
                      <a:off x="0" y="0"/>
                      <a:ext cx="1956091" cy="136207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886075" cy="1283757"/>
            <wp:effectExtent l="19050" t="0" r="9525" b="0"/>
            <wp:docPr id="269" name="Рисунок 10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icture background"/>
                    <pic:cNvPicPr>
                      <a:picLocks noChangeAspect="1" noChangeArrowheads="1"/>
                    </pic:cNvPicPr>
                  </pic:nvPicPr>
                  <pic:blipFill>
                    <a:blip r:embed="rId339" cstate="print"/>
                    <a:srcRect/>
                    <a:stretch>
                      <a:fillRect/>
                    </a:stretch>
                  </pic:blipFill>
                  <pic:spPr bwMode="auto">
                    <a:xfrm>
                      <a:off x="0" y="0"/>
                      <a:ext cx="2886075" cy="1283757"/>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p>
    <w:p w:rsidR="0049747D" w:rsidRPr="00035D40" w:rsidRDefault="004463F1" w:rsidP="0049747D">
      <w:pPr>
        <w:jc w:val="center"/>
        <w:rPr>
          <w:rFonts w:ascii="Times New Roman" w:hAnsi="Times New Roman" w:cs="Times New Roman"/>
          <w:b/>
          <w:sz w:val="28"/>
          <w:szCs w:val="28"/>
        </w:rPr>
      </w:pPr>
      <w:r>
        <w:rPr>
          <w:rFonts w:ascii="Times New Roman" w:hAnsi="Times New Roman" w:cs="Times New Roman"/>
          <w:b/>
          <w:sz w:val="28"/>
          <w:szCs w:val="28"/>
        </w:rPr>
        <w:t>2.Болезни лука и чеснока</w:t>
      </w:r>
    </w:p>
    <w:p w:rsidR="0049747D" w:rsidRPr="004463F1" w:rsidRDefault="0049747D" w:rsidP="004463F1">
      <w:pPr>
        <w:pStyle w:val="futurismarkdown-paragraph"/>
        <w:shd w:val="clear" w:color="auto" w:fill="FFFFFF"/>
        <w:spacing w:before="0" w:beforeAutospacing="0" w:after="120" w:afterAutospacing="0"/>
        <w:jc w:val="both"/>
        <w:rPr>
          <w:color w:val="333333"/>
          <w:sz w:val="28"/>
          <w:szCs w:val="28"/>
        </w:rPr>
      </w:pPr>
      <w:r w:rsidRPr="004657AA">
        <w:rPr>
          <w:rStyle w:val="a6"/>
          <w:color w:val="333333"/>
          <w:sz w:val="28"/>
          <w:szCs w:val="28"/>
        </w:rPr>
        <w:t>Для профилактики болезней</w:t>
      </w:r>
      <w:r w:rsidRPr="004657AA">
        <w:rPr>
          <w:color w:val="333333"/>
          <w:sz w:val="28"/>
          <w:szCs w:val="28"/>
        </w:rPr>
        <w:t> рекомендуется использовать здоровый посадочный материал, соблюдать севооборот, обрабатывать почву перед посадкой раствором медного купороса, уничтожать больные растения</w:t>
      </w:r>
    </w:p>
    <w:p w:rsidR="0049747D" w:rsidRPr="004657AA" w:rsidRDefault="0049747D" w:rsidP="0049747D">
      <w:pPr>
        <w:pStyle w:val="futurismarkdown-paragraph"/>
        <w:shd w:val="clear" w:color="auto" w:fill="FFFFFF"/>
        <w:spacing w:before="0" w:beforeAutospacing="0" w:after="0" w:afterAutospacing="0"/>
        <w:jc w:val="both"/>
        <w:rPr>
          <w:color w:val="333333"/>
          <w:sz w:val="28"/>
          <w:szCs w:val="28"/>
        </w:rPr>
      </w:pPr>
      <w:r w:rsidRPr="004657AA">
        <w:rPr>
          <w:rStyle w:val="a6"/>
          <w:color w:val="333333"/>
          <w:sz w:val="28"/>
          <w:szCs w:val="28"/>
        </w:rPr>
        <w:t>Пероноспороз</w:t>
      </w:r>
      <w:r w:rsidRPr="004657AA">
        <w:rPr>
          <w:color w:val="333333"/>
          <w:sz w:val="28"/>
          <w:szCs w:val="28"/>
        </w:rPr>
        <w:t> (ложная мучнистая роса) — </w:t>
      </w:r>
      <w:r w:rsidRPr="004657AA">
        <w:rPr>
          <w:rStyle w:val="a6"/>
          <w:color w:val="333333"/>
          <w:sz w:val="28"/>
          <w:szCs w:val="28"/>
        </w:rPr>
        <w:t>заболевание лука и чеснока, которое вызывается фитопатогеном семейства Peronospora</w:t>
      </w:r>
      <w:r w:rsidRPr="004657AA">
        <w:rPr>
          <w:color w:val="333333"/>
          <w:sz w:val="28"/>
          <w:szCs w:val="28"/>
        </w:rPr>
        <w:t xml:space="preserve">.  </w:t>
      </w:r>
    </w:p>
    <w:p w:rsidR="0049747D" w:rsidRPr="004657AA" w:rsidRDefault="0049747D" w:rsidP="0049747D">
      <w:pPr>
        <w:pStyle w:val="futurismarkdown-paragraph"/>
        <w:shd w:val="clear" w:color="auto" w:fill="FFFFFF"/>
        <w:spacing w:before="0" w:beforeAutospacing="0" w:after="0" w:afterAutospacing="0"/>
        <w:jc w:val="both"/>
        <w:rPr>
          <w:color w:val="333333"/>
          <w:sz w:val="28"/>
          <w:szCs w:val="28"/>
        </w:rPr>
      </w:pPr>
      <w:r w:rsidRPr="004657AA">
        <w:rPr>
          <w:rStyle w:val="a6"/>
          <w:color w:val="333333"/>
          <w:sz w:val="28"/>
          <w:szCs w:val="28"/>
        </w:rPr>
        <w:t>Распространено</w:t>
      </w:r>
      <w:r w:rsidRPr="004657AA">
        <w:rPr>
          <w:color w:val="333333"/>
          <w:sz w:val="28"/>
          <w:szCs w:val="28"/>
        </w:rPr>
        <w:t xml:space="preserve"> повсеместно, особенно в местностях с влажным климатом и частыми осадками.  </w:t>
      </w:r>
    </w:p>
    <w:p w:rsidR="0049747D" w:rsidRPr="004657AA" w:rsidRDefault="0049747D" w:rsidP="0049747D">
      <w:pPr>
        <w:pStyle w:val="futurismarkdown-paragraph"/>
        <w:shd w:val="clear" w:color="auto" w:fill="FFFFFF"/>
        <w:spacing w:before="0" w:beforeAutospacing="0" w:after="0" w:afterAutospacing="0"/>
        <w:jc w:val="both"/>
        <w:rPr>
          <w:color w:val="333333"/>
          <w:sz w:val="28"/>
          <w:szCs w:val="28"/>
        </w:rPr>
      </w:pPr>
      <w:r w:rsidRPr="004657AA">
        <w:rPr>
          <w:rStyle w:val="a6"/>
          <w:color w:val="333333"/>
          <w:sz w:val="28"/>
          <w:szCs w:val="28"/>
        </w:rPr>
        <w:t>Признаки повреждения растений</w:t>
      </w:r>
      <w:r w:rsidRPr="004657AA">
        <w:rPr>
          <w:color w:val="333333"/>
          <w:sz w:val="28"/>
          <w:szCs w:val="28"/>
        </w:rPr>
        <w:t xml:space="preserve"> проявляются уже в конце апреля — начале мая. В это время на листьях и цветоносах возникают небольшие жёлтые пятнышки. По мере распространения инфекции при условии высокой влажности заражённые растения покрываются фиолетово-серым налётом. Далее пятна увеличиваются в размерах, перо больного лука и чеснока останавливается в росте, становится хрупким и опускается на землю. Такие растения уже невозможно спасти, далее следует их полное увядание и гибель.  </w:t>
      </w:r>
    </w:p>
    <w:p w:rsidR="0049747D" w:rsidRPr="004657AA" w:rsidRDefault="0049747D" w:rsidP="0049747D">
      <w:pPr>
        <w:pStyle w:val="futurismarkdown-paragraph"/>
        <w:shd w:val="clear" w:color="auto" w:fill="FFFFFF"/>
        <w:spacing w:before="0" w:beforeAutospacing="0" w:after="120" w:afterAutospacing="0"/>
        <w:jc w:val="both"/>
        <w:rPr>
          <w:color w:val="333333"/>
          <w:sz w:val="28"/>
          <w:szCs w:val="28"/>
        </w:rPr>
      </w:pPr>
      <w:r w:rsidRPr="004657AA">
        <w:rPr>
          <w:rStyle w:val="a6"/>
          <w:color w:val="333333"/>
          <w:sz w:val="28"/>
          <w:szCs w:val="28"/>
        </w:rPr>
        <w:t>Меры борьбы с пероноспорозом</w:t>
      </w:r>
      <w:r w:rsidRPr="004657AA">
        <w:rPr>
          <w:color w:val="333333"/>
          <w:sz w:val="28"/>
          <w:szCs w:val="28"/>
        </w:rPr>
        <w:t>:</w:t>
      </w:r>
    </w:p>
    <w:p w:rsidR="0049747D" w:rsidRPr="004657AA" w:rsidRDefault="0049747D" w:rsidP="00677AB0">
      <w:pPr>
        <w:numPr>
          <w:ilvl w:val="0"/>
          <w:numId w:val="100"/>
        </w:numPr>
        <w:shd w:val="clear" w:color="auto" w:fill="FFFFFF"/>
        <w:spacing w:after="0" w:line="240" w:lineRule="auto"/>
        <w:ind w:left="0"/>
        <w:jc w:val="both"/>
        <w:rPr>
          <w:rFonts w:ascii="Times New Roman" w:hAnsi="Times New Roman" w:cs="Times New Roman"/>
          <w:color w:val="333333"/>
          <w:sz w:val="28"/>
          <w:szCs w:val="28"/>
        </w:rPr>
      </w:pPr>
      <w:r w:rsidRPr="004657AA">
        <w:rPr>
          <w:rFonts w:ascii="Times New Roman" w:hAnsi="Times New Roman" w:cs="Times New Roman"/>
          <w:color w:val="333333"/>
          <w:sz w:val="28"/>
          <w:szCs w:val="28"/>
        </w:rPr>
        <w:t xml:space="preserve">соблюдение правил севооборота; </w:t>
      </w:r>
    </w:p>
    <w:p w:rsidR="0049747D" w:rsidRPr="004657AA" w:rsidRDefault="0049747D" w:rsidP="00677AB0">
      <w:pPr>
        <w:numPr>
          <w:ilvl w:val="0"/>
          <w:numId w:val="100"/>
        </w:numPr>
        <w:shd w:val="clear" w:color="auto" w:fill="FFFFFF"/>
        <w:spacing w:beforeAutospacing="1" w:after="0" w:line="240" w:lineRule="auto"/>
        <w:ind w:left="0"/>
        <w:jc w:val="both"/>
        <w:rPr>
          <w:rFonts w:ascii="Times New Roman" w:hAnsi="Times New Roman" w:cs="Times New Roman"/>
          <w:color w:val="333333"/>
          <w:sz w:val="28"/>
          <w:szCs w:val="28"/>
        </w:rPr>
      </w:pPr>
      <w:r w:rsidRPr="004657AA">
        <w:rPr>
          <w:rFonts w:ascii="Times New Roman" w:hAnsi="Times New Roman" w:cs="Times New Roman"/>
          <w:color w:val="333333"/>
          <w:sz w:val="28"/>
          <w:szCs w:val="28"/>
        </w:rPr>
        <w:t xml:space="preserve">выбор семенного материала тех сортов, которые устойчивы к ложной мучнистой росе;  </w:t>
      </w:r>
    </w:p>
    <w:p w:rsidR="0049747D" w:rsidRPr="004657AA" w:rsidRDefault="0049747D" w:rsidP="00677AB0">
      <w:pPr>
        <w:numPr>
          <w:ilvl w:val="0"/>
          <w:numId w:val="100"/>
        </w:numPr>
        <w:shd w:val="clear" w:color="auto" w:fill="FFFFFF"/>
        <w:spacing w:beforeAutospacing="1" w:after="0" w:line="240" w:lineRule="auto"/>
        <w:ind w:left="0"/>
        <w:jc w:val="both"/>
        <w:rPr>
          <w:rFonts w:ascii="Times New Roman" w:hAnsi="Times New Roman" w:cs="Times New Roman"/>
          <w:color w:val="333333"/>
          <w:sz w:val="28"/>
          <w:szCs w:val="28"/>
        </w:rPr>
      </w:pPr>
      <w:r w:rsidRPr="004657AA">
        <w:rPr>
          <w:rFonts w:ascii="Times New Roman" w:hAnsi="Times New Roman" w:cs="Times New Roman"/>
          <w:color w:val="333333"/>
          <w:sz w:val="28"/>
          <w:szCs w:val="28"/>
        </w:rPr>
        <w:t xml:space="preserve">изолирование посадок и посевов лука и чеснока разного возраста;  </w:t>
      </w:r>
    </w:p>
    <w:p w:rsidR="0049747D" w:rsidRPr="004657AA" w:rsidRDefault="0049747D" w:rsidP="00677AB0">
      <w:pPr>
        <w:numPr>
          <w:ilvl w:val="0"/>
          <w:numId w:val="100"/>
        </w:numPr>
        <w:shd w:val="clear" w:color="auto" w:fill="FFFFFF"/>
        <w:spacing w:beforeAutospacing="1" w:after="0" w:line="240" w:lineRule="auto"/>
        <w:ind w:left="0"/>
        <w:jc w:val="both"/>
        <w:rPr>
          <w:rFonts w:ascii="Times New Roman" w:hAnsi="Times New Roman" w:cs="Times New Roman"/>
          <w:color w:val="333333"/>
          <w:sz w:val="28"/>
          <w:szCs w:val="28"/>
        </w:rPr>
      </w:pPr>
      <w:r w:rsidRPr="004657AA">
        <w:rPr>
          <w:rFonts w:ascii="Times New Roman" w:hAnsi="Times New Roman" w:cs="Times New Roman"/>
          <w:color w:val="333333"/>
          <w:sz w:val="28"/>
          <w:szCs w:val="28"/>
        </w:rPr>
        <w:t xml:space="preserve">обработка семян: прогревание лука-севка при температуре 45–47 °С не менее 8 ч;  </w:t>
      </w:r>
    </w:p>
    <w:p w:rsidR="0049747D" w:rsidRPr="004657AA" w:rsidRDefault="0049747D" w:rsidP="00677AB0">
      <w:pPr>
        <w:numPr>
          <w:ilvl w:val="0"/>
          <w:numId w:val="100"/>
        </w:numPr>
        <w:shd w:val="clear" w:color="auto" w:fill="FFFFFF"/>
        <w:spacing w:beforeAutospacing="1" w:after="0" w:line="240" w:lineRule="auto"/>
        <w:ind w:left="0"/>
        <w:jc w:val="both"/>
        <w:rPr>
          <w:rFonts w:ascii="Times New Roman" w:hAnsi="Times New Roman" w:cs="Times New Roman"/>
          <w:color w:val="333333"/>
          <w:sz w:val="28"/>
          <w:szCs w:val="28"/>
        </w:rPr>
      </w:pPr>
      <w:r w:rsidRPr="004657AA">
        <w:rPr>
          <w:rFonts w:ascii="Times New Roman" w:hAnsi="Times New Roman" w:cs="Times New Roman"/>
          <w:color w:val="333333"/>
          <w:sz w:val="28"/>
          <w:szCs w:val="28"/>
        </w:rPr>
        <w:t xml:space="preserve">использование для дезинфекции семенного материала протравителей;  </w:t>
      </w:r>
    </w:p>
    <w:p w:rsidR="0049747D" w:rsidRPr="004657AA" w:rsidRDefault="0049747D" w:rsidP="00677AB0">
      <w:pPr>
        <w:numPr>
          <w:ilvl w:val="0"/>
          <w:numId w:val="100"/>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4657AA">
        <w:rPr>
          <w:rFonts w:ascii="Times New Roman" w:hAnsi="Times New Roman" w:cs="Times New Roman"/>
          <w:color w:val="333333"/>
          <w:sz w:val="28"/>
          <w:szCs w:val="28"/>
        </w:rPr>
        <w:t>во время вегетации — обработка посадок лука соответствующими фунгицидами.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2143125" cy="1428750"/>
            <wp:effectExtent l="19050" t="0" r="9525" b="0"/>
            <wp:docPr id="271" name="Рисунок 10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icture background"/>
                    <pic:cNvPicPr>
                      <a:picLocks noChangeAspect="1" noChangeArrowheads="1"/>
                    </pic:cNvPicPr>
                  </pic:nvPicPr>
                  <pic:blipFill>
                    <a:blip r:embed="rId340" cstate="print"/>
                    <a:srcRect/>
                    <a:stretch>
                      <a:fillRect/>
                    </a:stretch>
                  </pic:blipFill>
                  <pic:spPr bwMode="auto">
                    <a:xfrm>
                      <a:off x="0" y="0"/>
                      <a:ext cx="2143125" cy="1428750"/>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r>
        <w:rPr>
          <w:rFonts w:ascii="Times New Roman" w:hAnsi="Times New Roman" w:cs="Times New Roman"/>
          <w:sz w:val="28"/>
          <w:szCs w:val="28"/>
        </w:rPr>
        <w:t xml:space="preserve"> </w:t>
      </w:r>
    </w:p>
    <w:p w:rsidR="0049747D" w:rsidRPr="00FD71BC" w:rsidRDefault="0049747D" w:rsidP="0049747D">
      <w:pPr>
        <w:pStyle w:val="futurismarkdown-paragraph"/>
        <w:shd w:val="clear" w:color="auto" w:fill="FFFFFF"/>
        <w:spacing w:before="0" w:beforeAutospacing="0" w:after="0" w:afterAutospacing="0"/>
        <w:jc w:val="both"/>
        <w:rPr>
          <w:color w:val="333333"/>
          <w:sz w:val="28"/>
          <w:szCs w:val="28"/>
        </w:rPr>
      </w:pPr>
      <w:r w:rsidRPr="00FD71BC">
        <w:rPr>
          <w:rStyle w:val="a6"/>
          <w:color w:val="333333"/>
          <w:sz w:val="28"/>
          <w:szCs w:val="28"/>
        </w:rPr>
        <w:t>Головня лука</w:t>
      </w:r>
      <w:r w:rsidRPr="00FD71BC">
        <w:rPr>
          <w:color w:val="333333"/>
          <w:sz w:val="28"/>
          <w:szCs w:val="28"/>
        </w:rPr>
        <w:t xml:space="preserve"> — это грибковое заболевание, поражающее практически все сорта лука. Возбудитель — головневый гриб Urocystis cepulae Frost.  </w:t>
      </w:r>
    </w:p>
    <w:p w:rsidR="0049747D" w:rsidRPr="00FD71BC" w:rsidRDefault="0049747D" w:rsidP="0049747D">
      <w:pPr>
        <w:pStyle w:val="futurismarkdown-paragraph"/>
        <w:shd w:val="clear" w:color="auto" w:fill="FFFFFF"/>
        <w:spacing w:before="0" w:beforeAutospacing="0" w:after="0" w:afterAutospacing="0"/>
        <w:jc w:val="both"/>
        <w:rPr>
          <w:color w:val="333333"/>
          <w:sz w:val="28"/>
          <w:szCs w:val="28"/>
        </w:rPr>
      </w:pPr>
      <w:r w:rsidRPr="00FD71BC">
        <w:rPr>
          <w:rStyle w:val="a6"/>
          <w:color w:val="333333"/>
          <w:sz w:val="28"/>
          <w:szCs w:val="28"/>
        </w:rPr>
        <w:t>Симптомы болезни</w:t>
      </w:r>
      <w:r w:rsidRPr="00FD71BC">
        <w:rPr>
          <w:color w:val="333333"/>
          <w:sz w:val="28"/>
          <w:szCs w:val="28"/>
        </w:rPr>
        <w:t xml:space="preserve">: на листьях лука возникают полупрозрачные выпуклые полосы тёмно-серого цвета. Через некоторое время кожица на вздутиях трескается и выходят споры гриба-возбудителя. Кончики листьев (пера) лука засыхают.  </w:t>
      </w:r>
    </w:p>
    <w:p w:rsidR="0049747D" w:rsidRPr="00FD71BC" w:rsidRDefault="0049747D" w:rsidP="0049747D">
      <w:pPr>
        <w:pStyle w:val="futurismarkdown-paragraph"/>
        <w:shd w:val="clear" w:color="auto" w:fill="FFFFFF"/>
        <w:spacing w:before="0" w:beforeAutospacing="0" w:after="0" w:afterAutospacing="0"/>
        <w:jc w:val="both"/>
        <w:rPr>
          <w:color w:val="333333"/>
          <w:sz w:val="28"/>
          <w:szCs w:val="28"/>
        </w:rPr>
      </w:pPr>
      <w:r w:rsidRPr="00FD71BC">
        <w:rPr>
          <w:rStyle w:val="a6"/>
          <w:color w:val="333333"/>
          <w:sz w:val="28"/>
          <w:szCs w:val="28"/>
        </w:rPr>
        <w:t>Зимуют споры</w:t>
      </w:r>
      <w:r w:rsidRPr="00FD71BC">
        <w:rPr>
          <w:color w:val="333333"/>
          <w:sz w:val="28"/>
          <w:szCs w:val="28"/>
        </w:rPr>
        <w:t xml:space="preserve"> в почве, куда попадают с заражёнными остатками и луковицами.  </w:t>
      </w:r>
    </w:p>
    <w:p w:rsidR="0049747D" w:rsidRPr="00FD71BC" w:rsidRDefault="0049747D" w:rsidP="0049747D">
      <w:pPr>
        <w:pStyle w:val="futurismarkdown-paragraph"/>
        <w:shd w:val="clear" w:color="auto" w:fill="FFFFFF"/>
        <w:spacing w:before="0" w:beforeAutospacing="0" w:after="120" w:afterAutospacing="0"/>
        <w:jc w:val="both"/>
        <w:rPr>
          <w:color w:val="333333"/>
          <w:sz w:val="28"/>
          <w:szCs w:val="28"/>
        </w:rPr>
      </w:pPr>
      <w:r w:rsidRPr="00FD71BC">
        <w:rPr>
          <w:rStyle w:val="a6"/>
          <w:color w:val="333333"/>
          <w:sz w:val="28"/>
          <w:szCs w:val="28"/>
        </w:rPr>
        <w:t>Меры борьбы с головней лука</w:t>
      </w:r>
      <w:r w:rsidRPr="00FD71BC">
        <w:rPr>
          <w:color w:val="333333"/>
          <w:sz w:val="28"/>
          <w:szCs w:val="28"/>
        </w:rPr>
        <w:t>:</w:t>
      </w:r>
    </w:p>
    <w:p w:rsidR="0049747D" w:rsidRPr="00FD71BC" w:rsidRDefault="0049747D" w:rsidP="00677AB0">
      <w:pPr>
        <w:numPr>
          <w:ilvl w:val="0"/>
          <w:numId w:val="101"/>
        </w:numPr>
        <w:shd w:val="clear" w:color="auto" w:fill="FFFFFF"/>
        <w:spacing w:after="0" w:line="240" w:lineRule="auto"/>
        <w:ind w:left="0"/>
        <w:jc w:val="both"/>
        <w:rPr>
          <w:rFonts w:ascii="Times New Roman" w:hAnsi="Times New Roman" w:cs="Times New Roman"/>
          <w:color w:val="333333"/>
          <w:sz w:val="28"/>
          <w:szCs w:val="28"/>
        </w:rPr>
      </w:pPr>
      <w:r w:rsidRPr="00FD71BC">
        <w:rPr>
          <w:rStyle w:val="a6"/>
          <w:rFonts w:ascii="Times New Roman" w:hAnsi="Times New Roman" w:cs="Times New Roman"/>
          <w:color w:val="333333"/>
          <w:sz w:val="28"/>
          <w:szCs w:val="28"/>
        </w:rPr>
        <w:t>Соблюдение севооборота</w:t>
      </w:r>
      <w:r w:rsidRPr="00FD71BC">
        <w:rPr>
          <w:rFonts w:ascii="Times New Roman" w:hAnsi="Times New Roman" w:cs="Times New Roman"/>
          <w:color w:val="333333"/>
          <w:sz w:val="28"/>
          <w:szCs w:val="28"/>
        </w:rPr>
        <w:t xml:space="preserve">. Посев чернушки не должен возобновляться на прежнем месте ранее 5–6 лет.  </w:t>
      </w:r>
    </w:p>
    <w:p w:rsidR="0049747D" w:rsidRPr="00FD71BC" w:rsidRDefault="0049747D" w:rsidP="00677AB0">
      <w:pPr>
        <w:numPr>
          <w:ilvl w:val="0"/>
          <w:numId w:val="101"/>
        </w:numPr>
        <w:shd w:val="clear" w:color="auto" w:fill="FFFFFF"/>
        <w:spacing w:beforeAutospacing="1" w:after="0" w:line="240" w:lineRule="auto"/>
        <w:ind w:left="0"/>
        <w:jc w:val="both"/>
        <w:rPr>
          <w:rFonts w:ascii="Times New Roman" w:hAnsi="Times New Roman" w:cs="Times New Roman"/>
          <w:color w:val="333333"/>
          <w:sz w:val="28"/>
          <w:szCs w:val="28"/>
        </w:rPr>
      </w:pPr>
      <w:r w:rsidRPr="00FD71BC">
        <w:rPr>
          <w:rStyle w:val="a6"/>
          <w:rFonts w:ascii="Times New Roman" w:hAnsi="Times New Roman" w:cs="Times New Roman"/>
          <w:color w:val="333333"/>
          <w:sz w:val="28"/>
          <w:szCs w:val="28"/>
        </w:rPr>
        <w:t>Дезинфекция заражённой почвы</w:t>
      </w:r>
      <w:r w:rsidRPr="00FD71BC">
        <w:rPr>
          <w:rFonts w:ascii="Times New Roman" w:hAnsi="Times New Roman" w:cs="Times New Roman"/>
          <w:color w:val="333333"/>
          <w:sz w:val="28"/>
          <w:szCs w:val="28"/>
        </w:rPr>
        <w:t xml:space="preserve"> препаратом ТМТД или серой.  </w:t>
      </w:r>
    </w:p>
    <w:p w:rsidR="0049747D" w:rsidRPr="00FD71BC" w:rsidRDefault="0049747D" w:rsidP="00677AB0">
      <w:pPr>
        <w:numPr>
          <w:ilvl w:val="0"/>
          <w:numId w:val="101"/>
        </w:numPr>
        <w:shd w:val="clear" w:color="auto" w:fill="FFFFFF"/>
        <w:spacing w:beforeAutospacing="1" w:after="0" w:line="240" w:lineRule="auto"/>
        <w:ind w:left="0"/>
        <w:jc w:val="both"/>
        <w:rPr>
          <w:rFonts w:ascii="Times New Roman" w:hAnsi="Times New Roman" w:cs="Times New Roman"/>
          <w:color w:val="333333"/>
          <w:sz w:val="28"/>
          <w:szCs w:val="28"/>
        </w:rPr>
      </w:pPr>
      <w:r w:rsidRPr="00FD71BC">
        <w:rPr>
          <w:rStyle w:val="a6"/>
          <w:rFonts w:ascii="Times New Roman" w:hAnsi="Times New Roman" w:cs="Times New Roman"/>
          <w:color w:val="333333"/>
          <w:sz w:val="28"/>
          <w:szCs w:val="28"/>
        </w:rPr>
        <w:t>Проращивание чернушки</w:t>
      </w:r>
      <w:r w:rsidRPr="00FD71BC">
        <w:rPr>
          <w:rFonts w:ascii="Times New Roman" w:hAnsi="Times New Roman" w:cs="Times New Roman"/>
          <w:color w:val="333333"/>
          <w:sz w:val="28"/>
          <w:szCs w:val="28"/>
        </w:rPr>
        <w:t xml:space="preserve"> на заведомо здоровой почве и высадка затем в грунт рассадой.  </w:t>
      </w:r>
    </w:p>
    <w:p w:rsidR="0049747D" w:rsidRDefault="0049747D" w:rsidP="00677AB0">
      <w:pPr>
        <w:numPr>
          <w:ilvl w:val="0"/>
          <w:numId w:val="101"/>
        </w:numPr>
        <w:shd w:val="clear" w:color="auto" w:fill="FFFFFF"/>
        <w:spacing w:before="100" w:beforeAutospacing="1" w:after="120" w:line="240" w:lineRule="auto"/>
        <w:ind w:left="0"/>
        <w:jc w:val="both"/>
        <w:rPr>
          <w:rFonts w:ascii="Arial" w:hAnsi="Arial" w:cs="Arial"/>
          <w:color w:val="333333"/>
          <w:sz w:val="21"/>
          <w:szCs w:val="21"/>
        </w:rPr>
      </w:pPr>
      <w:r w:rsidRPr="00FD71BC">
        <w:rPr>
          <w:rStyle w:val="a6"/>
          <w:rFonts w:ascii="Times New Roman" w:hAnsi="Times New Roman" w:cs="Times New Roman"/>
          <w:color w:val="333333"/>
          <w:sz w:val="28"/>
          <w:szCs w:val="28"/>
        </w:rPr>
        <w:t>Прогревание севка</w:t>
      </w:r>
      <w:r w:rsidRPr="00FD71BC">
        <w:rPr>
          <w:rFonts w:ascii="Times New Roman" w:hAnsi="Times New Roman" w:cs="Times New Roman"/>
          <w:color w:val="333333"/>
          <w:sz w:val="28"/>
          <w:szCs w:val="28"/>
        </w:rPr>
        <w:t> перед посадкой, а также выдерживание собранных луковиц при</w:t>
      </w:r>
      <w:r>
        <w:rPr>
          <w:rFonts w:ascii="Arial" w:hAnsi="Arial" w:cs="Arial"/>
          <w:color w:val="333333"/>
          <w:sz w:val="21"/>
          <w:szCs w:val="21"/>
        </w:rPr>
        <w:t xml:space="preserve"> </w:t>
      </w:r>
      <w:r w:rsidRPr="00D6729B">
        <w:rPr>
          <w:rFonts w:ascii="Times New Roman" w:hAnsi="Times New Roman" w:cs="Times New Roman"/>
          <w:color w:val="333333"/>
          <w:sz w:val="28"/>
          <w:szCs w:val="28"/>
        </w:rPr>
        <w:t>температуре +45 °С в течение 18 часов перед уборкой на хранение.</w:t>
      </w:r>
      <w:r>
        <w:rPr>
          <w:rFonts w:ascii="Arial" w:hAnsi="Arial" w:cs="Arial"/>
          <w:color w:val="333333"/>
          <w:sz w:val="21"/>
          <w:szCs w:val="21"/>
        </w:rPr>
        <w:t>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305050" cy="1728788"/>
            <wp:effectExtent l="19050" t="0" r="0" b="0"/>
            <wp:docPr id="272" name="Рисунок 106" descr="Головня лу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Головня лука"/>
                    <pic:cNvPicPr>
                      <a:picLocks noChangeAspect="1" noChangeArrowheads="1"/>
                    </pic:cNvPicPr>
                  </pic:nvPicPr>
                  <pic:blipFill>
                    <a:blip r:embed="rId341" cstate="print"/>
                    <a:srcRect/>
                    <a:stretch>
                      <a:fillRect/>
                    </a:stretch>
                  </pic:blipFill>
                  <pic:spPr bwMode="auto">
                    <a:xfrm>
                      <a:off x="0" y="0"/>
                      <a:ext cx="2305050" cy="1728788"/>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1333500" cy="1778000"/>
            <wp:effectExtent l="19050" t="0" r="0" b="0"/>
            <wp:docPr id="274" name="Рисунок 109" descr="Лук, зараженный головнё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Лук, зараженный головнёй"/>
                    <pic:cNvPicPr>
                      <a:picLocks noChangeAspect="1" noChangeArrowheads="1"/>
                    </pic:cNvPicPr>
                  </pic:nvPicPr>
                  <pic:blipFill>
                    <a:blip r:embed="rId342" cstate="print"/>
                    <a:srcRect/>
                    <a:stretch>
                      <a:fillRect/>
                    </a:stretch>
                  </pic:blipFill>
                  <pic:spPr bwMode="auto">
                    <a:xfrm>
                      <a:off x="0" y="0"/>
                      <a:ext cx="1333500" cy="1778000"/>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FD71BC" w:rsidRDefault="0049747D" w:rsidP="0049747D">
      <w:pPr>
        <w:pStyle w:val="futurismarkdown-paragraph"/>
        <w:shd w:val="clear" w:color="auto" w:fill="FFFFFF"/>
        <w:spacing w:before="0" w:beforeAutospacing="0" w:after="0" w:afterAutospacing="0"/>
        <w:jc w:val="both"/>
        <w:rPr>
          <w:color w:val="333333"/>
          <w:sz w:val="28"/>
          <w:szCs w:val="28"/>
        </w:rPr>
      </w:pPr>
      <w:r w:rsidRPr="00FD71BC">
        <w:rPr>
          <w:rStyle w:val="a6"/>
          <w:color w:val="333333"/>
          <w:sz w:val="28"/>
          <w:szCs w:val="28"/>
        </w:rPr>
        <w:t>Ржавчина</w:t>
      </w:r>
      <w:r w:rsidRPr="00FD71BC">
        <w:rPr>
          <w:color w:val="333333"/>
          <w:sz w:val="28"/>
          <w:szCs w:val="28"/>
        </w:rPr>
        <w:t xml:space="preserve"> — грибное заболевание, поражающее листья лука и чеснока. На них образуются светло-жёлтые, слегка выпуклые подушечки, которые позднее становятся чёрными. При сильном развитии ржавчины листья преждевременно засыхают.  </w:t>
      </w:r>
    </w:p>
    <w:p w:rsidR="0049747D" w:rsidRPr="00FD71BC" w:rsidRDefault="0049747D" w:rsidP="0049747D">
      <w:pPr>
        <w:pStyle w:val="futurismarkdown-paragraph"/>
        <w:shd w:val="clear" w:color="auto" w:fill="FFFFFF"/>
        <w:spacing w:before="0" w:beforeAutospacing="0" w:after="0" w:afterAutospacing="0"/>
        <w:jc w:val="both"/>
        <w:rPr>
          <w:color w:val="333333"/>
          <w:sz w:val="28"/>
          <w:szCs w:val="28"/>
        </w:rPr>
      </w:pPr>
      <w:r w:rsidRPr="00FD71BC">
        <w:rPr>
          <w:rStyle w:val="a6"/>
          <w:color w:val="333333"/>
          <w:sz w:val="28"/>
          <w:szCs w:val="28"/>
        </w:rPr>
        <w:t>Причины заражения</w:t>
      </w:r>
      <w:r w:rsidRPr="00FD71BC">
        <w:rPr>
          <w:color w:val="333333"/>
          <w:sz w:val="28"/>
          <w:szCs w:val="28"/>
        </w:rPr>
        <w:t xml:space="preserve"> чаще всего — споры, оставшиеся в земле с прошлого сезона и перезимовавшие на растительных остатках. Поэтому важно соблюдать севооборот и не сажать чеснок там, где он рос в прошлом сезоне. Также разносчиком грибка может являться посаженный неподалёку многолетний лук.  </w:t>
      </w:r>
    </w:p>
    <w:p w:rsidR="0049747D" w:rsidRPr="00FD71BC" w:rsidRDefault="0049747D" w:rsidP="0049747D">
      <w:pPr>
        <w:pStyle w:val="futurismarkdown-paragraph"/>
        <w:shd w:val="clear" w:color="auto" w:fill="FFFFFF"/>
        <w:spacing w:before="0" w:beforeAutospacing="0" w:after="120" w:afterAutospacing="0"/>
        <w:jc w:val="both"/>
        <w:rPr>
          <w:color w:val="333333"/>
          <w:sz w:val="28"/>
          <w:szCs w:val="28"/>
        </w:rPr>
      </w:pPr>
      <w:r w:rsidRPr="00FD71BC">
        <w:rPr>
          <w:rStyle w:val="a6"/>
          <w:color w:val="333333"/>
          <w:sz w:val="28"/>
          <w:szCs w:val="28"/>
        </w:rPr>
        <w:t>Меры борьбы с ржавчиной</w:t>
      </w:r>
      <w:r w:rsidRPr="00FD71BC">
        <w:rPr>
          <w:color w:val="333333"/>
          <w:sz w:val="28"/>
          <w:szCs w:val="28"/>
        </w:rPr>
        <w:t>:</w:t>
      </w:r>
    </w:p>
    <w:p w:rsidR="0049747D" w:rsidRPr="00FD71BC" w:rsidRDefault="0049747D" w:rsidP="00677AB0">
      <w:pPr>
        <w:numPr>
          <w:ilvl w:val="0"/>
          <w:numId w:val="102"/>
        </w:numPr>
        <w:shd w:val="clear" w:color="auto" w:fill="FFFFFF"/>
        <w:spacing w:after="0" w:line="240" w:lineRule="auto"/>
        <w:ind w:left="0"/>
        <w:jc w:val="both"/>
        <w:rPr>
          <w:rFonts w:ascii="Times New Roman" w:hAnsi="Times New Roman" w:cs="Times New Roman"/>
          <w:color w:val="333333"/>
          <w:sz w:val="28"/>
          <w:szCs w:val="28"/>
        </w:rPr>
      </w:pPr>
      <w:r w:rsidRPr="00FD71BC">
        <w:rPr>
          <w:rStyle w:val="a6"/>
          <w:rFonts w:ascii="Times New Roman" w:hAnsi="Times New Roman" w:cs="Times New Roman"/>
          <w:color w:val="333333"/>
          <w:sz w:val="28"/>
          <w:szCs w:val="28"/>
        </w:rPr>
        <w:t>Для профилактики</w:t>
      </w:r>
      <w:r w:rsidRPr="00FD71BC">
        <w:rPr>
          <w:rFonts w:ascii="Times New Roman" w:hAnsi="Times New Roman" w:cs="Times New Roman"/>
          <w:color w:val="333333"/>
          <w:sz w:val="28"/>
          <w:szCs w:val="28"/>
        </w:rPr>
        <w:t xml:space="preserve"> посевной материал нужно прогревать в духовке в течение 12 часов при температуре от +35 до +40 °C.  </w:t>
      </w:r>
    </w:p>
    <w:p w:rsidR="0049747D" w:rsidRPr="00FD71BC" w:rsidRDefault="0049747D" w:rsidP="00677AB0">
      <w:pPr>
        <w:numPr>
          <w:ilvl w:val="0"/>
          <w:numId w:val="102"/>
        </w:numPr>
        <w:shd w:val="clear" w:color="auto" w:fill="FFFFFF"/>
        <w:spacing w:beforeAutospacing="1" w:after="0" w:line="240" w:lineRule="auto"/>
        <w:ind w:left="0"/>
        <w:jc w:val="both"/>
        <w:rPr>
          <w:rFonts w:ascii="Times New Roman" w:hAnsi="Times New Roman" w:cs="Times New Roman"/>
          <w:color w:val="333333"/>
          <w:sz w:val="28"/>
          <w:szCs w:val="28"/>
        </w:rPr>
      </w:pPr>
      <w:r w:rsidRPr="00FD71BC">
        <w:rPr>
          <w:rStyle w:val="a6"/>
          <w:rFonts w:ascii="Times New Roman" w:hAnsi="Times New Roman" w:cs="Times New Roman"/>
          <w:color w:val="333333"/>
          <w:sz w:val="28"/>
          <w:szCs w:val="28"/>
        </w:rPr>
        <w:t>При обнаружении болезни</w:t>
      </w:r>
      <w:r w:rsidRPr="00FD71BC">
        <w:rPr>
          <w:rFonts w:ascii="Times New Roman" w:hAnsi="Times New Roman" w:cs="Times New Roman"/>
          <w:color w:val="333333"/>
          <w:sz w:val="28"/>
          <w:szCs w:val="28"/>
        </w:rPr>
        <w:t xml:space="preserve"> следует незамедлительно оторвать и уничтожить все поражённые листья.  </w:t>
      </w:r>
    </w:p>
    <w:p w:rsidR="0049747D" w:rsidRPr="00FD71BC" w:rsidRDefault="0049747D" w:rsidP="00677AB0">
      <w:pPr>
        <w:numPr>
          <w:ilvl w:val="0"/>
          <w:numId w:val="102"/>
        </w:numPr>
        <w:shd w:val="clear" w:color="auto" w:fill="FFFFFF"/>
        <w:spacing w:beforeAutospacing="1" w:after="0" w:line="240" w:lineRule="auto"/>
        <w:ind w:left="0"/>
        <w:jc w:val="both"/>
        <w:rPr>
          <w:rFonts w:ascii="Times New Roman" w:hAnsi="Times New Roman" w:cs="Times New Roman"/>
          <w:color w:val="333333"/>
          <w:sz w:val="28"/>
          <w:szCs w:val="28"/>
        </w:rPr>
      </w:pPr>
      <w:r w:rsidRPr="00FD71BC">
        <w:rPr>
          <w:rStyle w:val="a6"/>
          <w:rFonts w:ascii="Times New Roman" w:hAnsi="Times New Roman" w:cs="Times New Roman"/>
          <w:color w:val="333333"/>
          <w:sz w:val="28"/>
          <w:szCs w:val="28"/>
        </w:rPr>
        <w:t>Если заражение серьёзное</w:t>
      </w:r>
      <w:r w:rsidRPr="00FD71BC">
        <w:rPr>
          <w:rFonts w:ascii="Times New Roman" w:hAnsi="Times New Roman" w:cs="Times New Roman"/>
          <w:color w:val="333333"/>
          <w:sz w:val="28"/>
          <w:szCs w:val="28"/>
        </w:rPr>
        <w:t xml:space="preserve">, можно использовать специализированные средства: «ХОМ», «Оксихом», «Ридомил Голд МЦ 68 WG», медный купорос, 1% бордосскую жидкость, раствор дегтярного мыла, солевой раствор, нашатырный спирт (3 ст. л на 10 л воды). Для большего эффекта в водный состав желательно добавить заваренный крахмал.  </w:t>
      </w:r>
    </w:p>
    <w:p w:rsidR="0049747D" w:rsidRPr="00FD71BC" w:rsidRDefault="0049747D" w:rsidP="00677AB0">
      <w:pPr>
        <w:numPr>
          <w:ilvl w:val="0"/>
          <w:numId w:val="102"/>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FD71BC">
        <w:rPr>
          <w:rStyle w:val="a6"/>
          <w:rFonts w:ascii="Times New Roman" w:hAnsi="Times New Roman" w:cs="Times New Roman"/>
          <w:color w:val="333333"/>
          <w:sz w:val="28"/>
          <w:szCs w:val="28"/>
        </w:rPr>
        <w:t>Для предупреждения распространения заболевания</w:t>
      </w:r>
      <w:r w:rsidRPr="00FD71BC">
        <w:rPr>
          <w:rFonts w:ascii="Times New Roman" w:hAnsi="Times New Roman" w:cs="Times New Roman"/>
          <w:color w:val="333333"/>
          <w:sz w:val="28"/>
          <w:szCs w:val="28"/>
        </w:rPr>
        <w:t> в период массового роста лука его необходимо опрыснуть раствором хлорокиси меди (на 10 л воды 1 столовая ложка хлорокиси меди и 1 столовая ложка жидкого мыла) или 3 колпачка бактериального удобрения «Заслон» на 1 л воды. Это опрыскивание проводят ещё раз через неделю.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504950" cy="1362973"/>
            <wp:effectExtent l="19050" t="0" r="0" b="0"/>
            <wp:docPr id="275" name="Рисунок 112" descr="Способы борьбы с ржавчиной чеснока  - 839563509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Способы борьбы с ржавчиной чеснока  - 839563509194"/>
                    <pic:cNvPicPr>
                      <a:picLocks noChangeAspect="1" noChangeArrowheads="1"/>
                    </pic:cNvPicPr>
                  </pic:nvPicPr>
                  <pic:blipFill>
                    <a:blip r:embed="rId343" cstate="print"/>
                    <a:srcRect/>
                    <a:stretch>
                      <a:fillRect/>
                    </a:stretch>
                  </pic:blipFill>
                  <pic:spPr bwMode="auto">
                    <a:xfrm>
                      <a:off x="0" y="0"/>
                      <a:ext cx="1504950" cy="1362973"/>
                    </a:xfrm>
                    <a:prstGeom prst="rect">
                      <a:avLst/>
                    </a:prstGeom>
                    <a:noFill/>
                    <a:ln w="9525">
                      <a:noFill/>
                      <a:miter lim="800000"/>
                      <a:headEnd/>
                      <a:tailEnd/>
                    </a:ln>
                  </pic:spPr>
                </pic:pic>
              </a:graphicData>
            </a:graphic>
          </wp:inline>
        </w:drawing>
      </w:r>
    </w:p>
    <w:p w:rsidR="0049747D" w:rsidRPr="00FD71BC" w:rsidRDefault="0049747D" w:rsidP="0049747D">
      <w:pPr>
        <w:pStyle w:val="futurismarkdown-paragraph"/>
        <w:shd w:val="clear" w:color="auto" w:fill="FFFFFF"/>
        <w:spacing w:before="0" w:beforeAutospacing="0" w:after="0" w:afterAutospacing="0"/>
        <w:jc w:val="both"/>
        <w:rPr>
          <w:color w:val="333333"/>
          <w:sz w:val="28"/>
          <w:szCs w:val="28"/>
        </w:rPr>
      </w:pPr>
      <w:r w:rsidRPr="00FD71BC">
        <w:rPr>
          <w:rStyle w:val="a6"/>
          <w:color w:val="333333"/>
          <w:sz w:val="28"/>
          <w:szCs w:val="28"/>
        </w:rPr>
        <w:t>Бактериоз лука</w:t>
      </w:r>
      <w:r w:rsidRPr="00FD71BC">
        <w:rPr>
          <w:color w:val="333333"/>
          <w:sz w:val="28"/>
          <w:szCs w:val="28"/>
        </w:rPr>
        <w:t xml:space="preserve"> внешне малоразличим, но на продольном разрезе между здоровыми чешуями можно обнаружить прослойки из 1–2 размягчённых чешуй светло-коричневого цвета. По мере развития (через 2–3 месяца) бактериоз может захватить всю луковицу целиком. Возбудитель бактериоза поражает луковицы через механические повреждения, сделанные в период вегетации и уборки орудиями труда и насекомыми (луковой мухой, клещами, нематодами).  </w:t>
      </w:r>
    </w:p>
    <w:p w:rsidR="0049747D" w:rsidRPr="00FD71BC" w:rsidRDefault="0049747D" w:rsidP="0049747D">
      <w:pPr>
        <w:pStyle w:val="futurismarkdown-paragraph"/>
        <w:shd w:val="clear" w:color="auto" w:fill="FFFFFF"/>
        <w:spacing w:before="0" w:beforeAutospacing="0" w:after="0" w:afterAutospacing="0"/>
        <w:jc w:val="both"/>
        <w:rPr>
          <w:color w:val="333333"/>
          <w:sz w:val="28"/>
          <w:szCs w:val="28"/>
        </w:rPr>
      </w:pPr>
      <w:r w:rsidRPr="00FD71BC">
        <w:rPr>
          <w:rStyle w:val="a6"/>
          <w:color w:val="333333"/>
          <w:sz w:val="28"/>
          <w:szCs w:val="28"/>
        </w:rPr>
        <w:t>Бактериоз чеснока</w:t>
      </w:r>
      <w:r w:rsidRPr="00FD71BC">
        <w:rPr>
          <w:color w:val="333333"/>
          <w:sz w:val="28"/>
          <w:szCs w:val="28"/>
        </w:rPr>
        <w:t xml:space="preserve"> проявляется иначе: на поверхности очищенных зубчиков появляются вдавленные язвочки или полоски тёмно-коричневого цвета. При сильном поражении зубчики приобретают перламутрово-жёлтую окраску тканей, кажутся как бы остекленевшими. К чесночному запаху добавляется гнилостный оттенок. Со временем язвочки разрастаются, ткани чеснока буреют и засыхают.  </w:t>
      </w:r>
    </w:p>
    <w:p w:rsidR="0049747D" w:rsidRDefault="0049747D" w:rsidP="0049747D">
      <w:pPr>
        <w:pStyle w:val="futurismarkdown-paragraph"/>
        <w:shd w:val="clear" w:color="auto" w:fill="FFFFFF"/>
        <w:spacing w:before="0" w:beforeAutospacing="0" w:after="120" w:afterAutospacing="0"/>
        <w:jc w:val="both"/>
        <w:rPr>
          <w:color w:val="333333"/>
          <w:sz w:val="28"/>
          <w:szCs w:val="28"/>
        </w:rPr>
      </w:pPr>
      <w:r w:rsidRPr="00FD71BC">
        <w:rPr>
          <w:color w:val="333333"/>
          <w:sz w:val="28"/>
          <w:szCs w:val="28"/>
        </w:rPr>
        <w:t>Активному развитию болезни способствует закладка на зиму недозревшего и непросушенного лука и чеснока. </w:t>
      </w:r>
    </w:p>
    <w:p w:rsidR="0049747D" w:rsidRPr="00FD71BC" w:rsidRDefault="0049747D" w:rsidP="0049747D">
      <w:pPr>
        <w:pStyle w:val="futurismarkdown-paragraph"/>
        <w:shd w:val="clear" w:color="auto" w:fill="FFFFFF"/>
        <w:spacing w:before="0" w:beforeAutospacing="0" w:after="120" w:afterAutospacing="0"/>
        <w:jc w:val="both"/>
        <w:rPr>
          <w:color w:val="333333"/>
          <w:sz w:val="28"/>
          <w:szCs w:val="28"/>
        </w:rPr>
      </w:pPr>
      <w:r>
        <w:rPr>
          <w:noProof/>
        </w:rPr>
        <w:drawing>
          <wp:inline distT="0" distB="0" distL="0" distR="0">
            <wp:extent cx="1200150" cy="1343381"/>
            <wp:effectExtent l="19050" t="0" r="0" b="0"/>
            <wp:docPr id="277" name="Рисунок 11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icture background"/>
                    <pic:cNvPicPr>
                      <a:picLocks noChangeAspect="1" noChangeArrowheads="1"/>
                    </pic:cNvPicPr>
                  </pic:nvPicPr>
                  <pic:blipFill>
                    <a:blip r:embed="rId344" cstate="print"/>
                    <a:srcRect l="4240" t="22641" r="51237" b="10831"/>
                    <a:stretch>
                      <a:fillRect/>
                    </a:stretch>
                  </pic:blipFill>
                  <pic:spPr bwMode="auto">
                    <a:xfrm>
                      <a:off x="0" y="0"/>
                      <a:ext cx="1200150" cy="1343381"/>
                    </a:xfrm>
                    <a:prstGeom prst="rect">
                      <a:avLst/>
                    </a:prstGeom>
                    <a:noFill/>
                    <a:ln w="9525">
                      <a:noFill/>
                      <a:miter lim="800000"/>
                      <a:headEnd/>
                      <a:tailEnd/>
                    </a:ln>
                  </pic:spPr>
                </pic:pic>
              </a:graphicData>
            </a:graphic>
          </wp:inline>
        </w:drawing>
      </w:r>
      <w:r>
        <w:rPr>
          <w:color w:val="333333"/>
          <w:sz w:val="28"/>
          <w:szCs w:val="28"/>
        </w:rPr>
        <w:t xml:space="preserve">   </w:t>
      </w:r>
      <w:r>
        <w:rPr>
          <w:noProof/>
        </w:rPr>
        <w:drawing>
          <wp:inline distT="0" distB="0" distL="0" distR="0">
            <wp:extent cx="1647825" cy="1294292"/>
            <wp:effectExtent l="19050" t="0" r="9525" b="0"/>
            <wp:docPr id="278" name="Рисунок 11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icture background"/>
                    <pic:cNvPicPr>
                      <a:picLocks noChangeAspect="1" noChangeArrowheads="1"/>
                    </pic:cNvPicPr>
                  </pic:nvPicPr>
                  <pic:blipFill>
                    <a:blip r:embed="rId345" cstate="print"/>
                    <a:srcRect/>
                    <a:stretch>
                      <a:fillRect/>
                    </a:stretch>
                  </pic:blipFill>
                  <pic:spPr bwMode="auto">
                    <a:xfrm>
                      <a:off x="0" y="0"/>
                      <a:ext cx="1648370" cy="1294720"/>
                    </a:xfrm>
                    <a:prstGeom prst="rect">
                      <a:avLst/>
                    </a:prstGeom>
                    <a:noFill/>
                    <a:ln w="9525">
                      <a:noFill/>
                      <a:miter lim="800000"/>
                      <a:headEnd/>
                      <a:tailEnd/>
                    </a:ln>
                  </pic:spPr>
                </pic:pic>
              </a:graphicData>
            </a:graphic>
          </wp:inline>
        </w:drawing>
      </w:r>
      <w:r>
        <w:rPr>
          <w:color w:val="333333"/>
          <w:sz w:val="28"/>
          <w:szCs w:val="28"/>
        </w:rPr>
        <w:t xml:space="preserve">   </w:t>
      </w:r>
      <w:r>
        <w:rPr>
          <w:noProof/>
        </w:rPr>
        <w:drawing>
          <wp:inline distT="0" distB="0" distL="0" distR="0">
            <wp:extent cx="2076450" cy="1321620"/>
            <wp:effectExtent l="19050" t="0" r="0" b="0"/>
            <wp:docPr id="280" name="Рисунок 12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icture background"/>
                    <pic:cNvPicPr>
                      <a:picLocks noChangeAspect="1" noChangeArrowheads="1"/>
                    </pic:cNvPicPr>
                  </pic:nvPicPr>
                  <pic:blipFill>
                    <a:blip r:embed="rId346" cstate="print"/>
                    <a:srcRect t="8351" r="9567" b="14775"/>
                    <a:stretch>
                      <a:fillRect/>
                    </a:stretch>
                  </pic:blipFill>
                  <pic:spPr bwMode="auto">
                    <a:xfrm>
                      <a:off x="0" y="0"/>
                      <a:ext cx="2076595" cy="1321712"/>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657053" w:rsidRDefault="0049747D" w:rsidP="0049747D">
      <w:pPr>
        <w:pStyle w:val="futurismarkdown-paragraph"/>
        <w:shd w:val="clear" w:color="auto" w:fill="FFFFFF"/>
        <w:spacing w:before="0" w:beforeAutospacing="0" w:after="0" w:afterAutospacing="0"/>
        <w:jc w:val="both"/>
        <w:rPr>
          <w:color w:val="333333"/>
          <w:sz w:val="28"/>
          <w:szCs w:val="28"/>
        </w:rPr>
      </w:pPr>
      <w:r w:rsidRPr="00657053">
        <w:rPr>
          <w:rStyle w:val="a6"/>
          <w:color w:val="333333"/>
          <w:sz w:val="28"/>
          <w:szCs w:val="28"/>
        </w:rPr>
        <w:t>Серая шейковая гниль</w:t>
      </w:r>
      <w:r w:rsidRPr="00657053">
        <w:rPr>
          <w:color w:val="333333"/>
          <w:sz w:val="28"/>
          <w:szCs w:val="28"/>
        </w:rPr>
        <w:t xml:space="preserve"> — распространённое заболевание лука и чеснока, которое вызывает грибок Botrytis Allii Munn во время хранения этих овощей. </w:t>
      </w:r>
    </w:p>
    <w:p w:rsidR="0049747D" w:rsidRPr="00657053" w:rsidRDefault="0049747D" w:rsidP="0049747D">
      <w:pPr>
        <w:pStyle w:val="futurismarkdown-paragraph"/>
        <w:shd w:val="clear" w:color="auto" w:fill="FFFFFF"/>
        <w:spacing w:before="0" w:beforeAutospacing="0" w:after="0" w:afterAutospacing="0"/>
        <w:jc w:val="both"/>
        <w:rPr>
          <w:color w:val="333333"/>
          <w:sz w:val="28"/>
          <w:szCs w:val="28"/>
        </w:rPr>
      </w:pPr>
      <w:r w:rsidRPr="00657053">
        <w:rPr>
          <w:rStyle w:val="a6"/>
          <w:color w:val="333333"/>
          <w:sz w:val="28"/>
          <w:szCs w:val="28"/>
        </w:rPr>
        <w:t>Признаки повреждения растений</w:t>
      </w:r>
      <w:r w:rsidRPr="00657053">
        <w:rPr>
          <w:color w:val="333333"/>
          <w:sz w:val="28"/>
          <w:szCs w:val="28"/>
        </w:rPr>
        <w:t xml:space="preserve">: размягчённые ткани шейки луковицы. По мере распространения грибка на поверхности и между чешуйками появляется серый налёт, на котором позднее можно увидеть чёрные склероции. Внутри инфицированная луковица будет коричневато-серого цвета и будто сваренная.  </w:t>
      </w:r>
    </w:p>
    <w:p w:rsidR="0049747D" w:rsidRPr="00657053" w:rsidRDefault="0049747D" w:rsidP="0049747D">
      <w:pPr>
        <w:pStyle w:val="futurismarkdown-paragraph"/>
        <w:shd w:val="clear" w:color="auto" w:fill="FFFFFF"/>
        <w:spacing w:before="0" w:beforeAutospacing="0" w:after="0" w:afterAutospacing="0"/>
        <w:jc w:val="both"/>
        <w:rPr>
          <w:color w:val="333333"/>
          <w:sz w:val="28"/>
          <w:szCs w:val="28"/>
        </w:rPr>
      </w:pPr>
      <w:r w:rsidRPr="00657053">
        <w:rPr>
          <w:rStyle w:val="a6"/>
          <w:color w:val="333333"/>
          <w:sz w:val="28"/>
          <w:szCs w:val="28"/>
        </w:rPr>
        <w:t>Заражение происходит</w:t>
      </w:r>
      <w:r w:rsidRPr="00657053">
        <w:rPr>
          <w:color w:val="333333"/>
          <w:sz w:val="28"/>
          <w:szCs w:val="28"/>
        </w:rPr>
        <w:t xml:space="preserve"> на грядках незадолго до уборки, а проявляется болезнь во время хранения лука. Споры гриба, попадая на нижние отмирающие листья, прорастают, грибница проникает в шейку луковицы. Наличие ран на листьях способствует заражению.  </w:t>
      </w:r>
    </w:p>
    <w:p w:rsidR="0049747D" w:rsidRPr="00732436" w:rsidRDefault="0049747D" w:rsidP="00732436">
      <w:pPr>
        <w:pStyle w:val="futurismarkdown-paragraph"/>
        <w:shd w:val="clear" w:color="auto" w:fill="FFFFFF"/>
        <w:spacing w:before="0" w:beforeAutospacing="0" w:after="120" w:afterAutospacing="0"/>
        <w:jc w:val="both"/>
        <w:rPr>
          <w:color w:val="333333"/>
          <w:sz w:val="28"/>
          <w:szCs w:val="28"/>
        </w:rPr>
      </w:pPr>
      <w:r w:rsidRPr="00657053">
        <w:rPr>
          <w:rStyle w:val="a6"/>
          <w:color w:val="333333"/>
          <w:sz w:val="28"/>
          <w:szCs w:val="28"/>
        </w:rPr>
        <w:t>Меры защиты</w:t>
      </w:r>
      <w:r w:rsidRPr="00657053">
        <w:rPr>
          <w:color w:val="333333"/>
          <w:sz w:val="28"/>
          <w:szCs w:val="28"/>
        </w:rPr>
        <w:t>: уборка и сжигание растительных остатков после сбора урожая, следование правилам севооборота, уборка только после того, как листья растений массово пожелтели и засохли, сбор урожая только в сухую погоду. Перед отправкой на длительное хранение лук необходимо тщательно просушить. В хранилищах должна поддерживаться влажность не более 75%.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1981200" cy="1320800"/>
            <wp:effectExtent l="19050" t="0" r="0" b="0"/>
            <wp:docPr id="281" name="Рисунок 127" descr="Болезни лука и чесно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Болезни лука и чеснока"/>
                    <pic:cNvPicPr>
                      <a:picLocks noChangeAspect="1" noChangeArrowheads="1"/>
                    </pic:cNvPicPr>
                  </pic:nvPicPr>
                  <pic:blipFill>
                    <a:blip r:embed="rId347" cstate="print"/>
                    <a:srcRect/>
                    <a:stretch>
                      <a:fillRect/>
                    </a:stretch>
                  </pic:blipFill>
                  <pic:spPr bwMode="auto">
                    <a:xfrm>
                      <a:off x="0" y="0"/>
                      <a:ext cx="1981200" cy="1320800"/>
                    </a:xfrm>
                    <a:prstGeom prst="rect">
                      <a:avLst/>
                    </a:prstGeom>
                    <a:noFill/>
                    <a:ln w="9525">
                      <a:noFill/>
                      <a:miter lim="800000"/>
                      <a:headEnd/>
                      <a:tailEnd/>
                    </a:ln>
                  </pic:spPr>
                </pic:pic>
              </a:graphicData>
            </a:graphic>
          </wp:inline>
        </w:drawing>
      </w:r>
    </w:p>
    <w:p w:rsidR="00732436" w:rsidRDefault="00732436" w:rsidP="0049747D">
      <w:pPr>
        <w:pStyle w:val="futurismarkdown-paragraph"/>
        <w:shd w:val="clear" w:color="auto" w:fill="FFFFFF"/>
        <w:spacing w:before="0" w:beforeAutospacing="0" w:after="0" w:afterAutospacing="0"/>
        <w:jc w:val="both"/>
        <w:rPr>
          <w:rStyle w:val="a6"/>
          <w:color w:val="333333"/>
          <w:sz w:val="28"/>
          <w:szCs w:val="28"/>
        </w:rPr>
      </w:pPr>
    </w:p>
    <w:p w:rsidR="0049747D" w:rsidRPr="00657053" w:rsidRDefault="0049747D" w:rsidP="0049747D">
      <w:pPr>
        <w:pStyle w:val="futurismarkdown-paragraph"/>
        <w:shd w:val="clear" w:color="auto" w:fill="FFFFFF"/>
        <w:spacing w:before="0" w:beforeAutospacing="0" w:after="0" w:afterAutospacing="0"/>
        <w:jc w:val="both"/>
        <w:rPr>
          <w:color w:val="333333"/>
          <w:sz w:val="28"/>
          <w:szCs w:val="28"/>
        </w:rPr>
      </w:pPr>
      <w:r w:rsidRPr="00657053">
        <w:rPr>
          <w:rStyle w:val="a6"/>
          <w:color w:val="333333"/>
          <w:sz w:val="28"/>
          <w:szCs w:val="28"/>
        </w:rPr>
        <w:t>Гниль донца</w:t>
      </w:r>
      <w:r w:rsidRPr="00657053">
        <w:rPr>
          <w:color w:val="333333"/>
          <w:sz w:val="28"/>
          <w:szCs w:val="28"/>
        </w:rPr>
        <w:t xml:space="preserve"> — заболевание лука и чеснока, при котором у поражённых растений быстро отмирают листья, а большинство корней сгнивает. На луковицах в области донца заметен белый налёт с хорошо видимыми подушечками. В процессе болезни поражённые ткани подсыхают, а луковицы мумифицируются.  </w:t>
      </w:r>
    </w:p>
    <w:p w:rsidR="0049747D" w:rsidRPr="00657053" w:rsidRDefault="0049747D" w:rsidP="0049747D">
      <w:pPr>
        <w:pStyle w:val="futurismarkdown-paragraph"/>
        <w:shd w:val="clear" w:color="auto" w:fill="FFFFFF"/>
        <w:spacing w:before="0" w:beforeAutospacing="0" w:after="0" w:afterAutospacing="0"/>
        <w:jc w:val="both"/>
        <w:rPr>
          <w:color w:val="333333"/>
          <w:sz w:val="28"/>
          <w:szCs w:val="28"/>
        </w:rPr>
      </w:pPr>
      <w:r w:rsidRPr="00657053">
        <w:rPr>
          <w:rStyle w:val="a6"/>
          <w:color w:val="333333"/>
          <w:sz w:val="28"/>
          <w:szCs w:val="28"/>
        </w:rPr>
        <w:t>Возбудителем</w:t>
      </w:r>
      <w:r w:rsidRPr="00657053">
        <w:rPr>
          <w:color w:val="333333"/>
          <w:sz w:val="28"/>
          <w:szCs w:val="28"/>
        </w:rPr>
        <w:t xml:space="preserve"> заболевания является фитопатогенный грибок Fusarium oxysporum, который переносится через инфицированный посадочный материал, неубранные растительные остатки, а также через заражённую почву. </w:t>
      </w:r>
    </w:p>
    <w:p w:rsidR="0049747D" w:rsidRPr="00657053" w:rsidRDefault="0049747D" w:rsidP="0049747D">
      <w:pPr>
        <w:pStyle w:val="futurismarkdown-paragraph"/>
        <w:shd w:val="clear" w:color="auto" w:fill="FFFFFF"/>
        <w:spacing w:before="0" w:beforeAutospacing="0" w:after="120" w:afterAutospacing="0"/>
        <w:jc w:val="both"/>
        <w:rPr>
          <w:color w:val="333333"/>
          <w:sz w:val="28"/>
          <w:szCs w:val="28"/>
        </w:rPr>
      </w:pPr>
      <w:r w:rsidRPr="00657053">
        <w:rPr>
          <w:rStyle w:val="a6"/>
          <w:color w:val="333333"/>
          <w:sz w:val="28"/>
          <w:szCs w:val="28"/>
        </w:rPr>
        <w:t>Признаки заражения</w:t>
      </w:r>
      <w:r w:rsidRPr="00657053">
        <w:rPr>
          <w:color w:val="333333"/>
          <w:sz w:val="28"/>
          <w:szCs w:val="28"/>
        </w:rPr>
        <w:t>:</w:t>
      </w:r>
    </w:p>
    <w:p w:rsidR="0049747D" w:rsidRPr="00657053" w:rsidRDefault="0049747D" w:rsidP="00677AB0">
      <w:pPr>
        <w:numPr>
          <w:ilvl w:val="0"/>
          <w:numId w:val="103"/>
        </w:numPr>
        <w:shd w:val="clear" w:color="auto" w:fill="FFFFFF"/>
        <w:spacing w:after="0" w:line="240" w:lineRule="auto"/>
        <w:ind w:left="0"/>
        <w:jc w:val="both"/>
        <w:rPr>
          <w:rFonts w:ascii="Times New Roman" w:hAnsi="Times New Roman" w:cs="Times New Roman"/>
          <w:color w:val="333333"/>
          <w:sz w:val="28"/>
          <w:szCs w:val="28"/>
        </w:rPr>
      </w:pPr>
      <w:r w:rsidRPr="00657053">
        <w:rPr>
          <w:rFonts w:ascii="Times New Roman" w:hAnsi="Times New Roman" w:cs="Times New Roman"/>
          <w:color w:val="333333"/>
          <w:sz w:val="28"/>
          <w:szCs w:val="28"/>
        </w:rPr>
        <w:t xml:space="preserve">размягчение тканей луковицы в области донца;  </w:t>
      </w:r>
    </w:p>
    <w:p w:rsidR="0049747D" w:rsidRPr="00657053" w:rsidRDefault="0049747D" w:rsidP="00677AB0">
      <w:pPr>
        <w:numPr>
          <w:ilvl w:val="0"/>
          <w:numId w:val="103"/>
        </w:numPr>
        <w:shd w:val="clear" w:color="auto" w:fill="FFFFFF"/>
        <w:spacing w:beforeAutospacing="1" w:after="0" w:line="240" w:lineRule="auto"/>
        <w:ind w:left="0"/>
        <w:jc w:val="both"/>
        <w:rPr>
          <w:rFonts w:ascii="Times New Roman" w:hAnsi="Times New Roman" w:cs="Times New Roman"/>
          <w:color w:val="333333"/>
          <w:sz w:val="28"/>
          <w:szCs w:val="28"/>
        </w:rPr>
      </w:pPr>
      <w:r w:rsidRPr="00657053">
        <w:rPr>
          <w:rFonts w:ascii="Times New Roman" w:hAnsi="Times New Roman" w:cs="Times New Roman"/>
          <w:color w:val="333333"/>
          <w:sz w:val="28"/>
          <w:szCs w:val="28"/>
        </w:rPr>
        <w:t xml:space="preserve">появление белого или бело-розового налёта на поверхности луковицы;  </w:t>
      </w:r>
    </w:p>
    <w:p w:rsidR="0049747D" w:rsidRDefault="0049747D" w:rsidP="00677AB0">
      <w:pPr>
        <w:numPr>
          <w:ilvl w:val="0"/>
          <w:numId w:val="103"/>
        </w:numPr>
        <w:shd w:val="clear" w:color="auto" w:fill="FFFFFF"/>
        <w:spacing w:after="0" w:line="240" w:lineRule="auto"/>
        <w:ind w:left="0"/>
        <w:jc w:val="both"/>
        <w:rPr>
          <w:rFonts w:ascii="Times New Roman" w:hAnsi="Times New Roman" w:cs="Times New Roman"/>
          <w:color w:val="333333"/>
          <w:sz w:val="28"/>
          <w:szCs w:val="28"/>
        </w:rPr>
      </w:pPr>
      <w:r w:rsidRPr="00657053">
        <w:rPr>
          <w:rFonts w:ascii="Times New Roman" w:hAnsi="Times New Roman" w:cs="Times New Roman"/>
          <w:color w:val="333333"/>
          <w:sz w:val="28"/>
          <w:szCs w:val="28"/>
        </w:rPr>
        <w:t>загнивание репки лука или головки чеснока. </w:t>
      </w:r>
    </w:p>
    <w:p w:rsidR="0049747D" w:rsidRPr="00657053" w:rsidRDefault="0049747D" w:rsidP="00677AB0">
      <w:pPr>
        <w:numPr>
          <w:ilvl w:val="0"/>
          <w:numId w:val="103"/>
        </w:numPr>
        <w:shd w:val="clear" w:color="auto" w:fill="FFFFFF"/>
        <w:spacing w:after="0" w:line="240" w:lineRule="auto"/>
        <w:ind w:left="0"/>
        <w:jc w:val="both"/>
        <w:rPr>
          <w:rFonts w:ascii="Times New Roman" w:hAnsi="Times New Roman" w:cs="Times New Roman"/>
          <w:color w:val="333333"/>
          <w:sz w:val="28"/>
          <w:szCs w:val="28"/>
        </w:rPr>
      </w:pPr>
      <w:r w:rsidRPr="00657053">
        <w:rPr>
          <w:rStyle w:val="a6"/>
          <w:color w:val="333333"/>
          <w:sz w:val="28"/>
          <w:szCs w:val="28"/>
        </w:rPr>
        <w:t xml:space="preserve"> </w:t>
      </w:r>
      <w:r w:rsidRPr="00657053">
        <w:rPr>
          <w:rStyle w:val="a6"/>
          <w:rFonts w:ascii="Times New Roman" w:hAnsi="Times New Roman" w:cs="Times New Roman"/>
          <w:color w:val="333333"/>
          <w:sz w:val="28"/>
          <w:szCs w:val="28"/>
        </w:rPr>
        <w:t>Для развития</w:t>
      </w:r>
      <w:r w:rsidRPr="00657053">
        <w:rPr>
          <w:rFonts w:ascii="Times New Roman" w:hAnsi="Times New Roman" w:cs="Times New Roman"/>
          <w:color w:val="333333"/>
          <w:sz w:val="28"/>
          <w:szCs w:val="28"/>
        </w:rPr>
        <w:t> гнили донца необходима температура воздуха в диапазоне +15–+30 °С. Когда холодает до +14 °С и ниже, распространение болезни замедляется. </w:t>
      </w:r>
    </w:p>
    <w:p w:rsidR="0049747D" w:rsidRPr="00657053" w:rsidRDefault="0049747D" w:rsidP="0049747D">
      <w:pPr>
        <w:pStyle w:val="futurismarkdown-paragraph"/>
        <w:shd w:val="clear" w:color="auto" w:fill="FFFFFF"/>
        <w:spacing w:before="0" w:beforeAutospacing="0" w:after="120" w:afterAutospacing="0"/>
        <w:jc w:val="both"/>
        <w:rPr>
          <w:color w:val="333333"/>
          <w:sz w:val="28"/>
          <w:szCs w:val="28"/>
        </w:rPr>
      </w:pPr>
      <w:r w:rsidRPr="00657053">
        <w:rPr>
          <w:rStyle w:val="a6"/>
          <w:color w:val="333333"/>
          <w:sz w:val="28"/>
          <w:szCs w:val="28"/>
        </w:rPr>
        <w:t>Меры защиты</w:t>
      </w:r>
      <w:r w:rsidRPr="00657053">
        <w:rPr>
          <w:color w:val="333333"/>
          <w:sz w:val="28"/>
          <w:szCs w:val="28"/>
        </w:rPr>
        <w:t>:</w:t>
      </w:r>
    </w:p>
    <w:p w:rsidR="0049747D" w:rsidRPr="00657053" w:rsidRDefault="0049747D" w:rsidP="00677AB0">
      <w:pPr>
        <w:numPr>
          <w:ilvl w:val="0"/>
          <w:numId w:val="104"/>
        </w:numPr>
        <w:shd w:val="clear" w:color="auto" w:fill="FFFFFF"/>
        <w:spacing w:after="0" w:line="240" w:lineRule="auto"/>
        <w:ind w:left="0"/>
        <w:jc w:val="both"/>
        <w:rPr>
          <w:rFonts w:ascii="Times New Roman" w:hAnsi="Times New Roman" w:cs="Times New Roman"/>
          <w:color w:val="333333"/>
          <w:sz w:val="28"/>
          <w:szCs w:val="28"/>
        </w:rPr>
      </w:pPr>
      <w:r w:rsidRPr="00657053">
        <w:rPr>
          <w:rFonts w:ascii="Times New Roman" w:hAnsi="Times New Roman" w:cs="Times New Roman"/>
          <w:color w:val="333333"/>
          <w:sz w:val="28"/>
          <w:szCs w:val="28"/>
        </w:rPr>
        <w:t xml:space="preserve">соблюдение севооборота: возврат лука и чеснока на прежнее место возможно только через 3–4 года;  </w:t>
      </w:r>
    </w:p>
    <w:p w:rsidR="0049747D" w:rsidRPr="00657053" w:rsidRDefault="0049747D" w:rsidP="00677AB0">
      <w:pPr>
        <w:numPr>
          <w:ilvl w:val="0"/>
          <w:numId w:val="104"/>
        </w:numPr>
        <w:shd w:val="clear" w:color="auto" w:fill="FFFFFF"/>
        <w:spacing w:beforeAutospacing="1" w:after="0" w:line="240" w:lineRule="auto"/>
        <w:ind w:left="0"/>
        <w:jc w:val="both"/>
        <w:rPr>
          <w:rFonts w:ascii="Times New Roman" w:hAnsi="Times New Roman" w:cs="Times New Roman"/>
          <w:color w:val="333333"/>
          <w:sz w:val="28"/>
          <w:szCs w:val="28"/>
        </w:rPr>
      </w:pPr>
      <w:r w:rsidRPr="00657053">
        <w:rPr>
          <w:rFonts w:ascii="Times New Roman" w:hAnsi="Times New Roman" w:cs="Times New Roman"/>
          <w:color w:val="333333"/>
          <w:sz w:val="28"/>
          <w:szCs w:val="28"/>
        </w:rPr>
        <w:t xml:space="preserve">уничтожение растительных остатков после сбора урожая;  </w:t>
      </w:r>
    </w:p>
    <w:p w:rsidR="0049747D" w:rsidRPr="00657053" w:rsidRDefault="0049747D" w:rsidP="00677AB0">
      <w:pPr>
        <w:numPr>
          <w:ilvl w:val="0"/>
          <w:numId w:val="104"/>
        </w:numPr>
        <w:shd w:val="clear" w:color="auto" w:fill="FFFFFF"/>
        <w:spacing w:beforeAutospacing="1" w:after="0" w:line="240" w:lineRule="auto"/>
        <w:ind w:left="0"/>
        <w:jc w:val="both"/>
        <w:rPr>
          <w:rFonts w:ascii="Times New Roman" w:hAnsi="Times New Roman" w:cs="Times New Roman"/>
          <w:color w:val="333333"/>
          <w:sz w:val="28"/>
          <w:szCs w:val="28"/>
        </w:rPr>
      </w:pPr>
      <w:r w:rsidRPr="00657053">
        <w:rPr>
          <w:rFonts w:ascii="Times New Roman" w:hAnsi="Times New Roman" w:cs="Times New Roman"/>
          <w:color w:val="333333"/>
          <w:sz w:val="28"/>
          <w:szCs w:val="28"/>
        </w:rPr>
        <w:t xml:space="preserve">выбор сортов лука и чеснока, устойчивых к заболеванию;  </w:t>
      </w:r>
    </w:p>
    <w:p w:rsidR="0049747D" w:rsidRPr="00657053" w:rsidRDefault="0049747D" w:rsidP="00677AB0">
      <w:pPr>
        <w:numPr>
          <w:ilvl w:val="0"/>
          <w:numId w:val="104"/>
        </w:numPr>
        <w:shd w:val="clear" w:color="auto" w:fill="FFFFFF"/>
        <w:spacing w:beforeAutospacing="1" w:after="0" w:line="240" w:lineRule="auto"/>
        <w:ind w:left="0"/>
        <w:jc w:val="both"/>
        <w:rPr>
          <w:rFonts w:ascii="Times New Roman" w:hAnsi="Times New Roman" w:cs="Times New Roman"/>
          <w:color w:val="333333"/>
          <w:sz w:val="28"/>
          <w:szCs w:val="28"/>
        </w:rPr>
      </w:pPr>
      <w:r w:rsidRPr="00657053">
        <w:rPr>
          <w:rFonts w:ascii="Times New Roman" w:hAnsi="Times New Roman" w:cs="Times New Roman"/>
          <w:color w:val="333333"/>
          <w:sz w:val="28"/>
          <w:szCs w:val="28"/>
        </w:rPr>
        <w:t xml:space="preserve">обработка семенного материала перед посадкой специальными протравителями;  </w:t>
      </w:r>
    </w:p>
    <w:p w:rsidR="0049747D" w:rsidRPr="00657053" w:rsidRDefault="0049747D" w:rsidP="00677AB0">
      <w:pPr>
        <w:numPr>
          <w:ilvl w:val="0"/>
          <w:numId w:val="104"/>
        </w:numPr>
        <w:shd w:val="clear" w:color="auto" w:fill="FFFFFF"/>
        <w:spacing w:beforeAutospacing="1" w:after="0" w:line="240" w:lineRule="auto"/>
        <w:ind w:left="0"/>
        <w:jc w:val="both"/>
        <w:rPr>
          <w:rFonts w:ascii="Times New Roman" w:hAnsi="Times New Roman" w:cs="Times New Roman"/>
          <w:color w:val="333333"/>
          <w:sz w:val="28"/>
          <w:szCs w:val="28"/>
        </w:rPr>
      </w:pPr>
      <w:r w:rsidRPr="00657053">
        <w:rPr>
          <w:rFonts w:ascii="Times New Roman" w:hAnsi="Times New Roman" w:cs="Times New Roman"/>
          <w:color w:val="333333"/>
          <w:sz w:val="28"/>
          <w:szCs w:val="28"/>
        </w:rPr>
        <w:t xml:space="preserve">избегание чрезмерного полива и переувлажнения почвы;  </w:t>
      </w:r>
    </w:p>
    <w:p w:rsidR="0049747D" w:rsidRPr="00657053" w:rsidRDefault="0049747D" w:rsidP="00677AB0">
      <w:pPr>
        <w:numPr>
          <w:ilvl w:val="0"/>
          <w:numId w:val="104"/>
        </w:numPr>
        <w:shd w:val="clear" w:color="auto" w:fill="FFFFFF"/>
        <w:spacing w:beforeAutospacing="1" w:after="0" w:line="240" w:lineRule="auto"/>
        <w:ind w:left="0"/>
        <w:jc w:val="both"/>
        <w:rPr>
          <w:rFonts w:ascii="Times New Roman" w:hAnsi="Times New Roman" w:cs="Times New Roman"/>
          <w:color w:val="333333"/>
          <w:sz w:val="28"/>
          <w:szCs w:val="28"/>
        </w:rPr>
      </w:pPr>
      <w:r w:rsidRPr="00657053">
        <w:rPr>
          <w:rFonts w:ascii="Times New Roman" w:hAnsi="Times New Roman" w:cs="Times New Roman"/>
          <w:color w:val="333333"/>
          <w:sz w:val="28"/>
          <w:szCs w:val="28"/>
        </w:rPr>
        <w:t xml:space="preserve">борьба с насекомыми-вредителями;  </w:t>
      </w:r>
    </w:p>
    <w:p w:rsidR="0049747D" w:rsidRPr="00657053" w:rsidRDefault="0049747D" w:rsidP="00677AB0">
      <w:pPr>
        <w:numPr>
          <w:ilvl w:val="0"/>
          <w:numId w:val="104"/>
        </w:numPr>
        <w:shd w:val="clear" w:color="auto" w:fill="FFFFFF"/>
        <w:spacing w:beforeAutospacing="1" w:after="0" w:line="240" w:lineRule="auto"/>
        <w:ind w:left="0"/>
        <w:jc w:val="both"/>
        <w:rPr>
          <w:rFonts w:ascii="Times New Roman" w:hAnsi="Times New Roman" w:cs="Times New Roman"/>
          <w:color w:val="333333"/>
          <w:sz w:val="28"/>
          <w:szCs w:val="28"/>
        </w:rPr>
      </w:pPr>
      <w:r w:rsidRPr="00657053">
        <w:rPr>
          <w:rFonts w:ascii="Times New Roman" w:hAnsi="Times New Roman" w:cs="Times New Roman"/>
          <w:color w:val="333333"/>
          <w:sz w:val="28"/>
          <w:szCs w:val="28"/>
        </w:rPr>
        <w:t xml:space="preserve">осмотр, сортировка и отбраковывание заражённых луковиц перед отправкой на длительное хранение;  </w:t>
      </w:r>
    </w:p>
    <w:p w:rsidR="0049747D" w:rsidRPr="00732436" w:rsidRDefault="0049747D" w:rsidP="00677AB0">
      <w:pPr>
        <w:numPr>
          <w:ilvl w:val="0"/>
          <w:numId w:val="104"/>
        </w:numPr>
        <w:shd w:val="clear" w:color="auto" w:fill="FFFFFF"/>
        <w:spacing w:before="100" w:beforeAutospacing="1" w:after="120" w:line="240" w:lineRule="auto"/>
        <w:ind w:left="0"/>
        <w:rPr>
          <w:rFonts w:ascii="Times New Roman" w:hAnsi="Times New Roman" w:cs="Times New Roman"/>
          <w:color w:val="333333"/>
          <w:sz w:val="28"/>
          <w:szCs w:val="28"/>
        </w:rPr>
      </w:pPr>
      <w:r w:rsidRPr="00657053">
        <w:rPr>
          <w:rFonts w:ascii="Times New Roman" w:hAnsi="Times New Roman" w:cs="Times New Roman"/>
          <w:color w:val="333333"/>
          <w:sz w:val="28"/>
          <w:szCs w:val="28"/>
        </w:rPr>
        <w:t>обеспечение оптимальных условий в хранилищах.</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762125" cy="1409700"/>
            <wp:effectExtent l="19050" t="0" r="9525" b="0"/>
            <wp:docPr id="282" name="Рисунок 124" descr="Болезни лука и чесно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Болезни лука и чеснока"/>
                    <pic:cNvPicPr>
                      <a:picLocks noChangeAspect="1" noChangeArrowheads="1"/>
                    </pic:cNvPicPr>
                  </pic:nvPicPr>
                  <pic:blipFill>
                    <a:blip r:embed="rId348" cstate="print"/>
                    <a:srcRect/>
                    <a:stretch>
                      <a:fillRect/>
                    </a:stretch>
                  </pic:blipFill>
                  <pic:spPr bwMode="auto">
                    <a:xfrm>
                      <a:off x="0" y="0"/>
                      <a:ext cx="1762125" cy="1409700"/>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657053" w:rsidRDefault="0049747D" w:rsidP="0049747D">
      <w:pPr>
        <w:pStyle w:val="futurismarkdown-paragraph"/>
        <w:shd w:val="clear" w:color="auto" w:fill="FFFFFF"/>
        <w:spacing w:before="0" w:beforeAutospacing="0" w:after="0" w:afterAutospacing="0"/>
        <w:jc w:val="both"/>
        <w:rPr>
          <w:color w:val="333333"/>
          <w:sz w:val="28"/>
          <w:szCs w:val="28"/>
        </w:rPr>
      </w:pPr>
      <w:r w:rsidRPr="00657053">
        <w:rPr>
          <w:rStyle w:val="a6"/>
          <w:color w:val="333333"/>
          <w:sz w:val="28"/>
          <w:szCs w:val="28"/>
        </w:rPr>
        <w:t>Чёрная плесневидная гниль лука и чеснока</w:t>
      </w:r>
      <w:r w:rsidRPr="00657053">
        <w:rPr>
          <w:color w:val="333333"/>
          <w:sz w:val="28"/>
          <w:szCs w:val="28"/>
        </w:rPr>
        <w:t xml:space="preserve"> распространяется на луковицах в период хранения при плохой вентиляции и высоких температурах. Возбудитель болезни — гриб Aspergillus niger v. Tiegh..  </w:t>
      </w:r>
    </w:p>
    <w:p w:rsidR="0049747D" w:rsidRPr="00657053" w:rsidRDefault="0049747D" w:rsidP="0049747D">
      <w:pPr>
        <w:pStyle w:val="futurismarkdown-paragraph"/>
        <w:shd w:val="clear" w:color="auto" w:fill="FFFFFF"/>
        <w:spacing w:before="0" w:beforeAutospacing="0" w:after="0" w:afterAutospacing="0"/>
        <w:jc w:val="both"/>
        <w:rPr>
          <w:color w:val="333333"/>
          <w:sz w:val="28"/>
          <w:szCs w:val="28"/>
        </w:rPr>
      </w:pPr>
      <w:r w:rsidRPr="00657053">
        <w:rPr>
          <w:rStyle w:val="a6"/>
          <w:color w:val="333333"/>
          <w:sz w:val="28"/>
          <w:szCs w:val="28"/>
        </w:rPr>
        <w:t>Симптомы</w:t>
      </w:r>
      <w:r w:rsidRPr="00657053">
        <w:rPr>
          <w:color w:val="333333"/>
          <w:sz w:val="28"/>
          <w:szCs w:val="28"/>
        </w:rPr>
        <w:t xml:space="preserve">: больные луковицы размягчаются, позднее высыхает их чешуя, иногда вся луковица мумифицируется. Между чешуйками образуется чёрная пылящая масса.  </w:t>
      </w:r>
    </w:p>
    <w:p w:rsidR="0049747D" w:rsidRPr="00657053" w:rsidRDefault="0049747D" w:rsidP="0049747D">
      <w:pPr>
        <w:pStyle w:val="futurismarkdown-paragraph"/>
        <w:shd w:val="clear" w:color="auto" w:fill="FFFFFF"/>
        <w:spacing w:before="0" w:beforeAutospacing="0" w:after="0" w:afterAutospacing="0"/>
        <w:jc w:val="both"/>
        <w:rPr>
          <w:color w:val="333333"/>
          <w:sz w:val="28"/>
          <w:szCs w:val="28"/>
        </w:rPr>
      </w:pPr>
      <w:r w:rsidRPr="00657053">
        <w:rPr>
          <w:rStyle w:val="a6"/>
          <w:color w:val="333333"/>
          <w:sz w:val="28"/>
          <w:szCs w:val="28"/>
        </w:rPr>
        <w:t>Наиболее восприимчивы</w:t>
      </w:r>
      <w:r w:rsidRPr="00657053">
        <w:rPr>
          <w:color w:val="333333"/>
          <w:sz w:val="28"/>
          <w:szCs w:val="28"/>
        </w:rPr>
        <w:t xml:space="preserve"> к чёрной плесневидной гнили невызревшие, плохо просушенные луковицы. Сорта с окрашенными (красными, белыми, розовыми, фиолетовыми) чешуями менее устойчивы, чем с жёлтыми.  </w:t>
      </w:r>
    </w:p>
    <w:p w:rsidR="0049747D" w:rsidRPr="00657053" w:rsidRDefault="0049747D" w:rsidP="0049747D">
      <w:pPr>
        <w:pStyle w:val="futurismarkdown-paragraph"/>
        <w:shd w:val="clear" w:color="auto" w:fill="FFFFFF"/>
        <w:spacing w:before="0" w:beforeAutospacing="0" w:after="120" w:afterAutospacing="0"/>
        <w:jc w:val="both"/>
        <w:rPr>
          <w:color w:val="333333"/>
          <w:sz w:val="28"/>
          <w:szCs w:val="28"/>
        </w:rPr>
      </w:pPr>
      <w:r w:rsidRPr="00657053">
        <w:rPr>
          <w:rStyle w:val="a6"/>
          <w:color w:val="333333"/>
          <w:sz w:val="28"/>
          <w:szCs w:val="28"/>
        </w:rPr>
        <w:t>Меры борьбы</w:t>
      </w:r>
      <w:r w:rsidRPr="00657053">
        <w:rPr>
          <w:color w:val="333333"/>
          <w:sz w:val="28"/>
          <w:szCs w:val="28"/>
        </w:rPr>
        <w:t>:</w:t>
      </w:r>
    </w:p>
    <w:p w:rsidR="0049747D" w:rsidRPr="00657053" w:rsidRDefault="0049747D" w:rsidP="00677AB0">
      <w:pPr>
        <w:numPr>
          <w:ilvl w:val="0"/>
          <w:numId w:val="105"/>
        </w:numPr>
        <w:shd w:val="clear" w:color="auto" w:fill="FFFFFF"/>
        <w:spacing w:after="0" w:line="240" w:lineRule="auto"/>
        <w:ind w:left="0"/>
        <w:jc w:val="both"/>
        <w:rPr>
          <w:rFonts w:ascii="Times New Roman" w:hAnsi="Times New Roman" w:cs="Times New Roman"/>
          <w:color w:val="333333"/>
          <w:sz w:val="28"/>
          <w:szCs w:val="28"/>
        </w:rPr>
      </w:pPr>
      <w:r w:rsidRPr="00657053">
        <w:rPr>
          <w:rFonts w:ascii="Times New Roman" w:hAnsi="Times New Roman" w:cs="Times New Roman"/>
          <w:color w:val="333333"/>
          <w:sz w:val="28"/>
          <w:szCs w:val="28"/>
        </w:rPr>
        <w:t xml:space="preserve">использовать здоровый посадочный материал;  </w:t>
      </w:r>
    </w:p>
    <w:p w:rsidR="0049747D" w:rsidRPr="00657053" w:rsidRDefault="0049747D" w:rsidP="00677AB0">
      <w:pPr>
        <w:numPr>
          <w:ilvl w:val="0"/>
          <w:numId w:val="105"/>
        </w:numPr>
        <w:shd w:val="clear" w:color="auto" w:fill="FFFFFF"/>
        <w:spacing w:beforeAutospacing="1" w:after="0" w:line="240" w:lineRule="auto"/>
        <w:ind w:left="0"/>
        <w:jc w:val="both"/>
        <w:rPr>
          <w:rFonts w:ascii="Times New Roman" w:hAnsi="Times New Roman" w:cs="Times New Roman"/>
          <w:color w:val="333333"/>
          <w:sz w:val="28"/>
          <w:szCs w:val="28"/>
        </w:rPr>
      </w:pPr>
      <w:r w:rsidRPr="00657053">
        <w:rPr>
          <w:rFonts w:ascii="Times New Roman" w:hAnsi="Times New Roman" w:cs="Times New Roman"/>
          <w:color w:val="333333"/>
          <w:sz w:val="28"/>
          <w:szCs w:val="28"/>
        </w:rPr>
        <w:t xml:space="preserve">термически обеззараживать лук и чеснок перед посадкой фунгицидами;  </w:t>
      </w:r>
    </w:p>
    <w:p w:rsidR="0049747D" w:rsidRPr="00657053" w:rsidRDefault="0049747D" w:rsidP="00677AB0">
      <w:pPr>
        <w:numPr>
          <w:ilvl w:val="0"/>
          <w:numId w:val="105"/>
        </w:numPr>
        <w:shd w:val="clear" w:color="auto" w:fill="FFFFFF"/>
        <w:spacing w:beforeAutospacing="1" w:after="0" w:line="240" w:lineRule="auto"/>
        <w:ind w:left="0"/>
        <w:jc w:val="both"/>
        <w:rPr>
          <w:rFonts w:ascii="Times New Roman" w:hAnsi="Times New Roman" w:cs="Times New Roman"/>
          <w:color w:val="333333"/>
          <w:sz w:val="28"/>
          <w:szCs w:val="28"/>
        </w:rPr>
      </w:pPr>
      <w:r w:rsidRPr="00657053">
        <w:rPr>
          <w:rFonts w:ascii="Times New Roman" w:hAnsi="Times New Roman" w:cs="Times New Roman"/>
          <w:color w:val="333333"/>
          <w:sz w:val="28"/>
          <w:szCs w:val="28"/>
        </w:rPr>
        <w:t xml:space="preserve">соблюдать севооборот, возвращать лук на грядку не ранее чем через 4–5 лет, возделывать севок отдельно от лука-репки;  </w:t>
      </w:r>
    </w:p>
    <w:p w:rsidR="0049747D" w:rsidRPr="00657053" w:rsidRDefault="0049747D" w:rsidP="00677AB0">
      <w:pPr>
        <w:numPr>
          <w:ilvl w:val="0"/>
          <w:numId w:val="105"/>
        </w:numPr>
        <w:shd w:val="clear" w:color="auto" w:fill="FFFFFF"/>
        <w:spacing w:beforeAutospacing="1" w:after="0" w:line="240" w:lineRule="auto"/>
        <w:ind w:left="0"/>
        <w:jc w:val="both"/>
        <w:rPr>
          <w:rFonts w:ascii="Times New Roman" w:hAnsi="Times New Roman" w:cs="Times New Roman"/>
          <w:color w:val="333333"/>
          <w:sz w:val="28"/>
          <w:szCs w:val="28"/>
        </w:rPr>
      </w:pPr>
      <w:r w:rsidRPr="00657053">
        <w:rPr>
          <w:rFonts w:ascii="Times New Roman" w:hAnsi="Times New Roman" w:cs="Times New Roman"/>
          <w:color w:val="333333"/>
          <w:sz w:val="28"/>
          <w:szCs w:val="28"/>
        </w:rPr>
        <w:t xml:space="preserve">при хранении поддерживать низкую влажность и проветривать помещение, температура должна быть меньше 15 градусов. Оптимальная температура хранения — от 0 до 3 градусов;  </w:t>
      </w:r>
    </w:p>
    <w:p w:rsidR="0049747D" w:rsidRPr="00657053" w:rsidRDefault="0049747D" w:rsidP="00677AB0">
      <w:pPr>
        <w:numPr>
          <w:ilvl w:val="0"/>
          <w:numId w:val="105"/>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657053">
        <w:rPr>
          <w:rFonts w:ascii="Times New Roman" w:hAnsi="Times New Roman" w:cs="Times New Roman"/>
          <w:color w:val="333333"/>
          <w:sz w:val="28"/>
          <w:szCs w:val="28"/>
        </w:rPr>
        <w:t>тщательно убирать с участка все растительные остатки и больные луковицы.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2457450" cy="1631900"/>
            <wp:effectExtent l="19050" t="0" r="0" b="0"/>
            <wp:docPr id="283" name="Рисунок 130" descr="https://static1-repo.aif.ru/1/2b/2036082/c/6175369c76a3d12cd3839d11cf08b5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static1-repo.aif.ru/1/2b/2036082/c/6175369c76a3d12cd3839d11cf08b55a.jpg"/>
                    <pic:cNvPicPr>
                      <a:picLocks noChangeAspect="1" noChangeArrowheads="1"/>
                    </pic:cNvPicPr>
                  </pic:nvPicPr>
                  <pic:blipFill>
                    <a:blip r:embed="rId349" cstate="print"/>
                    <a:srcRect/>
                    <a:stretch>
                      <a:fillRect/>
                    </a:stretch>
                  </pic:blipFill>
                  <pic:spPr bwMode="auto">
                    <a:xfrm>
                      <a:off x="0" y="0"/>
                      <a:ext cx="2458362" cy="1632505"/>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657053" w:rsidRDefault="0049747D" w:rsidP="00677AB0">
      <w:pPr>
        <w:pStyle w:val="futurismarkdown-paragraph"/>
        <w:numPr>
          <w:ilvl w:val="0"/>
          <w:numId w:val="106"/>
        </w:numPr>
        <w:shd w:val="clear" w:color="auto" w:fill="FFFFFF"/>
        <w:spacing w:before="0" w:beforeAutospacing="0" w:after="0" w:afterAutospacing="0"/>
        <w:ind w:left="0"/>
        <w:jc w:val="both"/>
        <w:rPr>
          <w:color w:val="000000"/>
          <w:sz w:val="28"/>
          <w:szCs w:val="28"/>
        </w:rPr>
      </w:pPr>
      <w:r w:rsidRPr="00657053">
        <w:rPr>
          <w:rStyle w:val="a6"/>
          <w:color w:val="000000"/>
          <w:sz w:val="28"/>
          <w:szCs w:val="28"/>
        </w:rPr>
        <w:t>Пенициллёз</w:t>
      </w:r>
      <w:r w:rsidRPr="00657053">
        <w:rPr>
          <w:color w:val="000000"/>
          <w:sz w:val="28"/>
          <w:szCs w:val="28"/>
        </w:rPr>
        <w:t> (сине-зелёная плесень лука) — </w:t>
      </w:r>
      <w:r w:rsidRPr="00657053">
        <w:rPr>
          <w:rStyle w:val="a6"/>
          <w:color w:val="000000"/>
          <w:sz w:val="28"/>
          <w:szCs w:val="28"/>
        </w:rPr>
        <w:t>заболевание, которое проявляется в основном при транспортировке или в период хранения</w:t>
      </w:r>
      <w:r w:rsidRPr="00657053">
        <w:rPr>
          <w:color w:val="000000"/>
          <w:sz w:val="28"/>
          <w:szCs w:val="28"/>
        </w:rPr>
        <w:t xml:space="preserve">. Возбудители болезни — представители рода Penicillium. </w:t>
      </w:r>
    </w:p>
    <w:p w:rsidR="0049747D" w:rsidRPr="00657053" w:rsidRDefault="0049747D" w:rsidP="0049747D">
      <w:pPr>
        <w:pStyle w:val="futurismarkdown-paragraph"/>
        <w:shd w:val="clear" w:color="auto" w:fill="FFFFFF"/>
        <w:spacing w:before="0" w:beforeAutospacing="0" w:after="120" w:afterAutospacing="0"/>
        <w:jc w:val="both"/>
        <w:rPr>
          <w:color w:val="000000"/>
          <w:sz w:val="28"/>
          <w:szCs w:val="28"/>
        </w:rPr>
      </w:pPr>
      <w:r w:rsidRPr="00657053">
        <w:rPr>
          <w:rStyle w:val="a6"/>
          <w:color w:val="000000"/>
          <w:sz w:val="28"/>
          <w:szCs w:val="28"/>
        </w:rPr>
        <w:t>Симптомы</w:t>
      </w:r>
      <w:r w:rsidRPr="00657053">
        <w:rPr>
          <w:color w:val="000000"/>
          <w:sz w:val="28"/>
          <w:szCs w:val="28"/>
        </w:rPr>
        <w:t>:</w:t>
      </w:r>
    </w:p>
    <w:p w:rsidR="0049747D" w:rsidRPr="00657053" w:rsidRDefault="0049747D" w:rsidP="00677AB0">
      <w:pPr>
        <w:numPr>
          <w:ilvl w:val="1"/>
          <w:numId w:val="106"/>
        </w:numPr>
        <w:shd w:val="clear" w:color="auto" w:fill="FFFFFF"/>
        <w:spacing w:after="0" w:line="240" w:lineRule="auto"/>
        <w:ind w:left="0"/>
        <w:jc w:val="both"/>
        <w:rPr>
          <w:rFonts w:ascii="Times New Roman" w:hAnsi="Times New Roman" w:cs="Times New Roman"/>
          <w:sz w:val="28"/>
          <w:szCs w:val="28"/>
        </w:rPr>
      </w:pPr>
      <w:r w:rsidRPr="00657053">
        <w:rPr>
          <w:rStyle w:val="a6"/>
          <w:rFonts w:ascii="Times New Roman" w:hAnsi="Times New Roman" w:cs="Times New Roman"/>
          <w:sz w:val="28"/>
          <w:szCs w:val="28"/>
        </w:rPr>
        <w:t>На листьях</w:t>
      </w:r>
      <w:r w:rsidRPr="00657053">
        <w:rPr>
          <w:rFonts w:ascii="Times New Roman" w:hAnsi="Times New Roman" w:cs="Times New Roman"/>
          <w:sz w:val="28"/>
          <w:szCs w:val="28"/>
        </w:rPr>
        <w:t xml:space="preserve"> лука или чеснока появляются бледно-жёлтые водянистые пятна, покрытые голубовато-зелёной плесенью.  </w:t>
      </w:r>
    </w:p>
    <w:p w:rsidR="0049747D" w:rsidRPr="00657053" w:rsidRDefault="0049747D" w:rsidP="00677AB0">
      <w:pPr>
        <w:numPr>
          <w:ilvl w:val="1"/>
          <w:numId w:val="106"/>
        </w:numPr>
        <w:shd w:val="clear" w:color="auto" w:fill="FFFFFF"/>
        <w:spacing w:beforeAutospacing="1" w:after="0" w:line="240" w:lineRule="auto"/>
        <w:ind w:left="0"/>
        <w:jc w:val="both"/>
        <w:rPr>
          <w:rFonts w:ascii="Times New Roman" w:hAnsi="Times New Roman" w:cs="Times New Roman"/>
          <w:sz w:val="28"/>
          <w:szCs w:val="28"/>
        </w:rPr>
      </w:pPr>
      <w:r w:rsidRPr="00657053">
        <w:rPr>
          <w:rStyle w:val="a6"/>
          <w:rFonts w:ascii="Times New Roman" w:hAnsi="Times New Roman" w:cs="Times New Roman"/>
          <w:sz w:val="28"/>
          <w:szCs w:val="28"/>
        </w:rPr>
        <w:t>В тёплый период вегетации или при хранении</w:t>
      </w:r>
      <w:r w:rsidRPr="00657053">
        <w:rPr>
          <w:rFonts w:ascii="Times New Roman" w:hAnsi="Times New Roman" w:cs="Times New Roman"/>
          <w:sz w:val="28"/>
          <w:szCs w:val="28"/>
        </w:rPr>
        <w:t> пенициллёз поражает </w:t>
      </w:r>
      <w:r w:rsidRPr="00657053">
        <w:rPr>
          <w:rStyle w:val="a6"/>
          <w:rFonts w:ascii="Times New Roman" w:hAnsi="Times New Roman" w:cs="Times New Roman"/>
          <w:sz w:val="28"/>
          <w:szCs w:val="28"/>
        </w:rPr>
        <w:t>зубки</w:t>
      </w:r>
      <w:r w:rsidRPr="00657053">
        <w:rPr>
          <w:rFonts w:ascii="Times New Roman" w:hAnsi="Times New Roman" w:cs="Times New Roman"/>
          <w:sz w:val="28"/>
          <w:szCs w:val="28"/>
        </w:rPr>
        <w:t xml:space="preserve">, это проявляется в виде бурых водянистых пятен на донце и внешних чешуях. Со временем пятна покрываются налётом голубовато-зелёного цвета. На разрезе поражённых зубков — коричнево-серые, водянистые сочные чешуи. Вскоре развивается мокрая гниль, появляется неприятный запах.  </w:t>
      </w:r>
    </w:p>
    <w:p w:rsidR="0049747D" w:rsidRPr="00657053" w:rsidRDefault="0049747D" w:rsidP="0049747D">
      <w:pPr>
        <w:pStyle w:val="futurismarkdown-paragraph"/>
        <w:shd w:val="clear" w:color="auto" w:fill="FFFFFF"/>
        <w:spacing w:before="0" w:beforeAutospacing="0" w:after="0" w:afterAutospacing="0"/>
        <w:jc w:val="both"/>
        <w:rPr>
          <w:color w:val="000000"/>
          <w:sz w:val="28"/>
          <w:szCs w:val="28"/>
        </w:rPr>
      </w:pPr>
      <w:r w:rsidRPr="00657053">
        <w:rPr>
          <w:rStyle w:val="a6"/>
          <w:color w:val="000000"/>
          <w:sz w:val="28"/>
          <w:szCs w:val="28"/>
        </w:rPr>
        <w:t>Развитию пенициллеза способствуют</w:t>
      </w:r>
      <w:r w:rsidRPr="00657053">
        <w:rPr>
          <w:color w:val="000000"/>
          <w:sz w:val="28"/>
          <w:szCs w:val="28"/>
        </w:rPr>
        <w:t> механические повреждения перед закладкой, а также повышенная влажность воздуха в местах хранения. </w:t>
      </w:r>
    </w:p>
    <w:p w:rsidR="0049747D" w:rsidRDefault="0049747D" w:rsidP="0049747D">
      <w:pPr>
        <w:pStyle w:val="futurismarkdown-paragraph"/>
        <w:shd w:val="clear" w:color="auto" w:fill="FFFFFF"/>
        <w:spacing w:before="0" w:beforeAutospacing="0" w:after="0" w:afterAutospacing="0"/>
        <w:jc w:val="both"/>
        <w:rPr>
          <w:color w:val="000000"/>
          <w:sz w:val="28"/>
          <w:szCs w:val="28"/>
        </w:rPr>
      </w:pPr>
      <w:r w:rsidRPr="00657053">
        <w:rPr>
          <w:rStyle w:val="a6"/>
          <w:color w:val="000000"/>
          <w:sz w:val="28"/>
          <w:szCs w:val="28"/>
        </w:rPr>
        <w:t>Для профилактики</w:t>
      </w:r>
      <w:r w:rsidRPr="00657053">
        <w:rPr>
          <w:color w:val="000000"/>
          <w:sz w:val="28"/>
          <w:szCs w:val="28"/>
        </w:rPr>
        <w:t> рекомендуется использовать только здоровый посадочный материал, высевать культуры вдали от заражённых растений, после уборки урожая провести просушку луковиц на солнце, во время обрезки оставлять шейку длиной 4–6 см. Специалисты рекомендуют выращивать скороспелые сорта чеснока и лука, поскольку они меньше подвержены поражению пенициллезом. </w:t>
      </w:r>
    </w:p>
    <w:p w:rsidR="0049747D" w:rsidRPr="00657053" w:rsidRDefault="0049747D" w:rsidP="0049747D">
      <w:pPr>
        <w:pStyle w:val="futurismarkdown-paragraph"/>
        <w:shd w:val="clear" w:color="auto" w:fill="FFFFFF"/>
        <w:spacing w:before="0" w:beforeAutospacing="0" w:after="0" w:afterAutospacing="0"/>
        <w:jc w:val="center"/>
        <w:rPr>
          <w:color w:val="000000"/>
          <w:sz w:val="28"/>
          <w:szCs w:val="28"/>
        </w:rPr>
      </w:pPr>
      <w:r>
        <w:rPr>
          <w:noProof/>
        </w:rPr>
        <w:drawing>
          <wp:inline distT="0" distB="0" distL="0" distR="0">
            <wp:extent cx="1905000" cy="1428750"/>
            <wp:effectExtent l="19050" t="0" r="0" b="0"/>
            <wp:docPr id="285" name="Рисунок 137" descr="Пенициллез чеснока (сине-зеленая плесень лу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Пенициллез чеснока (сине-зеленая плесень лука)"/>
                    <pic:cNvPicPr>
                      <a:picLocks noChangeAspect="1" noChangeArrowheads="1"/>
                    </pic:cNvPicPr>
                  </pic:nvPicPr>
                  <pic:blipFill>
                    <a:blip r:embed="rId350" cstate="print"/>
                    <a:srcRect/>
                    <a:stretch>
                      <a:fillRect/>
                    </a:stretch>
                  </pic:blipFill>
                  <pic:spPr bwMode="auto">
                    <a:xfrm>
                      <a:off x="0" y="0"/>
                      <a:ext cx="1905000" cy="1428750"/>
                    </a:xfrm>
                    <a:prstGeom prst="rect">
                      <a:avLst/>
                    </a:prstGeom>
                    <a:noFill/>
                    <a:ln w="9525">
                      <a:noFill/>
                      <a:miter lim="800000"/>
                      <a:headEnd/>
                      <a:tailEnd/>
                    </a:ln>
                  </pic:spPr>
                </pic:pic>
              </a:graphicData>
            </a:graphic>
          </wp:inline>
        </w:drawing>
      </w:r>
    </w:p>
    <w:p w:rsidR="0049747D" w:rsidRDefault="0049747D" w:rsidP="0049747D">
      <w:pPr>
        <w:shd w:val="clear" w:color="auto" w:fill="FFFFFF"/>
        <w:spacing w:beforeAutospacing="1"/>
        <w:rPr>
          <w:rFonts w:ascii="var(--depot-font-text)" w:hAnsi="var(--depot-font-text)" w:cs="Arial"/>
          <w:sz w:val="21"/>
          <w:szCs w:val="21"/>
        </w:rPr>
      </w:pPr>
    </w:p>
    <w:p w:rsidR="0049747D" w:rsidRDefault="0049747D" w:rsidP="0049747D">
      <w:pPr>
        <w:jc w:val="both"/>
        <w:rPr>
          <w:rFonts w:ascii="Times New Roman" w:hAnsi="Times New Roman" w:cs="Times New Roman"/>
          <w:sz w:val="28"/>
          <w:szCs w:val="28"/>
        </w:rPr>
      </w:pPr>
    </w:p>
    <w:p w:rsidR="0049747D" w:rsidRPr="004463F1" w:rsidRDefault="004463F1" w:rsidP="004463F1">
      <w:pPr>
        <w:jc w:val="center"/>
        <w:rPr>
          <w:rFonts w:ascii="Times New Roman" w:hAnsi="Times New Roman" w:cs="Times New Roman"/>
          <w:b/>
          <w:sz w:val="28"/>
          <w:szCs w:val="28"/>
        </w:rPr>
      </w:pPr>
      <w:r>
        <w:rPr>
          <w:rFonts w:ascii="Times New Roman" w:hAnsi="Times New Roman" w:cs="Times New Roman"/>
          <w:b/>
          <w:sz w:val="28"/>
          <w:szCs w:val="28"/>
        </w:rPr>
        <w:t>3.</w:t>
      </w:r>
      <w:r w:rsidR="0049747D" w:rsidRPr="00732436">
        <w:rPr>
          <w:rFonts w:ascii="Times New Roman" w:hAnsi="Times New Roman" w:cs="Times New Roman"/>
          <w:b/>
          <w:sz w:val="28"/>
          <w:szCs w:val="28"/>
        </w:rPr>
        <w:t>Комплекс основных мероприятий по защите луковых культур от болезней и вредителей.</w:t>
      </w:r>
    </w:p>
    <w:p w:rsidR="0049747D" w:rsidRPr="00657053" w:rsidRDefault="0049747D" w:rsidP="00677AB0">
      <w:pPr>
        <w:numPr>
          <w:ilvl w:val="0"/>
          <w:numId w:val="107"/>
        </w:numPr>
        <w:shd w:val="clear" w:color="auto" w:fill="FFFFFF"/>
        <w:spacing w:after="0" w:line="240" w:lineRule="auto"/>
        <w:ind w:left="0"/>
        <w:jc w:val="both"/>
        <w:rPr>
          <w:rFonts w:ascii="Times New Roman" w:hAnsi="Times New Roman" w:cs="Times New Roman"/>
          <w:color w:val="333333"/>
          <w:sz w:val="28"/>
          <w:szCs w:val="28"/>
        </w:rPr>
      </w:pPr>
      <w:r w:rsidRPr="00657053">
        <w:rPr>
          <w:rStyle w:val="a6"/>
          <w:rFonts w:ascii="Times New Roman" w:hAnsi="Times New Roman" w:cs="Times New Roman"/>
          <w:color w:val="333333"/>
          <w:sz w:val="28"/>
          <w:szCs w:val="28"/>
        </w:rPr>
        <w:t>Севооборот</w:t>
      </w:r>
      <w:r w:rsidRPr="00657053">
        <w:rPr>
          <w:rFonts w:ascii="Times New Roman" w:hAnsi="Times New Roman" w:cs="Times New Roman"/>
          <w:color w:val="333333"/>
          <w:sz w:val="28"/>
          <w:szCs w:val="28"/>
        </w:rPr>
        <w:t xml:space="preserve">. Регулярное чередование культур на участке помогает предотвратить накопление вредителей и болезней, связанных с конкретными растениями. </w:t>
      </w:r>
    </w:p>
    <w:p w:rsidR="0049747D" w:rsidRPr="00657053" w:rsidRDefault="0049747D" w:rsidP="00677AB0">
      <w:pPr>
        <w:numPr>
          <w:ilvl w:val="0"/>
          <w:numId w:val="107"/>
        </w:numPr>
        <w:shd w:val="clear" w:color="auto" w:fill="FFFFFF"/>
        <w:spacing w:beforeAutospacing="1" w:after="0" w:line="240" w:lineRule="auto"/>
        <w:ind w:left="0"/>
        <w:jc w:val="both"/>
        <w:rPr>
          <w:rFonts w:ascii="Times New Roman" w:hAnsi="Times New Roman" w:cs="Times New Roman"/>
          <w:color w:val="333333"/>
          <w:sz w:val="28"/>
          <w:szCs w:val="28"/>
        </w:rPr>
      </w:pPr>
      <w:r w:rsidRPr="00657053">
        <w:rPr>
          <w:rStyle w:val="a6"/>
          <w:rFonts w:ascii="Times New Roman" w:hAnsi="Times New Roman" w:cs="Times New Roman"/>
          <w:color w:val="333333"/>
          <w:sz w:val="28"/>
          <w:szCs w:val="28"/>
        </w:rPr>
        <w:t>Выбор устойчивых сортов</w:t>
      </w:r>
      <w:r w:rsidRPr="00657053">
        <w:rPr>
          <w:rFonts w:ascii="Times New Roman" w:hAnsi="Times New Roman" w:cs="Times New Roman"/>
          <w:color w:val="333333"/>
          <w:sz w:val="28"/>
          <w:szCs w:val="28"/>
        </w:rPr>
        <w:t xml:space="preserve">. Это уменьшит потребность в химической обработке.  </w:t>
      </w:r>
    </w:p>
    <w:p w:rsidR="0049747D" w:rsidRPr="00657053" w:rsidRDefault="0049747D" w:rsidP="00677AB0">
      <w:pPr>
        <w:numPr>
          <w:ilvl w:val="0"/>
          <w:numId w:val="107"/>
        </w:numPr>
        <w:shd w:val="clear" w:color="auto" w:fill="FFFFFF"/>
        <w:spacing w:beforeAutospacing="1" w:after="0" w:line="240" w:lineRule="auto"/>
        <w:ind w:left="0"/>
        <w:jc w:val="both"/>
        <w:rPr>
          <w:rFonts w:ascii="Times New Roman" w:hAnsi="Times New Roman" w:cs="Times New Roman"/>
          <w:color w:val="333333"/>
          <w:sz w:val="28"/>
          <w:szCs w:val="28"/>
        </w:rPr>
      </w:pPr>
      <w:r w:rsidRPr="00657053">
        <w:rPr>
          <w:rStyle w:val="a6"/>
          <w:rFonts w:ascii="Times New Roman" w:hAnsi="Times New Roman" w:cs="Times New Roman"/>
          <w:color w:val="333333"/>
          <w:sz w:val="28"/>
          <w:szCs w:val="28"/>
        </w:rPr>
        <w:t>Правильная посадка</w:t>
      </w:r>
      <w:r w:rsidRPr="00657053">
        <w:rPr>
          <w:rFonts w:ascii="Times New Roman" w:hAnsi="Times New Roman" w:cs="Times New Roman"/>
          <w:color w:val="333333"/>
          <w:sz w:val="28"/>
          <w:szCs w:val="28"/>
        </w:rPr>
        <w:t xml:space="preserve">. Обеспечение адекватного расстояния между растениями способствует лучшему проветриванию и снижает влажность, что делает условия менее благоприятными для вредителей.  </w:t>
      </w:r>
    </w:p>
    <w:p w:rsidR="0049747D" w:rsidRPr="00657053" w:rsidRDefault="0049747D" w:rsidP="00677AB0">
      <w:pPr>
        <w:numPr>
          <w:ilvl w:val="0"/>
          <w:numId w:val="107"/>
        </w:numPr>
        <w:shd w:val="clear" w:color="auto" w:fill="FFFFFF"/>
        <w:spacing w:beforeAutospacing="1" w:after="0" w:line="240" w:lineRule="auto"/>
        <w:ind w:left="0"/>
        <w:jc w:val="both"/>
        <w:rPr>
          <w:rFonts w:ascii="Times New Roman" w:hAnsi="Times New Roman" w:cs="Times New Roman"/>
          <w:color w:val="333333"/>
          <w:sz w:val="28"/>
          <w:szCs w:val="28"/>
        </w:rPr>
      </w:pPr>
      <w:r w:rsidRPr="00657053">
        <w:rPr>
          <w:rStyle w:val="a6"/>
          <w:rFonts w:ascii="Times New Roman" w:hAnsi="Times New Roman" w:cs="Times New Roman"/>
          <w:color w:val="333333"/>
          <w:sz w:val="28"/>
          <w:szCs w:val="28"/>
        </w:rPr>
        <w:t>Использование агроволокна или сеток</w:t>
      </w:r>
      <w:r w:rsidRPr="00657053">
        <w:rPr>
          <w:rFonts w:ascii="Times New Roman" w:hAnsi="Times New Roman" w:cs="Times New Roman"/>
          <w:color w:val="333333"/>
          <w:sz w:val="28"/>
          <w:szCs w:val="28"/>
        </w:rPr>
        <w:t xml:space="preserve">. Покрытие грядок агроволокном помогает защитить лук от летающих вредителей, таких как луковая муха.  </w:t>
      </w:r>
    </w:p>
    <w:p w:rsidR="0049747D" w:rsidRPr="00657053" w:rsidRDefault="0049747D" w:rsidP="00677AB0">
      <w:pPr>
        <w:numPr>
          <w:ilvl w:val="0"/>
          <w:numId w:val="107"/>
        </w:numPr>
        <w:shd w:val="clear" w:color="auto" w:fill="FFFFFF"/>
        <w:spacing w:beforeAutospacing="1" w:after="0" w:line="240" w:lineRule="auto"/>
        <w:ind w:left="0"/>
        <w:jc w:val="both"/>
        <w:rPr>
          <w:rFonts w:ascii="Times New Roman" w:hAnsi="Times New Roman" w:cs="Times New Roman"/>
          <w:color w:val="333333"/>
          <w:sz w:val="28"/>
          <w:szCs w:val="28"/>
        </w:rPr>
      </w:pPr>
      <w:r w:rsidRPr="00657053">
        <w:rPr>
          <w:rStyle w:val="a6"/>
          <w:rFonts w:ascii="Times New Roman" w:hAnsi="Times New Roman" w:cs="Times New Roman"/>
          <w:color w:val="333333"/>
          <w:sz w:val="28"/>
          <w:szCs w:val="28"/>
        </w:rPr>
        <w:t>Чистка участка</w:t>
      </w:r>
      <w:r w:rsidRPr="00657053">
        <w:rPr>
          <w:rFonts w:ascii="Times New Roman" w:hAnsi="Times New Roman" w:cs="Times New Roman"/>
          <w:color w:val="333333"/>
          <w:sz w:val="28"/>
          <w:szCs w:val="28"/>
        </w:rPr>
        <w:t xml:space="preserve">. Регулярная обработка от растительных остатков и сорняков уменьшает возможности для зимовки и размножения вредителей.  </w:t>
      </w:r>
    </w:p>
    <w:p w:rsidR="0049747D" w:rsidRPr="00657053" w:rsidRDefault="0049747D" w:rsidP="00677AB0">
      <w:pPr>
        <w:numPr>
          <w:ilvl w:val="0"/>
          <w:numId w:val="107"/>
        </w:numPr>
        <w:shd w:val="clear" w:color="auto" w:fill="FFFFFF"/>
        <w:spacing w:beforeAutospacing="1" w:after="0" w:line="240" w:lineRule="auto"/>
        <w:ind w:left="0"/>
        <w:jc w:val="both"/>
        <w:rPr>
          <w:rFonts w:ascii="Times New Roman" w:hAnsi="Times New Roman" w:cs="Times New Roman"/>
          <w:color w:val="333333"/>
          <w:sz w:val="28"/>
          <w:szCs w:val="28"/>
        </w:rPr>
      </w:pPr>
      <w:r w:rsidRPr="00657053">
        <w:rPr>
          <w:rStyle w:val="a6"/>
          <w:rFonts w:ascii="Times New Roman" w:hAnsi="Times New Roman" w:cs="Times New Roman"/>
          <w:color w:val="333333"/>
          <w:sz w:val="28"/>
          <w:szCs w:val="28"/>
        </w:rPr>
        <w:t>Привлечение полезных насекомых</w:t>
      </w:r>
      <w:r w:rsidRPr="00657053">
        <w:rPr>
          <w:rFonts w:ascii="Times New Roman" w:hAnsi="Times New Roman" w:cs="Times New Roman"/>
          <w:color w:val="333333"/>
          <w:sz w:val="28"/>
          <w:szCs w:val="28"/>
        </w:rPr>
        <w:t xml:space="preserve">. Создание условий для жизни насекомых-хищников, таких как божьи коровки и паразитические осы, которые естественным образом контролируют популяцию вредителей.  </w:t>
      </w:r>
    </w:p>
    <w:p w:rsidR="0049747D" w:rsidRPr="00657053" w:rsidRDefault="0049747D" w:rsidP="00677AB0">
      <w:pPr>
        <w:numPr>
          <w:ilvl w:val="0"/>
          <w:numId w:val="107"/>
        </w:numPr>
        <w:shd w:val="clear" w:color="auto" w:fill="FFFFFF"/>
        <w:spacing w:beforeAutospacing="1" w:after="0" w:line="240" w:lineRule="auto"/>
        <w:ind w:left="0"/>
        <w:jc w:val="both"/>
        <w:rPr>
          <w:rFonts w:ascii="Times New Roman" w:hAnsi="Times New Roman" w:cs="Times New Roman"/>
          <w:color w:val="333333"/>
          <w:sz w:val="28"/>
          <w:szCs w:val="28"/>
        </w:rPr>
      </w:pPr>
      <w:r w:rsidRPr="00657053">
        <w:rPr>
          <w:rStyle w:val="a6"/>
          <w:rFonts w:ascii="Times New Roman" w:hAnsi="Times New Roman" w:cs="Times New Roman"/>
          <w:color w:val="333333"/>
          <w:sz w:val="28"/>
          <w:szCs w:val="28"/>
        </w:rPr>
        <w:t>Использование феромонных ловушек</w:t>
      </w:r>
      <w:r w:rsidRPr="00657053">
        <w:rPr>
          <w:rFonts w:ascii="Times New Roman" w:hAnsi="Times New Roman" w:cs="Times New Roman"/>
          <w:color w:val="333333"/>
          <w:sz w:val="28"/>
          <w:szCs w:val="28"/>
        </w:rPr>
        <w:t xml:space="preserve">. Феромонные ловушки могут привлекать и улавливать взрослых особей вредителей, помогая снизить их численность и предотвратить размножение.  </w:t>
      </w:r>
    </w:p>
    <w:p w:rsidR="0049747D" w:rsidRPr="00657053" w:rsidRDefault="0049747D" w:rsidP="00677AB0">
      <w:pPr>
        <w:numPr>
          <w:ilvl w:val="0"/>
          <w:numId w:val="107"/>
        </w:numPr>
        <w:shd w:val="clear" w:color="auto" w:fill="FFFFFF"/>
        <w:spacing w:beforeAutospacing="1" w:after="0" w:line="240" w:lineRule="auto"/>
        <w:ind w:left="0"/>
        <w:jc w:val="both"/>
        <w:rPr>
          <w:rFonts w:ascii="Times New Roman" w:hAnsi="Times New Roman" w:cs="Times New Roman"/>
          <w:color w:val="333333"/>
          <w:sz w:val="28"/>
          <w:szCs w:val="28"/>
        </w:rPr>
      </w:pPr>
      <w:r w:rsidRPr="00657053">
        <w:rPr>
          <w:rStyle w:val="a6"/>
          <w:rFonts w:ascii="Times New Roman" w:hAnsi="Times New Roman" w:cs="Times New Roman"/>
          <w:color w:val="333333"/>
          <w:sz w:val="28"/>
          <w:szCs w:val="28"/>
        </w:rPr>
        <w:t>Протравливание семян</w:t>
      </w:r>
      <w:r w:rsidRPr="00657053">
        <w:rPr>
          <w:rFonts w:ascii="Times New Roman" w:hAnsi="Times New Roman" w:cs="Times New Roman"/>
          <w:color w:val="333333"/>
          <w:sz w:val="28"/>
          <w:szCs w:val="28"/>
        </w:rPr>
        <w:t xml:space="preserve">. Цель мероприятия — снизить уровень инфицированности семян и обезопасить проростки и растения от поражения их семенной и почвенной патогенной микрофлорой на первых этапах развития.  </w:t>
      </w:r>
    </w:p>
    <w:p w:rsidR="0049747D" w:rsidRPr="00657053" w:rsidRDefault="0049747D" w:rsidP="00677AB0">
      <w:pPr>
        <w:numPr>
          <w:ilvl w:val="0"/>
          <w:numId w:val="107"/>
        </w:numPr>
        <w:shd w:val="clear" w:color="auto" w:fill="FFFFFF"/>
        <w:spacing w:beforeAutospacing="1" w:after="0" w:line="240" w:lineRule="auto"/>
        <w:ind w:left="0"/>
        <w:jc w:val="both"/>
        <w:rPr>
          <w:rFonts w:ascii="Times New Roman" w:hAnsi="Times New Roman" w:cs="Times New Roman"/>
          <w:color w:val="333333"/>
          <w:sz w:val="28"/>
          <w:szCs w:val="28"/>
        </w:rPr>
      </w:pPr>
      <w:r w:rsidRPr="00657053">
        <w:rPr>
          <w:rStyle w:val="a6"/>
          <w:rFonts w:ascii="Times New Roman" w:hAnsi="Times New Roman" w:cs="Times New Roman"/>
          <w:color w:val="333333"/>
          <w:sz w:val="28"/>
          <w:szCs w:val="28"/>
        </w:rPr>
        <w:t>Обработка фунгицидами</w:t>
      </w:r>
      <w:r w:rsidRPr="00657053">
        <w:rPr>
          <w:rFonts w:ascii="Times New Roman" w:hAnsi="Times New Roman" w:cs="Times New Roman"/>
          <w:color w:val="333333"/>
          <w:sz w:val="28"/>
          <w:szCs w:val="28"/>
        </w:rPr>
        <w:t xml:space="preserve">. Для профилактики грибных заболеваний проводят фунгицидные обработки, обрабатывая лук с интервалом 10–15 дней (в зависимости от погодных условий).  </w:t>
      </w:r>
    </w:p>
    <w:p w:rsidR="0049747D" w:rsidRPr="00657053" w:rsidRDefault="0049747D" w:rsidP="0049747D">
      <w:pPr>
        <w:pStyle w:val="futurismarkdown-paragraph"/>
        <w:shd w:val="clear" w:color="auto" w:fill="FFFFFF"/>
        <w:spacing w:before="0" w:beforeAutospacing="0" w:after="120" w:afterAutospacing="0"/>
        <w:jc w:val="both"/>
        <w:rPr>
          <w:color w:val="333333"/>
          <w:sz w:val="28"/>
          <w:szCs w:val="28"/>
        </w:rPr>
      </w:pPr>
      <w:r w:rsidRPr="00657053">
        <w:rPr>
          <w:color w:val="333333"/>
          <w:sz w:val="28"/>
          <w:szCs w:val="28"/>
        </w:rPr>
        <w:t>При использовании химических средств важно строго следовать инструкциям по применению, чтобы избежать повреждения растений.</w:t>
      </w:r>
    </w:p>
    <w:p w:rsidR="0049747D" w:rsidRPr="004463F1" w:rsidRDefault="0049747D" w:rsidP="004463F1">
      <w:pPr>
        <w:jc w:val="center"/>
        <w:rPr>
          <w:rFonts w:ascii="Times New Roman" w:hAnsi="Times New Roman" w:cs="Times New Roman"/>
          <w:i/>
          <w:color w:val="FF0000"/>
          <w:sz w:val="28"/>
          <w:szCs w:val="28"/>
        </w:rPr>
      </w:pPr>
    </w:p>
    <w:p w:rsidR="0049747D" w:rsidRPr="004463F1" w:rsidRDefault="004463F1" w:rsidP="004463F1">
      <w:pPr>
        <w:jc w:val="center"/>
        <w:rPr>
          <w:rFonts w:ascii="Times New Roman" w:hAnsi="Times New Roman" w:cs="Times New Roman"/>
          <w:b/>
          <w:sz w:val="28"/>
          <w:szCs w:val="28"/>
        </w:rPr>
      </w:pPr>
      <w:r w:rsidRPr="004463F1">
        <w:rPr>
          <w:rFonts w:ascii="Times New Roman" w:hAnsi="Times New Roman" w:cs="Times New Roman"/>
          <w:b/>
          <w:i/>
          <w:sz w:val="28"/>
          <w:szCs w:val="28"/>
        </w:rPr>
        <w:t xml:space="preserve">ТЕМА 27: </w:t>
      </w:r>
      <w:r w:rsidRPr="004463F1">
        <w:rPr>
          <w:rFonts w:ascii="Times New Roman" w:hAnsi="Times New Roman" w:cs="Times New Roman"/>
          <w:b/>
          <w:sz w:val="28"/>
          <w:szCs w:val="28"/>
        </w:rPr>
        <w:t>ВРЕДИТЕЛИ И БОЛЕЗНИ МОРКОВИ И МЕРЫ БОРЬБЫ С НИМИ.</w:t>
      </w:r>
    </w:p>
    <w:p w:rsidR="0049747D" w:rsidRPr="004463F1" w:rsidRDefault="004463F1" w:rsidP="004463F1">
      <w:pPr>
        <w:pStyle w:val="futurismarkdown-paragraph"/>
        <w:shd w:val="clear" w:color="auto" w:fill="FFFFFF"/>
        <w:spacing w:before="0" w:beforeAutospacing="0" w:after="120" w:afterAutospacing="0"/>
        <w:jc w:val="center"/>
        <w:rPr>
          <w:color w:val="333333"/>
          <w:sz w:val="28"/>
          <w:szCs w:val="28"/>
        </w:rPr>
      </w:pPr>
      <w:r>
        <w:rPr>
          <w:rStyle w:val="a6"/>
          <w:color w:val="333333"/>
          <w:sz w:val="28"/>
          <w:szCs w:val="28"/>
        </w:rPr>
        <w:t>1.В</w:t>
      </w:r>
      <w:r w:rsidR="0049747D" w:rsidRPr="00B25A76">
        <w:rPr>
          <w:rStyle w:val="a6"/>
          <w:color w:val="333333"/>
          <w:sz w:val="28"/>
          <w:szCs w:val="28"/>
        </w:rPr>
        <w:t>редители моркови</w:t>
      </w:r>
    </w:p>
    <w:p w:rsidR="0049747D" w:rsidRPr="00B25A76" w:rsidRDefault="0049747D" w:rsidP="0049747D">
      <w:pPr>
        <w:pStyle w:val="futurismarkdown-paragraph"/>
        <w:shd w:val="clear" w:color="auto" w:fill="FFFFFF"/>
        <w:spacing w:before="0" w:beforeAutospacing="0" w:after="0" w:afterAutospacing="0"/>
        <w:jc w:val="both"/>
        <w:rPr>
          <w:color w:val="333333"/>
          <w:sz w:val="28"/>
          <w:szCs w:val="28"/>
        </w:rPr>
      </w:pPr>
      <w:r w:rsidRPr="00B25A76">
        <w:rPr>
          <w:rStyle w:val="a6"/>
          <w:color w:val="333333"/>
          <w:sz w:val="28"/>
          <w:szCs w:val="28"/>
        </w:rPr>
        <w:t>Морковная листоблошка</w:t>
      </w:r>
      <w:r w:rsidRPr="00B25A76">
        <w:rPr>
          <w:color w:val="333333"/>
          <w:sz w:val="28"/>
          <w:szCs w:val="28"/>
        </w:rPr>
        <w:t xml:space="preserve"> — это мелкое насекомое размером от 1 до 3 мм, имеющее мягкое тело и характерный зелёный или желтоватый цвет. Листоблошки живут колониями на листьях и стеблях растений, где питаются соками, что может привести к их увяданию и снижению урожайности. </w:t>
      </w:r>
    </w:p>
    <w:p w:rsidR="0049747D" w:rsidRPr="00B25A76" w:rsidRDefault="0049747D" w:rsidP="0049747D">
      <w:pPr>
        <w:pStyle w:val="futurismarkdown-paragraph"/>
        <w:shd w:val="clear" w:color="auto" w:fill="FFFFFF"/>
        <w:spacing w:before="0" w:beforeAutospacing="0" w:after="0" w:afterAutospacing="0"/>
        <w:jc w:val="both"/>
        <w:rPr>
          <w:color w:val="333333"/>
          <w:sz w:val="28"/>
          <w:szCs w:val="28"/>
        </w:rPr>
      </w:pPr>
      <w:r w:rsidRPr="00B25A76">
        <w:rPr>
          <w:rStyle w:val="a6"/>
          <w:color w:val="333333"/>
          <w:sz w:val="28"/>
          <w:szCs w:val="28"/>
        </w:rPr>
        <w:t>О появлении вредителя говорят скручивающиеся листья всходов</w:t>
      </w:r>
      <w:r w:rsidRPr="00B25A76">
        <w:rPr>
          <w:color w:val="333333"/>
          <w:sz w:val="28"/>
          <w:szCs w:val="28"/>
        </w:rPr>
        <w:t xml:space="preserve">. Цвет при этом остаётся таким же насыщенным. Вредитель питается соком растений, рост и развитие корнеплодов замедляется, урожайность падает, вкусовые качества ухудшаются.  </w:t>
      </w:r>
    </w:p>
    <w:p w:rsidR="0049747D" w:rsidRPr="00B25A76" w:rsidRDefault="0049747D" w:rsidP="0049747D">
      <w:pPr>
        <w:pStyle w:val="futurismarkdown-paragraph"/>
        <w:shd w:val="clear" w:color="auto" w:fill="FFFFFF"/>
        <w:spacing w:before="0" w:beforeAutospacing="0" w:after="120" w:afterAutospacing="0"/>
        <w:jc w:val="both"/>
        <w:rPr>
          <w:color w:val="333333"/>
          <w:sz w:val="28"/>
          <w:szCs w:val="28"/>
        </w:rPr>
      </w:pPr>
      <w:r w:rsidRPr="00B25A76">
        <w:rPr>
          <w:rStyle w:val="a6"/>
          <w:color w:val="333333"/>
          <w:sz w:val="28"/>
          <w:szCs w:val="28"/>
        </w:rPr>
        <w:t>Для борьбы с морковной листоблошкой рекомендуется</w:t>
      </w:r>
      <w:r w:rsidRPr="00B25A76">
        <w:rPr>
          <w:color w:val="333333"/>
          <w:sz w:val="28"/>
          <w:szCs w:val="28"/>
        </w:rPr>
        <w:t>:</w:t>
      </w:r>
    </w:p>
    <w:p w:rsidR="0049747D" w:rsidRPr="00B25A76" w:rsidRDefault="0049747D" w:rsidP="00677AB0">
      <w:pPr>
        <w:numPr>
          <w:ilvl w:val="0"/>
          <w:numId w:val="109"/>
        </w:numPr>
        <w:shd w:val="clear" w:color="auto" w:fill="FFFFFF"/>
        <w:spacing w:after="0" w:line="240" w:lineRule="auto"/>
        <w:ind w:left="0"/>
        <w:jc w:val="both"/>
        <w:rPr>
          <w:rFonts w:ascii="Times New Roman" w:hAnsi="Times New Roman" w:cs="Times New Roman"/>
          <w:color w:val="333333"/>
          <w:sz w:val="28"/>
          <w:szCs w:val="28"/>
        </w:rPr>
      </w:pPr>
      <w:r w:rsidRPr="00B25A76">
        <w:rPr>
          <w:rStyle w:val="a6"/>
          <w:rFonts w:ascii="Times New Roman" w:hAnsi="Times New Roman" w:cs="Times New Roman"/>
          <w:color w:val="333333"/>
          <w:sz w:val="28"/>
          <w:szCs w:val="28"/>
        </w:rPr>
        <w:t>Уничтожать сорняки</w:t>
      </w:r>
      <w:r w:rsidRPr="00B25A76">
        <w:rPr>
          <w:rFonts w:ascii="Times New Roman" w:hAnsi="Times New Roman" w:cs="Times New Roman"/>
          <w:color w:val="333333"/>
          <w:sz w:val="28"/>
          <w:szCs w:val="28"/>
        </w:rPr>
        <w:t xml:space="preserve"> семейства зонтичных.  </w:t>
      </w:r>
    </w:p>
    <w:p w:rsidR="0049747D" w:rsidRPr="00B25A76" w:rsidRDefault="0049747D" w:rsidP="00677AB0">
      <w:pPr>
        <w:numPr>
          <w:ilvl w:val="0"/>
          <w:numId w:val="109"/>
        </w:numPr>
        <w:shd w:val="clear" w:color="auto" w:fill="FFFFFF"/>
        <w:spacing w:beforeAutospacing="1" w:after="0" w:line="240" w:lineRule="auto"/>
        <w:ind w:left="0"/>
        <w:jc w:val="both"/>
        <w:rPr>
          <w:rFonts w:ascii="Times New Roman" w:hAnsi="Times New Roman" w:cs="Times New Roman"/>
          <w:color w:val="333333"/>
          <w:sz w:val="28"/>
          <w:szCs w:val="28"/>
        </w:rPr>
      </w:pPr>
      <w:r w:rsidRPr="00B25A76">
        <w:rPr>
          <w:rStyle w:val="a6"/>
          <w:rFonts w:ascii="Times New Roman" w:hAnsi="Times New Roman" w:cs="Times New Roman"/>
          <w:color w:val="333333"/>
          <w:sz w:val="28"/>
          <w:szCs w:val="28"/>
        </w:rPr>
        <w:t>Размещать плантации моркови подальше от хвойных деревьев</w:t>
      </w:r>
      <w:r w:rsidRPr="00B25A76">
        <w:rPr>
          <w:rFonts w:ascii="Times New Roman" w:hAnsi="Times New Roman" w:cs="Times New Roman"/>
          <w:color w:val="333333"/>
          <w:sz w:val="28"/>
          <w:szCs w:val="28"/>
        </w:rPr>
        <w:t xml:space="preserve">. Вредитель зимует в коре деревьев.  </w:t>
      </w:r>
    </w:p>
    <w:p w:rsidR="0049747D" w:rsidRPr="00B25A76" w:rsidRDefault="0049747D" w:rsidP="00677AB0">
      <w:pPr>
        <w:numPr>
          <w:ilvl w:val="0"/>
          <w:numId w:val="109"/>
        </w:numPr>
        <w:shd w:val="clear" w:color="auto" w:fill="FFFFFF"/>
        <w:spacing w:beforeAutospacing="1" w:after="0" w:line="240" w:lineRule="auto"/>
        <w:ind w:left="0"/>
        <w:jc w:val="both"/>
        <w:rPr>
          <w:rFonts w:ascii="Times New Roman" w:hAnsi="Times New Roman" w:cs="Times New Roman"/>
          <w:color w:val="333333"/>
          <w:sz w:val="28"/>
          <w:szCs w:val="28"/>
        </w:rPr>
      </w:pPr>
      <w:r w:rsidRPr="00B25A76">
        <w:rPr>
          <w:rStyle w:val="a6"/>
          <w:rFonts w:ascii="Times New Roman" w:hAnsi="Times New Roman" w:cs="Times New Roman"/>
          <w:color w:val="333333"/>
          <w:sz w:val="28"/>
          <w:szCs w:val="28"/>
        </w:rPr>
        <w:t>Проводить сев моркови раньше</w:t>
      </w:r>
      <w:r w:rsidRPr="00B25A76">
        <w:rPr>
          <w:rFonts w:ascii="Times New Roman" w:hAnsi="Times New Roman" w:cs="Times New Roman"/>
          <w:color w:val="333333"/>
          <w:sz w:val="28"/>
          <w:szCs w:val="28"/>
        </w:rPr>
        <w:t xml:space="preserve">, как только температура почвы достигнет 5 градусов Цельсия, либо посеяв морковь под зиму.  </w:t>
      </w:r>
    </w:p>
    <w:p w:rsidR="0049747D" w:rsidRPr="00B25A76" w:rsidRDefault="0049747D" w:rsidP="00677AB0">
      <w:pPr>
        <w:numPr>
          <w:ilvl w:val="0"/>
          <w:numId w:val="109"/>
        </w:numPr>
        <w:shd w:val="clear" w:color="auto" w:fill="FFFFFF"/>
        <w:spacing w:beforeAutospacing="1" w:after="0" w:line="240" w:lineRule="auto"/>
        <w:ind w:left="0"/>
        <w:jc w:val="both"/>
        <w:rPr>
          <w:rFonts w:ascii="Times New Roman" w:hAnsi="Times New Roman" w:cs="Times New Roman"/>
          <w:color w:val="333333"/>
          <w:sz w:val="28"/>
          <w:szCs w:val="28"/>
        </w:rPr>
      </w:pPr>
      <w:r w:rsidRPr="00B25A76">
        <w:rPr>
          <w:rStyle w:val="a6"/>
          <w:rFonts w:ascii="Times New Roman" w:hAnsi="Times New Roman" w:cs="Times New Roman"/>
          <w:color w:val="333333"/>
          <w:sz w:val="28"/>
          <w:szCs w:val="28"/>
        </w:rPr>
        <w:t>Использовать химические препараты</w:t>
      </w:r>
      <w:r w:rsidRPr="00B25A76">
        <w:rPr>
          <w:rFonts w:ascii="Times New Roman" w:hAnsi="Times New Roman" w:cs="Times New Roman"/>
          <w:color w:val="333333"/>
          <w:sz w:val="28"/>
          <w:szCs w:val="28"/>
        </w:rPr>
        <w:t xml:space="preserve"> (например, «Алатар», «Борей» или «Вантекс»). Также можно проводить опрыскивание фосфорорганическими препаратами и прочими инсектицидами.  </w:t>
      </w:r>
    </w:p>
    <w:p w:rsidR="0049747D" w:rsidRPr="00B25A76" w:rsidRDefault="0049747D" w:rsidP="00677AB0">
      <w:pPr>
        <w:numPr>
          <w:ilvl w:val="0"/>
          <w:numId w:val="109"/>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B25A76">
        <w:rPr>
          <w:rStyle w:val="a6"/>
          <w:rFonts w:ascii="Times New Roman" w:hAnsi="Times New Roman" w:cs="Times New Roman"/>
          <w:color w:val="333333"/>
          <w:sz w:val="28"/>
          <w:szCs w:val="28"/>
        </w:rPr>
        <w:t>Применять народные способы</w:t>
      </w:r>
      <w:r w:rsidRPr="00B25A76">
        <w:rPr>
          <w:rFonts w:ascii="Times New Roman" w:hAnsi="Times New Roman" w:cs="Times New Roman"/>
          <w:color w:val="333333"/>
          <w:sz w:val="28"/>
          <w:szCs w:val="28"/>
        </w:rPr>
        <w:t>. Например, для обработки можно использовать настой махорки в горячей воде (1:10). Настаивается сутки, затем отцеживается, смешивается с 30 мл жидкого мыла и используется для опрыскивания. Проводится 1 раз в 3 недели вплоть до уборки урожая</w:t>
      </w:r>
    </w:p>
    <w:p w:rsidR="0049747D" w:rsidRDefault="0049747D" w:rsidP="00732436">
      <w:pPr>
        <w:jc w:val="center"/>
        <w:rPr>
          <w:rFonts w:ascii="Times New Roman" w:hAnsi="Times New Roman" w:cs="Times New Roman"/>
          <w:sz w:val="28"/>
          <w:szCs w:val="28"/>
        </w:rPr>
      </w:pPr>
      <w:r>
        <w:rPr>
          <w:noProof/>
          <w:lang w:eastAsia="ru-RU"/>
        </w:rPr>
        <w:drawing>
          <wp:inline distT="0" distB="0" distL="0" distR="0">
            <wp:extent cx="866775" cy="1011970"/>
            <wp:effectExtent l="19050" t="0" r="9525" b="0"/>
            <wp:docPr id="286" name="Рисунок 14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icture background"/>
                    <pic:cNvPicPr>
                      <a:picLocks noChangeAspect="1" noChangeArrowheads="1"/>
                    </pic:cNvPicPr>
                  </pic:nvPicPr>
                  <pic:blipFill>
                    <a:blip r:embed="rId351" cstate="print"/>
                    <a:srcRect/>
                    <a:stretch>
                      <a:fillRect/>
                    </a:stretch>
                  </pic:blipFill>
                  <pic:spPr bwMode="auto">
                    <a:xfrm>
                      <a:off x="0" y="0"/>
                      <a:ext cx="869615" cy="1015286"/>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p>
    <w:p w:rsidR="0049747D" w:rsidRPr="00A26299" w:rsidRDefault="0049747D" w:rsidP="0049747D">
      <w:pPr>
        <w:pStyle w:val="futurismarkdown-paragraph"/>
        <w:shd w:val="clear" w:color="auto" w:fill="FFFFFF"/>
        <w:spacing w:before="0" w:beforeAutospacing="0" w:after="0" w:afterAutospacing="0"/>
        <w:jc w:val="both"/>
        <w:rPr>
          <w:color w:val="333333"/>
          <w:sz w:val="28"/>
          <w:szCs w:val="28"/>
        </w:rPr>
      </w:pPr>
      <w:r w:rsidRPr="00A26299">
        <w:rPr>
          <w:rStyle w:val="a6"/>
          <w:color w:val="333333"/>
          <w:sz w:val="28"/>
          <w:szCs w:val="28"/>
        </w:rPr>
        <w:t>Зонтичная моль</w:t>
      </w:r>
      <w:r w:rsidRPr="00A26299">
        <w:rPr>
          <w:color w:val="333333"/>
          <w:sz w:val="28"/>
          <w:szCs w:val="28"/>
        </w:rPr>
        <w:t xml:space="preserve"> — небольшая бабочка (размах крыльев — 14–18 мм). Вредит семенникам моркови, пастернака, петрушки, сельдерея, кориандра, укропа, аниса.  </w:t>
      </w:r>
    </w:p>
    <w:p w:rsidR="0049747D" w:rsidRPr="00A26299" w:rsidRDefault="0049747D" w:rsidP="0049747D">
      <w:pPr>
        <w:pStyle w:val="futurismarkdown-paragraph"/>
        <w:shd w:val="clear" w:color="auto" w:fill="FFFFFF"/>
        <w:spacing w:before="0" w:beforeAutospacing="0" w:after="0" w:afterAutospacing="0"/>
        <w:jc w:val="both"/>
        <w:rPr>
          <w:color w:val="333333"/>
          <w:sz w:val="28"/>
          <w:szCs w:val="28"/>
        </w:rPr>
      </w:pPr>
      <w:r w:rsidRPr="00A26299">
        <w:rPr>
          <w:rStyle w:val="a6"/>
          <w:color w:val="333333"/>
          <w:sz w:val="28"/>
          <w:szCs w:val="28"/>
        </w:rPr>
        <w:t>Признаки поражения</w:t>
      </w:r>
      <w:r w:rsidRPr="00A26299">
        <w:rPr>
          <w:color w:val="333333"/>
          <w:sz w:val="28"/>
          <w:szCs w:val="28"/>
        </w:rPr>
        <w:t xml:space="preserve">: гусеницы объедают бутоны, цветки, молодые плоды, перегрызают цветоножки. Лучи соцветий гусеницы опутывают редкой паутиной.  </w:t>
      </w:r>
    </w:p>
    <w:p w:rsidR="0049747D" w:rsidRPr="00A26299" w:rsidRDefault="0049747D" w:rsidP="0049747D">
      <w:pPr>
        <w:pStyle w:val="futurismarkdown-paragraph"/>
        <w:shd w:val="clear" w:color="auto" w:fill="FFFFFF"/>
        <w:spacing w:before="0" w:beforeAutospacing="0" w:after="0" w:afterAutospacing="0"/>
        <w:jc w:val="both"/>
        <w:rPr>
          <w:color w:val="333333"/>
          <w:sz w:val="28"/>
          <w:szCs w:val="28"/>
        </w:rPr>
      </w:pPr>
      <w:r w:rsidRPr="00A26299">
        <w:rPr>
          <w:rStyle w:val="a6"/>
          <w:color w:val="333333"/>
          <w:sz w:val="28"/>
          <w:szCs w:val="28"/>
        </w:rPr>
        <w:t>Период активизации</w:t>
      </w:r>
      <w:r w:rsidRPr="00A26299">
        <w:rPr>
          <w:color w:val="333333"/>
          <w:sz w:val="28"/>
          <w:szCs w:val="28"/>
        </w:rPr>
        <w:t xml:space="preserve">: конец июня — середина июля.  </w:t>
      </w:r>
    </w:p>
    <w:p w:rsidR="0049747D" w:rsidRPr="00A26299" w:rsidRDefault="0049747D" w:rsidP="0049747D">
      <w:pPr>
        <w:pStyle w:val="futurismarkdown-paragraph"/>
        <w:shd w:val="clear" w:color="auto" w:fill="FFFFFF"/>
        <w:spacing w:before="0" w:beforeAutospacing="0" w:after="120" w:afterAutospacing="0"/>
        <w:jc w:val="both"/>
        <w:rPr>
          <w:color w:val="333333"/>
          <w:sz w:val="28"/>
          <w:szCs w:val="28"/>
        </w:rPr>
      </w:pPr>
      <w:r w:rsidRPr="00A26299">
        <w:rPr>
          <w:rStyle w:val="a6"/>
          <w:color w:val="333333"/>
          <w:sz w:val="28"/>
          <w:szCs w:val="28"/>
        </w:rPr>
        <w:t>Меры борьбы</w:t>
      </w:r>
      <w:r w:rsidRPr="00A26299">
        <w:rPr>
          <w:color w:val="333333"/>
          <w:sz w:val="28"/>
          <w:szCs w:val="28"/>
        </w:rPr>
        <w:t>:</w:t>
      </w:r>
    </w:p>
    <w:p w:rsidR="0049747D" w:rsidRPr="00A26299" w:rsidRDefault="0049747D" w:rsidP="00677AB0">
      <w:pPr>
        <w:numPr>
          <w:ilvl w:val="0"/>
          <w:numId w:val="110"/>
        </w:numPr>
        <w:shd w:val="clear" w:color="auto" w:fill="FFFFFF"/>
        <w:spacing w:after="0" w:line="240" w:lineRule="auto"/>
        <w:ind w:left="0"/>
        <w:jc w:val="both"/>
        <w:rPr>
          <w:rFonts w:ascii="Times New Roman" w:hAnsi="Times New Roman" w:cs="Times New Roman"/>
          <w:color w:val="333333"/>
          <w:sz w:val="28"/>
          <w:szCs w:val="28"/>
        </w:rPr>
      </w:pPr>
      <w:r w:rsidRPr="00A26299">
        <w:rPr>
          <w:rStyle w:val="a6"/>
          <w:rFonts w:ascii="Times New Roman" w:hAnsi="Times New Roman" w:cs="Times New Roman"/>
          <w:color w:val="333333"/>
          <w:sz w:val="28"/>
          <w:szCs w:val="28"/>
        </w:rPr>
        <w:t>Агротехнические</w:t>
      </w:r>
      <w:r w:rsidRPr="00A26299">
        <w:rPr>
          <w:rFonts w:ascii="Times New Roman" w:hAnsi="Times New Roman" w:cs="Times New Roman"/>
          <w:color w:val="333333"/>
          <w:sz w:val="28"/>
          <w:szCs w:val="28"/>
        </w:rPr>
        <w:t xml:space="preserve">: борьба с сорными растениями, особенно семейства зонтичные (болиголов, сныть), ручной сбор гусениц, срезка и уничтожение сильно повреждённых соцветий.  </w:t>
      </w:r>
    </w:p>
    <w:p w:rsidR="0049747D" w:rsidRPr="00A26299" w:rsidRDefault="0049747D" w:rsidP="00677AB0">
      <w:pPr>
        <w:numPr>
          <w:ilvl w:val="0"/>
          <w:numId w:val="110"/>
        </w:numPr>
        <w:shd w:val="clear" w:color="auto" w:fill="FFFFFF"/>
        <w:spacing w:beforeAutospacing="1" w:after="0" w:line="240" w:lineRule="auto"/>
        <w:ind w:left="0"/>
        <w:jc w:val="both"/>
        <w:rPr>
          <w:rFonts w:ascii="Times New Roman" w:hAnsi="Times New Roman" w:cs="Times New Roman"/>
          <w:color w:val="333333"/>
          <w:sz w:val="28"/>
          <w:szCs w:val="28"/>
        </w:rPr>
      </w:pPr>
      <w:r w:rsidRPr="00A26299">
        <w:rPr>
          <w:rStyle w:val="a6"/>
          <w:rFonts w:ascii="Times New Roman" w:hAnsi="Times New Roman" w:cs="Times New Roman"/>
          <w:color w:val="333333"/>
          <w:sz w:val="28"/>
          <w:szCs w:val="28"/>
        </w:rPr>
        <w:t>Биологические</w:t>
      </w:r>
      <w:r w:rsidRPr="00A26299">
        <w:rPr>
          <w:rFonts w:ascii="Times New Roman" w:hAnsi="Times New Roman" w:cs="Times New Roman"/>
          <w:color w:val="333333"/>
          <w:sz w:val="28"/>
          <w:szCs w:val="28"/>
        </w:rPr>
        <w:t xml:space="preserve">: в начале лета в огород выпускают трихограмм или наездников.  </w:t>
      </w:r>
    </w:p>
    <w:p w:rsidR="0049747D" w:rsidRPr="00A26299" w:rsidRDefault="0049747D" w:rsidP="00677AB0">
      <w:pPr>
        <w:numPr>
          <w:ilvl w:val="0"/>
          <w:numId w:val="110"/>
        </w:numPr>
        <w:shd w:val="clear" w:color="auto" w:fill="FFFFFF"/>
        <w:spacing w:beforeAutospacing="1" w:after="0" w:line="240" w:lineRule="auto"/>
        <w:ind w:left="0"/>
        <w:jc w:val="both"/>
        <w:rPr>
          <w:rFonts w:ascii="Times New Roman" w:hAnsi="Times New Roman" w:cs="Times New Roman"/>
          <w:color w:val="333333"/>
          <w:sz w:val="28"/>
          <w:szCs w:val="28"/>
        </w:rPr>
      </w:pPr>
      <w:r w:rsidRPr="00A26299">
        <w:rPr>
          <w:rStyle w:val="a6"/>
          <w:rFonts w:ascii="Times New Roman" w:hAnsi="Times New Roman" w:cs="Times New Roman"/>
          <w:color w:val="333333"/>
          <w:sz w:val="28"/>
          <w:szCs w:val="28"/>
        </w:rPr>
        <w:t>Химические</w:t>
      </w:r>
      <w:r w:rsidRPr="00A26299">
        <w:rPr>
          <w:rFonts w:ascii="Times New Roman" w:hAnsi="Times New Roman" w:cs="Times New Roman"/>
          <w:color w:val="333333"/>
          <w:sz w:val="28"/>
          <w:szCs w:val="28"/>
        </w:rPr>
        <w:t xml:space="preserve">: опрыскивание семенников в период выдвигания зонтиков и бутонизации инсектицидами. Всего проводят 2 обработки, период ожидания — 20 суток.  </w:t>
      </w:r>
    </w:p>
    <w:p w:rsidR="0049747D" w:rsidRPr="00732436" w:rsidRDefault="0049747D" w:rsidP="00732436">
      <w:pPr>
        <w:pStyle w:val="futurismarkdown-paragraph"/>
        <w:shd w:val="clear" w:color="auto" w:fill="FFFFFF"/>
        <w:spacing w:before="0" w:beforeAutospacing="0" w:after="120" w:afterAutospacing="0"/>
        <w:jc w:val="both"/>
        <w:rPr>
          <w:color w:val="333333"/>
          <w:sz w:val="28"/>
          <w:szCs w:val="28"/>
        </w:rPr>
      </w:pPr>
      <w:r w:rsidRPr="00A26299">
        <w:rPr>
          <w:color w:val="333333"/>
          <w:sz w:val="28"/>
          <w:szCs w:val="28"/>
        </w:rPr>
        <w:t>Для предотвращения развития вредителей рекомендуется глубокая осенняя перекопка грунта. </w:t>
      </w:r>
    </w:p>
    <w:p w:rsidR="0049747D" w:rsidRDefault="0049747D" w:rsidP="00732436">
      <w:pPr>
        <w:jc w:val="center"/>
        <w:rPr>
          <w:rFonts w:ascii="Times New Roman" w:hAnsi="Times New Roman" w:cs="Times New Roman"/>
          <w:sz w:val="28"/>
          <w:szCs w:val="28"/>
        </w:rPr>
      </w:pPr>
      <w:r>
        <w:rPr>
          <w:noProof/>
          <w:lang w:eastAsia="ru-RU"/>
        </w:rPr>
        <w:drawing>
          <wp:inline distT="0" distB="0" distL="0" distR="0">
            <wp:extent cx="2042071" cy="1247775"/>
            <wp:effectExtent l="19050" t="0" r="0" b="0"/>
            <wp:docPr id="288" name="Рисунок 14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icture background"/>
                    <pic:cNvPicPr>
                      <a:picLocks noChangeAspect="1" noChangeArrowheads="1"/>
                    </pic:cNvPicPr>
                  </pic:nvPicPr>
                  <pic:blipFill>
                    <a:blip r:embed="rId352" cstate="print"/>
                    <a:srcRect/>
                    <a:stretch>
                      <a:fillRect/>
                    </a:stretch>
                  </pic:blipFill>
                  <pic:spPr bwMode="auto">
                    <a:xfrm>
                      <a:off x="0" y="0"/>
                      <a:ext cx="2052320" cy="1254038"/>
                    </a:xfrm>
                    <a:prstGeom prst="rect">
                      <a:avLst/>
                    </a:prstGeom>
                    <a:noFill/>
                    <a:ln w="9525">
                      <a:noFill/>
                      <a:miter lim="800000"/>
                      <a:headEnd/>
                      <a:tailEnd/>
                    </a:ln>
                  </pic:spPr>
                </pic:pic>
              </a:graphicData>
            </a:graphic>
          </wp:inline>
        </w:drawing>
      </w:r>
    </w:p>
    <w:p w:rsidR="0049747D" w:rsidRPr="00A26299" w:rsidRDefault="0049747D" w:rsidP="0049747D">
      <w:pPr>
        <w:pStyle w:val="futurismarkdown-paragraph"/>
        <w:shd w:val="clear" w:color="auto" w:fill="FFFFFF"/>
        <w:spacing w:before="0" w:beforeAutospacing="0" w:after="0" w:afterAutospacing="0"/>
        <w:jc w:val="both"/>
        <w:rPr>
          <w:color w:val="333333"/>
          <w:sz w:val="28"/>
          <w:szCs w:val="28"/>
        </w:rPr>
      </w:pPr>
      <w:r w:rsidRPr="00A26299">
        <w:rPr>
          <w:rStyle w:val="a6"/>
          <w:color w:val="333333"/>
          <w:sz w:val="28"/>
          <w:szCs w:val="28"/>
        </w:rPr>
        <w:t>Морковная муха</w:t>
      </w:r>
      <w:r w:rsidRPr="00A26299">
        <w:rPr>
          <w:color w:val="333333"/>
          <w:sz w:val="28"/>
          <w:szCs w:val="28"/>
        </w:rPr>
        <w:t xml:space="preserve"> — небольшое насекомое длиной до 0,5 см с блестящим чёрным телом, красно-жёлтой головкой и жёлтыми лапками. Прозрачные крылья самки длиннее её тельца.  </w:t>
      </w:r>
    </w:p>
    <w:p w:rsidR="0049747D" w:rsidRPr="00A26299" w:rsidRDefault="0049747D" w:rsidP="0049747D">
      <w:pPr>
        <w:pStyle w:val="futurismarkdown-paragraph"/>
        <w:shd w:val="clear" w:color="auto" w:fill="FFFFFF"/>
        <w:spacing w:before="0" w:beforeAutospacing="0" w:after="0" w:afterAutospacing="0"/>
        <w:jc w:val="both"/>
        <w:rPr>
          <w:color w:val="333333"/>
          <w:sz w:val="28"/>
          <w:szCs w:val="28"/>
        </w:rPr>
      </w:pPr>
      <w:r w:rsidRPr="00A26299">
        <w:rPr>
          <w:rStyle w:val="a6"/>
          <w:color w:val="333333"/>
          <w:sz w:val="28"/>
          <w:szCs w:val="28"/>
        </w:rPr>
        <w:t>Муха откладывает белые яйца овальной формы</w:t>
      </w:r>
      <w:r w:rsidRPr="00A26299">
        <w:rPr>
          <w:color w:val="333333"/>
          <w:sz w:val="28"/>
          <w:szCs w:val="28"/>
        </w:rPr>
        <w:t> у основания морковных листьев, причём на всех стадиях развития растения — от всходов до взрослых корнеплодов. Вылупившиеся личинки проникают внутрь корнеплода, прогрызая ходы и поедая его сочную мякоть изнутри. </w:t>
      </w:r>
    </w:p>
    <w:p w:rsidR="0049747D" w:rsidRPr="00A26299" w:rsidRDefault="0049747D" w:rsidP="0049747D">
      <w:pPr>
        <w:pStyle w:val="futurismarkdown-paragraph"/>
        <w:shd w:val="clear" w:color="auto" w:fill="FFFFFF"/>
        <w:spacing w:before="0" w:beforeAutospacing="0" w:after="0" w:afterAutospacing="0"/>
        <w:jc w:val="both"/>
        <w:rPr>
          <w:color w:val="333333"/>
          <w:sz w:val="28"/>
          <w:szCs w:val="28"/>
        </w:rPr>
      </w:pPr>
      <w:r w:rsidRPr="00A26299">
        <w:rPr>
          <w:rStyle w:val="a6"/>
          <w:color w:val="333333"/>
          <w:sz w:val="28"/>
          <w:szCs w:val="28"/>
        </w:rPr>
        <w:t>Признаки поражения</w:t>
      </w:r>
      <w:r w:rsidRPr="00A26299">
        <w:rPr>
          <w:color w:val="333333"/>
          <w:sz w:val="28"/>
          <w:szCs w:val="28"/>
        </w:rPr>
        <w:t xml:space="preserve">: фиолетово-красная или сильно пожелтевшая и засохшая ботва, фиолетово-красная окраска верхушки корнеплода, выступающей из земли, отверстия и ходы на корневой шейке моркови, бугристая, неровная поверхность корнеплода, тёмно-бурые извилистые ходы внутри мякоти моркови, чёрные впадины, поперечные перетяжки и трещины на поверхности корнеплода.  </w:t>
      </w:r>
    </w:p>
    <w:p w:rsidR="0049747D" w:rsidRPr="00A26299" w:rsidRDefault="0049747D" w:rsidP="0049747D">
      <w:pPr>
        <w:pStyle w:val="futurismarkdown-paragraph"/>
        <w:shd w:val="clear" w:color="auto" w:fill="FFFFFF"/>
        <w:spacing w:before="0" w:beforeAutospacing="0" w:after="120" w:afterAutospacing="0"/>
        <w:jc w:val="both"/>
        <w:rPr>
          <w:color w:val="333333"/>
          <w:sz w:val="28"/>
          <w:szCs w:val="28"/>
        </w:rPr>
      </w:pPr>
      <w:r w:rsidRPr="00A26299">
        <w:rPr>
          <w:rStyle w:val="a6"/>
          <w:color w:val="333333"/>
          <w:sz w:val="28"/>
          <w:szCs w:val="28"/>
        </w:rPr>
        <w:t>Наиболее подвержены нападению</w:t>
      </w:r>
      <w:r w:rsidRPr="00A26299">
        <w:rPr>
          <w:color w:val="333333"/>
          <w:sz w:val="28"/>
          <w:szCs w:val="28"/>
        </w:rPr>
        <w:t> крупные и длинные корнеплоды, а также несладкие сорта моркови.</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604357" cy="1476375"/>
            <wp:effectExtent l="19050" t="0" r="0" b="0"/>
            <wp:docPr id="289" name="Рисунок 14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icture background"/>
                    <pic:cNvPicPr>
                      <a:picLocks noChangeAspect="1" noChangeArrowheads="1"/>
                    </pic:cNvPicPr>
                  </pic:nvPicPr>
                  <pic:blipFill>
                    <a:blip r:embed="rId353" cstate="print"/>
                    <a:srcRect b="7977"/>
                    <a:stretch>
                      <a:fillRect/>
                    </a:stretch>
                  </pic:blipFill>
                  <pic:spPr bwMode="auto">
                    <a:xfrm>
                      <a:off x="0" y="0"/>
                      <a:ext cx="1603986" cy="1476033"/>
                    </a:xfrm>
                    <a:prstGeom prst="rect">
                      <a:avLst/>
                    </a:prstGeom>
                    <a:noFill/>
                    <a:ln w="9525">
                      <a:noFill/>
                      <a:miter lim="800000"/>
                      <a:headEnd/>
                      <a:tailEnd/>
                    </a:ln>
                  </pic:spPr>
                </pic:pic>
              </a:graphicData>
            </a:graphic>
          </wp:inline>
        </w:drawing>
      </w:r>
    </w:p>
    <w:p w:rsidR="0049747D" w:rsidRPr="00A26299" w:rsidRDefault="004463F1" w:rsidP="0049747D">
      <w:pPr>
        <w:pStyle w:val="futurismarkdown-paragraph"/>
        <w:shd w:val="clear" w:color="auto" w:fill="FFFFFF"/>
        <w:spacing w:before="0" w:beforeAutospacing="0" w:after="120" w:afterAutospacing="0"/>
        <w:jc w:val="center"/>
        <w:rPr>
          <w:color w:val="333333"/>
          <w:sz w:val="28"/>
          <w:szCs w:val="28"/>
        </w:rPr>
      </w:pPr>
      <w:r>
        <w:rPr>
          <w:rStyle w:val="a6"/>
          <w:color w:val="333333"/>
          <w:sz w:val="28"/>
          <w:szCs w:val="28"/>
        </w:rPr>
        <w:t>2.</w:t>
      </w:r>
      <w:r w:rsidR="00732436">
        <w:rPr>
          <w:rStyle w:val="a6"/>
          <w:color w:val="333333"/>
          <w:sz w:val="28"/>
          <w:szCs w:val="28"/>
        </w:rPr>
        <w:t>Б</w:t>
      </w:r>
      <w:r w:rsidR="0049747D" w:rsidRPr="00A26299">
        <w:rPr>
          <w:rStyle w:val="a6"/>
          <w:color w:val="333333"/>
          <w:sz w:val="28"/>
          <w:szCs w:val="28"/>
        </w:rPr>
        <w:t>олезни моркови</w:t>
      </w:r>
    </w:p>
    <w:p w:rsidR="0049747D" w:rsidRPr="00A26299" w:rsidRDefault="0049747D" w:rsidP="0049747D">
      <w:pPr>
        <w:pStyle w:val="futurismarkdown-paragraph"/>
        <w:shd w:val="clear" w:color="auto" w:fill="FFFFFF"/>
        <w:spacing w:before="0" w:beforeAutospacing="0" w:after="0" w:afterAutospacing="0"/>
        <w:jc w:val="both"/>
        <w:rPr>
          <w:color w:val="333333"/>
          <w:sz w:val="28"/>
          <w:szCs w:val="28"/>
        </w:rPr>
      </w:pPr>
      <w:r w:rsidRPr="00A26299">
        <w:rPr>
          <w:rStyle w:val="a6"/>
          <w:color w:val="333333"/>
          <w:sz w:val="28"/>
          <w:szCs w:val="28"/>
        </w:rPr>
        <w:t>Фомоз моркови</w:t>
      </w:r>
      <w:r w:rsidRPr="00A26299">
        <w:rPr>
          <w:color w:val="333333"/>
          <w:sz w:val="28"/>
          <w:szCs w:val="28"/>
        </w:rPr>
        <w:t xml:space="preserve"> — распространённое грибковое заболевание, которое несёт наибольшую опасность семенным растениям и овощам во время хранения.  </w:t>
      </w:r>
    </w:p>
    <w:p w:rsidR="0049747D" w:rsidRPr="00A26299" w:rsidRDefault="0049747D" w:rsidP="0049747D">
      <w:pPr>
        <w:pStyle w:val="futurismarkdown-paragraph"/>
        <w:shd w:val="clear" w:color="auto" w:fill="FFFFFF"/>
        <w:spacing w:before="0" w:beforeAutospacing="0" w:after="0" w:afterAutospacing="0"/>
        <w:jc w:val="both"/>
        <w:rPr>
          <w:color w:val="333333"/>
          <w:sz w:val="28"/>
          <w:szCs w:val="28"/>
        </w:rPr>
      </w:pPr>
      <w:r w:rsidRPr="00A26299">
        <w:rPr>
          <w:rStyle w:val="a6"/>
          <w:color w:val="333333"/>
          <w:sz w:val="28"/>
          <w:szCs w:val="28"/>
        </w:rPr>
        <w:t>Возбудитель</w:t>
      </w:r>
      <w:r w:rsidRPr="00A26299">
        <w:rPr>
          <w:color w:val="333333"/>
          <w:sz w:val="28"/>
          <w:szCs w:val="28"/>
        </w:rPr>
        <w:t> — несовершенный гриб </w:t>
      </w:r>
      <w:r w:rsidRPr="00A26299">
        <w:rPr>
          <w:rStyle w:val="a6"/>
          <w:color w:val="333333"/>
          <w:sz w:val="28"/>
          <w:szCs w:val="28"/>
        </w:rPr>
        <w:t>Phoma rostrupii</w:t>
      </w:r>
      <w:r w:rsidRPr="00A26299">
        <w:rPr>
          <w:color w:val="333333"/>
          <w:sz w:val="28"/>
          <w:szCs w:val="28"/>
        </w:rPr>
        <w:t xml:space="preserve">.  </w:t>
      </w:r>
    </w:p>
    <w:p w:rsidR="0049747D" w:rsidRPr="00A26299" w:rsidRDefault="0049747D" w:rsidP="0049747D">
      <w:pPr>
        <w:pStyle w:val="futurismarkdown-paragraph"/>
        <w:shd w:val="clear" w:color="auto" w:fill="FFFFFF"/>
        <w:spacing w:before="0" w:beforeAutospacing="0" w:after="120" w:afterAutospacing="0"/>
        <w:jc w:val="both"/>
        <w:rPr>
          <w:color w:val="333333"/>
          <w:sz w:val="28"/>
          <w:szCs w:val="28"/>
        </w:rPr>
      </w:pPr>
      <w:r w:rsidRPr="00A26299">
        <w:rPr>
          <w:rStyle w:val="a6"/>
          <w:color w:val="333333"/>
          <w:sz w:val="28"/>
          <w:szCs w:val="28"/>
        </w:rPr>
        <w:t>Признаки повреждения</w:t>
      </w:r>
      <w:r w:rsidRPr="00A26299">
        <w:rPr>
          <w:color w:val="333333"/>
          <w:sz w:val="28"/>
          <w:szCs w:val="28"/>
        </w:rPr>
        <w:t> наблюдаются на всех органах моркови:</w:t>
      </w:r>
    </w:p>
    <w:p w:rsidR="0049747D" w:rsidRPr="00A26299" w:rsidRDefault="0049747D" w:rsidP="00677AB0">
      <w:pPr>
        <w:numPr>
          <w:ilvl w:val="0"/>
          <w:numId w:val="113"/>
        </w:numPr>
        <w:shd w:val="clear" w:color="auto" w:fill="FFFFFF"/>
        <w:spacing w:after="0" w:line="240" w:lineRule="auto"/>
        <w:ind w:left="0"/>
        <w:jc w:val="both"/>
        <w:rPr>
          <w:rFonts w:ascii="Times New Roman" w:hAnsi="Times New Roman" w:cs="Times New Roman"/>
          <w:color w:val="333333"/>
          <w:sz w:val="28"/>
          <w:szCs w:val="28"/>
        </w:rPr>
      </w:pPr>
      <w:r w:rsidRPr="00A26299">
        <w:rPr>
          <w:rFonts w:ascii="Times New Roman" w:hAnsi="Times New Roman" w:cs="Times New Roman"/>
          <w:color w:val="333333"/>
          <w:sz w:val="28"/>
          <w:szCs w:val="28"/>
        </w:rPr>
        <w:t xml:space="preserve">Стебли и зонтики культуры покрываются бурыми пятнами с многочисленными пикнидами — точками чёрного цвета.  </w:t>
      </w:r>
    </w:p>
    <w:p w:rsidR="0049747D" w:rsidRPr="00A26299" w:rsidRDefault="0049747D" w:rsidP="00677AB0">
      <w:pPr>
        <w:numPr>
          <w:ilvl w:val="0"/>
          <w:numId w:val="113"/>
        </w:numPr>
        <w:shd w:val="clear" w:color="auto" w:fill="FFFFFF"/>
        <w:spacing w:beforeAutospacing="1" w:after="0" w:line="240" w:lineRule="auto"/>
        <w:ind w:left="0"/>
        <w:jc w:val="both"/>
        <w:rPr>
          <w:rFonts w:ascii="Times New Roman" w:hAnsi="Times New Roman" w:cs="Times New Roman"/>
          <w:color w:val="333333"/>
          <w:sz w:val="28"/>
          <w:szCs w:val="28"/>
        </w:rPr>
      </w:pPr>
      <w:r w:rsidRPr="00A26299">
        <w:rPr>
          <w:rFonts w:ascii="Times New Roman" w:hAnsi="Times New Roman" w:cs="Times New Roman"/>
          <w:color w:val="333333"/>
          <w:sz w:val="28"/>
          <w:szCs w:val="28"/>
        </w:rPr>
        <w:t xml:space="preserve">На корнеплодах появляются чуть вдавленные серо-коричневые пятна или поперечные полоски: начинаясь с верхушки, они постепенно переходят на всю поверхность.  </w:t>
      </w:r>
    </w:p>
    <w:p w:rsidR="0049747D" w:rsidRPr="00A26299" w:rsidRDefault="0049747D" w:rsidP="00677AB0">
      <w:pPr>
        <w:numPr>
          <w:ilvl w:val="0"/>
          <w:numId w:val="113"/>
        </w:numPr>
        <w:shd w:val="clear" w:color="auto" w:fill="FFFFFF"/>
        <w:spacing w:beforeAutospacing="1" w:after="0" w:line="240" w:lineRule="auto"/>
        <w:ind w:left="0"/>
        <w:jc w:val="both"/>
        <w:rPr>
          <w:rFonts w:ascii="Times New Roman" w:hAnsi="Times New Roman" w:cs="Times New Roman"/>
          <w:color w:val="333333"/>
          <w:sz w:val="28"/>
          <w:szCs w:val="28"/>
        </w:rPr>
      </w:pPr>
      <w:r w:rsidRPr="00A26299">
        <w:rPr>
          <w:rFonts w:ascii="Times New Roman" w:hAnsi="Times New Roman" w:cs="Times New Roman"/>
          <w:color w:val="333333"/>
          <w:sz w:val="28"/>
          <w:szCs w:val="28"/>
        </w:rPr>
        <w:t xml:space="preserve">Со временем ткани моркови становятся сухими, трухлявыми и окрашиваются в буро-коричневый оттенок.  </w:t>
      </w:r>
    </w:p>
    <w:p w:rsidR="0049747D" w:rsidRPr="00A26299" w:rsidRDefault="0049747D" w:rsidP="00677AB0">
      <w:pPr>
        <w:numPr>
          <w:ilvl w:val="0"/>
          <w:numId w:val="113"/>
        </w:numPr>
        <w:shd w:val="clear" w:color="auto" w:fill="FFFFFF"/>
        <w:spacing w:beforeAutospacing="1" w:after="0" w:line="240" w:lineRule="auto"/>
        <w:ind w:left="0"/>
        <w:jc w:val="both"/>
        <w:rPr>
          <w:rFonts w:ascii="Times New Roman" w:hAnsi="Times New Roman" w:cs="Times New Roman"/>
          <w:color w:val="333333"/>
          <w:sz w:val="28"/>
          <w:szCs w:val="28"/>
        </w:rPr>
      </w:pPr>
      <w:r w:rsidRPr="00A26299">
        <w:rPr>
          <w:rFonts w:ascii="Times New Roman" w:hAnsi="Times New Roman" w:cs="Times New Roman"/>
          <w:color w:val="333333"/>
          <w:sz w:val="28"/>
          <w:szCs w:val="28"/>
        </w:rPr>
        <w:t xml:space="preserve">В инфицированном корнеплоде могут образовываться пустоты.  </w:t>
      </w:r>
    </w:p>
    <w:p w:rsidR="0049747D" w:rsidRPr="00A26299" w:rsidRDefault="0049747D" w:rsidP="00677AB0">
      <w:pPr>
        <w:numPr>
          <w:ilvl w:val="0"/>
          <w:numId w:val="113"/>
        </w:numPr>
        <w:shd w:val="clear" w:color="auto" w:fill="FFFFFF"/>
        <w:spacing w:beforeAutospacing="1" w:after="0" w:line="240" w:lineRule="auto"/>
        <w:ind w:left="0"/>
        <w:jc w:val="both"/>
        <w:rPr>
          <w:rFonts w:ascii="Times New Roman" w:hAnsi="Times New Roman" w:cs="Times New Roman"/>
          <w:color w:val="333333"/>
          <w:sz w:val="28"/>
          <w:szCs w:val="28"/>
        </w:rPr>
      </w:pPr>
      <w:r w:rsidRPr="00A26299">
        <w:rPr>
          <w:rFonts w:ascii="Times New Roman" w:hAnsi="Times New Roman" w:cs="Times New Roman"/>
          <w:color w:val="333333"/>
          <w:sz w:val="28"/>
          <w:szCs w:val="28"/>
        </w:rPr>
        <w:t xml:space="preserve">В семенах патоген распространяется в виде мицелия, что сказывается на всхожести и приводит к гибели молодых всходов.  </w:t>
      </w:r>
    </w:p>
    <w:p w:rsidR="0049747D" w:rsidRPr="00A26299" w:rsidRDefault="0049747D" w:rsidP="0049747D">
      <w:pPr>
        <w:pStyle w:val="futurismarkdown-paragraph"/>
        <w:shd w:val="clear" w:color="auto" w:fill="FFFFFF"/>
        <w:spacing w:before="0" w:beforeAutospacing="0" w:after="0" w:afterAutospacing="0"/>
        <w:jc w:val="both"/>
        <w:rPr>
          <w:color w:val="333333"/>
          <w:sz w:val="28"/>
          <w:szCs w:val="28"/>
        </w:rPr>
      </w:pPr>
      <w:r w:rsidRPr="00A26299">
        <w:rPr>
          <w:rStyle w:val="a6"/>
          <w:color w:val="333333"/>
          <w:sz w:val="28"/>
          <w:szCs w:val="28"/>
        </w:rPr>
        <w:t>Фомоз считается неизлечимым заболеванием</w:t>
      </w:r>
      <w:r w:rsidRPr="00A26299">
        <w:rPr>
          <w:color w:val="333333"/>
          <w:sz w:val="28"/>
          <w:szCs w:val="28"/>
        </w:rPr>
        <w:t xml:space="preserve">, поэтому заражённые растения в обязательном порядке удаляются с грядки.  </w:t>
      </w:r>
    </w:p>
    <w:p w:rsidR="0049747D" w:rsidRPr="00A26299" w:rsidRDefault="0049747D" w:rsidP="0049747D">
      <w:pPr>
        <w:pStyle w:val="futurismarkdown-paragraph"/>
        <w:shd w:val="clear" w:color="auto" w:fill="FFFFFF"/>
        <w:spacing w:before="0" w:beforeAutospacing="0" w:after="120" w:afterAutospacing="0"/>
        <w:jc w:val="both"/>
        <w:rPr>
          <w:color w:val="333333"/>
          <w:sz w:val="28"/>
          <w:szCs w:val="28"/>
        </w:rPr>
      </w:pPr>
      <w:r w:rsidRPr="00A26299">
        <w:rPr>
          <w:rStyle w:val="a6"/>
          <w:color w:val="333333"/>
          <w:sz w:val="28"/>
          <w:szCs w:val="28"/>
        </w:rPr>
        <w:t>Меры борьбы</w:t>
      </w:r>
      <w:r w:rsidRPr="00A26299">
        <w:rPr>
          <w:color w:val="333333"/>
          <w:sz w:val="28"/>
          <w:szCs w:val="28"/>
        </w:rPr>
        <w:t> с фомозом моркови включают использование здоровых семян, протравливание семенного материала, внесение фосфорных и калийных удобрений в повышенных дозах, строгий отбор корнеплодов при отправке в хранилища.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847850" cy="1210341"/>
            <wp:effectExtent l="19050" t="0" r="0" b="0"/>
            <wp:docPr id="291" name="Рисунок 149" descr="https://www.crop-protection.ru/upload_files/image/bolezni-rasteniy/fomoz/fomoz-morkovi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www.crop-protection.ru/upload_files/image/bolezni-rasteniy/fomoz/fomoz-morkovi1-b.jpg"/>
                    <pic:cNvPicPr>
                      <a:picLocks noChangeAspect="1" noChangeArrowheads="1"/>
                    </pic:cNvPicPr>
                  </pic:nvPicPr>
                  <pic:blipFill>
                    <a:blip r:embed="rId354" cstate="print"/>
                    <a:srcRect/>
                    <a:stretch>
                      <a:fillRect/>
                    </a:stretch>
                  </pic:blipFill>
                  <pic:spPr bwMode="auto">
                    <a:xfrm>
                      <a:off x="0" y="0"/>
                      <a:ext cx="1847850" cy="1210341"/>
                    </a:xfrm>
                    <a:prstGeom prst="rect">
                      <a:avLst/>
                    </a:prstGeom>
                    <a:noFill/>
                    <a:ln w="9525">
                      <a:noFill/>
                      <a:miter lim="800000"/>
                      <a:headEnd/>
                      <a:tailEnd/>
                    </a:ln>
                  </pic:spPr>
                </pic:pic>
              </a:graphicData>
            </a:graphic>
          </wp:inline>
        </w:drawing>
      </w:r>
    </w:p>
    <w:p w:rsidR="0049747D" w:rsidRDefault="0049747D" w:rsidP="00732436">
      <w:pPr>
        <w:jc w:val="both"/>
        <w:rPr>
          <w:rFonts w:ascii="Times New Roman" w:hAnsi="Times New Roman" w:cs="Times New Roman"/>
          <w:sz w:val="28"/>
          <w:szCs w:val="28"/>
        </w:rPr>
      </w:pPr>
      <w:r>
        <w:rPr>
          <w:rFonts w:ascii="Times New Roman" w:hAnsi="Times New Roman" w:cs="Times New Roman"/>
          <w:sz w:val="28"/>
          <w:szCs w:val="28"/>
        </w:rPr>
        <w:t xml:space="preserve"> </w:t>
      </w:r>
    </w:p>
    <w:p w:rsidR="0049747D" w:rsidRPr="00A26299" w:rsidRDefault="0049747D" w:rsidP="0049747D">
      <w:pPr>
        <w:pStyle w:val="futurismarkdown-paragraph"/>
        <w:shd w:val="clear" w:color="auto" w:fill="FFFFFF"/>
        <w:spacing w:before="0" w:beforeAutospacing="0" w:after="0" w:afterAutospacing="0"/>
        <w:jc w:val="both"/>
        <w:rPr>
          <w:color w:val="333333"/>
          <w:sz w:val="28"/>
          <w:szCs w:val="28"/>
        </w:rPr>
      </w:pPr>
      <w:r w:rsidRPr="00A26299">
        <w:rPr>
          <w:rStyle w:val="a6"/>
          <w:color w:val="333333"/>
          <w:sz w:val="28"/>
          <w:szCs w:val="28"/>
        </w:rPr>
        <w:t>Мучнистая роса</w:t>
      </w:r>
      <w:r w:rsidRPr="00A26299">
        <w:rPr>
          <w:color w:val="333333"/>
          <w:sz w:val="28"/>
          <w:szCs w:val="28"/>
        </w:rPr>
        <w:t xml:space="preserve"> — это грибковое заболевание моркови, которое проявляется в виде белых мучнистых наростов на старых листьях и черешках листьев.  </w:t>
      </w:r>
    </w:p>
    <w:p w:rsidR="0049747D" w:rsidRPr="00A26299" w:rsidRDefault="0049747D" w:rsidP="0049747D">
      <w:pPr>
        <w:pStyle w:val="futurismarkdown-paragraph"/>
        <w:shd w:val="clear" w:color="auto" w:fill="FFFFFF"/>
        <w:spacing w:before="0" w:beforeAutospacing="0" w:after="0" w:afterAutospacing="0"/>
        <w:jc w:val="both"/>
        <w:rPr>
          <w:color w:val="333333"/>
          <w:sz w:val="28"/>
          <w:szCs w:val="28"/>
        </w:rPr>
      </w:pPr>
      <w:r w:rsidRPr="00A26299">
        <w:rPr>
          <w:rStyle w:val="a6"/>
          <w:color w:val="333333"/>
          <w:sz w:val="28"/>
          <w:szCs w:val="28"/>
        </w:rPr>
        <w:t>Возбудитель</w:t>
      </w:r>
      <w:r w:rsidRPr="00A26299">
        <w:rPr>
          <w:color w:val="333333"/>
          <w:sz w:val="28"/>
          <w:szCs w:val="28"/>
        </w:rPr>
        <w:t xml:space="preserve"> — гриб Erysiphe umbelliferarum. Болезнь развивается в жаркую и сухую погоду.  </w:t>
      </w:r>
    </w:p>
    <w:p w:rsidR="0049747D" w:rsidRPr="00A26299" w:rsidRDefault="0049747D" w:rsidP="0049747D">
      <w:pPr>
        <w:pStyle w:val="futurismarkdown-paragraph"/>
        <w:shd w:val="clear" w:color="auto" w:fill="FFFFFF"/>
        <w:spacing w:before="0" w:beforeAutospacing="0" w:after="0" w:afterAutospacing="0"/>
        <w:jc w:val="both"/>
        <w:rPr>
          <w:color w:val="333333"/>
          <w:sz w:val="28"/>
          <w:szCs w:val="28"/>
        </w:rPr>
      </w:pPr>
      <w:r w:rsidRPr="00A26299">
        <w:rPr>
          <w:rStyle w:val="a6"/>
          <w:color w:val="333333"/>
          <w:sz w:val="28"/>
          <w:szCs w:val="28"/>
        </w:rPr>
        <w:t>Признаки</w:t>
      </w:r>
      <w:r w:rsidRPr="00A26299">
        <w:rPr>
          <w:color w:val="333333"/>
          <w:sz w:val="28"/>
          <w:szCs w:val="28"/>
        </w:rPr>
        <w:t xml:space="preserve">: на листве заметен сероватый налёт, листья становятся буроватыми и опадают, плоды становятся твёрдыми и мелкими.  </w:t>
      </w:r>
    </w:p>
    <w:p w:rsidR="0049747D" w:rsidRPr="00A26299" w:rsidRDefault="0049747D" w:rsidP="0049747D">
      <w:pPr>
        <w:pStyle w:val="futurismarkdown-paragraph"/>
        <w:shd w:val="clear" w:color="auto" w:fill="FFFFFF"/>
        <w:spacing w:before="0" w:beforeAutospacing="0" w:after="120" w:afterAutospacing="0"/>
        <w:jc w:val="both"/>
        <w:rPr>
          <w:color w:val="333333"/>
          <w:sz w:val="28"/>
          <w:szCs w:val="28"/>
        </w:rPr>
      </w:pPr>
      <w:r w:rsidRPr="00A26299">
        <w:rPr>
          <w:rStyle w:val="a6"/>
          <w:color w:val="333333"/>
          <w:sz w:val="28"/>
          <w:szCs w:val="28"/>
        </w:rPr>
        <w:t>Для борьбы с мучнистой росой</w:t>
      </w:r>
      <w:r w:rsidRPr="00A26299">
        <w:rPr>
          <w:color w:val="333333"/>
          <w:sz w:val="28"/>
          <w:szCs w:val="28"/>
        </w:rPr>
        <w:t> можно использовать:</w:t>
      </w:r>
    </w:p>
    <w:p w:rsidR="0049747D" w:rsidRPr="00A26299" w:rsidRDefault="0049747D" w:rsidP="00677AB0">
      <w:pPr>
        <w:numPr>
          <w:ilvl w:val="0"/>
          <w:numId w:val="114"/>
        </w:numPr>
        <w:shd w:val="clear" w:color="auto" w:fill="FFFFFF"/>
        <w:spacing w:after="0" w:line="240" w:lineRule="auto"/>
        <w:ind w:left="0"/>
        <w:jc w:val="both"/>
        <w:rPr>
          <w:rFonts w:ascii="Times New Roman" w:hAnsi="Times New Roman" w:cs="Times New Roman"/>
          <w:color w:val="333333"/>
          <w:sz w:val="28"/>
          <w:szCs w:val="28"/>
        </w:rPr>
      </w:pPr>
      <w:r w:rsidRPr="00A26299">
        <w:rPr>
          <w:rStyle w:val="a6"/>
          <w:rFonts w:ascii="Times New Roman" w:hAnsi="Times New Roman" w:cs="Times New Roman"/>
          <w:color w:val="333333"/>
          <w:sz w:val="28"/>
          <w:szCs w:val="28"/>
        </w:rPr>
        <w:t>Настой золы</w:t>
      </w:r>
      <w:r w:rsidRPr="00A26299">
        <w:rPr>
          <w:rFonts w:ascii="Times New Roman" w:hAnsi="Times New Roman" w:cs="Times New Roman"/>
          <w:color w:val="333333"/>
          <w:sz w:val="28"/>
          <w:szCs w:val="28"/>
        </w:rPr>
        <w:t xml:space="preserve">. Для его приготовления нужно засыпать древесную золу в горячую воду в пропорции 1 к 10 и оставить на неделю. Затем необходимо процедить жидкость и опрыскать ею растения.  </w:t>
      </w:r>
    </w:p>
    <w:p w:rsidR="0049747D" w:rsidRPr="00A26299" w:rsidRDefault="0049747D" w:rsidP="00677AB0">
      <w:pPr>
        <w:numPr>
          <w:ilvl w:val="0"/>
          <w:numId w:val="114"/>
        </w:numPr>
        <w:shd w:val="clear" w:color="auto" w:fill="FFFFFF"/>
        <w:spacing w:beforeAutospacing="1" w:after="0" w:line="240" w:lineRule="auto"/>
        <w:ind w:left="0"/>
        <w:jc w:val="both"/>
        <w:rPr>
          <w:rFonts w:ascii="Times New Roman" w:hAnsi="Times New Roman" w:cs="Times New Roman"/>
          <w:color w:val="333333"/>
          <w:sz w:val="28"/>
          <w:szCs w:val="28"/>
        </w:rPr>
      </w:pPr>
      <w:r w:rsidRPr="00A26299">
        <w:rPr>
          <w:rStyle w:val="a6"/>
          <w:rFonts w:ascii="Times New Roman" w:hAnsi="Times New Roman" w:cs="Times New Roman"/>
          <w:color w:val="333333"/>
          <w:sz w:val="28"/>
          <w:szCs w:val="28"/>
        </w:rPr>
        <w:t>Раствор кальцинированной соды</w:t>
      </w:r>
      <w:r w:rsidRPr="00A26299">
        <w:rPr>
          <w:rFonts w:ascii="Times New Roman" w:hAnsi="Times New Roman" w:cs="Times New Roman"/>
          <w:color w:val="333333"/>
          <w:sz w:val="28"/>
          <w:szCs w:val="28"/>
        </w:rPr>
        <w:t xml:space="preserve">. Чтобы его приготовить, нужно растворить 4 грамма вещества в 1 литре воды, а затем добавить туда 4 грамма натёртого на мелкой тёрке хозяйственного мыла. Получившейся жидкостью надо обрызгать сами растения и почву вокруг них — проводить обработку лучше всего раз в неделю.  </w:t>
      </w:r>
    </w:p>
    <w:p w:rsidR="0049747D" w:rsidRPr="00A26299" w:rsidRDefault="0049747D" w:rsidP="00677AB0">
      <w:pPr>
        <w:numPr>
          <w:ilvl w:val="0"/>
          <w:numId w:val="114"/>
        </w:numPr>
        <w:shd w:val="clear" w:color="auto" w:fill="FFFFFF"/>
        <w:spacing w:beforeAutospacing="1" w:after="0" w:line="240" w:lineRule="auto"/>
        <w:ind w:left="0"/>
        <w:jc w:val="both"/>
        <w:rPr>
          <w:rFonts w:ascii="Times New Roman" w:hAnsi="Times New Roman" w:cs="Times New Roman"/>
          <w:color w:val="333333"/>
          <w:sz w:val="28"/>
          <w:szCs w:val="28"/>
        </w:rPr>
      </w:pPr>
      <w:r w:rsidRPr="00A26299">
        <w:rPr>
          <w:rStyle w:val="a6"/>
          <w:rFonts w:ascii="Times New Roman" w:hAnsi="Times New Roman" w:cs="Times New Roman"/>
          <w:color w:val="333333"/>
          <w:sz w:val="28"/>
          <w:szCs w:val="28"/>
        </w:rPr>
        <w:t>Фунгициды</w:t>
      </w:r>
      <w:r w:rsidRPr="00A26299">
        <w:rPr>
          <w:rFonts w:ascii="Times New Roman" w:hAnsi="Times New Roman" w:cs="Times New Roman"/>
          <w:color w:val="333333"/>
          <w:sz w:val="28"/>
          <w:szCs w:val="28"/>
        </w:rPr>
        <w:t xml:space="preserve">. Их вносят с интервалом 10–14 дней в соответствии с инструкциями производителя.  </w:t>
      </w:r>
    </w:p>
    <w:p w:rsidR="0049747D" w:rsidRPr="0049543A" w:rsidRDefault="0049747D" w:rsidP="0049747D">
      <w:pPr>
        <w:pStyle w:val="futurismarkdown-paragraph"/>
        <w:shd w:val="clear" w:color="auto" w:fill="FFFFFF"/>
        <w:spacing w:before="0" w:beforeAutospacing="0" w:after="120" w:afterAutospacing="0"/>
        <w:jc w:val="both"/>
        <w:rPr>
          <w:color w:val="333333"/>
          <w:sz w:val="28"/>
          <w:szCs w:val="28"/>
        </w:rPr>
      </w:pPr>
      <w:r w:rsidRPr="00A26299">
        <w:rPr>
          <w:color w:val="333333"/>
          <w:sz w:val="28"/>
          <w:szCs w:val="28"/>
        </w:rPr>
        <w:t>Также для профилактики рекомендуется использовать устойчивые сорта и соблюдать севооборот, избегать чрезмерного количества азотных удобрений, соблюдать режим полива и не допускать пересыхания грядок.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685925" cy="1362227"/>
            <wp:effectExtent l="19050" t="0" r="9525" b="0"/>
            <wp:docPr id="292" name="Рисунок 10" descr="Мучнистая роса морков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учнистая роса моркови"/>
                    <pic:cNvPicPr>
                      <a:picLocks noChangeAspect="1" noChangeArrowheads="1"/>
                    </pic:cNvPicPr>
                  </pic:nvPicPr>
                  <pic:blipFill>
                    <a:blip r:embed="rId355" cstate="print"/>
                    <a:srcRect/>
                    <a:stretch>
                      <a:fillRect/>
                    </a:stretch>
                  </pic:blipFill>
                  <pic:spPr bwMode="auto">
                    <a:xfrm>
                      <a:off x="0" y="0"/>
                      <a:ext cx="1685925" cy="1362227"/>
                    </a:xfrm>
                    <a:prstGeom prst="rect">
                      <a:avLst/>
                    </a:prstGeom>
                    <a:noFill/>
                    <a:ln w="9525">
                      <a:noFill/>
                      <a:miter lim="800000"/>
                      <a:headEnd/>
                      <a:tailEnd/>
                    </a:ln>
                  </pic:spPr>
                </pic:pic>
              </a:graphicData>
            </a:graphic>
          </wp:inline>
        </w:drawing>
      </w:r>
    </w:p>
    <w:p w:rsidR="0049747D" w:rsidRDefault="0049747D" w:rsidP="0049747D">
      <w:pPr>
        <w:pStyle w:val="futurismarkdown-paragraph"/>
        <w:shd w:val="clear" w:color="auto" w:fill="FFFFFF"/>
        <w:spacing w:before="0" w:beforeAutospacing="0" w:after="0" w:afterAutospacing="0"/>
        <w:jc w:val="both"/>
        <w:rPr>
          <w:rStyle w:val="a6"/>
          <w:color w:val="333333"/>
          <w:sz w:val="28"/>
          <w:szCs w:val="28"/>
        </w:rPr>
      </w:pPr>
    </w:p>
    <w:p w:rsidR="0049747D" w:rsidRPr="003C5B0A" w:rsidRDefault="0049747D" w:rsidP="0049747D">
      <w:pPr>
        <w:pStyle w:val="futurismarkdown-paragraph"/>
        <w:shd w:val="clear" w:color="auto" w:fill="FFFFFF"/>
        <w:spacing w:before="0" w:beforeAutospacing="0" w:after="0" w:afterAutospacing="0"/>
        <w:jc w:val="both"/>
        <w:rPr>
          <w:color w:val="333333"/>
          <w:sz w:val="28"/>
          <w:szCs w:val="28"/>
        </w:rPr>
      </w:pPr>
      <w:r w:rsidRPr="003C5B0A">
        <w:rPr>
          <w:rStyle w:val="a6"/>
          <w:color w:val="333333"/>
          <w:sz w:val="28"/>
          <w:szCs w:val="28"/>
        </w:rPr>
        <w:t>Альтернариоз моркови</w:t>
      </w:r>
      <w:r w:rsidRPr="003C5B0A">
        <w:rPr>
          <w:color w:val="333333"/>
          <w:sz w:val="28"/>
          <w:szCs w:val="28"/>
        </w:rPr>
        <w:t> — это </w:t>
      </w:r>
      <w:r w:rsidRPr="003C5B0A">
        <w:rPr>
          <w:rStyle w:val="a6"/>
          <w:color w:val="333333"/>
          <w:sz w:val="28"/>
          <w:szCs w:val="28"/>
        </w:rPr>
        <w:t>грибковое заболевание</w:t>
      </w:r>
      <w:r w:rsidRPr="003C5B0A">
        <w:rPr>
          <w:color w:val="333333"/>
          <w:sz w:val="28"/>
          <w:szCs w:val="28"/>
        </w:rPr>
        <w:t xml:space="preserve">, которое огородники называют чёрной гнилью.  </w:t>
      </w:r>
    </w:p>
    <w:p w:rsidR="0049747D" w:rsidRPr="003C5B0A" w:rsidRDefault="0049747D" w:rsidP="0049747D">
      <w:pPr>
        <w:pStyle w:val="futurismarkdown-paragraph"/>
        <w:shd w:val="clear" w:color="auto" w:fill="FFFFFF"/>
        <w:spacing w:before="0" w:beforeAutospacing="0" w:after="0" w:afterAutospacing="0"/>
        <w:jc w:val="both"/>
        <w:rPr>
          <w:color w:val="333333"/>
          <w:sz w:val="28"/>
          <w:szCs w:val="28"/>
        </w:rPr>
      </w:pPr>
      <w:r w:rsidRPr="003C5B0A">
        <w:rPr>
          <w:rStyle w:val="a6"/>
          <w:color w:val="333333"/>
          <w:sz w:val="28"/>
          <w:szCs w:val="28"/>
        </w:rPr>
        <w:t>Симптомы</w:t>
      </w:r>
      <w:r w:rsidRPr="003C5B0A">
        <w:rPr>
          <w:color w:val="333333"/>
          <w:sz w:val="28"/>
          <w:szCs w:val="28"/>
        </w:rPr>
        <w:t xml:space="preserve">: во время вегетации у молодых побегов чернеет стебель, корнеплоды покрываются сухими чёрными пятнами. Глубина проникновения — до 10 мм.  </w:t>
      </w:r>
    </w:p>
    <w:p w:rsidR="0049747D" w:rsidRPr="003C5B0A" w:rsidRDefault="0049747D" w:rsidP="0049747D">
      <w:pPr>
        <w:pStyle w:val="futurismarkdown-paragraph"/>
        <w:shd w:val="clear" w:color="auto" w:fill="FFFFFF"/>
        <w:spacing w:before="0" w:beforeAutospacing="0" w:after="0" w:afterAutospacing="0"/>
        <w:jc w:val="both"/>
        <w:rPr>
          <w:color w:val="333333"/>
          <w:sz w:val="28"/>
          <w:szCs w:val="28"/>
        </w:rPr>
      </w:pPr>
      <w:r w:rsidRPr="003C5B0A">
        <w:rPr>
          <w:rStyle w:val="a6"/>
          <w:color w:val="333333"/>
          <w:sz w:val="28"/>
          <w:szCs w:val="28"/>
        </w:rPr>
        <w:t>Развитию заболевания способствуют</w:t>
      </w:r>
      <w:r w:rsidRPr="003C5B0A">
        <w:rPr>
          <w:color w:val="333333"/>
          <w:sz w:val="28"/>
          <w:szCs w:val="28"/>
        </w:rPr>
        <w:t xml:space="preserve">: жаркое лето, дождливое и ветреное. Спровоцировать его могут поливы в вечернее время.  </w:t>
      </w:r>
    </w:p>
    <w:p w:rsidR="0049747D" w:rsidRPr="003C5B0A" w:rsidRDefault="0049747D" w:rsidP="0049747D">
      <w:pPr>
        <w:pStyle w:val="futurismarkdown-paragraph"/>
        <w:shd w:val="clear" w:color="auto" w:fill="FFFFFF"/>
        <w:spacing w:before="0" w:beforeAutospacing="0" w:after="0" w:afterAutospacing="0"/>
        <w:jc w:val="both"/>
        <w:rPr>
          <w:color w:val="333333"/>
          <w:sz w:val="28"/>
          <w:szCs w:val="28"/>
        </w:rPr>
      </w:pPr>
      <w:r w:rsidRPr="003C5B0A">
        <w:rPr>
          <w:rStyle w:val="a6"/>
          <w:color w:val="333333"/>
          <w:sz w:val="28"/>
          <w:szCs w:val="28"/>
        </w:rPr>
        <w:t>Источник инфекции</w:t>
      </w:r>
      <w:r w:rsidRPr="003C5B0A">
        <w:rPr>
          <w:color w:val="333333"/>
          <w:sz w:val="28"/>
          <w:szCs w:val="28"/>
        </w:rPr>
        <w:t xml:space="preserve">: семена, растительные остатки, семенной материал.  </w:t>
      </w:r>
    </w:p>
    <w:p w:rsidR="0049747D" w:rsidRPr="003C5B0A" w:rsidRDefault="0049747D" w:rsidP="0049747D">
      <w:pPr>
        <w:pStyle w:val="futurismarkdown-paragraph"/>
        <w:shd w:val="clear" w:color="auto" w:fill="FFFFFF"/>
        <w:spacing w:before="0" w:beforeAutospacing="0" w:after="0" w:afterAutospacing="0"/>
        <w:jc w:val="both"/>
        <w:rPr>
          <w:color w:val="333333"/>
          <w:sz w:val="28"/>
          <w:szCs w:val="28"/>
        </w:rPr>
      </w:pPr>
      <w:r w:rsidRPr="003C5B0A">
        <w:rPr>
          <w:rStyle w:val="a6"/>
          <w:color w:val="333333"/>
          <w:sz w:val="28"/>
          <w:szCs w:val="28"/>
        </w:rPr>
        <w:t>Заболевание в сжатые сроки способно полностью уничтожить урожай</w:t>
      </w:r>
      <w:r w:rsidRPr="003C5B0A">
        <w:rPr>
          <w:color w:val="333333"/>
          <w:sz w:val="28"/>
          <w:szCs w:val="28"/>
        </w:rPr>
        <w:t xml:space="preserve">. Болезнь может полностью уничтожить растения в период от всходов до появления 3–4 листьев. В этом случает обычно говорят, что растения поражены «чёрной ножкой».  </w:t>
      </w:r>
    </w:p>
    <w:p w:rsidR="0049747D" w:rsidRDefault="0049747D" w:rsidP="0049747D">
      <w:pPr>
        <w:pStyle w:val="futurismarkdown-paragraph"/>
        <w:shd w:val="clear" w:color="auto" w:fill="FFFFFF"/>
        <w:spacing w:before="0" w:beforeAutospacing="0" w:after="120" w:afterAutospacing="0"/>
        <w:jc w:val="both"/>
        <w:rPr>
          <w:color w:val="333333"/>
          <w:sz w:val="28"/>
          <w:szCs w:val="28"/>
        </w:rPr>
      </w:pPr>
      <w:r w:rsidRPr="003C5B0A">
        <w:rPr>
          <w:rStyle w:val="a6"/>
          <w:color w:val="333333"/>
          <w:sz w:val="28"/>
          <w:szCs w:val="28"/>
        </w:rPr>
        <w:t>Меры борьбы</w:t>
      </w:r>
      <w:r w:rsidRPr="003C5B0A">
        <w:rPr>
          <w:color w:val="333333"/>
          <w:sz w:val="28"/>
          <w:szCs w:val="28"/>
        </w:rPr>
        <w:t>: опрыскивание препаратом «Ровраль»</w:t>
      </w:r>
    </w:p>
    <w:p w:rsidR="0049747D" w:rsidRPr="003C5B0A" w:rsidRDefault="0049747D" w:rsidP="0049747D">
      <w:pPr>
        <w:pStyle w:val="futurismarkdown-paragraph"/>
        <w:shd w:val="clear" w:color="auto" w:fill="FFFFFF"/>
        <w:spacing w:before="0" w:beforeAutospacing="0" w:after="120" w:afterAutospacing="0"/>
        <w:jc w:val="both"/>
        <w:rPr>
          <w:color w:val="333333"/>
          <w:sz w:val="28"/>
          <w:szCs w:val="28"/>
        </w:rPr>
      </w:pPr>
      <w:r>
        <w:rPr>
          <w:noProof/>
        </w:rPr>
        <w:drawing>
          <wp:inline distT="0" distB="0" distL="0" distR="0">
            <wp:extent cx="1990725" cy="1119783"/>
            <wp:effectExtent l="19050" t="0" r="9525" b="0"/>
            <wp:docPr id="294" name="Рисунок 155" descr="Визуальные симптомы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Визуальные симптомы "/>
                    <pic:cNvPicPr>
                      <a:picLocks noChangeAspect="1" noChangeArrowheads="1"/>
                    </pic:cNvPicPr>
                  </pic:nvPicPr>
                  <pic:blipFill>
                    <a:blip r:embed="rId356" cstate="print"/>
                    <a:srcRect/>
                    <a:stretch>
                      <a:fillRect/>
                    </a:stretch>
                  </pic:blipFill>
                  <pic:spPr bwMode="auto">
                    <a:xfrm>
                      <a:off x="0" y="0"/>
                      <a:ext cx="1993379" cy="1121276"/>
                    </a:xfrm>
                    <a:prstGeom prst="rect">
                      <a:avLst/>
                    </a:prstGeom>
                    <a:noFill/>
                    <a:ln w="9525">
                      <a:noFill/>
                      <a:miter lim="800000"/>
                      <a:headEnd/>
                      <a:tailEnd/>
                    </a:ln>
                  </pic:spPr>
                </pic:pic>
              </a:graphicData>
            </a:graphic>
          </wp:inline>
        </w:drawing>
      </w:r>
      <w:r>
        <w:rPr>
          <w:color w:val="333333"/>
          <w:sz w:val="28"/>
          <w:szCs w:val="28"/>
        </w:rPr>
        <w:t xml:space="preserve">  </w:t>
      </w:r>
      <w:r>
        <w:rPr>
          <w:noProof/>
        </w:rPr>
        <w:drawing>
          <wp:inline distT="0" distB="0" distL="0" distR="0">
            <wp:extent cx="1914525" cy="1076920"/>
            <wp:effectExtent l="19050" t="0" r="9525" b="0"/>
            <wp:docPr id="295" name="Рисунок 158" descr="Визуальные симптомы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Визуальные симптомы "/>
                    <pic:cNvPicPr>
                      <a:picLocks noChangeAspect="1" noChangeArrowheads="1"/>
                    </pic:cNvPicPr>
                  </pic:nvPicPr>
                  <pic:blipFill>
                    <a:blip r:embed="rId357" cstate="print"/>
                    <a:srcRect/>
                    <a:stretch>
                      <a:fillRect/>
                    </a:stretch>
                  </pic:blipFill>
                  <pic:spPr bwMode="auto">
                    <a:xfrm>
                      <a:off x="0" y="0"/>
                      <a:ext cx="1921225" cy="1080689"/>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3C5B0A" w:rsidRDefault="0049747D" w:rsidP="0049747D">
      <w:pPr>
        <w:pStyle w:val="futurismarkdown-paragraph"/>
        <w:shd w:val="clear" w:color="auto" w:fill="FFFFFF"/>
        <w:spacing w:before="0" w:beforeAutospacing="0" w:after="0" w:afterAutospacing="0"/>
        <w:jc w:val="both"/>
        <w:rPr>
          <w:color w:val="333333"/>
          <w:sz w:val="28"/>
          <w:szCs w:val="28"/>
        </w:rPr>
      </w:pPr>
      <w:r w:rsidRPr="003C5B0A">
        <w:rPr>
          <w:rStyle w:val="a6"/>
          <w:color w:val="333333"/>
          <w:sz w:val="28"/>
          <w:szCs w:val="28"/>
        </w:rPr>
        <w:t>Белая гниль (склеротиниоз) моркови</w:t>
      </w:r>
      <w:r w:rsidRPr="003C5B0A">
        <w:rPr>
          <w:color w:val="333333"/>
          <w:sz w:val="28"/>
          <w:szCs w:val="28"/>
        </w:rPr>
        <w:t xml:space="preserve"> — заболевание, вызываемое грибком Sclerotinia sclerotionun. Активное развитие болезни происходит в период созревания корнеплодов и продолжается во время хранения овощей.  </w:t>
      </w:r>
    </w:p>
    <w:p w:rsidR="0049747D" w:rsidRPr="003C5B0A" w:rsidRDefault="0049747D" w:rsidP="0049747D">
      <w:pPr>
        <w:pStyle w:val="futurismarkdown-paragraph"/>
        <w:shd w:val="clear" w:color="auto" w:fill="FFFFFF"/>
        <w:spacing w:before="0" w:beforeAutospacing="0" w:after="0" w:afterAutospacing="0"/>
        <w:jc w:val="both"/>
        <w:rPr>
          <w:color w:val="333333"/>
          <w:sz w:val="28"/>
          <w:szCs w:val="28"/>
        </w:rPr>
      </w:pPr>
      <w:r w:rsidRPr="003C5B0A">
        <w:rPr>
          <w:rStyle w:val="a6"/>
          <w:color w:val="333333"/>
          <w:sz w:val="28"/>
          <w:szCs w:val="28"/>
        </w:rPr>
        <w:t>Признаки поражения белой гнилью</w:t>
      </w:r>
      <w:r w:rsidRPr="003C5B0A">
        <w:rPr>
          <w:color w:val="333333"/>
          <w:sz w:val="28"/>
          <w:szCs w:val="28"/>
        </w:rPr>
        <w:t xml:space="preserve">: размягчение и ослизнивание ткани отдельных частей моркови. Далее эти места покрываются белым, похожим на вату, налётом мицелия. При этом инфицированный корнеплод не меняет свой цвет и не приобретает гнилостного запаха. Со временем происходит уплотнение налёта и образование на нём круглых тёмно-коричневых наростов — склероций.  </w:t>
      </w:r>
    </w:p>
    <w:p w:rsidR="0049747D" w:rsidRPr="003C5B0A" w:rsidRDefault="0049747D" w:rsidP="0049747D">
      <w:pPr>
        <w:pStyle w:val="futurismarkdown-paragraph"/>
        <w:shd w:val="clear" w:color="auto" w:fill="FFFFFF"/>
        <w:spacing w:before="0" w:beforeAutospacing="0" w:after="120" w:afterAutospacing="0"/>
        <w:jc w:val="both"/>
        <w:rPr>
          <w:color w:val="333333"/>
          <w:sz w:val="28"/>
          <w:szCs w:val="28"/>
        </w:rPr>
      </w:pPr>
      <w:r w:rsidRPr="003C5B0A">
        <w:rPr>
          <w:rStyle w:val="a6"/>
          <w:color w:val="333333"/>
          <w:sz w:val="28"/>
          <w:szCs w:val="28"/>
        </w:rPr>
        <w:t>Меры защиты от белой гнили</w:t>
      </w:r>
      <w:r w:rsidRPr="003C5B0A">
        <w:rPr>
          <w:color w:val="333333"/>
          <w:sz w:val="28"/>
          <w:szCs w:val="28"/>
        </w:rPr>
        <w:t>: тщательный отбор и отбраковывание овощей перед хранением. Также важно соблюдать правила севооборота: предшествующими растениями могут быть зерновые культуры, свёкла или лук. Также от распространения белой гнили спасает своевременное удаление очагов загнивших корнеплодов моркови, содержание в чистоте и проведение регулярных дезинфекций овощехранилищ, соблюдение правильных условий хранения: температура +1/+2°С при относительной влажности 80-85%.</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2028825" cy="1360698"/>
            <wp:effectExtent l="19050" t="0" r="9525" b="0"/>
            <wp:docPr id="161" name="Рисунок 161" descr="Белая гниль морков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Белая гниль моркови"/>
                    <pic:cNvPicPr>
                      <a:picLocks noChangeAspect="1" noChangeArrowheads="1"/>
                    </pic:cNvPicPr>
                  </pic:nvPicPr>
                  <pic:blipFill>
                    <a:blip r:embed="rId358" cstate="print"/>
                    <a:srcRect/>
                    <a:stretch>
                      <a:fillRect/>
                    </a:stretch>
                  </pic:blipFill>
                  <pic:spPr bwMode="auto">
                    <a:xfrm>
                      <a:off x="0" y="0"/>
                      <a:ext cx="2028825" cy="1360698"/>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r>
        <w:rPr>
          <w:rFonts w:ascii="Times New Roman" w:hAnsi="Times New Roman" w:cs="Times New Roman"/>
          <w:sz w:val="28"/>
          <w:szCs w:val="28"/>
        </w:rPr>
        <w:t xml:space="preserve"> </w:t>
      </w:r>
    </w:p>
    <w:p w:rsidR="0049747D" w:rsidRPr="003C5B0A" w:rsidRDefault="0049747D" w:rsidP="0049747D">
      <w:pPr>
        <w:pStyle w:val="futurismarkdown-paragraph"/>
        <w:shd w:val="clear" w:color="auto" w:fill="FFFFFF"/>
        <w:spacing w:before="0" w:beforeAutospacing="0" w:after="0" w:afterAutospacing="0"/>
        <w:rPr>
          <w:color w:val="333333"/>
          <w:sz w:val="28"/>
          <w:szCs w:val="28"/>
        </w:rPr>
      </w:pPr>
      <w:r w:rsidRPr="003C5B0A">
        <w:rPr>
          <w:rStyle w:val="a6"/>
          <w:color w:val="333333"/>
          <w:sz w:val="28"/>
          <w:szCs w:val="28"/>
        </w:rPr>
        <w:t>Серая гниль</w:t>
      </w:r>
      <w:r w:rsidRPr="003C5B0A">
        <w:rPr>
          <w:color w:val="333333"/>
          <w:sz w:val="28"/>
          <w:szCs w:val="28"/>
        </w:rPr>
        <w:t> (ботритиоз) — </w:t>
      </w:r>
      <w:r w:rsidRPr="003C5B0A">
        <w:rPr>
          <w:rStyle w:val="a6"/>
          <w:color w:val="333333"/>
          <w:sz w:val="28"/>
          <w:szCs w:val="28"/>
        </w:rPr>
        <w:t>заболевание, которое поражает морковь, заложенную на хранение</w:t>
      </w:r>
      <w:r w:rsidRPr="003C5B0A">
        <w:rPr>
          <w:color w:val="333333"/>
          <w:sz w:val="28"/>
          <w:szCs w:val="28"/>
        </w:rPr>
        <w:t>. В первую очередь страдают подвялившиеся на сол</w:t>
      </w:r>
      <w:r>
        <w:rPr>
          <w:color w:val="333333"/>
          <w:sz w:val="28"/>
          <w:szCs w:val="28"/>
        </w:rPr>
        <w:t>нце или подмёрзшие корнеплоды. </w:t>
      </w:r>
    </w:p>
    <w:p w:rsidR="0049747D" w:rsidRPr="003C5B0A" w:rsidRDefault="0049747D" w:rsidP="0049747D">
      <w:pPr>
        <w:pStyle w:val="futurismarkdown-paragraph"/>
        <w:shd w:val="clear" w:color="auto" w:fill="FFFFFF"/>
        <w:spacing w:before="0" w:beforeAutospacing="0" w:after="0" w:afterAutospacing="0"/>
        <w:rPr>
          <w:color w:val="333333"/>
          <w:sz w:val="28"/>
          <w:szCs w:val="28"/>
        </w:rPr>
      </w:pPr>
      <w:r w:rsidRPr="003C5B0A">
        <w:rPr>
          <w:rStyle w:val="a6"/>
          <w:color w:val="333333"/>
          <w:sz w:val="28"/>
          <w:szCs w:val="28"/>
        </w:rPr>
        <w:t>Симптомы</w:t>
      </w:r>
      <w:r w:rsidRPr="003C5B0A">
        <w:rPr>
          <w:color w:val="333333"/>
          <w:sz w:val="28"/>
          <w:szCs w:val="28"/>
        </w:rPr>
        <w:t xml:space="preserve">: на корнеплодах вначале появляются влажные бурые участки, при надавливании — мягкие. Позднее на смягчённых участках вырастает сероватый налёт. Поверх серого мицелия вскоре вырастают склероции — бугорчатые образования.  </w:t>
      </w:r>
    </w:p>
    <w:p w:rsidR="0049747D" w:rsidRPr="003C5B0A" w:rsidRDefault="0049747D" w:rsidP="0049747D">
      <w:pPr>
        <w:pStyle w:val="futurismarkdown-paragraph"/>
        <w:shd w:val="clear" w:color="auto" w:fill="FFFFFF"/>
        <w:spacing w:before="0" w:beforeAutospacing="0" w:after="120" w:afterAutospacing="0"/>
        <w:rPr>
          <w:color w:val="333333"/>
          <w:sz w:val="28"/>
          <w:szCs w:val="28"/>
        </w:rPr>
      </w:pPr>
      <w:r w:rsidRPr="003C5B0A">
        <w:rPr>
          <w:rStyle w:val="a6"/>
          <w:color w:val="333333"/>
          <w:sz w:val="28"/>
          <w:szCs w:val="28"/>
        </w:rPr>
        <w:t>Меры борьбы</w:t>
      </w:r>
      <w:r w:rsidRPr="003C5B0A">
        <w:rPr>
          <w:color w:val="333333"/>
          <w:sz w:val="28"/>
          <w:szCs w:val="28"/>
        </w:rPr>
        <w:t>:</w:t>
      </w:r>
    </w:p>
    <w:p w:rsidR="0049747D" w:rsidRPr="003C5B0A" w:rsidRDefault="0049747D" w:rsidP="00677AB0">
      <w:pPr>
        <w:numPr>
          <w:ilvl w:val="0"/>
          <w:numId w:val="115"/>
        </w:numPr>
        <w:shd w:val="clear" w:color="auto" w:fill="FFFFFF"/>
        <w:spacing w:after="0" w:line="240" w:lineRule="auto"/>
        <w:ind w:left="0"/>
        <w:rPr>
          <w:rFonts w:ascii="Times New Roman" w:hAnsi="Times New Roman" w:cs="Times New Roman"/>
          <w:color w:val="333333"/>
          <w:sz w:val="28"/>
          <w:szCs w:val="28"/>
        </w:rPr>
      </w:pPr>
      <w:r w:rsidRPr="003C5B0A">
        <w:rPr>
          <w:rFonts w:ascii="Times New Roman" w:hAnsi="Times New Roman" w:cs="Times New Roman"/>
          <w:color w:val="333333"/>
          <w:sz w:val="28"/>
          <w:szCs w:val="28"/>
        </w:rPr>
        <w:t xml:space="preserve">своевременное внесение азотных удобрений в соответствии с дозировкой, предусмотренной для моркови;  </w:t>
      </w:r>
    </w:p>
    <w:p w:rsidR="0049747D" w:rsidRPr="003C5B0A" w:rsidRDefault="0049747D" w:rsidP="00677AB0">
      <w:pPr>
        <w:numPr>
          <w:ilvl w:val="0"/>
          <w:numId w:val="115"/>
        </w:numPr>
        <w:shd w:val="clear" w:color="auto" w:fill="FFFFFF"/>
        <w:spacing w:beforeAutospacing="1" w:after="0" w:line="240" w:lineRule="auto"/>
        <w:ind w:left="0"/>
        <w:rPr>
          <w:rFonts w:ascii="Times New Roman" w:hAnsi="Times New Roman" w:cs="Times New Roman"/>
          <w:color w:val="333333"/>
          <w:sz w:val="28"/>
          <w:szCs w:val="28"/>
        </w:rPr>
      </w:pPr>
      <w:r w:rsidRPr="003C5B0A">
        <w:rPr>
          <w:rFonts w:ascii="Times New Roman" w:hAnsi="Times New Roman" w:cs="Times New Roman"/>
          <w:color w:val="333333"/>
          <w:sz w:val="28"/>
          <w:szCs w:val="28"/>
        </w:rPr>
        <w:t xml:space="preserve">опрыскивание 1%-й бордоской жидкостью;  </w:t>
      </w:r>
    </w:p>
    <w:p w:rsidR="0049747D" w:rsidRPr="003C5B0A" w:rsidRDefault="0049747D" w:rsidP="00677AB0">
      <w:pPr>
        <w:numPr>
          <w:ilvl w:val="0"/>
          <w:numId w:val="115"/>
        </w:numPr>
        <w:shd w:val="clear" w:color="auto" w:fill="FFFFFF"/>
        <w:spacing w:before="100" w:beforeAutospacing="1" w:after="120" w:line="240" w:lineRule="auto"/>
        <w:ind w:left="0"/>
        <w:rPr>
          <w:rFonts w:ascii="Times New Roman" w:hAnsi="Times New Roman" w:cs="Times New Roman"/>
          <w:color w:val="333333"/>
          <w:sz w:val="28"/>
          <w:szCs w:val="28"/>
        </w:rPr>
      </w:pPr>
      <w:r w:rsidRPr="003C5B0A">
        <w:rPr>
          <w:rFonts w:ascii="Times New Roman" w:hAnsi="Times New Roman" w:cs="Times New Roman"/>
          <w:color w:val="333333"/>
          <w:sz w:val="28"/>
          <w:szCs w:val="28"/>
        </w:rPr>
        <w:t>хранение при температуре около +2°C.</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590675" cy="1590675"/>
            <wp:effectExtent l="19050" t="0" r="9525" b="0"/>
            <wp:docPr id="164" name="Рисунок 164" descr="https://xn--80azob7c.xn--p1ai/wp-content/uploads/2021/03/seraya-gnil-morko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xn--80azob7c.xn--p1ai/wp-content/uploads/2021/03/seraya-gnil-morkovi.jpg"/>
                    <pic:cNvPicPr>
                      <a:picLocks noChangeAspect="1" noChangeArrowheads="1"/>
                    </pic:cNvPicPr>
                  </pic:nvPicPr>
                  <pic:blipFill>
                    <a:blip r:embed="rId359" cstate="print"/>
                    <a:srcRect/>
                    <a:stretch>
                      <a:fillRect/>
                    </a:stretch>
                  </pic:blipFill>
                  <pic:spPr bwMode="auto">
                    <a:xfrm>
                      <a:off x="0" y="0"/>
                      <a:ext cx="1590675" cy="1590675"/>
                    </a:xfrm>
                    <a:prstGeom prst="rect">
                      <a:avLst/>
                    </a:prstGeom>
                    <a:noFill/>
                    <a:ln w="9525">
                      <a:noFill/>
                      <a:miter lim="800000"/>
                      <a:headEnd/>
                      <a:tailEnd/>
                    </a:ln>
                  </pic:spPr>
                </pic:pic>
              </a:graphicData>
            </a:graphic>
          </wp:inline>
        </w:drawing>
      </w:r>
    </w:p>
    <w:p w:rsidR="0049747D" w:rsidRPr="003C5B0A" w:rsidRDefault="0049747D" w:rsidP="0049747D">
      <w:pPr>
        <w:pStyle w:val="futurismarkdown-paragraph"/>
        <w:shd w:val="clear" w:color="auto" w:fill="FFFFFF"/>
        <w:spacing w:before="0" w:beforeAutospacing="0" w:after="0" w:afterAutospacing="0"/>
        <w:jc w:val="both"/>
        <w:rPr>
          <w:color w:val="333333"/>
          <w:sz w:val="28"/>
          <w:szCs w:val="28"/>
        </w:rPr>
      </w:pPr>
      <w:r w:rsidRPr="003C5B0A">
        <w:rPr>
          <w:rStyle w:val="a6"/>
          <w:color w:val="333333"/>
          <w:sz w:val="28"/>
          <w:szCs w:val="28"/>
        </w:rPr>
        <w:t>Ризоктониоз</w:t>
      </w:r>
      <w:r w:rsidRPr="003C5B0A">
        <w:rPr>
          <w:color w:val="333333"/>
          <w:sz w:val="28"/>
          <w:szCs w:val="28"/>
        </w:rPr>
        <w:t> (войлочная гниль) — </w:t>
      </w:r>
      <w:r w:rsidRPr="003C5B0A">
        <w:rPr>
          <w:rStyle w:val="a6"/>
          <w:color w:val="333333"/>
          <w:sz w:val="28"/>
          <w:szCs w:val="28"/>
        </w:rPr>
        <w:t>грибковое заболевание моркови</w:t>
      </w:r>
      <w:r w:rsidRPr="003C5B0A">
        <w:rPr>
          <w:color w:val="333333"/>
          <w:sz w:val="28"/>
          <w:szCs w:val="28"/>
        </w:rPr>
        <w:t xml:space="preserve">, которое возникает во время активного роста и при хранении. Возбудитель — грибок, живущий в почве.  </w:t>
      </w:r>
    </w:p>
    <w:p w:rsidR="0049747D" w:rsidRPr="003C5B0A" w:rsidRDefault="0049747D" w:rsidP="0049747D">
      <w:pPr>
        <w:pStyle w:val="futurismarkdown-paragraph"/>
        <w:shd w:val="clear" w:color="auto" w:fill="FFFFFF"/>
        <w:spacing w:before="0" w:beforeAutospacing="0" w:after="0" w:afterAutospacing="0"/>
        <w:jc w:val="both"/>
        <w:rPr>
          <w:color w:val="333333"/>
          <w:sz w:val="28"/>
          <w:szCs w:val="28"/>
        </w:rPr>
      </w:pPr>
      <w:r w:rsidRPr="003C5B0A">
        <w:rPr>
          <w:rStyle w:val="a6"/>
          <w:color w:val="333333"/>
          <w:sz w:val="28"/>
          <w:szCs w:val="28"/>
        </w:rPr>
        <w:t>Симптомы</w:t>
      </w:r>
      <w:r w:rsidRPr="003C5B0A">
        <w:rPr>
          <w:color w:val="333333"/>
          <w:sz w:val="28"/>
          <w:szCs w:val="28"/>
        </w:rPr>
        <w:t xml:space="preserve">: на корнеплодах появляются пятна серого оттенка, расположенные под кожицей. Поверх пятен появляется войлочный налёт фиолетово-коричневого оттенка. Со временем поверх налёта формируются чёрные образования. Ткани корнеплода размягчаются и сгнивают.  </w:t>
      </w:r>
    </w:p>
    <w:p w:rsidR="0049747D" w:rsidRPr="003C5B0A" w:rsidRDefault="0049747D" w:rsidP="0049747D">
      <w:pPr>
        <w:pStyle w:val="futurismarkdown-paragraph"/>
        <w:shd w:val="clear" w:color="auto" w:fill="FFFFFF"/>
        <w:spacing w:before="0" w:beforeAutospacing="0" w:after="0" w:afterAutospacing="0"/>
        <w:jc w:val="both"/>
        <w:rPr>
          <w:color w:val="333333"/>
          <w:sz w:val="28"/>
          <w:szCs w:val="28"/>
        </w:rPr>
      </w:pPr>
      <w:r w:rsidRPr="003C5B0A">
        <w:rPr>
          <w:rStyle w:val="a6"/>
          <w:color w:val="333333"/>
          <w:sz w:val="28"/>
          <w:szCs w:val="28"/>
        </w:rPr>
        <w:t>Меры борьбы</w:t>
      </w:r>
      <w:r w:rsidRPr="003C5B0A">
        <w:rPr>
          <w:color w:val="333333"/>
          <w:sz w:val="28"/>
          <w:szCs w:val="28"/>
        </w:rPr>
        <w:t xml:space="preserve">: опрыскивание хлорокисью меди, известкование почвы. Пораженные растения рекомендуется удалить вместе с комом земли.  </w:t>
      </w:r>
    </w:p>
    <w:p w:rsidR="0049747D" w:rsidRPr="003C5B0A" w:rsidRDefault="0049747D" w:rsidP="0049747D">
      <w:pPr>
        <w:pStyle w:val="futurismarkdown-paragraph"/>
        <w:shd w:val="clear" w:color="auto" w:fill="FFFFFF"/>
        <w:spacing w:before="0" w:beforeAutospacing="0" w:after="120" w:afterAutospacing="0"/>
        <w:jc w:val="both"/>
        <w:rPr>
          <w:color w:val="333333"/>
          <w:sz w:val="28"/>
          <w:szCs w:val="28"/>
        </w:rPr>
      </w:pPr>
      <w:r w:rsidRPr="003C5B0A">
        <w:rPr>
          <w:rStyle w:val="a6"/>
          <w:color w:val="333333"/>
          <w:sz w:val="28"/>
          <w:szCs w:val="28"/>
        </w:rPr>
        <w:t>Для профилактики</w:t>
      </w:r>
      <w:r w:rsidRPr="003C5B0A">
        <w:rPr>
          <w:color w:val="333333"/>
          <w:sz w:val="28"/>
          <w:szCs w:val="28"/>
        </w:rPr>
        <w:t> ризоктониоза рекомендуется проводить комплекс мероприятий:</w:t>
      </w:r>
    </w:p>
    <w:p w:rsidR="0049747D" w:rsidRPr="003C5B0A" w:rsidRDefault="0049747D" w:rsidP="00677AB0">
      <w:pPr>
        <w:numPr>
          <w:ilvl w:val="0"/>
          <w:numId w:val="116"/>
        </w:numPr>
        <w:shd w:val="clear" w:color="auto" w:fill="FFFFFF"/>
        <w:spacing w:after="0" w:line="240" w:lineRule="auto"/>
        <w:ind w:left="0"/>
        <w:jc w:val="both"/>
        <w:rPr>
          <w:rFonts w:ascii="Times New Roman" w:hAnsi="Times New Roman" w:cs="Times New Roman"/>
          <w:color w:val="333333"/>
          <w:sz w:val="28"/>
          <w:szCs w:val="28"/>
        </w:rPr>
      </w:pPr>
      <w:r w:rsidRPr="003C5B0A">
        <w:rPr>
          <w:rFonts w:ascii="Times New Roman" w:hAnsi="Times New Roman" w:cs="Times New Roman"/>
          <w:color w:val="333333"/>
          <w:sz w:val="28"/>
          <w:szCs w:val="28"/>
        </w:rPr>
        <w:t xml:space="preserve">известкование почвы;  </w:t>
      </w:r>
    </w:p>
    <w:p w:rsidR="0049747D" w:rsidRPr="003C5B0A" w:rsidRDefault="0049747D" w:rsidP="00677AB0">
      <w:pPr>
        <w:numPr>
          <w:ilvl w:val="0"/>
          <w:numId w:val="116"/>
        </w:numPr>
        <w:shd w:val="clear" w:color="auto" w:fill="FFFFFF"/>
        <w:spacing w:beforeAutospacing="1" w:after="0" w:line="240" w:lineRule="auto"/>
        <w:ind w:left="0"/>
        <w:jc w:val="both"/>
        <w:rPr>
          <w:rFonts w:ascii="Times New Roman" w:hAnsi="Times New Roman" w:cs="Times New Roman"/>
          <w:color w:val="333333"/>
          <w:sz w:val="28"/>
          <w:szCs w:val="28"/>
        </w:rPr>
      </w:pPr>
      <w:r w:rsidRPr="003C5B0A">
        <w:rPr>
          <w:rFonts w:ascii="Times New Roman" w:hAnsi="Times New Roman" w:cs="Times New Roman"/>
          <w:color w:val="333333"/>
          <w:sz w:val="28"/>
          <w:szCs w:val="28"/>
        </w:rPr>
        <w:t xml:space="preserve">соблюдение 4–5-летнего севооборота;  </w:t>
      </w:r>
    </w:p>
    <w:p w:rsidR="0049747D" w:rsidRPr="003C5B0A" w:rsidRDefault="0049747D" w:rsidP="00677AB0">
      <w:pPr>
        <w:numPr>
          <w:ilvl w:val="0"/>
          <w:numId w:val="116"/>
        </w:numPr>
        <w:shd w:val="clear" w:color="auto" w:fill="FFFFFF"/>
        <w:spacing w:beforeAutospacing="1" w:after="0" w:line="240" w:lineRule="auto"/>
        <w:ind w:left="0"/>
        <w:jc w:val="both"/>
        <w:rPr>
          <w:rFonts w:ascii="Times New Roman" w:hAnsi="Times New Roman" w:cs="Times New Roman"/>
          <w:color w:val="333333"/>
          <w:sz w:val="28"/>
          <w:szCs w:val="28"/>
        </w:rPr>
      </w:pPr>
      <w:r w:rsidRPr="003C5B0A">
        <w:rPr>
          <w:rFonts w:ascii="Times New Roman" w:hAnsi="Times New Roman" w:cs="Times New Roman"/>
          <w:color w:val="333333"/>
          <w:sz w:val="28"/>
          <w:szCs w:val="28"/>
        </w:rPr>
        <w:t xml:space="preserve">дезинфекцию почвы фунгицидами до посева семян;  </w:t>
      </w:r>
    </w:p>
    <w:p w:rsidR="0049747D" w:rsidRPr="003C5B0A" w:rsidRDefault="0049747D" w:rsidP="00677AB0">
      <w:pPr>
        <w:numPr>
          <w:ilvl w:val="0"/>
          <w:numId w:val="116"/>
        </w:numPr>
        <w:shd w:val="clear" w:color="auto" w:fill="FFFFFF"/>
        <w:spacing w:beforeAutospacing="1" w:after="0" w:line="240" w:lineRule="auto"/>
        <w:ind w:left="0"/>
        <w:jc w:val="both"/>
        <w:rPr>
          <w:rFonts w:ascii="Times New Roman" w:hAnsi="Times New Roman" w:cs="Times New Roman"/>
          <w:color w:val="333333"/>
          <w:sz w:val="28"/>
          <w:szCs w:val="28"/>
        </w:rPr>
      </w:pPr>
      <w:r w:rsidRPr="003C5B0A">
        <w:rPr>
          <w:rFonts w:ascii="Times New Roman" w:hAnsi="Times New Roman" w:cs="Times New Roman"/>
          <w:color w:val="333333"/>
          <w:sz w:val="28"/>
          <w:szCs w:val="28"/>
        </w:rPr>
        <w:t xml:space="preserve">отдельный сбор поражённых корнеплодов;  </w:t>
      </w:r>
    </w:p>
    <w:p w:rsidR="0049747D" w:rsidRPr="003C5B0A" w:rsidRDefault="0049747D" w:rsidP="00677AB0">
      <w:pPr>
        <w:numPr>
          <w:ilvl w:val="0"/>
          <w:numId w:val="116"/>
        </w:numPr>
        <w:shd w:val="clear" w:color="auto" w:fill="FFFFFF"/>
        <w:spacing w:beforeAutospacing="1" w:after="0" w:line="240" w:lineRule="auto"/>
        <w:ind w:left="0"/>
        <w:jc w:val="both"/>
        <w:rPr>
          <w:rFonts w:ascii="Times New Roman" w:hAnsi="Times New Roman" w:cs="Times New Roman"/>
          <w:color w:val="333333"/>
          <w:sz w:val="28"/>
          <w:szCs w:val="28"/>
        </w:rPr>
      </w:pPr>
      <w:r w:rsidRPr="003C5B0A">
        <w:rPr>
          <w:rFonts w:ascii="Times New Roman" w:hAnsi="Times New Roman" w:cs="Times New Roman"/>
          <w:color w:val="333333"/>
          <w:sz w:val="28"/>
          <w:szCs w:val="28"/>
        </w:rPr>
        <w:t xml:space="preserve">уборку урожая в сухую погоду, выбраковку моркови с механическими повреждениями;  </w:t>
      </w:r>
    </w:p>
    <w:p w:rsidR="0049747D" w:rsidRPr="003C5B0A" w:rsidRDefault="0049747D" w:rsidP="00677AB0">
      <w:pPr>
        <w:numPr>
          <w:ilvl w:val="0"/>
          <w:numId w:val="116"/>
        </w:numPr>
        <w:shd w:val="clear" w:color="auto" w:fill="FFFFFF"/>
        <w:spacing w:beforeAutospacing="1" w:after="0" w:line="240" w:lineRule="auto"/>
        <w:ind w:left="0"/>
        <w:jc w:val="both"/>
        <w:rPr>
          <w:rFonts w:ascii="Times New Roman" w:hAnsi="Times New Roman" w:cs="Times New Roman"/>
          <w:color w:val="333333"/>
          <w:sz w:val="28"/>
          <w:szCs w:val="28"/>
        </w:rPr>
      </w:pPr>
      <w:r w:rsidRPr="003C5B0A">
        <w:rPr>
          <w:rFonts w:ascii="Times New Roman" w:hAnsi="Times New Roman" w:cs="Times New Roman"/>
          <w:color w:val="333333"/>
          <w:sz w:val="28"/>
          <w:szCs w:val="28"/>
        </w:rPr>
        <w:t xml:space="preserve">сортировку моркови перед закладкой на хранение и выбраковку поражённых корнеплодов во время хранения;  </w:t>
      </w:r>
    </w:p>
    <w:p w:rsidR="0049747D" w:rsidRPr="003C5B0A" w:rsidRDefault="0049747D" w:rsidP="00677AB0">
      <w:pPr>
        <w:numPr>
          <w:ilvl w:val="0"/>
          <w:numId w:val="116"/>
        </w:numPr>
        <w:shd w:val="clear" w:color="auto" w:fill="FFFFFF"/>
        <w:spacing w:beforeAutospacing="1" w:after="0" w:line="240" w:lineRule="auto"/>
        <w:ind w:left="0"/>
        <w:jc w:val="both"/>
        <w:rPr>
          <w:rFonts w:ascii="Times New Roman" w:hAnsi="Times New Roman" w:cs="Times New Roman"/>
          <w:color w:val="333333"/>
          <w:sz w:val="28"/>
          <w:szCs w:val="28"/>
        </w:rPr>
      </w:pPr>
      <w:r w:rsidRPr="003C5B0A">
        <w:rPr>
          <w:rFonts w:ascii="Times New Roman" w:hAnsi="Times New Roman" w:cs="Times New Roman"/>
          <w:color w:val="333333"/>
          <w:sz w:val="28"/>
          <w:szCs w:val="28"/>
        </w:rPr>
        <w:t xml:space="preserve">дезинфекцию хранилищ и тары;  </w:t>
      </w:r>
    </w:p>
    <w:p w:rsidR="0049747D" w:rsidRPr="003C5B0A" w:rsidRDefault="0049747D" w:rsidP="00677AB0">
      <w:pPr>
        <w:numPr>
          <w:ilvl w:val="0"/>
          <w:numId w:val="116"/>
        </w:numPr>
        <w:shd w:val="clear" w:color="auto" w:fill="FFFFFF"/>
        <w:spacing w:beforeAutospacing="1" w:after="0" w:line="240" w:lineRule="auto"/>
        <w:ind w:left="0"/>
        <w:jc w:val="both"/>
        <w:rPr>
          <w:rFonts w:ascii="Times New Roman" w:hAnsi="Times New Roman" w:cs="Times New Roman"/>
          <w:color w:val="333333"/>
          <w:sz w:val="28"/>
          <w:szCs w:val="28"/>
        </w:rPr>
      </w:pPr>
      <w:r w:rsidRPr="003C5B0A">
        <w:rPr>
          <w:rFonts w:ascii="Times New Roman" w:hAnsi="Times New Roman" w:cs="Times New Roman"/>
          <w:color w:val="333333"/>
          <w:sz w:val="28"/>
          <w:szCs w:val="28"/>
        </w:rPr>
        <w:t xml:space="preserve">соблюдение оптимального режима хранения (температура 1–2 °C);  </w:t>
      </w:r>
    </w:p>
    <w:p w:rsidR="0049747D" w:rsidRPr="003C5B0A" w:rsidRDefault="0049747D" w:rsidP="00677AB0">
      <w:pPr>
        <w:numPr>
          <w:ilvl w:val="0"/>
          <w:numId w:val="116"/>
        </w:numPr>
        <w:shd w:val="clear" w:color="auto" w:fill="FFFFFF"/>
        <w:spacing w:beforeAutospacing="1" w:after="0" w:line="240" w:lineRule="auto"/>
        <w:ind w:left="0"/>
        <w:jc w:val="both"/>
        <w:rPr>
          <w:rFonts w:ascii="Times New Roman" w:hAnsi="Times New Roman" w:cs="Times New Roman"/>
          <w:color w:val="333333"/>
          <w:sz w:val="28"/>
          <w:szCs w:val="28"/>
        </w:rPr>
      </w:pPr>
      <w:r w:rsidRPr="003C5B0A">
        <w:rPr>
          <w:rFonts w:ascii="Times New Roman" w:hAnsi="Times New Roman" w:cs="Times New Roman"/>
          <w:color w:val="333333"/>
          <w:sz w:val="28"/>
          <w:szCs w:val="28"/>
        </w:rPr>
        <w:t xml:space="preserve">высаживание сортов и гибридов с повышенной устойчивостью к гнилям или комплексной устойчивостью;  </w:t>
      </w:r>
    </w:p>
    <w:p w:rsidR="0049747D" w:rsidRPr="003C5B0A" w:rsidRDefault="0049747D" w:rsidP="00677AB0">
      <w:pPr>
        <w:numPr>
          <w:ilvl w:val="0"/>
          <w:numId w:val="116"/>
        </w:numPr>
        <w:shd w:val="clear" w:color="auto" w:fill="FFFFFF"/>
        <w:spacing w:beforeAutospacing="1" w:after="0" w:line="240" w:lineRule="auto"/>
        <w:ind w:left="0"/>
        <w:jc w:val="both"/>
        <w:rPr>
          <w:rFonts w:ascii="Times New Roman" w:hAnsi="Times New Roman" w:cs="Times New Roman"/>
          <w:color w:val="333333"/>
          <w:sz w:val="28"/>
          <w:szCs w:val="28"/>
        </w:rPr>
      </w:pPr>
      <w:r w:rsidRPr="003C5B0A">
        <w:rPr>
          <w:rFonts w:ascii="Times New Roman" w:hAnsi="Times New Roman" w:cs="Times New Roman"/>
          <w:color w:val="333333"/>
          <w:sz w:val="28"/>
          <w:szCs w:val="28"/>
        </w:rPr>
        <w:t xml:space="preserve">обработку фунгицидами маточников перед закладкой на хранение;  </w:t>
      </w:r>
    </w:p>
    <w:p w:rsidR="0049747D" w:rsidRPr="003C5B0A" w:rsidRDefault="0049747D" w:rsidP="00677AB0">
      <w:pPr>
        <w:numPr>
          <w:ilvl w:val="0"/>
          <w:numId w:val="116"/>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3C5B0A">
        <w:rPr>
          <w:rFonts w:ascii="Times New Roman" w:hAnsi="Times New Roman" w:cs="Times New Roman"/>
          <w:color w:val="333333"/>
          <w:sz w:val="28"/>
          <w:szCs w:val="28"/>
        </w:rPr>
        <w:t>использование для посева здоровых семян и проведение обработки химическими или биологическими препаратами перед посевом. </w:t>
      </w:r>
    </w:p>
    <w:p w:rsidR="0049747D" w:rsidRDefault="0049747D" w:rsidP="004463F1">
      <w:pPr>
        <w:jc w:val="center"/>
        <w:rPr>
          <w:rFonts w:ascii="Times New Roman" w:hAnsi="Times New Roman" w:cs="Times New Roman"/>
          <w:sz w:val="28"/>
          <w:szCs w:val="28"/>
        </w:rPr>
      </w:pPr>
      <w:r>
        <w:rPr>
          <w:noProof/>
          <w:lang w:eastAsia="ru-RU"/>
        </w:rPr>
        <w:drawing>
          <wp:inline distT="0" distB="0" distL="0" distR="0">
            <wp:extent cx="1381125" cy="1293772"/>
            <wp:effectExtent l="19050" t="0" r="9525" b="0"/>
            <wp:docPr id="167" name="Рисунок 167" descr="https://xn--80azob7c.xn--p1ai/wp-content/uploads/2021/12/%D0%B2%D0%B0%D0%BC%D0%B2%D0%B0%D1%8B%D0%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xn--80azob7c.xn--p1ai/wp-content/uploads/2021/12/%D0%B2%D0%B0%D0%BC%D0%B2%D0%B0%D1%8B%D0%BC.png"/>
                    <pic:cNvPicPr>
                      <a:picLocks noChangeAspect="1" noChangeArrowheads="1"/>
                    </pic:cNvPicPr>
                  </pic:nvPicPr>
                  <pic:blipFill>
                    <a:blip r:embed="rId360" cstate="print"/>
                    <a:srcRect/>
                    <a:stretch>
                      <a:fillRect/>
                    </a:stretch>
                  </pic:blipFill>
                  <pic:spPr bwMode="auto">
                    <a:xfrm>
                      <a:off x="0" y="0"/>
                      <a:ext cx="1381125" cy="1293772"/>
                    </a:xfrm>
                    <a:prstGeom prst="rect">
                      <a:avLst/>
                    </a:prstGeom>
                    <a:noFill/>
                    <a:ln w="9525">
                      <a:noFill/>
                      <a:miter lim="800000"/>
                      <a:headEnd/>
                      <a:tailEnd/>
                    </a:ln>
                  </pic:spPr>
                </pic:pic>
              </a:graphicData>
            </a:graphic>
          </wp:inline>
        </w:drawing>
      </w:r>
    </w:p>
    <w:p w:rsidR="0049747D" w:rsidRPr="00B97CCA" w:rsidRDefault="0049747D" w:rsidP="0049747D">
      <w:pPr>
        <w:pStyle w:val="futurismarkdown-paragraph"/>
        <w:shd w:val="clear" w:color="auto" w:fill="FFFFFF"/>
        <w:spacing w:before="0" w:beforeAutospacing="0" w:after="0" w:afterAutospacing="0"/>
        <w:jc w:val="both"/>
        <w:rPr>
          <w:color w:val="333333"/>
          <w:sz w:val="28"/>
          <w:szCs w:val="28"/>
        </w:rPr>
      </w:pPr>
      <w:r w:rsidRPr="00B97CCA">
        <w:rPr>
          <w:rStyle w:val="a6"/>
          <w:color w:val="333333"/>
          <w:sz w:val="28"/>
          <w:szCs w:val="28"/>
        </w:rPr>
        <w:t>Ложная мучнистая роса (пероноспороз)</w:t>
      </w:r>
      <w:r w:rsidRPr="00B97CCA">
        <w:rPr>
          <w:color w:val="333333"/>
          <w:sz w:val="28"/>
          <w:szCs w:val="28"/>
        </w:rPr>
        <w:t xml:space="preserve"> — грибковое заболевание, поражающее листья моркови. Вначале на верхней, затем на нижней стороне листа появляются желтоватые, позднее буреющие пятна с обильным белым налётом. Листья засыхают и отмирают.  </w:t>
      </w:r>
    </w:p>
    <w:p w:rsidR="0049747D" w:rsidRPr="00B97CCA" w:rsidRDefault="0049747D" w:rsidP="0049747D">
      <w:pPr>
        <w:pStyle w:val="futurismarkdown-paragraph"/>
        <w:shd w:val="clear" w:color="auto" w:fill="FFFFFF"/>
        <w:spacing w:before="0" w:beforeAutospacing="0" w:after="0" w:afterAutospacing="0"/>
        <w:jc w:val="both"/>
        <w:rPr>
          <w:color w:val="333333"/>
          <w:sz w:val="28"/>
          <w:szCs w:val="28"/>
        </w:rPr>
      </w:pPr>
      <w:r w:rsidRPr="00B97CCA">
        <w:rPr>
          <w:rStyle w:val="a6"/>
          <w:color w:val="333333"/>
          <w:sz w:val="28"/>
          <w:szCs w:val="28"/>
        </w:rPr>
        <w:t>Распространению ложной мучнистой росы способствуют насекомые-вредители</w:t>
      </w:r>
      <w:r w:rsidRPr="00B97CCA">
        <w:rPr>
          <w:color w:val="333333"/>
          <w:sz w:val="28"/>
          <w:szCs w:val="28"/>
        </w:rPr>
        <w:t xml:space="preserve">, такие как тля, белокрылки и другие. Именно они разносят зооспоры на большие расстояния, увеличивая ареал заражения.  </w:t>
      </w:r>
    </w:p>
    <w:p w:rsidR="0049747D" w:rsidRPr="00C92A3A" w:rsidRDefault="0049747D" w:rsidP="00C92A3A">
      <w:pPr>
        <w:pStyle w:val="aa"/>
        <w:rPr>
          <w:rFonts w:ascii="Times New Roman" w:hAnsi="Times New Roman" w:cs="Times New Roman"/>
          <w:sz w:val="28"/>
          <w:szCs w:val="28"/>
        </w:rPr>
      </w:pPr>
      <w:r w:rsidRPr="00C92A3A">
        <w:rPr>
          <w:rStyle w:val="a6"/>
          <w:rFonts w:ascii="Times New Roman" w:hAnsi="Times New Roman" w:cs="Times New Roman"/>
          <w:b w:val="0"/>
          <w:bCs w:val="0"/>
          <w:sz w:val="28"/>
          <w:szCs w:val="28"/>
        </w:rPr>
        <w:t>Меры борьбы с ложной мучнистой росой</w:t>
      </w:r>
      <w:r w:rsidRPr="00C92A3A">
        <w:rPr>
          <w:rFonts w:ascii="Times New Roman" w:hAnsi="Times New Roman" w:cs="Times New Roman"/>
          <w:sz w:val="28"/>
          <w:szCs w:val="28"/>
        </w:rPr>
        <w:t>:</w:t>
      </w:r>
    </w:p>
    <w:p w:rsidR="0049747D" w:rsidRPr="00C92A3A" w:rsidRDefault="0049747D" w:rsidP="00C92A3A">
      <w:pPr>
        <w:pStyle w:val="aa"/>
        <w:rPr>
          <w:rFonts w:ascii="Times New Roman" w:hAnsi="Times New Roman" w:cs="Times New Roman"/>
          <w:sz w:val="28"/>
          <w:szCs w:val="28"/>
        </w:rPr>
      </w:pPr>
      <w:r w:rsidRPr="00C92A3A">
        <w:rPr>
          <w:rFonts w:ascii="Times New Roman" w:hAnsi="Times New Roman" w:cs="Times New Roman"/>
          <w:sz w:val="28"/>
          <w:szCs w:val="28"/>
        </w:rPr>
        <w:t xml:space="preserve">уничтожение растительных остатков, глубокая перекопка почвы;  </w:t>
      </w:r>
    </w:p>
    <w:p w:rsidR="0049747D" w:rsidRPr="00C92A3A" w:rsidRDefault="0049747D" w:rsidP="00C92A3A">
      <w:pPr>
        <w:pStyle w:val="aa"/>
      </w:pPr>
      <w:r w:rsidRPr="00C92A3A">
        <w:rPr>
          <w:rFonts w:ascii="Times New Roman" w:hAnsi="Times New Roman" w:cs="Times New Roman"/>
          <w:sz w:val="28"/>
          <w:szCs w:val="28"/>
        </w:rPr>
        <w:t>прореживание загущённых посевов;  чередование культур</w:t>
      </w:r>
      <w:r w:rsidRPr="00C92A3A">
        <w:t xml:space="preserve">     </w:t>
      </w:r>
      <w:r w:rsidR="00A13E8A">
        <w:pict>
          <v:shape id="_x0000_i1045" type="#_x0000_t75" alt="Picture background" style="width:24pt;height:24pt"/>
        </w:pict>
      </w:r>
      <w:r w:rsidRPr="00C92A3A">
        <w:t xml:space="preserve"> </w:t>
      </w:r>
      <w:r w:rsidR="00A13E8A">
        <w:pict>
          <v:shape id="_x0000_i1046" type="#_x0000_t75" alt="" style="width:24pt;height:24pt"/>
        </w:pict>
      </w:r>
    </w:p>
    <w:p w:rsidR="0049747D" w:rsidRPr="004463F1" w:rsidRDefault="0049747D" w:rsidP="004463F1">
      <w:pPr>
        <w:pStyle w:val="aa"/>
      </w:pPr>
      <w:r w:rsidRPr="00C92A3A">
        <w:t xml:space="preserve"> </w:t>
      </w:r>
    </w:p>
    <w:p w:rsidR="0049747D" w:rsidRPr="00035D40" w:rsidRDefault="0049747D" w:rsidP="0049747D">
      <w:pPr>
        <w:jc w:val="both"/>
        <w:rPr>
          <w:rFonts w:ascii="Times New Roman" w:hAnsi="Times New Roman" w:cs="Times New Roman"/>
          <w:sz w:val="28"/>
          <w:szCs w:val="28"/>
        </w:rPr>
      </w:pPr>
      <w:r w:rsidRPr="00035D40">
        <w:rPr>
          <w:rStyle w:val="a6"/>
          <w:rFonts w:ascii="Times New Roman" w:hAnsi="Times New Roman" w:cs="Times New Roman"/>
          <w:color w:val="333333"/>
          <w:sz w:val="28"/>
          <w:szCs w:val="28"/>
        </w:rPr>
        <w:t>Бактериоз моркови</w:t>
      </w:r>
      <w:r w:rsidRPr="00035D40">
        <w:rPr>
          <w:rFonts w:ascii="Times New Roman" w:hAnsi="Times New Roman" w:cs="Times New Roman"/>
          <w:color w:val="333333"/>
          <w:sz w:val="28"/>
          <w:szCs w:val="28"/>
        </w:rPr>
        <w:t> — это </w:t>
      </w:r>
      <w:r w:rsidRPr="00035D40">
        <w:rPr>
          <w:rStyle w:val="a6"/>
          <w:rFonts w:ascii="Times New Roman" w:hAnsi="Times New Roman" w:cs="Times New Roman"/>
          <w:color w:val="333333"/>
          <w:sz w:val="28"/>
          <w:szCs w:val="28"/>
        </w:rPr>
        <w:t>неизлечимое заболевание, вызываемое болезнетворными бактериями</w:t>
      </w:r>
      <w:r w:rsidRPr="00035D40">
        <w:rPr>
          <w:rFonts w:ascii="Times New Roman" w:hAnsi="Times New Roman" w:cs="Times New Roman"/>
          <w:color w:val="333333"/>
          <w:sz w:val="28"/>
          <w:szCs w:val="28"/>
        </w:rPr>
        <w:t xml:space="preserve">. Заражение происходит во время первого года культивирования.  </w:t>
      </w:r>
    </w:p>
    <w:p w:rsidR="0049747D" w:rsidRPr="00D57FA9" w:rsidRDefault="0049747D" w:rsidP="0049747D">
      <w:pPr>
        <w:pStyle w:val="futurismarkdown-paragraph"/>
        <w:shd w:val="clear" w:color="auto" w:fill="FFFFFF"/>
        <w:spacing w:before="0" w:beforeAutospacing="0" w:after="120" w:afterAutospacing="0"/>
        <w:jc w:val="both"/>
        <w:rPr>
          <w:color w:val="333333"/>
          <w:sz w:val="28"/>
          <w:szCs w:val="28"/>
        </w:rPr>
      </w:pPr>
      <w:r w:rsidRPr="00D57FA9">
        <w:rPr>
          <w:rStyle w:val="a6"/>
          <w:color w:val="333333"/>
          <w:sz w:val="28"/>
          <w:szCs w:val="28"/>
        </w:rPr>
        <w:t>Симптомы</w:t>
      </w:r>
      <w:r w:rsidRPr="00D57FA9">
        <w:rPr>
          <w:color w:val="333333"/>
          <w:sz w:val="28"/>
          <w:szCs w:val="28"/>
        </w:rPr>
        <w:t>:</w:t>
      </w:r>
    </w:p>
    <w:p w:rsidR="0049747D" w:rsidRPr="00D57FA9" w:rsidRDefault="0049747D" w:rsidP="00677AB0">
      <w:pPr>
        <w:numPr>
          <w:ilvl w:val="0"/>
          <w:numId w:val="117"/>
        </w:numPr>
        <w:shd w:val="clear" w:color="auto" w:fill="FFFFFF"/>
        <w:spacing w:after="0" w:line="240" w:lineRule="auto"/>
        <w:ind w:left="0"/>
        <w:jc w:val="both"/>
        <w:rPr>
          <w:rFonts w:ascii="Times New Roman" w:hAnsi="Times New Roman" w:cs="Times New Roman"/>
          <w:color w:val="333333"/>
          <w:sz w:val="28"/>
          <w:szCs w:val="28"/>
        </w:rPr>
      </w:pPr>
      <w:r w:rsidRPr="00D57FA9">
        <w:rPr>
          <w:rFonts w:ascii="Times New Roman" w:hAnsi="Times New Roman" w:cs="Times New Roman"/>
          <w:color w:val="333333"/>
          <w:sz w:val="28"/>
          <w:szCs w:val="28"/>
        </w:rPr>
        <w:t xml:space="preserve">по краям нижней ботвы возникают желтоватые пятна, которые, разрастаясь, темнеют;  </w:t>
      </w:r>
    </w:p>
    <w:p w:rsidR="0049747D" w:rsidRPr="00D57FA9" w:rsidRDefault="0049747D" w:rsidP="00677AB0">
      <w:pPr>
        <w:numPr>
          <w:ilvl w:val="0"/>
          <w:numId w:val="117"/>
        </w:numPr>
        <w:shd w:val="clear" w:color="auto" w:fill="FFFFFF"/>
        <w:spacing w:beforeAutospacing="1" w:after="0" w:line="240" w:lineRule="auto"/>
        <w:ind w:left="0"/>
        <w:jc w:val="both"/>
        <w:rPr>
          <w:rFonts w:ascii="Times New Roman" w:hAnsi="Times New Roman" w:cs="Times New Roman"/>
          <w:color w:val="333333"/>
          <w:sz w:val="28"/>
          <w:szCs w:val="28"/>
        </w:rPr>
      </w:pPr>
      <w:r w:rsidRPr="00D57FA9">
        <w:rPr>
          <w:rFonts w:ascii="Times New Roman" w:hAnsi="Times New Roman" w:cs="Times New Roman"/>
          <w:color w:val="333333"/>
          <w:sz w:val="28"/>
          <w:szCs w:val="28"/>
        </w:rPr>
        <w:t xml:space="preserve">в основании черешков появляются пятнышки-капли сероватые и желтоватые — бактериальный экссудат;  </w:t>
      </w:r>
    </w:p>
    <w:p w:rsidR="0049747D" w:rsidRPr="00D57FA9" w:rsidRDefault="0049747D" w:rsidP="00677AB0">
      <w:pPr>
        <w:numPr>
          <w:ilvl w:val="0"/>
          <w:numId w:val="117"/>
        </w:numPr>
        <w:shd w:val="clear" w:color="auto" w:fill="FFFFFF"/>
        <w:spacing w:beforeAutospacing="1" w:after="0" w:line="240" w:lineRule="auto"/>
        <w:ind w:left="0"/>
        <w:jc w:val="both"/>
        <w:rPr>
          <w:rFonts w:ascii="Times New Roman" w:hAnsi="Times New Roman" w:cs="Times New Roman"/>
          <w:color w:val="333333"/>
          <w:sz w:val="28"/>
          <w:szCs w:val="28"/>
        </w:rPr>
      </w:pPr>
      <w:r w:rsidRPr="00D57FA9">
        <w:rPr>
          <w:rFonts w:ascii="Times New Roman" w:hAnsi="Times New Roman" w:cs="Times New Roman"/>
          <w:color w:val="333333"/>
          <w:sz w:val="28"/>
          <w:szCs w:val="28"/>
        </w:rPr>
        <w:t xml:space="preserve">стебли покрываются коричневатыми пятнами и полосами;  </w:t>
      </w:r>
    </w:p>
    <w:p w:rsidR="0049747D" w:rsidRPr="00D57FA9" w:rsidRDefault="0049747D" w:rsidP="00677AB0">
      <w:pPr>
        <w:numPr>
          <w:ilvl w:val="0"/>
          <w:numId w:val="117"/>
        </w:numPr>
        <w:shd w:val="clear" w:color="auto" w:fill="FFFFFF"/>
        <w:spacing w:beforeAutospacing="1" w:after="0" w:line="240" w:lineRule="auto"/>
        <w:ind w:left="0"/>
        <w:jc w:val="both"/>
        <w:rPr>
          <w:rFonts w:ascii="Times New Roman" w:hAnsi="Times New Roman" w:cs="Times New Roman"/>
          <w:color w:val="333333"/>
          <w:sz w:val="28"/>
          <w:szCs w:val="28"/>
        </w:rPr>
      </w:pPr>
      <w:r w:rsidRPr="00D57FA9">
        <w:rPr>
          <w:rFonts w:ascii="Times New Roman" w:hAnsi="Times New Roman" w:cs="Times New Roman"/>
          <w:color w:val="333333"/>
          <w:sz w:val="28"/>
          <w:szCs w:val="28"/>
        </w:rPr>
        <w:t xml:space="preserve">на корнеплодах образуются изъязвления и вдавленные участки буроватого оттенка.  </w:t>
      </w:r>
    </w:p>
    <w:p w:rsidR="0049747D" w:rsidRPr="00D57FA9" w:rsidRDefault="0049747D" w:rsidP="0049747D">
      <w:pPr>
        <w:pStyle w:val="futurismarkdown-paragraph"/>
        <w:shd w:val="clear" w:color="auto" w:fill="FFFFFF"/>
        <w:spacing w:before="0" w:beforeAutospacing="0" w:after="0" w:afterAutospacing="0"/>
        <w:jc w:val="both"/>
        <w:rPr>
          <w:color w:val="333333"/>
          <w:sz w:val="28"/>
          <w:szCs w:val="28"/>
        </w:rPr>
      </w:pPr>
      <w:r w:rsidRPr="00D57FA9">
        <w:rPr>
          <w:rStyle w:val="a6"/>
          <w:color w:val="333333"/>
          <w:sz w:val="28"/>
          <w:szCs w:val="28"/>
        </w:rPr>
        <w:t>При сильном распространении бактериоза растение неприятно пахнет</w:t>
      </w:r>
      <w:r w:rsidRPr="00D57FA9">
        <w:rPr>
          <w:color w:val="333333"/>
          <w:sz w:val="28"/>
          <w:szCs w:val="28"/>
        </w:rPr>
        <w:t xml:space="preserve">.  </w:t>
      </w:r>
    </w:p>
    <w:p w:rsidR="0049747D" w:rsidRPr="00D57FA9" w:rsidRDefault="0049747D" w:rsidP="0049747D">
      <w:pPr>
        <w:pStyle w:val="futurismarkdown-paragraph"/>
        <w:shd w:val="clear" w:color="auto" w:fill="FFFFFF"/>
        <w:spacing w:before="0" w:beforeAutospacing="0" w:after="0" w:afterAutospacing="0"/>
        <w:jc w:val="both"/>
        <w:rPr>
          <w:color w:val="333333"/>
          <w:sz w:val="28"/>
          <w:szCs w:val="28"/>
        </w:rPr>
      </w:pPr>
      <w:r w:rsidRPr="00D57FA9">
        <w:rPr>
          <w:rStyle w:val="a6"/>
          <w:color w:val="333333"/>
          <w:sz w:val="28"/>
          <w:szCs w:val="28"/>
        </w:rPr>
        <w:t>Вылечить бактериоз нельзя</w:t>
      </w:r>
      <w:r w:rsidRPr="00D57FA9">
        <w:rPr>
          <w:color w:val="333333"/>
          <w:sz w:val="28"/>
          <w:szCs w:val="28"/>
        </w:rPr>
        <w:t xml:space="preserve">, поэтому заражённые посадки уничтожают.  </w:t>
      </w:r>
    </w:p>
    <w:p w:rsidR="0049747D" w:rsidRPr="00732436" w:rsidRDefault="0049747D" w:rsidP="00732436">
      <w:pPr>
        <w:pStyle w:val="futurismarkdown-paragraph"/>
        <w:shd w:val="clear" w:color="auto" w:fill="FFFFFF"/>
        <w:spacing w:before="0" w:beforeAutospacing="0" w:after="120" w:afterAutospacing="0"/>
        <w:jc w:val="both"/>
        <w:rPr>
          <w:color w:val="333333"/>
          <w:sz w:val="28"/>
          <w:szCs w:val="28"/>
        </w:rPr>
      </w:pPr>
      <w:r w:rsidRPr="00D57FA9">
        <w:rPr>
          <w:rStyle w:val="a6"/>
          <w:color w:val="333333"/>
          <w:sz w:val="28"/>
          <w:szCs w:val="28"/>
        </w:rPr>
        <w:t>Для профилактики</w:t>
      </w:r>
      <w:r w:rsidRPr="00D57FA9">
        <w:rPr>
          <w:color w:val="333333"/>
          <w:sz w:val="28"/>
          <w:szCs w:val="28"/>
        </w:rPr>
        <w:t> через 20 дней после появления всходов можно опрыскать стебли и листья препаратом «Хом» (40 г порошка на 10 л тёплой воды).</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2397125" cy="1438275"/>
            <wp:effectExtent l="19050" t="0" r="3175" b="0"/>
            <wp:docPr id="298" name="Рисунок 2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icture background"/>
                    <pic:cNvPicPr>
                      <a:picLocks noChangeAspect="1" noChangeArrowheads="1"/>
                    </pic:cNvPicPr>
                  </pic:nvPicPr>
                  <pic:blipFill>
                    <a:blip r:embed="rId361" cstate="print"/>
                    <a:srcRect/>
                    <a:stretch>
                      <a:fillRect/>
                    </a:stretch>
                  </pic:blipFill>
                  <pic:spPr bwMode="auto">
                    <a:xfrm>
                      <a:off x="0" y="0"/>
                      <a:ext cx="2398407" cy="1439044"/>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4463F1" w:rsidRDefault="004463F1" w:rsidP="004463F1">
      <w:pPr>
        <w:jc w:val="center"/>
        <w:rPr>
          <w:rFonts w:ascii="Times New Roman" w:hAnsi="Times New Roman" w:cs="Times New Roman"/>
          <w:b/>
          <w:sz w:val="28"/>
          <w:szCs w:val="28"/>
        </w:rPr>
      </w:pPr>
      <w:r w:rsidRPr="004463F1">
        <w:rPr>
          <w:rFonts w:ascii="Times New Roman" w:hAnsi="Times New Roman" w:cs="Times New Roman"/>
          <w:b/>
          <w:sz w:val="28"/>
          <w:szCs w:val="28"/>
        </w:rPr>
        <w:t>3.</w:t>
      </w:r>
      <w:r w:rsidR="0049747D" w:rsidRPr="004463F1">
        <w:rPr>
          <w:rFonts w:ascii="Times New Roman" w:hAnsi="Times New Roman" w:cs="Times New Roman"/>
          <w:b/>
          <w:sz w:val="28"/>
          <w:szCs w:val="28"/>
        </w:rPr>
        <w:t>Система защиты моркови от болезней и вредителей.</w:t>
      </w:r>
    </w:p>
    <w:p w:rsidR="0049747D" w:rsidRPr="00D57FA9" w:rsidRDefault="0049747D" w:rsidP="0049747D">
      <w:pPr>
        <w:pStyle w:val="futurismarkdown-paragraph"/>
        <w:shd w:val="clear" w:color="auto" w:fill="FFFFFF"/>
        <w:spacing w:before="0" w:beforeAutospacing="0" w:after="120" w:afterAutospacing="0"/>
        <w:jc w:val="both"/>
        <w:rPr>
          <w:color w:val="333333"/>
          <w:sz w:val="28"/>
          <w:szCs w:val="28"/>
        </w:rPr>
      </w:pPr>
      <w:r w:rsidRPr="00D57FA9">
        <w:rPr>
          <w:rStyle w:val="a6"/>
          <w:color w:val="333333"/>
          <w:sz w:val="28"/>
          <w:szCs w:val="28"/>
        </w:rPr>
        <w:t>Система защиты моркови от болезней и вредителей</w:t>
      </w:r>
      <w:r w:rsidRPr="00D57FA9">
        <w:rPr>
          <w:color w:val="333333"/>
          <w:sz w:val="28"/>
          <w:szCs w:val="28"/>
        </w:rPr>
        <w:t> может включать следующие мероприятия:</w:t>
      </w:r>
    </w:p>
    <w:p w:rsidR="0049747D" w:rsidRPr="00D57FA9" w:rsidRDefault="0049747D" w:rsidP="0049747D">
      <w:pPr>
        <w:pStyle w:val="futurismarkdown-paragraph"/>
        <w:shd w:val="clear" w:color="auto" w:fill="FFFFFF"/>
        <w:spacing w:before="0" w:beforeAutospacing="0" w:after="0" w:afterAutospacing="0"/>
        <w:jc w:val="both"/>
        <w:rPr>
          <w:color w:val="333333"/>
          <w:sz w:val="28"/>
          <w:szCs w:val="28"/>
        </w:rPr>
      </w:pPr>
      <w:r w:rsidRPr="00D57FA9">
        <w:rPr>
          <w:rStyle w:val="a6"/>
          <w:color w:val="333333"/>
          <w:sz w:val="28"/>
          <w:szCs w:val="28"/>
        </w:rPr>
        <w:t>Для профилактики болезней</w:t>
      </w:r>
      <w:r w:rsidRPr="00D57FA9">
        <w:rPr>
          <w:color w:val="333333"/>
          <w:sz w:val="28"/>
          <w:szCs w:val="28"/>
        </w:rPr>
        <w:t> важно обеспечить культуре сбалансированное питание. Морковь чувствительна к азотным удобрениям, избыток которых провоцирует множество проблем. Для профилактики болезней также можно обработать посевы биофунгицидом, например, «Фолимар, П» (200 г/л) в сочетании с адъювантом «Агропол Эмульс» (0,9 л/га). </w:t>
      </w:r>
      <w:hyperlink r:id="rId362" w:tgtFrame="_blank" w:history="1">
        <w:r w:rsidRPr="00D57FA9">
          <w:rPr>
            <w:rStyle w:val="a5"/>
            <w:sz w:val="28"/>
            <w:szCs w:val="28"/>
          </w:rPr>
          <w:t>1</w:t>
        </w:r>
      </w:hyperlink>
    </w:p>
    <w:p w:rsidR="0049747D" w:rsidRPr="00D57FA9" w:rsidRDefault="0049747D" w:rsidP="0049747D">
      <w:pPr>
        <w:pStyle w:val="futurismarkdown-paragraph"/>
        <w:shd w:val="clear" w:color="auto" w:fill="FFFFFF"/>
        <w:spacing w:before="0" w:beforeAutospacing="0" w:after="120" w:afterAutospacing="0"/>
        <w:jc w:val="both"/>
        <w:rPr>
          <w:color w:val="333333"/>
          <w:sz w:val="28"/>
          <w:szCs w:val="28"/>
        </w:rPr>
      </w:pPr>
      <w:r w:rsidRPr="00D57FA9">
        <w:rPr>
          <w:rStyle w:val="a6"/>
          <w:color w:val="333333"/>
          <w:sz w:val="28"/>
          <w:szCs w:val="28"/>
        </w:rPr>
        <w:t>Для защиты от вредителей</w:t>
      </w:r>
      <w:r w:rsidRPr="00D57FA9">
        <w:rPr>
          <w:color w:val="333333"/>
          <w:sz w:val="28"/>
          <w:szCs w:val="28"/>
        </w:rPr>
        <w:t> используют инсектициды, например, «Питомец, КС» (0,2 л/га) в сочетании с адъювантами «Агропол», «Агропол Супер» (0,2 л/га) или «Агропол Эмульс» (0,9 л/га). Инсектициды применяют с интервалом 10–15 дней в зависимости от погодных условий, фитосанитарной обстановки и способа орошения посевов. Последнюю обработку необходимо провести за 30 дней до уборки урожая. </w:t>
      </w:r>
    </w:p>
    <w:p w:rsidR="0049747D" w:rsidRPr="00035D40" w:rsidRDefault="0049747D" w:rsidP="0049747D">
      <w:pPr>
        <w:jc w:val="center"/>
        <w:rPr>
          <w:rFonts w:ascii="Times New Roman" w:hAnsi="Times New Roman" w:cs="Times New Roman"/>
          <w:b/>
          <w:sz w:val="28"/>
          <w:szCs w:val="28"/>
        </w:rPr>
      </w:pPr>
    </w:p>
    <w:p w:rsidR="0049747D" w:rsidRPr="004463F1" w:rsidRDefault="00C92A3A" w:rsidP="004463F1">
      <w:pPr>
        <w:jc w:val="center"/>
        <w:rPr>
          <w:rFonts w:ascii="Times New Roman" w:hAnsi="Times New Roman" w:cs="Times New Roman"/>
          <w:b/>
          <w:sz w:val="32"/>
          <w:szCs w:val="32"/>
        </w:rPr>
      </w:pPr>
      <w:r w:rsidRPr="00C92A3A">
        <w:rPr>
          <w:rFonts w:ascii="Times New Roman" w:hAnsi="Times New Roman" w:cs="Times New Roman"/>
          <w:b/>
          <w:sz w:val="32"/>
          <w:szCs w:val="32"/>
        </w:rPr>
        <w:t xml:space="preserve">ТЕМА 28: </w:t>
      </w:r>
      <w:r w:rsidR="004463F1" w:rsidRPr="004463F1">
        <w:rPr>
          <w:rFonts w:ascii="Times New Roman" w:hAnsi="Times New Roman" w:cs="Times New Roman"/>
          <w:b/>
          <w:sz w:val="28"/>
          <w:szCs w:val="28"/>
        </w:rPr>
        <w:t>ВРЕДИТЕЛИ И БОЛЕЗНИ ОГУРЦА И МЕРЫ БОРЬБЫ С НИМИ.</w:t>
      </w:r>
    </w:p>
    <w:p w:rsidR="0049747D" w:rsidRDefault="004463F1" w:rsidP="004463F1">
      <w:pPr>
        <w:pStyle w:val="futurismarkdown-paragraph"/>
        <w:shd w:val="clear" w:color="auto" w:fill="FFFFFF"/>
        <w:spacing w:before="0" w:beforeAutospacing="0" w:after="120" w:afterAutospacing="0"/>
        <w:jc w:val="center"/>
        <w:rPr>
          <w:sz w:val="28"/>
          <w:szCs w:val="28"/>
        </w:rPr>
      </w:pPr>
      <w:r>
        <w:rPr>
          <w:rStyle w:val="a6"/>
          <w:sz w:val="28"/>
          <w:szCs w:val="28"/>
        </w:rPr>
        <w:t>1.</w:t>
      </w:r>
      <w:r w:rsidR="00732436">
        <w:rPr>
          <w:rStyle w:val="a6"/>
          <w:sz w:val="28"/>
          <w:szCs w:val="28"/>
        </w:rPr>
        <w:t>В</w:t>
      </w:r>
      <w:r w:rsidR="0049747D" w:rsidRPr="00035D40">
        <w:rPr>
          <w:rStyle w:val="a6"/>
          <w:sz w:val="28"/>
          <w:szCs w:val="28"/>
        </w:rPr>
        <w:t>редители огурцов</w:t>
      </w:r>
    </w:p>
    <w:p w:rsidR="0049747D" w:rsidRPr="0060034B" w:rsidRDefault="0049747D" w:rsidP="0049747D">
      <w:pPr>
        <w:pStyle w:val="futurismarkdown-paragraph"/>
        <w:shd w:val="clear" w:color="auto" w:fill="FFFFFF"/>
        <w:spacing w:before="0" w:beforeAutospacing="0" w:after="0" w:afterAutospacing="0"/>
        <w:jc w:val="both"/>
        <w:rPr>
          <w:color w:val="333333"/>
          <w:sz w:val="28"/>
          <w:szCs w:val="28"/>
        </w:rPr>
      </w:pPr>
      <w:r w:rsidRPr="0060034B">
        <w:rPr>
          <w:rStyle w:val="a6"/>
          <w:color w:val="333333"/>
          <w:sz w:val="28"/>
          <w:szCs w:val="28"/>
        </w:rPr>
        <w:t>Белокрылка</w:t>
      </w:r>
      <w:r w:rsidRPr="0060034B">
        <w:rPr>
          <w:color w:val="333333"/>
          <w:sz w:val="28"/>
          <w:szCs w:val="28"/>
        </w:rPr>
        <w:t xml:space="preserve"> — мелкое насекомое размером около 1,5 мм с 2-мя парами мучнисто-белых крыльев. Откладывает яйца на нижнюю сторону листьев.  </w:t>
      </w:r>
    </w:p>
    <w:p w:rsidR="0049747D" w:rsidRPr="0060034B" w:rsidRDefault="0049747D" w:rsidP="0049747D">
      <w:pPr>
        <w:pStyle w:val="futurismarkdown-paragraph"/>
        <w:shd w:val="clear" w:color="auto" w:fill="FFFFFF"/>
        <w:spacing w:before="0" w:beforeAutospacing="0" w:after="120" w:afterAutospacing="0"/>
        <w:jc w:val="both"/>
        <w:rPr>
          <w:color w:val="333333"/>
          <w:sz w:val="28"/>
          <w:szCs w:val="28"/>
        </w:rPr>
      </w:pPr>
      <w:r w:rsidRPr="0060034B">
        <w:rPr>
          <w:rStyle w:val="a6"/>
          <w:color w:val="333333"/>
          <w:sz w:val="28"/>
          <w:szCs w:val="28"/>
        </w:rPr>
        <w:t>Признаки поражения белокрылкой</w:t>
      </w:r>
      <w:r w:rsidRPr="0060034B">
        <w:rPr>
          <w:color w:val="333333"/>
          <w:sz w:val="28"/>
          <w:szCs w:val="28"/>
        </w:rPr>
        <w:t>:</w:t>
      </w:r>
    </w:p>
    <w:p w:rsidR="0049747D" w:rsidRPr="0060034B" w:rsidRDefault="0049747D" w:rsidP="00677AB0">
      <w:pPr>
        <w:numPr>
          <w:ilvl w:val="0"/>
          <w:numId w:val="121"/>
        </w:numPr>
        <w:shd w:val="clear" w:color="auto" w:fill="FFFFFF"/>
        <w:spacing w:after="0" w:line="240" w:lineRule="auto"/>
        <w:ind w:left="0"/>
        <w:jc w:val="both"/>
        <w:rPr>
          <w:rFonts w:ascii="Times New Roman" w:hAnsi="Times New Roman" w:cs="Times New Roman"/>
          <w:color w:val="333333"/>
          <w:sz w:val="28"/>
          <w:szCs w:val="28"/>
        </w:rPr>
      </w:pPr>
      <w:r w:rsidRPr="0060034B">
        <w:rPr>
          <w:rFonts w:ascii="Times New Roman" w:hAnsi="Times New Roman" w:cs="Times New Roman"/>
          <w:color w:val="333333"/>
          <w:sz w:val="28"/>
          <w:szCs w:val="28"/>
        </w:rPr>
        <w:t xml:space="preserve">на внутренней стороне листа появляется скопление белых мушек;  </w:t>
      </w:r>
    </w:p>
    <w:p w:rsidR="0049747D" w:rsidRPr="0060034B" w:rsidRDefault="0049747D" w:rsidP="00677AB0">
      <w:pPr>
        <w:numPr>
          <w:ilvl w:val="0"/>
          <w:numId w:val="121"/>
        </w:numPr>
        <w:shd w:val="clear" w:color="auto" w:fill="FFFFFF"/>
        <w:spacing w:beforeAutospacing="1" w:after="0" w:line="240" w:lineRule="auto"/>
        <w:ind w:left="0"/>
        <w:jc w:val="both"/>
        <w:rPr>
          <w:rFonts w:ascii="Times New Roman" w:hAnsi="Times New Roman" w:cs="Times New Roman"/>
          <w:color w:val="333333"/>
          <w:sz w:val="28"/>
          <w:szCs w:val="28"/>
        </w:rPr>
      </w:pPr>
      <w:r w:rsidRPr="0060034B">
        <w:rPr>
          <w:rFonts w:ascii="Times New Roman" w:hAnsi="Times New Roman" w:cs="Times New Roman"/>
          <w:color w:val="333333"/>
          <w:sz w:val="28"/>
          <w:szCs w:val="28"/>
        </w:rPr>
        <w:t xml:space="preserve">листовая пластина огурцов покрывается белыми разводами;  </w:t>
      </w:r>
    </w:p>
    <w:p w:rsidR="0049747D" w:rsidRPr="0060034B" w:rsidRDefault="0049747D" w:rsidP="00677AB0">
      <w:pPr>
        <w:numPr>
          <w:ilvl w:val="0"/>
          <w:numId w:val="121"/>
        </w:numPr>
        <w:shd w:val="clear" w:color="auto" w:fill="FFFFFF"/>
        <w:spacing w:beforeAutospacing="1" w:after="0" w:line="240" w:lineRule="auto"/>
        <w:ind w:left="0"/>
        <w:jc w:val="both"/>
        <w:rPr>
          <w:rFonts w:ascii="Times New Roman" w:hAnsi="Times New Roman" w:cs="Times New Roman"/>
          <w:color w:val="333333"/>
          <w:sz w:val="28"/>
          <w:szCs w:val="28"/>
        </w:rPr>
      </w:pPr>
      <w:r w:rsidRPr="0060034B">
        <w:rPr>
          <w:rFonts w:ascii="Times New Roman" w:hAnsi="Times New Roman" w:cs="Times New Roman"/>
          <w:color w:val="333333"/>
          <w:sz w:val="28"/>
          <w:szCs w:val="28"/>
        </w:rPr>
        <w:t xml:space="preserve">листья желтеют и покрываются чёрными вкраплениями;  </w:t>
      </w:r>
    </w:p>
    <w:p w:rsidR="0049747D" w:rsidRPr="0060034B" w:rsidRDefault="0049747D" w:rsidP="00677AB0">
      <w:pPr>
        <w:numPr>
          <w:ilvl w:val="0"/>
          <w:numId w:val="121"/>
        </w:numPr>
        <w:shd w:val="clear" w:color="auto" w:fill="FFFFFF"/>
        <w:spacing w:beforeAutospacing="1" w:after="0" w:line="240" w:lineRule="auto"/>
        <w:ind w:left="0"/>
        <w:jc w:val="both"/>
        <w:rPr>
          <w:rFonts w:ascii="Times New Roman" w:hAnsi="Times New Roman" w:cs="Times New Roman"/>
          <w:color w:val="333333"/>
          <w:sz w:val="28"/>
          <w:szCs w:val="28"/>
        </w:rPr>
      </w:pPr>
      <w:r w:rsidRPr="0060034B">
        <w:rPr>
          <w:rFonts w:ascii="Times New Roman" w:hAnsi="Times New Roman" w:cs="Times New Roman"/>
          <w:color w:val="333333"/>
          <w:sz w:val="28"/>
          <w:szCs w:val="28"/>
        </w:rPr>
        <w:t xml:space="preserve">листья постепенно высыхают и опадают;  </w:t>
      </w:r>
    </w:p>
    <w:p w:rsidR="0049747D" w:rsidRPr="0060034B" w:rsidRDefault="0049747D" w:rsidP="00677AB0">
      <w:pPr>
        <w:numPr>
          <w:ilvl w:val="0"/>
          <w:numId w:val="121"/>
        </w:numPr>
        <w:shd w:val="clear" w:color="auto" w:fill="FFFFFF"/>
        <w:spacing w:beforeAutospacing="1" w:after="0" w:line="240" w:lineRule="auto"/>
        <w:ind w:left="0"/>
        <w:jc w:val="both"/>
        <w:rPr>
          <w:rFonts w:ascii="Times New Roman" w:hAnsi="Times New Roman" w:cs="Times New Roman"/>
          <w:color w:val="333333"/>
          <w:sz w:val="28"/>
          <w:szCs w:val="28"/>
        </w:rPr>
      </w:pPr>
      <w:r w:rsidRPr="0060034B">
        <w:rPr>
          <w:rFonts w:ascii="Times New Roman" w:hAnsi="Times New Roman" w:cs="Times New Roman"/>
          <w:color w:val="333333"/>
          <w:sz w:val="28"/>
          <w:szCs w:val="28"/>
        </w:rPr>
        <w:t xml:space="preserve">на растении можно обнаружить мелкие жёлтые бисеринки (личинки белокрылки).  </w:t>
      </w:r>
    </w:p>
    <w:p w:rsidR="0049747D" w:rsidRPr="0060034B" w:rsidRDefault="0049747D" w:rsidP="0049747D">
      <w:pPr>
        <w:pStyle w:val="futurismarkdown-paragraph"/>
        <w:shd w:val="clear" w:color="auto" w:fill="FFFFFF"/>
        <w:spacing w:before="0" w:beforeAutospacing="0" w:after="0" w:afterAutospacing="0"/>
        <w:jc w:val="both"/>
        <w:rPr>
          <w:color w:val="333333"/>
          <w:sz w:val="28"/>
          <w:szCs w:val="28"/>
        </w:rPr>
      </w:pPr>
      <w:r w:rsidRPr="0060034B">
        <w:rPr>
          <w:rStyle w:val="a6"/>
          <w:color w:val="333333"/>
          <w:sz w:val="28"/>
          <w:szCs w:val="28"/>
        </w:rPr>
        <w:t>Чаще всего белокрылок можно встретить на тепличных огурцах</w:t>
      </w:r>
      <w:r w:rsidRPr="0060034B">
        <w:rPr>
          <w:color w:val="333333"/>
          <w:sz w:val="28"/>
          <w:szCs w:val="28"/>
        </w:rPr>
        <w:t xml:space="preserve">. Они оседают на всей зелёной поверхности парниковой листвы, поскольку их привлекает повышенная влажность воздуха.  </w:t>
      </w:r>
    </w:p>
    <w:p w:rsidR="0049747D" w:rsidRPr="0060034B" w:rsidRDefault="0049747D" w:rsidP="00677AB0">
      <w:pPr>
        <w:numPr>
          <w:ilvl w:val="0"/>
          <w:numId w:val="122"/>
        </w:numPr>
        <w:shd w:val="clear" w:color="auto" w:fill="FFFFFF"/>
        <w:spacing w:beforeAutospacing="1" w:after="0" w:line="240" w:lineRule="auto"/>
        <w:ind w:left="0"/>
        <w:jc w:val="both"/>
        <w:rPr>
          <w:rFonts w:ascii="Times New Roman" w:hAnsi="Times New Roman" w:cs="Times New Roman"/>
          <w:color w:val="333333"/>
          <w:sz w:val="28"/>
          <w:szCs w:val="28"/>
        </w:rPr>
      </w:pPr>
      <w:r w:rsidRPr="0060034B">
        <w:rPr>
          <w:rStyle w:val="a6"/>
          <w:rFonts w:ascii="Times New Roman" w:hAnsi="Times New Roman" w:cs="Times New Roman"/>
          <w:color w:val="333333"/>
          <w:sz w:val="28"/>
          <w:szCs w:val="28"/>
        </w:rPr>
        <w:t>Использование химических средств</w:t>
      </w:r>
      <w:r w:rsidRPr="0060034B">
        <w:rPr>
          <w:rFonts w:ascii="Times New Roman" w:hAnsi="Times New Roman" w:cs="Times New Roman"/>
          <w:color w:val="333333"/>
          <w:sz w:val="28"/>
          <w:szCs w:val="28"/>
        </w:rPr>
        <w:t xml:space="preserve"> (препараты «Вертициллин» или «Фуфанон», приготовленные согласно инструкции).  </w:t>
      </w:r>
    </w:p>
    <w:p w:rsidR="0049747D" w:rsidRPr="0060034B" w:rsidRDefault="0049747D" w:rsidP="0049747D">
      <w:pPr>
        <w:pStyle w:val="futurismarkdown-paragraph"/>
        <w:shd w:val="clear" w:color="auto" w:fill="FFFFFF"/>
        <w:spacing w:before="0" w:beforeAutospacing="0" w:after="120" w:afterAutospacing="0"/>
        <w:jc w:val="both"/>
        <w:rPr>
          <w:color w:val="333333"/>
          <w:sz w:val="28"/>
          <w:szCs w:val="28"/>
        </w:rPr>
      </w:pPr>
      <w:r w:rsidRPr="0060034B">
        <w:rPr>
          <w:rStyle w:val="a6"/>
          <w:color w:val="333333"/>
          <w:sz w:val="28"/>
          <w:szCs w:val="28"/>
        </w:rPr>
        <w:t>Для профилактики</w:t>
      </w:r>
      <w:r w:rsidRPr="0060034B">
        <w:rPr>
          <w:color w:val="333333"/>
          <w:sz w:val="28"/>
          <w:szCs w:val="28"/>
        </w:rPr>
        <w:t> появления белокрылки рекомендуется после сбора прошлогоднего урожая обработать почву фунгицидными препаратами или крепким раствором марганцовки, перед посадкой семена замачивать и обрабатывать «Фитоспорином», своевременно устранять сорные растения, регулярно осматривать листья и стебли огурцов. </w:t>
      </w:r>
    </w:p>
    <w:p w:rsidR="0049747D" w:rsidRDefault="0049747D" w:rsidP="0049747D">
      <w:pPr>
        <w:jc w:val="both"/>
        <w:rPr>
          <w:rFonts w:ascii="Times New Roman" w:hAnsi="Times New Roman" w:cs="Times New Roman"/>
          <w:sz w:val="28"/>
          <w:szCs w:val="28"/>
        </w:rPr>
      </w:pP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819275" cy="1229052"/>
            <wp:effectExtent l="19050" t="0" r="9525" b="0"/>
            <wp:docPr id="301" name="Рисунок 2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cture background"/>
                    <pic:cNvPicPr>
                      <a:picLocks noChangeAspect="1" noChangeArrowheads="1"/>
                    </pic:cNvPicPr>
                  </pic:nvPicPr>
                  <pic:blipFill>
                    <a:blip r:embed="rId363" cstate="print"/>
                    <a:srcRect t="2210" r="15981"/>
                    <a:stretch>
                      <a:fillRect/>
                    </a:stretch>
                  </pic:blipFill>
                  <pic:spPr bwMode="auto">
                    <a:xfrm>
                      <a:off x="0" y="0"/>
                      <a:ext cx="1819275" cy="1229052"/>
                    </a:xfrm>
                    <a:prstGeom prst="rect">
                      <a:avLst/>
                    </a:prstGeom>
                    <a:noFill/>
                    <a:ln w="9525">
                      <a:noFill/>
                      <a:miter lim="800000"/>
                      <a:headEnd/>
                      <a:tailEnd/>
                    </a:ln>
                  </pic:spPr>
                </pic:pic>
              </a:graphicData>
            </a:graphic>
          </wp:inline>
        </w:drawing>
      </w:r>
    </w:p>
    <w:p w:rsidR="0049747D" w:rsidRPr="0060034B" w:rsidRDefault="0049747D" w:rsidP="0049747D">
      <w:pPr>
        <w:pStyle w:val="futurismarkdown-paragraph"/>
        <w:shd w:val="clear" w:color="auto" w:fill="FFFFFF"/>
        <w:spacing w:before="0" w:beforeAutospacing="0" w:after="0" w:afterAutospacing="0"/>
        <w:jc w:val="both"/>
        <w:rPr>
          <w:color w:val="333333"/>
          <w:sz w:val="28"/>
          <w:szCs w:val="28"/>
        </w:rPr>
      </w:pPr>
      <w:r w:rsidRPr="0060034B">
        <w:rPr>
          <w:rStyle w:val="a6"/>
          <w:color w:val="333333"/>
          <w:sz w:val="28"/>
          <w:szCs w:val="28"/>
        </w:rPr>
        <w:t>Огурцы чаще всего поражает чёрная или зелёная бахчевая тля</w:t>
      </w:r>
      <w:r w:rsidRPr="0060034B">
        <w:rPr>
          <w:color w:val="333333"/>
          <w:sz w:val="28"/>
          <w:szCs w:val="28"/>
        </w:rPr>
        <w:t xml:space="preserve">. Это мелкие насекомые с длиной тела не больше 2 мм. Они светло-зелёного, желтоватого или чёрного цвета.  </w:t>
      </w:r>
    </w:p>
    <w:p w:rsidR="0049747D" w:rsidRPr="0060034B" w:rsidRDefault="0049747D" w:rsidP="0049747D">
      <w:pPr>
        <w:pStyle w:val="futurismarkdown-paragraph"/>
        <w:shd w:val="clear" w:color="auto" w:fill="FFFFFF"/>
        <w:spacing w:before="0" w:beforeAutospacing="0" w:after="0" w:afterAutospacing="0"/>
        <w:jc w:val="both"/>
        <w:rPr>
          <w:color w:val="333333"/>
          <w:sz w:val="28"/>
          <w:szCs w:val="28"/>
        </w:rPr>
      </w:pPr>
      <w:r w:rsidRPr="0060034B">
        <w:rPr>
          <w:rStyle w:val="a6"/>
          <w:color w:val="333333"/>
          <w:sz w:val="28"/>
          <w:szCs w:val="28"/>
        </w:rPr>
        <w:t>Тля селится на растениях колониями</w:t>
      </w:r>
      <w:r w:rsidRPr="0060034B">
        <w:rPr>
          <w:color w:val="333333"/>
          <w:sz w:val="28"/>
          <w:szCs w:val="28"/>
        </w:rPr>
        <w:t xml:space="preserve">, полностью облепляя нежные молодые побеги и высасывая из них сок. Пораженный куст прекращает развиваться, расти и плодоносить. При сильном поражении может погибнуть.  </w:t>
      </w:r>
    </w:p>
    <w:p w:rsidR="0049747D" w:rsidRPr="0060034B" w:rsidRDefault="0049747D" w:rsidP="0049747D">
      <w:pPr>
        <w:pStyle w:val="futurismarkdown-paragraph"/>
        <w:shd w:val="clear" w:color="auto" w:fill="FFFFFF"/>
        <w:spacing w:before="0" w:beforeAutospacing="0" w:after="0" w:afterAutospacing="0"/>
        <w:jc w:val="both"/>
        <w:rPr>
          <w:color w:val="333333"/>
          <w:sz w:val="28"/>
          <w:szCs w:val="28"/>
        </w:rPr>
      </w:pPr>
      <w:r w:rsidRPr="0060034B">
        <w:rPr>
          <w:rStyle w:val="a6"/>
          <w:color w:val="333333"/>
          <w:sz w:val="28"/>
          <w:szCs w:val="28"/>
        </w:rPr>
        <w:t>Признаки появления тли на огурцах</w:t>
      </w:r>
      <w:r w:rsidRPr="0060034B">
        <w:rPr>
          <w:color w:val="333333"/>
          <w:sz w:val="28"/>
          <w:szCs w:val="28"/>
        </w:rPr>
        <w:t xml:space="preserve">: скрученные края листьев и деформация верхушек побегов, липкий налёт, в отдельных случаях усыхают завязи. Отогнув лист, на обратной стороне можно увидеть скопление зеленоватых или чёрных насекомых.  </w:t>
      </w:r>
    </w:p>
    <w:p w:rsidR="0049747D" w:rsidRPr="0060034B" w:rsidRDefault="0049747D" w:rsidP="0049747D">
      <w:pPr>
        <w:pStyle w:val="futurismarkdown-paragraph"/>
        <w:shd w:val="clear" w:color="auto" w:fill="FFFFFF"/>
        <w:spacing w:before="0" w:beforeAutospacing="0" w:after="120" w:afterAutospacing="0"/>
        <w:jc w:val="both"/>
        <w:rPr>
          <w:color w:val="333333"/>
          <w:sz w:val="28"/>
          <w:szCs w:val="28"/>
        </w:rPr>
      </w:pPr>
      <w:r w:rsidRPr="0060034B">
        <w:rPr>
          <w:rStyle w:val="a6"/>
          <w:color w:val="333333"/>
          <w:sz w:val="28"/>
          <w:szCs w:val="28"/>
        </w:rPr>
        <w:t>Для борьбы с тлей</w:t>
      </w:r>
      <w:r w:rsidRPr="0060034B">
        <w:rPr>
          <w:color w:val="333333"/>
          <w:sz w:val="28"/>
          <w:szCs w:val="28"/>
        </w:rPr>
        <w:t> можно использовать различные методы, например:</w:t>
      </w:r>
    </w:p>
    <w:p w:rsidR="0049747D" w:rsidRPr="0060034B" w:rsidRDefault="0049747D" w:rsidP="00677AB0">
      <w:pPr>
        <w:numPr>
          <w:ilvl w:val="0"/>
          <w:numId w:val="123"/>
        </w:numPr>
        <w:shd w:val="clear" w:color="auto" w:fill="FFFFFF"/>
        <w:spacing w:after="0" w:line="240" w:lineRule="auto"/>
        <w:ind w:left="0"/>
        <w:jc w:val="both"/>
        <w:rPr>
          <w:rFonts w:ascii="Times New Roman" w:hAnsi="Times New Roman" w:cs="Times New Roman"/>
          <w:color w:val="333333"/>
          <w:sz w:val="28"/>
          <w:szCs w:val="28"/>
        </w:rPr>
      </w:pPr>
      <w:r w:rsidRPr="0060034B">
        <w:rPr>
          <w:rStyle w:val="a6"/>
          <w:rFonts w:ascii="Times New Roman" w:hAnsi="Times New Roman" w:cs="Times New Roman"/>
          <w:color w:val="333333"/>
          <w:sz w:val="28"/>
          <w:szCs w:val="28"/>
        </w:rPr>
        <w:t>Биологические</w:t>
      </w:r>
      <w:r w:rsidRPr="0060034B">
        <w:rPr>
          <w:rFonts w:ascii="Times New Roman" w:hAnsi="Times New Roman" w:cs="Times New Roman"/>
          <w:color w:val="333333"/>
          <w:sz w:val="28"/>
          <w:szCs w:val="28"/>
        </w:rPr>
        <w:t xml:space="preserve">. Тле не нравятся запахи лука и чеснока, поэтому уязвимые к ней культуры рекомендуется сажать рядом с этими растениями. Также от вредителей могут защитить высаженные неподалёку чистотел и щавель: они привлекают на участок божьих коровок, а эти жучки питаются тлей. </w:t>
      </w:r>
    </w:p>
    <w:p w:rsidR="0049747D" w:rsidRPr="0060034B" w:rsidRDefault="0049747D" w:rsidP="00677AB0">
      <w:pPr>
        <w:numPr>
          <w:ilvl w:val="0"/>
          <w:numId w:val="123"/>
        </w:numPr>
        <w:shd w:val="clear" w:color="auto" w:fill="FFFFFF"/>
        <w:spacing w:beforeAutospacing="1" w:after="0" w:line="240" w:lineRule="auto"/>
        <w:ind w:left="0"/>
        <w:jc w:val="both"/>
        <w:rPr>
          <w:rFonts w:ascii="Times New Roman" w:hAnsi="Times New Roman" w:cs="Times New Roman"/>
          <w:color w:val="333333"/>
          <w:sz w:val="28"/>
          <w:szCs w:val="28"/>
        </w:rPr>
      </w:pPr>
      <w:r w:rsidRPr="0060034B">
        <w:rPr>
          <w:rStyle w:val="a6"/>
          <w:rFonts w:ascii="Times New Roman" w:hAnsi="Times New Roman" w:cs="Times New Roman"/>
          <w:color w:val="333333"/>
          <w:sz w:val="28"/>
          <w:szCs w:val="28"/>
        </w:rPr>
        <w:t>Использование препаратов</w:t>
      </w:r>
      <w:r w:rsidRPr="0060034B">
        <w:rPr>
          <w:rFonts w:ascii="Times New Roman" w:hAnsi="Times New Roman" w:cs="Times New Roman"/>
          <w:color w:val="333333"/>
          <w:sz w:val="28"/>
          <w:szCs w:val="28"/>
        </w:rPr>
        <w:t xml:space="preserve">. Например, «Биотлин» — системный инсектицид, который уничтожает насекомых при контакте и при проникновении в органы пищеварения.  </w:t>
      </w:r>
    </w:p>
    <w:p w:rsidR="0049747D" w:rsidRPr="0060034B" w:rsidRDefault="0049747D" w:rsidP="0049747D">
      <w:pPr>
        <w:pStyle w:val="futurismarkdown-paragraph"/>
        <w:shd w:val="clear" w:color="auto" w:fill="FFFFFF"/>
        <w:spacing w:before="0" w:beforeAutospacing="0" w:after="120" w:afterAutospacing="0"/>
        <w:jc w:val="both"/>
        <w:rPr>
          <w:color w:val="333333"/>
          <w:sz w:val="28"/>
          <w:szCs w:val="28"/>
        </w:rPr>
      </w:pPr>
      <w:r w:rsidRPr="0060034B">
        <w:rPr>
          <w:rStyle w:val="a6"/>
          <w:color w:val="333333"/>
          <w:sz w:val="28"/>
          <w:szCs w:val="28"/>
        </w:rPr>
        <w:t>Для профилактики появления тли</w:t>
      </w:r>
      <w:r w:rsidRPr="0060034B">
        <w:rPr>
          <w:color w:val="333333"/>
          <w:sz w:val="28"/>
          <w:szCs w:val="28"/>
        </w:rPr>
        <w:t> рекомендуется:</w:t>
      </w:r>
    </w:p>
    <w:p w:rsidR="0049747D" w:rsidRPr="0060034B" w:rsidRDefault="0049747D" w:rsidP="00677AB0">
      <w:pPr>
        <w:numPr>
          <w:ilvl w:val="0"/>
          <w:numId w:val="124"/>
        </w:numPr>
        <w:shd w:val="clear" w:color="auto" w:fill="FFFFFF"/>
        <w:spacing w:after="0" w:line="240" w:lineRule="auto"/>
        <w:ind w:left="0"/>
        <w:jc w:val="both"/>
        <w:rPr>
          <w:rFonts w:ascii="Times New Roman" w:hAnsi="Times New Roman" w:cs="Times New Roman"/>
          <w:color w:val="333333"/>
          <w:sz w:val="28"/>
          <w:szCs w:val="28"/>
        </w:rPr>
      </w:pPr>
      <w:r w:rsidRPr="0060034B">
        <w:rPr>
          <w:rFonts w:ascii="Times New Roman" w:hAnsi="Times New Roman" w:cs="Times New Roman"/>
          <w:color w:val="333333"/>
          <w:sz w:val="28"/>
          <w:szCs w:val="28"/>
        </w:rPr>
        <w:t xml:space="preserve">Осенью обрабатывать теплицу от вредителей. Перед зимой надо убрать все растительные остатки и продезинфицировать тепличное укрытие.  </w:t>
      </w:r>
    </w:p>
    <w:p w:rsidR="0049747D" w:rsidRPr="0060034B" w:rsidRDefault="0049747D" w:rsidP="00677AB0">
      <w:pPr>
        <w:numPr>
          <w:ilvl w:val="0"/>
          <w:numId w:val="124"/>
        </w:numPr>
        <w:shd w:val="clear" w:color="auto" w:fill="FFFFFF"/>
        <w:spacing w:beforeAutospacing="1" w:after="0" w:line="240" w:lineRule="auto"/>
        <w:ind w:left="0"/>
        <w:jc w:val="both"/>
        <w:rPr>
          <w:rFonts w:ascii="Times New Roman" w:hAnsi="Times New Roman" w:cs="Times New Roman"/>
          <w:color w:val="333333"/>
          <w:sz w:val="28"/>
          <w:szCs w:val="28"/>
        </w:rPr>
      </w:pPr>
      <w:r w:rsidRPr="0060034B">
        <w:rPr>
          <w:rFonts w:ascii="Times New Roman" w:hAnsi="Times New Roman" w:cs="Times New Roman"/>
          <w:color w:val="333333"/>
          <w:sz w:val="28"/>
          <w:szCs w:val="28"/>
        </w:rPr>
        <w:t xml:space="preserve">Не допускать появления муравьёв, которые переносят тлю. Их отпугивают высадкой растений с сильным ароматом, специальными препаратами, убирают муравейники из теплицы.  </w:t>
      </w:r>
    </w:p>
    <w:p w:rsidR="0049747D" w:rsidRPr="0060034B" w:rsidRDefault="0049747D" w:rsidP="00677AB0">
      <w:pPr>
        <w:numPr>
          <w:ilvl w:val="0"/>
          <w:numId w:val="124"/>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60034B">
        <w:rPr>
          <w:rFonts w:ascii="Times New Roman" w:hAnsi="Times New Roman" w:cs="Times New Roman"/>
          <w:color w:val="333333"/>
          <w:sz w:val="28"/>
          <w:szCs w:val="28"/>
        </w:rPr>
        <w:t>Периодически обрабатывать огуречные кусты биоинсектицидами. Обработки проводят раз в две-три недели, начинают после высадки кустиков в тепличное укрытие. </w:t>
      </w:r>
    </w:p>
    <w:p w:rsidR="0049747D" w:rsidRDefault="0049747D" w:rsidP="00732436">
      <w:pPr>
        <w:jc w:val="center"/>
        <w:rPr>
          <w:rFonts w:ascii="Times New Roman" w:hAnsi="Times New Roman" w:cs="Times New Roman"/>
          <w:sz w:val="28"/>
          <w:szCs w:val="28"/>
        </w:rPr>
      </w:pPr>
      <w:r>
        <w:rPr>
          <w:noProof/>
          <w:lang w:eastAsia="ru-RU"/>
        </w:rPr>
        <w:drawing>
          <wp:inline distT="0" distB="0" distL="0" distR="0">
            <wp:extent cx="1814052" cy="1371600"/>
            <wp:effectExtent l="19050" t="0" r="0" b="0"/>
            <wp:docPr id="302" name="Рисунок 31" descr="Тля на огурц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Тля на огурцах"/>
                    <pic:cNvPicPr>
                      <a:picLocks noChangeAspect="1" noChangeArrowheads="1"/>
                    </pic:cNvPicPr>
                  </pic:nvPicPr>
                  <pic:blipFill>
                    <a:blip r:embed="rId364" cstate="print"/>
                    <a:srcRect t="2849" r="27686"/>
                    <a:stretch>
                      <a:fillRect/>
                    </a:stretch>
                  </pic:blipFill>
                  <pic:spPr bwMode="auto">
                    <a:xfrm>
                      <a:off x="0" y="0"/>
                      <a:ext cx="1814052" cy="1371600"/>
                    </a:xfrm>
                    <a:prstGeom prst="rect">
                      <a:avLst/>
                    </a:prstGeom>
                    <a:noFill/>
                    <a:ln w="9525">
                      <a:noFill/>
                      <a:miter lim="800000"/>
                      <a:headEnd/>
                      <a:tailEnd/>
                    </a:ln>
                  </pic:spPr>
                </pic:pic>
              </a:graphicData>
            </a:graphic>
          </wp:inline>
        </w:drawing>
      </w:r>
    </w:p>
    <w:p w:rsidR="0049747D" w:rsidRPr="0060034B" w:rsidRDefault="0049747D" w:rsidP="0049747D">
      <w:pPr>
        <w:pStyle w:val="futurismarkdown-paragraph"/>
        <w:shd w:val="clear" w:color="auto" w:fill="FFFFFF"/>
        <w:spacing w:before="0" w:beforeAutospacing="0" w:after="0" w:afterAutospacing="0"/>
        <w:jc w:val="both"/>
        <w:rPr>
          <w:color w:val="333333"/>
          <w:sz w:val="28"/>
          <w:szCs w:val="28"/>
        </w:rPr>
      </w:pPr>
      <w:r w:rsidRPr="0060034B">
        <w:rPr>
          <w:rStyle w:val="a6"/>
          <w:color w:val="333333"/>
          <w:sz w:val="28"/>
          <w:szCs w:val="28"/>
        </w:rPr>
        <w:t>Трипсы</w:t>
      </w:r>
      <w:r w:rsidRPr="0060034B">
        <w:rPr>
          <w:color w:val="333333"/>
          <w:sz w:val="28"/>
          <w:szCs w:val="28"/>
        </w:rPr>
        <w:t xml:space="preserve"> — мелкие насекомые длиной около 1 мм с тонким телом. Окраска тела — чёрная или коричневая. Имеют прозрачные крылья жёлто-коричневого оттенка, при помощи которых легко перемещается с одного растения на другое.  </w:t>
      </w:r>
    </w:p>
    <w:p w:rsidR="0049747D" w:rsidRPr="0060034B" w:rsidRDefault="0049747D" w:rsidP="0049747D">
      <w:pPr>
        <w:pStyle w:val="futurismarkdown-paragraph"/>
        <w:shd w:val="clear" w:color="auto" w:fill="FFFFFF"/>
        <w:spacing w:before="0" w:beforeAutospacing="0" w:after="0" w:afterAutospacing="0"/>
        <w:jc w:val="both"/>
        <w:rPr>
          <w:color w:val="333333"/>
          <w:sz w:val="28"/>
          <w:szCs w:val="28"/>
        </w:rPr>
      </w:pPr>
      <w:r w:rsidRPr="0060034B">
        <w:rPr>
          <w:rStyle w:val="a6"/>
          <w:color w:val="333333"/>
          <w:sz w:val="28"/>
          <w:szCs w:val="28"/>
        </w:rPr>
        <w:t>Признаки поражения огурца трипсами</w:t>
      </w:r>
      <w:r w:rsidRPr="0060034B">
        <w:rPr>
          <w:color w:val="333333"/>
          <w:sz w:val="28"/>
          <w:szCs w:val="28"/>
        </w:rPr>
        <w:t xml:space="preserve">: на листьях огурца появляются множественные жёлтые пятна угловатой формы (крапчатость), с нижней стороны листа пятна имеют серебристо-белый цвет.  </w:t>
      </w:r>
    </w:p>
    <w:p w:rsidR="0049747D" w:rsidRPr="0060034B" w:rsidRDefault="0049747D" w:rsidP="0049747D">
      <w:pPr>
        <w:pStyle w:val="futurismarkdown-paragraph"/>
        <w:shd w:val="clear" w:color="auto" w:fill="FFFFFF"/>
        <w:spacing w:before="0" w:beforeAutospacing="0" w:after="120" w:afterAutospacing="0"/>
        <w:jc w:val="both"/>
        <w:rPr>
          <w:color w:val="333333"/>
          <w:sz w:val="28"/>
          <w:szCs w:val="28"/>
        </w:rPr>
      </w:pPr>
      <w:r w:rsidRPr="0060034B">
        <w:rPr>
          <w:rStyle w:val="a6"/>
          <w:color w:val="333333"/>
          <w:sz w:val="28"/>
          <w:szCs w:val="28"/>
        </w:rPr>
        <w:t>Для борьбы с трипсами</w:t>
      </w:r>
      <w:r w:rsidRPr="0060034B">
        <w:rPr>
          <w:color w:val="333333"/>
          <w:sz w:val="28"/>
          <w:szCs w:val="28"/>
        </w:rPr>
        <w:t> можно использовать:</w:t>
      </w:r>
    </w:p>
    <w:p w:rsidR="0049747D" w:rsidRPr="0060034B" w:rsidRDefault="0049747D" w:rsidP="00677AB0">
      <w:pPr>
        <w:numPr>
          <w:ilvl w:val="0"/>
          <w:numId w:val="125"/>
        </w:numPr>
        <w:shd w:val="clear" w:color="auto" w:fill="FFFFFF"/>
        <w:spacing w:beforeAutospacing="1" w:after="0" w:line="240" w:lineRule="auto"/>
        <w:ind w:left="0"/>
        <w:jc w:val="both"/>
        <w:rPr>
          <w:rFonts w:ascii="Times New Roman" w:hAnsi="Times New Roman" w:cs="Times New Roman"/>
          <w:color w:val="333333"/>
          <w:sz w:val="28"/>
          <w:szCs w:val="28"/>
        </w:rPr>
      </w:pPr>
      <w:r w:rsidRPr="0060034B">
        <w:rPr>
          <w:rStyle w:val="a6"/>
          <w:rFonts w:ascii="Times New Roman" w:hAnsi="Times New Roman" w:cs="Times New Roman"/>
          <w:color w:val="333333"/>
          <w:sz w:val="28"/>
          <w:szCs w:val="28"/>
        </w:rPr>
        <w:t>Химические препараты</w:t>
      </w:r>
      <w:r w:rsidRPr="0060034B">
        <w:rPr>
          <w:rFonts w:ascii="Times New Roman" w:hAnsi="Times New Roman" w:cs="Times New Roman"/>
          <w:color w:val="333333"/>
          <w:sz w:val="28"/>
          <w:szCs w:val="28"/>
        </w:rPr>
        <w:t xml:space="preserve">. Например, «Фитоверм», «Вертимек», «Агравертин», «Актелик», «Конфидор», «Каратэ», «Карбофос». Пользоваться ими нужно соблюдая инструкцию и меры безопасности.  </w:t>
      </w:r>
    </w:p>
    <w:p w:rsidR="0049747D" w:rsidRPr="0060034B" w:rsidRDefault="0049747D" w:rsidP="00732436">
      <w:pPr>
        <w:pStyle w:val="futurismarkdown-paragraph"/>
        <w:shd w:val="clear" w:color="auto" w:fill="FFFFFF"/>
        <w:spacing w:before="0" w:beforeAutospacing="0" w:after="120" w:afterAutospacing="0"/>
        <w:jc w:val="both"/>
        <w:rPr>
          <w:color w:val="333333"/>
          <w:sz w:val="28"/>
          <w:szCs w:val="28"/>
        </w:rPr>
      </w:pPr>
      <w:r w:rsidRPr="0060034B">
        <w:rPr>
          <w:rStyle w:val="a6"/>
          <w:color w:val="333333"/>
          <w:sz w:val="28"/>
          <w:szCs w:val="28"/>
        </w:rPr>
        <w:t>Для профилактики</w:t>
      </w:r>
      <w:r w:rsidRPr="0060034B">
        <w:rPr>
          <w:color w:val="333333"/>
          <w:sz w:val="28"/>
          <w:szCs w:val="28"/>
        </w:rPr>
        <w:t> трипсов рекомендуется:</w:t>
      </w:r>
    </w:p>
    <w:p w:rsidR="0049747D" w:rsidRPr="0060034B" w:rsidRDefault="0049747D" w:rsidP="00677AB0">
      <w:pPr>
        <w:numPr>
          <w:ilvl w:val="0"/>
          <w:numId w:val="126"/>
        </w:numPr>
        <w:shd w:val="clear" w:color="auto" w:fill="FFFFFF"/>
        <w:spacing w:after="0" w:line="240" w:lineRule="auto"/>
        <w:ind w:left="0"/>
        <w:jc w:val="both"/>
        <w:rPr>
          <w:rFonts w:ascii="Times New Roman" w:hAnsi="Times New Roman" w:cs="Times New Roman"/>
          <w:color w:val="333333"/>
          <w:sz w:val="28"/>
          <w:szCs w:val="28"/>
        </w:rPr>
      </w:pPr>
      <w:r w:rsidRPr="0060034B">
        <w:rPr>
          <w:rStyle w:val="a6"/>
          <w:rFonts w:ascii="Times New Roman" w:hAnsi="Times New Roman" w:cs="Times New Roman"/>
          <w:color w:val="333333"/>
          <w:sz w:val="28"/>
          <w:szCs w:val="28"/>
        </w:rPr>
        <w:t>Своевременный полив и проветривание теплиц</w:t>
      </w:r>
      <w:r w:rsidRPr="0060034B">
        <w:rPr>
          <w:rFonts w:ascii="Times New Roman" w:hAnsi="Times New Roman" w:cs="Times New Roman"/>
          <w:color w:val="333333"/>
          <w:sz w:val="28"/>
          <w:szCs w:val="28"/>
        </w:rPr>
        <w:t>. Трипсы любят сухой и жаркий микроклимат. </w:t>
      </w:r>
    </w:p>
    <w:p w:rsidR="0049747D" w:rsidRPr="0060034B" w:rsidRDefault="0049747D" w:rsidP="00677AB0">
      <w:pPr>
        <w:numPr>
          <w:ilvl w:val="0"/>
          <w:numId w:val="126"/>
        </w:numPr>
        <w:shd w:val="clear" w:color="auto" w:fill="FFFFFF"/>
        <w:spacing w:beforeAutospacing="1" w:after="0" w:line="240" w:lineRule="auto"/>
        <w:ind w:left="0"/>
        <w:jc w:val="both"/>
        <w:rPr>
          <w:rFonts w:ascii="Times New Roman" w:hAnsi="Times New Roman" w:cs="Times New Roman"/>
          <w:color w:val="333333"/>
          <w:sz w:val="28"/>
          <w:szCs w:val="28"/>
        </w:rPr>
      </w:pPr>
      <w:r w:rsidRPr="0060034B">
        <w:rPr>
          <w:rStyle w:val="a6"/>
          <w:rFonts w:ascii="Times New Roman" w:hAnsi="Times New Roman" w:cs="Times New Roman"/>
          <w:color w:val="333333"/>
          <w:sz w:val="28"/>
          <w:szCs w:val="28"/>
        </w:rPr>
        <w:t>Чистота теплиц и грядок</w:t>
      </w:r>
      <w:r w:rsidRPr="0060034B">
        <w:rPr>
          <w:rFonts w:ascii="Times New Roman" w:hAnsi="Times New Roman" w:cs="Times New Roman"/>
          <w:color w:val="333333"/>
          <w:sz w:val="28"/>
          <w:szCs w:val="28"/>
        </w:rPr>
        <w:t> в зимний период. Зимуют вредители в растительных остатках. </w:t>
      </w:r>
    </w:p>
    <w:p w:rsidR="0049747D" w:rsidRPr="0060034B" w:rsidRDefault="0049747D" w:rsidP="00677AB0">
      <w:pPr>
        <w:numPr>
          <w:ilvl w:val="0"/>
          <w:numId w:val="126"/>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60034B">
        <w:rPr>
          <w:rStyle w:val="a6"/>
          <w:rFonts w:ascii="Times New Roman" w:hAnsi="Times New Roman" w:cs="Times New Roman"/>
          <w:color w:val="333333"/>
          <w:sz w:val="28"/>
          <w:szCs w:val="28"/>
        </w:rPr>
        <w:t>Обработка теплиц серными шашками</w:t>
      </w:r>
      <w:r w:rsidRPr="0060034B">
        <w:rPr>
          <w:rFonts w:ascii="Times New Roman" w:hAnsi="Times New Roman" w:cs="Times New Roman"/>
          <w:color w:val="333333"/>
          <w:sz w:val="28"/>
          <w:szCs w:val="28"/>
        </w:rPr>
        <w:t> в осенний период или непосредственно перед посадкой огурцов.</w:t>
      </w:r>
    </w:p>
    <w:p w:rsidR="0049747D" w:rsidRDefault="0049747D" w:rsidP="00732436">
      <w:pPr>
        <w:jc w:val="center"/>
        <w:rPr>
          <w:rFonts w:ascii="Times New Roman" w:hAnsi="Times New Roman" w:cs="Times New Roman"/>
          <w:sz w:val="28"/>
          <w:szCs w:val="28"/>
        </w:rPr>
      </w:pPr>
      <w:r>
        <w:rPr>
          <w:noProof/>
          <w:lang w:eastAsia="ru-RU"/>
        </w:rPr>
        <w:drawing>
          <wp:inline distT="0" distB="0" distL="0" distR="0">
            <wp:extent cx="3120389" cy="1343025"/>
            <wp:effectExtent l="19050" t="0" r="3811" b="0"/>
            <wp:docPr id="305" name="Рисунок 34" descr="https://avatars.dzeninfra.ru/get-zen_doc/3828869/pub_5f3681b8cb50613b1e47f6ad_5f3681e91671f158ddbc9949/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avatars.dzeninfra.ru/get-zen_doc/3828869/pub_5f3681b8cb50613b1e47f6ad_5f3681e91671f158ddbc9949/scale_1200"/>
                    <pic:cNvPicPr>
                      <a:picLocks noChangeAspect="1" noChangeArrowheads="1"/>
                    </pic:cNvPicPr>
                  </pic:nvPicPr>
                  <pic:blipFill>
                    <a:blip r:embed="rId365" cstate="print"/>
                    <a:srcRect/>
                    <a:stretch>
                      <a:fillRect/>
                    </a:stretch>
                  </pic:blipFill>
                  <pic:spPr bwMode="auto">
                    <a:xfrm>
                      <a:off x="0" y="0"/>
                      <a:ext cx="3128547" cy="1346536"/>
                    </a:xfrm>
                    <a:prstGeom prst="rect">
                      <a:avLst/>
                    </a:prstGeom>
                    <a:noFill/>
                    <a:ln w="9525">
                      <a:noFill/>
                      <a:miter lim="800000"/>
                      <a:headEnd/>
                      <a:tailEnd/>
                    </a:ln>
                  </pic:spPr>
                </pic:pic>
              </a:graphicData>
            </a:graphic>
          </wp:inline>
        </w:drawing>
      </w:r>
    </w:p>
    <w:p w:rsidR="0049747D" w:rsidRPr="0060034B" w:rsidRDefault="0049747D" w:rsidP="0049747D">
      <w:pPr>
        <w:pStyle w:val="futurismarkdown-paragraph"/>
        <w:shd w:val="clear" w:color="auto" w:fill="FFFFFF"/>
        <w:spacing w:before="0" w:beforeAutospacing="0" w:after="0" w:afterAutospacing="0"/>
        <w:jc w:val="both"/>
        <w:rPr>
          <w:color w:val="333333"/>
          <w:sz w:val="28"/>
          <w:szCs w:val="28"/>
        </w:rPr>
      </w:pPr>
      <w:r w:rsidRPr="0060034B">
        <w:rPr>
          <w:rStyle w:val="a6"/>
          <w:color w:val="333333"/>
          <w:sz w:val="28"/>
          <w:szCs w:val="28"/>
        </w:rPr>
        <w:t>Дынная муха</w:t>
      </w:r>
      <w:r w:rsidRPr="0060034B">
        <w:rPr>
          <w:color w:val="333333"/>
          <w:sz w:val="28"/>
          <w:szCs w:val="28"/>
        </w:rPr>
        <w:t> (Myiopardalis pardalina) — </w:t>
      </w:r>
      <w:r w:rsidRPr="0060034B">
        <w:rPr>
          <w:rStyle w:val="a6"/>
          <w:color w:val="333333"/>
          <w:sz w:val="28"/>
          <w:szCs w:val="28"/>
        </w:rPr>
        <w:t>двукрылое насекомое из семейства пестрокрылок, вредитель растений семейства тыквенных</w:t>
      </w:r>
      <w:r w:rsidRPr="0060034B">
        <w:rPr>
          <w:color w:val="333333"/>
          <w:sz w:val="28"/>
          <w:szCs w:val="28"/>
        </w:rPr>
        <w:t>, в том числе семян и плодов дыни, арбуза, огурца, тыквы и других. </w:t>
      </w:r>
    </w:p>
    <w:p w:rsidR="0049747D" w:rsidRPr="0060034B" w:rsidRDefault="0049747D" w:rsidP="0049747D">
      <w:pPr>
        <w:pStyle w:val="futurismarkdown-paragraph"/>
        <w:shd w:val="clear" w:color="auto" w:fill="FFFFFF"/>
        <w:spacing w:before="0" w:beforeAutospacing="0" w:after="0" w:afterAutospacing="0"/>
        <w:jc w:val="both"/>
        <w:rPr>
          <w:color w:val="333333"/>
          <w:sz w:val="28"/>
          <w:szCs w:val="28"/>
        </w:rPr>
      </w:pPr>
      <w:r w:rsidRPr="0060034B">
        <w:rPr>
          <w:rStyle w:val="a6"/>
          <w:color w:val="333333"/>
          <w:sz w:val="28"/>
          <w:szCs w:val="28"/>
        </w:rPr>
        <w:t>Взрослые особи</w:t>
      </w:r>
      <w:r w:rsidRPr="0060034B">
        <w:rPr>
          <w:color w:val="333333"/>
          <w:sz w:val="28"/>
          <w:szCs w:val="28"/>
        </w:rPr>
        <w:t xml:space="preserve"> имеют небольшой размер — от 5 до 7 мм в длину, жёлтого цвета с прозрачными крыльями, на которых заметны 4 жёлтых поперечных полосы.  </w:t>
      </w:r>
    </w:p>
    <w:p w:rsidR="0049747D" w:rsidRPr="0060034B" w:rsidRDefault="0049747D" w:rsidP="0049747D">
      <w:pPr>
        <w:pStyle w:val="futurismarkdown-paragraph"/>
        <w:shd w:val="clear" w:color="auto" w:fill="FFFFFF"/>
        <w:spacing w:before="0" w:beforeAutospacing="0" w:after="0" w:afterAutospacing="0"/>
        <w:jc w:val="both"/>
        <w:rPr>
          <w:color w:val="333333"/>
          <w:sz w:val="28"/>
          <w:szCs w:val="28"/>
        </w:rPr>
      </w:pPr>
      <w:r w:rsidRPr="0060034B">
        <w:rPr>
          <w:rStyle w:val="a6"/>
          <w:color w:val="333333"/>
          <w:sz w:val="28"/>
          <w:szCs w:val="28"/>
        </w:rPr>
        <w:t>За сезон дынная муха может дать 2–3 поколения</w:t>
      </w:r>
      <w:r w:rsidRPr="0060034B">
        <w:rPr>
          <w:color w:val="333333"/>
          <w:sz w:val="28"/>
          <w:szCs w:val="28"/>
        </w:rPr>
        <w:t xml:space="preserve">. Куколки зимуют в почве на глубине 6–12 см.  </w:t>
      </w:r>
    </w:p>
    <w:p w:rsidR="0049747D" w:rsidRDefault="0049747D" w:rsidP="0049747D">
      <w:pPr>
        <w:pStyle w:val="futurismarkdown-paragraph"/>
        <w:shd w:val="clear" w:color="auto" w:fill="FFFFFF"/>
        <w:spacing w:before="0" w:beforeAutospacing="0" w:after="0" w:afterAutospacing="0"/>
        <w:jc w:val="both"/>
        <w:rPr>
          <w:color w:val="333333"/>
          <w:sz w:val="28"/>
          <w:szCs w:val="28"/>
        </w:rPr>
      </w:pPr>
      <w:r w:rsidRPr="0060034B">
        <w:rPr>
          <w:rStyle w:val="a6"/>
          <w:color w:val="333333"/>
          <w:sz w:val="28"/>
          <w:szCs w:val="28"/>
        </w:rPr>
        <w:t>Мухи начинают летать</w:t>
      </w:r>
      <w:r w:rsidRPr="0060034B">
        <w:rPr>
          <w:color w:val="333333"/>
          <w:sz w:val="28"/>
          <w:szCs w:val="28"/>
        </w:rPr>
        <w:t>, когда завязи начинают формироваться. </w:t>
      </w:r>
    </w:p>
    <w:p w:rsidR="0049747D" w:rsidRPr="0060034B" w:rsidRDefault="0049747D" w:rsidP="0049747D">
      <w:pPr>
        <w:pStyle w:val="futurismarkdown-paragraph"/>
        <w:shd w:val="clear" w:color="auto" w:fill="FFFFFF"/>
        <w:spacing w:before="0" w:beforeAutospacing="0" w:after="0" w:afterAutospacing="0"/>
        <w:jc w:val="both"/>
        <w:rPr>
          <w:color w:val="333333"/>
          <w:sz w:val="28"/>
          <w:szCs w:val="28"/>
        </w:rPr>
      </w:pPr>
      <w:r w:rsidRPr="0060034B">
        <w:rPr>
          <w:rStyle w:val="a6"/>
          <w:color w:val="333333"/>
          <w:sz w:val="28"/>
          <w:szCs w:val="28"/>
        </w:rPr>
        <w:t>Самки откладывают яйца под кожуру плодов</w:t>
      </w:r>
      <w:r w:rsidRPr="0060034B">
        <w:rPr>
          <w:color w:val="333333"/>
          <w:sz w:val="28"/>
          <w:szCs w:val="28"/>
        </w:rPr>
        <w:t xml:space="preserve">. Через 2–7 дней из яиц появляются личинки, которые проникают внутрь плодов, питаясь семенами и мякотью. Через 8–13 дней личинки покидают плоды, закапываются в почву и превращаются в куколок. Спустя 13–20 дней вылупляется новое поколение мух.  </w:t>
      </w:r>
    </w:p>
    <w:p w:rsidR="0049747D" w:rsidRPr="0060034B" w:rsidRDefault="0049747D" w:rsidP="0049747D">
      <w:pPr>
        <w:pStyle w:val="futurismarkdown-paragraph"/>
        <w:shd w:val="clear" w:color="auto" w:fill="FFFFFF"/>
        <w:spacing w:before="0" w:beforeAutospacing="0" w:after="0" w:afterAutospacing="0"/>
        <w:jc w:val="both"/>
        <w:rPr>
          <w:color w:val="333333"/>
          <w:sz w:val="28"/>
          <w:szCs w:val="28"/>
        </w:rPr>
      </w:pPr>
      <w:r w:rsidRPr="0060034B">
        <w:rPr>
          <w:rStyle w:val="a6"/>
          <w:color w:val="333333"/>
          <w:sz w:val="28"/>
          <w:szCs w:val="28"/>
        </w:rPr>
        <w:t>Пораженные плоды</w:t>
      </w:r>
      <w:r w:rsidRPr="0060034B">
        <w:rPr>
          <w:color w:val="333333"/>
          <w:sz w:val="28"/>
          <w:szCs w:val="28"/>
        </w:rPr>
        <w:t xml:space="preserve"> можно узнать по бугоркам на тех участках, где были отложены яйца. В местах выхода личинок образуются отверстия. При разрезе плодов в мякоти видны извивающиеся бурые ходы. Обычно такие плоды начинают гнить. </w:t>
      </w:r>
    </w:p>
    <w:p w:rsidR="0049747D" w:rsidRPr="0060034B" w:rsidRDefault="0049747D" w:rsidP="0049747D">
      <w:pPr>
        <w:pStyle w:val="futurismarkdown-paragraph"/>
        <w:shd w:val="clear" w:color="auto" w:fill="FFFFFF"/>
        <w:spacing w:before="0" w:beforeAutospacing="0" w:after="120" w:afterAutospacing="0"/>
        <w:jc w:val="both"/>
        <w:rPr>
          <w:color w:val="333333"/>
          <w:sz w:val="28"/>
          <w:szCs w:val="28"/>
        </w:rPr>
      </w:pPr>
      <w:r w:rsidRPr="0060034B">
        <w:rPr>
          <w:rStyle w:val="a6"/>
          <w:color w:val="333333"/>
          <w:sz w:val="28"/>
          <w:szCs w:val="28"/>
        </w:rPr>
        <w:t>Для борьбы с дынной мухой рекомендуется</w:t>
      </w:r>
      <w:r w:rsidRPr="0060034B">
        <w:rPr>
          <w:color w:val="333333"/>
          <w:sz w:val="28"/>
          <w:szCs w:val="28"/>
        </w:rPr>
        <w:t>:</w:t>
      </w:r>
    </w:p>
    <w:p w:rsidR="0049747D" w:rsidRPr="0060034B" w:rsidRDefault="0049747D" w:rsidP="00677AB0">
      <w:pPr>
        <w:numPr>
          <w:ilvl w:val="0"/>
          <w:numId w:val="127"/>
        </w:numPr>
        <w:shd w:val="clear" w:color="auto" w:fill="FFFFFF"/>
        <w:spacing w:beforeAutospacing="1" w:after="0" w:line="240" w:lineRule="auto"/>
        <w:ind w:left="0"/>
        <w:jc w:val="both"/>
        <w:rPr>
          <w:rFonts w:ascii="Times New Roman" w:hAnsi="Times New Roman" w:cs="Times New Roman"/>
          <w:color w:val="333333"/>
          <w:sz w:val="28"/>
          <w:szCs w:val="28"/>
        </w:rPr>
      </w:pPr>
      <w:r w:rsidRPr="0060034B">
        <w:rPr>
          <w:rFonts w:ascii="Times New Roman" w:hAnsi="Times New Roman" w:cs="Times New Roman"/>
          <w:color w:val="333333"/>
          <w:sz w:val="28"/>
          <w:szCs w:val="28"/>
        </w:rPr>
        <w:t xml:space="preserve">осенью перекапывать участок;  </w:t>
      </w:r>
    </w:p>
    <w:p w:rsidR="0049747D" w:rsidRPr="0060034B" w:rsidRDefault="0049747D" w:rsidP="00677AB0">
      <w:pPr>
        <w:numPr>
          <w:ilvl w:val="0"/>
          <w:numId w:val="127"/>
        </w:numPr>
        <w:shd w:val="clear" w:color="auto" w:fill="FFFFFF"/>
        <w:spacing w:beforeAutospacing="1" w:after="0" w:line="240" w:lineRule="auto"/>
        <w:ind w:left="0"/>
        <w:jc w:val="both"/>
        <w:rPr>
          <w:rFonts w:ascii="Times New Roman" w:hAnsi="Times New Roman" w:cs="Times New Roman"/>
          <w:color w:val="333333"/>
          <w:sz w:val="28"/>
          <w:szCs w:val="28"/>
        </w:rPr>
      </w:pPr>
      <w:r w:rsidRPr="0060034B">
        <w:rPr>
          <w:rFonts w:ascii="Times New Roman" w:hAnsi="Times New Roman" w:cs="Times New Roman"/>
          <w:color w:val="333333"/>
          <w:sz w:val="28"/>
          <w:szCs w:val="28"/>
        </w:rPr>
        <w:t xml:space="preserve">соблюдать севооборот (возвращать бахчевые культуры на прежнее место не ранее чем через 4 года);  </w:t>
      </w:r>
    </w:p>
    <w:p w:rsidR="0049747D" w:rsidRPr="0060034B" w:rsidRDefault="0049747D" w:rsidP="00677AB0">
      <w:pPr>
        <w:numPr>
          <w:ilvl w:val="0"/>
          <w:numId w:val="127"/>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60034B">
        <w:rPr>
          <w:rFonts w:ascii="Times New Roman" w:hAnsi="Times New Roman" w:cs="Times New Roman"/>
          <w:color w:val="333333"/>
          <w:sz w:val="28"/>
          <w:szCs w:val="28"/>
        </w:rPr>
        <w:t>своевременно удалять поражённые плоды при первых признаках заражения, до того как личинки выйдут наружу.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171700" cy="1628775"/>
            <wp:effectExtent l="19050" t="0" r="0" b="0"/>
            <wp:docPr id="307" name="Рисунок 37" descr="Дынная мух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Дынная муха"/>
                    <pic:cNvPicPr>
                      <a:picLocks noChangeAspect="1" noChangeArrowheads="1"/>
                    </pic:cNvPicPr>
                  </pic:nvPicPr>
                  <pic:blipFill>
                    <a:blip r:embed="rId366" cstate="print"/>
                    <a:srcRect/>
                    <a:stretch>
                      <a:fillRect/>
                    </a:stretch>
                  </pic:blipFill>
                  <pic:spPr bwMode="auto">
                    <a:xfrm>
                      <a:off x="0" y="0"/>
                      <a:ext cx="2171700" cy="162877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165350" cy="1624013"/>
            <wp:effectExtent l="19050" t="0" r="6350" b="0"/>
            <wp:docPr id="308" name="Рисунок 40" descr="Myiopardalis pardal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yiopardalis pardalina"/>
                    <pic:cNvPicPr>
                      <a:picLocks noChangeAspect="1" noChangeArrowheads="1"/>
                    </pic:cNvPicPr>
                  </pic:nvPicPr>
                  <pic:blipFill>
                    <a:blip r:embed="rId367" cstate="print"/>
                    <a:srcRect/>
                    <a:stretch>
                      <a:fillRect/>
                    </a:stretch>
                  </pic:blipFill>
                  <pic:spPr bwMode="auto">
                    <a:xfrm>
                      <a:off x="0" y="0"/>
                      <a:ext cx="2168534" cy="1626401"/>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500F01" w:rsidRDefault="0049747D" w:rsidP="0049747D">
      <w:pPr>
        <w:pStyle w:val="futurismarkdown-paragraph"/>
        <w:shd w:val="clear" w:color="auto" w:fill="FFFFFF"/>
        <w:spacing w:before="0" w:beforeAutospacing="0" w:after="0" w:afterAutospacing="0"/>
        <w:jc w:val="both"/>
        <w:rPr>
          <w:color w:val="333333"/>
          <w:sz w:val="28"/>
          <w:szCs w:val="28"/>
        </w:rPr>
      </w:pPr>
      <w:r w:rsidRPr="00500F01">
        <w:rPr>
          <w:rStyle w:val="a6"/>
          <w:color w:val="333333"/>
          <w:sz w:val="28"/>
          <w:szCs w:val="28"/>
        </w:rPr>
        <w:t>Галловые нематоды</w:t>
      </w:r>
      <w:r w:rsidRPr="00500F01">
        <w:rPr>
          <w:color w:val="333333"/>
          <w:sz w:val="28"/>
          <w:szCs w:val="28"/>
        </w:rPr>
        <w:t xml:space="preserve"> — мелкие черви белого цвета длиной до 1,5 мм. Обитают в почве, переносятся с заражённым посадочным материалом. Чаще всего появляются при слишком высокой влажности. </w:t>
      </w:r>
    </w:p>
    <w:p w:rsidR="0049747D" w:rsidRPr="00500F01" w:rsidRDefault="0049747D" w:rsidP="0049747D">
      <w:pPr>
        <w:pStyle w:val="futurismarkdown-paragraph"/>
        <w:shd w:val="clear" w:color="auto" w:fill="FFFFFF"/>
        <w:spacing w:before="0" w:beforeAutospacing="0" w:after="0" w:afterAutospacing="0"/>
        <w:jc w:val="both"/>
        <w:rPr>
          <w:color w:val="333333"/>
          <w:sz w:val="28"/>
          <w:szCs w:val="28"/>
        </w:rPr>
      </w:pPr>
      <w:r w:rsidRPr="00500F01">
        <w:rPr>
          <w:rStyle w:val="a6"/>
          <w:color w:val="333333"/>
          <w:sz w:val="28"/>
          <w:szCs w:val="28"/>
        </w:rPr>
        <w:t>Вред от галловой нематоды</w:t>
      </w:r>
      <w:r w:rsidRPr="00500F01">
        <w:rPr>
          <w:color w:val="333333"/>
          <w:sz w:val="28"/>
          <w:szCs w:val="28"/>
        </w:rPr>
        <w:t xml:space="preserve"> заключается в том, что личинки проникают в корни растения и начинают там питаться, приводя к образованию на корнях вздутий (галлов). Галлы нарушают нормальное питание и водоснабжение растений, от чего те угнетаются и гибнут.  </w:t>
      </w:r>
    </w:p>
    <w:p w:rsidR="0049747D" w:rsidRPr="00500F01" w:rsidRDefault="0049747D" w:rsidP="0049747D">
      <w:pPr>
        <w:pStyle w:val="futurismarkdown-paragraph"/>
        <w:shd w:val="clear" w:color="auto" w:fill="FFFFFF"/>
        <w:spacing w:before="0" w:beforeAutospacing="0" w:after="0" w:afterAutospacing="0"/>
        <w:jc w:val="both"/>
        <w:rPr>
          <w:color w:val="333333"/>
          <w:sz w:val="28"/>
          <w:szCs w:val="28"/>
        </w:rPr>
      </w:pPr>
      <w:r w:rsidRPr="00500F01">
        <w:rPr>
          <w:rStyle w:val="a6"/>
          <w:color w:val="333333"/>
          <w:sz w:val="28"/>
          <w:szCs w:val="28"/>
        </w:rPr>
        <w:t>Признаки поражения огурцов галловой нематодой</w:t>
      </w:r>
      <w:r w:rsidRPr="00500F01">
        <w:rPr>
          <w:color w:val="333333"/>
          <w:sz w:val="28"/>
          <w:szCs w:val="28"/>
        </w:rPr>
        <w:t xml:space="preserve">: побеги и листва скручиваются, корни становятся слабыми и слишком тонкими, рост растений сильно замедляется.  </w:t>
      </w:r>
    </w:p>
    <w:p w:rsidR="0049747D" w:rsidRPr="00500F01" w:rsidRDefault="0049747D" w:rsidP="0049747D">
      <w:pPr>
        <w:pStyle w:val="futurismarkdown-paragraph"/>
        <w:shd w:val="clear" w:color="auto" w:fill="FFFFFF"/>
        <w:spacing w:before="0" w:beforeAutospacing="0" w:after="120" w:afterAutospacing="0"/>
        <w:jc w:val="both"/>
        <w:rPr>
          <w:color w:val="333333"/>
          <w:sz w:val="28"/>
          <w:szCs w:val="28"/>
        </w:rPr>
      </w:pPr>
      <w:r w:rsidRPr="00500F01">
        <w:rPr>
          <w:rStyle w:val="a6"/>
          <w:color w:val="333333"/>
          <w:sz w:val="28"/>
          <w:szCs w:val="28"/>
        </w:rPr>
        <w:t>Для борьбы с галловой нематодой применяют следующие средства</w:t>
      </w:r>
      <w:r w:rsidRPr="00500F01">
        <w:rPr>
          <w:color w:val="333333"/>
          <w:sz w:val="28"/>
          <w:szCs w:val="28"/>
        </w:rPr>
        <w:t>:</w:t>
      </w:r>
    </w:p>
    <w:p w:rsidR="0049747D" w:rsidRPr="00500F01" w:rsidRDefault="0049747D" w:rsidP="00677AB0">
      <w:pPr>
        <w:numPr>
          <w:ilvl w:val="0"/>
          <w:numId w:val="128"/>
        </w:numPr>
        <w:shd w:val="clear" w:color="auto" w:fill="FFFFFF"/>
        <w:spacing w:after="0" w:line="240" w:lineRule="auto"/>
        <w:ind w:left="0"/>
        <w:jc w:val="both"/>
        <w:rPr>
          <w:rFonts w:ascii="Times New Roman" w:hAnsi="Times New Roman" w:cs="Times New Roman"/>
          <w:color w:val="333333"/>
          <w:sz w:val="28"/>
          <w:szCs w:val="28"/>
        </w:rPr>
      </w:pPr>
      <w:r w:rsidRPr="00500F01">
        <w:rPr>
          <w:rStyle w:val="a6"/>
          <w:rFonts w:ascii="Times New Roman" w:hAnsi="Times New Roman" w:cs="Times New Roman"/>
          <w:color w:val="333333"/>
          <w:sz w:val="28"/>
          <w:szCs w:val="28"/>
        </w:rPr>
        <w:t>Химические препараты</w:t>
      </w:r>
      <w:r w:rsidRPr="00500F01">
        <w:rPr>
          <w:rFonts w:ascii="Times New Roman" w:hAnsi="Times New Roman" w:cs="Times New Roman"/>
          <w:color w:val="333333"/>
          <w:sz w:val="28"/>
          <w:szCs w:val="28"/>
        </w:rPr>
        <w:t xml:space="preserve">: «Рогор», «Немафос», «Би-58», «Диметоат». Согласно инструкции вещество растворяют, а полученной смесью обрабатывают почву.  </w:t>
      </w:r>
    </w:p>
    <w:p w:rsidR="0049747D" w:rsidRPr="00500F01" w:rsidRDefault="0049747D" w:rsidP="00677AB0">
      <w:pPr>
        <w:numPr>
          <w:ilvl w:val="0"/>
          <w:numId w:val="128"/>
        </w:numPr>
        <w:shd w:val="clear" w:color="auto" w:fill="FFFFFF"/>
        <w:spacing w:beforeAutospacing="1" w:after="0" w:line="240" w:lineRule="auto"/>
        <w:ind w:left="0"/>
        <w:jc w:val="both"/>
        <w:rPr>
          <w:rFonts w:ascii="Times New Roman" w:hAnsi="Times New Roman" w:cs="Times New Roman"/>
          <w:color w:val="333333"/>
          <w:sz w:val="28"/>
          <w:szCs w:val="28"/>
        </w:rPr>
      </w:pPr>
      <w:r w:rsidRPr="00500F01">
        <w:rPr>
          <w:rStyle w:val="a6"/>
          <w:rFonts w:ascii="Times New Roman" w:hAnsi="Times New Roman" w:cs="Times New Roman"/>
          <w:color w:val="333333"/>
          <w:sz w:val="28"/>
          <w:szCs w:val="28"/>
        </w:rPr>
        <w:t>Биологические средства</w:t>
      </w:r>
      <w:r w:rsidRPr="00500F01">
        <w:rPr>
          <w:rFonts w:ascii="Times New Roman" w:hAnsi="Times New Roman" w:cs="Times New Roman"/>
          <w:color w:val="333333"/>
          <w:sz w:val="28"/>
          <w:szCs w:val="28"/>
        </w:rPr>
        <w:t xml:space="preserve">: «Нематофагин». Такие вещества состоят из естественных компонентов, поэтому не вредны для растений и человека.  </w:t>
      </w:r>
    </w:p>
    <w:p w:rsidR="0049747D" w:rsidRPr="00500F01" w:rsidRDefault="0049747D" w:rsidP="00677AB0">
      <w:pPr>
        <w:numPr>
          <w:ilvl w:val="0"/>
          <w:numId w:val="128"/>
        </w:numPr>
        <w:shd w:val="clear" w:color="auto" w:fill="FFFFFF"/>
        <w:spacing w:beforeAutospacing="1" w:after="0" w:line="240" w:lineRule="auto"/>
        <w:ind w:left="0"/>
        <w:jc w:val="both"/>
        <w:rPr>
          <w:rFonts w:ascii="Times New Roman" w:hAnsi="Times New Roman" w:cs="Times New Roman"/>
          <w:color w:val="333333"/>
          <w:sz w:val="28"/>
          <w:szCs w:val="28"/>
        </w:rPr>
      </w:pPr>
      <w:r w:rsidRPr="00500F01">
        <w:rPr>
          <w:rStyle w:val="a6"/>
          <w:rFonts w:ascii="Times New Roman" w:hAnsi="Times New Roman" w:cs="Times New Roman"/>
          <w:color w:val="333333"/>
          <w:sz w:val="28"/>
          <w:szCs w:val="28"/>
        </w:rPr>
        <w:t>Термическая обработка</w:t>
      </w:r>
      <w:r w:rsidRPr="00500F01">
        <w:rPr>
          <w:rFonts w:ascii="Times New Roman" w:hAnsi="Times New Roman" w:cs="Times New Roman"/>
          <w:color w:val="333333"/>
          <w:sz w:val="28"/>
          <w:szCs w:val="28"/>
        </w:rPr>
        <w:t xml:space="preserve">: растение извлекают из почвы, обрезают часть сильно поражённых корней, где образовались галлы. Корневище опускают в воду с температурой в 50 градусов на пять минут. Грунт заменяют на другой, имеющий рыхлый состав, добавляя в него противонематодный препарат.  </w:t>
      </w:r>
    </w:p>
    <w:p w:rsidR="0049747D" w:rsidRPr="00500F01" w:rsidRDefault="0049747D" w:rsidP="00677AB0">
      <w:pPr>
        <w:numPr>
          <w:ilvl w:val="0"/>
          <w:numId w:val="128"/>
        </w:numPr>
        <w:shd w:val="clear" w:color="auto" w:fill="FFFFFF"/>
        <w:spacing w:beforeAutospacing="1" w:after="0" w:line="240" w:lineRule="auto"/>
        <w:ind w:left="0"/>
        <w:jc w:val="both"/>
        <w:rPr>
          <w:rFonts w:ascii="Times New Roman" w:hAnsi="Times New Roman" w:cs="Times New Roman"/>
          <w:color w:val="333333"/>
          <w:sz w:val="28"/>
          <w:szCs w:val="28"/>
        </w:rPr>
      </w:pPr>
      <w:r w:rsidRPr="00500F01">
        <w:rPr>
          <w:rStyle w:val="a6"/>
          <w:rFonts w:ascii="Times New Roman" w:hAnsi="Times New Roman" w:cs="Times New Roman"/>
          <w:color w:val="333333"/>
          <w:sz w:val="28"/>
          <w:szCs w:val="28"/>
        </w:rPr>
        <w:t>При сильном поражении растение просто сжигают</w:t>
      </w:r>
      <w:r w:rsidRPr="00500F01">
        <w:rPr>
          <w:rFonts w:ascii="Times New Roman" w:hAnsi="Times New Roman" w:cs="Times New Roman"/>
          <w:color w:val="333333"/>
          <w:sz w:val="28"/>
          <w:szCs w:val="28"/>
        </w:rPr>
        <w:t xml:space="preserve">, чтобы вредители не нашли себе другую жертву.  </w:t>
      </w:r>
    </w:p>
    <w:p w:rsidR="0049747D" w:rsidRPr="00500F01" w:rsidRDefault="0049747D" w:rsidP="0049747D">
      <w:pPr>
        <w:pStyle w:val="futurismarkdown-paragraph"/>
        <w:shd w:val="clear" w:color="auto" w:fill="FFFFFF"/>
        <w:spacing w:before="0" w:beforeAutospacing="0" w:after="120" w:afterAutospacing="0"/>
        <w:jc w:val="both"/>
        <w:rPr>
          <w:color w:val="333333"/>
          <w:sz w:val="28"/>
          <w:szCs w:val="28"/>
        </w:rPr>
      </w:pPr>
      <w:r w:rsidRPr="00500F01">
        <w:rPr>
          <w:rStyle w:val="a6"/>
          <w:color w:val="333333"/>
          <w:sz w:val="28"/>
          <w:szCs w:val="28"/>
        </w:rPr>
        <w:t>Для профилактики</w:t>
      </w:r>
      <w:r w:rsidRPr="00500F01">
        <w:rPr>
          <w:color w:val="333333"/>
          <w:sz w:val="28"/>
          <w:szCs w:val="28"/>
        </w:rPr>
        <w:t> необходимо тщательно проводить осеннюю обработку грунта, вовремя уничтожать сорняки, не заносить в теплицы растения с закрытой корневой системой из ботанических садов, оранжерей и магазинов, проводить уборку опавшей листвы, соблюдать севооборот. </w:t>
      </w:r>
    </w:p>
    <w:p w:rsidR="0049747D" w:rsidRDefault="0049747D" w:rsidP="0049747D">
      <w:pPr>
        <w:jc w:val="both"/>
        <w:rPr>
          <w:rFonts w:ascii="Times New Roman" w:hAnsi="Times New Roman" w:cs="Times New Roman"/>
          <w:sz w:val="28"/>
          <w:szCs w:val="28"/>
        </w:rPr>
      </w:pPr>
      <w:r>
        <w:rPr>
          <w:rFonts w:ascii="Times New Roman" w:hAnsi="Times New Roman" w:cs="Times New Roman"/>
          <w:sz w:val="28"/>
          <w:szCs w:val="28"/>
        </w:rPr>
        <w:t xml:space="preserve">  </w:t>
      </w:r>
      <w:r>
        <w:rPr>
          <w:noProof/>
          <w:lang w:eastAsia="ru-RU"/>
        </w:rPr>
        <w:drawing>
          <wp:inline distT="0" distB="0" distL="0" distR="0">
            <wp:extent cx="2076450" cy="1399266"/>
            <wp:effectExtent l="19050" t="0" r="0" b="0"/>
            <wp:docPr id="309" name="Рисунок 46" descr="Галловая НЕМАТОДА – червеобразный ВРЕДИТЕЛЬ ОГУРЦОВ - 816173087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Галловая НЕМАТОДА – червеобразный ВРЕДИТЕЛЬ ОГУРЦОВ - 816173087959"/>
                    <pic:cNvPicPr>
                      <a:picLocks noChangeAspect="1" noChangeArrowheads="1"/>
                    </pic:cNvPicPr>
                  </pic:nvPicPr>
                  <pic:blipFill>
                    <a:blip r:embed="rId368" cstate="print"/>
                    <a:srcRect/>
                    <a:stretch>
                      <a:fillRect/>
                    </a:stretch>
                  </pic:blipFill>
                  <pic:spPr bwMode="auto">
                    <a:xfrm>
                      <a:off x="0" y="0"/>
                      <a:ext cx="2076450" cy="1399266"/>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714625" cy="1395487"/>
            <wp:effectExtent l="19050" t="0" r="9525" b="0"/>
            <wp:docPr id="310" name="Рисунок 49" descr="Галловая НЕМАТОДА – червеобразный ВРЕДИТЕЛЬ ОГУРЦОВ - 81617308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Галловая НЕМАТОДА – червеобразный ВРЕДИТЕЛЬ ОГУРЦОВ - 816173086167"/>
                    <pic:cNvPicPr>
                      <a:picLocks noChangeAspect="1" noChangeArrowheads="1"/>
                    </pic:cNvPicPr>
                  </pic:nvPicPr>
                  <pic:blipFill>
                    <a:blip r:embed="rId369" cstate="print"/>
                    <a:srcRect/>
                    <a:stretch>
                      <a:fillRect/>
                    </a:stretch>
                  </pic:blipFill>
                  <pic:spPr bwMode="auto">
                    <a:xfrm>
                      <a:off x="0" y="0"/>
                      <a:ext cx="2714582" cy="1395465"/>
                    </a:xfrm>
                    <a:prstGeom prst="rect">
                      <a:avLst/>
                    </a:prstGeom>
                    <a:noFill/>
                    <a:ln w="9525">
                      <a:noFill/>
                      <a:miter lim="800000"/>
                      <a:headEnd/>
                      <a:tailEnd/>
                    </a:ln>
                  </pic:spPr>
                </pic:pic>
              </a:graphicData>
            </a:graphic>
          </wp:inline>
        </w:drawing>
      </w:r>
    </w:p>
    <w:p w:rsidR="0049747D" w:rsidRDefault="004463F1" w:rsidP="004463F1">
      <w:pPr>
        <w:jc w:val="center"/>
        <w:rPr>
          <w:rFonts w:ascii="Times New Roman" w:hAnsi="Times New Roman" w:cs="Times New Roman"/>
          <w:sz w:val="28"/>
          <w:szCs w:val="28"/>
        </w:rPr>
      </w:pPr>
      <w:r>
        <w:rPr>
          <w:rFonts w:ascii="Times New Roman" w:hAnsi="Times New Roman" w:cs="Times New Roman"/>
          <w:sz w:val="28"/>
          <w:szCs w:val="28"/>
        </w:rPr>
        <w:t>2.</w:t>
      </w:r>
      <w:r w:rsidR="0049747D" w:rsidRPr="00E66CA5">
        <w:rPr>
          <w:rFonts w:ascii="Times New Roman" w:hAnsi="Times New Roman" w:cs="Times New Roman"/>
          <w:sz w:val="28"/>
          <w:szCs w:val="28"/>
        </w:rPr>
        <w:t>Бо</w:t>
      </w:r>
      <w:r>
        <w:rPr>
          <w:rFonts w:ascii="Times New Roman" w:hAnsi="Times New Roman" w:cs="Times New Roman"/>
          <w:sz w:val="28"/>
          <w:szCs w:val="28"/>
        </w:rPr>
        <w:t>лезни огурца</w:t>
      </w:r>
    </w:p>
    <w:p w:rsidR="0049747D" w:rsidRPr="00500F01" w:rsidRDefault="0049747D" w:rsidP="0049747D">
      <w:pPr>
        <w:pStyle w:val="futurismarkdown-paragraph"/>
        <w:shd w:val="clear" w:color="auto" w:fill="FFFFFF"/>
        <w:spacing w:before="0" w:beforeAutospacing="0" w:after="0" w:afterAutospacing="0"/>
        <w:jc w:val="both"/>
        <w:rPr>
          <w:color w:val="333333"/>
          <w:sz w:val="28"/>
          <w:szCs w:val="28"/>
        </w:rPr>
      </w:pPr>
      <w:r w:rsidRPr="00500F01">
        <w:rPr>
          <w:rStyle w:val="a6"/>
          <w:color w:val="333333"/>
          <w:sz w:val="28"/>
          <w:szCs w:val="28"/>
        </w:rPr>
        <w:t>Корневая гниль</w:t>
      </w:r>
      <w:r w:rsidRPr="00500F01">
        <w:rPr>
          <w:color w:val="333333"/>
          <w:sz w:val="28"/>
          <w:szCs w:val="28"/>
        </w:rPr>
        <w:t xml:space="preserve"> — это заболевание огурцов, которое объединяет такие болезни, как фузариоз, ризоктониоз, питиум, вертициллёзное увядание.  </w:t>
      </w:r>
    </w:p>
    <w:p w:rsidR="0049747D" w:rsidRPr="00500F01" w:rsidRDefault="0049747D" w:rsidP="0049747D">
      <w:pPr>
        <w:pStyle w:val="futurismarkdown-paragraph"/>
        <w:shd w:val="clear" w:color="auto" w:fill="FFFFFF"/>
        <w:spacing w:before="0" w:beforeAutospacing="0" w:after="0" w:afterAutospacing="0"/>
        <w:jc w:val="both"/>
        <w:rPr>
          <w:color w:val="333333"/>
          <w:sz w:val="28"/>
          <w:szCs w:val="28"/>
        </w:rPr>
      </w:pPr>
      <w:r w:rsidRPr="00500F01">
        <w:rPr>
          <w:rStyle w:val="a6"/>
          <w:color w:val="333333"/>
          <w:sz w:val="28"/>
          <w:szCs w:val="28"/>
        </w:rPr>
        <w:t>Признаки корневой гнили</w:t>
      </w:r>
      <w:r w:rsidRPr="00500F01">
        <w:rPr>
          <w:color w:val="333333"/>
          <w:sz w:val="28"/>
          <w:szCs w:val="28"/>
        </w:rPr>
        <w:t xml:space="preserve">: у больных растений желтеют листья, прикорневая часть стебля и корни буреют и размочаливаются, больные растения увядают и засыхают.  </w:t>
      </w:r>
    </w:p>
    <w:p w:rsidR="0049747D" w:rsidRPr="00500F01" w:rsidRDefault="0049747D" w:rsidP="0049747D">
      <w:pPr>
        <w:pStyle w:val="futurismarkdown-paragraph"/>
        <w:shd w:val="clear" w:color="auto" w:fill="FFFFFF"/>
        <w:spacing w:before="0" w:beforeAutospacing="0" w:after="0" w:afterAutospacing="0"/>
        <w:jc w:val="both"/>
        <w:rPr>
          <w:color w:val="333333"/>
          <w:sz w:val="28"/>
          <w:szCs w:val="28"/>
        </w:rPr>
      </w:pPr>
      <w:r w:rsidRPr="00500F01">
        <w:rPr>
          <w:rStyle w:val="a6"/>
          <w:color w:val="333333"/>
          <w:sz w:val="28"/>
          <w:szCs w:val="28"/>
        </w:rPr>
        <w:t>Причины возникновения</w:t>
      </w:r>
      <w:r w:rsidRPr="00500F01">
        <w:rPr>
          <w:color w:val="333333"/>
          <w:sz w:val="28"/>
          <w:szCs w:val="28"/>
        </w:rPr>
        <w:t xml:space="preserve">: длительное похолодание, резкие колебания температуры воздуха и почвы, поливы холодной водой, избыточные дозы азотных удобрений, излишне богатый органический фон, уплотнение почвы, чрезмерно высокие температура и влажность почвы.  </w:t>
      </w:r>
    </w:p>
    <w:p w:rsidR="0049747D" w:rsidRPr="00500F01" w:rsidRDefault="0049747D" w:rsidP="0049747D">
      <w:pPr>
        <w:pStyle w:val="futurismarkdown-paragraph"/>
        <w:shd w:val="clear" w:color="auto" w:fill="FFFFFF"/>
        <w:spacing w:before="0" w:beforeAutospacing="0" w:after="120" w:afterAutospacing="0"/>
        <w:jc w:val="both"/>
        <w:rPr>
          <w:color w:val="333333"/>
          <w:sz w:val="28"/>
          <w:szCs w:val="28"/>
        </w:rPr>
      </w:pPr>
      <w:r w:rsidRPr="00500F01">
        <w:rPr>
          <w:rStyle w:val="a6"/>
          <w:color w:val="333333"/>
          <w:sz w:val="28"/>
          <w:szCs w:val="28"/>
        </w:rPr>
        <w:t>Меры борьбы</w:t>
      </w:r>
      <w:r w:rsidRPr="00500F01">
        <w:rPr>
          <w:color w:val="333333"/>
          <w:sz w:val="28"/>
          <w:szCs w:val="28"/>
        </w:rPr>
        <w:t>:</w:t>
      </w:r>
    </w:p>
    <w:p w:rsidR="0049747D" w:rsidRPr="00500F01" w:rsidRDefault="0049747D" w:rsidP="00677AB0">
      <w:pPr>
        <w:numPr>
          <w:ilvl w:val="0"/>
          <w:numId w:val="131"/>
        </w:numPr>
        <w:shd w:val="clear" w:color="auto" w:fill="FFFFFF"/>
        <w:spacing w:after="0" w:line="240" w:lineRule="auto"/>
        <w:ind w:left="0"/>
        <w:jc w:val="both"/>
        <w:rPr>
          <w:rFonts w:ascii="Times New Roman" w:hAnsi="Times New Roman" w:cs="Times New Roman"/>
          <w:color w:val="333333"/>
          <w:sz w:val="28"/>
          <w:szCs w:val="28"/>
        </w:rPr>
      </w:pPr>
      <w:r w:rsidRPr="00500F01">
        <w:rPr>
          <w:rStyle w:val="a6"/>
          <w:rFonts w:ascii="Times New Roman" w:hAnsi="Times New Roman" w:cs="Times New Roman"/>
          <w:color w:val="333333"/>
          <w:sz w:val="28"/>
          <w:szCs w:val="28"/>
        </w:rPr>
        <w:t>Дезинфекция или замена почвы</w:t>
      </w:r>
      <w:r w:rsidRPr="00500F01">
        <w:rPr>
          <w:rFonts w:ascii="Times New Roman" w:hAnsi="Times New Roman" w:cs="Times New Roman"/>
          <w:color w:val="333333"/>
          <w:sz w:val="28"/>
          <w:szCs w:val="28"/>
        </w:rPr>
        <w:t xml:space="preserve"> в теплицах.  </w:t>
      </w:r>
    </w:p>
    <w:p w:rsidR="0049747D" w:rsidRPr="00500F01" w:rsidRDefault="0049747D" w:rsidP="00677AB0">
      <w:pPr>
        <w:numPr>
          <w:ilvl w:val="0"/>
          <w:numId w:val="131"/>
        </w:numPr>
        <w:shd w:val="clear" w:color="auto" w:fill="FFFFFF"/>
        <w:spacing w:beforeAutospacing="1" w:after="0" w:line="240" w:lineRule="auto"/>
        <w:ind w:left="0"/>
        <w:jc w:val="both"/>
        <w:rPr>
          <w:rFonts w:ascii="Times New Roman" w:hAnsi="Times New Roman" w:cs="Times New Roman"/>
          <w:color w:val="333333"/>
          <w:sz w:val="28"/>
          <w:szCs w:val="28"/>
        </w:rPr>
      </w:pPr>
      <w:r w:rsidRPr="00500F01">
        <w:rPr>
          <w:rStyle w:val="a6"/>
          <w:rFonts w:ascii="Times New Roman" w:hAnsi="Times New Roman" w:cs="Times New Roman"/>
          <w:color w:val="333333"/>
          <w:sz w:val="28"/>
          <w:szCs w:val="28"/>
        </w:rPr>
        <w:t>Правильный режим выращивания растений</w:t>
      </w:r>
      <w:r w:rsidRPr="00500F01">
        <w:rPr>
          <w:rFonts w:ascii="Times New Roman" w:hAnsi="Times New Roman" w:cs="Times New Roman"/>
          <w:color w:val="333333"/>
          <w:sz w:val="28"/>
          <w:szCs w:val="28"/>
        </w:rPr>
        <w:t xml:space="preserve">: оптимальные температуры воздуха и почвы, своевременные умеренные поливы, сбалансированное внесение удобрений.  </w:t>
      </w:r>
    </w:p>
    <w:p w:rsidR="0049747D" w:rsidRPr="00500F01" w:rsidRDefault="0049747D" w:rsidP="00677AB0">
      <w:pPr>
        <w:numPr>
          <w:ilvl w:val="0"/>
          <w:numId w:val="131"/>
        </w:numPr>
        <w:shd w:val="clear" w:color="auto" w:fill="FFFFFF"/>
        <w:spacing w:beforeAutospacing="1" w:after="0" w:line="240" w:lineRule="auto"/>
        <w:ind w:left="0"/>
        <w:jc w:val="both"/>
        <w:rPr>
          <w:rFonts w:ascii="Times New Roman" w:hAnsi="Times New Roman" w:cs="Times New Roman"/>
          <w:color w:val="333333"/>
          <w:sz w:val="28"/>
          <w:szCs w:val="28"/>
        </w:rPr>
      </w:pPr>
      <w:r w:rsidRPr="00500F01">
        <w:rPr>
          <w:rStyle w:val="a6"/>
          <w:rFonts w:ascii="Times New Roman" w:hAnsi="Times New Roman" w:cs="Times New Roman"/>
          <w:color w:val="333333"/>
          <w:sz w:val="28"/>
          <w:szCs w:val="28"/>
        </w:rPr>
        <w:t>Пролив грунта препаратом «Гамаир»</w:t>
      </w:r>
      <w:r w:rsidRPr="00500F01">
        <w:rPr>
          <w:rFonts w:ascii="Times New Roman" w:hAnsi="Times New Roman" w:cs="Times New Roman"/>
          <w:color w:val="333333"/>
          <w:sz w:val="28"/>
          <w:szCs w:val="28"/>
        </w:rPr>
        <w:t xml:space="preserve"> за 1–3 суток до посева семян.  </w:t>
      </w:r>
    </w:p>
    <w:p w:rsidR="0049747D" w:rsidRPr="00500F01" w:rsidRDefault="0049747D" w:rsidP="00677AB0">
      <w:pPr>
        <w:numPr>
          <w:ilvl w:val="0"/>
          <w:numId w:val="131"/>
        </w:numPr>
        <w:shd w:val="clear" w:color="auto" w:fill="FFFFFF"/>
        <w:spacing w:beforeAutospacing="1" w:after="0" w:line="240" w:lineRule="auto"/>
        <w:ind w:left="0"/>
        <w:jc w:val="both"/>
        <w:rPr>
          <w:rFonts w:ascii="Times New Roman" w:hAnsi="Times New Roman" w:cs="Times New Roman"/>
          <w:color w:val="333333"/>
          <w:sz w:val="28"/>
          <w:szCs w:val="28"/>
        </w:rPr>
      </w:pPr>
      <w:r w:rsidRPr="00500F01">
        <w:rPr>
          <w:rStyle w:val="a6"/>
          <w:rFonts w:ascii="Times New Roman" w:hAnsi="Times New Roman" w:cs="Times New Roman"/>
          <w:color w:val="333333"/>
          <w:sz w:val="28"/>
          <w:szCs w:val="28"/>
        </w:rPr>
        <w:t>Замачивание семян</w:t>
      </w:r>
      <w:r w:rsidRPr="00500F01">
        <w:rPr>
          <w:rFonts w:ascii="Times New Roman" w:hAnsi="Times New Roman" w:cs="Times New Roman"/>
          <w:color w:val="333333"/>
          <w:sz w:val="28"/>
          <w:szCs w:val="28"/>
        </w:rPr>
        <w:t xml:space="preserve"> перед посевом на 6 часов в 1%-ном растворе препарата «Споробактерин».  </w:t>
      </w:r>
    </w:p>
    <w:p w:rsidR="0049747D" w:rsidRPr="00500F01" w:rsidRDefault="0049747D" w:rsidP="00677AB0">
      <w:pPr>
        <w:numPr>
          <w:ilvl w:val="0"/>
          <w:numId w:val="131"/>
        </w:numPr>
        <w:shd w:val="clear" w:color="auto" w:fill="FFFFFF"/>
        <w:spacing w:beforeAutospacing="1" w:after="0" w:line="240" w:lineRule="auto"/>
        <w:ind w:left="0"/>
        <w:jc w:val="both"/>
        <w:rPr>
          <w:rFonts w:ascii="Times New Roman" w:hAnsi="Times New Roman" w:cs="Times New Roman"/>
          <w:color w:val="333333"/>
          <w:sz w:val="28"/>
          <w:szCs w:val="28"/>
        </w:rPr>
      </w:pPr>
      <w:r w:rsidRPr="00500F01">
        <w:rPr>
          <w:rStyle w:val="a6"/>
          <w:rFonts w:ascii="Times New Roman" w:hAnsi="Times New Roman" w:cs="Times New Roman"/>
          <w:color w:val="333333"/>
          <w:sz w:val="28"/>
          <w:szCs w:val="28"/>
        </w:rPr>
        <w:t>Опудривание основания стебля золой</w:t>
      </w:r>
      <w:r w:rsidRPr="00500F01">
        <w:rPr>
          <w:rFonts w:ascii="Times New Roman" w:hAnsi="Times New Roman" w:cs="Times New Roman"/>
          <w:color w:val="333333"/>
          <w:sz w:val="28"/>
          <w:szCs w:val="28"/>
        </w:rPr>
        <w:t xml:space="preserve"> при посадке, чтобы предупредить заболевание.  </w:t>
      </w:r>
    </w:p>
    <w:p w:rsidR="0049747D" w:rsidRPr="00500F01" w:rsidRDefault="0049747D" w:rsidP="00677AB0">
      <w:pPr>
        <w:numPr>
          <w:ilvl w:val="0"/>
          <w:numId w:val="131"/>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500F01">
        <w:rPr>
          <w:rStyle w:val="a6"/>
          <w:rFonts w:ascii="Times New Roman" w:hAnsi="Times New Roman" w:cs="Times New Roman"/>
          <w:color w:val="333333"/>
          <w:sz w:val="28"/>
          <w:szCs w:val="28"/>
        </w:rPr>
        <w:t>Обработка препаратами</w:t>
      </w:r>
      <w:r w:rsidRPr="00500F01">
        <w:rPr>
          <w:rFonts w:ascii="Times New Roman" w:hAnsi="Times New Roman" w:cs="Times New Roman"/>
          <w:color w:val="333333"/>
          <w:sz w:val="28"/>
          <w:szCs w:val="28"/>
        </w:rPr>
        <w:t>: для лечения растений можно использовать «Фундазол», «Трихоцин», «Глиокладин», «Фитоспорин», «Дивидент Экстрим».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504950" cy="1504950"/>
            <wp:effectExtent l="19050" t="0" r="0" b="0"/>
            <wp:docPr id="312" name="Рисунок 52" descr="Корневая гниль огур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Корневая гниль огурца"/>
                    <pic:cNvPicPr>
                      <a:picLocks noChangeAspect="1" noChangeArrowheads="1"/>
                    </pic:cNvPicPr>
                  </pic:nvPicPr>
                  <pic:blipFill>
                    <a:blip r:embed="rId370" cstate="print"/>
                    <a:srcRect/>
                    <a:stretch>
                      <a:fillRect/>
                    </a:stretch>
                  </pic:blipFill>
                  <pic:spPr bwMode="auto">
                    <a:xfrm>
                      <a:off x="0" y="0"/>
                      <a:ext cx="1504950" cy="1504950"/>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500F01" w:rsidRDefault="0049747D" w:rsidP="0049747D">
      <w:pPr>
        <w:pStyle w:val="futurismarkdown-paragraph"/>
        <w:shd w:val="clear" w:color="auto" w:fill="FFFFFF"/>
        <w:spacing w:before="0" w:beforeAutospacing="0" w:after="0" w:afterAutospacing="0"/>
        <w:jc w:val="both"/>
        <w:rPr>
          <w:color w:val="333333"/>
          <w:sz w:val="28"/>
          <w:szCs w:val="28"/>
        </w:rPr>
      </w:pPr>
      <w:r w:rsidRPr="00500F01">
        <w:rPr>
          <w:rStyle w:val="a6"/>
          <w:color w:val="333333"/>
          <w:sz w:val="28"/>
          <w:szCs w:val="28"/>
        </w:rPr>
        <w:t>Мучнистая роса</w:t>
      </w:r>
      <w:r w:rsidRPr="00500F01">
        <w:rPr>
          <w:color w:val="333333"/>
          <w:sz w:val="28"/>
          <w:szCs w:val="28"/>
        </w:rPr>
        <w:t xml:space="preserve"> — заболевание огурцов, которое относится к наиболее распространённым. Поражает растения как в открытом грунте, так и в теплицах.  </w:t>
      </w:r>
    </w:p>
    <w:p w:rsidR="0049747D" w:rsidRPr="00500F01" w:rsidRDefault="0049747D" w:rsidP="0049747D">
      <w:pPr>
        <w:pStyle w:val="futurismarkdown-paragraph"/>
        <w:shd w:val="clear" w:color="auto" w:fill="FFFFFF"/>
        <w:spacing w:before="0" w:beforeAutospacing="0" w:after="0" w:afterAutospacing="0"/>
        <w:jc w:val="both"/>
        <w:rPr>
          <w:color w:val="333333"/>
          <w:sz w:val="28"/>
          <w:szCs w:val="28"/>
        </w:rPr>
      </w:pPr>
      <w:r w:rsidRPr="00500F01">
        <w:rPr>
          <w:rStyle w:val="a6"/>
          <w:color w:val="333333"/>
          <w:sz w:val="28"/>
          <w:szCs w:val="28"/>
        </w:rPr>
        <w:t>Признаки</w:t>
      </w:r>
      <w:r w:rsidRPr="00500F01">
        <w:rPr>
          <w:color w:val="333333"/>
          <w:sz w:val="28"/>
          <w:szCs w:val="28"/>
        </w:rPr>
        <w:t xml:space="preserve">: на листьях сначала появляются небольшие пятна белого мучнистого налёта, которые постепенно увеличиваются в размерах, сливаются воедино, и в итоге листья начинают желтеть и засыхать. Плоды у больных растений вырастают мелки и не сочные.  </w:t>
      </w:r>
    </w:p>
    <w:p w:rsidR="0049747D" w:rsidRPr="00500F01" w:rsidRDefault="0049747D" w:rsidP="0049747D">
      <w:pPr>
        <w:pStyle w:val="futurismarkdown-paragraph"/>
        <w:shd w:val="clear" w:color="auto" w:fill="FFFFFF"/>
        <w:spacing w:before="0" w:beforeAutospacing="0" w:after="0" w:afterAutospacing="0"/>
        <w:jc w:val="both"/>
        <w:rPr>
          <w:color w:val="333333"/>
          <w:sz w:val="28"/>
          <w:szCs w:val="28"/>
        </w:rPr>
      </w:pPr>
      <w:r w:rsidRPr="00500F01">
        <w:rPr>
          <w:rStyle w:val="a6"/>
          <w:color w:val="333333"/>
          <w:sz w:val="28"/>
          <w:szCs w:val="28"/>
        </w:rPr>
        <w:t>Причины появления</w:t>
      </w:r>
      <w:r w:rsidRPr="00500F01">
        <w:rPr>
          <w:color w:val="333333"/>
          <w:sz w:val="28"/>
          <w:szCs w:val="28"/>
        </w:rPr>
        <w:t xml:space="preserve">: дождливая, туманная погода, скачки температуры, плотная посадка, почва с высоким содержанием азота, частый полив холодной жидкостью, грядки не пропалываются от сорняков.  </w:t>
      </w:r>
    </w:p>
    <w:p w:rsidR="0049747D" w:rsidRPr="00500F01" w:rsidRDefault="0049747D" w:rsidP="0049747D">
      <w:pPr>
        <w:pStyle w:val="futurismarkdown-paragraph"/>
        <w:shd w:val="clear" w:color="auto" w:fill="FFFFFF"/>
        <w:spacing w:before="0" w:beforeAutospacing="0" w:after="0" w:afterAutospacing="0"/>
        <w:jc w:val="both"/>
        <w:rPr>
          <w:color w:val="333333"/>
          <w:sz w:val="28"/>
          <w:szCs w:val="28"/>
        </w:rPr>
      </w:pPr>
      <w:r w:rsidRPr="00500F01">
        <w:rPr>
          <w:rStyle w:val="a6"/>
          <w:color w:val="333333"/>
          <w:sz w:val="28"/>
          <w:szCs w:val="28"/>
        </w:rPr>
        <w:t>Лечение</w:t>
      </w:r>
      <w:r w:rsidRPr="00500F01">
        <w:rPr>
          <w:color w:val="333333"/>
          <w:sz w:val="28"/>
          <w:szCs w:val="28"/>
        </w:rPr>
        <w:t xml:space="preserve">: при первых же признаках мучнистой росы нужно обработать растения фунгицидами, например, «Топазом», «Чистоцветом» или «Топсином-М». Если поражено только несколько листьев, их нужно оборвать и сжечь. </w:t>
      </w:r>
    </w:p>
    <w:p w:rsidR="0049747D" w:rsidRPr="00500F01" w:rsidRDefault="0049747D" w:rsidP="0049747D">
      <w:pPr>
        <w:pStyle w:val="futurismarkdown-paragraph"/>
        <w:shd w:val="clear" w:color="auto" w:fill="FFFFFF"/>
        <w:spacing w:before="0" w:beforeAutospacing="0" w:after="120" w:afterAutospacing="0"/>
        <w:jc w:val="both"/>
        <w:rPr>
          <w:color w:val="333333"/>
          <w:sz w:val="28"/>
          <w:szCs w:val="28"/>
        </w:rPr>
      </w:pPr>
      <w:r w:rsidRPr="00500F01">
        <w:rPr>
          <w:rStyle w:val="a6"/>
          <w:color w:val="333333"/>
          <w:sz w:val="28"/>
          <w:szCs w:val="28"/>
        </w:rPr>
        <w:t>Профилактика</w:t>
      </w:r>
      <w:r w:rsidRPr="00500F01">
        <w:rPr>
          <w:color w:val="333333"/>
          <w:sz w:val="28"/>
          <w:szCs w:val="28"/>
        </w:rPr>
        <w:t>: соблюдение севооборота, правильный полив (орошение должно быть регулярным, но не стоит заливать посадки большим количеством влаги), поддержание оптимальной температуры в теплице, соблюдение необходимого расстояния между кустами при посадке (60–80 см), регулярное проветривание теплиц, дезинфекция парника и садового инвентаря, соблюдение севооборота, подвязывание кустов, полная утилизация кустов осенью, последующая глубокая перекопка почвы, выбор устойчивых к заболеванию сортов.</w:t>
      </w:r>
    </w:p>
    <w:p w:rsidR="0049747D" w:rsidRPr="00500F01" w:rsidRDefault="0049747D" w:rsidP="0049747D">
      <w:pPr>
        <w:jc w:val="center"/>
        <w:rPr>
          <w:rFonts w:ascii="Times New Roman" w:hAnsi="Times New Roman" w:cs="Times New Roman"/>
          <w:sz w:val="28"/>
          <w:szCs w:val="28"/>
        </w:rPr>
      </w:pPr>
      <w:r>
        <w:rPr>
          <w:noProof/>
          <w:lang w:eastAsia="ru-RU"/>
        </w:rPr>
        <w:drawing>
          <wp:inline distT="0" distB="0" distL="0" distR="0">
            <wp:extent cx="2247900" cy="1413245"/>
            <wp:effectExtent l="19050" t="0" r="0" b="0"/>
            <wp:docPr id="313" name="Рисунок 55" descr="мучнистая роса на огурц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мучнистая роса на огурцах"/>
                    <pic:cNvPicPr>
                      <a:picLocks noChangeAspect="1" noChangeArrowheads="1"/>
                    </pic:cNvPicPr>
                  </pic:nvPicPr>
                  <pic:blipFill>
                    <a:blip r:embed="rId371" cstate="print"/>
                    <a:srcRect t="1749" r="14052"/>
                    <a:stretch>
                      <a:fillRect/>
                    </a:stretch>
                  </pic:blipFill>
                  <pic:spPr bwMode="auto">
                    <a:xfrm>
                      <a:off x="0" y="0"/>
                      <a:ext cx="2247815" cy="1413192"/>
                    </a:xfrm>
                    <a:prstGeom prst="rect">
                      <a:avLst/>
                    </a:prstGeom>
                    <a:noFill/>
                    <a:ln w="9525">
                      <a:noFill/>
                      <a:miter lim="800000"/>
                      <a:headEnd/>
                      <a:tailEnd/>
                    </a:ln>
                  </pic:spPr>
                </pic:pic>
              </a:graphicData>
            </a:graphic>
          </wp:inline>
        </w:drawing>
      </w:r>
    </w:p>
    <w:p w:rsidR="0049747D" w:rsidRPr="00902155" w:rsidRDefault="0049747D" w:rsidP="0049747D">
      <w:pPr>
        <w:pStyle w:val="futurismarkdown-paragraph"/>
        <w:shd w:val="clear" w:color="auto" w:fill="FFFFFF"/>
        <w:spacing w:before="0" w:beforeAutospacing="0" w:after="0" w:afterAutospacing="0"/>
        <w:jc w:val="both"/>
        <w:rPr>
          <w:color w:val="333333"/>
          <w:sz w:val="28"/>
          <w:szCs w:val="28"/>
        </w:rPr>
      </w:pPr>
      <w:r w:rsidRPr="00902155">
        <w:rPr>
          <w:rStyle w:val="a6"/>
          <w:color w:val="333333"/>
          <w:sz w:val="28"/>
          <w:szCs w:val="28"/>
        </w:rPr>
        <w:t>Ложная мучнистая роса (пероноспороз) — заболевание огурцов, вызываемое псевдогрибами семейства Peronosporaceae</w:t>
      </w:r>
      <w:r w:rsidRPr="00902155">
        <w:rPr>
          <w:color w:val="333333"/>
          <w:sz w:val="28"/>
          <w:szCs w:val="28"/>
        </w:rPr>
        <w:t xml:space="preserve">.  </w:t>
      </w:r>
    </w:p>
    <w:p w:rsidR="0049747D" w:rsidRPr="00902155" w:rsidRDefault="0049747D" w:rsidP="0049747D">
      <w:pPr>
        <w:pStyle w:val="futurismarkdown-paragraph"/>
        <w:shd w:val="clear" w:color="auto" w:fill="FFFFFF"/>
        <w:spacing w:before="0" w:beforeAutospacing="0" w:after="120" w:afterAutospacing="0"/>
        <w:jc w:val="both"/>
        <w:rPr>
          <w:color w:val="333333"/>
          <w:sz w:val="28"/>
          <w:szCs w:val="28"/>
        </w:rPr>
      </w:pPr>
      <w:r w:rsidRPr="00902155">
        <w:rPr>
          <w:rStyle w:val="a6"/>
          <w:color w:val="333333"/>
          <w:sz w:val="28"/>
          <w:szCs w:val="28"/>
        </w:rPr>
        <w:t>Симптомы</w:t>
      </w:r>
      <w:r w:rsidRPr="00902155">
        <w:rPr>
          <w:color w:val="333333"/>
          <w:sz w:val="28"/>
          <w:szCs w:val="28"/>
        </w:rPr>
        <w:t>:</w:t>
      </w:r>
    </w:p>
    <w:p w:rsidR="0049747D" w:rsidRPr="00902155" w:rsidRDefault="0049747D" w:rsidP="00677AB0">
      <w:pPr>
        <w:numPr>
          <w:ilvl w:val="0"/>
          <w:numId w:val="132"/>
        </w:numPr>
        <w:shd w:val="clear" w:color="auto" w:fill="FFFFFF"/>
        <w:spacing w:after="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 xml:space="preserve">появление круглых или угловатых жёлто-зелёных пятен на листьях;  </w:t>
      </w:r>
    </w:p>
    <w:p w:rsidR="0049747D" w:rsidRPr="00902155" w:rsidRDefault="0049747D" w:rsidP="00677AB0">
      <w:pPr>
        <w:numPr>
          <w:ilvl w:val="0"/>
          <w:numId w:val="132"/>
        </w:numPr>
        <w:shd w:val="clear" w:color="auto" w:fill="FFFFFF"/>
        <w:spacing w:beforeAutospacing="1" w:after="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 xml:space="preserve">постепенное разрастание пятен на всю поверхность листа;  </w:t>
      </w:r>
    </w:p>
    <w:p w:rsidR="0049747D" w:rsidRPr="00902155" w:rsidRDefault="0049747D" w:rsidP="00677AB0">
      <w:pPr>
        <w:numPr>
          <w:ilvl w:val="0"/>
          <w:numId w:val="132"/>
        </w:numPr>
        <w:shd w:val="clear" w:color="auto" w:fill="FFFFFF"/>
        <w:spacing w:beforeAutospacing="1" w:after="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 xml:space="preserve">образование серо-фиолетового налёта на нижней стороне листьев в условиях влажной погоды; </w:t>
      </w:r>
    </w:p>
    <w:p w:rsidR="0049747D" w:rsidRPr="00902155" w:rsidRDefault="0049747D" w:rsidP="00677AB0">
      <w:pPr>
        <w:numPr>
          <w:ilvl w:val="0"/>
          <w:numId w:val="132"/>
        </w:numPr>
        <w:shd w:val="clear" w:color="auto" w:fill="FFFFFF"/>
        <w:spacing w:beforeAutospacing="1" w:after="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 xml:space="preserve">в засушливый период листья становятся хрупкими, скукоживаются и засыхают. Если дотронуться до них, они легко осыпаются, перенося споры ложной мучнистой росы на другие растения;  </w:t>
      </w:r>
    </w:p>
    <w:p w:rsidR="0049747D" w:rsidRPr="00902155" w:rsidRDefault="0049747D" w:rsidP="00677AB0">
      <w:pPr>
        <w:numPr>
          <w:ilvl w:val="0"/>
          <w:numId w:val="132"/>
        </w:numPr>
        <w:shd w:val="clear" w:color="auto" w:fill="FFFFFF"/>
        <w:spacing w:beforeAutospacing="1" w:after="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 xml:space="preserve">происходит замедление роста плодов, они приобретают уродливую форму, теряют свою окраску и становятся белёсыми;  </w:t>
      </w:r>
    </w:p>
    <w:p w:rsidR="0049747D" w:rsidRPr="00902155" w:rsidRDefault="0049747D" w:rsidP="00677AB0">
      <w:pPr>
        <w:numPr>
          <w:ilvl w:val="0"/>
          <w:numId w:val="132"/>
        </w:numPr>
        <w:shd w:val="clear" w:color="auto" w:fill="FFFFFF"/>
        <w:spacing w:beforeAutospacing="1" w:after="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 xml:space="preserve">наблюдается ухудшение вкусовых качеств огурцов.  </w:t>
      </w:r>
    </w:p>
    <w:p w:rsidR="0049747D" w:rsidRPr="00902155" w:rsidRDefault="0049747D" w:rsidP="0049747D">
      <w:pPr>
        <w:pStyle w:val="futurismarkdown-paragraph"/>
        <w:shd w:val="clear" w:color="auto" w:fill="FFFFFF"/>
        <w:spacing w:before="0" w:beforeAutospacing="0" w:after="0" w:afterAutospacing="0"/>
        <w:jc w:val="both"/>
        <w:rPr>
          <w:color w:val="333333"/>
          <w:sz w:val="28"/>
          <w:szCs w:val="28"/>
        </w:rPr>
      </w:pPr>
      <w:r w:rsidRPr="00902155">
        <w:rPr>
          <w:rStyle w:val="a6"/>
          <w:color w:val="333333"/>
          <w:sz w:val="28"/>
          <w:szCs w:val="28"/>
        </w:rPr>
        <w:t>Для предотвращения развития ложной мучнистой росы важно стараться исключить попадание воды на листья</w:t>
      </w:r>
      <w:r w:rsidRPr="00902155">
        <w:rPr>
          <w:color w:val="333333"/>
          <w:sz w:val="28"/>
          <w:szCs w:val="28"/>
        </w:rPr>
        <w:t xml:space="preserve">. Это касается и полива, который нужно осуществлять исключительно под корень, и конденсата, который возникает в теплицах и парниках под плёнкой во время жары. </w:t>
      </w:r>
    </w:p>
    <w:p w:rsidR="0049747D" w:rsidRPr="00902155" w:rsidRDefault="0049747D" w:rsidP="0049747D">
      <w:pPr>
        <w:pStyle w:val="futurismarkdown-paragraph"/>
        <w:shd w:val="clear" w:color="auto" w:fill="FFFFFF"/>
        <w:spacing w:before="0" w:beforeAutospacing="0" w:after="120" w:afterAutospacing="0"/>
        <w:jc w:val="both"/>
        <w:rPr>
          <w:color w:val="333333"/>
          <w:sz w:val="28"/>
          <w:szCs w:val="28"/>
        </w:rPr>
      </w:pPr>
      <w:r w:rsidRPr="00902155">
        <w:rPr>
          <w:rStyle w:val="a6"/>
          <w:color w:val="333333"/>
          <w:sz w:val="28"/>
          <w:szCs w:val="28"/>
        </w:rPr>
        <w:t>Также основными способами защиты урожая от ложной мучнистой росы являются</w:t>
      </w:r>
      <w:r w:rsidRPr="00902155">
        <w:rPr>
          <w:color w:val="333333"/>
          <w:sz w:val="28"/>
          <w:szCs w:val="28"/>
        </w:rPr>
        <w:t>:</w:t>
      </w:r>
    </w:p>
    <w:p w:rsidR="0049747D" w:rsidRPr="00902155" w:rsidRDefault="0049747D" w:rsidP="00677AB0">
      <w:pPr>
        <w:numPr>
          <w:ilvl w:val="0"/>
          <w:numId w:val="133"/>
        </w:numPr>
        <w:shd w:val="clear" w:color="auto" w:fill="FFFFFF"/>
        <w:spacing w:after="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 xml:space="preserve">севооборот растений;  </w:t>
      </w:r>
    </w:p>
    <w:p w:rsidR="0049747D" w:rsidRPr="00902155" w:rsidRDefault="0049747D" w:rsidP="00677AB0">
      <w:pPr>
        <w:numPr>
          <w:ilvl w:val="0"/>
          <w:numId w:val="133"/>
        </w:numPr>
        <w:shd w:val="clear" w:color="auto" w:fill="FFFFFF"/>
        <w:spacing w:beforeAutospacing="1" w:after="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 xml:space="preserve">уборка и уничтожение растительных остатков; </w:t>
      </w:r>
    </w:p>
    <w:p w:rsidR="0049747D" w:rsidRPr="00902155" w:rsidRDefault="0049747D" w:rsidP="00677AB0">
      <w:pPr>
        <w:numPr>
          <w:ilvl w:val="0"/>
          <w:numId w:val="133"/>
        </w:numPr>
        <w:shd w:val="clear" w:color="auto" w:fill="FFFFFF"/>
        <w:spacing w:beforeAutospacing="1" w:after="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 xml:space="preserve">протравливание семян перед посадкой;  </w:t>
      </w:r>
    </w:p>
    <w:p w:rsidR="0049747D" w:rsidRPr="00902155" w:rsidRDefault="0049747D" w:rsidP="00677AB0">
      <w:pPr>
        <w:numPr>
          <w:ilvl w:val="0"/>
          <w:numId w:val="133"/>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обработка в период вегетации соответствующими фунгицидами. </w:t>
      </w:r>
    </w:p>
    <w:p w:rsidR="0049747D" w:rsidRDefault="0049747D" w:rsidP="004463F1">
      <w:pPr>
        <w:jc w:val="center"/>
        <w:rPr>
          <w:rFonts w:ascii="Times New Roman" w:hAnsi="Times New Roman" w:cs="Times New Roman"/>
          <w:sz w:val="28"/>
          <w:szCs w:val="28"/>
        </w:rPr>
      </w:pPr>
      <w:r>
        <w:rPr>
          <w:noProof/>
          <w:lang w:eastAsia="ru-RU"/>
        </w:rPr>
        <w:drawing>
          <wp:inline distT="0" distB="0" distL="0" distR="0">
            <wp:extent cx="2362200" cy="1244422"/>
            <wp:effectExtent l="19050" t="0" r="0" b="0"/>
            <wp:docPr id="314" name="Рисунок 58" descr="на фото ложная мучнистая роса огур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на фото ложная мучнистая роса огурца"/>
                    <pic:cNvPicPr>
                      <a:picLocks noChangeAspect="1" noChangeArrowheads="1"/>
                    </pic:cNvPicPr>
                  </pic:nvPicPr>
                  <pic:blipFill>
                    <a:blip r:embed="rId372" cstate="print"/>
                    <a:srcRect t="9162" r="2832" b="11808"/>
                    <a:stretch>
                      <a:fillRect/>
                    </a:stretch>
                  </pic:blipFill>
                  <pic:spPr bwMode="auto">
                    <a:xfrm>
                      <a:off x="0" y="0"/>
                      <a:ext cx="2362200" cy="1244422"/>
                    </a:xfrm>
                    <a:prstGeom prst="rect">
                      <a:avLst/>
                    </a:prstGeom>
                    <a:noFill/>
                    <a:ln w="9525">
                      <a:noFill/>
                      <a:miter lim="800000"/>
                      <a:headEnd/>
                      <a:tailEnd/>
                    </a:ln>
                  </pic:spPr>
                </pic:pic>
              </a:graphicData>
            </a:graphic>
          </wp:inline>
        </w:drawing>
      </w:r>
    </w:p>
    <w:p w:rsidR="0049747D" w:rsidRPr="00902155" w:rsidRDefault="0049747D" w:rsidP="0049747D">
      <w:pPr>
        <w:pStyle w:val="futurismarkdown-paragraph"/>
        <w:shd w:val="clear" w:color="auto" w:fill="FFFFFF"/>
        <w:spacing w:before="0" w:beforeAutospacing="0" w:after="0" w:afterAutospacing="0"/>
        <w:jc w:val="both"/>
        <w:rPr>
          <w:color w:val="333333"/>
          <w:sz w:val="28"/>
          <w:szCs w:val="28"/>
        </w:rPr>
      </w:pPr>
      <w:r w:rsidRPr="00902155">
        <w:rPr>
          <w:rStyle w:val="a6"/>
          <w:color w:val="333333"/>
          <w:sz w:val="28"/>
          <w:szCs w:val="28"/>
        </w:rPr>
        <w:t>Трахеомикозное увядание</w:t>
      </w:r>
      <w:r w:rsidRPr="00902155">
        <w:rPr>
          <w:color w:val="333333"/>
          <w:sz w:val="28"/>
          <w:szCs w:val="28"/>
        </w:rPr>
        <w:t xml:space="preserve"> — заболевание огурцов, вызываемое распространением несовершенных грибов — вертициллиозного и фузариозного. В основном поражает растения в закрытом грунте.  </w:t>
      </w:r>
    </w:p>
    <w:p w:rsidR="0049747D" w:rsidRPr="00902155" w:rsidRDefault="0049747D" w:rsidP="0049747D">
      <w:pPr>
        <w:pStyle w:val="futurismarkdown-paragraph"/>
        <w:shd w:val="clear" w:color="auto" w:fill="FFFFFF"/>
        <w:spacing w:before="0" w:beforeAutospacing="0" w:after="0" w:afterAutospacing="0"/>
        <w:jc w:val="both"/>
        <w:rPr>
          <w:color w:val="333333"/>
          <w:sz w:val="28"/>
          <w:szCs w:val="28"/>
        </w:rPr>
      </w:pPr>
      <w:r w:rsidRPr="00902155">
        <w:rPr>
          <w:rStyle w:val="a6"/>
          <w:color w:val="333333"/>
          <w:sz w:val="28"/>
          <w:szCs w:val="28"/>
        </w:rPr>
        <w:t>Симптомы</w:t>
      </w:r>
      <w:r w:rsidRPr="00902155">
        <w:rPr>
          <w:color w:val="333333"/>
          <w:sz w:val="28"/>
          <w:szCs w:val="28"/>
        </w:rPr>
        <w:t xml:space="preserve">: растения начинают увядать частично или полностью. В период болезни растения плохо плодоносят. Листья начинают желтеть и засыхать. Кроме увядания и изменения окраски листьев, в нижней части стебля появляется розоватый налёт. Стебель начинает загнивать вначале в нижней части, затем загнивание поднимается выше и начинает поражать и листья. В конечном итоге растение погибает полностью или отмирает какая-то его часть.  </w:t>
      </w:r>
    </w:p>
    <w:p w:rsidR="0049747D" w:rsidRPr="00902155" w:rsidRDefault="0049747D" w:rsidP="0049747D">
      <w:pPr>
        <w:pStyle w:val="futurismarkdown-paragraph"/>
        <w:shd w:val="clear" w:color="auto" w:fill="FFFFFF"/>
        <w:spacing w:before="0" w:beforeAutospacing="0" w:after="0" w:afterAutospacing="0"/>
        <w:jc w:val="both"/>
        <w:rPr>
          <w:color w:val="333333"/>
          <w:sz w:val="28"/>
          <w:szCs w:val="28"/>
        </w:rPr>
      </w:pPr>
      <w:r w:rsidRPr="00902155">
        <w:rPr>
          <w:rStyle w:val="a6"/>
          <w:color w:val="333333"/>
          <w:sz w:val="28"/>
          <w:szCs w:val="28"/>
        </w:rPr>
        <w:t>Прогрессирование заболевания</w:t>
      </w:r>
      <w:r w:rsidRPr="00902155">
        <w:rPr>
          <w:color w:val="333333"/>
          <w:sz w:val="28"/>
          <w:szCs w:val="28"/>
        </w:rPr>
        <w:t xml:space="preserve"> происходит при повышенной влажности воздуха (выше 80%). Заражение происходит также через растительные заражённые остатки и с семенами. </w:t>
      </w:r>
    </w:p>
    <w:p w:rsidR="0049747D" w:rsidRPr="00902155" w:rsidRDefault="0049747D" w:rsidP="0049747D">
      <w:pPr>
        <w:pStyle w:val="futurismarkdown-paragraph"/>
        <w:shd w:val="clear" w:color="auto" w:fill="FFFFFF"/>
        <w:spacing w:before="0" w:beforeAutospacing="0" w:after="120" w:afterAutospacing="0"/>
        <w:jc w:val="both"/>
        <w:rPr>
          <w:color w:val="333333"/>
          <w:sz w:val="28"/>
          <w:szCs w:val="28"/>
        </w:rPr>
      </w:pPr>
      <w:r w:rsidRPr="00902155">
        <w:rPr>
          <w:rStyle w:val="a6"/>
          <w:color w:val="333333"/>
          <w:sz w:val="28"/>
          <w:szCs w:val="28"/>
        </w:rPr>
        <w:t>Меры профилактики и борьбы</w:t>
      </w:r>
      <w:r w:rsidRPr="00902155">
        <w:rPr>
          <w:color w:val="333333"/>
          <w:sz w:val="28"/>
          <w:szCs w:val="28"/>
        </w:rPr>
        <w:t>:</w:t>
      </w:r>
    </w:p>
    <w:p w:rsidR="0049747D" w:rsidRPr="00902155" w:rsidRDefault="0049747D" w:rsidP="00677AB0">
      <w:pPr>
        <w:numPr>
          <w:ilvl w:val="0"/>
          <w:numId w:val="134"/>
        </w:numPr>
        <w:shd w:val="clear" w:color="auto" w:fill="FFFFFF"/>
        <w:spacing w:after="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 xml:space="preserve">выращивание сортов огурцов, устойчивых к грибковым заболеваниям и вирусам;  </w:t>
      </w:r>
    </w:p>
    <w:p w:rsidR="0049747D" w:rsidRPr="00902155" w:rsidRDefault="0049747D" w:rsidP="00677AB0">
      <w:pPr>
        <w:numPr>
          <w:ilvl w:val="0"/>
          <w:numId w:val="134"/>
        </w:numPr>
        <w:shd w:val="clear" w:color="auto" w:fill="FFFFFF"/>
        <w:spacing w:beforeAutospacing="1" w:after="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 xml:space="preserve">соблюдение порядка изменения месторасположения посадок;  </w:t>
      </w:r>
    </w:p>
    <w:p w:rsidR="0049747D" w:rsidRPr="00902155" w:rsidRDefault="0049747D" w:rsidP="00677AB0">
      <w:pPr>
        <w:numPr>
          <w:ilvl w:val="0"/>
          <w:numId w:val="134"/>
        </w:numPr>
        <w:shd w:val="clear" w:color="auto" w:fill="FFFFFF"/>
        <w:spacing w:beforeAutospacing="1" w:after="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 xml:space="preserve">систематическое внесение в почву органических удобрений;  </w:t>
      </w:r>
    </w:p>
    <w:p w:rsidR="0049747D" w:rsidRPr="00902155" w:rsidRDefault="0049747D" w:rsidP="00677AB0">
      <w:pPr>
        <w:numPr>
          <w:ilvl w:val="0"/>
          <w:numId w:val="134"/>
        </w:numPr>
        <w:shd w:val="clear" w:color="auto" w:fill="FFFFFF"/>
        <w:spacing w:beforeAutospacing="1" w:after="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 xml:space="preserve">для профилактики и при появлении заболеваний необходимо менять грунт в теплицах или производить её дезинфекцию;  </w:t>
      </w:r>
    </w:p>
    <w:p w:rsidR="0049747D" w:rsidRPr="00902155" w:rsidRDefault="0049747D" w:rsidP="00677AB0">
      <w:pPr>
        <w:numPr>
          <w:ilvl w:val="0"/>
          <w:numId w:val="134"/>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эффективно применение фунгицидов. </w:t>
      </w:r>
    </w:p>
    <w:p w:rsidR="0049747D" w:rsidRDefault="0049747D" w:rsidP="004463F1">
      <w:pPr>
        <w:jc w:val="center"/>
        <w:rPr>
          <w:rFonts w:ascii="Times New Roman" w:hAnsi="Times New Roman" w:cs="Times New Roman"/>
          <w:sz w:val="28"/>
          <w:szCs w:val="28"/>
        </w:rPr>
      </w:pPr>
      <w:r>
        <w:rPr>
          <w:noProof/>
          <w:lang w:eastAsia="ru-RU"/>
        </w:rPr>
        <w:drawing>
          <wp:inline distT="0" distB="0" distL="0" distR="0">
            <wp:extent cx="2628900" cy="1971675"/>
            <wp:effectExtent l="19050" t="0" r="0" b="0"/>
            <wp:docPr id="315" name="Рисунок 61" descr="Трахеомикозные увядания (фузариоз и вертициллёз) огурца (Fusarium oxysporum, Verticillium albo-at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Трахеомикозные увядания (фузариоз и вертициллёз) огурца (Fusarium oxysporum, Verticillium albo-atrum)"/>
                    <pic:cNvPicPr>
                      <a:picLocks noChangeAspect="1" noChangeArrowheads="1"/>
                    </pic:cNvPicPr>
                  </pic:nvPicPr>
                  <pic:blipFill>
                    <a:blip r:embed="rId373"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rsidR="0049747D" w:rsidRPr="00902155" w:rsidRDefault="0049747D" w:rsidP="0049747D">
      <w:pPr>
        <w:pStyle w:val="futurismarkdown-paragraph"/>
        <w:shd w:val="clear" w:color="auto" w:fill="FFFFFF"/>
        <w:spacing w:before="0" w:beforeAutospacing="0" w:after="0" w:afterAutospacing="0"/>
        <w:jc w:val="both"/>
        <w:rPr>
          <w:color w:val="333333"/>
          <w:sz w:val="28"/>
          <w:szCs w:val="28"/>
        </w:rPr>
      </w:pPr>
      <w:r w:rsidRPr="00902155">
        <w:rPr>
          <w:rStyle w:val="a6"/>
          <w:color w:val="333333"/>
          <w:sz w:val="28"/>
          <w:szCs w:val="28"/>
        </w:rPr>
        <w:t>Антракноз</w:t>
      </w:r>
      <w:r w:rsidRPr="00902155">
        <w:rPr>
          <w:color w:val="333333"/>
          <w:sz w:val="28"/>
          <w:szCs w:val="28"/>
        </w:rPr>
        <w:t xml:space="preserve"> — заболевание огурца, при котором на листьях появляются размытые округлые жёлто-коричневые с небольшими трещинками пятна. Обычно оно возникает при высокой влажности воздуха в сочетании с высокой температурой. </w:t>
      </w:r>
    </w:p>
    <w:p w:rsidR="0049747D" w:rsidRPr="00902155" w:rsidRDefault="0049747D" w:rsidP="0049747D">
      <w:pPr>
        <w:pStyle w:val="futurismarkdown-paragraph"/>
        <w:shd w:val="clear" w:color="auto" w:fill="FFFFFF"/>
        <w:spacing w:before="0" w:beforeAutospacing="0" w:after="0" w:afterAutospacing="0"/>
        <w:jc w:val="both"/>
        <w:rPr>
          <w:color w:val="333333"/>
          <w:sz w:val="28"/>
          <w:szCs w:val="28"/>
        </w:rPr>
      </w:pPr>
      <w:r w:rsidRPr="00902155">
        <w:rPr>
          <w:rStyle w:val="a6"/>
          <w:color w:val="333333"/>
          <w:sz w:val="28"/>
          <w:szCs w:val="28"/>
        </w:rPr>
        <w:t>Первые симптомы могут появиться ещё на рассаде</w:t>
      </w:r>
      <w:r w:rsidRPr="00902155">
        <w:rPr>
          <w:color w:val="333333"/>
          <w:sz w:val="28"/>
          <w:szCs w:val="28"/>
        </w:rPr>
        <w:t xml:space="preserve"> в виде тёмных вдавленных пятнышек на семядолях и в области корневой шейки сеянцев. На более взрослых растениях на листьях сначала появляются жёлтые и бурые округлые пятна с мелкими розовато-жёлтыми подушечками размером от 3 мм до 3 см. Пятна располагаются по краю листа или между жилками. На стеблях и черешках листьев пятна имеют вытянутую форму. Со временем середина пятна некротируется, и происходит разрыв сухой ткани внутри пятна. Лист выглядит как бы продырявленным.  </w:t>
      </w:r>
    </w:p>
    <w:p w:rsidR="0049747D" w:rsidRPr="00902155" w:rsidRDefault="0049747D" w:rsidP="0049747D">
      <w:pPr>
        <w:pStyle w:val="futurismarkdown-paragraph"/>
        <w:shd w:val="clear" w:color="auto" w:fill="FFFFFF"/>
        <w:spacing w:before="0" w:beforeAutospacing="0" w:after="0" w:afterAutospacing="0"/>
        <w:jc w:val="both"/>
        <w:rPr>
          <w:color w:val="333333"/>
          <w:sz w:val="28"/>
          <w:szCs w:val="28"/>
        </w:rPr>
      </w:pPr>
      <w:r w:rsidRPr="00902155">
        <w:rPr>
          <w:rStyle w:val="a6"/>
          <w:color w:val="333333"/>
          <w:sz w:val="28"/>
          <w:szCs w:val="28"/>
        </w:rPr>
        <w:t>На самих огурцах антракноз выглядит в виде вдавленных светло-коричневых или розоватых пятен</w:t>
      </w:r>
      <w:r w:rsidRPr="00902155">
        <w:rPr>
          <w:color w:val="333333"/>
          <w:sz w:val="28"/>
          <w:szCs w:val="28"/>
        </w:rPr>
        <w:t xml:space="preserve">. Такие огурцы очень скоро сгнивают.  </w:t>
      </w:r>
    </w:p>
    <w:p w:rsidR="0049747D" w:rsidRPr="00902155" w:rsidRDefault="0049747D" w:rsidP="0049747D">
      <w:pPr>
        <w:pStyle w:val="futurismarkdown-paragraph"/>
        <w:shd w:val="clear" w:color="auto" w:fill="FFFFFF"/>
        <w:spacing w:before="0" w:beforeAutospacing="0" w:after="120" w:afterAutospacing="0"/>
        <w:jc w:val="both"/>
        <w:rPr>
          <w:color w:val="333333"/>
          <w:sz w:val="28"/>
          <w:szCs w:val="28"/>
        </w:rPr>
      </w:pPr>
      <w:r w:rsidRPr="00902155">
        <w:rPr>
          <w:rStyle w:val="a6"/>
          <w:color w:val="333333"/>
          <w:sz w:val="28"/>
          <w:szCs w:val="28"/>
        </w:rPr>
        <w:t>Для борьбы с антракнозом</w:t>
      </w:r>
      <w:r w:rsidRPr="00902155">
        <w:rPr>
          <w:color w:val="333333"/>
          <w:sz w:val="28"/>
          <w:szCs w:val="28"/>
        </w:rPr>
        <w:t> рекомендуется:</w:t>
      </w:r>
    </w:p>
    <w:p w:rsidR="0049747D" w:rsidRPr="00902155" w:rsidRDefault="0049747D" w:rsidP="00677AB0">
      <w:pPr>
        <w:numPr>
          <w:ilvl w:val="0"/>
          <w:numId w:val="135"/>
        </w:numPr>
        <w:shd w:val="clear" w:color="auto" w:fill="FFFFFF"/>
        <w:spacing w:after="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 xml:space="preserve">удалить растительные остатки;  </w:t>
      </w:r>
    </w:p>
    <w:p w:rsidR="0049747D" w:rsidRPr="00902155" w:rsidRDefault="0049747D" w:rsidP="00677AB0">
      <w:pPr>
        <w:numPr>
          <w:ilvl w:val="0"/>
          <w:numId w:val="135"/>
        </w:numPr>
        <w:shd w:val="clear" w:color="auto" w:fill="FFFFFF"/>
        <w:spacing w:beforeAutospacing="1" w:after="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 xml:space="preserve">продезинфицировать теплицы и субстрат;  </w:t>
      </w:r>
    </w:p>
    <w:p w:rsidR="0049747D" w:rsidRPr="00902155" w:rsidRDefault="0049747D" w:rsidP="00677AB0">
      <w:pPr>
        <w:numPr>
          <w:ilvl w:val="0"/>
          <w:numId w:val="135"/>
        </w:numPr>
        <w:shd w:val="clear" w:color="auto" w:fill="FFFFFF"/>
        <w:spacing w:beforeAutospacing="1" w:after="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 xml:space="preserve">использовать устойчивые и слабопоражаемые гибриды огурца;  </w:t>
      </w:r>
    </w:p>
    <w:p w:rsidR="0049747D" w:rsidRPr="00902155" w:rsidRDefault="0049747D" w:rsidP="00677AB0">
      <w:pPr>
        <w:numPr>
          <w:ilvl w:val="0"/>
          <w:numId w:val="135"/>
        </w:numPr>
        <w:shd w:val="clear" w:color="auto" w:fill="FFFFFF"/>
        <w:spacing w:beforeAutospacing="1" w:after="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 xml:space="preserve">обработать растения фунгицидами;  </w:t>
      </w:r>
    </w:p>
    <w:p w:rsidR="0049747D" w:rsidRPr="00902155" w:rsidRDefault="0049747D" w:rsidP="00677AB0">
      <w:pPr>
        <w:numPr>
          <w:ilvl w:val="0"/>
          <w:numId w:val="135"/>
        </w:numPr>
        <w:shd w:val="clear" w:color="auto" w:fill="FFFFFF"/>
        <w:spacing w:beforeAutospacing="1" w:after="0" w:line="240" w:lineRule="auto"/>
        <w:ind w:left="0"/>
        <w:jc w:val="both"/>
        <w:rPr>
          <w:rFonts w:ascii="Times New Roman" w:hAnsi="Times New Roman" w:cs="Times New Roman"/>
          <w:color w:val="333333"/>
          <w:sz w:val="28"/>
          <w:szCs w:val="28"/>
        </w:rPr>
      </w:pPr>
      <w:r w:rsidRPr="00902155">
        <w:rPr>
          <w:rFonts w:ascii="Times New Roman" w:hAnsi="Times New Roman" w:cs="Times New Roman"/>
          <w:color w:val="333333"/>
          <w:sz w:val="28"/>
          <w:szCs w:val="28"/>
        </w:rPr>
        <w:t xml:space="preserve">протравить семена фунгицидами.  </w:t>
      </w:r>
    </w:p>
    <w:p w:rsidR="0049747D" w:rsidRPr="00902155" w:rsidRDefault="0049747D" w:rsidP="0049747D">
      <w:pPr>
        <w:pStyle w:val="futurismarkdown-paragraph"/>
        <w:shd w:val="clear" w:color="auto" w:fill="FFFFFF"/>
        <w:spacing w:before="0" w:beforeAutospacing="0" w:after="120" w:afterAutospacing="0"/>
        <w:jc w:val="both"/>
        <w:rPr>
          <w:color w:val="333333"/>
          <w:sz w:val="28"/>
          <w:szCs w:val="28"/>
        </w:rPr>
      </w:pPr>
      <w:r w:rsidRPr="00902155">
        <w:rPr>
          <w:color w:val="333333"/>
          <w:sz w:val="28"/>
          <w:szCs w:val="28"/>
        </w:rPr>
        <w:t>Во время лечения растений необходимо сократить поливы и полностью исключить подкормки огурцов, а также удалить больные листья. Если болезнь поразила более половины растения огурца, то в этом случае лечение будет уже не эффективным, и растение нужно обязательно удалить, чтобы заболевание не распространялось на здоровые растения.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193340" cy="1562100"/>
            <wp:effectExtent l="19050" t="0" r="0" b="0"/>
            <wp:docPr id="316" name="Рисунок 64" descr="https://www.crop-protection.ru/upload_files/image/bolezni-rasteniy/antraknoz/antraknoz-ogurca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www.crop-protection.ru/upload_files/image/bolezni-rasteniy/antraknoz/antraknoz-ogurca2-b.jpg"/>
                    <pic:cNvPicPr>
                      <a:picLocks noChangeAspect="1" noChangeArrowheads="1"/>
                    </pic:cNvPicPr>
                  </pic:nvPicPr>
                  <pic:blipFill>
                    <a:blip r:embed="rId374" cstate="print"/>
                    <a:srcRect/>
                    <a:stretch>
                      <a:fillRect/>
                    </a:stretch>
                  </pic:blipFill>
                  <pic:spPr bwMode="auto">
                    <a:xfrm>
                      <a:off x="0" y="0"/>
                      <a:ext cx="2194211" cy="1562721"/>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190750" cy="1643063"/>
            <wp:effectExtent l="19050" t="0" r="0" b="0"/>
            <wp:docPr id="318" name="Рисунок 67" descr="Огурец, пораженный антракноз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Огурец, пораженный антракнозом"/>
                    <pic:cNvPicPr>
                      <a:picLocks noChangeAspect="1" noChangeArrowheads="1"/>
                    </pic:cNvPicPr>
                  </pic:nvPicPr>
                  <pic:blipFill>
                    <a:blip r:embed="rId375" cstate="print"/>
                    <a:srcRect/>
                    <a:stretch>
                      <a:fillRect/>
                    </a:stretch>
                  </pic:blipFill>
                  <pic:spPr bwMode="auto">
                    <a:xfrm>
                      <a:off x="0" y="0"/>
                      <a:ext cx="2190750" cy="1643063"/>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902155" w:rsidRDefault="0049747D" w:rsidP="0049747D">
      <w:pPr>
        <w:pStyle w:val="futurismarkdown-paragraph"/>
        <w:shd w:val="clear" w:color="auto" w:fill="FFFFFF"/>
        <w:spacing w:before="0" w:beforeAutospacing="0" w:after="0" w:afterAutospacing="0"/>
        <w:jc w:val="both"/>
        <w:rPr>
          <w:color w:val="333333"/>
          <w:sz w:val="28"/>
          <w:szCs w:val="28"/>
        </w:rPr>
      </w:pPr>
      <w:r w:rsidRPr="00902155">
        <w:rPr>
          <w:rStyle w:val="a6"/>
          <w:color w:val="333333"/>
          <w:sz w:val="28"/>
          <w:szCs w:val="28"/>
        </w:rPr>
        <w:t>Аскохитоз огурца</w:t>
      </w:r>
      <w:r w:rsidRPr="00902155">
        <w:rPr>
          <w:color w:val="333333"/>
          <w:sz w:val="28"/>
          <w:szCs w:val="28"/>
        </w:rPr>
        <w:t xml:space="preserve"> — грибковое заболевание, которое чаще всего поражает растения, выращиваемые в теплицах, но встречается и в открытом грунте.  </w:t>
      </w:r>
    </w:p>
    <w:p w:rsidR="0049747D" w:rsidRPr="00902155" w:rsidRDefault="0049747D" w:rsidP="0049747D">
      <w:pPr>
        <w:pStyle w:val="futurismarkdown-paragraph"/>
        <w:shd w:val="clear" w:color="auto" w:fill="FFFFFF"/>
        <w:spacing w:before="0" w:beforeAutospacing="0" w:after="0" w:afterAutospacing="0"/>
        <w:jc w:val="both"/>
        <w:rPr>
          <w:color w:val="333333"/>
          <w:sz w:val="28"/>
          <w:szCs w:val="28"/>
        </w:rPr>
      </w:pPr>
      <w:r w:rsidRPr="00902155">
        <w:rPr>
          <w:rStyle w:val="a6"/>
          <w:color w:val="333333"/>
          <w:sz w:val="28"/>
          <w:szCs w:val="28"/>
        </w:rPr>
        <w:t>Возбудитель</w:t>
      </w:r>
      <w:r w:rsidRPr="00902155">
        <w:rPr>
          <w:color w:val="333333"/>
          <w:sz w:val="28"/>
          <w:szCs w:val="28"/>
        </w:rPr>
        <w:t xml:space="preserve"> — грибок Ascochyta cucumis. Он распространяется больше всего на листья и стебли огурца, реже плоды.  </w:t>
      </w:r>
    </w:p>
    <w:p w:rsidR="0049747D" w:rsidRPr="00902155" w:rsidRDefault="0049747D" w:rsidP="0049747D">
      <w:pPr>
        <w:pStyle w:val="futurismarkdown-paragraph"/>
        <w:shd w:val="clear" w:color="auto" w:fill="FFFFFF"/>
        <w:spacing w:before="0" w:beforeAutospacing="0" w:after="120" w:afterAutospacing="0"/>
        <w:jc w:val="both"/>
        <w:rPr>
          <w:color w:val="333333"/>
          <w:sz w:val="28"/>
          <w:szCs w:val="28"/>
        </w:rPr>
      </w:pPr>
      <w:r w:rsidRPr="00902155">
        <w:rPr>
          <w:rStyle w:val="a6"/>
          <w:color w:val="333333"/>
          <w:sz w:val="28"/>
          <w:szCs w:val="28"/>
        </w:rPr>
        <w:t>Симптомы</w:t>
      </w:r>
      <w:r w:rsidRPr="00902155">
        <w:rPr>
          <w:color w:val="333333"/>
          <w:sz w:val="28"/>
          <w:szCs w:val="28"/>
        </w:rPr>
        <w:t> аскохитоза чаще всего появляются в середине вегетационного периода:</w:t>
      </w:r>
    </w:p>
    <w:p w:rsidR="0049747D" w:rsidRPr="00902155" w:rsidRDefault="0049747D" w:rsidP="00677AB0">
      <w:pPr>
        <w:numPr>
          <w:ilvl w:val="0"/>
          <w:numId w:val="136"/>
        </w:numPr>
        <w:shd w:val="clear" w:color="auto" w:fill="FFFFFF"/>
        <w:spacing w:after="0" w:line="240" w:lineRule="auto"/>
        <w:ind w:left="0"/>
        <w:jc w:val="both"/>
        <w:rPr>
          <w:rFonts w:ascii="Times New Roman" w:hAnsi="Times New Roman" w:cs="Times New Roman"/>
          <w:color w:val="333333"/>
          <w:sz w:val="28"/>
          <w:szCs w:val="28"/>
        </w:rPr>
      </w:pPr>
      <w:r w:rsidRPr="00902155">
        <w:rPr>
          <w:rStyle w:val="a6"/>
          <w:rFonts w:ascii="Times New Roman" w:hAnsi="Times New Roman" w:cs="Times New Roman"/>
          <w:color w:val="333333"/>
          <w:sz w:val="28"/>
          <w:szCs w:val="28"/>
        </w:rPr>
        <w:t>На листьях</w:t>
      </w:r>
      <w:r w:rsidRPr="00902155">
        <w:rPr>
          <w:rFonts w:ascii="Times New Roman" w:hAnsi="Times New Roman" w:cs="Times New Roman"/>
          <w:color w:val="333333"/>
          <w:sz w:val="28"/>
          <w:szCs w:val="28"/>
        </w:rPr>
        <w:t xml:space="preserve"> появляются пятна светло-коричневого цвета. Область поражения начинает быстро разрастаться, занимая до ½ площади листа. Далее заражённые участки становятся светлее и покрываются мелкими чёрными точками. Лист скукоживается и засыхает.  </w:t>
      </w:r>
    </w:p>
    <w:p w:rsidR="0049747D" w:rsidRPr="00902155" w:rsidRDefault="0049747D" w:rsidP="00677AB0">
      <w:pPr>
        <w:numPr>
          <w:ilvl w:val="0"/>
          <w:numId w:val="136"/>
        </w:numPr>
        <w:shd w:val="clear" w:color="auto" w:fill="FFFFFF"/>
        <w:spacing w:beforeAutospacing="1" w:after="0" w:line="240" w:lineRule="auto"/>
        <w:ind w:left="0"/>
        <w:jc w:val="both"/>
        <w:rPr>
          <w:rFonts w:ascii="Times New Roman" w:hAnsi="Times New Roman" w:cs="Times New Roman"/>
          <w:color w:val="333333"/>
          <w:sz w:val="28"/>
          <w:szCs w:val="28"/>
        </w:rPr>
      </w:pPr>
      <w:r w:rsidRPr="00902155">
        <w:rPr>
          <w:rStyle w:val="a6"/>
          <w:rFonts w:ascii="Times New Roman" w:hAnsi="Times New Roman" w:cs="Times New Roman"/>
          <w:color w:val="333333"/>
          <w:sz w:val="28"/>
          <w:szCs w:val="28"/>
        </w:rPr>
        <w:t>На стеблях</w:t>
      </w:r>
      <w:r w:rsidRPr="00902155">
        <w:rPr>
          <w:rFonts w:ascii="Times New Roman" w:hAnsi="Times New Roman" w:cs="Times New Roman"/>
          <w:color w:val="333333"/>
          <w:sz w:val="28"/>
          <w:szCs w:val="28"/>
        </w:rPr>
        <w:t xml:space="preserve"> можно увидеть беловато-серые пятна. Со временем поражённые стебли растения растрескиваются и покрываются множеством мелких чёрных точек. </w:t>
      </w:r>
    </w:p>
    <w:p w:rsidR="0049747D" w:rsidRPr="00902155" w:rsidRDefault="0049747D" w:rsidP="00677AB0">
      <w:pPr>
        <w:numPr>
          <w:ilvl w:val="0"/>
          <w:numId w:val="136"/>
        </w:numPr>
        <w:shd w:val="clear" w:color="auto" w:fill="FFFFFF"/>
        <w:spacing w:beforeAutospacing="1" w:after="0" w:line="240" w:lineRule="auto"/>
        <w:ind w:left="0"/>
        <w:jc w:val="both"/>
        <w:rPr>
          <w:rFonts w:ascii="Times New Roman" w:hAnsi="Times New Roman" w:cs="Times New Roman"/>
          <w:color w:val="333333"/>
          <w:sz w:val="28"/>
          <w:szCs w:val="28"/>
        </w:rPr>
      </w:pPr>
      <w:r w:rsidRPr="00902155">
        <w:rPr>
          <w:rStyle w:val="a6"/>
          <w:rFonts w:ascii="Times New Roman" w:hAnsi="Times New Roman" w:cs="Times New Roman"/>
          <w:color w:val="333333"/>
          <w:sz w:val="28"/>
          <w:szCs w:val="28"/>
        </w:rPr>
        <w:t>Плоды</w:t>
      </w:r>
      <w:r w:rsidRPr="00902155">
        <w:rPr>
          <w:rFonts w:ascii="Times New Roman" w:hAnsi="Times New Roman" w:cs="Times New Roman"/>
          <w:color w:val="333333"/>
          <w:sz w:val="28"/>
          <w:szCs w:val="28"/>
        </w:rPr>
        <w:t xml:space="preserve"> огурца под воздействием аскохитоза выглядят будто варёными, но на ощупь сохраняют свою твёрдость.  </w:t>
      </w:r>
    </w:p>
    <w:p w:rsidR="0049747D" w:rsidRPr="00902155" w:rsidRDefault="0049747D" w:rsidP="0049747D">
      <w:pPr>
        <w:pStyle w:val="futurismarkdown-paragraph"/>
        <w:shd w:val="clear" w:color="auto" w:fill="FFFFFF"/>
        <w:spacing w:before="0" w:beforeAutospacing="0" w:after="0" w:afterAutospacing="0"/>
        <w:jc w:val="both"/>
        <w:rPr>
          <w:color w:val="333333"/>
          <w:sz w:val="28"/>
          <w:szCs w:val="28"/>
        </w:rPr>
      </w:pPr>
      <w:r w:rsidRPr="00902155">
        <w:rPr>
          <w:rStyle w:val="a6"/>
          <w:color w:val="333333"/>
          <w:sz w:val="28"/>
          <w:szCs w:val="28"/>
        </w:rPr>
        <w:t>Развитию заболевания способствуют</w:t>
      </w:r>
      <w:r w:rsidRPr="00902155">
        <w:rPr>
          <w:color w:val="333333"/>
          <w:sz w:val="28"/>
          <w:szCs w:val="28"/>
        </w:rPr>
        <w:t xml:space="preserve"> резкие перепады температур, полив огурцов холодной водой, попадание влаги на листья и стебли растения при поливе, высокая влажность воздуха в теплице.  </w:t>
      </w:r>
    </w:p>
    <w:p w:rsidR="0049747D" w:rsidRPr="00902155" w:rsidRDefault="0049747D" w:rsidP="0049747D">
      <w:pPr>
        <w:pStyle w:val="futurismarkdown-paragraph"/>
        <w:shd w:val="clear" w:color="auto" w:fill="FFFFFF"/>
        <w:spacing w:before="0" w:beforeAutospacing="0" w:after="120" w:afterAutospacing="0"/>
        <w:jc w:val="both"/>
        <w:rPr>
          <w:color w:val="333333"/>
          <w:sz w:val="28"/>
          <w:szCs w:val="28"/>
        </w:rPr>
      </w:pPr>
      <w:r w:rsidRPr="00902155">
        <w:rPr>
          <w:rStyle w:val="a6"/>
          <w:color w:val="333333"/>
          <w:sz w:val="28"/>
          <w:szCs w:val="28"/>
        </w:rPr>
        <w:t>Меры борьбы</w:t>
      </w:r>
      <w:r w:rsidRPr="00902155">
        <w:rPr>
          <w:color w:val="333333"/>
          <w:sz w:val="28"/>
          <w:szCs w:val="28"/>
        </w:rPr>
        <w:t> с аскохитозом огурца включают соблюдение правил севооборота, полное уничтожение растительных остатков и дезинфекцию теплиц и садового инструмента после сбора урожая, обновление и обеззараживание субстрата, соблюдение режима полива и проветривания, правильный полив под корень тёплой отстоявшейся водой, борьбу с насекомыми-вредителями, протравливание семян перед посадкой специальными препаратами, удаление инфицированных частей растения и обработку фунгицидами.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1219200" cy="1625600"/>
            <wp:effectExtent l="19050" t="0" r="0" b="0"/>
            <wp:docPr id="319" name="Рисунок 70" descr="Аскохитоз огур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Аскохитоз огурца"/>
                    <pic:cNvPicPr>
                      <a:picLocks noChangeAspect="1" noChangeArrowheads="1"/>
                    </pic:cNvPicPr>
                  </pic:nvPicPr>
                  <pic:blipFill>
                    <a:blip r:embed="rId376" cstate="print"/>
                    <a:srcRect/>
                    <a:stretch>
                      <a:fillRect/>
                    </a:stretch>
                  </pic:blipFill>
                  <pic:spPr bwMode="auto">
                    <a:xfrm>
                      <a:off x="0" y="0"/>
                      <a:ext cx="1219200" cy="162560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228850" cy="1671638"/>
            <wp:effectExtent l="19050" t="0" r="0" b="0"/>
            <wp:docPr id="160" name="Рисунок 73" descr="Огурец, пораженный аскохитоз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Огурец, пораженный аскохитозом"/>
                    <pic:cNvPicPr>
                      <a:picLocks noChangeAspect="1" noChangeArrowheads="1"/>
                    </pic:cNvPicPr>
                  </pic:nvPicPr>
                  <pic:blipFill>
                    <a:blip r:embed="rId377" cstate="print"/>
                    <a:srcRect/>
                    <a:stretch>
                      <a:fillRect/>
                    </a:stretch>
                  </pic:blipFill>
                  <pic:spPr bwMode="auto">
                    <a:xfrm>
                      <a:off x="0" y="0"/>
                      <a:ext cx="2228850" cy="1671638"/>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902155" w:rsidRDefault="0049747D" w:rsidP="0049747D">
      <w:pPr>
        <w:pStyle w:val="futurismarkdown-paragraph"/>
        <w:shd w:val="clear" w:color="auto" w:fill="FFFFFF"/>
        <w:spacing w:before="0" w:beforeAutospacing="0" w:after="0" w:afterAutospacing="0"/>
        <w:jc w:val="both"/>
        <w:rPr>
          <w:color w:val="333333"/>
          <w:sz w:val="28"/>
          <w:szCs w:val="28"/>
        </w:rPr>
      </w:pPr>
      <w:r w:rsidRPr="00902155">
        <w:rPr>
          <w:rStyle w:val="a6"/>
          <w:color w:val="333333"/>
          <w:sz w:val="28"/>
          <w:szCs w:val="28"/>
        </w:rPr>
        <w:t>Оливковая пятнистость (кладоспориоз)</w:t>
      </w:r>
      <w:r w:rsidRPr="00902155">
        <w:rPr>
          <w:color w:val="333333"/>
          <w:sz w:val="28"/>
          <w:szCs w:val="28"/>
        </w:rPr>
        <w:t xml:space="preserve"> — грибковая болезнь, которая появляется на плодах в теплице при поливе холодной водой, повышенной температуре и влажности, сквозняке.  </w:t>
      </w:r>
    </w:p>
    <w:p w:rsidR="0049747D" w:rsidRPr="00902155" w:rsidRDefault="0049747D" w:rsidP="0049747D">
      <w:pPr>
        <w:pStyle w:val="futurismarkdown-paragraph"/>
        <w:shd w:val="clear" w:color="auto" w:fill="FFFFFF"/>
        <w:spacing w:before="0" w:beforeAutospacing="0" w:after="0" w:afterAutospacing="0"/>
        <w:jc w:val="both"/>
        <w:rPr>
          <w:color w:val="333333"/>
          <w:sz w:val="28"/>
          <w:szCs w:val="28"/>
        </w:rPr>
      </w:pPr>
      <w:r w:rsidRPr="00902155">
        <w:rPr>
          <w:rStyle w:val="a6"/>
          <w:color w:val="333333"/>
          <w:sz w:val="28"/>
          <w:szCs w:val="28"/>
        </w:rPr>
        <w:t>Признаки болезни</w:t>
      </w:r>
      <w:r w:rsidRPr="00902155">
        <w:rPr>
          <w:color w:val="333333"/>
          <w:sz w:val="28"/>
          <w:szCs w:val="28"/>
        </w:rPr>
        <w:t xml:space="preserve">: на ранних стадиях проявляется в виде небольших пятнышек тёмно-коричневого цвета на листьях. Постепенно они увеличиваются и становятся серовато-оливкового цвета. Там, где ткань полностью отмерла, остаются отверстия с рваными краями. Листочки постепенно отмирают. На стеблях появляется серый налёт, они засыхают и погибают. Плоды тоже страдают: они искривляются, покрываются язвами.  </w:t>
      </w:r>
    </w:p>
    <w:p w:rsidR="0049747D" w:rsidRPr="00902155" w:rsidRDefault="0049747D" w:rsidP="0049747D">
      <w:pPr>
        <w:pStyle w:val="futurismarkdown-paragraph"/>
        <w:shd w:val="clear" w:color="auto" w:fill="FFFFFF"/>
        <w:spacing w:before="0" w:beforeAutospacing="0" w:after="0" w:afterAutospacing="0"/>
        <w:jc w:val="both"/>
        <w:rPr>
          <w:color w:val="333333"/>
          <w:sz w:val="28"/>
          <w:szCs w:val="28"/>
        </w:rPr>
      </w:pPr>
      <w:r w:rsidRPr="00902155">
        <w:rPr>
          <w:rStyle w:val="a6"/>
          <w:color w:val="333333"/>
          <w:sz w:val="28"/>
          <w:szCs w:val="28"/>
        </w:rPr>
        <w:t>Чтобы остановить болезнь</w:t>
      </w:r>
      <w:r w:rsidRPr="00902155">
        <w:rPr>
          <w:color w:val="333333"/>
          <w:sz w:val="28"/>
          <w:szCs w:val="28"/>
        </w:rPr>
        <w:t xml:space="preserve">, поливы прекращают на неделю, проветривают теплицу в тёплые дни и закрывают в холодные, обрабатывают посадки 1% раствором бордоской смеси.  </w:t>
      </w:r>
    </w:p>
    <w:p w:rsidR="0049747D" w:rsidRPr="00902155" w:rsidRDefault="0049747D" w:rsidP="0049747D">
      <w:pPr>
        <w:pStyle w:val="futurismarkdown-paragraph"/>
        <w:shd w:val="clear" w:color="auto" w:fill="FFFFFF"/>
        <w:spacing w:before="0" w:beforeAutospacing="0" w:after="120" w:afterAutospacing="0"/>
        <w:jc w:val="both"/>
        <w:rPr>
          <w:color w:val="333333"/>
          <w:sz w:val="28"/>
          <w:szCs w:val="28"/>
        </w:rPr>
      </w:pPr>
      <w:r w:rsidRPr="00902155">
        <w:rPr>
          <w:rStyle w:val="a6"/>
          <w:color w:val="333333"/>
          <w:sz w:val="28"/>
          <w:szCs w:val="28"/>
        </w:rPr>
        <w:t>Для профилактики</w:t>
      </w:r>
      <w:r w:rsidRPr="00902155">
        <w:rPr>
          <w:color w:val="333333"/>
          <w:sz w:val="28"/>
          <w:szCs w:val="28"/>
        </w:rPr>
        <w:t> важно вовремя убирать растительные остатки, соблюдать севооборот, поливать огурцы лучше всего под корень.</w:t>
      </w:r>
    </w:p>
    <w:p w:rsidR="0049747D" w:rsidRDefault="00A13E8A" w:rsidP="0049747D">
      <w:pPr>
        <w:jc w:val="both"/>
        <w:rPr>
          <w:rFonts w:ascii="Times New Roman" w:hAnsi="Times New Roman" w:cs="Times New Roman"/>
          <w:sz w:val="28"/>
          <w:szCs w:val="28"/>
        </w:rPr>
      </w:pPr>
      <w:r>
        <w:pict>
          <v:shape id="_x0000_i1047" type="#_x0000_t75" alt="Оливковая пятнистость огурцов" style="width:24pt;height:24pt"/>
        </w:pict>
      </w:r>
      <w:r w:rsidR="0049747D" w:rsidRPr="00902155">
        <w:t xml:space="preserve"> </w:t>
      </w:r>
      <w:r w:rsidR="0049747D">
        <w:t xml:space="preserve">      </w:t>
      </w:r>
      <w:r w:rsidR="0049747D">
        <w:rPr>
          <w:noProof/>
          <w:lang w:eastAsia="ru-RU"/>
        </w:rPr>
        <w:drawing>
          <wp:inline distT="0" distB="0" distL="0" distR="0">
            <wp:extent cx="3364931" cy="1895475"/>
            <wp:effectExtent l="19050" t="0" r="6919" b="0"/>
            <wp:docPr id="162" name="Рисунок 101" descr="Кладоспори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Кладоспориоз"/>
                    <pic:cNvPicPr>
                      <a:picLocks noChangeAspect="1" noChangeArrowheads="1"/>
                    </pic:cNvPicPr>
                  </pic:nvPicPr>
                  <pic:blipFill>
                    <a:blip r:embed="rId378" cstate="print"/>
                    <a:srcRect/>
                    <a:stretch>
                      <a:fillRect/>
                    </a:stretch>
                  </pic:blipFill>
                  <pic:spPr bwMode="auto">
                    <a:xfrm>
                      <a:off x="0" y="0"/>
                      <a:ext cx="3367933" cy="1897166"/>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1E1FFF" w:rsidRDefault="0049747D" w:rsidP="0049747D">
      <w:pPr>
        <w:pStyle w:val="futurismarkdown-paragraph"/>
        <w:shd w:val="clear" w:color="auto" w:fill="FFFFFF"/>
        <w:spacing w:before="0" w:beforeAutospacing="0" w:after="0" w:afterAutospacing="0"/>
        <w:jc w:val="both"/>
        <w:rPr>
          <w:color w:val="333333"/>
          <w:sz w:val="28"/>
          <w:szCs w:val="28"/>
        </w:rPr>
      </w:pPr>
      <w:r w:rsidRPr="001E1FFF">
        <w:rPr>
          <w:rStyle w:val="a6"/>
          <w:color w:val="333333"/>
          <w:sz w:val="28"/>
          <w:szCs w:val="28"/>
        </w:rPr>
        <w:t>Белая гниль (склеротиниоз)</w:t>
      </w:r>
      <w:r w:rsidRPr="001E1FFF">
        <w:rPr>
          <w:color w:val="333333"/>
          <w:sz w:val="28"/>
          <w:szCs w:val="28"/>
        </w:rPr>
        <w:t> — грибковое заболевание огурца, которое проявляется в виде </w:t>
      </w:r>
      <w:r w:rsidRPr="001E1FFF">
        <w:rPr>
          <w:rStyle w:val="a6"/>
          <w:color w:val="333333"/>
          <w:sz w:val="28"/>
          <w:szCs w:val="28"/>
        </w:rPr>
        <w:t>пушистого светлого налёта</w:t>
      </w:r>
      <w:r w:rsidRPr="001E1FFF">
        <w:rPr>
          <w:color w:val="333333"/>
          <w:sz w:val="28"/>
          <w:szCs w:val="28"/>
        </w:rPr>
        <w:t xml:space="preserve">. Со временем на нём появляются споры.  </w:t>
      </w:r>
    </w:p>
    <w:p w:rsidR="0049747D" w:rsidRPr="001E1FFF" w:rsidRDefault="0049747D" w:rsidP="0049747D">
      <w:pPr>
        <w:pStyle w:val="futurismarkdown-paragraph"/>
        <w:shd w:val="clear" w:color="auto" w:fill="FFFFFF"/>
        <w:spacing w:before="0" w:beforeAutospacing="0" w:after="0" w:afterAutospacing="0"/>
        <w:jc w:val="both"/>
        <w:rPr>
          <w:color w:val="333333"/>
          <w:sz w:val="28"/>
          <w:szCs w:val="28"/>
        </w:rPr>
      </w:pPr>
      <w:r w:rsidRPr="001E1FFF">
        <w:rPr>
          <w:rStyle w:val="a6"/>
          <w:color w:val="333333"/>
          <w:sz w:val="28"/>
          <w:szCs w:val="28"/>
        </w:rPr>
        <w:t>Заболевание поражает все органы культуры</w:t>
      </w:r>
      <w:r w:rsidRPr="001E1FFF">
        <w:rPr>
          <w:color w:val="333333"/>
          <w:sz w:val="28"/>
          <w:szCs w:val="28"/>
        </w:rPr>
        <w:t xml:space="preserve">. Стебель в области поражения становится мягким и водянистым, отчего куст увядает и вскоре погибает. Плоды при соприкосновении с заражённым побегом тоже начинают болеть.  </w:t>
      </w:r>
    </w:p>
    <w:p w:rsidR="0049747D" w:rsidRPr="001E1FFF" w:rsidRDefault="0049747D" w:rsidP="0049747D">
      <w:pPr>
        <w:pStyle w:val="futurismarkdown-paragraph"/>
        <w:shd w:val="clear" w:color="auto" w:fill="FFFFFF"/>
        <w:spacing w:before="0" w:beforeAutospacing="0" w:after="0" w:afterAutospacing="0"/>
        <w:jc w:val="both"/>
        <w:rPr>
          <w:color w:val="333333"/>
          <w:sz w:val="28"/>
          <w:szCs w:val="28"/>
        </w:rPr>
      </w:pPr>
      <w:r w:rsidRPr="001E1FFF">
        <w:rPr>
          <w:rStyle w:val="a6"/>
          <w:color w:val="333333"/>
          <w:sz w:val="28"/>
          <w:szCs w:val="28"/>
        </w:rPr>
        <w:t>Появлению белой гнили способствует загущенность посадок</w:t>
      </w:r>
      <w:r w:rsidRPr="001E1FFF">
        <w:rPr>
          <w:color w:val="333333"/>
          <w:sz w:val="28"/>
          <w:szCs w:val="28"/>
        </w:rPr>
        <w:t xml:space="preserve"> и соседство с томатами, салатом, петрушкой. Происходит заражение через грунт, дальше от растения к растению через воздух.  </w:t>
      </w:r>
    </w:p>
    <w:p w:rsidR="0049747D" w:rsidRPr="001E1FFF" w:rsidRDefault="0049747D" w:rsidP="0049747D">
      <w:pPr>
        <w:pStyle w:val="futurismarkdown-paragraph"/>
        <w:shd w:val="clear" w:color="auto" w:fill="FFFFFF"/>
        <w:spacing w:before="0" w:beforeAutospacing="0" w:after="0" w:afterAutospacing="0"/>
        <w:jc w:val="both"/>
        <w:rPr>
          <w:color w:val="333333"/>
          <w:sz w:val="28"/>
          <w:szCs w:val="28"/>
        </w:rPr>
      </w:pPr>
      <w:r w:rsidRPr="001E1FFF">
        <w:rPr>
          <w:rStyle w:val="a6"/>
          <w:color w:val="333333"/>
          <w:sz w:val="28"/>
          <w:szCs w:val="28"/>
        </w:rPr>
        <w:t>Лечение</w:t>
      </w:r>
      <w:r w:rsidRPr="001E1FFF">
        <w:rPr>
          <w:color w:val="333333"/>
          <w:sz w:val="28"/>
          <w:szCs w:val="28"/>
        </w:rPr>
        <w:t> склеротиниоза включает </w:t>
      </w:r>
      <w:r w:rsidRPr="001E1FFF">
        <w:rPr>
          <w:rStyle w:val="a6"/>
          <w:color w:val="333333"/>
          <w:sz w:val="28"/>
          <w:szCs w:val="28"/>
        </w:rPr>
        <w:t>обработку фунгицидами</w:t>
      </w:r>
      <w:r w:rsidRPr="001E1FFF">
        <w:rPr>
          <w:color w:val="333333"/>
          <w:sz w:val="28"/>
          <w:szCs w:val="28"/>
        </w:rPr>
        <w:t xml:space="preserve"> такими как «Скор», «Квадрис», «Тиовит Джет», «Свитч».  </w:t>
      </w:r>
    </w:p>
    <w:p w:rsidR="0049747D" w:rsidRPr="001E1FFF" w:rsidRDefault="0049747D" w:rsidP="0049747D">
      <w:pPr>
        <w:pStyle w:val="futurismarkdown-paragraph"/>
        <w:shd w:val="clear" w:color="auto" w:fill="FFFFFF"/>
        <w:spacing w:before="0" w:beforeAutospacing="0" w:after="120" w:afterAutospacing="0"/>
        <w:jc w:val="both"/>
        <w:rPr>
          <w:color w:val="333333"/>
          <w:sz w:val="28"/>
          <w:szCs w:val="28"/>
        </w:rPr>
      </w:pPr>
      <w:r w:rsidRPr="001E1FFF">
        <w:rPr>
          <w:rStyle w:val="a6"/>
          <w:color w:val="333333"/>
          <w:sz w:val="28"/>
          <w:szCs w:val="28"/>
        </w:rPr>
        <w:t>Для профилактики</w:t>
      </w:r>
      <w:r w:rsidRPr="001E1FFF">
        <w:rPr>
          <w:color w:val="333333"/>
          <w:sz w:val="28"/>
          <w:szCs w:val="28"/>
        </w:rPr>
        <w:t> рекомендуется выбирать стойкие к инфекции сорта огурцов, избегать повышенной плотности посадок, соблюдать температурный режим и оптимальную влажность в тепличных условиях, дезинфицировать почву в условиях открытого грунта. </w:t>
      </w:r>
    </w:p>
    <w:p w:rsidR="0049747D" w:rsidRDefault="0049747D" w:rsidP="0049747D">
      <w:pPr>
        <w:jc w:val="both"/>
        <w:rPr>
          <w:rFonts w:ascii="Times New Roman" w:hAnsi="Times New Roman" w:cs="Times New Roman"/>
          <w:sz w:val="28"/>
          <w:szCs w:val="28"/>
        </w:rPr>
      </w:pPr>
      <w:r>
        <w:rPr>
          <w:rFonts w:ascii="Times New Roman" w:hAnsi="Times New Roman" w:cs="Times New Roman"/>
          <w:sz w:val="28"/>
          <w:szCs w:val="28"/>
        </w:rPr>
        <w:t xml:space="preserve">  </w:t>
      </w:r>
      <w:r>
        <w:rPr>
          <w:noProof/>
          <w:lang w:eastAsia="ru-RU"/>
        </w:rPr>
        <w:drawing>
          <wp:inline distT="0" distB="0" distL="0" distR="0">
            <wp:extent cx="2209800" cy="1902500"/>
            <wp:effectExtent l="19050" t="0" r="0" b="0"/>
            <wp:docPr id="163" name="Рисунок 86" descr="Белая гниль огур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Белая гниль огурца"/>
                    <pic:cNvPicPr>
                      <a:picLocks noChangeAspect="1" noChangeArrowheads="1"/>
                    </pic:cNvPicPr>
                  </pic:nvPicPr>
                  <pic:blipFill>
                    <a:blip r:embed="rId379" cstate="print"/>
                    <a:srcRect/>
                    <a:stretch>
                      <a:fillRect/>
                    </a:stretch>
                  </pic:blipFill>
                  <pic:spPr bwMode="auto">
                    <a:xfrm>
                      <a:off x="0" y="0"/>
                      <a:ext cx="2209800" cy="190250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3209925" cy="1806312"/>
            <wp:effectExtent l="19050" t="0" r="9525" b="0"/>
            <wp:docPr id="165" name="Рисунок 98" descr="Склеротини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Склеротиниоз"/>
                    <pic:cNvPicPr>
                      <a:picLocks noChangeAspect="1" noChangeArrowheads="1"/>
                    </pic:cNvPicPr>
                  </pic:nvPicPr>
                  <pic:blipFill>
                    <a:blip r:embed="rId380" cstate="print"/>
                    <a:srcRect/>
                    <a:stretch>
                      <a:fillRect/>
                    </a:stretch>
                  </pic:blipFill>
                  <pic:spPr bwMode="auto">
                    <a:xfrm>
                      <a:off x="0" y="0"/>
                      <a:ext cx="3216141" cy="1809810"/>
                    </a:xfrm>
                    <a:prstGeom prst="rect">
                      <a:avLst/>
                    </a:prstGeom>
                    <a:noFill/>
                    <a:ln w="9525">
                      <a:noFill/>
                      <a:miter lim="800000"/>
                      <a:headEnd/>
                      <a:tailEnd/>
                    </a:ln>
                  </pic:spPr>
                </pic:pic>
              </a:graphicData>
            </a:graphic>
          </wp:inline>
        </w:drawing>
      </w:r>
    </w:p>
    <w:p w:rsidR="0049747D" w:rsidRPr="001E1FFF" w:rsidRDefault="0049747D" w:rsidP="0049747D">
      <w:pPr>
        <w:pStyle w:val="futurismarkdown-paragraph"/>
        <w:shd w:val="clear" w:color="auto" w:fill="FFFFFF"/>
        <w:spacing w:before="0" w:beforeAutospacing="0" w:after="0" w:afterAutospacing="0"/>
        <w:jc w:val="both"/>
        <w:rPr>
          <w:color w:val="333333"/>
          <w:sz w:val="28"/>
          <w:szCs w:val="28"/>
        </w:rPr>
      </w:pPr>
      <w:r w:rsidRPr="001E1FFF">
        <w:rPr>
          <w:rStyle w:val="a6"/>
          <w:color w:val="333333"/>
          <w:sz w:val="28"/>
          <w:szCs w:val="28"/>
        </w:rPr>
        <w:t>Угловатая пятнистость огурца</w:t>
      </w:r>
      <w:r w:rsidRPr="001E1FFF">
        <w:rPr>
          <w:color w:val="333333"/>
          <w:sz w:val="28"/>
          <w:szCs w:val="28"/>
        </w:rPr>
        <w:t> — </w:t>
      </w:r>
      <w:r w:rsidRPr="001E1FFF">
        <w:rPr>
          <w:rStyle w:val="a6"/>
          <w:color w:val="333333"/>
          <w:sz w:val="28"/>
          <w:szCs w:val="28"/>
        </w:rPr>
        <w:t>бактериальное заболевание</w:t>
      </w:r>
      <w:r w:rsidRPr="001E1FFF">
        <w:rPr>
          <w:color w:val="333333"/>
          <w:sz w:val="28"/>
          <w:szCs w:val="28"/>
        </w:rPr>
        <w:t xml:space="preserve">, вызываемое бактерией Pseudomonas syringae pv. lachrymans.  </w:t>
      </w:r>
    </w:p>
    <w:p w:rsidR="0049747D" w:rsidRPr="001E1FFF" w:rsidRDefault="0049747D" w:rsidP="0049747D">
      <w:pPr>
        <w:pStyle w:val="futurismarkdown-paragraph"/>
        <w:shd w:val="clear" w:color="auto" w:fill="FFFFFF"/>
        <w:spacing w:before="0" w:beforeAutospacing="0" w:after="120" w:afterAutospacing="0"/>
        <w:jc w:val="both"/>
        <w:rPr>
          <w:color w:val="333333"/>
          <w:sz w:val="28"/>
          <w:szCs w:val="28"/>
        </w:rPr>
      </w:pPr>
      <w:r w:rsidRPr="001E1FFF">
        <w:rPr>
          <w:rStyle w:val="a6"/>
          <w:color w:val="333333"/>
          <w:sz w:val="28"/>
          <w:szCs w:val="28"/>
        </w:rPr>
        <w:t>Симптомы</w:t>
      </w:r>
      <w:r w:rsidRPr="001E1FFF">
        <w:rPr>
          <w:color w:val="333333"/>
          <w:sz w:val="28"/>
          <w:szCs w:val="28"/>
        </w:rPr>
        <w:t>:</w:t>
      </w:r>
    </w:p>
    <w:p w:rsidR="0049747D" w:rsidRPr="001E1FFF" w:rsidRDefault="0049747D" w:rsidP="00677AB0">
      <w:pPr>
        <w:numPr>
          <w:ilvl w:val="0"/>
          <w:numId w:val="137"/>
        </w:numPr>
        <w:shd w:val="clear" w:color="auto" w:fill="FFFFFF"/>
        <w:spacing w:after="0" w:line="240" w:lineRule="auto"/>
        <w:ind w:left="0"/>
        <w:jc w:val="both"/>
        <w:rPr>
          <w:rFonts w:ascii="Times New Roman" w:hAnsi="Times New Roman" w:cs="Times New Roman"/>
          <w:color w:val="333333"/>
          <w:sz w:val="28"/>
          <w:szCs w:val="28"/>
        </w:rPr>
      </w:pPr>
      <w:r w:rsidRPr="001E1FFF">
        <w:rPr>
          <w:rFonts w:ascii="Times New Roman" w:hAnsi="Times New Roman" w:cs="Times New Roman"/>
          <w:color w:val="333333"/>
          <w:sz w:val="28"/>
          <w:szCs w:val="28"/>
        </w:rPr>
        <w:t xml:space="preserve">По краям семядолей появляются мелкие светло-коричневые пятна. Позднее большая часть поверхности сохнет, желтеет и покрывается некрозами.  </w:t>
      </w:r>
    </w:p>
    <w:p w:rsidR="0049747D" w:rsidRPr="001E1FFF" w:rsidRDefault="0049747D" w:rsidP="00677AB0">
      <w:pPr>
        <w:numPr>
          <w:ilvl w:val="0"/>
          <w:numId w:val="137"/>
        </w:numPr>
        <w:shd w:val="clear" w:color="auto" w:fill="FFFFFF"/>
        <w:spacing w:beforeAutospacing="1" w:after="0" w:line="240" w:lineRule="auto"/>
        <w:ind w:left="0"/>
        <w:jc w:val="both"/>
        <w:rPr>
          <w:rFonts w:ascii="Times New Roman" w:hAnsi="Times New Roman" w:cs="Times New Roman"/>
          <w:color w:val="333333"/>
          <w:sz w:val="28"/>
          <w:szCs w:val="28"/>
        </w:rPr>
      </w:pPr>
      <w:r w:rsidRPr="001E1FFF">
        <w:rPr>
          <w:rFonts w:ascii="Times New Roman" w:hAnsi="Times New Roman" w:cs="Times New Roman"/>
          <w:color w:val="333333"/>
          <w:sz w:val="28"/>
          <w:szCs w:val="28"/>
        </w:rPr>
        <w:t xml:space="preserve">На листьях нижних ярусов образуются жёлто-коричневые пятна, которые могут быть маслянистыми, далее высыхают и становятся некротическими.  </w:t>
      </w:r>
    </w:p>
    <w:p w:rsidR="0049747D" w:rsidRPr="001E1FFF" w:rsidRDefault="0049747D" w:rsidP="00677AB0">
      <w:pPr>
        <w:numPr>
          <w:ilvl w:val="0"/>
          <w:numId w:val="137"/>
        </w:numPr>
        <w:shd w:val="clear" w:color="auto" w:fill="FFFFFF"/>
        <w:spacing w:beforeAutospacing="1" w:after="0" w:line="240" w:lineRule="auto"/>
        <w:ind w:left="0"/>
        <w:jc w:val="both"/>
        <w:rPr>
          <w:rFonts w:ascii="Times New Roman" w:hAnsi="Times New Roman" w:cs="Times New Roman"/>
          <w:color w:val="333333"/>
          <w:sz w:val="28"/>
          <w:szCs w:val="28"/>
        </w:rPr>
      </w:pPr>
      <w:r w:rsidRPr="001E1FFF">
        <w:rPr>
          <w:rFonts w:ascii="Times New Roman" w:hAnsi="Times New Roman" w:cs="Times New Roman"/>
          <w:color w:val="333333"/>
          <w:sz w:val="28"/>
          <w:szCs w:val="28"/>
        </w:rPr>
        <w:t xml:space="preserve">Листья вянут, на нижней стороне могут появиться мутные желтоватые клейкие капельки. В них максимальное скопление бактерий, которые активно распространяются на здоровые части растения.  </w:t>
      </w:r>
    </w:p>
    <w:p w:rsidR="0049747D" w:rsidRPr="001E1FFF" w:rsidRDefault="0049747D" w:rsidP="00677AB0">
      <w:pPr>
        <w:numPr>
          <w:ilvl w:val="0"/>
          <w:numId w:val="137"/>
        </w:numPr>
        <w:shd w:val="clear" w:color="auto" w:fill="FFFFFF"/>
        <w:spacing w:beforeAutospacing="1" w:after="0" w:line="240" w:lineRule="auto"/>
        <w:ind w:left="0"/>
        <w:jc w:val="both"/>
        <w:rPr>
          <w:rFonts w:ascii="Times New Roman" w:hAnsi="Times New Roman" w:cs="Times New Roman"/>
          <w:color w:val="333333"/>
          <w:sz w:val="28"/>
          <w:szCs w:val="28"/>
        </w:rPr>
      </w:pPr>
      <w:r w:rsidRPr="001E1FFF">
        <w:rPr>
          <w:rFonts w:ascii="Times New Roman" w:hAnsi="Times New Roman" w:cs="Times New Roman"/>
          <w:color w:val="333333"/>
          <w:sz w:val="28"/>
          <w:szCs w:val="28"/>
        </w:rPr>
        <w:t xml:space="preserve">На плодах появляются мелкие неглубокие круглые язвочки. В дальнейшем плоды искривляются.  </w:t>
      </w:r>
    </w:p>
    <w:p w:rsidR="0049747D" w:rsidRPr="001E1FFF" w:rsidRDefault="0049747D" w:rsidP="00677AB0">
      <w:pPr>
        <w:numPr>
          <w:ilvl w:val="0"/>
          <w:numId w:val="137"/>
        </w:numPr>
        <w:shd w:val="clear" w:color="auto" w:fill="FFFFFF"/>
        <w:spacing w:beforeAutospacing="1" w:after="0" w:line="240" w:lineRule="auto"/>
        <w:ind w:left="0"/>
        <w:jc w:val="both"/>
        <w:rPr>
          <w:rFonts w:ascii="Times New Roman" w:hAnsi="Times New Roman" w:cs="Times New Roman"/>
          <w:color w:val="333333"/>
          <w:sz w:val="28"/>
          <w:szCs w:val="28"/>
        </w:rPr>
      </w:pPr>
      <w:r w:rsidRPr="001E1FFF">
        <w:rPr>
          <w:rFonts w:ascii="Times New Roman" w:hAnsi="Times New Roman" w:cs="Times New Roman"/>
          <w:color w:val="333333"/>
          <w:sz w:val="28"/>
          <w:szCs w:val="28"/>
        </w:rPr>
        <w:t xml:space="preserve">Инфекция может проникнуть и в семенные камеры, вызывая там гнилостные процессы.  </w:t>
      </w:r>
    </w:p>
    <w:p w:rsidR="0049747D" w:rsidRPr="001E1FFF" w:rsidRDefault="0049747D" w:rsidP="0049747D">
      <w:pPr>
        <w:pStyle w:val="futurismarkdown-paragraph"/>
        <w:shd w:val="clear" w:color="auto" w:fill="FFFFFF"/>
        <w:spacing w:before="0" w:beforeAutospacing="0" w:after="0" w:afterAutospacing="0"/>
        <w:jc w:val="both"/>
        <w:rPr>
          <w:color w:val="333333"/>
          <w:sz w:val="28"/>
          <w:szCs w:val="28"/>
        </w:rPr>
      </w:pPr>
      <w:r w:rsidRPr="001E1FFF">
        <w:rPr>
          <w:rStyle w:val="a6"/>
          <w:color w:val="333333"/>
          <w:sz w:val="28"/>
          <w:szCs w:val="28"/>
        </w:rPr>
        <w:t>Источники инфекции</w:t>
      </w:r>
      <w:r w:rsidRPr="001E1FFF">
        <w:rPr>
          <w:color w:val="333333"/>
          <w:sz w:val="28"/>
          <w:szCs w:val="28"/>
        </w:rPr>
        <w:t xml:space="preserve">: заражённые семена и неперегнившие остатки растений. В период вегетации инфекция распространяется с водой при поливах, ветром, а также через руки человека при соприкосновении с растением.  </w:t>
      </w:r>
    </w:p>
    <w:p w:rsidR="0049747D" w:rsidRPr="001E1FFF" w:rsidRDefault="0049747D" w:rsidP="0049747D">
      <w:pPr>
        <w:pStyle w:val="futurismarkdown-paragraph"/>
        <w:shd w:val="clear" w:color="auto" w:fill="FFFFFF"/>
        <w:spacing w:before="0" w:beforeAutospacing="0" w:after="120" w:afterAutospacing="0"/>
        <w:jc w:val="both"/>
        <w:rPr>
          <w:color w:val="333333"/>
          <w:sz w:val="28"/>
          <w:szCs w:val="28"/>
        </w:rPr>
      </w:pPr>
      <w:r w:rsidRPr="001E1FFF">
        <w:rPr>
          <w:rStyle w:val="a6"/>
          <w:color w:val="333333"/>
          <w:sz w:val="28"/>
          <w:szCs w:val="28"/>
        </w:rPr>
        <w:t>Меры борьбы</w:t>
      </w:r>
      <w:r w:rsidRPr="001E1FFF">
        <w:rPr>
          <w:color w:val="333333"/>
          <w:sz w:val="28"/>
          <w:szCs w:val="28"/>
        </w:rPr>
        <w:t>: соблюдение агротехники культуры, не полив растения холодной водой, не использование сомнительной почвы для тепличных грядок. Все больные растения нужно срочно удалить из теплицы и сжечь.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943225" cy="1522358"/>
            <wp:effectExtent l="19050" t="0" r="9525" b="0"/>
            <wp:docPr id="166" name="Рисунок 89" descr="фото сайта https://stop-pest.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фото сайта https://stop-pest.ru"/>
                    <pic:cNvPicPr>
                      <a:picLocks noChangeAspect="1" noChangeArrowheads="1"/>
                    </pic:cNvPicPr>
                  </pic:nvPicPr>
                  <pic:blipFill>
                    <a:blip r:embed="rId381" cstate="print"/>
                    <a:srcRect/>
                    <a:stretch>
                      <a:fillRect/>
                    </a:stretch>
                  </pic:blipFill>
                  <pic:spPr bwMode="auto">
                    <a:xfrm>
                      <a:off x="0" y="0"/>
                      <a:ext cx="2943225" cy="1522358"/>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r>
        <w:rPr>
          <w:rFonts w:ascii="Times New Roman" w:hAnsi="Times New Roman" w:cs="Times New Roman"/>
          <w:sz w:val="28"/>
          <w:szCs w:val="28"/>
        </w:rPr>
        <w:t xml:space="preserve"> </w:t>
      </w:r>
    </w:p>
    <w:p w:rsidR="0049747D" w:rsidRDefault="0049747D" w:rsidP="0049747D">
      <w:pPr>
        <w:pStyle w:val="futurismarkdown-paragraph"/>
        <w:shd w:val="clear" w:color="auto" w:fill="FFFFFF"/>
        <w:spacing w:before="0" w:beforeAutospacing="0" w:after="0" w:afterAutospacing="0"/>
        <w:jc w:val="both"/>
        <w:rPr>
          <w:color w:val="333333"/>
          <w:sz w:val="28"/>
          <w:szCs w:val="28"/>
        </w:rPr>
      </w:pPr>
      <w:r w:rsidRPr="001E1FFF">
        <w:rPr>
          <w:rStyle w:val="a6"/>
          <w:color w:val="333333"/>
          <w:sz w:val="28"/>
          <w:szCs w:val="28"/>
        </w:rPr>
        <w:t>Огуречная мозаика</w:t>
      </w:r>
      <w:r w:rsidRPr="001E1FFF">
        <w:rPr>
          <w:color w:val="333333"/>
          <w:sz w:val="28"/>
          <w:szCs w:val="28"/>
        </w:rPr>
        <w:t> — вирусное заболевание, которое на клеточном уровне поражает ткани. Фотосинтез растений замедляется, и в результате огурцы гибнут. </w:t>
      </w:r>
    </w:p>
    <w:p w:rsidR="0049747D" w:rsidRPr="001E1FFF" w:rsidRDefault="0049747D" w:rsidP="0049747D">
      <w:pPr>
        <w:pStyle w:val="futurismarkdown-paragraph"/>
        <w:shd w:val="clear" w:color="auto" w:fill="FFFFFF"/>
        <w:spacing w:before="0" w:beforeAutospacing="0" w:after="0" w:afterAutospacing="0"/>
        <w:jc w:val="both"/>
        <w:rPr>
          <w:color w:val="333333"/>
          <w:sz w:val="28"/>
          <w:szCs w:val="28"/>
        </w:rPr>
      </w:pPr>
      <w:r w:rsidRPr="001E1FFF">
        <w:rPr>
          <w:rStyle w:val="a6"/>
          <w:color w:val="333333"/>
          <w:sz w:val="28"/>
          <w:szCs w:val="28"/>
        </w:rPr>
        <w:t>Признаки болезни</w:t>
      </w:r>
      <w:r w:rsidRPr="001E1FFF">
        <w:rPr>
          <w:color w:val="333333"/>
          <w:sz w:val="28"/>
          <w:szCs w:val="28"/>
        </w:rPr>
        <w:t>: появление жёлтых или белых пятен на листьях. Через некоторое время листовая пластина деформируется и отсыхает. Сами плоды начинают искривляться, на них также появляются пятна. </w:t>
      </w:r>
      <w:hyperlink r:id="rId382" w:tgtFrame="_blank" w:history="1"/>
    </w:p>
    <w:p w:rsidR="0049747D" w:rsidRPr="001E1FFF" w:rsidRDefault="0049747D" w:rsidP="0049747D">
      <w:pPr>
        <w:pStyle w:val="futurismarkdown-paragraph"/>
        <w:shd w:val="clear" w:color="auto" w:fill="FFFFFF"/>
        <w:spacing w:before="0" w:beforeAutospacing="0" w:after="0" w:afterAutospacing="0"/>
        <w:jc w:val="both"/>
        <w:rPr>
          <w:color w:val="333333"/>
          <w:sz w:val="28"/>
          <w:szCs w:val="28"/>
        </w:rPr>
      </w:pPr>
      <w:r w:rsidRPr="001E1FFF">
        <w:rPr>
          <w:rStyle w:val="a6"/>
          <w:color w:val="333333"/>
          <w:sz w:val="28"/>
          <w:szCs w:val="28"/>
        </w:rPr>
        <w:t>Причины появления мозаики</w:t>
      </w:r>
      <w:r w:rsidRPr="001E1FFF">
        <w:rPr>
          <w:color w:val="333333"/>
          <w:sz w:val="28"/>
          <w:szCs w:val="28"/>
        </w:rPr>
        <w:t xml:space="preserve">: длительное время вирус может не проявлять себя. Патоген развивается на ослабленном растении. Развитию болезни может способствовать снижение температуры до 13 градусов либо резкое повышение до 30 градусов.  </w:t>
      </w:r>
    </w:p>
    <w:p w:rsidR="0049747D" w:rsidRPr="001E1FFF" w:rsidRDefault="0049747D" w:rsidP="0049747D">
      <w:pPr>
        <w:pStyle w:val="futurismarkdown-paragraph"/>
        <w:shd w:val="clear" w:color="auto" w:fill="FFFFFF"/>
        <w:spacing w:before="0" w:beforeAutospacing="0" w:after="0" w:afterAutospacing="0"/>
        <w:jc w:val="both"/>
        <w:rPr>
          <w:color w:val="333333"/>
          <w:sz w:val="28"/>
          <w:szCs w:val="28"/>
        </w:rPr>
      </w:pPr>
      <w:r w:rsidRPr="001E1FFF">
        <w:rPr>
          <w:rStyle w:val="a6"/>
          <w:color w:val="333333"/>
          <w:sz w:val="28"/>
          <w:szCs w:val="28"/>
        </w:rPr>
        <w:t>Лечение</w:t>
      </w:r>
      <w:r w:rsidRPr="001E1FFF">
        <w:rPr>
          <w:color w:val="333333"/>
          <w:sz w:val="28"/>
          <w:szCs w:val="28"/>
        </w:rPr>
        <w:t xml:space="preserve">: полное излечение невозможно, есть возможность только локализовать болезнь. Если обнаружено инфицирование, то нужно удалить поражённые участки и побеги, чтобы потом их сжечь. Далее, инструменты нужно продезинфицировать спиртом, марганцевым раствором или кипятком.  </w:t>
      </w:r>
    </w:p>
    <w:p w:rsidR="0049747D" w:rsidRPr="001E1FFF" w:rsidRDefault="0049747D" w:rsidP="0049747D">
      <w:pPr>
        <w:pStyle w:val="futurismarkdown-paragraph"/>
        <w:shd w:val="clear" w:color="auto" w:fill="FFFFFF"/>
        <w:spacing w:before="0" w:beforeAutospacing="0" w:after="120" w:afterAutospacing="0"/>
        <w:jc w:val="both"/>
        <w:rPr>
          <w:color w:val="333333"/>
          <w:sz w:val="28"/>
          <w:szCs w:val="28"/>
        </w:rPr>
      </w:pPr>
      <w:r w:rsidRPr="001E1FFF">
        <w:rPr>
          <w:rStyle w:val="a6"/>
          <w:color w:val="333333"/>
          <w:sz w:val="28"/>
          <w:szCs w:val="28"/>
        </w:rPr>
        <w:t>Профилактика</w:t>
      </w:r>
      <w:r w:rsidRPr="001E1FFF">
        <w:rPr>
          <w:color w:val="333333"/>
          <w:sz w:val="28"/>
          <w:szCs w:val="28"/>
        </w:rPr>
        <w:t>: не следует ежегодно сажать огурцы на одном и том же месте. Семена нужно дезинфицировать. Перед высадкой их замачивают в 1% марганцевом растворе на 1 час. Важно ежегодно заменять верхний слой грунта в парниках. Необходимо регулярно пропалывать землю и удалять все растительные остатки с участка.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047875" cy="1822609"/>
            <wp:effectExtent l="19050" t="0" r="9525" b="0"/>
            <wp:docPr id="168" name="Рисунок 92" descr="Одно время меня замучила огуречная мозай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Одно время меня замучила огуречная мозайка"/>
                    <pic:cNvPicPr>
                      <a:picLocks noChangeAspect="1" noChangeArrowheads="1"/>
                    </pic:cNvPicPr>
                  </pic:nvPicPr>
                  <pic:blipFill>
                    <a:blip r:embed="rId383" cstate="print"/>
                    <a:srcRect/>
                    <a:stretch>
                      <a:fillRect/>
                    </a:stretch>
                  </pic:blipFill>
                  <pic:spPr bwMode="auto">
                    <a:xfrm>
                      <a:off x="0" y="0"/>
                      <a:ext cx="2048109" cy="1822817"/>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371725" cy="1778794"/>
            <wp:effectExtent l="19050" t="0" r="9525" b="0"/>
            <wp:docPr id="169" name="Рисунок 95" descr="Английская моза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Английская мозаика"/>
                    <pic:cNvPicPr>
                      <a:picLocks noChangeAspect="1" noChangeArrowheads="1"/>
                    </pic:cNvPicPr>
                  </pic:nvPicPr>
                  <pic:blipFill>
                    <a:blip r:embed="rId384" cstate="print"/>
                    <a:srcRect/>
                    <a:stretch>
                      <a:fillRect/>
                    </a:stretch>
                  </pic:blipFill>
                  <pic:spPr bwMode="auto">
                    <a:xfrm>
                      <a:off x="0" y="0"/>
                      <a:ext cx="2371725" cy="1778794"/>
                    </a:xfrm>
                    <a:prstGeom prst="rect">
                      <a:avLst/>
                    </a:prstGeom>
                    <a:noFill/>
                    <a:ln w="9525">
                      <a:noFill/>
                      <a:miter lim="800000"/>
                      <a:headEnd/>
                      <a:tailEnd/>
                    </a:ln>
                  </pic:spPr>
                </pic:pic>
              </a:graphicData>
            </a:graphic>
          </wp:inline>
        </w:drawing>
      </w:r>
    </w:p>
    <w:p w:rsidR="0049747D" w:rsidRDefault="0049747D" w:rsidP="00732436">
      <w:pPr>
        <w:jc w:val="both"/>
        <w:rPr>
          <w:rFonts w:ascii="Times New Roman" w:hAnsi="Times New Roman" w:cs="Times New Roman"/>
          <w:sz w:val="28"/>
          <w:szCs w:val="28"/>
        </w:rPr>
      </w:pPr>
      <w:r w:rsidRPr="00E66CA5">
        <w:rPr>
          <w:rFonts w:ascii="Times New Roman" w:hAnsi="Times New Roman" w:cs="Times New Roman"/>
          <w:sz w:val="28"/>
          <w:szCs w:val="28"/>
        </w:rPr>
        <w:t xml:space="preserve"> </w:t>
      </w:r>
    </w:p>
    <w:p w:rsidR="0049747D" w:rsidRPr="009358DC" w:rsidRDefault="0049747D" w:rsidP="00732436">
      <w:pPr>
        <w:pStyle w:val="futurismarkdown-paragraph"/>
        <w:shd w:val="clear" w:color="auto" w:fill="FFFFFF"/>
        <w:spacing w:before="0" w:beforeAutospacing="0" w:after="0" w:afterAutospacing="0"/>
        <w:ind w:firstLine="708"/>
        <w:jc w:val="both"/>
        <w:rPr>
          <w:color w:val="333333"/>
          <w:sz w:val="28"/>
          <w:szCs w:val="28"/>
        </w:rPr>
      </w:pPr>
      <w:r w:rsidRPr="009358DC">
        <w:rPr>
          <w:rStyle w:val="a6"/>
          <w:color w:val="333333"/>
          <w:sz w:val="28"/>
          <w:szCs w:val="28"/>
        </w:rPr>
        <w:t>Вирусный некроз огурца</w:t>
      </w:r>
      <w:r w:rsidRPr="009358DC">
        <w:rPr>
          <w:color w:val="333333"/>
          <w:sz w:val="28"/>
          <w:szCs w:val="28"/>
        </w:rPr>
        <w:t xml:space="preserve"> — инфекционное заболевание, возбудителем которого является вирус некроза табака. Вызывает потери урожая огурцов в размере 20–50%, в зависимости от сроков посадки.  </w:t>
      </w:r>
    </w:p>
    <w:p w:rsidR="0049747D" w:rsidRDefault="0049747D" w:rsidP="0049747D">
      <w:pPr>
        <w:pStyle w:val="futurismarkdown-paragraph"/>
        <w:shd w:val="clear" w:color="auto" w:fill="FFFFFF"/>
        <w:spacing w:before="0" w:beforeAutospacing="0" w:after="0" w:afterAutospacing="0"/>
        <w:jc w:val="both"/>
        <w:rPr>
          <w:color w:val="333333"/>
          <w:sz w:val="28"/>
          <w:szCs w:val="28"/>
        </w:rPr>
      </w:pPr>
      <w:r w:rsidRPr="009358DC">
        <w:rPr>
          <w:rStyle w:val="a6"/>
          <w:color w:val="333333"/>
          <w:sz w:val="28"/>
          <w:szCs w:val="28"/>
        </w:rPr>
        <w:t>Симптомы заболевания</w:t>
      </w:r>
      <w:r w:rsidRPr="009358DC">
        <w:rPr>
          <w:color w:val="333333"/>
          <w:sz w:val="28"/>
          <w:szCs w:val="28"/>
        </w:rPr>
        <w:t> проявляются на листьях в виде небольших коричневых некротических пятен и полос, которые часто располагаются вдоль жилок листа. Часто некротические пятна покрывают почти весь лист, который в результате отмирает. На плодах образуются многочисленные мелкие светлые пятна с тёмно-зелёной окантовкой. Плоды становятся меньше, деформируются. </w:t>
      </w:r>
    </w:p>
    <w:p w:rsidR="0049747D" w:rsidRPr="009358DC" w:rsidRDefault="0049747D" w:rsidP="0049747D">
      <w:pPr>
        <w:pStyle w:val="futurismarkdown-paragraph"/>
        <w:shd w:val="clear" w:color="auto" w:fill="FFFFFF"/>
        <w:spacing w:before="0" w:beforeAutospacing="0" w:after="0" w:afterAutospacing="0"/>
        <w:jc w:val="both"/>
        <w:rPr>
          <w:color w:val="333333"/>
          <w:sz w:val="28"/>
          <w:szCs w:val="28"/>
        </w:rPr>
      </w:pPr>
      <w:r w:rsidRPr="009358DC">
        <w:rPr>
          <w:rStyle w:val="a6"/>
          <w:color w:val="333333"/>
          <w:sz w:val="28"/>
          <w:szCs w:val="28"/>
        </w:rPr>
        <w:t xml:space="preserve"> Причины появления</w:t>
      </w:r>
      <w:r w:rsidRPr="009358DC">
        <w:rPr>
          <w:color w:val="333333"/>
          <w:sz w:val="28"/>
          <w:szCs w:val="28"/>
        </w:rPr>
        <w:t>. В почве вирусный некроз огурца передаётся возбудителем корневой гнили Olpidium brassicae, поэтому обычно локализуется в корнях огурца. При определённых обстоятельствах вирус проникает в надземные органы растения, где вызывает некроз. </w:t>
      </w:r>
      <w:hyperlink r:id="rId385" w:tgtFrame="_blank" w:history="1">
        <w:r w:rsidRPr="009358DC">
          <w:rPr>
            <w:rStyle w:val="a5"/>
            <w:sz w:val="28"/>
            <w:szCs w:val="28"/>
          </w:rPr>
          <w:t>1</w:t>
        </w:r>
      </w:hyperlink>
    </w:p>
    <w:p w:rsidR="0049747D" w:rsidRPr="009358DC" w:rsidRDefault="0049747D" w:rsidP="0049747D">
      <w:pPr>
        <w:pStyle w:val="futurismarkdown-paragraph"/>
        <w:shd w:val="clear" w:color="auto" w:fill="FFFFFF"/>
        <w:spacing w:before="0" w:beforeAutospacing="0" w:after="120" w:afterAutospacing="0"/>
        <w:jc w:val="both"/>
        <w:rPr>
          <w:color w:val="333333"/>
          <w:sz w:val="28"/>
          <w:szCs w:val="28"/>
        </w:rPr>
      </w:pPr>
      <w:r w:rsidRPr="009358DC">
        <w:rPr>
          <w:rStyle w:val="a6"/>
          <w:color w:val="333333"/>
          <w:sz w:val="28"/>
          <w:szCs w:val="28"/>
        </w:rPr>
        <w:t>Меры борьбы</w:t>
      </w:r>
      <w:r w:rsidRPr="009358DC">
        <w:rPr>
          <w:color w:val="333333"/>
          <w:sz w:val="28"/>
          <w:szCs w:val="28"/>
        </w:rPr>
        <w:t> с этой болезнью огурцов только профилактические. Необходимо проводить систематические обследования растений в теплице, удалять при первом же обнаружении заболевшие растения, уничтожать насекомых — переносчиков инфекции, бороться с сорняками, соблюдать севооборот, высаживая растения на прежнее место лишь через 3–4 года.</w:t>
      </w:r>
    </w:p>
    <w:p w:rsidR="0049747D" w:rsidRPr="004463F1" w:rsidRDefault="0049747D" w:rsidP="004463F1">
      <w:pPr>
        <w:jc w:val="center"/>
        <w:rPr>
          <w:rFonts w:ascii="Times New Roman" w:hAnsi="Times New Roman" w:cs="Times New Roman"/>
          <w:sz w:val="28"/>
          <w:szCs w:val="28"/>
        </w:rPr>
      </w:pPr>
      <w:r>
        <w:rPr>
          <w:noProof/>
          <w:lang w:eastAsia="ru-RU"/>
        </w:rPr>
        <w:drawing>
          <wp:inline distT="0" distB="0" distL="0" distR="0">
            <wp:extent cx="2372995" cy="1400175"/>
            <wp:effectExtent l="19050" t="0" r="8255" b="0"/>
            <wp:docPr id="170" name="Рисунок 10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icture background"/>
                    <pic:cNvPicPr>
                      <a:picLocks noChangeAspect="1" noChangeArrowheads="1"/>
                    </pic:cNvPicPr>
                  </pic:nvPicPr>
                  <pic:blipFill>
                    <a:blip r:embed="rId386" cstate="print"/>
                    <a:srcRect l="17651" t="40978" r="14115" b="5342"/>
                    <a:stretch>
                      <a:fillRect/>
                    </a:stretch>
                  </pic:blipFill>
                  <pic:spPr bwMode="auto">
                    <a:xfrm>
                      <a:off x="0" y="0"/>
                      <a:ext cx="2372995" cy="1400175"/>
                    </a:xfrm>
                    <a:prstGeom prst="rect">
                      <a:avLst/>
                    </a:prstGeom>
                    <a:noFill/>
                    <a:ln w="9525">
                      <a:noFill/>
                      <a:miter lim="800000"/>
                      <a:headEnd/>
                      <a:tailEnd/>
                    </a:ln>
                  </pic:spPr>
                </pic:pic>
              </a:graphicData>
            </a:graphic>
          </wp:inline>
        </w:drawing>
      </w:r>
    </w:p>
    <w:p w:rsidR="00CF2522" w:rsidRDefault="004463F1" w:rsidP="00CF2522">
      <w:pPr>
        <w:jc w:val="center"/>
        <w:rPr>
          <w:rFonts w:ascii="Times New Roman" w:hAnsi="Times New Roman" w:cs="Times New Roman"/>
          <w:b/>
          <w:sz w:val="28"/>
          <w:szCs w:val="28"/>
        </w:rPr>
      </w:pPr>
      <w:r>
        <w:rPr>
          <w:rFonts w:ascii="Times New Roman" w:hAnsi="Times New Roman" w:cs="Times New Roman"/>
          <w:b/>
          <w:sz w:val="28"/>
          <w:szCs w:val="28"/>
        </w:rPr>
        <w:t>3.</w:t>
      </w:r>
      <w:r w:rsidR="0049747D" w:rsidRPr="00732436">
        <w:rPr>
          <w:rFonts w:ascii="Times New Roman" w:hAnsi="Times New Roman" w:cs="Times New Roman"/>
          <w:b/>
          <w:sz w:val="28"/>
          <w:szCs w:val="28"/>
        </w:rPr>
        <w:t>Защита от болезней и вредителей в открытом грунте.</w:t>
      </w:r>
    </w:p>
    <w:p w:rsidR="0049747D" w:rsidRPr="00CF2522" w:rsidRDefault="0049747D" w:rsidP="00CF2522">
      <w:pPr>
        <w:jc w:val="center"/>
        <w:rPr>
          <w:rFonts w:ascii="Times New Roman" w:hAnsi="Times New Roman" w:cs="Times New Roman"/>
          <w:b/>
          <w:sz w:val="28"/>
          <w:szCs w:val="28"/>
        </w:rPr>
      </w:pPr>
      <w:r w:rsidRPr="00CF2522">
        <w:rPr>
          <w:rStyle w:val="a6"/>
          <w:rFonts w:ascii="Times New Roman" w:hAnsi="Times New Roman" w:cs="Times New Roman"/>
          <w:color w:val="333333"/>
          <w:sz w:val="28"/>
          <w:szCs w:val="28"/>
        </w:rPr>
        <w:t>Для защиты от болезней и вредителей в открытом грунте можно использовать следующие методы и препараты:</w:t>
      </w:r>
    </w:p>
    <w:p w:rsidR="0049747D" w:rsidRPr="00185903" w:rsidRDefault="0049747D" w:rsidP="00677AB0">
      <w:pPr>
        <w:numPr>
          <w:ilvl w:val="0"/>
          <w:numId w:val="138"/>
        </w:numPr>
        <w:shd w:val="clear" w:color="auto" w:fill="FFFFFF"/>
        <w:spacing w:after="0" w:line="240" w:lineRule="auto"/>
        <w:ind w:left="0"/>
        <w:jc w:val="both"/>
        <w:rPr>
          <w:rFonts w:ascii="Times New Roman" w:hAnsi="Times New Roman" w:cs="Times New Roman"/>
          <w:color w:val="333333"/>
          <w:sz w:val="28"/>
          <w:szCs w:val="28"/>
        </w:rPr>
      </w:pPr>
      <w:r w:rsidRPr="00185903">
        <w:rPr>
          <w:rStyle w:val="a6"/>
          <w:rFonts w:ascii="Times New Roman" w:hAnsi="Times New Roman" w:cs="Times New Roman"/>
          <w:color w:val="333333"/>
          <w:sz w:val="28"/>
          <w:szCs w:val="28"/>
        </w:rPr>
        <w:t>Агротехнические</w:t>
      </w:r>
      <w:r w:rsidRPr="00185903">
        <w:rPr>
          <w:rFonts w:ascii="Times New Roman" w:hAnsi="Times New Roman" w:cs="Times New Roman"/>
          <w:color w:val="333333"/>
          <w:sz w:val="28"/>
          <w:szCs w:val="28"/>
        </w:rPr>
        <w:t xml:space="preserve">. Рыхление клумб, гряд и приствольных кругов, прополка и удаление сорных растений, глубокая осенняя перекопка. Растительные остатки нужно сразу сжигать или глубоко закапывать.  </w:t>
      </w:r>
    </w:p>
    <w:p w:rsidR="0049747D" w:rsidRPr="00185903" w:rsidRDefault="0049747D" w:rsidP="00677AB0">
      <w:pPr>
        <w:numPr>
          <w:ilvl w:val="0"/>
          <w:numId w:val="138"/>
        </w:numPr>
        <w:shd w:val="clear" w:color="auto" w:fill="FFFFFF"/>
        <w:spacing w:beforeAutospacing="1" w:after="0" w:line="240" w:lineRule="auto"/>
        <w:ind w:left="0"/>
        <w:jc w:val="both"/>
        <w:rPr>
          <w:rFonts w:ascii="Times New Roman" w:hAnsi="Times New Roman" w:cs="Times New Roman"/>
          <w:color w:val="333333"/>
          <w:sz w:val="28"/>
          <w:szCs w:val="28"/>
        </w:rPr>
      </w:pPr>
      <w:r w:rsidRPr="00185903">
        <w:rPr>
          <w:rStyle w:val="a6"/>
          <w:rFonts w:ascii="Times New Roman" w:hAnsi="Times New Roman" w:cs="Times New Roman"/>
          <w:color w:val="333333"/>
          <w:sz w:val="28"/>
          <w:szCs w:val="28"/>
        </w:rPr>
        <w:t>Подкормка</w:t>
      </w:r>
      <w:r w:rsidRPr="00185903">
        <w:rPr>
          <w:rFonts w:ascii="Times New Roman" w:hAnsi="Times New Roman" w:cs="Times New Roman"/>
          <w:color w:val="333333"/>
          <w:sz w:val="28"/>
          <w:szCs w:val="28"/>
        </w:rPr>
        <w:t xml:space="preserve">. Правильное и своевременное внесение удобрений повышает иммунитет растений и их устойчивость к вредителям и болезням.  </w:t>
      </w:r>
    </w:p>
    <w:p w:rsidR="0049747D" w:rsidRPr="00185903" w:rsidRDefault="0049747D" w:rsidP="00677AB0">
      <w:pPr>
        <w:numPr>
          <w:ilvl w:val="0"/>
          <w:numId w:val="138"/>
        </w:numPr>
        <w:shd w:val="clear" w:color="auto" w:fill="FFFFFF"/>
        <w:spacing w:beforeAutospacing="1" w:after="0" w:line="240" w:lineRule="auto"/>
        <w:ind w:left="0"/>
        <w:jc w:val="both"/>
        <w:rPr>
          <w:rFonts w:ascii="Times New Roman" w:hAnsi="Times New Roman" w:cs="Times New Roman"/>
          <w:color w:val="333333"/>
          <w:sz w:val="28"/>
          <w:szCs w:val="28"/>
        </w:rPr>
      </w:pPr>
      <w:r w:rsidRPr="00185903">
        <w:rPr>
          <w:rStyle w:val="a6"/>
          <w:rFonts w:ascii="Times New Roman" w:hAnsi="Times New Roman" w:cs="Times New Roman"/>
          <w:color w:val="333333"/>
          <w:sz w:val="28"/>
          <w:szCs w:val="28"/>
        </w:rPr>
        <w:t>Биопрепараты</w:t>
      </w:r>
      <w:r w:rsidRPr="00185903">
        <w:rPr>
          <w:rFonts w:ascii="Times New Roman" w:hAnsi="Times New Roman" w:cs="Times New Roman"/>
          <w:color w:val="333333"/>
          <w:sz w:val="28"/>
          <w:szCs w:val="28"/>
        </w:rPr>
        <w:t xml:space="preserve">. В их основе — споры полезных бактерий или грибов, которые подавляют развитие патогенов, насекомых и клещей. Например, «Фитоспорин-М», «Алирин-Б», «Триходерма Вериде».  </w:t>
      </w:r>
    </w:p>
    <w:p w:rsidR="0049747D" w:rsidRPr="00185903" w:rsidRDefault="0049747D" w:rsidP="00677AB0">
      <w:pPr>
        <w:numPr>
          <w:ilvl w:val="0"/>
          <w:numId w:val="138"/>
        </w:numPr>
        <w:shd w:val="clear" w:color="auto" w:fill="FFFFFF"/>
        <w:spacing w:beforeAutospacing="1" w:after="0" w:line="240" w:lineRule="auto"/>
        <w:ind w:left="0"/>
        <w:jc w:val="both"/>
        <w:rPr>
          <w:rFonts w:ascii="Times New Roman" w:hAnsi="Times New Roman" w:cs="Times New Roman"/>
          <w:color w:val="333333"/>
          <w:sz w:val="28"/>
          <w:szCs w:val="28"/>
        </w:rPr>
      </w:pPr>
      <w:r w:rsidRPr="00185903">
        <w:rPr>
          <w:rStyle w:val="a6"/>
          <w:rFonts w:ascii="Times New Roman" w:hAnsi="Times New Roman" w:cs="Times New Roman"/>
          <w:color w:val="333333"/>
          <w:sz w:val="28"/>
          <w:szCs w:val="28"/>
        </w:rPr>
        <w:t>Химические препараты</w:t>
      </w:r>
      <w:r w:rsidRPr="00185903">
        <w:rPr>
          <w:rFonts w:ascii="Times New Roman" w:hAnsi="Times New Roman" w:cs="Times New Roman"/>
          <w:color w:val="333333"/>
          <w:sz w:val="28"/>
          <w:szCs w:val="28"/>
        </w:rPr>
        <w:t xml:space="preserve">. Перед использованием нужно определить причину поражения растения. В зависимости от назначения различают инсектициды (препараты против вредных насекомых), акарициды (против паутинного и почкового клещей), фунгициды (для борьбы с грибковыми болезнями). Например, «Гуми», «Иммунофитофит», «Алатар», «Акарин».  </w:t>
      </w:r>
    </w:p>
    <w:p w:rsidR="0049747D" w:rsidRPr="00185903" w:rsidRDefault="0049747D" w:rsidP="0049747D">
      <w:pPr>
        <w:pStyle w:val="futurismarkdown-paragraph"/>
        <w:shd w:val="clear" w:color="auto" w:fill="FFFFFF"/>
        <w:spacing w:before="0" w:beforeAutospacing="0" w:after="0" w:afterAutospacing="0"/>
        <w:jc w:val="both"/>
        <w:rPr>
          <w:color w:val="333333"/>
          <w:sz w:val="28"/>
          <w:szCs w:val="28"/>
        </w:rPr>
      </w:pPr>
      <w:r w:rsidRPr="00185903">
        <w:rPr>
          <w:color w:val="333333"/>
          <w:sz w:val="28"/>
          <w:szCs w:val="28"/>
        </w:rPr>
        <w:t>При использовании химических препаратов важно соблюдать меры безопасности: надевать защитную одежду, резиновые сапоги и перчатки, на глаза специальные очки, на лицо респиратор или марлевую повязку. </w:t>
      </w:r>
    </w:p>
    <w:p w:rsidR="00C92A3A" w:rsidRDefault="00C92A3A" w:rsidP="0049747D">
      <w:pPr>
        <w:jc w:val="center"/>
        <w:rPr>
          <w:rFonts w:ascii="Times New Roman" w:hAnsi="Times New Roman" w:cs="Times New Roman"/>
          <w:b/>
          <w:sz w:val="28"/>
          <w:szCs w:val="28"/>
        </w:rPr>
      </w:pPr>
    </w:p>
    <w:p w:rsidR="0049747D" w:rsidRPr="00C92A3A" w:rsidRDefault="00C92A3A" w:rsidP="0049747D">
      <w:pPr>
        <w:jc w:val="center"/>
        <w:rPr>
          <w:rFonts w:ascii="Times New Roman" w:hAnsi="Times New Roman" w:cs="Times New Roman"/>
          <w:b/>
          <w:sz w:val="32"/>
          <w:szCs w:val="32"/>
        </w:rPr>
      </w:pPr>
      <w:r w:rsidRPr="00C92A3A">
        <w:rPr>
          <w:rFonts w:ascii="Times New Roman" w:hAnsi="Times New Roman" w:cs="Times New Roman"/>
          <w:b/>
          <w:sz w:val="32"/>
          <w:szCs w:val="32"/>
        </w:rPr>
        <w:t xml:space="preserve">ТЕМА 29: </w:t>
      </w:r>
      <w:r w:rsidR="00CF2522" w:rsidRPr="00CF2522">
        <w:rPr>
          <w:rFonts w:ascii="Times New Roman" w:hAnsi="Times New Roman" w:cs="Times New Roman"/>
          <w:b/>
          <w:sz w:val="28"/>
          <w:szCs w:val="28"/>
        </w:rPr>
        <w:t>ВРЕДИТЕЛИ И БОЛЕЗНИ ТОМАТОВ И МЕРЫ БОРЬБЫ С НИМИ</w:t>
      </w:r>
      <w:r w:rsidR="0049747D" w:rsidRPr="00C92A3A">
        <w:rPr>
          <w:rFonts w:ascii="Times New Roman" w:hAnsi="Times New Roman" w:cs="Times New Roman"/>
          <w:b/>
          <w:sz w:val="32"/>
          <w:szCs w:val="32"/>
        </w:rPr>
        <w:t>.</w:t>
      </w:r>
    </w:p>
    <w:p w:rsidR="0049747D" w:rsidRPr="00CF2522" w:rsidRDefault="00CF2522" w:rsidP="00CF2522">
      <w:pPr>
        <w:pStyle w:val="futurismarkdown-paragraph"/>
        <w:shd w:val="clear" w:color="auto" w:fill="FFFFFF"/>
        <w:spacing w:before="0" w:beforeAutospacing="0" w:after="120" w:afterAutospacing="0"/>
        <w:jc w:val="center"/>
        <w:rPr>
          <w:color w:val="333333"/>
          <w:sz w:val="28"/>
          <w:szCs w:val="28"/>
        </w:rPr>
      </w:pPr>
      <w:r>
        <w:rPr>
          <w:rStyle w:val="a6"/>
          <w:color w:val="333333"/>
          <w:sz w:val="28"/>
          <w:szCs w:val="28"/>
        </w:rPr>
        <w:t>1.В</w:t>
      </w:r>
      <w:r w:rsidR="0049747D" w:rsidRPr="00185903">
        <w:rPr>
          <w:rStyle w:val="a6"/>
          <w:color w:val="333333"/>
          <w:sz w:val="28"/>
          <w:szCs w:val="28"/>
        </w:rPr>
        <w:t>редители томатов</w:t>
      </w:r>
    </w:p>
    <w:p w:rsidR="0049747D" w:rsidRPr="00185903" w:rsidRDefault="0049747D" w:rsidP="0049747D">
      <w:pPr>
        <w:pStyle w:val="futurismarkdown-paragraph"/>
        <w:shd w:val="clear" w:color="auto" w:fill="FFFFFF"/>
        <w:spacing w:before="0" w:beforeAutospacing="0" w:after="0" w:afterAutospacing="0"/>
        <w:jc w:val="both"/>
        <w:rPr>
          <w:color w:val="333333"/>
          <w:sz w:val="28"/>
          <w:szCs w:val="28"/>
        </w:rPr>
      </w:pPr>
      <w:r w:rsidRPr="00185903">
        <w:rPr>
          <w:rStyle w:val="a6"/>
          <w:color w:val="333333"/>
          <w:sz w:val="28"/>
          <w:szCs w:val="28"/>
        </w:rPr>
        <w:t>Томатный ржавый клещ</w:t>
      </w:r>
      <w:r w:rsidRPr="00185903">
        <w:rPr>
          <w:color w:val="333333"/>
          <w:sz w:val="28"/>
          <w:szCs w:val="28"/>
        </w:rPr>
        <w:t> (Aculops lycopersici) — </w:t>
      </w:r>
      <w:r w:rsidRPr="00185903">
        <w:rPr>
          <w:rStyle w:val="a6"/>
          <w:color w:val="333333"/>
          <w:sz w:val="28"/>
          <w:szCs w:val="28"/>
        </w:rPr>
        <w:t>мелкий клещ с телом удлинённо-веретеновидной формы</w:t>
      </w:r>
      <w:r w:rsidRPr="00185903">
        <w:rPr>
          <w:color w:val="333333"/>
          <w:sz w:val="28"/>
          <w:szCs w:val="28"/>
        </w:rPr>
        <w:t xml:space="preserve"> (0,14–0,24 мм). Окрас от ржаво-бурого до бледно-жёлтого.  </w:t>
      </w:r>
    </w:p>
    <w:p w:rsidR="0049747D" w:rsidRPr="00185903" w:rsidRDefault="0049747D" w:rsidP="0049747D">
      <w:pPr>
        <w:pStyle w:val="futurismarkdown-paragraph"/>
        <w:shd w:val="clear" w:color="auto" w:fill="FFFFFF"/>
        <w:spacing w:before="0" w:beforeAutospacing="0" w:after="120" w:afterAutospacing="0"/>
        <w:jc w:val="both"/>
        <w:rPr>
          <w:color w:val="333333"/>
          <w:sz w:val="28"/>
          <w:szCs w:val="28"/>
        </w:rPr>
      </w:pPr>
      <w:r w:rsidRPr="00185903">
        <w:rPr>
          <w:rStyle w:val="a6"/>
          <w:color w:val="333333"/>
          <w:sz w:val="28"/>
          <w:szCs w:val="28"/>
        </w:rPr>
        <w:t>Особенности вредителя</w:t>
      </w:r>
      <w:r w:rsidRPr="00185903">
        <w:rPr>
          <w:color w:val="333333"/>
          <w:sz w:val="28"/>
          <w:szCs w:val="28"/>
        </w:rPr>
        <w:t>:</w:t>
      </w:r>
    </w:p>
    <w:p w:rsidR="0049747D" w:rsidRPr="00185903" w:rsidRDefault="0049747D" w:rsidP="00677AB0">
      <w:pPr>
        <w:numPr>
          <w:ilvl w:val="0"/>
          <w:numId w:val="140"/>
        </w:numPr>
        <w:shd w:val="clear" w:color="auto" w:fill="FFFFFF"/>
        <w:spacing w:after="0" w:line="240" w:lineRule="auto"/>
        <w:ind w:left="0"/>
        <w:jc w:val="both"/>
        <w:rPr>
          <w:rFonts w:ascii="Times New Roman" w:hAnsi="Times New Roman" w:cs="Times New Roman"/>
          <w:color w:val="333333"/>
          <w:sz w:val="28"/>
          <w:szCs w:val="28"/>
        </w:rPr>
      </w:pPr>
      <w:r w:rsidRPr="00185903">
        <w:rPr>
          <w:rStyle w:val="a6"/>
          <w:rFonts w:ascii="Times New Roman" w:hAnsi="Times New Roman" w:cs="Times New Roman"/>
          <w:color w:val="333333"/>
          <w:sz w:val="28"/>
          <w:szCs w:val="28"/>
        </w:rPr>
        <w:t>Особенно опасен</w:t>
      </w:r>
      <w:r w:rsidRPr="00185903">
        <w:rPr>
          <w:rFonts w:ascii="Times New Roman" w:hAnsi="Times New Roman" w:cs="Times New Roman"/>
          <w:color w:val="333333"/>
          <w:sz w:val="28"/>
          <w:szCs w:val="28"/>
        </w:rPr>
        <w:t xml:space="preserve"> для растений в теплице, поскольку в условиях закрытого грунта размножается круглый год, быстро увеличивая свою популяцию.  </w:t>
      </w:r>
    </w:p>
    <w:p w:rsidR="0049747D" w:rsidRPr="00185903" w:rsidRDefault="0049747D" w:rsidP="00677AB0">
      <w:pPr>
        <w:numPr>
          <w:ilvl w:val="0"/>
          <w:numId w:val="140"/>
        </w:numPr>
        <w:shd w:val="clear" w:color="auto" w:fill="FFFFFF"/>
        <w:spacing w:beforeAutospacing="1" w:after="0" w:line="240" w:lineRule="auto"/>
        <w:ind w:left="0"/>
        <w:jc w:val="both"/>
        <w:rPr>
          <w:rFonts w:ascii="Times New Roman" w:hAnsi="Times New Roman" w:cs="Times New Roman"/>
          <w:color w:val="333333"/>
          <w:sz w:val="28"/>
          <w:szCs w:val="28"/>
        </w:rPr>
      </w:pPr>
      <w:r w:rsidRPr="00185903">
        <w:rPr>
          <w:rStyle w:val="a6"/>
          <w:rFonts w:ascii="Times New Roman" w:hAnsi="Times New Roman" w:cs="Times New Roman"/>
          <w:color w:val="333333"/>
          <w:sz w:val="28"/>
          <w:szCs w:val="28"/>
        </w:rPr>
        <w:t>В южных регионах</w:t>
      </w:r>
      <w:r w:rsidRPr="00185903">
        <w:rPr>
          <w:rFonts w:ascii="Times New Roman" w:hAnsi="Times New Roman" w:cs="Times New Roman"/>
          <w:color w:val="333333"/>
          <w:sz w:val="28"/>
          <w:szCs w:val="28"/>
        </w:rPr>
        <w:t xml:space="preserve"> клещ сначала развивается в открытом грунте, откуда заносится в теплицы.  </w:t>
      </w:r>
    </w:p>
    <w:p w:rsidR="0049747D" w:rsidRPr="00185903" w:rsidRDefault="0049747D" w:rsidP="00677AB0">
      <w:pPr>
        <w:numPr>
          <w:ilvl w:val="0"/>
          <w:numId w:val="140"/>
        </w:numPr>
        <w:shd w:val="clear" w:color="auto" w:fill="FFFFFF"/>
        <w:spacing w:beforeAutospacing="1" w:after="0" w:line="240" w:lineRule="auto"/>
        <w:ind w:left="0"/>
        <w:jc w:val="both"/>
        <w:rPr>
          <w:rFonts w:ascii="Times New Roman" w:hAnsi="Times New Roman" w:cs="Times New Roman"/>
          <w:color w:val="333333"/>
          <w:sz w:val="28"/>
          <w:szCs w:val="28"/>
        </w:rPr>
      </w:pPr>
      <w:r w:rsidRPr="00185903">
        <w:rPr>
          <w:rStyle w:val="a6"/>
          <w:rFonts w:ascii="Times New Roman" w:hAnsi="Times New Roman" w:cs="Times New Roman"/>
          <w:color w:val="333333"/>
          <w:sz w:val="28"/>
          <w:szCs w:val="28"/>
        </w:rPr>
        <w:t>Клещи разносятся</w:t>
      </w:r>
      <w:r w:rsidRPr="00185903">
        <w:rPr>
          <w:rFonts w:ascii="Times New Roman" w:hAnsi="Times New Roman" w:cs="Times New Roman"/>
          <w:color w:val="333333"/>
          <w:sz w:val="28"/>
          <w:szCs w:val="28"/>
        </w:rPr>
        <w:t xml:space="preserve"> на растительном материале, с ветром, поливными водами, в которых они не утрачивают жизнеспособность в течение 12 часов.  </w:t>
      </w:r>
    </w:p>
    <w:p w:rsidR="0049747D" w:rsidRPr="00185903" w:rsidRDefault="0049747D" w:rsidP="00677AB0">
      <w:pPr>
        <w:numPr>
          <w:ilvl w:val="0"/>
          <w:numId w:val="140"/>
        </w:numPr>
        <w:shd w:val="clear" w:color="auto" w:fill="FFFFFF"/>
        <w:spacing w:beforeAutospacing="1" w:after="0" w:line="240" w:lineRule="auto"/>
        <w:ind w:left="0"/>
        <w:jc w:val="both"/>
        <w:rPr>
          <w:rFonts w:ascii="Times New Roman" w:hAnsi="Times New Roman" w:cs="Times New Roman"/>
          <w:color w:val="333333"/>
          <w:sz w:val="28"/>
          <w:szCs w:val="28"/>
        </w:rPr>
      </w:pPr>
      <w:r w:rsidRPr="00185903">
        <w:rPr>
          <w:rStyle w:val="a6"/>
          <w:rFonts w:ascii="Times New Roman" w:hAnsi="Times New Roman" w:cs="Times New Roman"/>
          <w:color w:val="333333"/>
          <w:sz w:val="28"/>
          <w:szCs w:val="28"/>
        </w:rPr>
        <w:t>Зимуют</w:t>
      </w:r>
      <w:r w:rsidRPr="00185903">
        <w:rPr>
          <w:rFonts w:ascii="Times New Roman" w:hAnsi="Times New Roman" w:cs="Times New Roman"/>
          <w:color w:val="333333"/>
          <w:sz w:val="28"/>
          <w:szCs w:val="28"/>
        </w:rPr>
        <w:t xml:space="preserve"> самки на зелёных частях паслёновых растений.  </w:t>
      </w:r>
    </w:p>
    <w:p w:rsidR="0049747D" w:rsidRPr="00185903" w:rsidRDefault="0049747D" w:rsidP="0049747D">
      <w:pPr>
        <w:pStyle w:val="futurismarkdown-paragraph"/>
        <w:shd w:val="clear" w:color="auto" w:fill="FFFFFF"/>
        <w:spacing w:before="0" w:beforeAutospacing="0" w:after="0" w:afterAutospacing="0"/>
        <w:jc w:val="both"/>
        <w:rPr>
          <w:color w:val="333333"/>
          <w:sz w:val="28"/>
          <w:szCs w:val="28"/>
        </w:rPr>
      </w:pPr>
      <w:r w:rsidRPr="00185903">
        <w:rPr>
          <w:rStyle w:val="a6"/>
          <w:color w:val="333333"/>
          <w:sz w:val="28"/>
          <w:szCs w:val="28"/>
        </w:rPr>
        <w:t>Признаки поражения</w:t>
      </w:r>
      <w:r w:rsidRPr="00185903">
        <w:rPr>
          <w:color w:val="333333"/>
          <w:sz w:val="28"/>
          <w:szCs w:val="28"/>
        </w:rPr>
        <w:t xml:space="preserve">: с обеих сторон листа появляются бурые пятна, края скручиваются, а плоды трескаются и образуют пробковую ткань. Стебли куста начинают темнеть, а при сильнейшем поражении кажутся пушистыми.  </w:t>
      </w:r>
    </w:p>
    <w:p w:rsidR="0049747D" w:rsidRPr="00185903" w:rsidRDefault="0049747D" w:rsidP="0049747D">
      <w:pPr>
        <w:pStyle w:val="futurismarkdown-paragraph"/>
        <w:shd w:val="clear" w:color="auto" w:fill="FFFFFF"/>
        <w:spacing w:before="0" w:beforeAutospacing="0" w:after="0" w:afterAutospacing="0"/>
        <w:jc w:val="both"/>
        <w:rPr>
          <w:color w:val="333333"/>
          <w:sz w:val="28"/>
          <w:szCs w:val="28"/>
        </w:rPr>
      </w:pPr>
      <w:r w:rsidRPr="00185903">
        <w:rPr>
          <w:rStyle w:val="a6"/>
          <w:color w:val="333333"/>
          <w:sz w:val="28"/>
          <w:szCs w:val="28"/>
        </w:rPr>
        <w:t>Оптимальные условия для развития</w:t>
      </w:r>
      <w:r w:rsidRPr="00185903">
        <w:rPr>
          <w:color w:val="333333"/>
          <w:sz w:val="28"/>
          <w:szCs w:val="28"/>
        </w:rPr>
        <w:t>: температура около 27 °С и относительная влажность воздуха 30–40%. </w:t>
      </w:r>
    </w:p>
    <w:p w:rsidR="0049747D" w:rsidRPr="00185903" w:rsidRDefault="0049747D" w:rsidP="0049747D">
      <w:pPr>
        <w:pStyle w:val="futurismarkdown-paragraph"/>
        <w:shd w:val="clear" w:color="auto" w:fill="FFFFFF"/>
        <w:spacing w:before="0" w:beforeAutospacing="0" w:after="120" w:afterAutospacing="0"/>
        <w:jc w:val="both"/>
        <w:rPr>
          <w:color w:val="333333"/>
          <w:sz w:val="28"/>
          <w:szCs w:val="28"/>
        </w:rPr>
      </w:pPr>
      <w:r w:rsidRPr="00185903">
        <w:rPr>
          <w:rStyle w:val="a6"/>
          <w:color w:val="333333"/>
          <w:sz w:val="28"/>
          <w:szCs w:val="28"/>
        </w:rPr>
        <w:t>Для борьбы с ржавым клещом</w:t>
      </w:r>
      <w:r w:rsidRPr="00185903">
        <w:rPr>
          <w:color w:val="333333"/>
          <w:sz w:val="28"/>
          <w:szCs w:val="28"/>
        </w:rPr>
        <w:t> можно использовать народные средства: настои из чеснока, хрена, луковой шелухи, трав (полынь, чистотел, ромашка, одуванчик, календула), картофельной ботвы, табачных листьев. Также эффективны препараты серы для обработки пустых парников, теплиц и оранжерей. При появлении клещей вегетирующие растения нужно опрыскивать инсектоакарицидом. Последнюю химическую обработку делают за 2–3 недели до сбора плодов, кроме того, исключают обработки во время цветения томатов. </w:t>
      </w:r>
    </w:p>
    <w:p w:rsidR="0049747D" w:rsidRDefault="0049747D" w:rsidP="00CF2522">
      <w:pPr>
        <w:tabs>
          <w:tab w:val="left" w:pos="3405"/>
        </w:tabs>
        <w:jc w:val="both"/>
        <w:rPr>
          <w:rFonts w:ascii="Times New Roman" w:hAnsi="Times New Roman" w:cs="Times New Roman"/>
          <w:sz w:val="28"/>
          <w:szCs w:val="28"/>
        </w:rPr>
      </w:pPr>
      <w:r>
        <w:rPr>
          <w:noProof/>
          <w:lang w:eastAsia="ru-RU"/>
        </w:rPr>
        <w:drawing>
          <wp:inline distT="0" distB="0" distL="0" distR="0">
            <wp:extent cx="1657350" cy="1032272"/>
            <wp:effectExtent l="19050" t="0" r="0" b="0"/>
            <wp:docPr id="171" name="Рисунок 107" descr="Томатный ржавый клещ поражает урожай помид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Томатный ржавый клещ поражает урожай помидор"/>
                    <pic:cNvPicPr>
                      <a:picLocks noChangeAspect="1" noChangeArrowheads="1"/>
                    </pic:cNvPicPr>
                  </pic:nvPicPr>
                  <pic:blipFill>
                    <a:blip r:embed="rId387" cstate="print"/>
                    <a:srcRect l="22145" t="28465" r="3398"/>
                    <a:stretch>
                      <a:fillRect/>
                    </a:stretch>
                  </pic:blipFill>
                  <pic:spPr bwMode="auto">
                    <a:xfrm>
                      <a:off x="0" y="0"/>
                      <a:ext cx="1657968" cy="1032657"/>
                    </a:xfrm>
                    <a:prstGeom prst="rect">
                      <a:avLst/>
                    </a:prstGeom>
                    <a:noFill/>
                    <a:ln w="9525">
                      <a:noFill/>
                      <a:miter lim="800000"/>
                      <a:headEnd/>
                      <a:tailEnd/>
                    </a:ln>
                  </pic:spPr>
                </pic:pic>
              </a:graphicData>
            </a:graphic>
          </wp:inline>
        </w:drawing>
      </w:r>
      <w:r>
        <w:rPr>
          <w:rFonts w:ascii="Times New Roman" w:hAnsi="Times New Roman" w:cs="Times New Roman"/>
          <w:sz w:val="28"/>
          <w:szCs w:val="28"/>
        </w:rPr>
        <w:tab/>
        <w:t xml:space="preserve">  </w:t>
      </w:r>
      <w:r>
        <w:rPr>
          <w:noProof/>
          <w:lang w:eastAsia="ru-RU"/>
        </w:rPr>
        <w:drawing>
          <wp:inline distT="0" distB="0" distL="0" distR="0">
            <wp:extent cx="2552700" cy="1024156"/>
            <wp:effectExtent l="19050" t="0" r="0" b="0"/>
            <wp:docPr id="172" name="Рисунок 110" descr="Помидоры пораженные ржавым клещ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Помидоры пораженные ржавым клещом"/>
                    <pic:cNvPicPr>
                      <a:picLocks noChangeAspect="1" noChangeArrowheads="1"/>
                    </pic:cNvPicPr>
                  </pic:nvPicPr>
                  <pic:blipFill>
                    <a:blip r:embed="rId388" cstate="print"/>
                    <a:srcRect l="6258" t="19802" r="5643" b="25678"/>
                    <a:stretch>
                      <a:fillRect/>
                    </a:stretch>
                  </pic:blipFill>
                  <pic:spPr bwMode="auto">
                    <a:xfrm>
                      <a:off x="0" y="0"/>
                      <a:ext cx="2563437" cy="1028464"/>
                    </a:xfrm>
                    <a:prstGeom prst="rect">
                      <a:avLst/>
                    </a:prstGeom>
                    <a:noFill/>
                    <a:ln w="9525">
                      <a:noFill/>
                      <a:miter lim="800000"/>
                      <a:headEnd/>
                      <a:tailEnd/>
                    </a:ln>
                  </pic:spPr>
                </pic:pic>
              </a:graphicData>
            </a:graphic>
          </wp:inline>
        </w:drawing>
      </w:r>
    </w:p>
    <w:p w:rsidR="0049747D" w:rsidRPr="00C3329F" w:rsidRDefault="0049747D" w:rsidP="0049747D">
      <w:pPr>
        <w:pStyle w:val="futurismarkdown-paragraph"/>
        <w:shd w:val="clear" w:color="auto" w:fill="FFFFFF"/>
        <w:spacing w:before="0" w:beforeAutospacing="0" w:after="0" w:afterAutospacing="0"/>
        <w:jc w:val="both"/>
        <w:rPr>
          <w:color w:val="333333"/>
          <w:sz w:val="28"/>
          <w:szCs w:val="28"/>
        </w:rPr>
      </w:pPr>
      <w:r w:rsidRPr="00C3329F">
        <w:rPr>
          <w:rStyle w:val="a6"/>
          <w:color w:val="333333"/>
          <w:sz w:val="28"/>
          <w:szCs w:val="28"/>
        </w:rPr>
        <w:t>Томатная минирующая моль</w:t>
      </w:r>
      <w:r w:rsidRPr="00C3329F">
        <w:rPr>
          <w:color w:val="333333"/>
          <w:sz w:val="28"/>
          <w:szCs w:val="28"/>
        </w:rPr>
        <w:t> (Tuta absoluta) — </w:t>
      </w:r>
      <w:r w:rsidRPr="00C3329F">
        <w:rPr>
          <w:rStyle w:val="a6"/>
          <w:color w:val="333333"/>
          <w:sz w:val="28"/>
          <w:szCs w:val="28"/>
        </w:rPr>
        <w:t>мелкая бабочка серо-коричневого цвета</w:t>
      </w:r>
      <w:r w:rsidRPr="00C3329F">
        <w:rPr>
          <w:color w:val="333333"/>
          <w:sz w:val="28"/>
          <w:szCs w:val="28"/>
        </w:rPr>
        <w:t xml:space="preserve"> с размахом крыльев 0,8–1,5 см. Самцы моли чуть темнее самок. Активность насекомое проявляет в тёмное время суток, чаще в сумерках и на рассвете, днём вредитель прячется.  </w:t>
      </w:r>
    </w:p>
    <w:p w:rsidR="0049747D" w:rsidRPr="00C3329F" w:rsidRDefault="0049747D" w:rsidP="0049747D">
      <w:pPr>
        <w:pStyle w:val="futurismarkdown-paragraph"/>
        <w:shd w:val="clear" w:color="auto" w:fill="FFFFFF"/>
        <w:spacing w:before="0" w:beforeAutospacing="0" w:after="0" w:afterAutospacing="0"/>
        <w:jc w:val="both"/>
        <w:rPr>
          <w:color w:val="333333"/>
          <w:sz w:val="28"/>
          <w:szCs w:val="28"/>
        </w:rPr>
      </w:pPr>
      <w:r w:rsidRPr="00C3329F">
        <w:rPr>
          <w:rStyle w:val="a6"/>
          <w:color w:val="333333"/>
          <w:sz w:val="28"/>
          <w:szCs w:val="28"/>
        </w:rPr>
        <w:t>Вредитель наносит урон всем паслёновым культурам</w:t>
      </w:r>
      <w:r w:rsidRPr="00C3329F">
        <w:rPr>
          <w:color w:val="333333"/>
          <w:sz w:val="28"/>
          <w:szCs w:val="28"/>
        </w:rPr>
        <w:t xml:space="preserve"> на разных фазах развития. Кроме томатов, она вредит баклажанам, перцу, картошке и дикорастущим растениям.  </w:t>
      </w:r>
    </w:p>
    <w:p w:rsidR="0049747D" w:rsidRPr="00C3329F" w:rsidRDefault="0049747D" w:rsidP="0049747D">
      <w:pPr>
        <w:pStyle w:val="futurismarkdown-paragraph"/>
        <w:shd w:val="clear" w:color="auto" w:fill="FFFFFF"/>
        <w:spacing w:before="0" w:beforeAutospacing="0" w:after="0" w:afterAutospacing="0"/>
        <w:jc w:val="both"/>
        <w:rPr>
          <w:color w:val="333333"/>
          <w:sz w:val="28"/>
          <w:szCs w:val="28"/>
        </w:rPr>
      </w:pPr>
      <w:r w:rsidRPr="00C3329F">
        <w:rPr>
          <w:rStyle w:val="a6"/>
          <w:color w:val="333333"/>
          <w:sz w:val="28"/>
          <w:szCs w:val="28"/>
        </w:rPr>
        <w:t>Листья томатов гусеницы выедают изнутри</w:t>
      </w:r>
      <w:r w:rsidRPr="00C3329F">
        <w:rPr>
          <w:color w:val="333333"/>
          <w:sz w:val="28"/>
          <w:szCs w:val="28"/>
        </w:rPr>
        <w:t>, оставляя повреждения — «мины» в виде специфического треугольника, что и дало название моли. </w:t>
      </w:r>
      <w:r w:rsidRPr="00C3329F">
        <w:rPr>
          <w:rStyle w:val="a6"/>
          <w:color w:val="333333"/>
          <w:sz w:val="28"/>
          <w:szCs w:val="28"/>
        </w:rPr>
        <w:t>Гусеницы могут поедать и плоды</w:t>
      </w:r>
      <w:r w:rsidRPr="00C3329F">
        <w:rPr>
          <w:color w:val="333333"/>
          <w:sz w:val="28"/>
          <w:szCs w:val="28"/>
        </w:rPr>
        <w:t xml:space="preserve">.  </w:t>
      </w:r>
    </w:p>
    <w:p w:rsidR="0049747D" w:rsidRPr="00C3329F" w:rsidRDefault="0049747D" w:rsidP="0049747D">
      <w:pPr>
        <w:pStyle w:val="futurismarkdown-paragraph"/>
        <w:shd w:val="clear" w:color="auto" w:fill="FFFFFF"/>
        <w:spacing w:before="0" w:beforeAutospacing="0" w:after="120" w:afterAutospacing="0"/>
        <w:jc w:val="both"/>
        <w:rPr>
          <w:color w:val="333333"/>
          <w:sz w:val="28"/>
          <w:szCs w:val="28"/>
        </w:rPr>
      </w:pPr>
      <w:r w:rsidRPr="00C3329F">
        <w:rPr>
          <w:rStyle w:val="a6"/>
          <w:color w:val="333333"/>
          <w:sz w:val="28"/>
          <w:szCs w:val="28"/>
        </w:rPr>
        <w:t>Для профилактики появления томатной минирующей моли рекомендуется</w:t>
      </w:r>
      <w:r w:rsidRPr="00C3329F">
        <w:rPr>
          <w:color w:val="333333"/>
          <w:sz w:val="28"/>
          <w:szCs w:val="28"/>
        </w:rPr>
        <w:t>:</w:t>
      </w:r>
    </w:p>
    <w:p w:rsidR="0049747D" w:rsidRPr="00C3329F" w:rsidRDefault="0049747D" w:rsidP="00677AB0">
      <w:pPr>
        <w:numPr>
          <w:ilvl w:val="0"/>
          <w:numId w:val="141"/>
        </w:numPr>
        <w:shd w:val="clear" w:color="auto" w:fill="FFFFFF"/>
        <w:spacing w:after="0" w:line="240" w:lineRule="auto"/>
        <w:ind w:left="0"/>
        <w:jc w:val="both"/>
        <w:rPr>
          <w:rFonts w:ascii="Times New Roman" w:hAnsi="Times New Roman" w:cs="Times New Roman"/>
          <w:color w:val="333333"/>
          <w:sz w:val="28"/>
          <w:szCs w:val="28"/>
        </w:rPr>
      </w:pPr>
      <w:r w:rsidRPr="00C3329F">
        <w:rPr>
          <w:rFonts w:ascii="Times New Roman" w:hAnsi="Times New Roman" w:cs="Times New Roman"/>
          <w:color w:val="333333"/>
          <w:sz w:val="28"/>
          <w:szCs w:val="28"/>
        </w:rPr>
        <w:t xml:space="preserve">полное уничтожение заражённых растений;  </w:t>
      </w:r>
    </w:p>
    <w:p w:rsidR="0049747D" w:rsidRPr="00C3329F" w:rsidRDefault="0049747D" w:rsidP="00677AB0">
      <w:pPr>
        <w:numPr>
          <w:ilvl w:val="0"/>
          <w:numId w:val="141"/>
        </w:numPr>
        <w:shd w:val="clear" w:color="auto" w:fill="FFFFFF"/>
        <w:spacing w:beforeAutospacing="1" w:after="0" w:line="240" w:lineRule="auto"/>
        <w:ind w:left="0"/>
        <w:jc w:val="both"/>
        <w:rPr>
          <w:rFonts w:ascii="Times New Roman" w:hAnsi="Times New Roman" w:cs="Times New Roman"/>
          <w:color w:val="333333"/>
          <w:sz w:val="28"/>
          <w:szCs w:val="28"/>
        </w:rPr>
      </w:pPr>
      <w:r w:rsidRPr="00C3329F">
        <w:rPr>
          <w:rFonts w:ascii="Times New Roman" w:hAnsi="Times New Roman" w:cs="Times New Roman"/>
          <w:color w:val="333333"/>
          <w:sz w:val="28"/>
          <w:szCs w:val="28"/>
        </w:rPr>
        <w:t xml:space="preserve">глубокая осенняя перекопка участка, где были обнаружены поражённые вредителем растения;  </w:t>
      </w:r>
    </w:p>
    <w:p w:rsidR="0049747D" w:rsidRPr="00C3329F" w:rsidRDefault="0049747D" w:rsidP="00677AB0">
      <w:pPr>
        <w:numPr>
          <w:ilvl w:val="0"/>
          <w:numId w:val="141"/>
        </w:numPr>
        <w:shd w:val="clear" w:color="auto" w:fill="FFFFFF"/>
        <w:spacing w:beforeAutospacing="1" w:after="0" w:line="240" w:lineRule="auto"/>
        <w:ind w:left="0"/>
        <w:jc w:val="both"/>
        <w:rPr>
          <w:rFonts w:ascii="Times New Roman" w:hAnsi="Times New Roman" w:cs="Times New Roman"/>
          <w:color w:val="333333"/>
          <w:sz w:val="28"/>
          <w:szCs w:val="28"/>
        </w:rPr>
      </w:pPr>
      <w:r w:rsidRPr="00C3329F">
        <w:rPr>
          <w:rFonts w:ascii="Times New Roman" w:hAnsi="Times New Roman" w:cs="Times New Roman"/>
          <w:color w:val="333333"/>
          <w:sz w:val="28"/>
          <w:szCs w:val="28"/>
        </w:rPr>
        <w:t xml:space="preserve">возврат паслёновых на то же место посадки не ранее, чем через четыре-пять лет;  </w:t>
      </w:r>
    </w:p>
    <w:p w:rsidR="0049747D" w:rsidRPr="00C3329F" w:rsidRDefault="0049747D" w:rsidP="00677AB0">
      <w:pPr>
        <w:numPr>
          <w:ilvl w:val="0"/>
          <w:numId w:val="141"/>
        </w:numPr>
        <w:shd w:val="clear" w:color="auto" w:fill="FFFFFF"/>
        <w:spacing w:beforeAutospacing="1" w:after="0" w:line="240" w:lineRule="auto"/>
        <w:ind w:left="0"/>
        <w:jc w:val="both"/>
        <w:rPr>
          <w:rFonts w:ascii="Times New Roman" w:hAnsi="Times New Roman" w:cs="Times New Roman"/>
          <w:color w:val="333333"/>
          <w:sz w:val="28"/>
          <w:szCs w:val="28"/>
        </w:rPr>
      </w:pPr>
      <w:r w:rsidRPr="00C3329F">
        <w:rPr>
          <w:rFonts w:ascii="Times New Roman" w:hAnsi="Times New Roman" w:cs="Times New Roman"/>
          <w:color w:val="333333"/>
          <w:sz w:val="28"/>
          <w:szCs w:val="28"/>
        </w:rPr>
        <w:t xml:space="preserve">дезинфекция помещения, в котором хранятся помидоры.  </w:t>
      </w:r>
    </w:p>
    <w:p w:rsidR="0049747D" w:rsidRPr="00C3329F" w:rsidRDefault="0049747D" w:rsidP="0049747D">
      <w:pPr>
        <w:pStyle w:val="futurismarkdown-paragraph"/>
        <w:shd w:val="clear" w:color="auto" w:fill="FFFFFF"/>
        <w:spacing w:before="0" w:beforeAutospacing="0" w:after="120" w:afterAutospacing="0"/>
        <w:jc w:val="both"/>
        <w:rPr>
          <w:color w:val="333333"/>
          <w:sz w:val="28"/>
          <w:szCs w:val="28"/>
        </w:rPr>
      </w:pPr>
      <w:r w:rsidRPr="00C3329F">
        <w:rPr>
          <w:rStyle w:val="a6"/>
          <w:color w:val="333333"/>
          <w:sz w:val="28"/>
          <w:szCs w:val="28"/>
        </w:rPr>
        <w:t>Для борьбы с томатной минирующей молью</w:t>
      </w:r>
      <w:r w:rsidRPr="00C3329F">
        <w:rPr>
          <w:color w:val="333333"/>
          <w:sz w:val="28"/>
          <w:szCs w:val="28"/>
        </w:rPr>
        <w:t> можно использовать инсектицид, способный проникать в ткани растения. Во время образования кладок моли и рождения гусениц можно использовать биологический препарат «Битоксибациллин», а для отлова взрослых бабочек — водно-масляные и световые ловушки.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1620694" cy="1084113"/>
            <wp:effectExtent l="19050" t="0" r="0" b="0"/>
            <wp:docPr id="173" name="Рисунок 113" descr="Томатная моль вредит пасленовым культур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Томатная моль вредит пасленовым культурам"/>
                    <pic:cNvPicPr>
                      <a:picLocks noChangeAspect="1" noChangeArrowheads="1"/>
                    </pic:cNvPicPr>
                  </pic:nvPicPr>
                  <pic:blipFill>
                    <a:blip r:embed="rId389" cstate="print"/>
                    <a:srcRect/>
                    <a:stretch>
                      <a:fillRect/>
                    </a:stretch>
                  </pic:blipFill>
                  <pic:spPr bwMode="auto">
                    <a:xfrm>
                      <a:off x="0" y="0"/>
                      <a:ext cx="1621403" cy="1084587"/>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1879174" cy="1085259"/>
            <wp:effectExtent l="19050" t="0" r="6776" b="0"/>
            <wp:docPr id="174" name="Рисунок 116" descr="Помидоры, пораженные молью&#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Помидоры, пораженные молью&#10;"/>
                    <pic:cNvPicPr>
                      <a:picLocks noChangeAspect="1" noChangeArrowheads="1"/>
                    </pic:cNvPicPr>
                  </pic:nvPicPr>
                  <pic:blipFill>
                    <a:blip r:embed="rId390" cstate="print"/>
                    <a:srcRect/>
                    <a:stretch>
                      <a:fillRect/>
                    </a:stretch>
                  </pic:blipFill>
                  <pic:spPr bwMode="auto">
                    <a:xfrm>
                      <a:off x="0" y="0"/>
                      <a:ext cx="1883611" cy="1087821"/>
                    </a:xfrm>
                    <a:prstGeom prst="rect">
                      <a:avLst/>
                    </a:prstGeom>
                    <a:noFill/>
                    <a:ln w="9525">
                      <a:noFill/>
                      <a:miter lim="800000"/>
                      <a:headEnd/>
                      <a:tailEnd/>
                    </a:ln>
                  </pic:spPr>
                </pic:pic>
              </a:graphicData>
            </a:graphic>
          </wp:inline>
        </w:drawing>
      </w:r>
    </w:p>
    <w:p w:rsidR="0049747D" w:rsidRPr="00C3329F" w:rsidRDefault="0049747D" w:rsidP="0049747D">
      <w:pPr>
        <w:pStyle w:val="futurismarkdown-paragraph"/>
        <w:shd w:val="clear" w:color="auto" w:fill="FFFFFF"/>
        <w:spacing w:before="0" w:beforeAutospacing="0" w:after="0" w:afterAutospacing="0"/>
        <w:jc w:val="both"/>
        <w:rPr>
          <w:color w:val="333333"/>
          <w:sz w:val="28"/>
          <w:szCs w:val="28"/>
        </w:rPr>
      </w:pPr>
      <w:r w:rsidRPr="00C3329F">
        <w:rPr>
          <w:rStyle w:val="a6"/>
          <w:color w:val="333333"/>
          <w:sz w:val="28"/>
          <w:szCs w:val="28"/>
        </w:rPr>
        <w:t>Хлопковая совка</w:t>
      </w:r>
      <w:r w:rsidRPr="00C3329F">
        <w:rPr>
          <w:color w:val="333333"/>
          <w:sz w:val="28"/>
          <w:szCs w:val="28"/>
        </w:rPr>
        <w:t xml:space="preserve"> — многоядный вредитель, который наиболее сильно повреждает томаты открытого грунта, картофель, кукурузу, подсолнечник, горох, яблоню, грушу, сливу, персик.  </w:t>
      </w:r>
    </w:p>
    <w:p w:rsidR="0049747D" w:rsidRPr="00C3329F" w:rsidRDefault="0049747D" w:rsidP="0049747D">
      <w:pPr>
        <w:pStyle w:val="futurismarkdown-paragraph"/>
        <w:shd w:val="clear" w:color="auto" w:fill="FFFFFF"/>
        <w:spacing w:before="0" w:beforeAutospacing="0" w:after="0" w:afterAutospacing="0"/>
        <w:jc w:val="both"/>
        <w:rPr>
          <w:color w:val="333333"/>
          <w:sz w:val="28"/>
          <w:szCs w:val="28"/>
        </w:rPr>
      </w:pPr>
      <w:r w:rsidRPr="00C3329F">
        <w:rPr>
          <w:rStyle w:val="a6"/>
          <w:color w:val="333333"/>
          <w:sz w:val="28"/>
          <w:szCs w:val="28"/>
        </w:rPr>
        <w:t>Внешний вид</w:t>
      </w:r>
      <w:r w:rsidRPr="00C3329F">
        <w:rPr>
          <w:color w:val="333333"/>
          <w:sz w:val="28"/>
          <w:szCs w:val="28"/>
        </w:rPr>
        <w:t xml:space="preserve">: бабочка в размахе крыльев достигает 30–40 мм, передние крылья серовато-жёлтые с примесью красноватых, розовых или зеленоватых оттенков.  </w:t>
      </w:r>
    </w:p>
    <w:p w:rsidR="0049747D" w:rsidRPr="00C3329F" w:rsidRDefault="0049747D" w:rsidP="0049747D">
      <w:pPr>
        <w:pStyle w:val="futurismarkdown-paragraph"/>
        <w:shd w:val="clear" w:color="auto" w:fill="FFFFFF"/>
        <w:spacing w:before="0" w:beforeAutospacing="0" w:after="0" w:afterAutospacing="0"/>
        <w:jc w:val="both"/>
        <w:rPr>
          <w:color w:val="333333"/>
          <w:sz w:val="28"/>
          <w:szCs w:val="28"/>
        </w:rPr>
      </w:pPr>
      <w:r w:rsidRPr="00C3329F">
        <w:rPr>
          <w:rStyle w:val="a6"/>
          <w:color w:val="333333"/>
          <w:sz w:val="28"/>
          <w:szCs w:val="28"/>
        </w:rPr>
        <w:t>Признаки повреждения</w:t>
      </w:r>
      <w:r w:rsidRPr="00C3329F">
        <w:rPr>
          <w:color w:val="333333"/>
          <w:sz w:val="28"/>
          <w:szCs w:val="28"/>
        </w:rPr>
        <w:t xml:space="preserve">: гусеницы целиком съедают листья, оставляя большое число крупных зеленовато-бурых экскрементов, выедают ходы или отверстия в стеблях и в плодах. Внутри плода гусеница может выгрызть обширные полости, которые вскоре начинают загнивать.  </w:t>
      </w:r>
    </w:p>
    <w:p w:rsidR="0049747D" w:rsidRPr="00C3329F" w:rsidRDefault="0049747D" w:rsidP="0049747D">
      <w:pPr>
        <w:pStyle w:val="futurismarkdown-paragraph"/>
        <w:shd w:val="clear" w:color="auto" w:fill="FFFFFF"/>
        <w:spacing w:before="0" w:beforeAutospacing="0" w:after="0" w:afterAutospacing="0"/>
        <w:jc w:val="both"/>
        <w:rPr>
          <w:color w:val="333333"/>
          <w:sz w:val="28"/>
          <w:szCs w:val="28"/>
        </w:rPr>
      </w:pPr>
      <w:r w:rsidRPr="00C3329F">
        <w:rPr>
          <w:rStyle w:val="a6"/>
          <w:color w:val="333333"/>
          <w:sz w:val="28"/>
          <w:szCs w:val="28"/>
        </w:rPr>
        <w:t>Развитие</w:t>
      </w:r>
      <w:r w:rsidRPr="00C3329F">
        <w:rPr>
          <w:color w:val="333333"/>
          <w:sz w:val="28"/>
          <w:szCs w:val="28"/>
        </w:rPr>
        <w:t xml:space="preserve">: за сезон хлопковая совка может давать 3–4 поколения. Осенью отъевшиеся гусеницы окукливаются в земле, там же зимуют. Первое поколение бабочек летает с мая по третью декаду июля, а второе поколение — с середины июля до середины сентября.  </w:t>
      </w:r>
    </w:p>
    <w:p w:rsidR="0049747D" w:rsidRPr="00C3329F" w:rsidRDefault="0049747D" w:rsidP="0049747D">
      <w:pPr>
        <w:pStyle w:val="futurismarkdown-paragraph"/>
        <w:shd w:val="clear" w:color="auto" w:fill="FFFFFF"/>
        <w:spacing w:before="0" w:beforeAutospacing="0" w:after="120" w:afterAutospacing="0"/>
        <w:jc w:val="both"/>
        <w:rPr>
          <w:color w:val="333333"/>
          <w:sz w:val="28"/>
          <w:szCs w:val="28"/>
        </w:rPr>
      </w:pPr>
      <w:r w:rsidRPr="00C3329F">
        <w:rPr>
          <w:rStyle w:val="a6"/>
          <w:color w:val="333333"/>
          <w:sz w:val="28"/>
          <w:szCs w:val="28"/>
        </w:rPr>
        <w:t>Способы борьбы</w:t>
      </w:r>
      <w:r w:rsidRPr="00C3329F">
        <w:rPr>
          <w:color w:val="333333"/>
          <w:sz w:val="28"/>
          <w:szCs w:val="28"/>
        </w:rPr>
        <w:t>: применение инсектицидов в период вегетации растения, уборка сорняков, использование биологических препаратов.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286000" cy="1285875"/>
            <wp:effectExtent l="19050" t="0" r="0" b="0"/>
            <wp:docPr id="175" name="Рисунок 1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3"/>
                    <pic:cNvPicPr>
                      <a:picLocks noChangeAspect="1" noChangeArrowheads="1"/>
                    </pic:cNvPicPr>
                  </pic:nvPicPr>
                  <pic:blipFill>
                    <a:blip r:embed="rId391" cstate="print"/>
                    <a:srcRect/>
                    <a:stretch>
                      <a:fillRect/>
                    </a:stretch>
                  </pic:blipFill>
                  <pic:spPr bwMode="auto">
                    <a:xfrm>
                      <a:off x="0" y="0"/>
                      <a:ext cx="2286000" cy="128587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257425" cy="1269802"/>
            <wp:effectExtent l="19050" t="0" r="9525" b="0"/>
            <wp:docPr id="176" name="Рисунок 122" descr="Взрослая бабочка хлопковой с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Взрослая бабочка хлопковой совки"/>
                    <pic:cNvPicPr>
                      <a:picLocks noChangeAspect="1" noChangeArrowheads="1"/>
                    </pic:cNvPicPr>
                  </pic:nvPicPr>
                  <pic:blipFill>
                    <a:blip r:embed="rId392" cstate="print"/>
                    <a:srcRect/>
                    <a:stretch>
                      <a:fillRect/>
                    </a:stretch>
                  </pic:blipFill>
                  <pic:spPr bwMode="auto">
                    <a:xfrm>
                      <a:off x="0" y="0"/>
                      <a:ext cx="2257260" cy="1269709"/>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C3329F" w:rsidRDefault="0049747D" w:rsidP="0049747D">
      <w:pPr>
        <w:pStyle w:val="futurismarkdown-paragraph"/>
        <w:shd w:val="clear" w:color="auto" w:fill="FFFFFF"/>
        <w:spacing w:before="0" w:beforeAutospacing="0" w:after="0" w:afterAutospacing="0"/>
        <w:jc w:val="both"/>
        <w:rPr>
          <w:color w:val="333333"/>
          <w:sz w:val="28"/>
          <w:szCs w:val="28"/>
        </w:rPr>
      </w:pPr>
      <w:r w:rsidRPr="00C3329F">
        <w:rPr>
          <w:rStyle w:val="a6"/>
          <w:color w:val="333333"/>
          <w:sz w:val="28"/>
          <w:szCs w:val="28"/>
        </w:rPr>
        <w:t>Пасленовый минер</w:t>
      </w:r>
      <w:r w:rsidRPr="00C3329F">
        <w:rPr>
          <w:color w:val="333333"/>
          <w:sz w:val="28"/>
          <w:szCs w:val="28"/>
        </w:rPr>
        <w:t> (Lirimyza bryoniae Kalt.) — </w:t>
      </w:r>
      <w:r w:rsidRPr="00C3329F">
        <w:rPr>
          <w:rStyle w:val="a6"/>
          <w:color w:val="333333"/>
          <w:sz w:val="28"/>
          <w:szCs w:val="28"/>
        </w:rPr>
        <w:t>небольшая муха с прозрачными крыльями, короткими ногами, массивным грудным отделом и широким брюшком</w:t>
      </w:r>
      <w:r w:rsidRPr="00C3329F">
        <w:rPr>
          <w:color w:val="333333"/>
          <w:sz w:val="28"/>
          <w:szCs w:val="28"/>
        </w:rPr>
        <w:t xml:space="preserve">. Длина тела — 1,5–2,3 мм. Окраска минера: голова и бока груди жёлтого цвета, спинка — чёрная, серо-жёлтое брюшко с чёрными полосами сверху.  </w:t>
      </w:r>
    </w:p>
    <w:p w:rsidR="0049747D" w:rsidRPr="00C3329F" w:rsidRDefault="0049747D" w:rsidP="0049747D">
      <w:pPr>
        <w:pStyle w:val="futurismarkdown-paragraph"/>
        <w:shd w:val="clear" w:color="auto" w:fill="FFFFFF"/>
        <w:spacing w:before="0" w:beforeAutospacing="0" w:after="0" w:afterAutospacing="0"/>
        <w:jc w:val="both"/>
        <w:rPr>
          <w:color w:val="333333"/>
          <w:sz w:val="28"/>
          <w:szCs w:val="28"/>
        </w:rPr>
      </w:pPr>
      <w:r w:rsidRPr="00C3329F">
        <w:rPr>
          <w:rStyle w:val="a6"/>
          <w:color w:val="333333"/>
          <w:sz w:val="28"/>
          <w:szCs w:val="28"/>
        </w:rPr>
        <w:t>Основной вред растению наносят именно личинки</w:t>
      </w:r>
      <w:r w:rsidRPr="00C3329F">
        <w:rPr>
          <w:color w:val="333333"/>
          <w:sz w:val="28"/>
          <w:szCs w:val="28"/>
        </w:rPr>
        <w:t xml:space="preserve">. Они поедают внутренние ткани листьев, что приводит к снижению фотосинтезирующей способности растения. Особенно страдают от минирующих мух молодые растения, листья которых увядают и опадают под воздействием вредителя. При большой численности минера растение слабеет и может погибнуть.  </w:t>
      </w:r>
    </w:p>
    <w:p w:rsidR="0049747D" w:rsidRPr="00C3329F" w:rsidRDefault="0049747D" w:rsidP="0049747D">
      <w:pPr>
        <w:pStyle w:val="futurismarkdown-paragraph"/>
        <w:shd w:val="clear" w:color="auto" w:fill="FFFFFF"/>
        <w:spacing w:before="0" w:beforeAutospacing="0" w:after="120" w:afterAutospacing="0"/>
        <w:jc w:val="both"/>
        <w:rPr>
          <w:color w:val="333333"/>
          <w:sz w:val="28"/>
          <w:szCs w:val="28"/>
        </w:rPr>
      </w:pPr>
      <w:r w:rsidRPr="00C3329F">
        <w:rPr>
          <w:rStyle w:val="a6"/>
          <w:color w:val="333333"/>
          <w:sz w:val="28"/>
          <w:szCs w:val="28"/>
        </w:rPr>
        <w:t>Для борьбы с пасленовым минером рекомендуется</w:t>
      </w:r>
      <w:r w:rsidRPr="00C3329F">
        <w:rPr>
          <w:color w:val="333333"/>
          <w:sz w:val="28"/>
          <w:szCs w:val="28"/>
        </w:rPr>
        <w:t>:</w:t>
      </w:r>
    </w:p>
    <w:p w:rsidR="0049747D" w:rsidRPr="00C3329F" w:rsidRDefault="0049747D" w:rsidP="00677AB0">
      <w:pPr>
        <w:numPr>
          <w:ilvl w:val="0"/>
          <w:numId w:val="142"/>
        </w:numPr>
        <w:shd w:val="clear" w:color="auto" w:fill="FFFFFF"/>
        <w:spacing w:after="0" w:line="240" w:lineRule="auto"/>
        <w:ind w:left="0"/>
        <w:jc w:val="both"/>
        <w:rPr>
          <w:rFonts w:ascii="Times New Roman" w:hAnsi="Times New Roman" w:cs="Times New Roman"/>
          <w:color w:val="333333"/>
          <w:sz w:val="28"/>
          <w:szCs w:val="28"/>
        </w:rPr>
      </w:pPr>
      <w:r w:rsidRPr="00C3329F">
        <w:rPr>
          <w:rFonts w:ascii="Times New Roman" w:hAnsi="Times New Roman" w:cs="Times New Roman"/>
          <w:color w:val="333333"/>
          <w:sz w:val="28"/>
          <w:szCs w:val="28"/>
        </w:rPr>
        <w:t xml:space="preserve">обеззараживать тепличный субстрат химическим либо термическим способом, так как зимовка вредителей зачастую проходит на его поверхности;  </w:t>
      </w:r>
    </w:p>
    <w:p w:rsidR="0049747D" w:rsidRPr="00C3329F" w:rsidRDefault="0049747D" w:rsidP="00677AB0">
      <w:pPr>
        <w:numPr>
          <w:ilvl w:val="0"/>
          <w:numId w:val="142"/>
        </w:numPr>
        <w:shd w:val="clear" w:color="auto" w:fill="FFFFFF"/>
        <w:spacing w:beforeAutospacing="1" w:after="0" w:line="240" w:lineRule="auto"/>
        <w:ind w:left="0"/>
        <w:jc w:val="both"/>
        <w:rPr>
          <w:rFonts w:ascii="Times New Roman" w:hAnsi="Times New Roman" w:cs="Times New Roman"/>
          <w:color w:val="333333"/>
          <w:sz w:val="28"/>
          <w:szCs w:val="28"/>
        </w:rPr>
      </w:pPr>
      <w:r w:rsidRPr="00C3329F">
        <w:rPr>
          <w:rFonts w:ascii="Times New Roman" w:hAnsi="Times New Roman" w:cs="Times New Roman"/>
          <w:color w:val="333333"/>
          <w:sz w:val="28"/>
          <w:szCs w:val="28"/>
        </w:rPr>
        <w:t xml:space="preserve">повреждённые личинками листочки незамедлительно удалять;  </w:t>
      </w:r>
    </w:p>
    <w:p w:rsidR="0049747D" w:rsidRPr="00C3329F" w:rsidRDefault="0049747D" w:rsidP="00677AB0">
      <w:pPr>
        <w:numPr>
          <w:ilvl w:val="0"/>
          <w:numId w:val="142"/>
        </w:numPr>
        <w:shd w:val="clear" w:color="auto" w:fill="FFFFFF"/>
        <w:spacing w:beforeAutospacing="1" w:after="0" w:line="240" w:lineRule="auto"/>
        <w:ind w:left="0"/>
        <w:jc w:val="both"/>
        <w:rPr>
          <w:rFonts w:ascii="Times New Roman" w:hAnsi="Times New Roman" w:cs="Times New Roman"/>
          <w:color w:val="333333"/>
          <w:sz w:val="28"/>
          <w:szCs w:val="28"/>
        </w:rPr>
      </w:pPr>
      <w:r w:rsidRPr="00C3329F">
        <w:rPr>
          <w:rFonts w:ascii="Times New Roman" w:hAnsi="Times New Roman" w:cs="Times New Roman"/>
          <w:color w:val="333333"/>
          <w:sz w:val="28"/>
          <w:szCs w:val="28"/>
        </w:rPr>
        <w:t xml:space="preserve">контролировать появление и численность мух с помощью жёлтых клеевых ловушек;  </w:t>
      </w:r>
    </w:p>
    <w:p w:rsidR="0049747D" w:rsidRPr="00C3329F" w:rsidRDefault="0049747D" w:rsidP="00677AB0">
      <w:pPr>
        <w:numPr>
          <w:ilvl w:val="0"/>
          <w:numId w:val="142"/>
        </w:numPr>
        <w:shd w:val="clear" w:color="auto" w:fill="FFFFFF"/>
        <w:spacing w:beforeAutospacing="1" w:after="0" w:line="240" w:lineRule="auto"/>
        <w:ind w:left="0"/>
        <w:jc w:val="both"/>
        <w:rPr>
          <w:rFonts w:ascii="Times New Roman" w:hAnsi="Times New Roman" w:cs="Times New Roman"/>
          <w:color w:val="333333"/>
          <w:sz w:val="28"/>
          <w:szCs w:val="28"/>
        </w:rPr>
      </w:pPr>
      <w:r w:rsidRPr="00C3329F">
        <w:rPr>
          <w:rFonts w:ascii="Times New Roman" w:hAnsi="Times New Roman" w:cs="Times New Roman"/>
          <w:color w:val="333333"/>
          <w:sz w:val="28"/>
          <w:szCs w:val="28"/>
        </w:rPr>
        <w:t xml:space="preserve">использовать паразитов и хищников личинок минера;  </w:t>
      </w:r>
    </w:p>
    <w:p w:rsidR="0049747D" w:rsidRPr="00C3329F" w:rsidRDefault="0049747D" w:rsidP="00677AB0">
      <w:pPr>
        <w:numPr>
          <w:ilvl w:val="0"/>
          <w:numId w:val="142"/>
        </w:numPr>
        <w:shd w:val="clear" w:color="auto" w:fill="FFFFFF"/>
        <w:spacing w:beforeAutospacing="1" w:after="0" w:line="240" w:lineRule="auto"/>
        <w:ind w:left="0"/>
        <w:jc w:val="both"/>
        <w:rPr>
          <w:rFonts w:ascii="Times New Roman" w:hAnsi="Times New Roman" w:cs="Times New Roman"/>
          <w:color w:val="333333"/>
          <w:sz w:val="28"/>
          <w:szCs w:val="28"/>
        </w:rPr>
      </w:pPr>
      <w:r w:rsidRPr="00C3329F">
        <w:rPr>
          <w:rFonts w:ascii="Times New Roman" w:hAnsi="Times New Roman" w:cs="Times New Roman"/>
          <w:color w:val="333333"/>
          <w:sz w:val="28"/>
          <w:szCs w:val="28"/>
        </w:rPr>
        <w:t xml:space="preserve">механически удалять единичные листья с минами.  </w:t>
      </w:r>
    </w:p>
    <w:p w:rsidR="00CF2522" w:rsidRDefault="0049747D" w:rsidP="00CF2522">
      <w:pPr>
        <w:jc w:val="both"/>
        <w:rPr>
          <w:rFonts w:ascii="Times New Roman" w:hAnsi="Times New Roman" w:cs="Times New Roman"/>
          <w:sz w:val="28"/>
          <w:szCs w:val="28"/>
        </w:rPr>
      </w:pPr>
      <w:r>
        <w:rPr>
          <w:noProof/>
          <w:lang w:eastAsia="ru-RU"/>
        </w:rPr>
        <w:drawing>
          <wp:inline distT="0" distB="0" distL="0" distR="0">
            <wp:extent cx="1762125" cy="1321594"/>
            <wp:effectExtent l="19050" t="0" r="9525" b="0"/>
            <wp:docPr id="177" name="Рисунок 125" descr="Пасленовый мин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Пасленовый минер"/>
                    <pic:cNvPicPr>
                      <a:picLocks noChangeAspect="1" noChangeArrowheads="1"/>
                    </pic:cNvPicPr>
                  </pic:nvPicPr>
                  <pic:blipFill>
                    <a:blip r:embed="rId393" cstate="print"/>
                    <a:srcRect/>
                    <a:stretch>
                      <a:fillRect/>
                    </a:stretch>
                  </pic:blipFill>
                  <pic:spPr bwMode="auto">
                    <a:xfrm>
                      <a:off x="0" y="0"/>
                      <a:ext cx="1762125" cy="1321594"/>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1714500" cy="1285875"/>
            <wp:effectExtent l="19050" t="0" r="0" b="0"/>
            <wp:docPr id="178" name="Рисунок 128" descr="Пасленовый минер - вредитель тома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Пасленовый минер - вредитель томатов"/>
                    <pic:cNvPicPr>
                      <a:picLocks noChangeAspect="1" noChangeArrowheads="1"/>
                    </pic:cNvPicPr>
                  </pic:nvPicPr>
                  <pic:blipFill>
                    <a:blip r:embed="rId394" cstate="print"/>
                    <a:srcRect/>
                    <a:stretch>
                      <a:fillRect/>
                    </a:stretch>
                  </pic:blipFill>
                  <pic:spPr bwMode="auto">
                    <a:xfrm>
                      <a:off x="0" y="0"/>
                      <a:ext cx="1716935" cy="1287701"/>
                    </a:xfrm>
                    <a:prstGeom prst="rect">
                      <a:avLst/>
                    </a:prstGeom>
                    <a:noFill/>
                    <a:ln w="9525">
                      <a:noFill/>
                      <a:miter lim="800000"/>
                      <a:headEnd/>
                      <a:tailEnd/>
                    </a:ln>
                  </pic:spPr>
                </pic:pic>
              </a:graphicData>
            </a:graphic>
          </wp:inline>
        </w:drawing>
      </w:r>
      <w:r w:rsidR="00CF2522">
        <w:rPr>
          <w:rFonts w:ascii="Times New Roman" w:hAnsi="Times New Roman" w:cs="Times New Roman"/>
          <w:sz w:val="28"/>
          <w:szCs w:val="28"/>
        </w:rPr>
        <w:t xml:space="preserve"> </w:t>
      </w:r>
    </w:p>
    <w:p w:rsidR="0049747D" w:rsidRDefault="00CF2522" w:rsidP="00CF2522">
      <w:pPr>
        <w:jc w:val="center"/>
        <w:rPr>
          <w:rFonts w:ascii="Times New Roman" w:hAnsi="Times New Roman" w:cs="Times New Roman"/>
          <w:sz w:val="28"/>
          <w:szCs w:val="28"/>
        </w:rPr>
      </w:pPr>
      <w:r w:rsidRPr="00CF2522">
        <w:rPr>
          <w:rStyle w:val="a6"/>
          <w:rFonts w:ascii="Times New Roman" w:hAnsi="Times New Roman" w:cs="Times New Roman"/>
          <w:color w:val="333333"/>
          <w:sz w:val="28"/>
          <w:szCs w:val="28"/>
        </w:rPr>
        <w:t>2.</w:t>
      </w:r>
      <w:r w:rsidR="00732436" w:rsidRPr="00CF2522">
        <w:rPr>
          <w:rStyle w:val="a6"/>
          <w:rFonts w:ascii="Times New Roman" w:hAnsi="Times New Roman" w:cs="Times New Roman"/>
          <w:color w:val="333333"/>
          <w:sz w:val="28"/>
          <w:szCs w:val="28"/>
        </w:rPr>
        <w:t>Б</w:t>
      </w:r>
      <w:r w:rsidR="0049747D" w:rsidRPr="00CF2522">
        <w:rPr>
          <w:rStyle w:val="a6"/>
          <w:rFonts w:ascii="Times New Roman" w:hAnsi="Times New Roman" w:cs="Times New Roman"/>
          <w:color w:val="333333"/>
          <w:sz w:val="28"/>
          <w:szCs w:val="28"/>
        </w:rPr>
        <w:t>олезни томатов</w:t>
      </w:r>
    </w:p>
    <w:p w:rsidR="0049747D" w:rsidRPr="006001A0" w:rsidRDefault="0049747D" w:rsidP="00732436">
      <w:pPr>
        <w:pStyle w:val="futurismarkdown-paragraph"/>
        <w:shd w:val="clear" w:color="auto" w:fill="FFFFFF"/>
        <w:spacing w:before="0" w:beforeAutospacing="0" w:after="0" w:afterAutospacing="0"/>
        <w:ind w:firstLine="708"/>
        <w:jc w:val="both"/>
        <w:rPr>
          <w:color w:val="333333"/>
          <w:sz w:val="28"/>
          <w:szCs w:val="28"/>
        </w:rPr>
      </w:pPr>
      <w:r w:rsidRPr="006001A0">
        <w:rPr>
          <w:rStyle w:val="a6"/>
          <w:color w:val="333333"/>
          <w:sz w:val="28"/>
          <w:szCs w:val="28"/>
        </w:rPr>
        <w:t>Фитофтороз</w:t>
      </w:r>
      <w:r w:rsidRPr="006001A0">
        <w:rPr>
          <w:color w:val="333333"/>
          <w:sz w:val="28"/>
          <w:szCs w:val="28"/>
        </w:rPr>
        <w:t xml:space="preserve"> — грибковое заболевание томатов, вызываемое простейшим микроскопическим грибком Phytophthora infestans.  </w:t>
      </w:r>
    </w:p>
    <w:p w:rsidR="0049747D" w:rsidRPr="006001A0" w:rsidRDefault="0049747D" w:rsidP="0049747D">
      <w:pPr>
        <w:pStyle w:val="futurismarkdown-paragraph"/>
        <w:shd w:val="clear" w:color="auto" w:fill="FFFFFF"/>
        <w:spacing w:before="0" w:beforeAutospacing="0" w:after="120" w:afterAutospacing="0"/>
        <w:jc w:val="both"/>
        <w:rPr>
          <w:color w:val="333333"/>
          <w:sz w:val="28"/>
          <w:szCs w:val="28"/>
        </w:rPr>
      </w:pPr>
      <w:r w:rsidRPr="006001A0">
        <w:rPr>
          <w:rStyle w:val="a6"/>
          <w:color w:val="333333"/>
          <w:sz w:val="28"/>
          <w:szCs w:val="28"/>
        </w:rPr>
        <w:t>Признаки фитофтороза</w:t>
      </w:r>
      <w:r w:rsidRPr="006001A0">
        <w:rPr>
          <w:color w:val="333333"/>
          <w:sz w:val="28"/>
          <w:szCs w:val="28"/>
        </w:rPr>
        <w:t>:</w:t>
      </w:r>
    </w:p>
    <w:p w:rsidR="0049747D" w:rsidRPr="006001A0" w:rsidRDefault="0049747D" w:rsidP="00677AB0">
      <w:pPr>
        <w:numPr>
          <w:ilvl w:val="0"/>
          <w:numId w:val="144"/>
        </w:numPr>
        <w:shd w:val="clear" w:color="auto" w:fill="FFFFFF"/>
        <w:spacing w:after="0" w:line="240" w:lineRule="auto"/>
        <w:ind w:left="0"/>
        <w:jc w:val="both"/>
        <w:rPr>
          <w:rFonts w:ascii="Times New Roman" w:hAnsi="Times New Roman" w:cs="Times New Roman"/>
          <w:color w:val="333333"/>
          <w:sz w:val="28"/>
          <w:szCs w:val="28"/>
        </w:rPr>
      </w:pPr>
      <w:r w:rsidRPr="006001A0">
        <w:rPr>
          <w:rFonts w:ascii="Times New Roman" w:hAnsi="Times New Roman" w:cs="Times New Roman"/>
          <w:color w:val="333333"/>
          <w:sz w:val="28"/>
          <w:szCs w:val="28"/>
        </w:rPr>
        <w:t xml:space="preserve">на нижних листьях растения появляются тёмно-бурые пятна различной формы;  </w:t>
      </w:r>
    </w:p>
    <w:p w:rsidR="0049747D" w:rsidRPr="006001A0" w:rsidRDefault="0049747D" w:rsidP="00677AB0">
      <w:pPr>
        <w:numPr>
          <w:ilvl w:val="0"/>
          <w:numId w:val="144"/>
        </w:numPr>
        <w:shd w:val="clear" w:color="auto" w:fill="FFFFFF"/>
        <w:spacing w:beforeAutospacing="1" w:after="0" w:line="240" w:lineRule="auto"/>
        <w:ind w:left="0"/>
        <w:jc w:val="both"/>
        <w:rPr>
          <w:rFonts w:ascii="Times New Roman" w:hAnsi="Times New Roman" w:cs="Times New Roman"/>
          <w:color w:val="333333"/>
          <w:sz w:val="28"/>
          <w:szCs w:val="28"/>
        </w:rPr>
      </w:pPr>
      <w:r w:rsidRPr="006001A0">
        <w:rPr>
          <w:rFonts w:ascii="Times New Roman" w:hAnsi="Times New Roman" w:cs="Times New Roman"/>
          <w:color w:val="333333"/>
          <w:sz w:val="28"/>
          <w:szCs w:val="28"/>
        </w:rPr>
        <w:t xml:space="preserve">потемневшие листья начинают скручиваться и опадать;  </w:t>
      </w:r>
    </w:p>
    <w:p w:rsidR="0049747D" w:rsidRPr="006001A0" w:rsidRDefault="0049747D" w:rsidP="00677AB0">
      <w:pPr>
        <w:numPr>
          <w:ilvl w:val="0"/>
          <w:numId w:val="144"/>
        </w:numPr>
        <w:shd w:val="clear" w:color="auto" w:fill="FFFFFF"/>
        <w:spacing w:beforeAutospacing="1" w:after="0" w:line="240" w:lineRule="auto"/>
        <w:ind w:left="0"/>
        <w:jc w:val="both"/>
        <w:rPr>
          <w:rFonts w:ascii="Times New Roman" w:hAnsi="Times New Roman" w:cs="Times New Roman"/>
          <w:color w:val="333333"/>
          <w:sz w:val="28"/>
          <w:szCs w:val="28"/>
        </w:rPr>
      </w:pPr>
      <w:r w:rsidRPr="006001A0">
        <w:rPr>
          <w:rFonts w:ascii="Times New Roman" w:hAnsi="Times New Roman" w:cs="Times New Roman"/>
          <w:color w:val="333333"/>
          <w:sz w:val="28"/>
          <w:szCs w:val="28"/>
        </w:rPr>
        <w:t xml:space="preserve">стебли томатов начинают темнеть и усыхать, а затем покрываться белым налётом;  </w:t>
      </w:r>
    </w:p>
    <w:p w:rsidR="0049747D" w:rsidRPr="006001A0" w:rsidRDefault="0049747D" w:rsidP="00677AB0">
      <w:pPr>
        <w:numPr>
          <w:ilvl w:val="0"/>
          <w:numId w:val="144"/>
        </w:numPr>
        <w:shd w:val="clear" w:color="auto" w:fill="FFFFFF"/>
        <w:spacing w:beforeAutospacing="1" w:after="0" w:line="240" w:lineRule="auto"/>
        <w:ind w:left="0"/>
        <w:jc w:val="both"/>
        <w:rPr>
          <w:rFonts w:ascii="Times New Roman" w:hAnsi="Times New Roman" w:cs="Times New Roman"/>
          <w:color w:val="333333"/>
          <w:sz w:val="28"/>
          <w:szCs w:val="28"/>
        </w:rPr>
      </w:pPr>
      <w:r w:rsidRPr="006001A0">
        <w:rPr>
          <w:rFonts w:ascii="Times New Roman" w:hAnsi="Times New Roman" w:cs="Times New Roman"/>
          <w:color w:val="333333"/>
          <w:sz w:val="28"/>
          <w:szCs w:val="28"/>
        </w:rPr>
        <w:t xml:space="preserve">на томатах образуются тёмные пятна, появляется неприятный запах от плодов;  </w:t>
      </w:r>
    </w:p>
    <w:p w:rsidR="0049747D" w:rsidRPr="006001A0" w:rsidRDefault="0049747D" w:rsidP="00677AB0">
      <w:pPr>
        <w:numPr>
          <w:ilvl w:val="0"/>
          <w:numId w:val="144"/>
        </w:numPr>
        <w:shd w:val="clear" w:color="auto" w:fill="FFFFFF"/>
        <w:spacing w:beforeAutospacing="1" w:after="0" w:line="240" w:lineRule="auto"/>
        <w:ind w:left="0"/>
        <w:jc w:val="both"/>
        <w:rPr>
          <w:rFonts w:ascii="Times New Roman" w:hAnsi="Times New Roman" w:cs="Times New Roman"/>
          <w:color w:val="333333"/>
          <w:sz w:val="28"/>
          <w:szCs w:val="28"/>
        </w:rPr>
      </w:pPr>
      <w:r w:rsidRPr="006001A0">
        <w:rPr>
          <w:rFonts w:ascii="Times New Roman" w:hAnsi="Times New Roman" w:cs="Times New Roman"/>
          <w:color w:val="333333"/>
          <w:sz w:val="28"/>
          <w:szCs w:val="28"/>
        </w:rPr>
        <w:t xml:space="preserve">цветы также темнеют, усыхают и опадают. </w:t>
      </w:r>
    </w:p>
    <w:p w:rsidR="0049747D" w:rsidRPr="006001A0" w:rsidRDefault="0049747D" w:rsidP="0049747D">
      <w:pPr>
        <w:pStyle w:val="futurismarkdown-paragraph"/>
        <w:shd w:val="clear" w:color="auto" w:fill="FFFFFF"/>
        <w:spacing w:before="0" w:beforeAutospacing="0" w:after="0" w:afterAutospacing="0"/>
        <w:jc w:val="both"/>
        <w:rPr>
          <w:color w:val="333333"/>
          <w:sz w:val="28"/>
          <w:szCs w:val="28"/>
        </w:rPr>
      </w:pPr>
      <w:r w:rsidRPr="006001A0">
        <w:rPr>
          <w:rStyle w:val="a6"/>
          <w:color w:val="333333"/>
          <w:sz w:val="28"/>
          <w:szCs w:val="28"/>
        </w:rPr>
        <w:t>Причины распространения фитофтороза</w:t>
      </w:r>
      <w:r w:rsidRPr="006001A0">
        <w:rPr>
          <w:color w:val="333333"/>
          <w:sz w:val="28"/>
          <w:szCs w:val="28"/>
        </w:rPr>
        <w:t xml:space="preserve">: повышенная влажность воздуха (80–90%) и пониженная температура воздуха (около 20 °С). Также спровоцировать заболевание могут тесная посадка растений, ослабленный иммунитет растений, переизбыток азота и извести в грунте.  </w:t>
      </w:r>
    </w:p>
    <w:p w:rsidR="0049747D" w:rsidRPr="006001A0" w:rsidRDefault="0049747D" w:rsidP="0049747D">
      <w:pPr>
        <w:pStyle w:val="futurismarkdown-paragraph"/>
        <w:shd w:val="clear" w:color="auto" w:fill="FFFFFF"/>
        <w:spacing w:before="0" w:beforeAutospacing="0" w:after="0" w:afterAutospacing="0"/>
        <w:jc w:val="both"/>
        <w:rPr>
          <w:color w:val="333333"/>
          <w:sz w:val="28"/>
          <w:szCs w:val="28"/>
        </w:rPr>
      </w:pPr>
      <w:r w:rsidRPr="006001A0">
        <w:rPr>
          <w:rStyle w:val="a6"/>
          <w:color w:val="333333"/>
          <w:sz w:val="28"/>
          <w:szCs w:val="28"/>
        </w:rPr>
        <w:t>Меры борьбы с фитофторозом</w:t>
      </w:r>
      <w:r w:rsidRPr="006001A0">
        <w:rPr>
          <w:color w:val="333333"/>
          <w:sz w:val="28"/>
          <w:szCs w:val="28"/>
        </w:rPr>
        <w:t xml:space="preserve">: ограничение полива, удаление всех поражённых частей куста, удаление лишних пасынков и прищипка верхушки у высокорослых сортов. Если симптомы продолжат проявляться, обработка растений специальными препаратами.  </w:t>
      </w:r>
    </w:p>
    <w:p w:rsidR="0049747D" w:rsidRPr="006001A0" w:rsidRDefault="0049747D" w:rsidP="0049747D">
      <w:pPr>
        <w:pStyle w:val="futurismarkdown-paragraph"/>
        <w:shd w:val="clear" w:color="auto" w:fill="FFFFFF"/>
        <w:spacing w:before="0" w:beforeAutospacing="0" w:after="0" w:afterAutospacing="0"/>
        <w:jc w:val="both"/>
        <w:rPr>
          <w:color w:val="333333"/>
          <w:sz w:val="28"/>
          <w:szCs w:val="28"/>
        </w:rPr>
      </w:pPr>
      <w:r w:rsidRPr="006001A0">
        <w:rPr>
          <w:rStyle w:val="a6"/>
          <w:color w:val="333333"/>
          <w:sz w:val="28"/>
          <w:szCs w:val="28"/>
        </w:rPr>
        <w:t>Профилактика</w:t>
      </w:r>
      <w:r w:rsidRPr="006001A0">
        <w:rPr>
          <w:color w:val="333333"/>
          <w:sz w:val="28"/>
          <w:szCs w:val="28"/>
        </w:rPr>
        <w:t xml:space="preserve">: проветривание теплиц и парников, просушивание укрывного материала, соблюдение режима полива, мульчирование грядок.  </w:t>
      </w:r>
    </w:p>
    <w:p w:rsidR="0049747D" w:rsidRDefault="0049747D" w:rsidP="0049747D">
      <w:pPr>
        <w:rPr>
          <w:rFonts w:ascii="Times New Roman" w:hAnsi="Times New Roman" w:cs="Times New Roman"/>
          <w:sz w:val="28"/>
          <w:szCs w:val="28"/>
        </w:rPr>
      </w:pPr>
      <w:r>
        <w:rPr>
          <w:noProof/>
          <w:lang w:eastAsia="ru-RU"/>
        </w:rPr>
        <w:drawing>
          <wp:inline distT="0" distB="0" distL="0" distR="0">
            <wp:extent cx="2305050" cy="1534299"/>
            <wp:effectExtent l="19050" t="0" r="0" b="0"/>
            <wp:docPr id="179" name="Рисунок 134" descr="Томат пораженный фотофтороз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Томат пораженный фотофторозом"/>
                    <pic:cNvPicPr>
                      <a:picLocks noChangeAspect="1" noChangeArrowheads="1"/>
                    </pic:cNvPicPr>
                  </pic:nvPicPr>
                  <pic:blipFill>
                    <a:blip r:embed="rId395" cstate="print"/>
                    <a:srcRect/>
                    <a:stretch>
                      <a:fillRect/>
                    </a:stretch>
                  </pic:blipFill>
                  <pic:spPr bwMode="auto">
                    <a:xfrm>
                      <a:off x="0" y="0"/>
                      <a:ext cx="2305050" cy="1534299"/>
                    </a:xfrm>
                    <a:prstGeom prst="rect">
                      <a:avLst/>
                    </a:prstGeom>
                    <a:noFill/>
                    <a:ln w="9525">
                      <a:noFill/>
                      <a:miter lim="800000"/>
                      <a:headEnd/>
                      <a:tailEnd/>
                    </a:ln>
                  </pic:spPr>
                </pic:pic>
              </a:graphicData>
            </a:graphic>
          </wp:inline>
        </w:drawing>
      </w:r>
      <w:r w:rsidRPr="00580436">
        <w:t xml:space="preserve"> </w:t>
      </w:r>
      <w:r w:rsidR="00A13E8A">
        <w:pict>
          <v:shape id="_x0000_i1048" type="#_x0000_t75" alt="Чаще всего фитофтороз поражает растения в отрытом грунте" style="width:24pt;height:24pt"/>
        </w:pict>
      </w:r>
      <w:r w:rsidRPr="00580436">
        <w:t xml:space="preserve"> </w:t>
      </w:r>
      <w:r w:rsidR="00A13E8A">
        <w:pict>
          <v:shape id="_x0000_i1049" type="#_x0000_t75" alt="При поражении фитофторозом на листьях и плодах томатов появляются бурые пятна" style="width:24pt;height:24pt"/>
        </w:pict>
      </w:r>
      <w:r w:rsidRPr="00580436">
        <w:t xml:space="preserve"> </w:t>
      </w:r>
      <w:r>
        <w:t xml:space="preserve">   </w:t>
      </w:r>
      <w:r>
        <w:rPr>
          <w:noProof/>
          <w:lang w:eastAsia="ru-RU"/>
        </w:rPr>
        <w:drawing>
          <wp:inline distT="0" distB="0" distL="0" distR="0">
            <wp:extent cx="2276475" cy="1515279"/>
            <wp:effectExtent l="19050" t="0" r="9525" b="0"/>
            <wp:docPr id="180" name="Рисунок 137" descr="Томаты пораженные фотофтороз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Томаты пораженные фотофторозом"/>
                    <pic:cNvPicPr>
                      <a:picLocks noChangeAspect="1" noChangeArrowheads="1"/>
                    </pic:cNvPicPr>
                  </pic:nvPicPr>
                  <pic:blipFill>
                    <a:blip r:embed="rId396" cstate="print"/>
                    <a:srcRect/>
                    <a:stretch>
                      <a:fillRect/>
                    </a:stretch>
                  </pic:blipFill>
                  <pic:spPr bwMode="auto">
                    <a:xfrm>
                      <a:off x="0" y="0"/>
                      <a:ext cx="2277178" cy="1515747"/>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580436" w:rsidRDefault="0049747D" w:rsidP="00732436">
      <w:pPr>
        <w:pStyle w:val="futurismarkdown-paragraph"/>
        <w:shd w:val="clear" w:color="auto" w:fill="FFFFFF"/>
        <w:spacing w:before="0" w:beforeAutospacing="0" w:after="0" w:afterAutospacing="0"/>
        <w:ind w:firstLine="708"/>
        <w:jc w:val="both"/>
        <w:rPr>
          <w:color w:val="333333"/>
          <w:sz w:val="28"/>
          <w:szCs w:val="28"/>
        </w:rPr>
      </w:pPr>
      <w:r w:rsidRPr="00580436">
        <w:rPr>
          <w:rStyle w:val="a6"/>
          <w:color w:val="333333"/>
          <w:sz w:val="28"/>
          <w:szCs w:val="28"/>
        </w:rPr>
        <w:t>Серая гниль</w:t>
      </w:r>
      <w:r w:rsidRPr="00580436">
        <w:rPr>
          <w:color w:val="333333"/>
          <w:sz w:val="28"/>
          <w:szCs w:val="28"/>
        </w:rPr>
        <w:t xml:space="preserve"> — распространённое и опасное заболевание томатов, которое встречается в основном при выращивании помидор в тепличных условиях. Возбудитель болезни — гриб Botrytis cinerea.  </w:t>
      </w:r>
    </w:p>
    <w:p w:rsidR="0049747D" w:rsidRPr="00580436" w:rsidRDefault="0049747D" w:rsidP="0049747D">
      <w:pPr>
        <w:pStyle w:val="futurismarkdown-paragraph"/>
        <w:shd w:val="clear" w:color="auto" w:fill="FFFFFF"/>
        <w:spacing w:before="0" w:beforeAutospacing="0" w:after="0" w:afterAutospacing="0"/>
        <w:jc w:val="both"/>
        <w:rPr>
          <w:color w:val="333333"/>
          <w:sz w:val="28"/>
          <w:szCs w:val="28"/>
        </w:rPr>
      </w:pPr>
      <w:r w:rsidRPr="00580436">
        <w:rPr>
          <w:rStyle w:val="a6"/>
          <w:color w:val="333333"/>
          <w:sz w:val="28"/>
          <w:szCs w:val="28"/>
        </w:rPr>
        <w:t>Симптомы</w:t>
      </w:r>
      <w:r w:rsidRPr="00580436">
        <w:rPr>
          <w:color w:val="333333"/>
          <w:sz w:val="28"/>
          <w:szCs w:val="28"/>
        </w:rPr>
        <w:t xml:space="preserve">: на листовых пластинках томатов появляются небольшие точки, увеличивающиеся день ото дня в размерах. Затем на них возникает пушистый налёт спороношения, который проявляется также на стебельках и помидорах. Плоды становятся серыми, загнивают.  </w:t>
      </w:r>
    </w:p>
    <w:p w:rsidR="0049747D" w:rsidRPr="00580436" w:rsidRDefault="0049747D" w:rsidP="0049747D">
      <w:pPr>
        <w:pStyle w:val="futurismarkdown-paragraph"/>
        <w:shd w:val="clear" w:color="auto" w:fill="FFFFFF"/>
        <w:spacing w:before="0" w:beforeAutospacing="0" w:after="0" w:afterAutospacing="0"/>
        <w:jc w:val="both"/>
        <w:rPr>
          <w:color w:val="333333"/>
          <w:sz w:val="28"/>
          <w:szCs w:val="28"/>
        </w:rPr>
      </w:pPr>
      <w:r w:rsidRPr="00580436">
        <w:rPr>
          <w:rStyle w:val="a6"/>
          <w:color w:val="333333"/>
          <w:sz w:val="28"/>
          <w:szCs w:val="28"/>
        </w:rPr>
        <w:t>Факторы, способствующие развитию болезни</w:t>
      </w:r>
      <w:r w:rsidRPr="00580436">
        <w:rPr>
          <w:color w:val="333333"/>
          <w:sz w:val="28"/>
          <w:szCs w:val="28"/>
        </w:rPr>
        <w:t xml:space="preserve">: повышенная влажность и избыток азотных удобрений. Оптимальные условия для появления серой гнили томата создаются в теплицах при загущённых посадках и плохом проветривании.  </w:t>
      </w:r>
    </w:p>
    <w:p w:rsidR="0049747D" w:rsidRPr="00580436" w:rsidRDefault="0049747D" w:rsidP="0049747D">
      <w:pPr>
        <w:pStyle w:val="futurismarkdown-paragraph"/>
        <w:shd w:val="clear" w:color="auto" w:fill="FFFFFF"/>
        <w:spacing w:before="0" w:beforeAutospacing="0" w:after="120" w:afterAutospacing="0"/>
        <w:jc w:val="both"/>
        <w:rPr>
          <w:color w:val="333333"/>
          <w:sz w:val="28"/>
          <w:szCs w:val="28"/>
        </w:rPr>
      </w:pPr>
      <w:r w:rsidRPr="00580436">
        <w:rPr>
          <w:rStyle w:val="a6"/>
          <w:color w:val="333333"/>
          <w:sz w:val="28"/>
          <w:szCs w:val="28"/>
        </w:rPr>
        <w:t>Меры борьбы</w:t>
      </w:r>
      <w:r w:rsidRPr="00580436">
        <w:rPr>
          <w:color w:val="333333"/>
          <w:sz w:val="28"/>
          <w:szCs w:val="28"/>
        </w:rPr>
        <w:t>:</w:t>
      </w:r>
    </w:p>
    <w:p w:rsidR="0049747D" w:rsidRPr="00580436" w:rsidRDefault="0049747D" w:rsidP="00677AB0">
      <w:pPr>
        <w:numPr>
          <w:ilvl w:val="0"/>
          <w:numId w:val="145"/>
        </w:numPr>
        <w:shd w:val="clear" w:color="auto" w:fill="FFFFFF"/>
        <w:spacing w:after="0" w:line="240" w:lineRule="auto"/>
        <w:ind w:left="0"/>
        <w:jc w:val="both"/>
        <w:rPr>
          <w:rFonts w:ascii="Times New Roman" w:hAnsi="Times New Roman" w:cs="Times New Roman"/>
          <w:color w:val="333333"/>
          <w:sz w:val="28"/>
          <w:szCs w:val="28"/>
        </w:rPr>
      </w:pPr>
      <w:r w:rsidRPr="00580436">
        <w:rPr>
          <w:rFonts w:ascii="Times New Roman" w:hAnsi="Times New Roman" w:cs="Times New Roman"/>
          <w:color w:val="333333"/>
          <w:sz w:val="28"/>
          <w:szCs w:val="28"/>
        </w:rPr>
        <w:t xml:space="preserve">удаление растительных остатков;  </w:t>
      </w:r>
    </w:p>
    <w:p w:rsidR="0049747D" w:rsidRPr="00580436" w:rsidRDefault="0049747D" w:rsidP="00677AB0">
      <w:pPr>
        <w:numPr>
          <w:ilvl w:val="0"/>
          <w:numId w:val="145"/>
        </w:numPr>
        <w:shd w:val="clear" w:color="auto" w:fill="FFFFFF"/>
        <w:spacing w:beforeAutospacing="1" w:after="0" w:line="240" w:lineRule="auto"/>
        <w:ind w:left="0"/>
        <w:jc w:val="both"/>
        <w:rPr>
          <w:rFonts w:ascii="Times New Roman" w:hAnsi="Times New Roman" w:cs="Times New Roman"/>
          <w:color w:val="333333"/>
          <w:sz w:val="28"/>
          <w:szCs w:val="28"/>
        </w:rPr>
      </w:pPr>
      <w:r w:rsidRPr="00580436">
        <w:rPr>
          <w:rFonts w:ascii="Times New Roman" w:hAnsi="Times New Roman" w:cs="Times New Roman"/>
          <w:color w:val="333333"/>
          <w:sz w:val="28"/>
          <w:szCs w:val="28"/>
        </w:rPr>
        <w:t xml:space="preserve">дезинфекция теплиц и субстрата; </w:t>
      </w:r>
    </w:p>
    <w:p w:rsidR="0049747D" w:rsidRPr="00580436" w:rsidRDefault="0049747D" w:rsidP="00677AB0">
      <w:pPr>
        <w:numPr>
          <w:ilvl w:val="0"/>
          <w:numId w:val="145"/>
        </w:numPr>
        <w:shd w:val="clear" w:color="auto" w:fill="FFFFFF"/>
        <w:spacing w:beforeAutospacing="1" w:after="0" w:line="240" w:lineRule="auto"/>
        <w:ind w:left="0"/>
        <w:jc w:val="both"/>
        <w:rPr>
          <w:rFonts w:ascii="Times New Roman" w:hAnsi="Times New Roman" w:cs="Times New Roman"/>
          <w:color w:val="333333"/>
          <w:sz w:val="28"/>
          <w:szCs w:val="28"/>
        </w:rPr>
      </w:pPr>
      <w:r w:rsidRPr="00580436">
        <w:rPr>
          <w:rFonts w:ascii="Times New Roman" w:hAnsi="Times New Roman" w:cs="Times New Roman"/>
          <w:color w:val="333333"/>
          <w:sz w:val="28"/>
          <w:szCs w:val="28"/>
        </w:rPr>
        <w:t xml:space="preserve">использование устойчивых гибридов томатов;  </w:t>
      </w:r>
    </w:p>
    <w:p w:rsidR="0049747D" w:rsidRPr="00580436" w:rsidRDefault="0049747D" w:rsidP="00677AB0">
      <w:pPr>
        <w:numPr>
          <w:ilvl w:val="0"/>
          <w:numId w:val="145"/>
        </w:numPr>
        <w:shd w:val="clear" w:color="auto" w:fill="FFFFFF"/>
        <w:spacing w:beforeAutospacing="1" w:after="0" w:line="240" w:lineRule="auto"/>
        <w:ind w:left="0"/>
        <w:jc w:val="both"/>
        <w:rPr>
          <w:rFonts w:ascii="Times New Roman" w:hAnsi="Times New Roman" w:cs="Times New Roman"/>
          <w:color w:val="333333"/>
          <w:sz w:val="28"/>
          <w:szCs w:val="28"/>
        </w:rPr>
      </w:pPr>
      <w:r w:rsidRPr="00580436">
        <w:rPr>
          <w:rFonts w:ascii="Times New Roman" w:hAnsi="Times New Roman" w:cs="Times New Roman"/>
          <w:color w:val="333333"/>
          <w:sz w:val="28"/>
          <w:szCs w:val="28"/>
        </w:rPr>
        <w:t xml:space="preserve">обработка посадок в период вегетации фунгицидами.  </w:t>
      </w:r>
    </w:p>
    <w:p w:rsidR="0049747D" w:rsidRPr="00580436" w:rsidRDefault="0049747D" w:rsidP="0049747D">
      <w:pPr>
        <w:pStyle w:val="futurismarkdown-paragraph"/>
        <w:shd w:val="clear" w:color="auto" w:fill="FFFFFF"/>
        <w:spacing w:before="0" w:beforeAutospacing="0" w:after="120" w:afterAutospacing="0"/>
        <w:jc w:val="both"/>
        <w:rPr>
          <w:color w:val="333333"/>
          <w:sz w:val="28"/>
          <w:szCs w:val="28"/>
        </w:rPr>
      </w:pPr>
      <w:r w:rsidRPr="00580436">
        <w:rPr>
          <w:rStyle w:val="a6"/>
          <w:color w:val="333333"/>
          <w:sz w:val="28"/>
          <w:szCs w:val="28"/>
        </w:rPr>
        <w:t>Для профилактики</w:t>
      </w:r>
      <w:r w:rsidRPr="00580436">
        <w:rPr>
          <w:color w:val="333333"/>
          <w:sz w:val="28"/>
          <w:szCs w:val="28"/>
        </w:rPr>
        <w:t> серой гнили рекомендуется соблюдать агротехнические приёмы: соблюдать режим влажности в теплицах, аккуратно обращаться с растением во время ухода за ним и сбора плодов, тщательно убирать растительные остатки, ежегодно менять верхний слой почвы в теплицах, проводить профилактическую обработку растений фунгицидными препаратами</w:t>
      </w:r>
    </w:p>
    <w:p w:rsidR="0049747D" w:rsidRDefault="0049747D" w:rsidP="00CF2522">
      <w:pPr>
        <w:jc w:val="center"/>
        <w:rPr>
          <w:rFonts w:ascii="Times New Roman" w:hAnsi="Times New Roman" w:cs="Times New Roman"/>
          <w:sz w:val="28"/>
          <w:szCs w:val="28"/>
        </w:rPr>
      </w:pPr>
      <w:r>
        <w:rPr>
          <w:noProof/>
          <w:lang w:eastAsia="ru-RU"/>
        </w:rPr>
        <w:drawing>
          <wp:inline distT="0" distB="0" distL="0" distR="0">
            <wp:extent cx="1123950" cy="1498599"/>
            <wp:effectExtent l="19050" t="0" r="0" b="0"/>
            <wp:docPr id="181" name="Рисунок 147" descr="https://www.crop-protection.ru/upload_files/image/bolezni-rasteniy/seraya-gnil/seraya-gnil-tomatov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www.crop-protection.ru/upload_files/image/bolezni-rasteniy/seraya-gnil/seraya-gnil-tomatov2-b.jpg"/>
                    <pic:cNvPicPr>
                      <a:picLocks noChangeAspect="1" noChangeArrowheads="1"/>
                    </pic:cNvPicPr>
                  </pic:nvPicPr>
                  <pic:blipFill>
                    <a:blip r:embed="rId397" cstate="print"/>
                    <a:srcRect/>
                    <a:stretch>
                      <a:fillRect/>
                    </a:stretch>
                  </pic:blipFill>
                  <pic:spPr bwMode="auto">
                    <a:xfrm>
                      <a:off x="0" y="0"/>
                      <a:ext cx="1123950" cy="1498599"/>
                    </a:xfrm>
                    <a:prstGeom prst="rect">
                      <a:avLst/>
                    </a:prstGeom>
                    <a:noFill/>
                    <a:ln w="9525">
                      <a:noFill/>
                      <a:miter lim="800000"/>
                      <a:headEnd/>
                      <a:tailEnd/>
                    </a:ln>
                  </pic:spPr>
                </pic:pic>
              </a:graphicData>
            </a:graphic>
          </wp:inline>
        </w:drawing>
      </w:r>
      <w:r>
        <w:rPr>
          <w:noProof/>
          <w:lang w:eastAsia="ru-RU"/>
        </w:rPr>
        <w:drawing>
          <wp:inline distT="0" distB="0" distL="0" distR="0">
            <wp:extent cx="2000250" cy="1500188"/>
            <wp:effectExtent l="19050" t="0" r="0" b="0"/>
            <wp:docPr id="182" name="Рисунок 150" descr="Серая гниль тома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Серая гниль томатов"/>
                    <pic:cNvPicPr>
                      <a:picLocks noChangeAspect="1" noChangeArrowheads="1"/>
                    </pic:cNvPicPr>
                  </pic:nvPicPr>
                  <pic:blipFill>
                    <a:blip r:embed="rId398" cstate="print"/>
                    <a:srcRect/>
                    <a:stretch>
                      <a:fillRect/>
                    </a:stretch>
                  </pic:blipFill>
                  <pic:spPr bwMode="auto">
                    <a:xfrm>
                      <a:off x="0" y="0"/>
                      <a:ext cx="2000250" cy="1500188"/>
                    </a:xfrm>
                    <a:prstGeom prst="rect">
                      <a:avLst/>
                    </a:prstGeom>
                    <a:noFill/>
                    <a:ln w="9525">
                      <a:noFill/>
                      <a:miter lim="800000"/>
                      <a:headEnd/>
                      <a:tailEnd/>
                    </a:ln>
                  </pic:spPr>
                </pic:pic>
              </a:graphicData>
            </a:graphic>
          </wp:inline>
        </w:drawing>
      </w:r>
    </w:p>
    <w:p w:rsidR="0049747D" w:rsidRPr="00580436" w:rsidRDefault="0049747D" w:rsidP="00732436">
      <w:pPr>
        <w:pStyle w:val="futurismarkdown-paragraph"/>
        <w:shd w:val="clear" w:color="auto" w:fill="FFFFFF"/>
        <w:spacing w:before="0" w:beforeAutospacing="0" w:after="0" w:afterAutospacing="0"/>
        <w:ind w:firstLine="708"/>
        <w:jc w:val="both"/>
        <w:rPr>
          <w:color w:val="333333"/>
          <w:sz w:val="28"/>
          <w:szCs w:val="28"/>
        </w:rPr>
      </w:pPr>
      <w:r w:rsidRPr="00580436">
        <w:rPr>
          <w:rStyle w:val="a6"/>
          <w:color w:val="333333"/>
          <w:sz w:val="28"/>
          <w:szCs w:val="28"/>
        </w:rPr>
        <w:t>Кладоспориоз (бурая пятнистость) томатов</w:t>
      </w:r>
      <w:r w:rsidRPr="00580436">
        <w:rPr>
          <w:color w:val="333333"/>
          <w:sz w:val="28"/>
          <w:szCs w:val="28"/>
        </w:rPr>
        <w:t xml:space="preserve"> — тяжёлое заболевание растений, вызываемое грибом (Cladosporium fulvum).  </w:t>
      </w:r>
    </w:p>
    <w:p w:rsidR="0049747D" w:rsidRPr="00580436" w:rsidRDefault="0049747D" w:rsidP="0049747D">
      <w:pPr>
        <w:pStyle w:val="futurismarkdown-paragraph"/>
        <w:shd w:val="clear" w:color="auto" w:fill="FFFFFF"/>
        <w:spacing w:before="0" w:beforeAutospacing="0" w:after="0" w:afterAutospacing="0"/>
        <w:jc w:val="both"/>
        <w:rPr>
          <w:color w:val="333333"/>
          <w:sz w:val="28"/>
          <w:szCs w:val="28"/>
        </w:rPr>
      </w:pPr>
      <w:r w:rsidRPr="00580436">
        <w:rPr>
          <w:rStyle w:val="a6"/>
          <w:color w:val="333333"/>
          <w:sz w:val="28"/>
          <w:szCs w:val="28"/>
        </w:rPr>
        <w:t>Признаки</w:t>
      </w:r>
      <w:r w:rsidRPr="00580436">
        <w:rPr>
          <w:color w:val="333333"/>
          <w:sz w:val="28"/>
          <w:szCs w:val="28"/>
        </w:rPr>
        <w:t xml:space="preserve">: на неустойчивых сортах и гибридах симптомы появляются на листьях нижнего яруса, в дальнейшем болезнь охватывает всё растение. На верхней стороне листьев между жилок появляются округлые хлоротичные пятна, которые позже приобретают красновато-коричневый цвет. С нижней стороны на пятнах образуется сначала светло-серый, а затем буровато-коричневый бархатистый налёт. Листья постепенно скручиваются и засыхают. Реже поражаются цветки и молодые плоды, которые буреют, сморщиваются и засыхают. На плодах гриб может проявляться в виде чёрных вмятин с бархатистым налётом (во вмятинах образуются споры).  </w:t>
      </w:r>
    </w:p>
    <w:p w:rsidR="0049747D" w:rsidRPr="00580436" w:rsidRDefault="0049747D" w:rsidP="0049747D">
      <w:pPr>
        <w:pStyle w:val="futurismarkdown-paragraph"/>
        <w:shd w:val="clear" w:color="auto" w:fill="FFFFFF"/>
        <w:spacing w:before="0" w:beforeAutospacing="0" w:after="0" w:afterAutospacing="0"/>
        <w:jc w:val="both"/>
        <w:rPr>
          <w:color w:val="333333"/>
          <w:sz w:val="28"/>
          <w:szCs w:val="28"/>
        </w:rPr>
      </w:pPr>
      <w:r w:rsidRPr="00580436">
        <w:rPr>
          <w:rStyle w:val="a6"/>
          <w:color w:val="333333"/>
          <w:sz w:val="28"/>
          <w:szCs w:val="28"/>
        </w:rPr>
        <w:t>Причины появления</w:t>
      </w:r>
      <w:r w:rsidRPr="00580436">
        <w:rPr>
          <w:color w:val="333333"/>
          <w:sz w:val="28"/>
          <w:szCs w:val="28"/>
        </w:rPr>
        <w:t xml:space="preserve">: споры кладоспориоза живут в почве, в растительных остатках прошлого года, на конструкции теплицы, могут находиться на семенах томатов. Главная причина этого заболевания — высокая влажность в теплице при отсутствии нормальной циркуляции воздуха.  </w:t>
      </w:r>
    </w:p>
    <w:p w:rsidR="0049747D" w:rsidRPr="00580436" w:rsidRDefault="0049747D" w:rsidP="0049747D">
      <w:pPr>
        <w:pStyle w:val="futurismarkdown-paragraph"/>
        <w:shd w:val="clear" w:color="auto" w:fill="FFFFFF"/>
        <w:spacing w:before="0" w:beforeAutospacing="0" w:after="120" w:afterAutospacing="0"/>
        <w:jc w:val="both"/>
        <w:rPr>
          <w:color w:val="333333"/>
          <w:sz w:val="28"/>
          <w:szCs w:val="28"/>
        </w:rPr>
      </w:pPr>
      <w:r w:rsidRPr="00580436">
        <w:rPr>
          <w:rStyle w:val="a6"/>
          <w:color w:val="333333"/>
          <w:sz w:val="28"/>
          <w:szCs w:val="28"/>
        </w:rPr>
        <w:t>Меры борьбы</w:t>
      </w:r>
      <w:r w:rsidRPr="00580436">
        <w:rPr>
          <w:color w:val="333333"/>
          <w:sz w:val="28"/>
          <w:szCs w:val="28"/>
        </w:rPr>
        <w:t>:</w:t>
      </w:r>
    </w:p>
    <w:p w:rsidR="0049747D" w:rsidRPr="00580436" w:rsidRDefault="0049747D" w:rsidP="00677AB0">
      <w:pPr>
        <w:numPr>
          <w:ilvl w:val="0"/>
          <w:numId w:val="146"/>
        </w:numPr>
        <w:shd w:val="clear" w:color="auto" w:fill="FFFFFF"/>
        <w:spacing w:after="0" w:line="240" w:lineRule="auto"/>
        <w:ind w:left="0"/>
        <w:jc w:val="both"/>
        <w:rPr>
          <w:rFonts w:ascii="Times New Roman" w:hAnsi="Times New Roman" w:cs="Times New Roman"/>
          <w:color w:val="333333"/>
          <w:sz w:val="28"/>
          <w:szCs w:val="28"/>
        </w:rPr>
      </w:pPr>
      <w:r w:rsidRPr="00580436">
        <w:rPr>
          <w:rStyle w:val="a6"/>
          <w:rFonts w:ascii="Times New Roman" w:hAnsi="Times New Roman" w:cs="Times New Roman"/>
          <w:color w:val="333333"/>
          <w:sz w:val="28"/>
          <w:szCs w:val="28"/>
        </w:rPr>
        <w:t>Агротехнические</w:t>
      </w:r>
      <w:r w:rsidRPr="00580436">
        <w:rPr>
          <w:rFonts w:ascii="Times New Roman" w:hAnsi="Times New Roman" w:cs="Times New Roman"/>
          <w:color w:val="333333"/>
          <w:sz w:val="28"/>
          <w:szCs w:val="28"/>
        </w:rPr>
        <w:t xml:space="preserve">: обеспечение томатов сбалансированным азотно-фосфорно-калийным удобрением, соблюдение оптимального режима выращивания, применение капельного полива, выращивание устойчивых сортов.  </w:t>
      </w:r>
    </w:p>
    <w:p w:rsidR="0049747D" w:rsidRPr="00580436" w:rsidRDefault="0049747D" w:rsidP="00677AB0">
      <w:pPr>
        <w:numPr>
          <w:ilvl w:val="0"/>
          <w:numId w:val="146"/>
        </w:numPr>
        <w:shd w:val="clear" w:color="auto" w:fill="FFFFFF"/>
        <w:spacing w:beforeAutospacing="1" w:after="0" w:line="240" w:lineRule="auto"/>
        <w:ind w:left="0"/>
        <w:jc w:val="both"/>
        <w:rPr>
          <w:rFonts w:ascii="Times New Roman" w:hAnsi="Times New Roman" w:cs="Times New Roman"/>
          <w:color w:val="333333"/>
          <w:sz w:val="28"/>
          <w:szCs w:val="28"/>
        </w:rPr>
      </w:pPr>
      <w:r w:rsidRPr="00580436">
        <w:rPr>
          <w:rStyle w:val="a6"/>
          <w:rFonts w:ascii="Times New Roman" w:hAnsi="Times New Roman" w:cs="Times New Roman"/>
          <w:color w:val="333333"/>
          <w:sz w:val="28"/>
          <w:szCs w:val="28"/>
        </w:rPr>
        <w:t>Химические</w:t>
      </w:r>
      <w:r w:rsidRPr="00580436">
        <w:rPr>
          <w:rFonts w:ascii="Times New Roman" w:hAnsi="Times New Roman" w:cs="Times New Roman"/>
          <w:color w:val="333333"/>
          <w:sz w:val="28"/>
          <w:szCs w:val="28"/>
        </w:rPr>
        <w:t xml:space="preserve">: опрыскивание семенных посевов фунгицидами класса прочие вещества, при возникновении очагов заболевания применяют высокообъёмные опрыскивания фунгицидами класса соединения меди.  </w:t>
      </w:r>
    </w:p>
    <w:p w:rsidR="0049747D" w:rsidRPr="00580436" w:rsidRDefault="0049747D" w:rsidP="00677AB0">
      <w:pPr>
        <w:numPr>
          <w:ilvl w:val="0"/>
          <w:numId w:val="146"/>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580436">
        <w:rPr>
          <w:rStyle w:val="a6"/>
          <w:rFonts w:ascii="Times New Roman" w:hAnsi="Times New Roman" w:cs="Times New Roman"/>
          <w:color w:val="333333"/>
          <w:sz w:val="28"/>
          <w:szCs w:val="28"/>
        </w:rPr>
        <w:t>Биологические</w:t>
      </w:r>
      <w:r w:rsidRPr="00580436">
        <w:rPr>
          <w:rFonts w:ascii="Times New Roman" w:hAnsi="Times New Roman" w:cs="Times New Roman"/>
          <w:color w:val="333333"/>
          <w:sz w:val="28"/>
          <w:szCs w:val="28"/>
        </w:rPr>
        <w:t>: опрыскивание в период вегетации бактериальными фунгицидами, биологическими пестицидами.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3725868" cy="1524000"/>
            <wp:effectExtent l="19050" t="0" r="7932" b="0"/>
            <wp:docPr id="183" name="Рисунок 153" descr="https://avatars.dzeninfra.ru/get-zen_doc/5221453/pub_620341188481172aba9286c1_620342c6643b5a72598655d2/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avatars.dzeninfra.ru/get-zen_doc/5221453/pub_620341188481172aba9286c1_620342c6643b5a72598655d2/scale_1200"/>
                    <pic:cNvPicPr>
                      <a:picLocks noChangeAspect="1" noChangeArrowheads="1"/>
                    </pic:cNvPicPr>
                  </pic:nvPicPr>
                  <pic:blipFill>
                    <a:blip r:embed="rId399" cstate="print"/>
                    <a:srcRect/>
                    <a:stretch>
                      <a:fillRect/>
                    </a:stretch>
                  </pic:blipFill>
                  <pic:spPr bwMode="auto">
                    <a:xfrm>
                      <a:off x="0" y="0"/>
                      <a:ext cx="3727325" cy="1524596"/>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r>
        <w:rPr>
          <w:rFonts w:ascii="Times New Roman" w:hAnsi="Times New Roman" w:cs="Times New Roman"/>
          <w:sz w:val="28"/>
          <w:szCs w:val="28"/>
        </w:rPr>
        <w:t xml:space="preserve"> </w:t>
      </w:r>
    </w:p>
    <w:p w:rsidR="0049747D" w:rsidRPr="001556DE" w:rsidRDefault="0049747D" w:rsidP="00732436">
      <w:pPr>
        <w:pStyle w:val="futurismarkdown-paragraph"/>
        <w:shd w:val="clear" w:color="auto" w:fill="FFFFFF"/>
        <w:spacing w:before="0" w:beforeAutospacing="0" w:after="0" w:afterAutospacing="0"/>
        <w:ind w:firstLine="708"/>
        <w:jc w:val="both"/>
        <w:rPr>
          <w:color w:val="333333"/>
          <w:sz w:val="28"/>
          <w:szCs w:val="28"/>
        </w:rPr>
      </w:pPr>
      <w:r w:rsidRPr="001556DE">
        <w:rPr>
          <w:rStyle w:val="a6"/>
          <w:color w:val="333333"/>
          <w:sz w:val="28"/>
          <w:szCs w:val="28"/>
        </w:rPr>
        <w:t>Септориоз (белая пятнистость)</w:t>
      </w:r>
      <w:r w:rsidRPr="001556DE">
        <w:rPr>
          <w:color w:val="333333"/>
          <w:sz w:val="28"/>
          <w:szCs w:val="28"/>
        </w:rPr>
        <w:t xml:space="preserve"> — грибковое заболевание томатов.  </w:t>
      </w:r>
    </w:p>
    <w:p w:rsidR="0049747D" w:rsidRPr="001556DE" w:rsidRDefault="0049747D" w:rsidP="0049747D">
      <w:pPr>
        <w:pStyle w:val="futurismarkdown-paragraph"/>
        <w:shd w:val="clear" w:color="auto" w:fill="FFFFFF"/>
        <w:spacing w:before="0" w:beforeAutospacing="0" w:after="0" w:afterAutospacing="0"/>
        <w:jc w:val="both"/>
        <w:rPr>
          <w:color w:val="333333"/>
          <w:sz w:val="28"/>
          <w:szCs w:val="28"/>
        </w:rPr>
      </w:pPr>
      <w:r w:rsidRPr="001556DE">
        <w:rPr>
          <w:rStyle w:val="a6"/>
          <w:color w:val="333333"/>
          <w:sz w:val="28"/>
          <w:szCs w:val="28"/>
        </w:rPr>
        <w:t>Признаки</w:t>
      </w:r>
      <w:r w:rsidRPr="001556DE">
        <w:rPr>
          <w:color w:val="333333"/>
          <w:sz w:val="28"/>
          <w:szCs w:val="28"/>
        </w:rPr>
        <w:t xml:space="preserve">: светлые пятна с бурой окантовкой появляются сначала на нижних старых листьях, охватывая позднее почти всю крону, кроме недоразвитых верхушечных листовых пластин. Поверхность листа вокруг пятен желтеет, кусты теряют тургор, а плоды становятся дряблыми.  </w:t>
      </w:r>
    </w:p>
    <w:p w:rsidR="0049747D" w:rsidRPr="001556DE" w:rsidRDefault="0049747D" w:rsidP="0049747D">
      <w:pPr>
        <w:pStyle w:val="futurismarkdown-paragraph"/>
        <w:shd w:val="clear" w:color="auto" w:fill="FFFFFF"/>
        <w:spacing w:before="0" w:beforeAutospacing="0" w:after="0" w:afterAutospacing="0"/>
        <w:jc w:val="both"/>
        <w:rPr>
          <w:color w:val="333333"/>
          <w:sz w:val="28"/>
          <w:szCs w:val="28"/>
        </w:rPr>
      </w:pPr>
      <w:r w:rsidRPr="001556DE">
        <w:rPr>
          <w:rStyle w:val="a6"/>
          <w:color w:val="333333"/>
          <w:sz w:val="28"/>
          <w:szCs w:val="28"/>
        </w:rPr>
        <w:t>Возбудитель</w:t>
      </w:r>
      <w:r w:rsidRPr="001556DE">
        <w:rPr>
          <w:color w:val="333333"/>
          <w:sz w:val="28"/>
          <w:szCs w:val="28"/>
        </w:rPr>
        <w:t xml:space="preserve">: грибы Septoria tritici. Их распространению способствует повышенная влажность и температура.  </w:t>
      </w:r>
    </w:p>
    <w:p w:rsidR="0049747D" w:rsidRPr="001556DE" w:rsidRDefault="0049747D" w:rsidP="0049747D">
      <w:pPr>
        <w:pStyle w:val="futurismarkdown-paragraph"/>
        <w:shd w:val="clear" w:color="auto" w:fill="FFFFFF"/>
        <w:spacing w:before="0" w:beforeAutospacing="0" w:after="0" w:afterAutospacing="0"/>
        <w:jc w:val="both"/>
        <w:rPr>
          <w:color w:val="333333"/>
          <w:sz w:val="28"/>
          <w:szCs w:val="28"/>
        </w:rPr>
      </w:pPr>
      <w:r w:rsidRPr="001556DE">
        <w:rPr>
          <w:rStyle w:val="a6"/>
          <w:color w:val="333333"/>
          <w:sz w:val="28"/>
          <w:szCs w:val="28"/>
        </w:rPr>
        <w:t>Меры борьбы</w:t>
      </w:r>
      <w:r w:rsidRPr="001556DE">
        <w:rPr>
          <w:color w:val="333333"/>
          <w:sz w:val="28"/>
          <w:szCs w:val="28"/>
        </w:rPr>
        <w:t xml:space="preserve">: если кусты сильно поражены септориозом, их нужно уничтожить, а остальные растения обработать специальными химическими препаратами. Также можно использовать агротехнические методы, такие как грамотный полив и обеспечение доступа свежего воздуха.  </w:t>
      </w:r>
    </w:p>
    <w:p w:rsidR="0049747D" w:rsidRPr="001556DE" w:rsidRDefault="0049747D" w:rsidP="0049747D">
      <w:pPr>
        <w:pStyle w:val="futurismarkdown-paragraph"/>
        <w:shd w:val="clear" w:color="auto" w:fill="FFFFFF"/>
        <w:spacing w:before="0" w:beforeAutospacing="0" w:after="120" w:afterAutospacing="0"/>
        <w:jc w:val="both"/>
        <w:rPr>
          <w:color w:val="333333"/>
          <w:sz w:val="28"/>
          <w:szCs w:val="28"/>
        </w:rPr>
      </w:pPr>
      <w:r w:rsidRPr="001556DE">
        <w:rPr>
          <w:rStyle w:val="a6"/>
          <w:color w:val="333333"/>
          <w:sz w:val="28"/>
          <w:szCs w:val="28"/>
        </w:rPr>
        <w:t>Для профилактики</w:t>
      </w:r>
      <w:r w:rsidRPr="001556DE">
        <w:rPr>
          <w:color w:val="333333"/>
          <w:sz w:val="28"/>
          <w:szCs w:val="28"/>
        </w:rPr>
        <w:t> септориоза томаты обрабатывают химическими препаратами, которые обладают профилактическим действием. Первую обработку обычно проводят сразу после высадки рассады в открытый грунт или на постоянное место в теплице. Кратность обработок и интервал между ними зависят от выбранного препарата (чаще всего 4 раза за период вегетации).</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2047875" cy="1535906"/>
            <wp:effectExtent l="19050" t="0" r="9525" b="0"/>
            <wp:docPr id="184" name="Рисунок 159" descr="больной ку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больной куст"/>
                    <pic:cNvPicPr>
                      <a:picLocks noChangeAspect="1" noChangeArrowheads="1"/>
                    </pic:cNvPicPr>
                  </pic:nvPicPr>
                  <pic:blipFill>
                    <a:blip r:embed="rId400" cstate="print"/>
                    <a:srcRect/>
                    <a:stretch>
                      <a:fillRect/>
                    </a:stretch>
                  </pic:blipFill>
                  <pic:spPr bwMode="auto">
                    <a:xfrm>
                      <a:off x="0" y="0"/>
                      <a:ext cx="2047875" cy="1535906"/>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1556DE" w:rsidRDefault="0049747D" w:rsidP="00732436">
      <w:pPr>
        <w:pStyle w:val="futurismarkdown-paragraph"/>
        <w:shd w:val="clear" w:color="auto" w:fill="FFFFFF"/>
        <w:spacing w:before="0" w:beforeAutospacing="0" w:after="0" w:afterAutospacing="0"/>
        <w:ind w:firstLine="708"/>
        <w:jc w:val="both"/>
        <w:rPr>
          <w:color w:val="333333"/>
          <w:sz w:val="28"/>
          <w:szCs w:val="28"/>
        </w:rPr>
      </w:pPr>
      <w:r w:rsidRPr="001556DE">
        <w:rPr>
          <w:rStyle w:val="a6"/>
          <w:color w:val="333333"/>
          <w:sz w:val="28"/>
          <w:szCs w:val="28"/>
        </w:rPr>
        <w:t>Альтернариоз</w:t>
      </w:r>
      <w:r w:rsidRPr="001556DE">
        <w:rPr>
          <w:color w:val="333333"/>
          <w:sz w:val="28"/>
          <w:szCs w:val="28"/>
        </w:rPr>
        <w:t xml:space="preserve"> — болезнь грибкового характера, поражающая томаты, баклажаны, картофель и другие пасленовые культуры в открытом и закрытом грунте.  </w:t>
      </w:r>
    </w:p>
    <w:p w:rsidR="0049747D" w:rsidRPr="001556DE" w:rsidRDefault="0049747D" w:rsidP="0049747D">
      <w:pPr>
        <w:pStyle w:val="futurismarkdown-paragraph"/>
        <w:shd w:val="clear" w:color="auto" w:fill="FFFFFF"/>
        <w:spacing w:before="0" w:beforeAutospacing="0" w:after="0" w:afterAutospacing="0"/>
        <w:jc w:val="both"/>
        <w:rPr>
          <w:color w:val="333333"/>
          <w:sz w:val="28"/>
          <w:szCs w:val="28"/>
        </w:rPr>
      </w:pPr>
      <w:r w:rsidRPr="001556DE">
        <w:rPr>
          <w:rStyle w:val="a6"/>
          <w:color w:val="333333"/>
          <w:sz w:val="28"/>
          <w:szCs w:val="28"/>
        </w:rPr>
        <w:t>Возбудитель</w:t>
      </w:r>
      <w:r w:rsidRPr="00A848CC">
        <w:rPr>
          <w:color w:val="333333"/>
          <w:sz w:val="28"/>
          <w:szCs w:val="28"/>
          <w:lang w:val="en-US"/>
        </w:rPr>
        <w:t xml:space="preserve"> — </w:t>
      </w:r>
      <w:r w:rsidRPr="001556DE">
        <w:rPr>
          <w:color w:val="333333"/>
          <w:sz w:val="28"/>
          <w:szCs w:val="28"/>
        </w:rPr>
        <w:t>гриб</w:t>
      </w:r>
      <w:r w:rsidRPr="00A848CC">
        <w:rPr>
          <w:color w:val="333333"/>
          <w:sz w:val="28"/>
          <w:szCs w:val="28"/>
          <w:lang w:val="en-US"/>
        </w:rPr>
        <w:t xml:space="preserve"> Alternaria solani Sorauer. </w:t>
      </w:r>
      <w:r w:rsidRPr="001556DE">
        <w:rPr>
          <w:color w:val="333333"/>
          <w:sz w:val="28"/>
          <w:szCs w:val="28"/>
        </w:rPr>
        <w:t xml:space="preserve">Его мицелий и споры поражают все надземные части растений.  </w:t>
      </w:r>
    </w:p>
    <w:p w:rsidR="0049747D" w:rsidRPr="001556DE" w:rsidRDefault="0049747D" w:rsidP="0049747D">
      <w:pPr>
        <w:pStyle w:val="futurismarkdown-paragraph"/>
        <w:shd w:val="clear" w:color="auto" w:fill="FFFFFF"/>
        <w:spacing w:before="0" w:beforeAutospacing="0" w:after="120" w:afterAutospacing="0"/>
        <w:jc w:val="both"/>
        <w:rPr>
          <w:color w:val="333333"/>
          <w:sz w:val="28"/>
          <w:szCs w:val="28"/>
        </w:rPr>
      </w:pPr>
      <w:r w:rsidRPr="001556DE">
        <w:rPr>
          <w:rStyle w:val="a6"/>
          <w:color w:val="333333"/>
          <w:sz w:val="28"/>
          <w:szCs w:val="28"/>
        </w:rPr>
        <w:t>Признаки заболевания</w:t>
      </w:r>
      <w:r w:rsidRPr="001556DE">
        <w:rPr>
          <w:color w:val="333333"/>
          <w:sz w:val="28"/>
          <w:szCs w:val="28"/>
        </w:rPr>
        <w:t>:</w:t>
      </w:r>
    </w:p>
    <w:p w:rsidR="0049747D" w:rsidRPr="001556DE" w:rsidRDefault="0049747D" w:rsidP="00677AB0">
      <w:pPr>
        <w:numPr>
          <w:ilvl w:val="0"/>
          <w:numId w:val="147"/>
        </w:numPr>
        <w:shd w:val="clear" w:color="auto" w:fill="FFFFFF"/>
        <w:spacing w:after="0" w:line="240" w:lineRule="auto"/>
        <w:ind w:left="0"/>
        <w:jc w:val="both"/>
        <w:rPr>
          <w:rFonts w:ascii="Times New Roman" w:hAnsi="Times New Roman" w:cs="Times New Roman"/>
          <w:color w:val="333333"/>
          <w:sz w:val="28"/>
          <w:szCs w:val="28"/>
        </w:rPr>
      </w:pPr>
      <w:r w:rsidRPr="001556DE">
        <w:rPr>
          <w:rStyle w:val="a6"/>
          <w:rFonts w:ascii="Times New Roman" w:hAnsi="Times New Roman" w:cs="Times New Roman"/>
          <w:color w:val="333333"/>
          <w:sz w:val="28"/>
          <w:szCs w:val="28"/>
        </w:rPr>
        <w:t>На нижних листьях</w:t>
      </w:r>
      <w:r w:rsidRPr="001556DE">
        <w:rPr>
          <w:rFonts w:ascii="Times New Roman" w:hAnsi="Times New Roman" w:cs="Times New Roman"/>
          <w:color w:val="333333"/>
          <w:sz w:val="28"/>
          <w:szCs w:val="28"/>
        </w:rPr>
        <w:t xml:space="preserve"> появляются небольшие пятна серого или коричневого, иногда даже чёрного цвета. По мере развития болезни эти пятна увеличиваются, разрастаются, и в итоге заражённый лист отмирает.  </w:t>
      </w:r>
    </w:p>
    <w:p w:rsidR="0049747D" w:rsidRPr="001556DE" w:rsidRDefault="0049747D" w:rsidP="00677AB0">
      <w:pPr>
        <w:numPr>
          <w:ilvl w:val="0"/>
          <w:numId w:val="147"/>
        </w:numPr>
        <w:shd w:val="clear" w:color="auto" w:fill="FFFFFF"/>
        <w:spacing w:beforeAutospacing="1" w:after="0" w:line="240" w:lineRule="auto"/>
        <w:ind w:left="0"/>
        <w:jc w:val="both"/>
        <w:rPr>
          <w:rFonts w:ascii="Times New Roman" w:hAnsi="Times New Roman" w:cs="Times New Roman"/>
          <w:color w:val="333333"/>
          <w:sz w:val="28"/>
          <w:szCs w:val="28"/>
        </w:rPr>
      </w:pPr>
      <w:r w:rsidRPr="001556DE">
        <w:rPr>
          <w:rStyle w:val="a6"/>
          <w:rFonts w:ascii="Times New Roman" w:hAnsi="Times New Roman" w:cs="Times New Roman"/>
          <w:color w:val="333333"/>
          <w:sz w:val="28"/>
          <w:szCs w:val="28"/>
        </w:rPr>
        <w:t>На стеблях</w:t>
      </w:r>
      <w:r w:rsidRPr="001556DE">
        <w:rPr>
          <w:rFonts w:ascii="Times New Roman" w:hAnsi="Times New Roman" w:cs="Times New Roman"/>
          <w:color w:val="333333"/>
          <w:sz w:val="28"/>
          <w:szCs w:val="28"/>
        </w:rPr>
        <w:t xml:space="preserve"> сухая пятнистость проявляется в виде множественных коричневых овальных пятен.  </w:t>
      </w:r>
    </w:p>
    <w:p w:rsidR="0049747D" w:rsidRPr="001556DE" w:rsidRDefault="0049747D" w:rsidP="00677AB0">
      <w:pPr>
        <w:numPr>
          <w:ilvl w:val="0"/>
          <w:numId w:val="147"/>
        </w:numPr>
        <w:shd w:val="clear" w:color="auto" w:fill="FFFFFF"/>
        <w:spacing w:beforeAutospacing="1" w:after="0" w:line="240" w:lineRule="auto"/>
        <w:ind w:left="0"/>
        <w:jc w:val="both"/>
        <w:rPr>
          <w:rFonts w:ascii="Times New Roman" w:hAnsi="Times New Roman" w:cs="Times New Roman"/>
          <w:color w:val="333333"/>
          <w:sz w:val="28"/>
          <w:szCs w:val="28"/>
        </w:rPr>
      </w:pPr>
      <w:r w:rsidRPr="001556DE">
        <w:rPr>
          <w:rStyle w:val="a6"/>
          <w:rFonts w:ascii="Times New Roman" w:hAnsi="Times New Roman" w:cs="Times New Roman"/>
          <w:color w:val="333333"/>
          <w:sz w:val="28"/>
          <w:szCs w:val="28"/>
        </w:rPr>
        <w:t>Пятнистость на плодах</w:t>
      </w:r>
      <w:r w:rsidRPr="001556DE">
        <w:rPr>
          <w:rFonts w:ascii="Times New Roman" w:hAnsi="Times New Roman" w:cs="Times New Roman"/>
          <w:color w:val="333333"/>
          <w:sz w:val="28"/>
          <w:szCs w:val="28"/>
        </w:rPr>
        <w:t xml:space="preserve"> имеет округлые очертания, поражение наблюдается преимущественно в районе плодоножки.  </w:t>
      </w:r>
    </w:p>
    <w:p w:rsidR="0049747D" w:rsidRPr="001556DE" w:rsidRDefault="0049747D" w:rsidP="0049747D">
      <w:pPr>
        <w:pStyle w:val="futurismarkdown-paragraph"/>
        <w:shd w:val="clear" w:color="auto" w:fill="FFFFFF"/>
        <w:spacing w:before="0" w:beforeAutospacing="0" w:after="0" w:afterAutospacing="0"/>
        <w:jc w:val="both"/>
        <w:rPr>
          <w:color w:val="333333"/>
          <w:sz w:val="28"/>
          <w:szCs w:val="28"/>
        </w:rPr>
      </w:pPr>
      <w:r w:rsidRPr="001556DE">
        <w:rPr>
          <w:rStyle w:val="a6"/>
          <w:color w:val="333333"/>
          <w:sz w:val="28"/>
          <w:szCs w:val="28"/>
        </w:rPr>
        <w:t>Причины заболевания</w:t>
      </w:r>
      <w:r w:rsidRPr="001556DE">
        <w:rPr>
          <w:color w:val="333333"/>
          <w:sz w:val="28"/>
          <w:szCs w:val="28"/>
        </w:rPr>
        <w:t xml:space="preserve">: инфекция может происходить от заражённого семенного материала, споры патогенного гриба могут попасть на томаты из почвы, с сорняков или сухих растений.  </w:t>
      </w:r>
    </w:p>
    <w:p w:rsidR="0049747D" w:rsidRPr="001556DE" w:rsidRDefault="0049747D" w:rsidP="0049747D">
      <w:pPr>
        <w:pStyle w:val="futurismarkdown-paragraph"/>
        <w:shd w:val="clear" w:color="auto" w:fill="FFFFFF"/>
        <w:spacing w:before="0" w:beforeAutospacing="0" w:after="0" w:afterAutospacing="0"/>
        <w:jc w:val="both"/>
        <w:rPr>
          <w:color w:val="333333"/>
          <w:sz w:val="28"/>
          <w:szCs w:val="28"/>
        </w:rPr>
      </w:pPr>
      <w:r w:rsidRPr="001556DE">
        <w:rPr>
          <w:rStyle w:val="a6"/>
          <w:color w:val="333333"/>
          <w:sz w:val="28"/>
          <w:szCs w:val="28"/>
        </w:rPr>
        <w:t>Заболевание способствует</w:t>
      </w:r>
      <w:r w:rsidRPr="001556DE">
        <w:rPr>
          <w:color w:val="333333"/>
          <w:sz w:val="28"/>
          <w:szCs w:val="28"/>
        </w:rPr>
        <w:t xml:space="preserve">: замедлению роста овощной культуры, снижает урожайность, негативно влияет на вкусовые качества плодов и их внешний вид.  </w:t>
      </w:r>
    </w:p>
    <w:p w:rsidR="0049747D" w:rsidRPr="001556DE" w:rsidRDefault="0049747D" w:rsidP="0049747D">
      <w:pPr>
        <w:pStyle w:val="futurismarkdown-paragraph"/>
        <w:shd w:val="clear" w:color="auto" w:fill="FFFFFF"/>
        <w:spacing w:before="0" w:beforeAutospacing="0" w:after="120" w:afterAutospacing="0"/>
        <w:jc w:val="both"/>
        <w:rPr>
          <w:color w:val="333333"/>
          <w:sz w:val="28"/>
          <w:szCs w:val="28"/>
        </w:rPr>
      </w:pPr>
      <w:r w:rsidRPr="001556DE">
        <w:rPr>
          <w:rStyle w:val="a6"/>
          <w:color w:val="333333"/>
          <w:sz w:val="28"/>
          <w:szCs w:val="28"/>
        </w:rPr>
        <w:t>Меры борьбы с альтернариозом</w:t>
      </w:r>
      <w:r w:rsidRPr="001556DE">
        <w:rPr>
          <w:color w:val="333333"/>
          <w:sz w:val="28"/>
          <w:szCs w:val="28"/>
        </w:rPr>
        <w:t>:</w:t>
      </w:r>
    </w:p>
    <w:p w:rsidR="0049747D" w:rsidRPr="001556DE" w:rsidRDefault="0049747D" w:rsidP="00677AB0">
      <w:pPr>
        <w:numPr>
          <w:ilvl w:val="0"/>
          <w:numId w:val="148"/>
        </w:numPr>
        <w:shd w:val="clear" w:color="auto" w:fill="FFFFFF"/>
        <w:spacing w:after="0" w:line="240" w:lineRule="auto"/>
        <w:ind w:left="0"/>
        <w:jc w:val="both"/>
        <w:rPr>
          <w:rFonts w:ascii="Times New Roman" w:hAnsi="Times New Roman" w:cs="Times New Roman"/>
          <w:color w:val="333333"/>
          <w:sz w:val="28"/>
          <w:szCs w:val="28"/>
        </w:rPr>
      </w:pPr>
      <w:r w:rsidRPr="001556DE">
        <w:rPr>
          <w:rStyle w:val="a6"/>
          <w:rFonts w:ascii="Times New Roman" w:hAnsi="Times New Roman" w:cs="Times New Roman"/>
          <w:color w:val="333333"/>
          <w:sz w:val="28"/>
          <w:szCs w:val="28"/>
        </w:rPr>
        <w:t>Использование биофунгицидов</w:t>
      </w:r>
      <w:r w:rsidRPr="001556DE">
        <w:rPr>
          <w:rFonts w:ascii="Times New Roman" w:hAnsi="Times New Roman" w:cs="Times New Roman"/>
          <w:color w:val="333333"/>
          <w:sz w:val="28"/>
          <w:szCs w:val="28"/>
        </w:rPr>
        <w:t xml:space="preserve">. Например, «Фитоспорин-М», «Алирин-Б», «Гамаир».  </w:t>
      </w:r>
    </w:p>
    <w:p w:rsidR="0049747D" w:rsidRPr="001556DE" w:rsidRDefault="0049747D" w:rsidP="00677AB0">
      <w:pPr>
        <w:numPr>
          <w:ilvl w:val="0"/>
          <w:numId w:val="148"/>
        </w:numPr>
        <w:shd w:val="clear" w:color="auto" w:fill="FFFFFF"/>
        <w:spacing w:beforeAutospacing="1" w:after="0" w:line="240" w:lineRule="auto"/>
        <w:ind w:left="0"/>
        <w:jc w:val="both"/>
        <w:rPr>
          <w:rFonts w:ascii="Times New Roman" w:hAnsi="Times New Roman" w:cs="Times New Roman"/>
          <w:color w:val="333333"/>
          <w:sz w:val="28"/>
          <w:szCs w:val="28"/>
        </w:rPr>
      </w:pPr>
      <w:r w:rsidRPr="001556DE">
        <w:rPr>
          <w:rStyle w:val="a6"/>
          <w:rFonts w:ascii="Times New Roman" w:hAnsi="Times New Roman" w:cs="Times New Roman"/>
          <w:color w:val="333333"/>
          <w:sz w:val="28"/>
          <w:szCs w:val="28"/>
        </w:rPr>
        <w:t>Применение химических фунгицидов</w:t>
      </w:r>
      <w:r w:rsidRPr="001556DE">
        <w:rPr>
          <w:rFonts w:ascii="Times New Roman" w:hAnsi="Times New Roman" w:cs="Times New Roman"/>
          <w:color w:val="333333"/>
          <w:sz w:val="28"/>
          <w:szCs w:val="28"/>
        </w:rPr>
        <w:t xml:space="preserve">. Их использование особенно оправдано, если на томатах ещё не завязались плоды, или когда на растениях уже появились явные признаки заболевания. Для обработки годятся такие средства, как «Топаз», «Хом», «Раёк», «Ордан» и другие.  </w:t>
      </w:r>
    </w:p>
    <w:p w:rsidR="0049747D" w:rsidRPr="001556DE" w:rsidRDefault="0049747D" w:rsidP="0049747D">
      <w:pPr>
        <w:pStyle w:val="futurismarkdown-paragraph"/>
        <w:shd w:val="clear" w:color="auto" w:fill="FFFFFF"/>
        <w:spacing w:before="0" w:beforeAutospacing="0" w:after="120" w:afterAutospacing="0"/>
        <w:jc w:val="both"/>
        <w:rPr>
          <w:color w:val="333333"/>
          <w:sz w:val="28"/>
          <w:szCs w:val="28"/>
        </w:rPr>
      </w:pPr>
      <w:r w:rsidRPr="001556DE">
        <w:rPr>
          <w:color w:val="333333"/>
          <w:sz w:val="28"/>
          <w:szCs w:val="28"/>
        </w:rPr>
        <w:t>Перед использованием любых препаратов необходимо ознакомиться с инструкцией и соблюдать меры безопасности.</w:t>
      </w:r>
    </w:p>
    <w:p w:rsidR="0049747D" w:rsidRDefault="0049747D" w:rsidP="00CF2522">
      <w:pPr>
        <w:jc w:val="center"/>
        <w:rPr>
          <w:rFonts w:ascii="Times New Roman" w:hAnsi="Times New Roman" w:cs="Times New Roman"/>
          <w:sz w:val="28"/>
          <w:szCs w:val="28"/>
        </w:rPr>
      </w:pPr>
      <w:r>
        <w:rPr>
          <w:noProof/>
          <w:lang w:eastAsia="ru-RU"/>
        </w:rPr>
        <w:drawing>
          <wp:inline distT="0" distB="0" distL="0" distR="0">
            <wp:extent cx="1905000" cy="1039090"/>
            <wp:effectExtent l="19050" t="0" r="0" b="0"/>
            <wp:docPr id="185" name="Рисунок 162" descr="Альтернариоз тома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Альтернариоз томатов"/>
                    <pic:cNvPicPr>
                      <a:picLocks noChangeAspect="1" noChangeArrowheads="1"/>
                    </pic:cNvPicPr>
                  </pic:nvPicPr>
                  <pic:blipFill>
                    <a:blip r:embed="rId401" cstate="print"/>
                    <a:srcRect/>
                    <a:stretch>
                      <a:fillRect/>
                    </a:stretch>
                  </pic:blipFill>
                  <pic:spPr bwMode="auto">
                    <a:xfrm>
                      <a:off x="0" y="0"/>
                      <a:ext cx="1908633" cy="1041072"/>
                    </a:xfrm>
                    <a:prstGeom prst="rect">
                      <a:avLst/>
                    </a:prstGeom>
                    <a:noFill/>
                    <a:ln w="9525">
                      <a:noFill/>
                      <a:miter lim="800000"/>
                      <a:headEnd/>
                      <a:tailEnd/>
                    </a:ln>
                  </pic:spPr>
                </pic:pic>
              </a:graphicData>
            </a:graphic>
          </wp:inline>
        </w:drawing>
      </w:r>
    </w:p>
    <w:p w:rsidR="0049747D" w:rsidRPr="001556DE" w:rsidRDefault="0049747D" w:rsidP="00732436">
      <w:pPr>
        <w:pStyle w:val="futurismarkdown-paragraph"/>
        <w:shd w:val="clear" w:color="auto" w:fill="FFFFFF"/>
        <w:spacing w:before="0" w:beforeAutospacing="0" w:after="0" w:afterAutospacing="0"/>
        <w:ind w:firstLine="708"/>
        <w:jc w:val="both"/>
        <w:rPr>
          <w:color w:val="333333"/>
          <w:sz w:val="28"/>
          <w:szCs w:val="28"/>
        </w:rPr>
      </w:pPr>
      <w:r w:rsidRPr="001556DE">
        <w:rPr>
          <w:rStyle w:val="a6"/>
          <w:color w:val="333333"/>
          <w:sz w:val="28"/>
          <w:szCs w:val="28"/>
        </w:rPr>
        <w:t>Мучнистая роса</w:t>
      </w:r>
      <w:r w:rsidRPr="001556DE">
        <w:rPr>
          <w:color w:val="333333"/>
          <w:sz w:val="28"/>
          <w:szCs w:val="28"/>
        </w:rPr>
        <w:t xml:space="preserve"> — грибковое заболевание томатов, при котором на листьях появляется белый налёт с мучнистой структурой. С развитием болезни налёт уплотняется, возникает некроз тканей. Если мучнистую росу не устранить вовремя, она может поразить стебли и плоды. </w:t>
      </w:r>
    </w:p>
    <w:p w:rsidR="0049747D" w:rsidRPr="001556DE" w:rsidRDefault="0049747D" w:rsidP="0049747D">
      <w:pPr>
        <w:pStyle w:val="futurismarkdown-paragraph"/>
        <w:shd w:val="clear" w:color="auto" w:fill="FFFFFF"/>
        <w:spacing w:before="0" w:beforeAutospacing="0" w:after="0" w:afterAutospacing="0"/>
        <w:jc w:val="both"/>
        <w:rPr>
          <w:color w:val="333333"/>
          <w:sz w:val="28"/>
          <w:szCs w:val="28"/>
        </w:rPr>
      </w:pPr>
      <w:r w:rsidRPr="001556DE">
        <w:rPr>
          <w:rStyle w:val="a6"/>
          <w:color w:val="333333"/>
          <w:sz w:val="28"/>
          <w:szCs w:val="28"/>
        </w:rPr>
        <w:t>Условия для размножения грибка</w:t>
      </w:r>
      <w:r w:rsidRPr="001556DE">
        <w:rPr>
          <w:color w:val="333333"/>
          <w:sz w:val="28"/>
          <w:szCs w:val="28"/>
        </w:rPr>
        <w:t xml:space="preserve">: частая посадка кустов, высокая влажность и температура, избыток азота в грунте, неравномерный полив и сорняки.  </w:t>
      </w:r>
    </w:p>
    <w:p w:rsidR="0049747D" w:rsidRPr="001556DE" w:rsidRDefault="0049747D" w:rsidP="0049747D">
      <w:pPr>
        <w:pStyle w:val="futurismarkdown-paragraph"/>
        <w:shd w:val="clear" w:color="auto" w:fill="FFFFFF"/>
        <w:spacing w:before="0" w:beforeAutospacing="0" w:after="0" w:afterAutospacing="0"/>
        <w:jc w:val="both"/>
        <w:rPr>
          <w:color w:val="333333"/>
          <w:sz w:val="28"/>
          <w:szCs w:val="28"/>
        </w:rPr>
      </w:pPr>
      <w:r w:rsidRPr="001556DE">
        <w:rPr>
          <w:rStyle w:val="a6"/>
          <w:color w:val="333333"/>
          <w:sz w:val="28"/>
          <w:szCs w:val="28"/>
        </w:rPr>
        <w:t>Первый признак поражения</w:t>
      </w:r>
      <w:r w:rsidRPr="001556DE">
        <w:rPr>
          <w:color w:val="333333"/>
          <w:sz w:val="28"/>
          <w:szCs w:val="28"/>
        </w:rPr>
        <w:t xml:space="preserve"> — пятна с изнанки листьев внизу растения бледно-зелёного или желтоватого цвета. Они увеличиваются и покрываются похожим на муку или ворсинки налётом.  </w:t>
      </w:r>
    </w:p>
    <w:p w:rsidR="0049747D" w:rsidRPr="001556DE" w:rsidRDefault="0049747D" w:rsidP="0049747D">
      <w:pPr>
        <w:pStyle w:val="futurismarkdown-paragraph"/>
        <w:shd w:val="clear" w:color="auto" w:fill="FFFFFF"/>
        <w:spacing w:before="0" w:beforeAutospacing="0" w:after="120" w:afterAutospacing="0"/>
        <w:jc w:val="both"/>
        <w:rPr>
          <w:color w:val="333333"/>
          <w:sz w:val="28"/>
          <w:szCs w:val="28"/>
        </w:rPr>
      </w:pPr>
      <w:r w:rsidRPr="001556DE">
        <w:rPr>
          <w:rStyle w:val="a6"/>
          <w:color w:val="333333"/>
          <w:sz w:val="28"/>
          <w:szCs w:val="28"/>
        </w:rPr>
        <w:t>Для лечения</w:t>
      </w:r>
      <w:r w:rsidRPr="001556DE">
        <w:rPr>
          <w:color w:val="333333"/>
          <w:sz w:val="28"/>
          <w:szCs w:val="28"/>
        </w:rPr>
        <w:t xml:space="preserve"> томаты обрабатывают раствором фунгицидов. </w:t>
      </w:r>
    </w:p>
    <w:p w:rsidR="0049747D" w:rsidRPr="00676898" w:rsidRDefault="0049747D" w:rsidP="0049747D">
      <w:pPr>
        <w:pStyle w:val="futurismarkdown-paragraph"/>
        <w:shd w:val="clear" w:color="auto" w:fill="FFFFFF"/>
        <w:spacing w:before="0" w:beforeAutospacing="0" w:after="120" w:afterAutospacing="0"/>
        <w:jc w:val="both"/>
        <w:rPr>
          <w:color w:val="333333"/>
          <w:sz w:val="28"/>
          <w:szCs w:val="28"/>
        </w:rPr>
      </w:pPr>
      <w:r w:rsidRPr="001556DE">
        <w:rPr>
          <w:rStyle w:val="a6"/>
          <w:color w:val="333333"/>
          <w:sz w:val="28"/>
          <w:szCs w:val="28"/>
        </w:rPr>
        <w:t>Для профилактики</w:t>
      </w:r>
      <w:r w:rsidRPr="001556DE">
        <w:rPr>
          <w:color w:val="333333"/>
          <w:sz w:val="28"/>
          <w:szCs w:val="28"/>
        </w:rPr>
        <w:t> рекомендуется не сажать томаты близко друг к другу, дезинфицировать инструмент и перчатки, осенью убирать с грядки мусор, в теплицах менять почву. Также стоит выбирать устойчивые к мучнистой росе сорта томатов.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1971675" cy="1478756"/>
            <wp:effectExtent l="19050" t="0" r="9525" b="0"/>
            <wp:docPr id="186" name="Рисунок 165" descr="Мучнистая роса тома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Мучнистая роса томатов"/>
                    <pic:cNvPicPr>
                      <a:picLocks noChangeAspect="1" noChangeArrowheads="1"/>
                    </pic:cNvPicPr>
                  </pic:nvPicPr>
                  <pic:blipFill>
                    <a:blip r:embed="rId402" cstate="print"/>
                    <a:srcRect/>
                    <a:stretch>
                      <a:fillRect/>
                    </a:stretch>
                  </pic:blipFill>
                  <pic:spPr bwMode="auto">
                    <a:xfrm>
                      <a:off x="0" y="0"/>
                      <a:ext cx="1971675" cy="1478756"/>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000250" cy="1500188"/>
            <wp:effectExtent l="19050" t="0" r="0" b="0"/>
            <wp:docPr id="187" name="Рисунок 168" descr="Симптомы мучнистой росы на листьях тома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Симптомы мучнистой росы на листьях томатов"/>
                    <pic:cNvPicPr>
                      <a:picLocks noChangeAspect="1" noChangeArrowheads="1"/>
                    </pic:cNvPicPr>
                  </pic:nvPicPr>
                  <pic:blipFill>
                    <a:blip r:embed="rId403" cstate="print"/>
                    <a:srcRect/>
                    <a:stretch>
                      <a:fillRect/>
                    </a:stretch>
                  </pic:blipFill>
                  <pic:spPr bwMode="auto">
                    <a:xfrm>
                      <a:off x="0" y="0"/>
                      <a:ext cx="2000250" cy="1500188"/>
                    </a:xfrm>
                    <a:prstGeom prst="rect">
                      <a:avLst/>
                    </a:prstGeom>
                    <a:noFill/>
                    <a:ln w="9525">
                      <a:noFill/>
                      <a:miter lim="800000"/>
                      <a:headEnd/>
                      <a:tailEnd/>
                    </a:ln>
                  </pic:spPr>
                </pic:pic>
              </a:graphicData>
            </a:graphic>
          </wp:inline>
        </w:drawing>
      </w:r>
    </w:p>
    <w:p w:rsidR="0049747D" w:rsidRPr="005C5DBD" w:rsidRDefault="0049747D" w:rsidP="0049747D">
      <w:pPr>
        <w:pStyle w:val="futurismarkdown-paragraph"/>
        <w:shd w:val="clear" w:color="auto" w:fill="FFFFFF"/>
        <w:spacing w:before="0" w:beforeAutospacing="0" w:after="0" w:afterAutospacing="0"/>
        <w:jc w:val="both"/>
        <w:rPr>
          <w:color w:val="333333"/>
          <w:sz w:val="28"/>
          <w:szCs w:val="28"/>
        </w:rPr>
      </w:pPr>
      <w:r w:rsidRPr="005C5DBD">
        <w:rPr>
          <w:rStyle w:val="a6"/>
          <w:color w:val="333333"/>
          <w:sz w:val="28"/>
          <w:szCs w:val="28"/>
        </w:rPr>
        <w:t>Фузариозное увядание (фузариоз) томатов</w:t>
      </w:r>
      <w:r w:rsidRPr="005C5DBD">
        <w:rPr>
          <w:color w:val="333333"/>
          <w:sz w:val="28"/>
          <w:szCs w:val="28"/>
        </w:rPr>
        <w:t xml:space="preserve"> — грибковое заболевание, которое паразитирует на растении и вызывает его усыхание.  </w:t>
      </w:r>
    </w:p>
    <w:p w:rsidR="0049747D" w:rsidRPr="005C5DBD" w:rsidRDefault="0049747D" w:rsidP="0049747D">
      <w:pPr>
        <w:pStyle w:val="futurismarkdown-paragraph"/>
        <w:shd w:val="clear" w:color="auto" w:fill="FFFFFF"/>
        <w:spacing w:before="0" w:beforeAutospacing="0" w:after="0" w:afterAutospacing="0"/>
        <w:jc w:val="both"/>
        <w:rPr>
          <w:color w:val="333333"/>
          <w:sz w:val="28"/>
          <w:szCs w:val="28"/>
        </w:rPr>
      </w:pPr>
      <w:r w:rsidRPr="005C5DBD">
        <w:rPr>
          <w:rStyle w:val="a6"/>
          <w:color w:val="333333"/>
          <w:sz w:val="28"/>
          <w:szCs w:val="28"/>
        </w:rPr>
        <w:t>Возбудитель</w:t>
      </w:r>
      <w:r w:rsidRPr="005C5DBD">
        <w:rPr>
          <w:color w:val="333333"/>
          <w:sz w:val="28"/>
          <w:szCs w:val="28"/>
        </w:rPr>
        <w:t xml:space="preserve"> — грибы рода Fusarium, живущие в почве на глубине 10 см. Попадая внутрь растения, они поражают его сосудистую систему, в частности прожилки, по которым происходит циркуляция соков. Грибки, размножаясь, полностью закупоривают эти каналы, из-за чего нарушается питание зелёной массы рассады.  </w:t>
      </w:r>
    </w:p>
    <w:p w:rsidR="0049747D" w:rsidRPr="005C5DBD" w:rsidRDefault="0049747D" w:rsidP="0049747D">
      <w:pPr>
        <w:pStyle w:val="futurismarkdown-paragraph"/>
        <w:shd w:val="clear" w:color="auto" w:fill="FFFFFF"/>
        <w:spacing w:before="0" w:beforeAutospacing="0" w:after="120" w:afterAutospacing="0"/>
        <w:jc w:val="both"/>
        <w:rPr>
          <w:color w:val="333333"/>
          <w:sz w:val="28"/>
          <w:szCs w:val="28"/>
        </w:rPr>
      </w:pPr>
      <w:r w:rsidRPr="005C5DBD">
        <w:rPr>
          <w:rStyle w:val="a6"/>
          <w:color w:val="333333"/>
          <w:sz w:val="28"/>
          <w:szCs w:val="28"/>
        </w:rPr>
        <w:t>Признаки фузариозного увядания томатов</w:t>
      </w:r>
      <w:r w:rsidRPr="005C5DBD">
        <w:rPr>
          <w:color w:val="333333"/>
          <w:sz w:val="28"/>
          <w:szCs w:val="28"/>
        </w:rPr>
        <w:t>:</w:t>
      </w:r>
    </w:p>
    <w:p w:rsidR="0049747D" w:rsidRPr="005C5DBD" w:rsidRDefault="0049747D" w:rsidP="00677AB0">
      <w:pPr>
        <w:numPr>
          <w:ilvl w:val="0"/>
          <w:numId w:val="149"/>
        </w:numPr>
        <w:shd w:val="clear" w:color="auto" w:fill="FFFFFF"/>
        <w:spacing w:after="0" w:line="240" w:lineRule="auto"/>
        <w:ind w:left="0"/>
        <w:jc w:val="both"/>
        <w:rPr>
          <w:rFonts w:ascii="Times New Roman" w:hAnsi="Times New Roman" w:cs="Times New Roman"/>
          <w:color w:val="333333"/>
          <w:sz w:val="28"/>
          <w:szCs w:val="28"/>
        </w:rPr>
      </w:pPr>
      <w:r w:rsidRPr="005C5DBD">
        <w:rPr>
          <w:rFonts w:ascii="Times New Roman" w:hAnsi="Times New Roman" w:cs="Times New Roman"/>
          <w:color w:val="333333"/>
          <w:sz w:val="28"/>
          <w:szCs w:val="28"/>
        </w:rPr>
        <w:t xml:space="preserve">листья становятся бледно-зелёными или желтоватыми;  </w:t>
      </w:r>
    </w:p>
    <w:p w:rsidR="0049747D" w:rsidRPr="005C5DBD" w:rsidRDefault="0049747D" w:rsidP="00677AB0">
      <w:pPr>
        <w:numPr>
          <w:ilvl w:val="0"/>
          <w:numId w:val="149"/>
        </w:numPr>
        <w:shd w:val="clear" w:color="auto" w:fill="FFFFFF"/>
        <w:spacing w:beforeAutospacing="1" w:after="0" w:line="240" w:lineRule="auto"/>
        <w:ind w:left="0"/>
        <w:jc w:val="both"/>
        <w:rPr>
          <w:rFonts w:ascii="Times New Roman" w:hAnsi="Times New Roman" w:cs="Times New Roman"/>
          <w:color w:val="333333"/>
          <w:sz w:val="28"/>
          <w:szCs w:val="28"/>
        </w:rPr>
      </w:pPr>
      <w:r w:rsidRPr="005C5DBD">
        <w:rPr>
          <w:rFonts w:ascii="Times New Roman" w:hAnsi="Times New Roman" w:cs="Times New Roman"/>
          <w:color w:val="333333"/>
          <w:sz w:val="28"/>
          <w:szCs w:val="28"/>
        </w:rPr>
        <w:t xml:space="preserve">жилки светлеют;  </w:t>
      </w:r>
    </w:p>
    <w:p w:rsidR="0049747D" w:rsidRDefault="0049747D" w:rsidP="00677AB0">
      <w:pPr>
        <w:numPr>
          <w:ilvl w:val="0"/>
          <w:numId w:val="149"/>
        </w:numPr>
        <w:shd w:val="clear" w:color="auto" w:fill="FFFFFF"/>
        <w:spacing w:beforeAutospacing="1" w:after="0" w:line="240" w:lineRule="auto"/>
        <w:ind w:left="0"/>
        <w:jc w:val="both"/>
        <w:rPr>
          <w:rFonts w:ascii="Times New Roman" w:hAnsi="Times New Roman" w:cs="Times New Roman"/>
          <w:color w:val="333333"/>
          <w:sz w:val="28"/>
          <w:szCs w:val="28"/>
        </w:rPr>
      </w:pPr>
      <w:r w:rsidRPr="005C5DBD">
        <w:rPr>
          <w:rFonts w:ascii="Times New Roman" w:hAnsi="Times New Roman" w:cs="Times New Roman"/>
          <w:color w:val="333333"/>
          <w:sz w:val="28"/>
          <w:szCs w:val="28"/>
        </w:rPr>
        <w:t>черешки листьев деформируются, затем листовая пластинка закручивается в трубочку, через некоторое время листья опадают; </w:t>
      </w:r>
    </w:p>
    <w:p w:rsidR="0049747D" w:rsidRPr="005C5DBD" w:rsidRDefault="0049747D" w:rsidP="00677AB0">
      <w:pPr>
        <w:numPr>
          <w:ilvl w:val="0"/>
          <w:numId w:val="149"/>
        </w:numPr>
        <w:shd w:val="clear" w:color="auto" w:fill="FFFFFF"/>
        <w:spacing w:beforeAutospacing="1" w:after="0" w:line="240" w:lineRule="auto"/>
        <w:ind w:left="0"/>
        <w:jc w:val="both"/>
        <w:rPr>
          <w:rFonts w:ascii="Times New Roman" w:hAnsi="Times New Roman" w:cs="Times New Roman"/>
          <w:color w:val="333333"/>
          <w:sz w:val="28"/>
          <w:szCs w:val="28"/>
        </w:rPr>
      </w:pPr>
      <w:r w:rsidRPr="005C5DBD">
        <w:rPr>
          <w:rFonts w:ascii="Times New Roman" w:hAnsi="Times New Roman" w:cs="Times New Roman"/>
          <w:color w:val="333333"/>
          <w:sz w:val="28"/>
          <w:szCs w:val="28"/>
        </w:rPr>
        <w:t xml:space="preserve"> увядают верхние побеги томата;  </w:t>
      </w:r>
    </w:p>
    <w:p w:rsidR="0049747D" w:rsidRPr="005C5DBD" w:rsidRDefault="0049747D" w:rsidP="00677AB0">
      <w:pPr>
        <w:numPr>
          <w:ilvl w:val="0"/>
          <w:numId w:val="149"/>
        </w:numPr>
        <w:shd w:val="clear" w:color="auto" w:fill="FFFFFF"/>
        <w:spacing w:beforeAutospacing="1" w:after="0" w:line="240" w:lineRule="auto"/>
        <w:ind w:left="0"/>
        <w:jc w:val="both"/>
        <w:rPr>
          <w:rFonts w:ascii="Times New Roman" w:hAnsi="Times New Roman" w:cs="Times New Roman"/>
          <w:color w:val="333333"/>
          <w:sz w:val="28"/>
          <w:szCs w:val="28"/>
        </w:rPr>
      </w:pPr>
      <w:r w:rsidRPr="005C5DBD">
        <w:rPr>
          <w:rFonts w:ascii="Times New Roman" w:hAnsi="Times New Roman" w:cs="Times New Roman"/>
          <w:color w:val="333333"/>
          <w:sz w:val="28"/>
          <w:szCs w:val="28"/>
        </w:rPr>
        <w:t xml:space="preserve">со временем всё растение умирает и усыхает.  </w:t>
      </w:r>
    </w:p>
    <w:p w:rsidR="0049747D" w:rsidRPr="005C5DBD" w:rsidRDefault="0049747D" w:rsidP="0049747D">
      <w:pPr>
        <w:pStyle w:val="futurismarkdown-paragraph"/>
        <w:shd w:val="clear" w:color="auto" w:fill="FFFFFF"/>
        <w:spacing w:before="0" w:beforeAutospacing="0" w:after="0" w:afterAutospacing="0"/>
        <w:jc w:val="both"/>
        <w:rPr>
          <w:color w:val="333333"/>
          <w:sz w:val="28"/>
          <w:szCs w:val="28"/>
        </w:rPr>
      </w:pPr>
      <w:r w:rsidRPr="005C5DBD">
        <w:rPr>
          <w:rStyle w:val="a6"/>
          <w:color w:val="333333"/>
          <w:sz w:val="28"/>
          <w:szCs w:val="28"/>
        </w:rPr>
        <w:t>В большинстве случаев</w:t>
      </w:r>
      <w:r w:rsidRPr="005C5DBD">
        <w:rPr>
          <w:color w:val="333333"/>
          <w:sz w:val="28"/>
          <w:szCs w:val="28"/>
        </w:rPr>
        <w:t> при заражении фузариозом </w:t>
      </w:r>
      <w:r w:rsidRPr="005C5DBD">
        <w:rPr>
          <w:rStyle w:val="a6"/>
          <w:color w:val="333333"/>
          <w:sz w:val="28"/>
          <w:szCs w:val="28"/>
        </w:rPr>
        <w:t>рекомендуется удалить растение с корнем и сжечь ботву</w:t>
      </w:r>
      <w:r w:rsidRPr="005C5DBD">
        <w:rPr>
          <w:color w:val="333333"/>
          <w:sz w:val="28"/>
          <w:szCs w:val="28"/>
        </w:rPr>
        <w:t xml:space="preserve">. На ранних стадиях развития можно попробовать спасти растения с помощью сильнодействующих фунгицидов.  </w:t>
      </w:r>
    </w:p>
    <w:p w:rsidR="0049747D" w:rsidRPr="005C5DBD" w:rsidRDefault="0049747D" w:rsidP="0049747D">
      <w:pPr>
        <w:pStyle w:val="futurismarkdown-paragraph"/>
        <w:shd w:val="clear" w:color="auto" w:fill="FFFFFF"/>
        <w:spacing w:before="0" w:beforeAutospacing="0" w:after="120" w:afterAutospacing="0"/>
        <w:jc w:val="both"/>
        <w:rPr>
          <w:color w:val="333333"/>
          <w:sz w:val="28"/>
          <w:szCs w:val="28"/>
        </w:rPr>
      </w:pPr>
      <w:r w:rsidRPr="005C5DBD">
        <w:rPr>
          <w:rStyle w:val="a6"/>
          <w:color w:val="333333"/>
          <w:sz w:val="28"/>
          <w:szCs w:val="28"/>
        </w:rPr>
        <w:t>Для профилактики</w:t>
      </w:r>
      <w:r w:rsidRPr="005C5DBD">
        <w:rPr>
          <w:color w:val="333333"/>
          <w:sz w:val="28"/>
          <w:szCs w:val="28"/>
        </w:rPr>
        <w:t> рекомендуется проводить следующие мероприятия: очистка теплицы от растительных остатков после сбора урожая, регулярное проветривание теплицы, обеспечение дополнительного освещения, дезинфекция садового инвентаря и материала для подвязки, дезинфекция семенного материала.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362200" cy="1574800"/>
            <wp:effectExtent l="19050" t="0" r="0" b="0"/>
            <wp:docPr id="188" name="Рисунок 171" descr="    Фузариозное увядание томатов: срочно спасаем урож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    Фузариозное увядание томатов: срочно спасаем урожай"/>
                    <pic:cNvPicPr>
                      <a:picLocks noChangeAspect="1" noChangeArrowheads="1"/>
                    </pic:cNvPicPr>
                  </pic:nvPicPr>
                  <pic:blipFill>
                    <a:blip r:embed="rId404" cstate="print"/>
                    <a:srcRect/>
                    <a:stretch>
                      <a:fillRect/>
                    </a:stretch>
                  </pic:blipFill>
                  <pic:spPr bwMode="auto">
                    <a:xfrm>
                      <a:off x="0" y="0"/>
                      <a:ext cx="2362200" cy="157480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447925" cy="1633990"/>
            <wp:effectExtent l="19050" t="0" r="9525" b="0"/>
            <wp:docPr id="189" name="Рисунок 174" descr="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   Pixabay"/>
                    <pic:cNvPicPr>
                      <a:picLocks noChangeAspect="1" noChangeArrowheads="1"/>
                    </pic:cNvPicPr>
                  </pic:nvPicPr>
                  <pic:blipFill>
                    <a:blip r:embed="rId405" cstate="print"/>
                    <a:srcRect/>
                    <a:stretch>
                      <a:fillRect/>
                    </a:stretch>
                  </pic:blipFill>
                  <pic:spPr bwMode="auto">
                    <a:xfrm>
                      <a:off x="0" y="0"/>
                      <a:ext cx="2449676" cy="1635159"/>
                    </a:xfrm>
                    <a:prstGeom prst="rect">
                      <a:avLst/>
                    </a:prstGeom>
                    <a:noFill/>
                    <a:ln w="9525">
                      <a:noFill/>
                      <a:miter lim="800000"/>
                      <a:headEnd/>
                      <a:tailEnd/>
                    </a:ln>
                  </pic:spPr>
                </pic:pic>
              </a:graphicData>
            </a:graphic>
          </wp:inline>
        </w:drawing>
      </w:r>
    </w:p>
    <w:p w:rsidR="0049747D" w:rsidRPr="005C5DBD" w:rsidRDefault="0049747D" w:rsidP="00732436">
      <w:pPr>
        <w:pStyle w:val="futurismarkdown-paragraph"/>
        <w:shd w:val="clear" w:color="auto" w:fill="FFFFFF"/>
        <w:spacing w:before="0" w:beforeAutospacing="0" w:after="0" w:afterAutospacing="0"/>
        <w:ind w:firstLine="708"/>
        <w:jc w:val="both"/>
        <w:rPr>
          <w:color w:val="333333"/>
          <w:sz w:val="28"/>
          <w:szCs w:val="28"/>
        </w:rPr>
      </w:pPr>
      <w:r w:rsidRPr="005C5DBD">
        <w:rPr>
          <w:rStyle w:val="a6"/>
          <w:color w:val="333333"/>
          <w:sz w:val="28"/>
          <w:szCs w:val="28"/>
        </w:rPr>
        <w:t>Бактериальный рак томатов</w:t>
      </w:r>
      <w:r w:rsidRPr="005C5DBD">
        <w:rPr>
          <w:color w:val="333333"/>
          <w:sz w:val="28"/>
          <w:szCs w:val="28"/>
        </w:rPr>
        <w:t xml:space="preserve"> — вредоносное заболевание, которое вызывает снижение урожайности и качества плодов. </w:t>
      </w:r>
    </w:p>
    <w:p w:rsidR="0049747D" w:rsidRPr="005C5DBD" w:rsidRDefault="0049747D" w:rsidP="0049747D">
      <w:pPr>
        <w:pStyle w:val="futurismarkdown-paragraph"/>
        <w:shd w:val="clear" w:color="auto" w:fill="FFFFFF"/>
        <w:spacing w:before="0" w:beforeAutospacing="0" w:after="0" w:afterAutospacing="0"/>
        <w:jc w:val="both"/>
        <w:rPr>
          <w:color w:val="333333"/>
          <w:sz w:val="28"/>
          <w:szCs w:val="28"/>
        </w:rPr>
      </w:pPr>
      <w:r w:rsidRPr="005C5DBD">
        <w:rPr>
          <w:rStyle w:val="a6"/>
          <w:color w:val="333333"/>
          <w:sz w:val="28"/>
          <w:szCs w:val="28"/>
        </w:rPr>
        <w:t>Проявляется</w:t>
      </w:r>
      <w:r w:rsidRPr="005C5DBD">
        <w:rPr>
          <w:color w:val="333333"/>
          <w:sz w:val="28"/>
          <w:szCs w:val="28"/>
        </w:rPr>
        <w:t xml:space="preserve"> увяданием растений из-за поражения сосудистой системы, появлением пятнистостей на листьях и плодах, а также образованием язвочек на стеблях, плодоножках, жилках и черешках листьев.  </w:t>
      </w:r>
    </w:p>
    <w:p w:rsidR="0049747D" w:rsidRPr="005C5DBD" w:rsidRDefault="0049747D" w:rsidP="0049747D">
      <w:pPr>
        <w:pStyle w:val="futurismarkdown-paragraph"/>
        <w:shd w:val="clear" w:color="auto" w:fill="FFFFFF"/>
        <w:spacing w:before="0" w:beforeAutospacing="0" w:after="0" w:afterAutospacing="0"/>
        <w:jc w:val="both"/>
        <w:rPr>
          <w:color w:val="333333"/>
          <w:sz w:val="28"/>
          <w:szCs w:val="28"/>
        </w:rPr>
      </w:pPr>
      <w:r w:rsidRPr="005C5DBD">
        <w:rPr>
          <w:rStyle w:val="a6"/>
          <w:color w:val="333333"/>
          <w:sz w:val="28"/>
          <w:szCs w:val="28"/>
        </w:rPr>
        <w:t>Инфекция может развиваться локально или диффузно</w:t>
      </w:r>
      <w:r w:rsidRPr="005C5DBD">
        <w:rPr>
          <w:color w:val="333333"/>
          <w:sz w:val="28"/>
          <w:szCs w:val="28"/>
        </w:rPr>
        <w:t>. </w:t>
      </w:r>
      <w:r w:rsidRPr="005C5DBD">
        <w:rPr>
          <w:rStyle w:val="a6"/>
          <w:color w:val="333333"/>
          <w:sz w:val="28"/>
          <w:szCs w:val="28"/>
        </w:rPr>
        <w:t>Диффузная форма</w:t>
      </w:r>
      <w:r w:rsidRPr="005C5DBD">
        <w:rPr>
          <w:color w:val="333333"/>
          <w:sz w:val="28"/>
          <w:szCs w:val="28"/>
        </w:rPr>
        <w:t xml:space="preserve"> наиболее опасна. Растения, полученные из инфицированных семян или с бактериями в проводящей системе, подвержены увяданию и усыханию уже в молодом возрасте без видимых других признаков.  </w:t>
      </w:r>
    </w:p>
    <w:p w:rsidR="0049747D" w:rsidRPr="005C5DBD" w:rsidRDefault="0049747D" w:rsidP="0049747D">
      <w:pPr>
        <w:pStyle w:val="futurismarkdown-paragraph"/>
        <w:shd w:val="clear" w:color="auto" w:fill="FFFFFF"/>
        <w:spacing w:before="0" w:beforeAutospacing="0" w:after="0" w:afterAutospacing="0"/>
        <w:jc w:val="both"/>
        <w:rPr>
          <w:color w:val="333333"/>
          <w:sz w:val="28"/>
          <w:szCs w:val="28"/>
        </w:rPr>
      </w:pPr>
      <w:r w:rsidRPr="005C5DBD">
        <w:rPr>
          <w:rStyle w:val="a6"/>
          <w:color w:val="333333"/>
          <w:sz w:val="28"/>
          <w:szCs w:val="28"/>
        </w:rPr>
        <w:t>Локальная форма</w:t>
      </w:r>
      <w:r w:rsidRPr="005C5DBD">
        <w:rPr>
          <w:color w:val="333333"/>
          <w:sz w:val="28"/>
          <w:szCs w:val="28"/>
        </w:rPr>
        <w:t xml:space="preserve"> поражения менее опасна. В этом случае поражаются все органы растения. Все вегетативные части покрываются мелкими коричневыми язвочками или трещинками. На крупных зелёных плодах появляются круглые белые пятна с тёмным центром, известные как «птичий глаз».  </w:t>
      </w:r>
    </w:p>
    <w:p w:rsidR="0049747D" w:rsidRPr="005C5DBD" w:rsidRDefault="0049747D" w:rsidP="0049747D">
      <w:pPr>
        <w:pStyle w:val="futurismarkdown-paragraph"/>
        <w:shd w:val="clear" w:color="auto" w:fill="FFFFFF"/>
        <w:spacing w:before="0" w:beforeAutospacing="0" w:after="0" w:afterAutospacing="0"/>
        <w:jc w:val="both"/>
        <w:rPr>
          <w:color w:val="333333"/>
          <w:sz w:val="28"/>
          <w:szCs w:val="28"/>
        </w:rPr>
      </w:pPr>
      <w:r w:rsidRPr="005C5DBD">
        <w:rPr>
          <w:rStyle w:val="a6"/>
          <w:color w:val="333333"/>
          <w:sz w:val="28"/>
          <w:szCs w:val="28"/>
        </w:rPr>
        <w:t>Источником болезни</w:t>
      </w:r>
      <w:r w:rsidRPr="005C5DBD">
        <w:rPr>
          <w:color w:val="333333"/>
          <w:sz w:val="28"/>
          <w:szCs w:val="28"/>
        </w:rPr>
        <w:t xml:space="preserve"> являются заражённые семена, почва или растительные остатки.  </w:t>
      </w:r>
    </w:p>
    <w:p w:rsidR="0049747D" w:rsidRPr="005C5DBD" w:rsidRDefault="0049747D" w:rsidP="0049747D">
      <w:pPr>
        <w:pStyle w:val="futurismarkdown-paragraph"/>
        <w:shd w:val="clear" w:color="auto" w:fill="FFFFFF"/>
        <w:spacing w:before="0" w:beforeAutospacing="0" w:after="120" w:afterAutospacing="0"/>
        <w:jc w:val="both"/>
        <w:rPr>
          <w:color w:val="333333"/>
          <w:sz w:val="28"/>
          <w:szCs w:val="28"/>
        </w:rPr>
      </w:pPr>
      <w:r w:rsidRPr="005C5DBD">
        <w:rPr>
          <w:rStyle w:val="a6"/>
          <w:color w:val="333333"/>
          <w:sz w:val="28"/>
          <w:szCs w:val="28"/>
        </w:rPr>
        <w:t>Меры борьбы</w:t>
      </w:r>
      <w:r w:rsidRPr="005C5DBD">
        <w:rPr>
          <w:color w:val="333333"/>
          <w:sz w:val="28"/>
          <w:szCs w:val="28"/>
        </w:rPr>
        <w:t> с бактериальным раком томатов включают сбор семян только от здоровых плодов, смену почвы в парниках или её дезинфекцию, выбраковку подозрительных растений при высадке рассады в грунт, удаление больных растений, уничтожение послеуборочных остатков, протравливание семян.</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288846" cy="1562100"/>
            <wp:effectExtent l="19050" t="0" r="6554" b="0"/>
            <wp:docPr id="190" name="Рисунок 17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icture background"/>
                    <pic:cNvPicPr>
                      <a:picLocks noChangeAspect="1" noChangeArrowheads="1"/>
                    </pic:cNvPicPr>
                  </pic:nvPicPr>
                  <pic:blipFill>
                    <a:blip r:embed="rId406" cstate="print"/>
                    <a:srcRect l="3046" t="19444" r="51577" b="7265"/>
                    <a:stretch>
                      <a:fillRect/>
                    </a:stretch>
                  </pic:blipFill>
                  <pic:spPr bwMode="auto">
                    <a:xfrm>
                      <a:off x="0" y="0"/>
                      <a:ext cx="1288846" cy="1562100"/>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ED5377" w:rsidRDefault="00AD50CB" w:rsidP="0049747D">
      <w:pPr>
        <w:pStyle w:val="futurismarkdown-paragraph"/>
        <w:shd w:val="clear" w:color="auto" w:fill="FFFFFF"/>
        <w:spacing w:before="0" w:beforeAutospacing="0" w:after="0" w:afterAutospacing="0"/>
        <w:jc w:val="both"/>
        <w:rPr>
          <w:color w:val="333333"/>
          <w:sz w:val="28"/>
          <w:szCs w:val="28"/>
        </w:rPr>
      </w:pPr>
      <w:r>
        <w:rPr>
          <w:rStyle w:val="a6"/>
          <w:color w:val="333333"/>
          <w:sz w:val="28"/>
          <w:szCs w:val="28"/>
        </w:rPr>
        <w:t xml:space="preserve">Сердцевинный некроз стеблей </w:t>
      </w:r>
      <w:r w:rsidR="0049747D" w:rsidRPr="00ED5377">
        <w:rPr>
          <w:rStyle w:val="a6"/>
          <w:color w:val="333333"/>
          <w:sz w:val="28"/>
          <w:szCs w:val="28"/>
        </w:rPr>
        <w:t>томата</w:t>
      </w:r>
      <w:r w:rsidR="0049747D" w:rsidRPr="00ED5377">
        <w:rPr>
          <w:color w:val="333333"/>
          <w:sz w:val="28"/>
          <w:szCs w:val="28"/>
        </w:rPr>
        <w:t xml:space="preserve"> вызывает бактерия . Патоген поражает листья, стебли, плоды и приводит к увяданию растений.  </w:t>
      </w:r>
    </w:p>
    <w:p w:rsidR="0049747D" w:rsidRPr="00ED5377" w:rsidRDefault="0049747D" w:rsidP="0049747D">
      <w:pPr>
        <w:pStyle w:val="futurismarkdown-paragraph"/>
        <w:shd w:val="clear" w:color="auto" w:fill="FFFFFF"/>
        <w:spacing w:before="0" w:beforeAutospacing="0" w:after="0" w:afterAutospacing="0"/>
        <w:jc w:val="both"/>
        <w:rPr>
          <w:color w:val="333333"/>
          <w:sz w:val="28"/>
          <w:szCs w:val="28"/>
        </w:rPr>
      </w:pPr>
      <w:r w:rsidRPr="00ED5377">
        <w:rPr>
          <w:rStyle w:val="a6"/>
          <w:color w:val="333333"/>
          <w:sz w:val="28"/>
          <w:szCs w:val="28"/>
        </w:rPr>
        <w:t>Симптомы заболевания</w:t>
      </w:r>
      <w:r w:rsidRPr="00ED5377">
        <w:rPr>
          <w:color w:val="333333"/>
          <w:sz w:val="28"/>
          <w:szCs w:val="28"/>
        </w:rPr>
        <w:t xml:space="preserve"> появляются на хорошо развитых растениях в период начала плодоношения индетерминантных видов в условиях защищённого грунта. Нижняя часть стеблей покрывается вытянутыми, слегка вдавленными, некротическими тёмно-зелёными полосами. По мере развития они буреют и растрескиваются, выделяя кремово-белый экссудат. На срезе ясно видна ослизненная сердцевина бурого цвета и поражённые некрозом сосуды.  </w:t>
      </w:r>
    </w:p>
    <w:p w:rsidR="0049747D" w:rsidRPr="00ED5377" w:rsidRDefault="0049747D" w:rsidP="0049747D">
      <w:pPr>
        <w:pStyle w:val="futurismarkdown-paragraph"/>
        <w:shd w:val="clear" w:color="auto" w:fill="FFFFFF"/>
        <w:spacing w:before="0" w:beforeAutospacing="0" w:after="0" w:afterAutospacing="0"/>
        <w:jc w:val="both"/>
        <w:rPr>
          <w:color w:val="333333"/>
          <w:sz w:val="28"/>
          <w:szCs w:val="28"/>
        </w:rPr>
      </w:pPr>
      <w:r w:rsidRPr="00ED5377">
        <w:rPr>
          <w:rStyle w:val="a6"/>
          <w:color w:val="333333"/>
          <w:sz w:val="28"/>
          <w:szCs w:val="28"/>
        </w:rPr>
        <w:t>Листья</w:t>
      </w:r>
      <w:r w:rsidRPr="00ED5377">
        <w:rPr>
          <w:color w:val="333333"/>
          <w:sz w:val="28"/>
          <w:szCs w:val="28"/>
        </w:rPr>
        <w:t xml:space="preserve"> инфицированных растений, начиная с вершины, темнеют и вянут, приобретая «обваренный» вид. В некоторых случаях наблюдается хлороз и последующее увядание верхушечных листьев. На сформировавшихся, но ещё зелёных плодах формируется сетка светлых жилок, которая сохраняется и при созревании. При встряхивании таких кустов плоды опадают.  </w:t>
      </w:r>
    </w:p>
    <w:p w:rsidR="0049747D" w:rsidRPr="00ED5377" w:rsidRDefault="0049747D" w:rsidP="0049747D">
      <w:pPr>
        <w:pStyle w:val="futurismarkdown-paragraph"/>
        <w:shd w:val="clear" w:color="auto" w:fill="FFFFFF"/>
        <w:spacing w:before="0" w:beforeAutospacing="0" w:after="0" w:afterAutospacing="0"/>
        <w:jc w:val="both"/>
        <w:rPr>
          <w:color w:val="333333"/>
          <w:sz w:val="28"/>
          <w:szCs w:val="28"/>
        </w:rPr>
      </w:pPr>
      <w:r w:rsidRPr="00ED5377">
        <w:rPr>
          <w:rStyle w:val="a6"/>
          <w:color w:val="333333"/>
          <w:sz w:val="28"/>
          <w:szCs w:val="28"/>
        </w:rPr>
        <w:t>Основным источником инфекции</w:t>
      </w:r>
      <w:r w:rsidRPr="00ED5377">
        <w:rPr>
          <w:color w:val="333333"/>
          <w:sz w:val="28"/>
          <w:szCs w:val="28"/>
        </w:rPr>
        <w:t xml:space="preserve"> служат семена. Кроме того, патоген переносят растительные остатки. В период вегетации передача инфекции происходит путём перемещения бактериального экссудата из трещин листьев и стеблей по влажной поверхности и попадания его в ткани здоровых растений через различные механические поражения.  </w:t>
      </w:r>
    </w:p>
    <w:p w:rsidR="0049747D" w:rsidRPr="00ED5377" w:rsidRDefault="0049747D" w:rsidP="0049747D">
      <w:pPr>
        <w:pStyle w:val="futurismarkdown-paragraph"/>
        <w:shd w:val="clear" w:color="auto" w:fill="FFFFFF"/>
        <w:spacing w:before="0" w:beforeAutospacing="0" w:after="0" w:afterAutospacing="0"/>
        <w:jc w:val="both"/>
        <w:rPr>
          <w:color w:val="333333"/>
          <w:sz w:val="28"/>
          <w:szCs w:val="28"/>
        </w:rPr>
      </w:pPr>
      <w:r w:rsidRPr="00ED5377">
        <w:rPr>
          <w:rStyle w:val="a6"/>
          <w:color w:val="333333"/>
          <w:sz w:val="28"/>
          <w:szCs w:val="28"/>
        </w:rPr>
        <w:t>Благоприятные условия</w:t>
      </w:r>
      <w:r w:rsidRPr="00ED5377">
        <w:rPr>
          <w:color w:val="333333"/>
          <w:sz w:val="28"/>
          <w:szCs w:val="28"/>
        </w:rPr>
        <w:t xml:space="preserve"> для развития заболевания создаются в условиях понижения температуры в ночное время, повышенной влажности и превышении оптимальных доз внесения азотных удобрений.  </w:t>
      </w:r>
    </w:p>
    <w:p w:rsidR="0049747D" w:rsidRPr="00CF2522" w:rsidRDefault="0049747D" w:rsidP="00CF2522">
      <w:pPr>
        <w:pStyle w:val="futurismarkdown-paragraph"/>
        <w:shd w:val="clear" w:color="auto" w:fill="FFFFFF"/>
        <w:spacing w:before="0" w:beforeAutospacing="0" w:after="120" w:afterAutospacing="0"/>
        <w:jc w:val="both"/>
        <w:rPr>
          <w:color w:val="333333"/>
          <w:sz w:val="28"/>
          <w:szCs w:val="28"/>
        </w:rPr>
      </w:pPr>
      <w:r w:rsidRPr="00ED5377">
        <w:rPr>
          <w:rStyle w:val="a6"/>
          <w:color w:val="333333"/>
          <w:sz w:val="28"/>
          <w:szCs w:val="28"/>
        </w:rPr>
        <w:t>Меры борьбы</w:t>
      </w:r>
      <w:r w:rsidRPr="00ED5377">
        <w:rPr>
          <w:color w:val="333333"/>
          <w:sz w:val="28"/>
          <w:szCs w:val="28"/>
        </w:rPr>
        <w:t>: оптимальная агротехника, соблюдение севооборота, выращивание устойчивых сортов, тщательное уничтожение растительных остатков, очистка семенного фонда от щуплых семян, протравливание семенного материала перед посевом, опрыскивание растений в период вегетации. </w:t>
      </w:r>
    </w:p>
    <w:p w:rsidR="0049747D" w:rsidRPr="00ED5377" w:rsidRDefault="0049747D" w:rsidP="0049747D">
      <w:pPr>
        <w:jc w:val="both"/>
        <w:rPr>
          <w:rFonts w:ascii="Times New Roman" w:hAnsi="Times New Roman" w:cs="Times New Roman"/>
          <w:sz w:val="28"/>
          <w:szCs w:val="28"/>
        </w:rPr>
      </w:pPr>
      <w:r>
        <w:rPr>
          <w:noProof/>
          <w:lang w:eastAsia="ru-RU"/>
        </w:rPr>
        <w:drawing>
          <wp:inline distT="0" distB="0" distL="0" distR="0">
            <wp:extent cx="1685925" cy="1208542"/>
            <wp:effectExtent l="19050" t="0" r="9525" b="0"/>
            <wp:docPr id="191" name="Рисунок 18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icture background"/>
                    <pic:cNvPicPr>
                      <a:picLocks noChangeAspect="1" noChangeArrowheads="1"/>
                    </pic:cNvPicPr>
                  </pic:nvPicPr>
                  <pic:blipFill>
                    <a:blip r:embed="rId407" cstate="print"/>
                    <a:srcRect/>
                    <a:stretch>
                      <a:fillRect/>
                    </a:stretch>
                  </pic:blipFill>
                  <pic:spPr bwMode="auto">
                    <a:xfrm>
                      <a:off x="0" y="0"/>
                      <a:ext cx="1686191" cy="1208733"/>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1181100" cy="1181100"/>
            <wp:effectExtent l="19050" t="0" r="0" b="0"/>
            <wp:docPr id="321" name="Рисунок 18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icture background"/>
                    <pic:cNvPicPr>
                      <a:picLocks noChangeAspect="1" noChangeArrowheads="1"/>
                    </pic:cNvPicPr>
                  </pic:nvPicPr>
                  <pic:blipFill>
                    <a:blip r:embed="rId408" cstate="print"/>
                    <a:srcRect/>
                    <a:stretch>
                      <a:fillRect/>
                    </a:stretch>
                  </pic:blipFill>
                  <pic:spPr bwMode="auto">
                    <a:xfrm>
                      <a:off x="0" y="0"/>
                      <a:ext cx="1181100" cy="1181100"/>
                    </a:xfrm>
                    <a:prstGeom prst="rect">
                      <a:avLst/>
                    </a:prstGeom>
                    <a:noFill/>
                    <a:ln w="9525">
                      <a:noFill/>
                      <a:miter lim="800000"/>
                      <a:headEnd/>
                      <a:tailEnd/>
                    </a:ln>
                  </pic:spPr>
                </pic:pic>
              </a:graphicData>
            </a:graphic>
          </wp:inline>
        </w:drawing>
      </w:r>
    </w:p>
    <w:p w:rsidR="0049747D" w:rsidRPr="00ED5377" w:rsidRDefault="0049747D" w:rsidP="0049747D">
      <w:pPr>
        <w:pStyle w:val="futurismarkdown-paragraph"/>
        <w:shd w:val="clear" w:color="auto" w:fill="FFFFFF"/>
        <w:spacing w:before="0" w:beforeAutospacing="0" w:after="0" w:afterAutospacing="0"/>
        <w:jc w:val="both"/>
        <w:rPr>
          <w:color w:val="333333"/>
          <w:sz w:val="28"/>
          <w:szCs w:val="28"/>
        </w:rPr>
      </w:pPr>
      <w:r w:rsidRPr="00ED5377">
        <w:rPr>
          <w:rStyle w:val="a6"/>
          <w:color w:val="333333"/>
          <w:sz w:val="28"/>
          <w:szCs w:val="28"/>
        </w:rPr>
        <w:t>Столбур</w:t>
      </w:r>
      <w:r w:rsidRPr="00ED5377">
        <w:rPr>
          <w:color w:val="333333"/>
          <w:sz w:val="28"/>
          <w:szCs w:val="28"/>
        </w:rPr>
        <w:t xml:space="preserve"> — болезнь растений семейства паслёновых, в том числе томатов, картофеля, баклажанов, перца. Вызывается фитоплазмами группы желтухи астр.  </w:t>
      </w:r>
    </w:p>
    <w:p w:rsidR="0049747D" w:rsidRPr="00ED5377" w:rsidRDefault="0049747D" w:rsidP="0049747D">
      <w:pPr>
        <w:pStyle w:val="futurismarkdown-paragraph"/>
        <w:shd w:val="clear" w:color="auto" w:fill="FFFFFF"/>
        <w:spacing w:before="0" w:beforeAutospacing="0" w:after="0" w:afterAutospacing="0"/>
        <w:jc w:val="both"/>
        <w:rPr>
          <w:color w:val="333333"/>
          <w:sz w:val="28"/>
          <w:szCs w:val="28"/>
        </w:rPr>
      </w:pPr>
      <w:r w:rsidRPr="00ED5377">
        <w:rPr>
          <w:rStyle w:val="a6"/>
          <w:color w:val="333333"/>
          <w:sz w:val="28"/>
          <w:szCs w:val="28"/>
        </w:rPr>
        <w:t>Симптомы</w:t>
      </w:r>
      <w:r w:rsidRPr="00ED5377">
        <w:rPr>
          <w:color w:val="333333"/>
          <w:sz w:val="28"/>
          <w:szCs w:val="28"/>
        </w:rPr>
        <w:t xml:space="preserve"> столбура: общее угнетение, хлороз, измельчение листьев, деформация цветков. У томатов болезнь начинается с изменения окраски молодых побегов (они становятся розоватыми). Затем листья скручиваются, у цветков зеленеют лепестки и подсыхают тычинки, плоды формируются уродливые, часто жёсткие, с белёсой мякотью, у молодых растений безвкусные.  </w:t>
      </w:r>
    </w:p>
    <w:p w:rsidR="0049747D" w:rsidRPr="00ED5377" w:rsidRDefault="0049747D" w:rsidP="0049747D">
      <w:pPr>
        <w:pStyle w:val="futurismarkdown-paragraph"/>
        <w:shd w:val="clear" w:color="auto" w:fill="FFFFFF"/>
        <w:spacing w:before="0" w:beforeAutospacing="0" w:after="0" w:afterAutospacing="0"/>
        <w:jc w:val="both"/>
        <w:rPr>
          <w:color w:val="333333"/>
          <w:sz w:val="28"/>
          <w:szCs w:val="28"/>
        </w:rPr>
      </w:pPr>
      <w:r w:rsidRPr="00ED5377">
        <w:rPr>
          <w:rStyle w:val="a6"/>
          <w:color w:val="333333"/>
          <w:sz w:val="28"/>
          <w:szCs w:val="28"/>
        </w:rPr>
        <w:t>Переносчики</w:t>
      </w:r>
      <w:r w:rsidRPr="00ED5377">
        <w:rPr>
          <w:color w:val="333333"/>
          <w:sz w:val="28"/>
          <w:szCs w:val="28"/>
        </w:rPr>
        <w:t xml:space="preserve"> фитоплазмы — цикадки. Они зимуют на корнях сорных растений, интенсивно размножаются в жаркую сухую погоду.  </w:t>
      </w:r>
    </w:p>
    <w:p w:rsidR="0049747D" w:rsidRPr="00ED5377" w:rsidRDefault="0049747D" w:rsidP="0049747D">
      <w:pPr>
        <w:pStyle w:val="futurismarkdown-paragraph"/>
        <w:shd w:val="clear" w:color="auto" w:fill="FFFFFF"/>
        <w:spacing w:before="0" w:beforeAutospacing="0" w:after="120" w:afterAutospacing="0"/>
        <w:jc w:val="both"/>
        <w:rPr>
          <w:color w:val="333333"/>
          <w:sz w:val="28"/>
          <w:szCs w:val="28"/>
        </w:rPr>
      </w:pPr>
      <w:r w:rsidRPr="00ED5377">
        <w:rPr>
          <w:rStyle w:val="a6"/>
          <w:color w:val="333333"/>
          <w:sz w:val="28"/>
          <w:szCs w:val="28"/>
        </w:rPr>
        <w:t>Меры борьбы</w:t>
      </w:r>
      <w:r w:rsidRPr="00ED5377">
        <w:rPr>
          <w:color w:val="333333"/>
          <w:sz w:val="28"/>
          <w:szCs w:val="28"/>
        </w:rPr>
        <w:t> с столбуром: использование устойчивых сортов, уничтожение цикадок, заражённых сорняков и поражённых растений, обработка пестицидами, ранняя высадка рассады и загущённые посадки, своевременные поливы, мульчирование почвы. </w:t>
      </w:r>
    </w:p>
    <w:p w:rsidR="0049747D" w:rsidRDefault="0049747D" w:rsidP="0049747D">
      <w:pPr>
        <w:jc w:val="both"/>
        <w:rPr>
          <w:rFonts w:ascii="Times New Roman" w:hAnsi="Times New Roman" w:cs="Times New Roman"/>
          <w:sz w:val="28"/>
          <w:szCs w:val="28"/>
        </w:rPr>
      </w:pPr>
    </w:p>
    <w:p w:rsidR="00CF2522" w:rsidRDefault="0049747D" w:rsidP="00CF2522">
      <w:pPr>
        <w:jc w:val="center"/>
        <w:rPr>
          <w:rStyle w:val="a6"/>
          <w:color w:val="333333"/>
          <w:sz w:val="28"/>
          <w:szCs w:val="28"/>
        </w:rPr>
      </w:pPr>
      <w:r>
        <w:rPr>
          <w:noProof/>
          <w:lang w:eastAsia="ru-RU"/>
        </w:rPr>
        <w:drawing>
          <wp:inline distT="0" distB="0" distL="0" distR="0">
            <wp:extent cx="2486025" cy="1355840"/>
            <wp:effectExtent l="19050" t="0" r="9525" b="0"/>
            <wp:docPr id="322" name="Рисунок 18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icture background"/>
                    <pic:cNvPicPr>
                      <a:picLocks noChangeAspect="1" noChangeArrowheads="1"/>
                    </pic:cNvPicPr>
                  </pic:nvPicPr>
                  <pic:blipFill>
                    <a:blip r:embed="rId409" cstate="print"/>
                    <a:srcRect/>
                    <a:stretch>
                      <a:fillRect/>
                    </a:stretch>
                  </pic:blipFill>
                  <pic:spPr bwMode="auto">
                    <a:xfrm>
                      <a:off x="0" y="0"/>
                      <a:ext cx="2493250" cy="1359780"/>
                    </a:xfrm>
                    <a:prstGeom prst="rect">
                      <a:avLst/>
                    </a:prstGeom>
                    <a:noFill/>
                    <a:ln w="9525">
                      <a:noFill/>
                      <a:miter lim="800000"/>
                      <a:headEnd/>
                      <a:tailEnd/>
                    </a:ln>
                  </pic:spPr>
                </pic:pic>
              </a:graphicData>
            </a:graphic>
          </wp:inline>
        </w:drawing>
      </w:r>
    </w:p>
    <w:p w:rsidR="0049747D" w:rsidRPr="00CF2522" w:rsidRDefault="0049747D" w:rsidP="00CF2522">
      <w:pPr>
        <w:jc w:val="center"/>
        <w:rPr>
          <w:rFonts w:ascii="Times New Roman" w:hAnsi="Times New Roman" w:cs="Times New Roman"/>
          <w:sz w:val="28"/>
          <w:szCs w:val="28"/>
        </w:rPr>
      </w:pPr>
      <w:r w:rsidRPr="00CF2522">
        <w:rPr>
          <w:rStyle w:val="a6"/>
          <w:rFonts w:ascii="Times New Roman" w:hAnsi="Times New Roman" w:cs="Times New Roman"/>
          <w:color w:val="333333"/>
          <w:sz w:val="28"/>
          <w:szCs w:val="28"/>
        </w:rPr>
        <w:t>Мозаика томата</w:t>
      </w:r>
      <w:r w:rsidRPr="00CF2522">
        <w:rPr>
          <w:rFonts w:ascii="Times New Roman" w:hAnsi="Times New Roman" w:cs="Times New Roman"/>
          <w:color w:val="333333"/>
          <w:sz w:val="28"/>
          <w:szCs w:val="28"/>
        </w:rPr>
        <w:t> — </w:t>
      </w:r>
      <w:r w:rsidRPr="00CF2522">
        <w:rPr>
          <w:rStyle w:val="a6"/>
          <w:rFonts w:ascii="Times New Roman" w:hAnsi="Times New Roman" w:cs="Times New Roman"/>
          <w:color w:val="333333"/>
          <w:sz w:val="28"/>
          <w:szCs w:val="28"/>
        </w:rPr>
        <w:t>вирусное заболевание</w:t>
      </w:r>
      <w:r w:rsidRPr="00CF2522">
        <w:rPr>
          <w:rFonts w:ascii="Times New Roman" w:hAnsi="Times New Roman" w:cs="Times New Roman"/>
          <w:color w:val="333333"/>
          <w:sz w:val="28"/>
          <w:szCs w:val="28"/>
        </w:rPr>
        <w:t xml:space="preserve">. Чаще всего встречается в открытом грунте, но может возникнуть и в теплице.  </w:t>
      </w:r>
    </w:p>
    <w:p w:rsidR="0049747D" w:rsidRPr="00ED5377" w:rsidRDefault="0049747D" w:rsidP="0049747D">
      <w:pPr>
        <w:pStyle w:val="futurismarkdown-paragraph"/>
        <w:shd w:val="clear" w:color="auto" w:fill="FFFFFF"/>
        <w:spacing w:before="0" w:beforeAutospacing="0" w:after="0" w:afterAutospacing="0"/>
        <w:jc w:val="both"/>
        <w:rPr>
          <w:color w:val="333333"/>
          <w:sz w:val="28"/>
          <w:szCs w:val="28"/>
        </w:rPr>
      </w:pPr>
      <w:r w:rsidRPr="00ED5377">
        <w:rPr>
          <w:rStyle w:val="a6"/>
          <w:color w:val="333333"/>
          <w:sz w:val="28"/>
          <w:szCs w:val="28"/>
        </w:rPr>
        <w:t>Признаки мозаики</w:t>
      </w:r>
      <w:r w:rsidRPr="00ED5377">
        <w:rPr>
          <w:color w:val="333333"/>
          <w:sz w:val="28"/>
          <w:szCs w:val="28"/>
        </w:rPr>
        <w:t xml:space="preserve">: на листьях появляется характерный мозаичный узор в виде чередующихся пятен зелёного и жёлтого цветов. Отдельные участки листовых пластин темнеют, вздуваются, а сами листья скручиваются. В дальнейшем пятна желтоватого цвета могут появиться и на плодах. Растения отстают в росте, верхние листья редуцируются и становятся похожими на папоротник.  </w:t>
      </w:r>
    </w:p>
    <w:p w:rsidR="0049747D" w:rsidRPr="00ED5377" w:rsidRDefault="0049747D" w:rsidP="0049747D">
      <w:pPr>
        <w:pStyle w:val="futurismarkdown-paragraph"/>
        <w:shd w:val="clear" w:color="auto" w:fill="FFFFFF"/>
        <w:spacing w:before="0" w:beforeAutospacing="0" w:after="0" w:afterAutospacing="0"/>
        <w:jc w:val="both"/>
        <w:rPr>
          <w:color w:val="333333"/>
          <w:sz w:val="28"/>
          <w:szCs w:val="28"/>
        </w:rPr>
      </w:pPr>
      <w:r w:rsidRPr="00ED5377">
        <w:rPr>
          <w:rStyle w:val="a6"/>
          <w:color w:val="333333"/>
          <w:sz w:val="28"/>
          <w:szCs w:val="28"/>
        </w:rPr>
        <w:t>Возбудитель мозаики</w:t>
      </w:r>
      <w:r w:rsidRPr="00ED5377">
        <w:rPr>
          <w:color w:val="333333"/>
          <w:sz w:val="28"/>
          <w:szCs w:val="28"/>
        </w:rPr>
        <w:t xml:space="preserve"> поражает сначала ослабленные клетки, а затем распространяется по всем тканям. Со временем больные листья скручиваются и отмирают, в дальнейшем погибает и всё растение.  </w:t>
      </w:r>
    </w:p>
    <w:p w:rsidR="0049747D" w:rsidRPr="00ED5377" w:rsidRDefault="0049747D" w:rsidP="0049747D">
      <w:pPr>
        <w:pStyle w:val="futurismarkdown-paragraph"/>
        <w:shd w:val="clear" w:color="auto" w:fill="FFFFFF"/>
        <w:spacing w:before="0" w:beforeAutospacing="0" w:after="0" w:afterAutospacing="0"/>
        <w:jc w:val="both"/>
        <w:rPr>
          <w:color w:val="333333"/>
          <w:sz w:val="28"/>
          <w:szCs w:val="28"/>
        </w:rPr>
      </w:pPr>
      <w:r w:rsidRPr="00ED5377">
        <w:rPr>
          <w:rStyle w:val="a6"/>
          <w:color w:val="333333"/>
          <w:sz w:val="28"/>
          <w:szCs w:val="28"/>
        </w:rPr>
        <w:t>Лечению мозаика не поддаётся</w:t>
      </w:r>
      <w:r w:rsidRPr="00ED5377">
        <w:rPr>
          <w:color w:val="333333"/>
          <w:sz w:val="28"/>
          <w:szCs w:val="28"/>
        </w:rPr>
        <w:t xml:space="preserve">, поэтому при появлении первых признаков поражённый куст уничтожают, а находившиеся рядом с ним томаты отправляют на карантин. </w:t>
      </w:r>
    </w:p>
    <w:p w:rsidR="0049747D" w:rsidRPr="00ED5377" w:rsidRDefault="0049747D" w:rsidP="0049747D">
      <w:pPr>
        <w:pStyle w:val="futurismarkdown-paragraph"/>
        <w:shd w:val="clear" w:color="auto" w:fill="FFFFFF"/>
        <w:spacing w:before="0" w:beforeAutospacing="0" w:after="120" w:afterAutospacing="0"/>
        <w:jc w:val="both"/>
        <w:rPr>
          <w:color w:val="333333"/>
          <w:sz w:val="28"/>
          <w:szCs w:val="28"/>
        </w:rPr>
      </w:pPr>
      <w:r w:rsidRPr="00ED5377">
        <w:rPr>
          <w:rStyle w:val="a6"/>
          <w:color w:val="333333"/>
          <w:sz w:val="28"/>
          <w:szCs w:val="28"/>
        </w:rPr>
        <w:t>Источники вирусной инфекции</w:t>
      </w:r>
      <w:r w:rsidRPr="00ED5377">
        <w:rPr>
          <w:color w:val="333333"/>
          <w:sz w:val="28"/>
          <w:szCs w:val="28"/>
        </w:rPr>
        <w:t> — семена и остатки поражённых томатов. Для профилактики перед посадкой семена выдерживают в 1%-ном растворе марганцовки на протяжении 30 минут.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3020291" cy="1219200"/>
            <wp:effectExtent l="19050" t="0" r="8659" b="0"/>
            <wp:docPr id="323" name="Рисунок 189" descr="https://s3.dela.media/delamedia/files/https%3A/test.dela.media/_articles/_to412/78236/%D0%BC%D0%BE%D0%B7%D0%B0%D0%B8%D0%BA%D0%B0-%D1%82%D0%BE%D0%BC%D0%B0%D1%82%D0%BE%D0%B2.webp-optimiz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s3.dela.media/delamedia/files/https%3A/test.dela.media/_articles/_to412/78236/%D0%BC%D0%BE%D0%B7%D0%B0%D0%B8%D0%BA%D0%B0-%D1%82%D0%BE%D0%BC%D0%B0%D1%82%D0%BE%D0%B2.webp-optimized.jpeg"/>
                    <pic:cNvPicPr>
                      <a:picLocks noChangeAspect="1" noChangeArrowheads="1"/>
                    </pic:cNvPicPr>
                  </pic:nvPicPr>
                  <pic:blipFill>
                    <a:blip r:embed="rId410" cstate="print"/>
                    <a:srcRect/>
                    <a:stretch>
                      <a:fillRect/>
                    </a:stretch>
                  </pic:blipFill>
                  <pic:spPr bwMode="auto">
                    <a:xfrm>
                      <a:off x="0" y="0"/>
                      <a:ext cx="3020291" cy="121920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009775" cy="1221537"/>
            <wp:effectExtent l="19050" t="0" r="9525" b="0"/>
            <wp:docPr id="324" name="Рисунок 192" descr="https://s3.dela.media/delamedia/files/https%3A/test.dela.media/_articles/_to412/136485/%D0%BF%D1%8F%D1%82%D0%BD%D0%B8%D1%81%D1%82%D0%BE%D1%81%D1%82%D1%8C-%D1%82%D0%BE%D0%BC%D0%B0%D1%82%D0%BE%D0%B2.webp-optimiz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s3.dela.media/delamedia/files/https%3A/test.dela.media/_articles/_to412/136485/%D0%BF%D1%8F%D1%82%D0%BD%D0%B8%D1%81%D1%82%D0%BE%D1%81%D1%82%D1%8C-%D1%82%D0%BE%D0%BC%D0%B0%D1%82%D0%BE%D0%B2.webp-optimized.jpeg"/>
                    <pic:cNvPicPr>
                      <a:picLocks noChangeAspect="1" noChangeArrowheads="1"/>
                    </pic:cNvPicPr>
                  </pic:nvPicPr>
                  <pic:blipFill>
                    <a:blip r:embed="rId411" cstate="print"/>
                    <a:srcRect/>
                    <a:stretch>
                      <a:fillRect/>
                    </a:stretch>
                  </pic:blipFill>
                  <pic:spPr bwMode="auto">
                    <a:xfrm>
                      <a:off x="0" y="0"/>
                      <a:ext cx="2014323" cy="1224301"/>
                    </a:xfrm>
                    <a:prstGeom prst="rect">
                      <a:avLst/>
                    </a:prstGeom>
                    <a:noFill/>
                    <a:ln w="9525">
                      <a:noFill/>
                      <a:miter lim="800000"/>
                      <a:headEnd/>
                      <a:tailEnd/>
                    </a:ln>
                  </pic:spPr>
                </pic:pic>
              </a:graphicData>
            </a:graphic>
          </wp:inline>
        </w:drawing>
      </w:r>
    </w:p>
    <w:p w:rsidR="0049747D" w:rsidRPr="00ED5377" w:rsidRDefault="0049747D" w:rsidP="0049747D">
      <w:pPr>
        <w:pStyle w:val="futurismarkdown-paragraph"/>
        <w:shd w:val="clear" w:color="auto" w:fill="FFFFFF"/>
        <w:spacing w:before="0" w:beforeAutospacing="0" w:after="0" w:afterAutospacing="0"/>
        <w:jc w:val="both"/>
        <w:rPr>
          <w:color w:val="333333"/>
          <w:sz w:val="28"/>
          <w:szCs w:val="28"/>
        </w:rPr>
      </w:pPr>
      <w:r w:rsidRPr="00ED5377">
        <w:rPr>
          <w:rStyle w:val="a6"/>
          <w:color w:val="333333"/>
          <w:sz w:val="28"/>
          <w:szCs w:val="28"/>
        </w:rPr>
        <w:t>Вершинная гниль томатов</w:t>
      </w:r>
      <w:r w:rsidRPr="00ED5377">
        <w:rPr>
          <w:color w:val="333333"/>
          <w:sz w:val="28"/>
          <w:szCs w:val="28"/>
        </w:rPr>
        <w:t xml:space="preserve"> — это неинфекционное заболевание, вызванное нарушением потребления кальция растениями. Чаще всего поражает растения в теплицах и только зелёные плоды.  </w:t>
      </w:r>
    </w:p>
    <w:p w:rsidR="0049747D" w:rsidRDefault="0049747D" w:rsidP="0049747D">
      <w:pPr>
        <w:pStyle w:val="futurismarkdown-paragraph"/>
        <w:shd w:val="clear" w:color="auto" w:fill="FFFFFF"/>
        <w:spacing w:before="0" w:beforeAutospacing="0" w:after="0" w:afterAutospacing="0"/>
        <w:jc w:val="both"/>
        <w:rPr>
          <w:color w:val="333333"/>
          <w:sz w:val="28"/>
          <w:szCs w:val="28"/>
        </w:rPr>
      </w:pPr>
      <w:r w:rsidRPr="00ED5377">
        <w:rPr>
          <w:rStyle w:val="a6"/>
          <w:color w:val="333333"/>
          <w:sz w:val="28"/>
          <w:szCs w:val="28"/>
        </w:rPr>
        <w:t>Симптомы болезни</w:t>
      </w:r>
      <w:r w:rsidRPr="00ED5377">
        <w:rPr>
          <w:color w:val="333333"/>
          <w:sz w:val="28"/>
          <w:szCs w:val="28"/>
        </w:rPr>
        <w:t>: сначала на вершине плода появляется маленькое тёмно-зелёное водянистое пятно. Оно быстро увеличивается в размерах и темнеет, затем становится серо-бурым, ткань в этом месте впадает и твердеет. </w:t>
      </w:r>
    </w:p>
    <w:p w:rsidR="0049747D" w:rsidRPr="00ED5377" w:rsidRDefault="0049747D" w:rsidP="0049747D">
      <w:pPr>
        <w:pStyle w:val="futurismarkdown-paragraph"/>
        <w:shd w:val="clear" w:color="auto" w:fill="FFFFFF"/>
        <w:spacing w:before="0" w:beforeAutospacing="0" w:after="0" w:afterAutospacing="0"/>
        <w:jc w:val="both"/>
        <w:rPr>
          <w:color w:val="333333"/>
          <w:sz w:val="28"/>
          <w:szCs w:val="28"/>
        </w:rPr>
      </w:pPr>
      <w:r w:rsidRPr="00ED5377">
        <w:rPr>
          <w:rStyle w:val="a6"/>
          <w:color w:val="333333"/>
          <w:sz w:val="28"/>
          <w:szCs w:val="28"/>
        </w:rPr>
        <w:t xml:space="preserve"> Причины возникновения</w:t>
      </w:r>
      <w:r w:rsidRPr="00ED5377">
        <w:rPr>
          <w:color w:val="333333"/>
          <w:sz w:val="28"/>
          <w:szCs w:val="28"/>
        </w:rPr>
        <w:t xml:space="preserve">: генетические особенности сорта, факторы внешней среды, технологические нарушения. Но самая главная причина — это недостаток кальция в почве.  </w:t>
      </w:r>
    </w:p>
    <w:p w:rsidR="0049747D" w:rsidRPr="00ED5377" w:rsidRDefault="0049747D" w:rsidP="0049747D">
      <w:pPr>
        <w:pStyle w:val="futurismarkdown-paragraph"/>
        <w:shd w:val="clear" w:color="auto" w:fill="FFFFFF"/>
        <w:spacing w:before="0" w:beforeAutospacing="0" w:after="120" w:afterAutospacing="0"/>
        <w:jc w:val="both"/>
        <w:rPr>
          <w:color w:val="333333"/>
          <w:sz w:val="28"/>
          <w:szCs w:val="28"/>
        </w:rPr>
      </w:pPr>
      <w:r w:rsidRPr="00ED5377">
        <w:rPr>
          <w:rStyle w:val="a6"/>
          <w:color w:val="333333"/>
          <w:sz w:val="28"/>
          <w:szCs w:val="28"/>
        </w:rPr>
        <w:t>Для профилактики болезни нужно</w:t>
      </w:r>
      <w:r w:rsidRPr="00ED5377">
        <w:rPr>
          <w:color w:val="333333"/>
          <w:sz w:val="28"/>
          <w:szCs w:val="28"/>
        </w:rPr>
        <w:t>:</w:t>
      </w:r>
    </w:p>
    <w:p w:rsidR="0049747D" w:rsidRPr="00ED5377" w:rsidRDefault="0049747D" w:rsidP="00677AB0">
      <w:pPr>
        <w:numPr>
          <w:ilvl w:val="0"/>
          <w:numId w:val="150"/>
        </w:numPr>
        <w:shd w:val="clear" w:color="auto" w:fill="FFFFFF"/>
        <w:spacing w:after="0" w:line="240" w:lineRule="auto"/>
        <w:ind w:left="0"/>
        <w:jc w:val="both"/>
        <w:rPr>
          <w:rFonts w:ascii="Times New Roman" w:hAnsi="Times New Roman" w:cs="Times New Roman"/>
          <w:color w:val="333333"/>
          <w:sz w:val="28"/>
          <w:szCs w:val="28"/>
        </w:rPr>
      </w:pPr>
      <w:r w:rsidRPr="00ED5377">
        <w:rPr>
          <w:rFonts w:ascii="Times New Roman" w:hAnsi="Times New Roman" w:cs="Times New Roman"/>
          <w:color w:val="333333"/>
          <w:sz w:val="28"/>
          <w:szCs w:val="28"/>
        </w:rPr>
        <w:t xml:space="preserve">соблюдать агротехнику;  </w:t>
      </w:r>
    </w:p>
    <w:p w:rsidR="0049747D" w:rsidRPr="00ED5377" w:rsidRDefault="0049747D" w:rsidP="00677AB0">
      <w:pPr>
        <w:numPr>
          <w:ilvl w:val="0"/>
          <w:numId w:val="150"/>
        </w:numPr>
        <w:shd w:val="clear" w:color="auto" w:fill="FFFFFF"/>
        <w:spacing w:beforeAutospacing="1" w:after="0" w:line="240" w:lineRule="auto"/>
        <w:ind w:left="0"/>
        <w:jc w:val="both"/>
        <w:rPr>
          <w:rFonts w:ascii="Times New Roman" w:hAnsi="Times New Roman" w:cs="Times New Roman"/>
          <w:color w:val="333333"/>
          <w:sz w:val="28"/>
          <w:szCs w:val="28"/>
        </w:rPr>
      </w:pPr>
      <w:r w:rsidRPr="00ED5377">
        <w:rPr>
          <w:rFonts w:ascii="Times New Roman" w:hAnsi="Times New Roman" w:cs="Times New Roman"/>
          <w:color w:val="333333"/>
          <w:sz w:val="28"/>
          <w:szCs w:val="28"/>
        </w:rPr>
        <w:t xml:space="preserve">вносить правильные удобрения в рекомендованных дозах;  </w:t>
      </w:r>
    </w:p>
    <w:p w:rsidR="0049747D" w:rsidRPr="00ED5377" w:rsidRDefault="0049747D" w:rsidP="00677AB0">
      <w:pPr>
        <w:numPr>
          <w:ilvl w:val="0"/>
          <w:numId w:val="150"/>
        </w:numPr>
        <w:shd w:val="clear" w:color="auto" w:fill="FFFFFF"/>
        <w:spacing w:beforeAutospacing="1" w:after="0" w:line="240" w:lineRule="auto"/>
        <w:ind w:left="0"/>
        <w:jc w:val="both"/>
        <w:rPr>
          <w:rFonts w:ascii="Times New Roman" w:hAnsi="Times New Roman" w:cs="Times New Roman"/>
          <w:color w:val="333333"/>
          <w:sz w:val="28"/>
          <w:szCs w:val="28"/>
        </w:rPr>
      </w:pPr>
      <w:r w:rsidRPr="00ED5377">
        <w:rPr>
          <w:rFonts w:ascii="Times New Roman" w:hAnsi="Times New Roman" w:cs="Times New Roman"/>
          <w:color w:val="333333"/>
          <w:sz w:val="28"/>
          <w:szCs w:val="28"/>
        </w:rPr>
        <w:t xml:space="preserve">соблюдать севооборот;  </w:t>
      </w:r>
    </w:p>
    <w:p w:rsidR="0049747D" w:rsidRPr="00ED5377" w:rsidRDefault="0049747D" w:rsidP="00677AB0">
      <w:pPr>
        <w:numPr>
          <w:ilvl w:val="0"/>
          <w:numId w:val="150"/>
        </w:numPr>
        <w:shd w:val="clear" w:color="auto" w:fill="FFFFFF"/>
        <w:spacing w:beforeAutospacing="1" w:after="0" w:line="240" w:lineRule="auto"/>
        <w:ind w:left="0"/>
        <w:jc w:val="both"/>
        <w:rPr>
          <w:rFonts w:ascii="Times New Roman" w:hAnsi="Times New Roman" w:cs="Times New Roman"/>
          <w:color w:val="333333"/>
          <w:sz w:val="28"/>
          <w:szCs w:val="28"/>
        </w:rPr>
      </w:pPr>
      <w:r w:rsidRPr="00ED5377">
        <w:rPr>
          <w:rFonts w:ascii="Times New Roman" w:hAnsi="Times New Roman" w:cs="Times New Roman"/>
          <w:color w:val="333333"/>
          <w:sz w:val="28"/>
          <w:szCs w:val="28"/>
        </w:rPr>
        <w:t xml:space="preserve">равномерно поливать.  </w:t>
      </w:r>
    </w:p>
    <w:p w:rsidR="0049747D" w:rsidRPr="00ED5377" w:rsidRDefault="0049747D" w:rsidP="0049747D">
      <w:pPr>
        <w:pStyle w:val="futurismarkdown-paragraph"/>
        <w:shd w:val="clear" w:color="auto" w:fill="FFFFFF"/>
        <w:spacing w:before="0" w:beforeAutospacing="0" w:after="120" w:afterAutospacing="0"/>
        <w:jc w:val="both"/>
        <w:rPr>
          <w:color w:val="333333"/>
          <w:sz w:val="28"/>
          <w:szCs w:val="28"/>
        </w:rPr>
      </w:pPr>
      <w:r w:rsidRPr="00ED5377">
        <w:rPr>
          <w:rStyle w:val="a6"/>
          <w:color w:val="333333"/>
          <w:sz w:val="28"/>
          <w:szCs w:val="28"/>
        </w:rPr>
        <w:t>Для лечения</w:t>
      </w:r>
      <w:r w:rsidRPr="00ED5377">
        <w:rPr>
          <w:color w:val="333333"/>
          <w:sz w:val="28"/>
          <w:szCs w:val="28"/>
        </w:rPr>
        <w:t>:</w:t>
      </w:r>
    </w:p>
    <w:p w:rsidR="0049747D" w:rsidRPr="00ED5377" w:rsidRDefault="0049747D" w:rsidP="00677AB0">
      <w:pPr>
        <w:numPr>
          <w:ilvl w:val="0"/>
          <w:numId w:val="151"/>
        </w:numPr>
        <w:shd w:val="clear" w:color="auto" w:fill="FFFFFF"/>
        <w:spacing w:after="0" w:line="240" w:lineRule="auto"/>
        <w:ind w:left="0"/>
        <w:jc w:val="both"/>
        <w:rPr>
          <w:rFonts w:ascii="Times New Roman" w:hAnsi="Times New Roman" w:cs="Times New Roman"/>
          <w:color w:val="333333"/>
          <w:sz w:val="28"/>
          <w:szCs w:val="28"/>
        </w:rPr>
      </w:pPr>
      <w:r w:rsidRPr="00ED5377">
        <w:rPr>
          <w:rFonts w:ascii="Times New Roman" w:hAnsi="Times New Roman" w:cs="Times New Roman"/>
          <w:color w:val="333333"/>
          <w:sz w:val="28"/>
          <w:szCs w:val="28"/>
        </w:rPr>
        <w:t xml:space="preserve">при появлении первых признаков заболевания (беловатых или бурых пятен в области цветочного рубца у зелёных помидоров) поражённые плоды необходимо снять, а растение подкормить кальцием;  </w:t>
      </w:r>
    </w:p>
    <w:p w:rsidR="0049747D" w:rsidRPr="00ED5377" w:rsidRDefault="0049747D" w:rsidP="00677AB0">
      <w:pPr>
        <w:numPr>
          <w:ilvl w:val="0"/>
          <w:numId w:val="151"/>
        </w:numPr>
        <w:shd w:val="clear" w:color="auto" w:fill="FFFFFF"/>
        <w:spacing w:beforeAutospacing="1" w:after="0" w:line="240" w:lineRule="auto"/>
        <w:ind w:left="0"/>
        <w:jc w:val="both"/>
        <w:rPr>
          <w:rFonts w:ascii="Times New Roman" w:hAnsi="Times New Roman" w:cs="Times New Roman"/>
          <w:color w:val="333333"/>
          <w:sz w:val="28"/>
          <w:szCs w:val="28"/>
        </w:rPr>
      </w:pPr>
      <w:r w:rsidRPr="00ED5377">
        <w:rPr>
          <w:rFonts w:ascii="Times New Roman" w:hAnsi="Times New Roman" w:cs="Times New Roman"/>
          <w:color w:val="333333"/>
          <w:sz w:val="28"/>
          <w:szCs w:val="28"/>
        </w:rPr>
        <w:t xml:space="preserve">если болезнь уже проявила себя, нужно удалить все листья и заболевшие плоды и опрыскать помидоры настоем древесной золы или известью-пушонкой;  </w:t>
      </w:r>
    </w:p>
    <w:p w:rsidR="0049747D" w:rsidRPr="00ED5377" w:rsidRDefault="0049747D" w:rsidP="00677AB0">
      <w:pPr>
        <w:numPr>
          <w:ilvl w:val="0"/>
          <w:numId w:val="151"/>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ED5377">
        <w:rPr>
          <w:rFonts w:ascii="Times New Roman" w:hAnsi="Times New Roman" w:cs="Times New Roman"/>
          <w:color w:val="333333"/>
          <w:sz w:val="28"/>
          <w:szCs w:val="28"/>
        </w:rPr>
        <w:t>в период роста плодов полезно опрыскивание растений раствором кальциевой селитры</w:t>
      </w:r>
    </w:p>
    <w:p w:rsidR="0049747D" w:rsidRPr="00E66CA5" w:rsidRDefault="0049747D" w:rsidP="0049747D">
      <w:pPr>
        <w:jc w:val="both"/>
        <w:rPr>
          <w:rFonts w:ascii="Times New Roman" w:hAnsi="Times New Roman" w:cs="Times New Roman"/>
          <w:sz w:val="28"/>
          <w:szCs w:val="28"/>
        </w:rPr>
      </w:pPr>
      <w:r>
        <w:rPr>
          <w:noProof/>
          <w:lang w:eastAsia="ru-RU"/>
        </w:rPr>
        <w:drawing>
          <wp:inline distT="0" distB="0" distL="0" distR="0">
            <wp:extent cx="2371725" cy="1334095"/>
            <wp:effectExtent l="19050" t="0" r="9525" b="0"/>
            <wp:docPr id="325" name="Рисунок 195" descr="Вершинная гниль на помидор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Вершинная гниль на помидорах"/>
                    <pic:cNvPicPr>
                      <a:picLocks noChangeAspect="1" noChangeArrowheads="1"/>
                    </pic:cNvPicPr>
                  </pic:nvPicPr>
                  <pic:blipFill>
                    <a:blip r:embed="rId412" cstate="print"/>
                    <a:srcRect/>
                    <a:stretch>
                      <a:fillRect/>
                    </a:stretch>
                  </pic:blipFill>
                  <pic:spPr bwMode="auto">
                    <a:xfrm>
                      <a:off x="0" y="0"/>
                      <a:ext cx="2371725" cy="133409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114550" cy="1365541"/>
            <wp:effectExtent l="19050" t="0" r="0" b="0"/>
            <wp:docPr id="327" name="Рисунок 198" descr="versh-g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versh-gn2"/>
                    <pic:cNvPicPr>
                      <a:picLocks noChangeAspect="1" noChangeArrowheads="1"/>
                    </pic:cNvPicPr>
                  </pic:nvPicPr>
                  <pic:blipFill>
                    <a:blip r:embed="rId413" cstate="print"/>
                    <a:srcRect/>
                    <a:stretch>
                      <a:fillRect/>
                    </a:stretch>
                  </pic:blipFill>
                  <pic:spPr bwMode="auto">
                    <a:xfrm>
                      <a:off x="0" y="0"/>
                      <a:ext cx="2114550" cy="1365541"/>
                    </a:xfrm>
                    <a:prstGeom prst="rect">
                      <a:avLst/>
                    </a:prstGeom>
                    <a:noFill/>
                    <a:ln w="9525">
                      <a:noFill/>
                      <a:miter lim="800000"/>
                      <a:headEnd/>
                      <a:tailEnd/>
                    </a:ln>
                  </pic:spPr>
                </pic:pic>
              </a:graphicData>
            </a:graphic>
          </wp:inline>
        </w:drawing>
      </w:r>
    </w:p>
    <w:p w:rsidR="0049747D" w:rsidRPr="00080E78" w:rsidRDefault="00CF2522" w:rsidP="0049747D">
      <w:pPr>
        <w:pStyle w:val="futurismarkdown-paragraph"/>
        <w:shd w:val="clear" w:color="auto" w:fill="FFFFFF"/>
        <w:spacing w:before="0" w:beforeAutospacing="0" w:after="120" w:afterAutospacing="0"/>
        <w:jc w:val="both"/>
        <w:rPr>
          <w:color w:val="333333"/>
          <w:sz w:val="28"/>
          <w:szCs w:val="28"/>
        </w:rPr>
      </w:pPr>
      <w:r>
        <w:rPr>
          <w:rStyle w:val="a6"/>
          <w:color w:val="333333"/>
          <w:sz w:val="28"/>
          <w:szCs w:val="28"/>
        </w:rPr>
        <w:t>3.</w:t>
      </w:r>
      <w:r w:rsidR="0049747D" w:rsidRPr="00080E78">
        <w:rPr>
          <w:rStyle w:val="a6"/>
          <w:color w:val="333333"/>
          <w:sz w:val="28"/>
          <w:szCs w:val="28"/>
        </w:rPr>
        <w:t>Система защиты томата от болезней и вредителей в открытом грунте может включать следующие мероприятия</w:t>
      </w:r>
      <w:r w:rsidR="0049747D" w:rsidRPr="00080E78">
        <w:rPr>
          <w:color w:val="333333"/>
          <w:sz w:val="28"/>
          <w:szCs w:val="28"/>
        </w:rPr>
        <w:t>:</w:t>
      </w:r>
    </w:p>
    <w:p w:rsidR="0049747D" w:rsidRPr="00080E78" w:rsidRDefault="0049747D" w:rsidP="00677AB0">
      <w:pPr>
        <w:numPr>
          <w:ilvl w:val="0"/>
          <w:numId w:val="152"/>
        </w:numPr>
        <w:shd w:val="clear" w:color="auto" w:fill="FFFFFF"/>
        <w:spacing w:after="0" w:line="240" w:lineRule="auto"/>
        <w:ind w:left="0"/>
        <w:jc w:val="both"/>
        <w:rPr>
          <w:rFonts w:ascii="Times New Roman" w:hAnsi="Times New Roman" w:cs="Times New Roman"/>
          <w:color w:val="333333"/>
          <w:sz w:val="28"/>
          <w:szCs w:val="28"/>
        </w:rPr>
      </w:pPr>
      <w:r w:rsidRPr="00080E78">
        <w:rPr>
          <w:rStyle w:val="a6"/>
          <w:rFonts w:ascii="Times New Roman" w:hAnsi="Times New Roman" w:cs="Times New Roman"/>
          <w:color w:val="333333"/>
          <w:sz w:val="28"/>
          <w:szCs w:val="28"/>
        </w:rPr>
        <w:t>Обработка семян</w:t>
      </w:r>
      <w:r w:rsidRPr="00080E78">
        <w:rPr>
          <w:rFonts w:ascii="Times New Roman" w:hAnsi="Times New Roman" w:cs="Times New Roman"/>
          <w:color w:val="333333"/>
          <w:sz w:val="28"/>
          <w:szCs w:val="28"/>
        </w:rPr>
        <w:t xml:space="preserve">. Протравливание семян препаратами, например «Витаплан» или «Трихоцин» (против мучнистой росы, церкоспороза, питиума).  </w:t>
      </w:r>
    </w:p>
    <w:p w:rsidR="0049747D" w:rsidRPr="00080E78" w:rsidRDefault="0049747D" w:rsidP="00677AB0">
      <w:pPr>
        <w:numPr>
          <w:ilvl w:val="0"/>
          <w:numId w:val="152"/>
        </w:numPr>
        <w:shd w:val="clear" w:color="auto" w:fill="FFFFFF"/>
        <w:spacing w:beforeAutospacing="1" w:after="0" w:line="240" w:lineRule="auto"/>
        <w:ind w:left="0"/>
        <w:jc w:val="both"/>
        <w:rPr>
          <w:rFonts w:ascii="Times New Roman" w:hAnsi="Times New Roman" w:cs="Times New Roman"/>
          <w:color w:val="333333"/>
          <w:sz w:val="28"/>
          <w:szCs w:val="28"/>
        </w:rPr>
      </w:pPr>
      <w:r w:rsidRPr="00080E78">
        <w:rPr>
          <w:rStyle w:val="a6"/>
          <w:rFonts w:ascii="Times New Roman" w:hAnsi="Times New Roman" w:cs="Times New Roman"/>
          <w:color w:val="333333"/>
          <w:sz w:val="28"/>
          <w:szCs w:val="28"/>
        </w:rPr>
        <w:t>Обработка почвы</w:t>
      </w:r>
      <w:r w:rsidRPr="00080E78">
        <w:rPr>
          <w:rFonts w:ascii="Times New Roman" w:hAnsi="Times New Roman" w:cs="Times New Roman"/>
          <w:color w:val="333333"/>
          <w:sz w:val="28"/>
          <w:szCs w:val="28"/>
        </w:rPr>
        <w:t xml:space="preserve">. Обеззараживание почвы, например, предпосевное замешивание в субстрат препарата «Трихоцин» (против корневых, прикорневых гнилей, чёрной ножки).  </w:t>
      </w:r>
    </w:p>
    <w:p w:rsidR="0049747D" w:rsidRPr="00080E78" w:rsidRDefault="0049747D" w:rsidP="00677AB0">
      <w:pPr>
        <w:numPr>
          <w:ilvl w:val="0"/>
          <w:numId w:val="152"/>
        </w:numPr>
        <w:shd w:val="clear" w:color="auto" w:fill="FFFFFF"/>
        <w:spacing w:beforeAutospacing="1" w:after="0" w:line="240" w:lineRule="auto"/>
        <w:ind w:left="0"/>
        <w:jc w:val="both"/>
        <w:rPr>
          <w:rFonts w:ascii="Times New Roman" w:hAnsi="Times New Roman" w:cs="Times New Roman"/>
          <w:color w:val="333333"/>
          <w:sz w:val="28"/>
          <w:szCs w:val="28"/>
        </w:rPr>
      </w:pPr>
      <w:r w:rsidRPr="00080E78">
        <w:rPr>
          <w:rStyle w:val="a6"/>
          <w:rFonts w:ascii="Times New Roman" w:hAnsi="Times New Roman" w:cs="Times New Roman"/>
          <w:color w:val="333333"/>
          <w:sz w:val="28"/>
          <w:szCs w:val="28"/>
        </w:rPr>
        <w:t>Прорастание</w:t>
      </w:r>
      <w:r w:rsidRPr="00080E78">
        <w:rPr>
          <w:rFonts w:ascii="Times New Roman" w:hAnsi="Times New Roman" w:cs="Times New Roman"/>
          <w:color w:val="333333"/>
          <w:sz w:val="28"/>
          <w:szCs w:val="28"/>
        </w:rPr>
        <w:t xml:space="preserve">. Опрыскивание по всходам препаратом «Алирин-Б» (против корневых гнилей, мучнистой росы, церкоспороза).  </w:t>
      </w:r>
    </w:p>
    <w:p w:rsidR="0049747D" w:rsidRPr="00080E78" w:rsidRDefault="0049747D" w:rsidP="00677AB0">
      <w:pPr>
        <w:numPr>
          <w:ilvl w:val="0"/>
          <w:numId w:val="152"/>
        </w:numPr>
        <w:shd w:val="clear" w:color="auto" w:fill="FFFFFF"/>
        <w:spacing w:beforeAutospacing="1" w:after="0" w:line="240" w:lineRule="auto"/>
        <w:ind w:left="0"/>
        <w:jc w:val="both"/>
        <w:rPr>
          <w:rFonts w:ascii="Times New Roman" w:hAnsi="Times New Roman" w:cs="Times New Roman"/>
          <w:color w:val="333333"/>
          <w:sz w:val="28"/>
          <w:szCs w:val="28"/>
        </w:rPr>
      </w:pPr>
      <w:r w:rsidRPr="00080E78">
        <w:rPr>
          <w:rStyle w:val="a6"/>
          <w:rFonts w:ascii="Times New Roman" w:hAnsi="Times New Roman" w:cs="Times New Roman"/>
          <w:color w:val="333333"/>
          <w:sz w:val="28"/>
          <w:szCs w:val="28"/>
        </w:rPr>
        <w:t>Высадка рассады</w:t>
      </w:r>
      <w:r w:rsidRPr="00080E78">
        <w:rPr>
          <w:rFonts w:ascii="Times New Roman" w:hAnsi="Times New Roman" w:cs="Times New Roman"/>
          <w:color w:val="333333"/>
          <w:sz w:val="28"/>
          <w:szCs w:val="28"/>
        </w:rPr>
        <w:t xml:space="preserve">. Опрыскивание почвы перед высадкой рассады препаратом «Трихоцин» (против комплекса инфекций на растительных остатках и в почве).  </w:t>
      </w:r>
    </w:p>
    <w:p w:rsidR="0049747D" w:rsidRPr="00080E78" w:rsidRDefault="0049747D" w:rsidP="00677AB0">
      <w:pPr>
        <w:numPr>
          <w:ilvl w:val="0"/>
          <w:numId w:val="152"/>
        </w:numPr>
        <w:shd w:val="clear" w:color="auto" w:fill="FFFFFF"/>
        <w:spacing w:beforeAutospacing="1" w:after="0" w:line="240" w:lineRule="auto"/>
        <w:ind w:left="0"/>
        <w:jc w:val="both"/>
        <w:rPr>
          <w:rFonts w:ascii="Times New Roman" w:hAnsi="Times New Roman" w:cs="Times New Roman"/>
          <w:color w:val="333333"/>
          <w:sz w:val="28"/>
          <w:szCs w:val="28"/>
        </w:rPr>
      </w:pPr>
      <w:r w:rsidRPr="00080E78">
        <w:rPr>
          <w:rStyle w:val="a6"/>
          <w:rFonts w:ascii="Times New Roman" w:hAnsi="Times New Roman" w:cs="Times New Roman"/>
          <w:color w:val="333333"/>
          <w:sz w:val="28"/>
          <w:szCs w:val="28"/>
        </w:rPr>
        <w:t>Цветение и формирование плодов</w:t>
      </w:r>
      <w:r w:rsidRPr="00080E78">
        <w:rPr>
          <w:rFonts w:ascii="Times New Roman" w:hAnsi="Times New Roman" w:cs="Times New Roman"/>
          <w:color w:val="333333"/>
          <w:sz w:val="28"/>
          <w:szCs w:val="28"/>
        </w:rPr>
        <w:t xml:space="preserve">. Обработка препаратами «Гамаир», «Ризоплан» или «Фитолавин» при первых признаках бактериозов (профилактика бактериальной вершинной гнили, чёрной бактериальной пятнистости, некроза сердцевины стебля).  </w:t>
      </w:r>
    </w:p>
    <w:p w:rsidR="0049747D" w:rsidRPr="00080E78" w:rsidRDefault="0049747D" w:rsidP="00677AB0">
      <w:pPr>
        <w:numPr>
          <w:ilvl w:val="0"/>
          <w:numId w:val="152"/>
        </w:numPr>
        <w:shd w:val="clear" w:color="auto" w:fill="FFFFFF"/>
        <w:spacing w:beforeAutospacing="1" w:after="0" w:line="240" w:lineRule="auto"/>
        <w:ind w:left="0"/>
        <w:jc w:val="both"/>
        <w:rPr>
          <w:rFonts w:ascii="Times New Roman" w:hAnsi="Times New Roman" w:cs="Times New Roman"/>
          <w:color w:val="333333"/>
          <w:sz w:val="28"/>
          <w:szCs w:val="28"/>
        </w:rPr>
      </w:pPr>
      <w:r w:rsidRPr="00080E78">
        <w:rPr>
          <w:rStyle w:val="a6"/>
          <w:rFonts w:ascii="Times New Roman" w:hAnsi="Times New Roman" w:cs="Times New Roman"/>
          <w:color w:val="333333"/>
          <w:sz w:val="28"/>
          <w:szCs w:val="28"/>
        </w:rPr>
        <w:t>Созревание</w:t>
      </w:r>
      <w:r w:rsidRPr="00080E78">
        <w:rPr>
          <w:rFonts w:ascii="Times New Roman" w:hAnsi="Times New Roman" w:cs="Times New Roman"/>
          <w:color w:val="333333"/>
          <w:sz w:val="28"/>
          <w:szCs w:val="28"/>
        </w:rPr>
        <w:t xml:space="preserve">. Опрыскивание по вегетации за две недели до уборки препаратом «Витаплан».  </w:t>
      </w:r>
    </w:p>
    <w:p w:rsidR="0049747D" w:rsidRPr="00080E78" w:rsidRDefault="0049747D" w:rsidP="00677AB0">
      <w:pPr>
        <w:numPr>
          <w:ilvl w:val="0"/>
          <w:numId w:val="152"/>
        </w:numPr>
        <w:shd w:val="clear" w:color="auto" w:fill="FFFFFF"/>
        <w:spacing w:beforeAutospacing="1" w:after="0" w:line="240" w:lineRule="auto"/>
        <w:ind w:left="0"/>
        <w:jc w:val="both"/>
        <w:rPr>
          <w:rFonts w:ascii="Times New Roman" w:hAnsi="Times New Roman" w:cs="Times New Roman"/>
          <w:color w:val="333333"/>
          <w:sz w:val="28"/>
          <w:szCs w:val="28"/>
        </w:rPr>
      </w:pPr>
      <w:r w:rsidRPr="00080E78">
        <w:rPr>
          <w:rStyle w:val="a6"/>
          <w:rFonts w:ascii="Times New Roman" w:hAnsi="Times New Roman" w:cs="Times New Roman"/>
          <w:color w:val="333333"/>
          <w:sz w:val="28"/>
          <w:szCs w:val="28"/>
        </w:rPr>
        <w:t>После уборки</w:t>
      </w:r>
      <w:r w:rsidRPr="00080E78">
        <w:rPr>
          <w:rFonts w:ascii="Times New Roman" w:hAnsi="Times New Roman" w:cs="Times New Roman"/>
          <w:color w:val="333333"/>
          <w:sz w:val="28"/>
          <w:szCs w:val="28"/>
        </w:rPr>
        <w:t xml:space="preserve">. Опрыскивание почвы после уборки препаратом «Стернифаг» (80 г/га) с последующей заделкой.  </w:t>
      </w:r>
    </w:p>
    <w:p w:rsidR="0049747D" w:rsidRPr="00080E78" w:rsidRDefault="0049747D" w:rsidP="0049747D">
      <w:pPr>
        <w:pStyle w:val="futurismarkdown-paragraph"/>
        <w:shd w:val="clear" w:color="auto" w:fill="FFFFFF"/>
        <w:spacing w:before="0" w:beforeAutospacing="0" w:after="0" w:afterAutospacing="0"/>
        <w:jc w:val="both"/>
        <w:rPr>
          <w:color w:val="333333"/>
          <w:sz w:val="28"/>
          <w:szCs w:val="28"/>
        </w:rPr>
      </w:pPr>
      <w:r w:rsidRPr="00080E78">
        <w:rPr>
          <w:color w:val="333333"/>
          <w:sz w:val="28"/>
          <w:szCs w:val="28"/>
        </w:rPr>
        <w:t xml:space="preserve">Также для профилактики и защиты от болезней можно использовать препарат «Силар» (антисептик, создаёт защитную плёнку на пути грибных и бактериальных инфекций) и биопрепарат «Триходерма вериде» (препятствует заболеванию растений корневыми и прикорневыми гнилями, трахеомикозным увяданием, серой гнилью).  </w:t>
      </w:r>
    </w:p>
    <w:p w:rsidR="0049747D" w:rsidRPr="00080E78" w:rsidRDefault="0049747D" w:rsidP="0049747D">
      <w:pPr>
        <w:pStyle w:val="futurismarkdown-paragraph"/>
        <w:shd w:val="clear" w:color="auto" w:fill="FFFFFF"/>
        <w:spacing w:before="0" w:beforeAutospacing="0" w:after="120" w:afterAutospacing="0"/>
        <w:jc w:val="both"/>
        <w:rPr>
          <w:color w:val="333333"/>
          <w:sz w:val="28"/>
          <w:szCs w:val="28"/>
        </w:rPr>
      </w:pPr>
      <w:r w:rsidRPr="00080E78">
        <w:rPr>
          <w:color w:val="333333"/>
          <w:sz w:val="28"/>
          <w:szCs w:val="28"/>
        </w:rPr>
        <w:t>Выбор средств и схема защиты зависят от конкретных условий и целей выращивания.</w:t>
      </w:r>
    </w:p>
    <w:p w:rsidR="0049747D" w:rsidRPr="00E66CA5" w:rsidRDefault="0049747D" w:rsidP="0049747D">
      <w:pPr>
        <w:jc w:val="both"/>
        <w:rPr>
          <w:rFonts w:ascii="Times New Roman" w:hAnsi="Times New Roman" w:cs="Times New Roman"/>
          <w:sz w:val="28"/>
          <w:szCs w:val="28"/>
        </w:rPr>
      </w:pPr>
    </w:p>
    <w:p w:rsidR="0049747D" w:rsidRPr="00C92A3A" w:rsidRDefault="00C92A3A" w:rsidP="0049747D">
      <w:pPr>
        <w:pStyle w:val="aa"/>
        <w:jc w:val="center"/>
        <w:rPr>
          <w:rFonts w:ascii="Times New Roman" w:hAnsi="Times New Roman" w:cs="Times New Roman"/>
          <w:b/>
          <w:sz w:val="32"/>
          <w:szCs w:val="32"/>
        </w:rPr>
      </w:pPr>
      <w:r w:rsidRPr="00C92A3A">
        <w:rPr>
          <w:rFonts w:ascii="Times New Roman" w:hAnsi="Times New Roman" w:cs="Times New Roman"/>
          <w:b/>
          <w:sz w:val="32"/>
          <w:szCs w:val="32"/>
        </w:rPr>
        <w:t xml:space="preserve">ТЕМА 30: </w:t>
      </w:r>
      <w:r w:rsidR="00CF2522" w:rsidRPr="00CF2522">
        <w:rPr>
          <w:rFonts w:ascii="Times New Roman" w:hAnsi="Times New Roman" w:cs="Times New Roman"/>
          <w:b/>
          <w:sz w:val="28"/>
          <w:szCs w:val="28"/>
        </w:rPr>
        <w:t>ВРЕДИТЕЛИ И БОЛЕЗНИ ОВОЩНЫХ КУЛЬТУР ЗАЩИЩЕННОГО ГРУНТА И СИСТЕМА ЗАЩИТНЫХ МЕРОПРИЯТИЙ</w:t>
      </w:r>
      <w:r w:rsidR="0049747D" w:rsidRPr="00C92A3A">
        <w:rPr>
          <w:rFonts w:ascii="Times New Roman" w:hAnsi="Times New Roman" w:cs="Times New Roman"/>
          <w:b/>
          <w:sz w:val="32"/>
          <w:szCs w:val="32"/>
        </w:rPr>
        <w:t>.</w:t>
      </w:r>
    </w:p>
    <w:p w:rsidR="0049747D" w:rsidRPr="00676898" w:rsidRDefault="0049747D" w:rsidP="0049747D">
      <w:pPr>
        <w:pStyle w:val="aa"/>
        <w:jc w:val="center"/>
        <w:rPr>
          <w:b/>
          <w:szCs w:val="28"/>
        </w:rPr>
      </w:pPr>
    </w:p>
    <w:p w:rsidR="0049747D" w:rsidRPr="00C92A3A" w:rsidRDefault="00CF2522" w:rsidP="0049747D">
      <w:pPr>
        <w:pStyle w:val="aa"/>
        <w:jc w:val="center"/>
        <w:rPr>
          <w:rFonts w:ascii="Times New Roman" w:hAnsi="Times New Roman" w:cs="Times New Roman"/>
          <w:b/>
          <w:sz w:val="28"/>
          <w:szCs w:val="28"/>
        </w:rPr>
      </w:pPr>
      <w:r>
        <w:rPr>
          <w:rFonts w:ascii="Times New Roman" w:hAnsi="Times New Roman" w:cs="Times New Roman"/>
          <w:b/>
          <w:sz w:val="28"/>
          <w:szCs w:val="28"/>
        </w:rPr>
        <w:t>1.</w:t>
      </w:r>
      <w:r w:rsidR="0049747D" w:rsidRPr="00C92A3A">
        <w:rPr>
          <w:rFonts w:ascii="Times New Roman" w:hAnsi="Times New Roman" w:cs="Times New Roman"/>
          <w:b/>
          <w:sz w:val="28"/>
          <w:szCs w:val="28"/>
        </w:rPr>
        <w:t>Вредители овощных культур защищенн</w:t>
      </w:r>
      <w:r>
        <w:rPr>
          <w:rFonts w:ascii="Times New Roman" w:hAnsi="Times New Roman" w:cs="Times New Roman"/>
          <w:b/>
          <w:sz w:val="28"/>
          <w:szCs w:val="28"/>
        </w:rPr>
        <w:t>ого грунта и меры борьбы с ними</w:t>
      </w:r>
    </w:p>
    <w:p w:rsidR="0049747D" w:rsidRDefault="0049747D" w:rsidP="0049747D">
      <w:pPr>
        <w:pStyle w:val="aa"/>
        <w:jc w:val="both"/>
        <w:rPr>
          <w:szCs w:val="28"/>
        </w:rPr>
      </w:pPr>
    </w:p>
    <w:p w:rsidR="0049747D" w:rsidRPr="004B35C5" w:rsidRDefault="0049747D" w:rsidP="0049747D">
      <w:pPr>
        <w:pStyle w:val="futurismarkdown-paragraph"/>
        <w:shd w:val="clear" w:color="auto" w:fill="FFFFFF"/>
        <w:spacing w:before="0" w:beforeAutospacing="0" w:after="0" w:afterAutospacing="0"/>
        <w:jc w:val="both"/>
        <w:rPr>
          <w:color w:val="333333"/>
          <w:sz w:val="28"/>
          <w:szCs w:val="28"/>
        </w:rPr>
      </w:pPr>
      <w:r w:rsidRPr="004B35C5">
        <w:rPr>
          <w:rStyle w:val="a6"/>
          <w:color w:val="333333"/>
          <w:sz w:val="28"/>
          <w:szCs w:val="28"/>
        </w:rPr>
        <w:t>Тепличная белокрылка</w:t>
      </w:r>
      <w:r w:rsidRPr="004B35C5">
        <w:rPr>
          <w:color w:val="333333"/>
          <w:sz w:val="28"/>
          <w:szCs w:val="28"/>
        </w:rPr>
        <w:t xml:space="preserve"> — один из наиболее опасных вредителей овощных, зелёных и декоративных культур в защищённом грунте.  </w:t>
      </w:r>
    </w:p>
    <w:p w:rsidR="0049747D" w:rsidRPr="004B35C5" w:rsidRDefault="0049747D" w:rsidP="0049747D">
      <w:pPr>
        <w:pStyle w:val="futurismarkdown-paragraph"/>
        <w:shd w:val="clear" w:color="auto" w:fill="FFFFFF"/>
        <w:spacing w:before="0" w:beforeAutospacing="0" w:after="0" w:afterAutospacing="0"/>
        <w:jc w:val="both"/>
        <w:rPr>
          <w:color w:val="333333"/>
          <w:sz w:val="28"/>
          <w:szCs w:val="28"/>
        </w:rPr>
      </w:pPr>
      <w:r w:rsidRPr="004B35C5">
        <w:rPr>
          <w:rStyle w:val="a6"/>
          <w:color w:val="333333"/>
          <w:sz w:val="28"/>
          <w:szCs w:val="28"/>
        </w:rPr>
        <w:t>Жизненный цикл</w:t>
      </w:r>
      <w:r w:rsidRPr="004B35C5">
        <w:rPr>
          <w:color w:val="333333"/>
          <w:sz w:val="28"/>
          <w:szCs w:val="28"/>
        </w:rPr>
        <w:t xml:space="preserve"> насчитывает четыре основных стадии: яйцо, личинка (1-го, 2-го, 3-го возрастов), нимфа и имаго. Самки откладывают яйца по одному или группами в виде кольца, прикрепляя их на ножке преимущественно с нижней стороны листовой пластинки.  </w:t>
      </w:r>
    </w:p>
    <w:p w:rsidR="0049747D" w:rsidRPr="004B35C5" w:rsidRDefault="0049747D" w:rsidP="0049747D">
      <w:pPr>
        <w:pStyle w:val="futurismarkdown-paragraph"/>
        <w:shd w:val="clear" w:color="auto" w:fill="FFFFFF"/>
        <w:spacing w:before="0" w:beforeAutospacing="0" w:after="0" w:afterAutospacing="0"/>
        <w:jc w:val="both"/>
        <w:rPr>
          <w:color w:val="333333"/>
          <w:sz w:val="28"/>
          <w:szCs w:val="28"/>
        </w:rPr>
      </w:pPr>
      <w:r w:rsidRPr="004B35C5">
        <w:rPr>
          <w:rStyle w:val="a6"/>
          <w:color w:val="333333"/>
          <w:sz w:val="28"/>
          <w:szCs w:val="28"/>
        </w:rPr>
        <w:t>Ущерб</w:t>
      </w:r>
      <w:r w:rsidRPr="004B35C5">
        <w:rPr>
          <w:color w:val="333333"/>
          <w:sz w:val="28"/>
          <w:szCs w:val="28"/>
        </w:rPr>
        <w:t xml:space="preserve"> культурам наносят имаго и личинки, высасывая клеточный сок из флоэмы листьев. На повреждённых листьях появляются желтоватые, постепенно увеличивающиеся в размере пятна; при сильном повреждении они увядают и засыхают.  </w:t>
      </w:r>
    </w:p>
    <w:p w:rsidR="0049747D" w:rsidRPr="004B35C5" w:rsidRDefault="0049747D" w:rsidP="0049747D">
      <w:pPr>
        <w:pStyle w:val="futurismarkdown-paragraph"/>
        <w:shd w:val="clear" w:color="auto" w:fill="FFFFFF"/>
        <w:spacing w:before="0" w:beforeAutospacing="0" w:after="0" w:afterAutospacing="0"/>
        <w:jc w:val="both"/>
        <w:rPr>
          <w:color w:val="333333"/>
          <w:sz w:val="28"/>
          <w:szCs w:val="28"/>
        </w:rPr>
      </w:pPr>
      <w:r w:rsidRPr="004B35C5">
        <w:rPr>
          <w:rStyle w:val="a6"/>
          <w:color w:val="333333"/>
          <w:sz w:val="28"/>
          <w:szCs w:val="28"/>
        </w:rPr>
        <w:t>Оптимальными условиями</w:t>
      </w:r>
      <w:r w:rsidRPr="004B35C5">
        <w:rPr>
          <w:color w:val="333333"/>
          <w:sz w:val="28"/>
          <w:szCs w:val="28"/>
        </w:rPr>
        <w:t> для вредителя являются температура воздуха +22…+26 °С и относительная влажность 60–75%. </w:t>
      </w:r>
    </w:p>
    <w:p w:rsidR="0049747D" w:rsidRPr="004B35C5" w:rsidRDefault="0049747D" w:rsidP="0049747D">
      <w:pPr>
        <w:pStyle w:val="futurismarkdown-paragraph"/>
        <w:shd w:val="clear" w:color="auto" w:fill="FFFFFF"/>
        <w:spacing w:before="0" w:beforeAutospacing="0" w:after="120" w:afterAutospacing="0"/>
        <w:jc w:val="both"/>
        <w:rPr>
          <w:color w:val="333333"/>
          <w:sz w:val="28"/>
          <w:szCs w:val="28"/>
        </w:rPr>
      </w:pPr>
      <w:r w:rsidRPr="004B35C5">
        <w:rPr>
          <w:rStyle w:val="a6"/>
          <w:color w:val="333333"/>
          <w:sz w:val="28"/>
          <w:szCs w:val="28"/>
        </w:rPr>
        <w:t>Для борьбы с тепличной белокрылкой</w:t>
      </w:r>
      <w:r w:rsidRPr="004B35C5">
        <w:rPr>
          <w:color w:val="333333"/>
          <w:sz w:val="28"/>
          <w:szCs w:val="28"/>
        </w:rPr>
        <w:t> рекомендуется:</w:t>
      </w:r>
    </w:p>
    <w:p w:rsidR="0049747D" w:rsidRPr="004B35C5" w:rsidRDefault="0049747D" w:rsidP="00677AB0">
      <w:pPr>
        <w:numPr>
          <w:ilvl w:val="0"/>
          <w:numId w:val="154"/>
        </w:numPr>
        <w:shd w:val="clear" w:color="auto" w:fill="FFFFFF"/>
        <w:spacing w:after="0" w:line="240" w:lineRule="auto"/>
        <w:ind w:left="0"/>
        <w:jc w:val="both"/>
        <w:rPr>
          <w:rFonts w:ascii="Times New Roman" w:hAnsi="Times New Roman" w:cs="Times New Roman"/>
          <w:color w:val="333333"/>
          <w:sz w:val="28"/>
          <w:szCs w:val="28"/>
        </w:rPr>
      </w:pPr>
      <w:r w:rsidRPr="004B35C5">
        <w:rPr>
          <w:rFonts w:ascii="Times New Roman" w:hAnsi="Times New Roman" w:cs="Times New Roman"/>
          <w:color w:val="333333"/>
          <w:sz w:val="28"/>
          <w:szCs w:val="28"/>
        </w:rPr>
        <w:t xml:space="preserve">уничтожение сорной растительности в теплицах и вблизи них;  </w:t>
      </w:r>
    </w:p>
    <w:p w:rsidR="0049747D" w:rsidRPr="004B35C5" w:rsidRDefault="0049747D" w:rsidP="00677AB0">
      <w:pPr>
        <w:numPr>
          <w:ilvl w:val="0"/>
          <w:numId w:val="154"/>
        </w:numPr>
        <w:shd w:val="clear" w:color="auto" w:fill="FFFFFF"/>
        <w:spacing w:beforeAutospacing="1" w:after="0" w:line="240" w:lineRule="auto"/>
        <w:ind w:left="0"/>
        <w:jc w:val="both"/>
        <w:rPr>
          <w:rFonts w:ascii="Times New Roman" w:hAnsi="Times New Roman" w:cs="Times New Roman"/>
          <w:color w:val="333333"/>
          <w:sz w:val="28"/>
          <w:szCs w:val="28"/>
        </w:rPr>
      </w:pPr>
      <w:r w:rsidRPr="004B35C5">
        <w:rPr>
          <w:rFonts w:ascii="Times New Roman" w:hAnsi="Times New Roman" w:cs="Times New Roman"/>
          <w:color w:val="333333"/>
          <w:sz w:val="28"/>
          <w:szCs w:val="28"/>
        </w:rPr>
        <w:t xml:space="preserve">профилактические осмотры;  </w:t>
      </w:r>
    </w:p>
    <w:p w:rsidR="0049747D" w:rsidRPr="004B35C5" w:rsidRDefault="0049747D" w:rsidP="00677AB0">
      <w:pPr>
        <w:numPr>
          <w:ilvl w:val="0"/>
          <w:numId w:val="154"/>
        </w:numPr>
        <w:shd w:val="clear" w:color="auto" w:fill="FFFFFF"/>
        <w:spacing w:beforeAutospacing="1" w:after="0" w:line="240" w:lineRule="auto"/>
        <w:ind w:left="0"/>
        <w:jc w:val="both"/>
        <w:rPr>
          <w:rFonts w:ascii="Times New Roman" w:hAnsi="Times New Roman" w:cs="Times New Roman"/>
          <w:color w:val="333333"/>
          <w:sz w:val="28"/>
          <w:szCs w:val="28"/>
        </w:rPr>
      </w:pPr>
      <w:r w:rsidRPr="004B35C5">
        <w:rPr>
          <w:rFonts w:ascii="Times New Roman" w:hAnsi="Times New Roman" w:cs="Times New Roman"/>
          <w:color w:val="333333"/>
          <w:sz w:val="28"/>
          <w:szCs w:val="28"/>
        </w:rPr>
        <w:t xml:space="preserve">соблюдение агротехники и технологии выращивания растений;  </w:t>
      </w:r>
    </w:p>
    <w:p w:rsidR="0049747D" w:rsidRPr="004B35C5" w:rsidRDefault="0049747D" w:rsidP="00677AB0">
      <w:pPr>
        <w:numPr>
          <w:ilvl w:val="0"/>
          <w:numId w:val="154"/>
        </w:numPr>
        <w:shd w:val="clear" w:color="auto" w:fill="FFFFFF"/>
        <w:spacing w:beforeAutospacing="1" w:after="0" w:line="240" w:lineRule="auto"/>
        <w:ind w:left="0"/>
        <w:jc w:val="both"/>
        <w:rPr>
          <w:rFonts w:ascii="Times New Roman" w:hAnsi="Times New Roman" w:cs="Times New Roman"/>
          <w:color w:val="333333"/>
          <w:sz w:val="28"/>
          <w:szCs w:val="28"/>
        </w:rPr>
      </w:pPr>
      <w:r w:rsidRPr="004B35C5">
        <w:rPr>
          <w:rFonts w:ascii="Times New Roman" w:hAnsi="Times New Roman" w:cs="Times New Roman"/>
          <w:color w:val="333333"/>
          <w:sz w:val="28"/>
          <w:szCs w:val="28"/>
        </w:rPr>
        <w:t xml:space="preserve">промораживание теплицы в зимнее время.  </w:t>
      </w:r>
    </w:p>
    <w:p w:rsidR="0049747D" w:rsidRPr="004B35C5" w:rsidRDefault="0049747D" w:rsidP="0049747D">
      <w:pPr>
        <w:pStyle w:val="futurismarkdown-paragraph"/>
        <w:shd w:val="clear" w:color="auto" w:fill="FFFFFF"/>
        <w:spacing w:before="0" w:beforeAutospacing="0" w:after="120" w:afterAutospacing="0"/>
        <w:jc w:val="both"/>
        <w:rPr>
          <w:color w:val="333333"/>
          <w:sz w:val="28"/>
          <w:szCs w:val="28"/>
        </w:rPr>
      </w:pPr>
      <w:r w:rsidRPr="004B35C5">
        <w:rPr>
          <w:rStyle w:val="a6"/>
          <w:color w:val="333333"/>
          <w:sz w:val="28"/>
          <w:szCs w:val="28"/>
        </w:rPr>
        <w:t>Химическим методом</w:t>
      </w:r>
      <w:r w:rsidRPr="004B35C5">
        <w:rPr>
          <w:color w:val="333333"/>
          <w:sz w:val="28"/>
          <w:szCs w:val="28"/>
        </w:rPr>
        <w:t> борьбы с тепличной белокрылкой является опрыскивание растений неоникотиноидами, пиретроидами, фосфорорганическими соединениями, ингибиторами синтеза хитина в течение вегетационного периода. </w:t>
      </w:r>
      <w:r w:rsidRPr="004B35C5">
        <w:rPr>
          <w:rStyle w:val="a6"/>
          <w:color w:val="333333"/>
          <w:sz w:val="28"/>
          <w:szCs w:val="28"/>
        </w:rPr>
        <w:t>Также в теплицах используют жёлтые клеевые ловушки</w:t>
      </w:r>
      <w:r w:rsidRPr="004B35C5">
        <w:rPr>
          <w:color w:val="333333"/>
          <w:sz w:val="28"/>
          <w:szCs w:val="28"/>
        </w:rPr>
        <w:t>. </w:t>
      </w:r>
    </w:p>
    <w:p w:rsidR="0049747D" w:rsidRPr="00C92A3A" w:rsidRDefault="0049747D" w:rsidP="0049747D">
      <w:pPr>
        <w:pStyle w:val="aa"/>
        <w:jc w:val="both"/>
        <w:rPr>
          <w:rFonts w:ascii="Times New Roman" w:hAnsi="Times New Roman" w:cs="Times New Roman"/>
          <w:sz w:val="28"/>
          <w:szCs w:val="28"/>
        </w:rPr>
      </w:pPr>
      <w:r w:rsidRPr="00C92A3A">
        <w:rPr>
          <w:rStyle w:val="a6"/>
          <w:rFonts w:ascii="Times New Roman" w:hAnsi="Times New Roman" w:cs="Times New Roman"/>
          <w:color w:val="333333"/>
          <w:sz w:val="28"/>
          <w:szCs w:val="28"/>
          <w:shd w:val="clear" w:color="auto" w:fill="FFFFFF"/>
        </w:rPr>
        <w:t>Широко применяется биологический метод защиты</w:t>
      </w:r>
      <w:r w:rsidRPr="00C92A3A">
        <w:rPr>
          <w:rFonts w:ascii="Times New Roman" w:hAnsi="Times New Roman" w:cs="Times New Roman"/>
          <w:color w:val="333333"/>
          <w:sz w:val="28"/>
          <w:szCs w:val="28"/>
          <w:shd w:val="clear" w:color="auto" w:fill="FFFFFF"/>
        </w:rPr>
        <w:t>. Проводят выпуск паразитических насекомых энкарзии в количестве 3 особи на 1 м², клопа макрофлоруса двукратно по 5 особей на м² с интервалом около двух недель.</w:t>
      </w:r>
    </w:p>
    <w:p w:rsidR="0049747D" w:rsidRDefault="0049747D" w:rsidP="0049747D">
      <w:pPr>
        <w:pStyle w:val="aa"/>
        <w:jc w:val="center"/>
        <w:rPr>
          <w:szCs w:val="28"/>
        </w:rPr>
      </w:pPr>
      <w:r>
        <w:rPr>
          <w:noProof/>
          <w:lang w:eastAsia="ru-RU"/>
        </w:rPr>
        <w:drawing>
          <wp:inline distT="0" distB="0" distL="0" distR="0">
            <wp:extent cx="2254833" cy="1381085"/>
            <wp:effectExtent l="19050" t="0" r="0" b="0"/>
            <wp:docPr id="328" name="Рисунок 201" descr="белокры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белокрылка"/>
                    <pic:cNvPicPr>
                      <a:picLocks noChangeAspect="1" noChangeArrowheads="1"/>
                    </pic:cNvPicPr>
                  </pic:nvPicPr>
                  <pic:blipFill>
                    <a:blip r:embed="rId414" cstate="print"/>
                    <a:srcRect/>
                    <a:stretch>
                      <a:fillRect/>
                    </a:stretch>
                  </pic:blipFill>
                  <pic:spPr bwMode="auto">
                    <a:xfrm>
                      <a:off x="0" y="0"/>
                      <a:ext cx="2254833" cy="1381085"/>
                    </a:xfrm>
                    <a:prstGeom prst="rect">
                      <a:avLst/>
                    </a:prstGeom>
                    <a:noFill/>
                    <a:ln w="9525">
                      <a:noFill/>
                      <a:miter lim="800000"/>
                      <a:headEnd/>
                      <a:tailEnd/>
                    </a:ln>
                  </pic:spPr>
                </pic:pic>
              </a:graphicData>
            </a:graphic>
          </wp:inline>
        </w:drawing>
      </w:r>
    </w:p>
    <w:p w:rsidR="0049747D" w:rsidRDefault="0049747D" w:rsidP="0049747D">
      <w:pPr>
        <w:pStyle w:val="aa"/>
        <w:jc w:val="both"/>
        <w:rPr>
          <w:szCs w:val="28"/>
        </w:rPr>
      </w:pPr>
      <w:r>
        <w:rPr>
          <w:szCs w:val="28"/>
        </w:rPr>
        <w:t xml:space="preserve"> </w:t>
      </w:r>
    </w:p>
    <w:p w:rsidR="0049747D" w:rsidRPr="004B35C5" w:rsidRDefault="0049747D" w:rsidP="0049747D">
      <w:pPr>
        <w:pStyle w:val="futurismarkdown-paragraph"/>
        <w:shd w:val="clear" w:color="auto" w:fill="FFFFFF"/>
        <w:spacing w:before="0" w:beforeAutospacing="0" w:after="0" w:afterAutospacing="0"/>
        <w:jc w:val="both"/>
        <w:rPr>
          <w:color w:val="333333"/>
          <w:sz w:val="28"/>
          <w:szCs w:val="28"/>
        </w:rPr>
      </w:pPr>
      <w:r w:rsidRPr="004B35C5">
        <w:rPr>
          <w:rStyle w:val="a6"/>
          <w:color w:val="333333"/>
          <w:sz w:val="28"/>
          <w:szCs w:val="28"/>
        </w:rPr>
        <w:t>Тли в защищённом грунте</w:t>
      </w:r>
      <w:r w:rsidRPr="004B35C5">
        <w:rPr>
          <w:color w:val="333333"/>
          <w:sz w:val="28"/>
          <w:szCs w:val="28"/>
        </w:rPr>
        <w:t xml:space="preserve"> — это мелкие насекомые с мягким телом, которые собираются колониями на листьях и стеблях растений. Размер взрослых особей в длину не превышает 2–3,5 мм. Окраска может быть различной: зелёной, сероватой, чёрной или почти белой.  </w:t>
      </w:r>
    </w:p>
    <w:p w:rsidR="0049747D" w:rsidRPr="004B35C5" w:rsidRDefault="0049747D" w:rsidP="0049747D">
      <w:pPr>
        <w:pStyle w:val="futurismarkdown-paragraph"/>
        <w:shd w:val="clear" w:color="auto" w:fill="FFFFFF"/>
        <w:spacing w:before="0" w:beforeAutospacing="0" w:after="0" w:afterAutospacing="0"/>
        <w:jc w:val="both"/>
        <w:rPr>
          <w:color w:val="333333"/>
          <w:sz w:val="28"/>
          <w:szCs w:val="28"/>
        </w:rPr>
      </w:pPr>
      <w:r w:rsidRPr="004B35C5">
        <w:rPr>
          <w:rStyle w:val="a6"/>
          <w:color w:val="333333"/>
          <w:sz w:val="28"/>
          <w:szCs w:val="28"/>
        </w:rPr>
        <w:t>Некоторые виды тлей, вредящих растениям в защищённом грунте:</w:t>
      </w:r>
      <w:r w:rsidRPr="004B35C5">
        <w:rPr>
          <w:color w:val="333333"/>
          <w:sz w:val="28"/>
          <w:szCs w:val="28"/>
        </w:rPr>
        <w:t xml:space="preserve"> оранжерейная тля, зелёная персиковая тля, бахчевая, бобовая.  </w:t>
      </w:r>
    </w:p>
    <w:p w:rsidR="0049747D" w:rsidRPr="004B35C5" w:rsidRDefault="0049747D" w:rsidP="0049747D">
      <w:pPr>
        <w:pStyle w:val="futurismarkdown-paragraph"/>
        <w:shd w:val="clear" w:color="auto" w:fill="FFFFFF"/>
        <w:spacing w:before="0" w:beforeAutospacing="0" w:after="0" w:afterAutospacing="0"/>
        <w:jc w:val="both"/>
        <w:rPr>
          <w:color w:val="333333"/>
          <w:sz w:val="28"/>
          <w:szCs w:val="28"/>
        </w:rPr>
      </w:pPr>
      <w:r w:rsidRPr="004B35C5">
        <w:rPr>
          <w:rStyle w:val="a6"/>
          <w:color w:val="333333"/>
          <w:sz w:val="28"/>
          <w:szCs w:val="28"/>
        </w:rPr>
        <w:t>Тля высасывает соки из растений</w:t>
      </w:r>
      <w:r w:rsidRPr="004B35C5">
        <w:rPr>
          <w:color w:val="333333"/>
          <w:sz w:val="28"/>
          <w:szCs w:val="28"/>
        </w:rPr>
        <w:t xml:space="preserve">, ослабляет их рост и развитие. Повреждённые листья скручиваются, деформируются и частично или полностью отмирают.  </w:t>
      </w:r>
    </w:p>
    <w:p w:rsidR="0049747D" w:rsidRPr="004B35C5" w:rsidRDefault="0049747D" w:rsidP="0049747D">
      <w:pPr>
        <w:pStyle w:val="futurismarkdown-paragraph"/>
        <w:shd w:val="clear" w:color="auto" w:fill="FFFFFF"/>
        <w:spacing w:before="0" w:beforeAutospacing="0" w:after="120" w:afterAutospacing="0"/>
        <w:jc w:val="both"/>
        <w:rPr>
          <w:color w:val="333333"/>
          <w:sz w:val="28"/>
          <w:szCs w:val="28"/>
        </w:rPr>
      </w:pPr>
      <w:r w:rsidRPr="004B35C5">
        <w:rPr>
          <w:rStyle w:val="a6"/>
          <w:color w:val="333333"/>
          <w:sz w:val="28"/>
          <w:szCs w:val="28"/>
        </w:rPr>
        <w:t>Меры борьбы с тлёй в теплице</w:t>
      </w:r>
      <w:r w:rsidRPr="004B35C5">
        <w:rPr>
          <w:color w:val="333333"/>
          <w:sz w:val="28"/>
          <w:szCs w:val="28"/>
        </w:rPr>
        <w:t>:</w:t>
      </w:r>
    </w:p>
    <w:p w:rsidR="0049747D" w:rsidRPr="004B35C5" w:rsidRDefault="0049747D" w:rsidP="00677AB0">
      <w:pPr>
        <w:numPr>
          <w:ilvl w:val="0"/>
          <w:numId w:val="155"/>
        </w:numPr>
        <w:shd w:val="clear" w:color="auto" w:fill="FFFFFF"/>
        <w:spacing w:after="0" w:line="240" w:lineRule="auto"/>
        <w:ind w:left="0"/>
        <w:jc w:val="both"/>
        <w:rPr>
          <w:rFonts w:ascii="Times New Roman" w:hAnsi="Times New Roman" w:cs="Times New Roman"/>
          <w:color w:val="333333"/>
          <w:sz w:val="28"/>
          <w:szCs w:val="28"/>
        </w:rPr>
      </w:pPr>
      <w:r w:rsidRPr="004B35C5">
        <w:rPr>
          <w:rFonts w:ascii="Times New Roman" w:hAnsi="Times New Roman" w:cs="Times New Roman"/>
          <w:color w:val="333333"/>
          <w:sz w:val="28"/>
          <w:szCs w:val="28"/>
        </w:rPr>
        <w:t xml:space="preserve">уничтожение сорняков в теплице и околотепличном пространстве;  </w:t>
      </w:r>
    </w:p>
    <w:p w:rsidR="0049747D" w:rsidRPr="004B35C5" w:rsidRDefault="0049747D" w:rsidP="00677AB0">
      <w:pPr>
        <w:numPr>
          <w:ilvl w:val="0"/>
          <w:numId w:val="155"/>
        </w:numPr>
        <w:shd w:val="clear" w:color="auto" w:fill="FFFFFF"/>
        <w:spacing w:beforeAutospacing="1" w:after="0" w:line="240" w:lineRule="auto"/>
        <w:ind w:left="0"/>
        <w:jc w:val="both"/>
        <w:rPr>
          <w:rFonts w:ascii="Times New Roman" w:hAnsi="Times New Roman" w:cs="Times New Roman"/>
          <w:color w:val="333333"/>
          <w:sz w:val="28"/>
          <w:szCs w:val="28"/>
        </w:rPr>
      </w:pPr>
      <w:r w:rsidRPr="004B35C5">
        <w:rPr>
          <w:rFonts w:ascii="Times New Roman" w:hAnsi="Times New Roman" w:cs="Times New Roman"/>
          <w:color w:val="333333"/>
          <w:sz w:val="28"/>
          <w:szCs w:val="28"/>
        </w:rPr>
        <w:t xml:space="preserve">размещение в теплице жёлтых клеевых ловушек;  </w:t>
      </w:r>
    </w:p>
    <w:p w:rsidR="0049747D" w:rsidRPr="004B35C5" w:rsidRDefault="0049747D" w:rsidP="00677AB0">
      <w:pPr>
        <w:numPr>
          <w:ilvl w:val="0"/>
          <w:numId w:val="155"/>
        </w:numPr>
        <w:shd w:val="clear" w:color="auto" w:fill="FFFFFF"/>
        <w:spacing w:beforeAutospacing="1" w:after="0" w:line="240" w:lineRule="auto"/>
        <w:ind w:left="0"/>
        <w:jc w:val="both"/>
        <w:rPr>
          <w:rFonts w:ascii="Times New Roman" w:hAnsi="Times New Roman" w:cs="Times New Roman"/>
          <w:color w:val="333333"/>
          <w:sz w:val="28"/>
          <w:szCs w:val="28"/>
        </w:rPr>
      </w:pPr>
      <w:r w:rsidRPr="004B35C5">
        <w:rPr>
          <w:rFonts w:ascii="Times New Roman" w:hAnsi="Times New Roman" w:cs="Times New Roman"/>
          <w:color w:val="333333"/>
          <w:sz w:val="28"/>
          <w:szCs w:val="28"/>
        </w:rPr>
        <w:t xml:space="preserve">привлечение энтомофагов — хищных и паразитических (тлёй питаются златоглазки, галлицы, коровки);  </w:t>
      </w:r>
    </w:p>
    <w:p w:rsidR="0049747D" w:rsidRPr="004B35C5" w:rsidRDefault="0049747D" w:rsidP="00677AB0">
      <w:pPr>
        <w:numPr>
          <w:ilvl w:val="0"/>
          <w:numId w:val="155"/>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4B35C5">
        <w:rPr>
          <w:rFonts w:ascii="Times New Roman" w:hAnsi="Times New Roman" w:cs="Times New Roman"/>
          <w:color w:val="333333"/>
          <w:sz w:val="28"/>
          <w:szCs w:val="28"/>
        </w:rPr>
        <w:t>для опрыскивания растений можно выбирать химические инсектициды или препараты биологического происхождения, рекомендованные для борьбы с тлей. </w:t>
      </w:r>
    </w:p>
    <w:p w:rsidR="0049747D" w:rsidRDefault="0049747D" w:rsidP="0049747D">
      <w:pPr>
        <w:pStyle w:val="aa"/>
        <w:jc w:val="center"/>
        <w:rPr>
          <w:szCs w:val="28"/>
        </w:rPr>
      </w:pPr>
      <w:r>
        <w:rPr>
          <w:noProof/>
          <w:lang w:eastAsia="ru-RU"/>
        </w:rPr>
        <w:drawing>
          <wp:inline distT="0" distB="0" distL="0" distR="0">
            <wp:extent cx="2971800" cy="1203579"/>
            <wp:effectExtent l="19050" t="0" r="0" b="0"/>
            <wp:docPr id="330" name="Рисунок 207" descr="Большинство тлей ведет малоподвижный образ жизни. С помощью длинных ног они перемещаются на небольшие расстояния, но чаще неподвижно сидят на нижней стороне листьев или на побег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Большинство тлей ведет малоподвижный образ жизни. С помощью длинных ног они перемещаются на небольшие расстояния, но чаще неподвижно сидят на нижней стороне листьев или на побегах"/>
                    <pic:cNvPicPr>
                      <a:picLocks noChangeAspect="1" noChangeArrowheads="1"/>
                    </pic:cNvPicPr>
                  </pic:nvPicPr>
                  <pic:blipFill>
                    <a:blip r:embed="rId415" cstate="print"/>
                    <a:srcRect/>
                    <a:stretch>
                      <a:fillRect/>
                    </a:stretch>
                  </pic:blipFill>
                  <pic:spPr bwMode="auto">
                    <a:xfrm>
                      <a:off x="0" y="0"/>
                      <a:ext cx="2971800" cy="1203579"/>
                    </a:xfrm>
                    <a:prstGeom prst="rect">
                      <a:avLst/>
                    </a:prstGeom>
                    <a:noFill/>
                    <a:ln w="9525">
                      <a:noFill/>
                      <a:miter lim="800000"/>
                      <a:headEnd/>
                      <a:tailEnd/>
                    </a:ln>
                  </pic:spPr>
                </pic:pic>
              </a:graphicData>
            </a:graphic>
          </wp:inline>
        </w:drawing>
      </w:r>
    </w:p>
    <w:p w:rsidR="0049747D" w:rsidRDefault="0049747D" w:rsidP="0049747D">
      <w:pPr>
        <w:pStyle w:val="aa"/>
        <w:jc w:val="both"/>
        <w:rPr>
          <w:szCs w:val="28"/>
        </w:rPr>
      </w:pPr>
      <w:r>
        <w:rPr>
          <w:szCs w:val="28"/>
        </w:rPr>
        <w:t xml:space="preserve"> </w:t>
      </w:r>
    </w:p>
    <w:p w:rsidR="0049747D" w:rsidRPr="004B35C5" w:rsidRDefault="0049747D" w:rsidP="0049747D">
      <w:pPr>
        <w:pStyle w:val="futurismarkdown-paragraph"/>
        <w:shd w:val="clear" w:color="auto" w:fill="FFFFFF"/>
        <w:spacing w:before="0" w:beforeAutospacing="0" w:after="0" w:afterAutospacing="0"/>
        <w:jc w:val="both"/>
        <w:rPr>
          <w:color w:val="333333"/>
          <w:sz w:val="28"/>
          <w:szCs w:val="28"/>
        </w:rPr>
      </w:pPr>
      <w:r w:rsidRPr="004B35C5">
        <w:rPr>
          <w:rStyle w:val="a6"/>
          <w:color w:val="333333"/>
          <w:sz w:val="28"/>
          <w:szCs w:val="28"/>
        </w:rPr>
        <w:t>Трипсы в защищённом грунте</w:t>
      </w:r>
      <w:r w:rsidRPr="004B35C5">
        <w:rPr>
          <w:color w:val="333333"/>
          <w:sz w:val="28"/>
          <w:szCs w:val="28"/>
        </w:rPr>
        <w:t xml:space="preserve"> — мелкие насекомые, которые прокалывают покровные ткани растений щетинками и высасывают соки из листьев, бутонов и других частей. В результате листья деформируются, увядают, цветки теряют декоративный вид и опадают.  </w:t>
      </w:r>
    </w:p>
    <w:p w:rsidR="0049747D" w:rsidRPr="004B35C5" w:rsidRDefault="0049747D" w:rsidP="0049747D">
      <w:pPr>
        <w:pStyle w:val="futurismarkdown-paragraph"/>
        <w:shd w:val="clear" w:color="auto" w:fill="FFFFFF"/>
        <w:spacing w:before="0" w:beforeAutospacing="0" w:after="120" w:afterAutospacing="0"/>
        <w:jc w:val="both"/>
        <w:rPr>
          <w:color w:val="333333"/>
          <w:sz w:val="28"/>
          <w:szCs w:val="28"/>
        </w:rPr>
      </w:pPr>
      <w:r w:rsidRPr="004B35C5">
        <w:rPr>
          <w:color w:val="333333"/>
          <w:sz w:val="28"/>
          <w:szCs w:val="28"/>
        </w:rPr>
        <w:t>Некоторые виды трипсов, которые вредят овощным культурам в защищённом грунте:</w:t>
      </w:r>
    </w:p>
    <w:p w:rsidR="0049747D" w:rsidRPr="004B35C5" w:rsidRDefault="0049747D" w:rsidP="00677AB0">
      <w:pPr>
        <w:numPr>
          <w:ilvl w:val="0"/>
          <w:numId w:val="156"/>
        </w:numPr>
        <w:shd w:val="clear" w:color="auto" w:fill="FFFFFF"/>
        <w:spacing w:after="0" w:line="240" w:lineRule="auto"/>
        <w:ind w:left="0"/>
        <w:jc w:val="both"/>
        <w:rPr>
          <w:rFonts w:ascii="Times New Roman" w:hAnsi="Times New Roman" w:cs="Times New Roman"/>
          <w:color w:val="333333"/>
          <w:sz w:val="28"/>
          <w:szCs w:val="28"/>
        </w:rPr>
      </w:pPr>
      <w:r w:rsidRPr="004B35C5">
        <w:rPr>
          <w:rStyle w:val="a6"/>
          <w:rFonts w:ascii="Times New Roman" w:hAnsi="Times New Roman" w:cs="Times New Roman"/>
          <w:color w:val="333333"/>
          <w:sz w:val="28"/>
          <w:szCs w:val="28"/>
        </w:rPr>
        <w:t>Западный цветочный (калифорнийский)</w:t>
      </w:r>
      <w:r w:rsidRPr="004B35C5">
        <w:rPr>
          <w:rFonts w:ascii="Times New Roman" w:hAnsi="Times New Roman" w:cs="Times New Roman"/>
          <w:color w:val="333333"/>
          <w:sz w:val="28"/>
          <w:szCs w:val="28"/>
        </w:rPr>
        <w:t xml:space="preserve">. Карантинный вредитель, повреждает около 300 видов овощных и цветочных культур в защищённом грунте, преимущественно хризантему, розу, герберу, огурец.  </w:t>
      </w:r>
    </w:p>
    <w:p w:rsidR="0049747D" w:rsidRPr="004B35C5" w:rsidRDefault="0049747D" w:rsidP="00677AB0">
      <w:pPr>
        <w:numPr>
          <w:ilvl w:val="0"/>
          <w:numId w:val="156"/>
        </w:numPr>
        <w:shd w:val="clear" w:color="auto" w:fill="FFFFFF"/>
        <w:spacing w:beforeAutospacing="1" w:after="0" w:line="240" w:lineRule="auto"/>
        <w:ind w:left="0"/>
        <w:jc w:val="both"/>
        <w:rPr>
          <w:rFonts w:ascii="Times New Roman" w:hAnsi="Times New Roman" w:cs="Times New Roman"/>
          <w:color w:val="333333"/>
          <w:sz w:val="28"/>
          <w:szCs w:val="28"/>
        </w:rPr>
      </w:pPr>
      <w:r w:rsidRPr="004B35C5">
        <w:rPr>
          <w:rStyle w:val="a6"/>
          <w:rFonts w:ascii="Times New Roman" w:hAnsi="Times New Roman" w:cs="Times New Roman"/>
          <w:color w:val="333333"/>
          <w:sz w:val="28"/>
          <w:szCs w:val="28"/>
        </w:rPr>
        <w:t>Обыкновенный (разноядный)</w:t>
      </w:r>
      <w:r w:rsidRPr="004B35C5">
        <w:rPr>
          <w:rFonts w:ascii="Times New Roman" w:hAnsi="Times New Roman" w:cs="Times New Roman"/>
          <w:color w:val="333333"/>
          <w:sz w:val="28"/>
          <w:szCs w:val="28"/>
        </w:rPr>
        <w:t xml:space="preserve">. Повреждает плодовые и ягодные культуры, злаки, бобовые травы, томат, фасоль, перец — всего более 500 видов растений. Питается на цветках и плодах, зимует в растительных остатках, переносит вирусные болезни.  </w:t>
      </w:r>
    </w:p>
    <w:p w:rsidR="0049747D" w:rsidRPr="004B35C5" w:rsidRDefault="0049747D" w:rsidP="00677AB0">
      <w:pPr>
        <w:numPr>
          <w:ilvl w:val="0"/>
          <w:numId w:val="156"/>
        </w:numPr>
        <w:shd w:val="clear" w:color="auto" w:fill="FFFFFF"/>
        <w:spacing w:beforeAutospacing="1" w:after="0" w:line="240" w:lineRule="auto"/>
        <w:ind w:left="0"/>
        <w:jc w:val="both"/>
        <w:rPr>
          <w:rFonts w:ascii="Times New Roman" w:hAnsi="Times New Roman" w:cs="Times New Roman"/>
          <w:color w:val="333333"/>
          <w:sz w:val="28"/>
          <w:szCs w:val="28"/>
        </w:rPr>
      </w:pPr>
      <w:r w:rsidRPr="004B35C5">
        <w:rPr>
          <w:rStyle w:val="a6"/>
          <w:rFonts w:ascii="Times New Roman" w:hAnsi="Times New Roman" w:cs="Times New Roman"/>
          <w:color w:val="333333"/>
          <w:sz w:val="28"/>
          <w:szCs w:val="28"/>
        </w:rPr>
        <w:t>Розанный (паслёновый)</w:t>
      </w:r>
      <w:r w:rsidRPr="004B35C5">
        <w:rPr>
          <w:rFonts w:ascii="Times New Roman" w:hAnsi="Times New Roman" w:cs="Times New Roman"/>
          <w:color w:val="333333"/>
          <w:sz w:val="28"/>
          <w:szCs w:val="28"/>
        </w:rPr>
        <w:t xml:space="preserve">. Предпочитает цветки и молодые листья малины, земляники, яблони, груши, сливы, вишни, встречается на розе и других декоративных растениях. Зимует под опавшими листьями и в трещинах коры плодовых деревьев.  </w:t>
      </w:r>
    </w:p>
    <w:p w:rsidR="0049747D" w:rsidRPr="004B35C5" w:rsidRDefault="0049747D" w:rsidP="00677AB0">
      <w:pPr>
        <w:numPr>
          <w:ilvl w:val="0"/>
          <w:numId w:val="156"/>
        </w:numPr>
        <w:shd w:val="clear" w:color="auto" w:fill="FFFFFF"/>
        <w:spacing w:beforeAutospacing="1" w:after="0" w:line="240" w:lineRule="auto"/>
        <w:ind w:left="0"/>
        <w:jc w:val="both"/>
        <w:rPr>
          <w:rFonts w:ascii="Times New Roman" w:hAnsi="Times New Roman" w:cs="Times New Roman"/>
          <w:color w:val="333333"/>
          <w:sz w:val="28"/>
          <w:szCs w:val="28"/>
        </w:rPr>
      </w:pPr>
      <w:r w:rsidRPr="004B35C5">
        <w:rPr>
          <w:rStyle w:val="a6"/>
          <w:rFonts w:ascii="Times New Roman" w:hAnsi="Times New Roman" w:cs="Times New Roman"/>
          <w:color w:val="333333"/>
          <w:sz w:val="28"/>
          <w:szCs w:val="28"/>
        </w:rPr>
        <w:t>Табачный</w:t>
      </w:r>
      <w:r w:rsidRPr="004B35C5">
        <w:rPr>
          <w:rFonts w:ascii="Times New Roman" w:hAnsi="Times New Roman" w:cs="Times New Roman"/>
          <w:color w:val="333333"/>
          <w:sz w:val="28"/>
          <w:szCs w:val="28"/>
        </w:rPr>
        <w:t xml:space="preserve">. Селится на 100 видах растений, предпочитает паслёновые и сельдерейные культуры, часто встречается на огурце, луке, рассаде различных растений. Перед зимовкой переселяется на капусту, сорные растения.  </w:t>
      </w:r>
    </w:p>
    <w:p w:rsidR="0049747D" w:rsidRPr="004B35C5" w:rsidRDefault="0049747D" w:rsidP="00677AB0">
      <w:pPr>
        <w:numPr>
          <w:ilvl w:val="0"/>
          <w:numId w:val="156"/>
        </w:numPr>
        <w:shd w:val="clear" w:color="auto" w:fill="FFFFFF"/>
        <w:spacing w:beforeAutospacing="1" w:after="0" w:line="240" w:lineRule="auto"/>
        <w:ind w:left="0"/>
        <w:jc w:val="both"/>
        <w:rPr>
          <w:rFonts w:ascii="Times New Roman" w:hAnsi="Times New Roman" w:cs="Times New Roman"/>
          <w:color w:val="333333"/>
          <w:sz w:val="28"/>
          <w:szCs w:val="28"/>
        </w:rPr>
      </w:pPr>
      <w:r w:rsidRPr="004B35C5">
        <w:rPr>
          <w:rStyle w:val="a6"/>
          <w:rFonts w:ascii="Times New Roman" w:hAnsi="Times New Roman" w:cs="Times New Roman"/>
          <w:color w:val="333333"/>
          <w:sz w:val="28"/>
          <w:szCs w:val="28"/>
        </w:rPr>
        <w:t>Тепличный (оранжерейный)</w:t>
      </w:r>
      <w:r w:rsidRPr="004B35C5">
        <w:rPr>
          <w:rFonts w:ascii="Times New Roman" w:hAnsi="Times New Roman" w:cs="Times New Roman"/>
          <w:color w:val="333333"/>
          <w:sz w:val="28"/>
          <w:szCs w:val="28"/>
        </w:rPr>
        <w:t xml:space="preserve">. Повсеместно встречается в защищённом грунте, повреждает огурец, томат, лук, декоративные растения, в южных широтах от него страдают киви, цитрусовые, авокадо и другие плодовые культуры — всего не менее 100 видов. Повреждает преимущественно листья и плоды.  </w:t>
      </w:r>
    </w:p>
    <w:p w:rsidR="0049747D" w:rsidRPr="004B35C5" w:rsidRDefault="0049747D" w:rsidP="0049747D">
      <w:pPr>
        <w:pStyle w:val="futurismarkdown-paragraph"/>
        <w:shd w:val="clear" w:color="auto" w:fill="FFFFFF"/>
        <w:spacing w:before="0" w:beforeAutospacing="0" w:after="120" w:afterAutospacing="0"/>
        <w:jc w:val="both"/>
        <w:rPr>
          <w:color w:val="333333"/>
          <w:sz w:val="28"/>
          <w:szCs w:val="28"/>
        </w:rPr>
      </w:pPr>
      <w:r w:rsidRPr="004B35C5">
        <w:rPr>
          <w:rStyle w:val="a6"/>
          <w:color w:val="333333"/>
          <w:sz w:val="28"/>
          <w:szCs w:val="28"/>
        </w:rPr>
        <w:t>Для борьбы с трипсами в защищённом грунте рекомендуется</w:t>
      </w:r>
      <w:r w:rsidRPr="004B35C5">
        <w:rPr>
          <w:color w:val="333333"/>
          <w:sz w:val="28"/>
          <w:szCs w:val="28"/>
        </w:rPr>
        <w:t>:</w:t>
      </w:r>
    </w:p>
    <w:p w:rsidR="0049747D" w:rsidRPr="004B35C5" w:rsidRDefault="0049747D" w:rsidP="00677AB0">
      <w:pPr>
        <w:numPr>
          <w:ilvl w:val="0"/>
          <w:numId w:val="157"/>
        </w:numPr>
        <w:shd w:val="clear" w:color="auto" w:fill="FFFFFF"/>
        <w:spacing w:after="0" w:line="240" w:lineRule="auto"/>
        <w:ind w:left="0"/>
        <w:jc w:val="both"/>
        <w:rPr>
          <w:rFonts w:ascii="Times New Roman" w:hAnsi="Times New Roman" w:cs="Times New Roman"/>
          <w:color w:val="333333"/>
          <w:sz w:val="28"/>
          <w:szCs w:val="28"/>
        </w:rPr>
      </w:pPr>
      <w:r w:rsidRPr="004B35C5">
        <w:rPr>
          <w:rFonts w:ascii="Times New Roman" w:hAnsi="Times New Roman" w:cs="Times New Roman"/>
          <w:color w:val="333333"/>
          <w:sz w:val="28"/>
          <w:szCs w:val="28"/>
        </w:rPr>
        <w:t xml:space="preserve">регулярно осматривать овощи в теплице;  </w:t>
      </w:r>
    </w:p>
    <w:p w:rsidR="0049747D" w:rsidRPr="004B35C5" w:rsidRDefault="0049747D" w:rsidP="00677AB0">
      <w:pPr>
        <w:numPr>
          <w:ilvl w:val="0"/>
          <w:numId w:val="157"/>
        </w:numPr>
        <w:shd w:val="clear" w:color="auto" w:fill="FFFFFF"/>
        <w:spacing w:beforeAutospacing="1" w:after="0" w:line="240" w:lineRule="auto"/>
        <w:ind w:left="0"/>
        <w:jc w:val="both"/>
        <w:rPr>
          <w:rFonts w:ascii="Times New Roman" w:hAnsi="Times New Roman" w:cs="Times New Roman"/>
          <w:color w:val="333333"/>
          <w:sz w:val="28"/>
          <w:szCs w:val="28"/>
        </w:rPr>
      </w:pPr>
      <w:r w:rsidRPr="004B35C5">
        <w:rPr>
          <w:rFonts w:ascii="Times New Roman" w:hAnsi="Times New Roman" w:cs="Times New Roman"/>
          <w:color w:val="333333"/>
          <w:sz w:val="28"/>
          <w:szCs w:val="28"/>
        </w:rPr>
        <w:t xml:space="preserve">использовать специальные клеевые ловушки жёлтого или синего цвета;  </w:t>
      </w:r>
    </w:p>
    <w:p w:rsidR="0049747D" w:rsidRPr="004B35C5" w:rsidRDefault="0049747D" w:rsidP="00677AB0">
      <w:pPr>
        <w:numPr>
          <w:ilvl w:val="0"/>
          <w:numId w:val="157"/>
        </w:numPr>
        <w:shd w:val="clear" w:color="auto" w:fill="FFFFFF"/>
        <w:spacing w:beforeAutospacing="1" w:after="0" w:line="240" w:lineRule="auto"/>
        <w:ind w:left="0"/>
        <w:jc w:val="both"/>
        <w:rPr>
          <w:rFonts w:ascii="Times New Roman" w:hAnsi="Times New Roman" w:cs="Times New Roman"/>
          <w:color w:val="333333"/>
          <w:sz w:val="28"/>
          <w:szCs w:val="28"/>
        </w:rPr>
      </w:pPr>
      <w:r w:rsidRPr="004B35C5">
        <w:rPr>
          <w:rFonts w:ascii="Times New Roman" w:hAnsi="Times New Roman" w:cs="Times New Roman"/>
          <w:color w:val="333333"/>
          <w:sz w:val="28"/>
          <w:szCs w:val="28"/>
        </w:rPr>
        <w:t xml:space="preserve">изолировать повреждённые трипсом растения;  </w:t>
      </w:r>
    </w:p>
    <w:p w:rsidR="0049747D" w:rsidRPr="004B35C5" w:rsidRDefault="0049747D" w:rsidP="00677AB0">
      <w:pPr>
        <w:numPr>
          <w:ilvl w:val="0"/>
          <w:numId w:val="157"/>
        </w:numPr>
        <w:shd w:val="clear" w:color="auto" w:fill="FFFFFF"/>
        <w:spacing w:beforeAutospacing="1" w:after="0" w:line="240" w:lineRule="auto"/>
        <w:ind w:left="0"/>
        <w:jc w:val="both"/>
        <w:rPr>
          <w:rFonts w:ascii="Times New Roman" w:hAnsi="Times New Roman" w:cs="Times New Roman"/>
          <w:color w:val="333333"/>
          <w:sz w:val="28"/>
          <w:szCs w:val="28"/>
        </w:rPr>
      </w:pPr>
      <w:r w:rsidRPr="004B35C5">
        <w:rPr>
          <w:rFonts w:ascii="Times New Roman" w:hAnsi="Times New Roman" w:cs="Times New Roman"/>
          <w:color w:val="333333"/>
          <w:sz w:val="28"/>
          <w:szCs w:val="28"/>
        </w:rPr>
        <w:t xml:space="preserve">уничтожать сорные растения рядом с теплицами, убирать растительные остатки;  </w:t>
      </w:r>
    </w:p>
    <w:p w:rsidR="0049747D" w:rsidRPr="004B35C5" w:rsidRDefault="0049747D" w:rsidP="00677AB0">
      <w:pPr>
        <w:numPr>
          <w:ilvl w:val="0"/>
          <w:numId w:val="157"/>
        </w:numPr>
        <w:shd w:val="clear" w:color="auto" w:fill="FFFFFF"/>
        <w:spacing w:beforeAutospacing="1" w:after="0" w:line="240" w:lineRule="auto"/>
        <w:ind w:left="0"/>
        <w:jc w:val="both"/>
        <w:rPr>
          <w:rFonts w:ascii="Times New Roman" w:hAnsi="Times New Roman" w:cs="Times New Roman"/>
          <w:color w:val="333333"/>
          <w:sz w:val="28"/>
          <w:szCs w:val="28"/>
        </w:rPr>
      </w:pPr>
      <w:r w:rsidRPr="004B35C5">
        <w:rPr>
          <w:rFonts w:ascii="Times New Roman" w:hAnsi="Times New Roman" w:cs="Times New Roman"/>
          <w:color w:val="333333"/>
          <w:sz w:val="28"/>
          <w:szCs w:val="28"/>
        </w:rPr>
        <w:t xml:space="preserve">при слабом поражении растений промыть их под душем или смыть вредителей мыльным раствором;  </w:t>
      </w:r>
    </w:p>
    <w:p w:rsidR="0049747D" w:rsidRPr="004B35C5" w:rsidRDefault="0049747D" w:rsidP="00677AB0">
      <w:pPr>
        <w:numPr>
          <w:ilvl w:val="0"/>
          <w:numId w:val="157"/>
        </w:numPr>
        <w:shd w:val="clear" w:color="auto" w:fill="FFFFFF"/>
        <w:spacing w:beforeAutospacing="1" w:after="0" w:line="240" w:lineRule="auto"/>
        <w:ind w:left="0"/>
        <w:jc w:val="both"/>
        <w:rPr>
          <w:rFonts w:ascii="Times New Roman" w:hAnsi="Times New Roman" w:cs="Times New Roman"/>
          <w:color w:val="333333"/>
          <w:sz w:val="28"/>
          <w:szCs w:val="28"/>
        </w:rPr>
      </w:pPr>
      <w:r w:rsidRPr="004B35C5">
        <w:rPr>
          <w:rFonts w:ascii="Times New Roman" w:hAnsi="Times New Roman" w:cs="Times New Roman"/>
          <w:color w:val="333333"/>
          <w:sz w:val="28"/>
          <w:szCs w:val="28"/>
        </w:rPr>
        <w:t xml:space="preserve">использовать настои и отвары инсектицидных растений — горчицы, лука, острого перца, томата, табака, тысячелистника, чеснока, щавеля;  </w:t>
      </w:r>
    </w:p>
    <w:p w:rsidR="0049747D" w:rsidRPr="004B35C5" w:rsidRDefault="0049747D" w:rsidP="00677AB0">
      <w:pPr>
        <w:numPr>
          <w:ilvl w:val="0"/>
          <w:numId w:val="157"/>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4B35C5">
        <w:rPr>
          <w:rFonts w:ascii="Times New Roman" w:hAnsi="Times New Roman" w:cs="Times New Roman"/>
          <w:color w:val="333333"/>
          <w:sz w:val="28"/>
          <w:szCs w:val="28"/>
        </w:rPr>
        <w:t>при сильном повреждении применять разрешённые пестициды согласно инструкции, соблюдая меры безопасности.</w:t>
      </w:r>
    </w:p>
    <w:p w:rsidR="0049747D" w:rsidRDefault="0049747D" w:rsidP="0049747D">
      <w:pPr>
        <w:pStyle w:val="aa"/>
        <w:jc w:val="center"/>
        <w:rPr>
          <w:szCs w:val="28"/>
        </w:rPr>
      </w:pPr>
      <w:r>
        <w:rPr>
          <w:noProof/>
          <w:lang w:eastAsia="ru-RU"/>
        </w:rPr>
        <w:drawing>
          <wp:inline distT="0" distB="0" distL="0" distR="0">
            <wp:extent cx="1990725" cy="1483090"/>
            <wp:effectExtent l="19050" t="0" r="9525" b="0"/>
            <wp:docPr id="331" name="Рисунок 204" descr="Западный цветочный трипс переносит вирусные заболевания раст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Западный цветочный трипс переносит вирусные заболевания растений"/>
                    <pic:cNvPicPr>
                      <a:picLocks noChangeAspect="1" noChangeArrowheads="1"/>
                    </pic:cNvPicPr>
                  </pic:nvPicPr>
                  <pic:blipFill>
                    <a:blip r:embed="rId416" cstate="print"/>
                    <a:srcRect/>
                    <a:stretch>
                      <a:fillRect/>
                    </a:stretch>
                  </pic:blipFill>
                  <pic:spPr bwMode="auto">
                    <a:xfrm>
                      <a:off x="0" y="0"/>
                      <a:ext cx="1990725" cy="1483090"/>
                    </a:xfrm>
                    <a:prstGeom prst="rect">
                      <a:avLst/>
                    </a:prstGeom>
                    <a:noFill/>
                    <a:ln w="9525">
                      <a:noFill/>
                      <a:miter lim="800000"/>
                      <a:headEnd/>
                      <a:tailEnd/>
                    </a:ln>
                  </pic:spPr>
                </pic:pic>
              </a:graphicData>
            </a:graphic>
          </wp:inline>
        </w:drawing>
      </w:r>
    </w:p>
    <w:p w:rsidR="0049747D" w:rsidRDefault="0049747D" w:rsidP="0049747D">
      <w:pPr>
        <w:pStyle w:val="aa"/>
        <w:jc w:val="both"/>
        <w:rPr>
          <w:szCs w:val="28"/>
        </w:rPr>
      </w:pPr>
    </w:p>
    <w:p w:rsidR="0049747D" w:rsidRPr="004B35C5" w:rsidRDefault="0049747D" w:rsidP="0049747D">
      <w:pPr>
        <w:pStyle w:val="futurismarkdown-paragraph"/>
        <w:shd w:val="clear" w:color="auto" w:fill="FFFFFF"/>
        <w:spacing w:before="0" w:beforeAutospacing="0" w:after="0" w:afterAutospacing="0"/>
        <w:jc w:val="both"/>
        <w:rPr>
          <w:color w:val="333333"/>
          <w:sz w:val="28"/>
          <w:szCs w:val="28"/>
        </w:rPr>
      </w:pPr>
      <w:r w:rsidRPr="004B35C5">
        <w:rPr>
          <w:rStyle w:val="a6"/>
          <w:color w:val="333333"/>
          <w:sz w:val="28"/>
          <w:szCs w:val="28"/>
        </w:rPr>
        <w:t>Паутинный клещ</w:t>
      </w:r>
      <w:r w:rsidRPr="004B35C5">
        <w:rPr>
          <w:color w:val="333333"/>
          <w:sz w:val="28"/>
          <w:szCs w:val="28"/>
        </w:rPr>
        <w:t xml:space="preserve"> — один из самых опасных вредителей овощных культур в защищённом грунте. В теплицах относительно постоянная высокая температура, оптимальная влажность и скученные, плохопродуваемые посадки создают благоприятные условия для развития вредителя.  </w:t>
      </w:r>
    </w:p>
    <w:p w:rsidR="0049747D" w:rsidRPr="004B35C5" w:rsidRDefault="0049747D" w:rsidP="0049747D">
      <w:pPr>
        <w:pStyle w:val="futurismarkdown-paragraph"/>
        <w:shd w:val="clear" w:color="auto" w:fill="FFFFFF"/>
        <w:spacing w:before="0" w:beforeAutospacing="0" w:after="0" w:afterAutospacing="0"/>
        <w:jc w:val="both"/>
        <w:rPr>
          <w:color w:val="333333"/>
          <w:sz w:val="28"/>
          <w:szCs w:val="28"/>
        </w:rPr>
      </w:pPr>
      <w:r w:rsidRPr="004B35C5">
        <w:rPr>
          <w:rStyle w:val="a6"/>
          <w:color w:val="333333"/>
          <w:sz w:val="28"/>
          <w:szCs w:val="28"/>
        </w:rPr>
        <w:t>Признаки появления паутинного клеща</w:t>
      </w:r>
      <w:r w:rsidRPr="004B35C5">
        <w:rPr>
          <w:color w:val="333333"/>
          <w:sz w:val="28"/>
          <w:szCs w:val="28"/>
        </w:rPr>
        <w:t xml:space="preserve">: на листьях поражённого экземпляра вначале появляются белые точки, которые потом сливаются в крупные пятна. Листья сохнут, опадают, в итоге растение гибнет. Характерным признаком является наличие паутины.  </w:t>
      </w:r>
    </w:p>
    <w:p w:rsidR="0049747D" w:rsidRPr="004B35C5" w:rsidRDefault="0049747D" w:rsidP="0049747D">
      <w:pPr>
        <w:pStyle w:val="futurismarkdown-paragraph"/>
        <w:shd w:val="clear" w:color="auto" w:fill="FFFFFF"/>
        <w:spacing w:before="0" w:beforeAutospacing="0" w:after="120" w:afterAutospacing="0"/>
        <w:jc w:val="both"/>
        <w:rPr>
          <w:color w:val="333333"/>
          <w:sz w:val="28"/>
          <w:szCs w:val="28"/>
        </w:rPr>
      </w:pPr>
      <w:r w:rsidRPr="004B35C5">
        <w:rPr>
          <w:rStyle w:val="a6"/>
          <w:color w:val="333333"/>
          <w:sz w:val="28"/>
          <w:szCs w:val="28"/>
        </w:rPr>
        <w:t>Для борьбы с паутинным клещом в защищённом грунте можно использовать следующие методы</w:t>
      </w:r>
      <w:r w:rsidRPr="004B35C5">
        <w:rPr>
          <w:color w:val="333333"/>
          <w:sz w:val="28"/>
          <w:szCs w:val="28"/>
        </w:rPr>
        <w:t>:</w:t>
      </w:r>
    </w:p>
    <w:p w:rsidR="0049747D" w:rsidRPr="004B35C5" w:rsidRDefault="0049747D" w:rsidP="00677AB0">
      <w:pPr>
        <w:numPr>
          <w:ilvl w:val="0"/>
          <w:numId w:val="158"/>
        </w:numPr>
        <w:shd w:val="clear" w:color="auto" w:fill="FFFFFF"/>
        <w:spacing w:after="0" w:line="240" w:lineRule="auto"/>
        <w:ind w:left="0"/>
        <w:jc w:val="both"/>
        <w:rPr>
          <w:rFonts w:ascii="Times New Roman" w:hAnsi="Times New Roman" w:cs="Times New Roman"/>
          <w:color w:val="333333"/>
          <w:sz w:val="28"/>
          <w:szCs w:val="28"/>
        </w:rPr>
      </w:pPr>
      <w:r w:rsidRPr="004B35C5">
        <w:rPr>
          <w:rStyle w:val="a6"/>
          <w:rFonts w:ascii="Times New Roman" w:hAnsi="Times New Roman" w:cs="Times New Roman"/>
          <w:color w:val="333333"/>
          <w:sz w:val="28"/>
          <w:szCs w:val="28"/>
        </w:rPr>
        <w:t>Профилактические мероприятия</w:t>
      </w:r>
      <w:r w:rsidRPr="004B35C5">
        <w:rPr>
          <w:rFonts w:ascii="Times New Roman" w:hAnsi="Times New Roman" w:cs="Times New Roman"/>
          <w:color w:val="333333"/>
          <w:sz w:val="28"/>
          <w:szCs w:val="28"/>
        </w:rPr>
        <w:t xml:space="preserve">: уничтожение сорняков, тщательная уборка растительных остатков, частое увлажнение растений в теплице.  </w:t>
      </w:r>
    </w:p>
    <w:p w:rsidR="0049747D" w:rsidRPr="004B35C5" w:rsidRDefault="0049747D" w:rsidP="00677AB0">
      <w:pPr>
        <w:numPr>
          <w:ilvl w:val="0"/>
          <w:numId w:val="158"/>
        </w:numPr>
        <w:shd w:val="clear" w:color="auto" w:fill="FFFFFF"/>
        <w:spacing w:beforeAutospacing="1" w:after="0" w:line="240" w:lineRule="auto"/>
        <w:ind w:left="0"/>
        <w:jc w:val="both"/>
        <w:rPr>
          <w:rFonts w:ascii="Times New Roman" w:hAnsi="Times New Roman" w:cs="Times New Roman"/>
          <w:color w:val="333333"/>
          <w:sz w:val="28"/>
          <w:szCs w:val="28"/>
        </w:rPr>
      </w:pPr>
      <w:r w:rsidRPr="004B35C5">
        <w:rPr>
          <w:rStyle w:val="a6"/>
          <w:rFonts w:ascii="Times New Roman" w:hAnsi="Times New Roman" w:cs="Times New Roman"/>
          <w:color w:val="333333"/>
          <w:sz w:val="28"/>
          <w:szCs w:val="28"/>
        </w:rPr>
        <w:t>Народные средства</w:t>
      </w:r>
      <w:r w:rsidRPr="004B35C5">
        <w:rPr>
          <w:rFonts w:ascii="Times New Roman" w:hAnsi="Times New Roman" w:cs="Times New Roman"/>
          <w:color w:val="333333"/>
          <w:sz w:val="28"/>
          <w:szCs w:val="28"/>
        </w:rPr>
        <w:t xml:space="preserve">: луковый настой (100 г лука на 5 л воды, настаивать в течение недели), настой чеснока (2 зубчика на 1 л воды, настаивать 5 суток), настой корней одуванчика (20 г корня на 1 л воды, настаивать 2 часа), красный острый перец (50 г острого перца размешать в 500 л воды и этим раствором опрыскать листья). </w:t>
      </w:r>
    </w:p>
    <w:p w:rsidR="0049747D" w:rsidRPr="004B35C5" w:rsidRDefault="0049747D" w:rsidP="00677AB0">
      <w:pPr>
        <w:numPr>
          <w:ilvl w:val="0"/>
          <w:numId w:val="158"/>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4B35C5">
        <w:rPr>
          <w:rStyle w:val="a6"/>
          <w:rFonts w:ascii="Times New Roman" w:hAnsi="Times New Roman" w:cs="Times New Roman"/>
          <w:color w:val="333333"/>
          <w:sz w:val="28"/>
          <w:szCs w:val="28"/>
        </w:rPr>
        <w:t>Химические препараты</w:t>
      </w:r>
      <w:r w:rsidRPr="004B35C5">
        <w:rPr>
          <w:rFonts w:ascii="Times New Roman" w:hAnsi="Times New Roman" w:cs="Times New Roman"/>
          <w:color w:val="333333"/>
          <w:sz w:val="28"/>
          <w:szCs w:val="28"/>
        </w:rPr>
        <w:t>: «Фитоверм» (разводят из расчёта 0,04 мл на 1 л воды, требуется 3–4 обработки с интервалом 20 дней), «Антиклещ» (рекомендован для огурцов и томатов — 10 мл препарата на 10 л воды).</w:t>
      </w:r>
    </w:p>
    <w:p w:rsidR="0049747D" w:rsidRDefault="0049747D" w:rsidP="0049747D">
      <w:pPr>
        <w:pStyle w:val="aa"/>
        <w:jc w:val="both"/>
        <w:rPr>
          <w:szCs w:val="28"/>
        </w:rPr>
      </w:pPr>
    </w:p>
    <w:p w:rsidR="0049747D" w:rsidRDefault="0049747D" w:rsidP="0049747D">
      <w:pPr>
        <w:pStyle w:val="aa"/>
        <w:jc w:val="both"/>
        <w:rPr>
          <w:szCs w:val="28"/>
        </w:rPr>
      </w:pPr>
      <w:r w:rsidRPr="00676898">
        <w:rPr>
          <w:noProof/>
          <w:szCs w:val="28"/>
          <w:lang w:eastAsia="ru-RU"/>
        </w:rPr>
        <w:drawing>
          <wp:inline distT="0" distB="0" distL="0" distR="0">
            <wp:extent cx="1752600" cy="1232662"/>
            <wp:effectExtent l="19050" t="0" r="0" b="0"/>
            <wp:docPr id="332" name="Рисунок 210" descr="1 - сильное поражение паутинным клещом на огурцах в теплице. 2 - паутина с клещами на листе томата. 3 - выход клещей из я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1 - сильное поражение паутинным клещом на огурцах в теплице. 2 - паутина с клещами на листе томата. 3 - выход клещей из яиц"/>
                    <pic:cNvPicPr>
                      <a:picLocks noChangeAspect="1" noChangeArrowheads="1"/>
                    </pic:cNvPicPr>
                  </pic:nvPicPr>
                  <pic:blipFill>
                    <a:blip r:embed="rId417" cstate="print"/>
                    <a:srcRect/>
                    <a:stretch>
                      <a:fillRect/>
                    </a:stretch>
                  </pic:blipFill>
                  <pic:spPr bwMode="auto">
                    <a:xfrm>
                      <a:off x="0" y="0"/>
                      <a:ext cx="1752600" cy="1232662"/>
                    </a:xfrm>
                    <a:prstGeom prst="rect">
                      <a:avLst/>
                    </a:prstGeom>
                    <a:noFill/>
                    <a:ln w="9525">
                      <a:noFill/>
                      <a:miter lim="800000"/>
                      <a:headEnd/>
                      <a:tailEnd/>
                    </a:ln>
                  </pic:spPr>
                </pic:pic>
              </a:graphicData>
            </a:graphic>
          </wp:inline>
        </w:drawing>
      </w:r>
    </w:p>
    <w:p w:rsidR="0049747D" w:rsidRPr="00B7719D" w:rsidRDefault="0049747D" w:rsidP="0049747D">
      <w:pPr>
        <w:pStyle w:val="futurismarkdown-paragraph"/>
        <w:shd w:val="clear" w:color="auto" w:fill="FFFFFF"/>
        <w:spacing w:before="0" w:beforeAutospacing="0" w:after="0" w:afterAutospacing="0"/>
        <w:jc w:val="both"/>
        <w:rPr>
          <w:color w:val="333333"/>
          <w:sz w:val="28"/>
          <w:szCs w:val="28"/>
        </w:rPr>
      </w:pPr>
      <w:r w:rsidRPr="00B7719D">
        <w:rPr>
          <w:rStyle w:val="a6"/>
          <w:color w:val="333333"/>
          <w:sz w:val="28"/>
          <w:szCs w:val="28"/>
        </w:rPr>
        <w:t>Галловые нематоды</w:t>
      </w:r>
      <w:r w:rsidRPr="00B7719D">
        <w:rPr>
          <w:color w:val="333333"/>
          <w:sz w:val="28"/>
          <w:szCs w:val="28"/>
        </w:rPr>
        <w:t> — микроскопические круглые черви, которые являются эндопаразитами корневых систем различных растений. На территории России в защищённом грунте чаще всего встречаются 4 вида галловых нематод</w:t>
      </w:r>
      <w:r>
        <w:rPr>
          <w:color w:val="333333"/>
          <w:sz w:val="28"/>
          <w:szCs w:val="28"/>
        </w:rPr>
        <w:t>.</w:t>
      </w:r>
      <w:r w:rsidRPr="00B7719D">
        <w:rPr>
          <w:color w:val="333333"/>
          <w:sz w:val="28"/>
          <w:szCs w:val="28"/>
        </w:rPr>
        <w:t xml:space="preserve"> </w:t>
      </w:r>
    </w:p>
    <w:p w:rsidR="0049747D" w:rsidRPr="00B7719D" w:rsidRDefault="0049747D" w:rsidP="0049747D">
      <w:pPr>
        <w:pStyle w:val="futurismarkdown-paragraph"/>
        <w:shd w:val="clear" w:color="auto" w:fill="FFFFFF"/>
        <w:spacing w:before="0" w:beforeAutospacing="0" w:after="0" w:afterAutospacing="0"/>
        <w:jc w:val="both"/>
        <w:rPr>
          <w:color w:val="333333"/>
          <w:sz w:val="28"/>
          <w:szCs w:val="28"/>
        </w:rPr>
      </w:pPr>
      <w:r w:rsidRPr="00B7719D">
        <w:rPr>
          <w:rStyle w:val="a6"/>
          <w:color w:val="333333"/>
          <w:sz w:val="28"/>
          <w:szCs w:val="28"/>
        </w:rPr>
        <w:t>Признаки поражения растений</w:t>
      </w:r>
      <w:r w:rsidRPr="00B7719D">
        <w:rPr>
          <w:color w:val="333333"/>
          <w:sz w:val="28"/>
          <w:szCs w:val="28"/>
        </w:rPr>
        <w:t xml:space="preserve">: на корнях образуются многочисленные вздутия — галлы размером от макового зёрна до куриного яйца. В заражённом растении происходит закупорка проводящих сосудов корней, в связи с чем наблюдается их увядание в дневное время.  </w:t>
      </w:r>
    </w:p>
    <w:p w:rsidR="0049747D" w:rsidRPr="00B7719D" w:rsidRDefault="0049747D" w:rsidP="0049747D">
      <w:pPr>
        <w:pStyle w:val="futurismarkdown-paragraph"/>
        <w:shd w:val="clear" w:color="auto" w:fill="FFFFFF"/>
        <w:spacing w:before="0" w:beforeAutospacing="0" w:after="0" w:afterAutospacing="0"/>
        <w:jc w:val="both"/>
        <w:rPr>
          <w:color w:val="333333"/>
          <w:sz w:val="28"/>
          <w:szCs w:val="28"/>
        </w:rPr>
      </w:pPr>
      <w:r w:rsidRPr="00B7719D">
        <w:rPr>
          <w:rStyle w:val="a6"/>
          <w:color w:val="333333"/>
          <w:sz w:val="28"/>
          <w:szCs w:val="28"/>
        </w:rPr>
        <w:t>Галловые нематоды попадают в теплицы</w:t>
      </w:r>
      <w:r w:rsidRPr="00B7719D">
        <w:rPr>
          <w:color w:val="333333"/>
          <w:sz w:val="28"/>
          <w:szCs w:val="28"/>
        </w:rPr>
        <w:t> вместе с некачественным грунтом или заражённой рассадой. Из-за их жизнедеятельности растения отстают в росте, плохо развиваются, слабо формируют плоды. Деятельность нематод приводит к снижению урожайности на 40–60%. </w:t>
      </w:r>
    </w:p>
    <w:p w:rsidR="0049747D" w:rsidRPr="00B7719D" w:rsidRDefault="0049747D" w:rsidP="0049747D">
      <w:pPr>
        <w:pStyle w:val="futurismarkdown-paragraph"/>
        <w:shd w:val="clear" w:color="auto" w:fill="FFFFFF"/>
        <w:spacing w:before="0" w:beforeAutospacing="0" w:after="120" w:afterAutospacing="0"/>
        <w:jc w:val="both"/>
        <w:rPr>
          <w:color w:val="333333"/>
          <w:sz w:val="28"/>
          <w:szCs w:val="28"/>
        </w:rPr>
      </w:pPr>
      <w:r w:rsidRPr="00B7719D">
        <w:rPr>
          <w:rStyle w:val="a6"/>
          <w:color w:val="333333"/>
          <w:sz w:val="28"/>
          <w:szCs w:val="28"/>
        </w:rPr>
        <w:t>Для борьбы и профилактики появления в теплицах галловых нематод выполняют следующие мероприятия</w:t>
      </w:r>
      <w:r w:rsidRPr="00B7719D">
        <w:rPr>
          <w:color w:val="333333"/>
          <w:sz w:val="28"/>
          <w:szCs w:val="28"/>
        </w:rPr>
        <w:t>:</w:t>
      </w:r>
    </w:p>
    <w:p w:rsidR="0049747D" w:rsidRPr="00B7719D" w:rsidRDefault="0049747D" w:rsidP="00677AB0">
      <w:pPr>
        <w:numPr>
          <w:ilvl w:val="0"/>
          <w:numId w:val="159"/>
        </w:numPr>
        <w:shd w:val="clear" w:color="auto" w:fill="FFFFFF"/>
        <w:spacing w:after="0" w:line="240" w:lineRule="auto"/>
        <w:ind w:left="0"/>
        <w:jc w:val="both"/>
        <w:rPr>
          <w:rFonts w:ascii="Times New Roman" w:hAnsi="Times New Roman" w:cs="Times New Roman"/>
          <w:color w:val="333333"/>
          <w:sz w:val="28"/>
          <w:szCs w:val="28"/>
        </w:rPr>
      </w:pPr>
      <w:r w:rsidRPr="00B7719D">
        <w:rPr>
          <w:rFonts w:ascii="Times New Roman" w:hAnsi="Times New Roman" w:cs="Times New Roman"/>
          <w:color w:val="333333"/>
          <w:sz w:val="28"/>
          <w:szCs w:val="28"/>
        </w:rPr>
        <w:t xml:space="preserve">обеззараживают грунт;  </w:t>
      </w:r>
    </w:p>
    <w:p w:rsidR="0049747D" w:rsidRPr="00B7719D" w:rsidRDefault="0049747D" w:rsidP="00677AB0">
      <w:pPr>
        <w:numPr>
          <w:ilvl w:val="0"/>
          <w:numId w:val="159"/>
        </w:numPr>
        <w:shd w:val="clear" w:color="auto" w:fill="FFFFFF"/>
        <w:spacing w:beforeAutospacing="1" w:after="0" w:line="240" w:lineRule="auto"/>
        <w:ind w:left="0"/>
        <w:jc w:val="both"/>
        <w:rPr>
          <w:rFonts w:ascii="Times New Roman" w:hAnsi="Times New Roman" w:cs="Times New Roman"/>
          <w:color w:val="333333"/>
          <w:sz w:val="28"/>
          <w:szCs w:val="28"/>
        </w:rPr>
      </w:pPr>
      <w:r w:rsidRPr="00B7719D">
        <w:rPr>
          <w:rFonts w:ascii="Times New Roman" w:hAnsi="Times New Roman" w:cs="Times New Roman"/>
          <w:color w:val="333333"/>
          <w:sz w:val="28"/>
          <w:szCs w:val="28"/>
        </w:rPr>
        <w:t xml:space="preserve">борются с сорняками;  </w:t>
      </w:r>
    </w:p>
    <w:p w:rsidR="0049747D" w:rsidRPr="00B7719D" w:rsidRDefault="0049747D" w:rsidP="00677AB0">
      <w:pPr>
        <w:numPr>
          <w:ilvl w:val="0"/>
          <w:numId w:val="159"/>
        </w:numPr>
        <w:shd w:val="clear" w:color="auto" w:fill="FFFFFF"/>
        <w:spacing w:beforeAutospacing="1" w:after="0" w:line="240" w:lineRule="auto"/>
        <w:ind w:left="0"/>
        <w:jc w:val="both"/>
        <w:rPr>
          <w:rFonts w:ascii="Times New Roman" w:hAnsi="Times New Roman" w:cs="Times New Roman"/>
          <w:color w:val="333333"/>
          <w:sz w:val="28"/>
          <w:szCs w:val="28"/>
        </w:rPr>
      </w:pPr>
      <w:r w:rsidRPr="00B7719D">
        <w:rPr>
          <w:rFonts w:ascii="Times New Roman" w:hAnsi="Times New Roman" w:cs="Times New Roman"/>
          <w:color w:val="333333"/>
          <w:sz w:val="28"/>
          <w:szCs w:val="28"/>
        </w:rPr>
        <w:t xml:space="preserve">уничтожают заражённые растения;  </w:t>
      </w:r>
    </w:p>
    <w:p w:rsidR="0049747D" w:rsidRPr="00B7719D" w:rsidRDefault="0049747D" w:rsidP="00677AB0">
      <w:pPr>
        <w:numPr>
          <w:ilvl w:val="0"/>
          <w:numId w:val="159"/>
        </w:numPr>
        <w:shd w:val="clear" w:color="auto" w:fill="FFFFFF"/>
        <w:spacing w:beforeAutospacing="1" w:after="0" w:line="240" w:lineRule="auto"/>
        <w:ind w:left="0"/>
        <w:jc w:val="both"/>
        <w:rPr>
          <w:rFonts w:ascii="Times New Roman" w:hAnsi="Times New Roman" w:cs="Times New Roman"/>
          <w:color w:val="333333"/>
          <w:sz w:val="28"/>
          <w:szCs w:val="28"/>
        </w:rPr>
      </w:pPr>
      <w:r w:rsidRPr="00B7719D">
        <w:rPr>
          <w:rFonts w:ascii="Times New Roman" w:hAnsi="Times New Roman" w:cs="Times New Roman"/>
          <w:color w:val="333333"/>
          <w:sz w:val="28"/>
          <w:szCs w:val="28"/>
        </w:rPr>
        <w:t xml:space="preserve">обрабатывают почву.  </w:t>
      </w:r>
    </w:p>
    <w:p w:rsidR="0049747D" w:rsidRPr="00B7719D" w:rsidRDefault="0049747D" w:rsidP="0049747D">
      <w:pPr>
        <w:pStyle w:val="futurismarkdown-paragraph"/>
        <w:shd w:val="clear" w:color="auto" w:fill="FFFFFF"/>
        <w:spacing w:before="0" w:beforeAutospacing="0" w:after="120" w:afterAutospacing="0"/>
        <w:jc w:val="both"/>
        <w:rPr>
          <w:color w:val="333333"/>
          <w:sz w:val="28"/>
          <w:szCs w:val="28"/>
        </w:rPr>
      </w:pPr>
      <w:r w:rsidRPr="00B7719D">
        <w:rPr>
          <w:color w:val="333333"/>
          <w:sz w:val="28"/>
          <w:szCs w:val="28"/>
        </w:rPr>
        <w:t>Также в условиях защищённого грунта перспективно применение </w:t>
      </w:r>
      <w:r w:rsidRPr="00B7719D">
        <w:rPr>
          <w:rStyle w:val="a6"/>
          <w:color w:val="333333"/>
          <w:sz w:val="28"/>
          <w:szCs w:val="28"/>
        </w:rPr>
        <w:t>биологического метода защиты растений</w:t>
      </w:r>
      <w:r w:rsidRPr="00B7719D">
        <w:rPr>
          <w:color w:val="333333"/>
          <w:sz w:val="28"/>
          <w:szCs w:val="28"/>
        </w:rPr>
        <w:t>, основанного на применении различных групп антагонистов, гиперпаразитов, хищников, способных сдерживать развитие вредных организмов.</w:t>
      </w:r>
    </w:p>
    <w:p w:rsidR="0049747D" w:rsidRDefault="0049747D" w:rsidP="0049747D">
      <w:pPr>
        <w:pStyle w:val="aa"/>
        <w:jc w:val="both"/>
        <w:rPr>
          <w:szCs w:val="28"/>
        </w:rPr>
      </w:pPr>
    </w:p>
    <w:p w:rsidR="0049747D" w:rsidRDefault="0049747D" w:rsidP="0049747D">
      <w:pPr>
        <w:pStyle w:val="aa"/>
        <w:jc w:val="center"/>
        <w:rPr>
          <w:szCs w:val="28"/>
        </w:rPr>
      </w:pPr>
      <w:r>
        <w:rPr>
          <w:noProof/>
          <w:lang w:eastAsia="ru-RU"/>
        </w:rPr>
        <w:drawing>
          <wp:inline distT="0" distB="0" distL="0" distR="0">
            <wp:extent cx="1752600" cy="1314450"/>
            <wp:effectExtent l="19050" t="0" r="0" b="0"/>
            <wp:docPr id="333" name="Рисунок 213" descr="Галловые нематоды являются причиной появления новообразований на корнях растений. Их плодовитость зависит от растения-хозяина. К примеру, на картофеле они откладывают по 70 яиц, на огурце -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Галловые нематоды являются причиной появления новообразований на корнях растений. Их плодовитость зависит от растения-хозяина. К примеру, на картофеле они откладывают по 70 яиц, на огурце - 970!"/>
                    <pic:cNvPicPr>
                      <a:picLocks noChangeAspect="1" noChangeArrowheads="1"/>
                    </pic:cNvPicPr>
                  </pic:nvPicPr>
                  <pic:blipFill>
                    <a:blip r:embed="rId418" cstate="print"/>
                    <a:srcRect/>
                    <a:stretch>
                      <a:fillRect/>
                    </a:stretch>
                  </pic:blipFill>
                  <pic:spPr bwMode="auto">
                    <a:xfrm>
                      <a:off x="0" y="0"/>
                      <a:ext cx="1752600" cy="1314450"/>
                    </a:xfrm>
                    <a:prstGeom prst="rect">
                      <a:avLst/>
                    </a:prstGeom>
                    <a:noFill/>
                    <a:ln w="9525">
                      <a:noFill/>
                      <a:miter lim="800000"/>
                      <a:headEnd/>
                      <a:tailEnd/>
                    </a:ln>
                  </pic:spPr>
                </pic:pic>
              </a:graphicData>
            </a:graphic>
          </wp:inline>
        </w:drawing>
      </w:r>
    </w:p>
    <w:p w:rsidR="0049747D" w:rsidRPr="00E66CA5" w:rsidRDefault="0049747D" w:rsidP="0049747D">
      <w:pPr>
        <w:pStyle w:val="aa"/>
        <w:jc w:val="both"/>
        <w:rPr>
          <w:i/>
          <w:szCs w:val="28"/>
        </w:rPr>
      </w:pPr>
    </w:p>
    <w:p w:rsidR="0049747D" w:rsidRDefault="0049747D" w:rsidP="0049747D">
      <w:pPr>
        <w:jc w:val="both"/>
        <w:rPr>
          <w:rFonts w:ascii="Times New Roman" w:hAnsi="Times New Roman" w:cs="Times New Roman"/>
          <w:sz w:val="28"/>
          <w:szCs w:val="28"/>
        </w:rPr>
      </w:pPr>
    </w:p>
    <w:p w:rsidR="0049747D" w:rsidRPr="00CF2522" w:rsidRDefault="00CF2522" w:rsidP="00CF2522">
      <w:pPr>
        <w:jc w:val="center"/>
        <w:rPr>
          <w:rFonts w:ascii="Times New Roman" w:hAnsi="Times New Roman" w:cs="Times New Roman"/>
          <w:b/>
          <w:sz w:val="28"/>
          <w:szCs w:val="28"/>
        </w:rPr>
      </w:pPr>
      <w:r>
        <w:rPr>
          <w:rFonts w:ascii="Times New Roman" w:hAnsi="Times New Roman" w:cs="Times New Roman"/>
          <w:b/>
          <w:sz w:val="28"/>
          <w:szCs w:val="28"/>
        </w:rPr>
        <w:t>2.</w:t>
      </w:r>
      <w:r w:rsidR="0049747D" w:rsidRPr="00676898">
        <w:rPr>
          <w:rFonts w:ascii="Times New Roman" w:hAnsi="Times New Roman" w:cs="Times New Roman"/>
          <w:b/>
          <w:sz w:val="28"/>
          <w:szCs w:val="28"/>
        </w:rPr>
        <w:t>Болезни растений защищенн</w:t>
      </w:r>
      <w:r>
        <w:rPr>
          <w:rFonts w:ascii="Times New Roman" w:hAnsi="Times New Roman" w:cs="Times New Roman"/>
          <w:b/>
          <w:sz w:val="28"/>
          <w:szCs w:val="28"/>
        </w:rPr>
        <w:t>ого грунта и меры борьбы с ними</w:t>
      </w:r>
    </w:p>
    <w:p w:rsidR="0049747D" w:rsidRPr="00B7719D" w:rsidRDefault="0049747D" w:rsidP="0049747D">
      <w:pPr>
        <w:pStyle w:val="futurismarkdown-paragraph"/>
        <w:shd w:val="clear" w:color="auto" w:fill="FFFFFF"/>
        <w:spacing w:before="0" w:beforeAutospacing="0" w:after="0" w:afterAutospacing="0"/>
        <w:jc w:val="both"/>
        <w:rPr>
          <w:color w:val="333333"/>
          <w:sz w:val="28"/>
          <w:szCs w:val="28"/>
        </w:rPr>
      </w:pPr>
      <w:r w:rsidRPr="00B7719D">
        <w:rPr>
          <w:rStyle w:val="a6"/>
          <w:color w:val="333333"/>
          <w:sz w:val="28"/>
          <w:szCs w:val="28"/>
        </w:rPr>
        <w:t>Антракноз</w:t>
      </w:r>
      <w:r w:rsidRPr="00B7719D">
        <w:rPr>
          <w:color w:val="333333"/>
          <w:sz w:val="28"/>
          <w:szCs w:val="28"/>
        </w:rPr>
        <w:t xml:space="preserve"> — грибковое заболевание, которое поражает в первую очередь огурцы, но может распространиться и на томаты, бобовые культуры, кабачки, тыкву, дыню и арбуз.  </w:t>
      </w:r>
    </w:p>
    <w:p w:rsidR="0049747D" w:rsidRPr="00B7719D" w:rsidRDefault="0049747D" w:rsidP="0049747D">
      <w:pPr>
        <w:pStyle w:val="futurismarkdown-paragraph"/>
        <w:shd w:val="clear" w:color="auto" w:fill="FFFFFF"/>
        <w:spacing w:before="0" w:beforeAutospacing="0" w:after="120" w:afterAutospacing="0"/>
        <w:jc w:val="both"/>
        <w:rPr>
          <w:color w:val="333333"/>
          <w:sz w:val="28"/>
          <w:szCs w:val="28"/>
        </w:rPr>
      </w:pPr>
      <w:r w:rsidRPr="00B7719D">
        <w:rPr>
          <w:rStyle w:val="a6"/>
          <w:color w:val="333333"/>
          <w:sz w:val="28"/>
          <w:szCs w:val="28"/>
        </w:rPr>
        <w:t>Признаки антракноза</w:t>
      </w:r>
      <w:r w:rsidRPr="00B7719D">
        <w:rPr>
          <w:color w:val="333333"/>
          <w:sz w:val="28"/>
          <w:szCs w:val="28"/>
        </w:rPr>
        <w:t>:</w:t>
      </w:r>
    </w:p>
    <w:p w:rsidR="0049747D" w:rsidRPr="00B7719D" w:rsidRDefault="0049747D" w:rsidP="00677AB0">
      <w:pPr>
        <w:numPr>
          <w:ilvl w:val="0"/>
          <w:numId w:val="161"/>
        </w:numPr>
        <w:shd w:val="clear" w:color="auto" w:fill="FFFFFF"/>
        <w:spacing w:after="0" w:line="240" w:lineRule="auto"/>
        <w:ind w:left="0"/>
        <w:jc w:val="both"/>
        <w:rPr>
          <w:rFonts w:ascii="Times New Roman" w:hAnsi="Times New Roman" w:cs="Times New Roman"/>
          <w:color w:val="333333"/>
          <w:sz w:val="28"/>
          <w:szCs w:val="28"/>
        </w:rPr>
      </w:pPr>
      <w:r w:rsidRPr="00B7719D">
        <w:rPr>
          <w:rStyle w:val="a6"/>
          <w:rFonts w:ascii="Times New Roman" w:hAnsi="Times New Roman" w:cs="Times New Roman"/>
          <w:color w:val="333333"/>
          <w:sz w:val="28"/>
          <w:szCs w:val="28"/>
        </w:rPr>
        <w:t>На листьях</w:t>
      </w:r>
      <w:r w:rsidRPr="00B7719D">
        <w:rPr>
          <w:rFonts w:ascii="Times New Roman" w:hAnsi="Times New Roman" w:cs="Times New Roman"/>
          <w:color w:val="333333"/>
          <w:sz w:val="28"/>
          <w:szCs w:val="28"/>
        </w:rPr>
        <w:t xml:space="preserve"> образуются мокнущие участки, которые потом становятся пятнами округлой формы бледно-жёлтого или слегка коричневатого оттенка. При повышенной влажности они приобретают розоватый цвет — это признак фазы активного спороношения возбудителя заболевания. Со временем пятнышки разрастаются до 2–4 см и сливаются в более крупные поражённые участки.  </w:t>
      </w:r>
    </w:p>
    <w:p w:rsidR="0049747D" w:rsidRPr="00B7719D" w:rsidRDefault="0049747D" w:rsidP="00677AB0">
      <w:pPr>
        <w:numPr>
          <w:ilvl w:val="0"/>
          <w:numId w:val="161"/>
        </w:numPr>
        <w:shd w:val="clear" w:color="auto" w:fill="FFFFFF"/>
        <w:spacing w:beforeAutospacing="1" w:after="0" w:line="240" w:lineRule="auto"/>
        <w:ind w:left="0"/>
        <w:jc w:val="both"/>
        <w:rPr>
          <w:rFonts w:ascii="Times New Roman" w:hAnsi="Times New Roman" w:cs="Times New Roman"/>
          <w:color w:val="333333"/>
          <w:sz w:val="28"/>
          <w:szCs w:val="28"/>
        </w:rPr>
      </w:pPr>
      <w:r w:rsidRPr="00B7719D">
        <w:rPr>
          <w:rStyle w:val="a6"/>
          <w:rFonts w:ascii="Times New Roman" w:hAnsi="Times New Roman" w:cs="Times New Roman"/>
          <w:color w:val="333333"/>
          <w:sz w:val="28"/>
          <w:szCs w:val="28"/>
        </w:rPr>
        <w:t>На черешках и стеблях</w:t>
      </w:r>
      <w:r w:rsidRPr="00B7719D">
        <w:rPr>
          <w:rFonts w:ascii="Times New Roman" w:hAnsi="Times New Roman" w:cs="Times New Roman"/>
          <w:color w:val="333333"/>
          <w:sz w:val="28"/>
          <w:szCs w:val="28"/>
        </w:rPr>
        <w:t xml:space="preserve"> появляются вытянутые продолговатые язвочки светло-коричневого цвета. Постепенно споры возбудителя опоясывают стебель и могут вызвать надлом и увядание побегов.  </w:t>
      </w:r>
    </w:p>
    <w:p w:rsidR="0049747D" w:rsidRDefault="0049747D" w:rsidP="00677AB0">
      <w:pPr>
        <w:numPr>
          <w:ilvl w:val="0"/>
          <w:numId w:val="161"/>
        </w:numPr>
        <w:shd w:val="clear" w:color="auto" w:fill="FFFFFF"/>
        <w:spacing w:after="120" w:line="240" w:lineRule="auto"/>
        <w:ind w:left="0"/>
        <w:jc w:val="both"/>
        <w:rPr>
          <w:rFonts w:ascii="Times New Roman" w:hAnsi="Times New Roman" w:cs="Times New Roman"/>
          <w:color w:val="333333"/>
          <w:sz w:val="28"/>
          <w:szCs w:val="28"/>
        </w:rPr>
      </w:pPr>
      <w:r w:rsidRPr="00B7719D">
        <w:rPr>
          <w:rStyle w:val="a6"/>
          <w:rFonts w:ascii="Times New Roman" w:hAnsi="Times New Roman" w:cs="Times New Roman"/>
          <w:color w:val="333333"/>
          <w:sz w:val="28"/>
          <w:szCs w:val="28"/>
        </w:rPr>
        <w:t>На плодах</w:t>
      </w:r>
      <w:r w:rsidRPr="00B7719D">
        <w:rPr>
          <w:rFonts w:ascii="Times New Roman" w:hAnsi="Times New Roman" w:cs="Times New Roman"/>
          <w:color w:val="333333"/>
          <w:sz w:val="28"/>
          <w:szCs w:val="28"/>
        </w:rPr>
        <w:t> появляются круглые влажные быстро увеличивающиеся пятна, которые как бы вдавливаются в ткани плодов. При значительном заражении антракнозом плоды культуры сморщиваются, загнивают, теряют свои вкусовые качества (начинают горчить). </w:t>
      </w:r>
    </w:p>
    <w:p w:rsidR="0049747D" w:rsidRPr="00B7719D" w:rsidRDefault="0049747D" w:rsidP="00677AB0">
      <w:pPr>
        <w:numPr>
          <w:ilvl w:val="0"/>
          <w:numId w:val="161"/>
        </w:numPr>
        <w:shd w:val="clear" w:color="auto" w:fill="FFFFFF"/>
        <w:spacing w:after="120" w:line="240" w:lineRule="auto"/>
        <w:ind w:left="0"/>
        <w:jc w:val="both"/>
        <w:rPr>
          <w:rFonts w:ascii="Times New Roman" w:hAnsi="Times New Roman" w:cs="Times New Roman"/>
          <w:color w:val="333333"/>
          <w:sz w:val="28"/>
          <w:szCs w:val="28"/>
        </w:rPr>
      </w:pPr>
      <w:r w:rsidRPr="00B7719D">
        <w:rPr>
          <w:rStyle w:val="a6"/>
          <w:rFonts w:ascii="Times New Roman" w:hAnsi="Times New Roman" w:cs="Times New Roman"/>
          <w:color w:val="333333"/>
          <w:sz w:val="28"/>
          <w:szCs w:val="28"/>
        </w:rPr>
        <w:t>Причины развития антракноза</w:t>
      </w:r>
      <w:r w:rsidRPr="00B7719D">
        <w:rPr>
          <w:rFonts w:ascii="Times New Roman" w:hAnsi="Times New Roman" w:cs="Times New Roman"/>
          <w:color w:val="333333"/>
          <w:sz w:val="28"/>
          <w:szCs w:val="28"/>
        </w:rPr>
        <w:t>:</w:t>
      </w:r>
    </w:p>
    <w:p w:rsidR="0049747D" w:rsidRPr="00B7719D" w:rsidRDefault="0049747D" w:rsidP="00677AB0">
      <w:pPr>
        <w:numPr>
          <w:ilvl w:val="0"/>
          <w:numId w:val="162"/>
        </w:numPr>
        <w:shd w:val="clear" w:color="auto" w:fill="FFFFFF"/>
        <w:spacing w:after="0" w:line="240" w:lineRule="auto"/>
        <w:ind w:left="0"/>
        <w:jc w:val="both"/>
        <w:rPr>
          <w:rFonts w:ascii="Times New Roman" w:hAnsi="Times New Roman" w:cs="Times New Roman"/>
          <w:color w:val="333333"/>
          <w:sz w:val="28"/>
          <w:szCs w:val="28"/>
        </w:rPr>
      </w:pPr>
      <w:r w:rsidRPr="00B7719D">
        <w:rPr>
          <w:rFonts w:ascii="Times New Roman" w:hAnsi="Times New Roman" w:cs="Times New Roman"/>
          <w:color w:val="333333"/>
          <w:sz w:val="28"/>
          <w:szCs w:val="28"/>
        </w:rPr>
        <w:t xml:space="preserve">температура 22–27 °С, высокая влажность (до 90%), дождь, росы;  </w:t>
      </w:r>
    </w:p>
    <w:p w:rsidR="0049747D" w:rsidRPr="00B7719D" w:rsidRDefault="0049747D" w:rsidP="00677AB0">
      <w:pPr>
        <w:numPr>
          <w:ilvl w:val="0"/>
          <w:numId w:val="162"/>
        </w:numPr>
        <w:shd w:val="clear" w:color="auto" w:fill="FFFFFF"/>
        <w:spacing w:beforeAutospacing="1" w:after="0" w:line="240" w:lineRule="auto"/>
        <w:ind w:left="0"/>
        <w:jc w:val="both"/>
        <w:rPr>
          <w:rFonts w:ascii="Times New Roman" w:hAnsi="Times New Roman" w:cs="Times New Roman"/>
          <w:color w:val="333333"/>
          <w:sz w:val="28"/>
          <w:szCs w:val="28"/>
        </w:rPr>
      </w:pPr>
      <w:r w:rsidRPr="00B7719D">
        <w:rPr>
          <w:rFonts w:ascii="Times New Roman" w:hAnsi="Times New Roman" w:cs="Times New Roman"/>
          <w:color w:val="333333"/>
          <w:sz w:val="28"/>
          <w:szCs w:val="28"/>
        </w:rPr>
        <w:t xml:space="preserve">заражённые семена и инфицированные растительные остатки;  </w:t>
      </w:r>
    </w:p>
    <w:p w:rsidR="0049747D" w:rsidRPr="00B7719D" w:rsidRDefault="0049747D" w:rsidP="00677AB0">
      <w:pPr>
        <w:numPr>
          <w:ilvl w:val="0"/>
          <w:numId w:val="162"/>
        </w:numPr>
        <w:shd w:val="clear" w:color="auto" w:fill="FFFFFF"/>
        <w:spacing w:beforeAutospacing="1" w:after="0" w:line="240" w:lineRule="auto"/>
        <w:ind w:left="0"/>
        <w:jc w:val="both"/>
        <w:rPr>
          <w:rFonts w:ascii="Times New Roman" w:hAnsi="Times New Roman" w:cs="Times New Roman"/>
          <w:color w:val="333333"/>
          <w:sz w:val="28"/>
          <w:szCs w:val="28"/>
        </w:rPr>
      </w:pPr>
      <w:r w:rsidRPr="00B7719D">
        <w:rPr>
          <w:rFonts w:ascii="Times New Roman" w:hAnsi="Times New Roman" w:cs="Times New Roman"/>
          <w:color w:val="333333"/>
          <w:sz w:val="28"/>
          <w:szCs w:val="28"/>
        </w:rPr>
        <w:t xml:space="preserve">выращивание растений в затенённых местах, загущенные посадки.  </w:t>
      </w:r>
    </w:p>
    <w:p w:rsidR="0049747D" w:rsidRPr="00B7719D" w:rsidRDefault="0049747D" w:rsidP="0049747D">
      <w:pPr>
        <w:pStyle w:val="futurismarkdown-paragraph"/>
        <w:shd w:val="clear" w:color="auto" w:fill="FFFFFF"/>
        <w:spacing w:before="0" w:beforeAutospacing="0" w:after="120" w:afterAutospacing="0"/>
        <w:jc w:val="both"/>
        <w:rPr>
          <w:color w:val="333333"/>
          <w:sz w:val="28"/>
          <w:szCs w:val="28"/>
        </w:rPr>
      </w:pPr>
      <w:r w:rsidRPr="00B7719D">
        <w:rPr>
          <w:rStyle w:val="a6"/>
          <w:color w:val="333333"/>
          <w:sz w:val="28"/>
          <w:szCs w:val="28"/>
        </w:rPr>
        <w:t>Меры защиты от антракноза</w:t>
      </w:r>
      <w:r w:rsidRPr="00B7719D">
        <w:rPr>
          <w:color w:val="333333"/>
          <w:sz w:val="28"/>
          <w:szCs w:val="28"/>
        </w:rPr>
        <w:t>:</w:t>
      </w:r>
    </w:p>
    <w:p w:rsidR="0049747D" w:rsidRPr="00B7719D" w:rsidRDefault="0049747D" w:rsidP="00677AB0">
      <w:pPr>
        <w:numPr>
          <w:ilvl w:val="0"/>
          <w:numId w:val="163"/>
        </w:numPr>
        <w:shd w:val="clear" w:color="auto" w:fill="FFFFFF"/>
        <w:spacing w:after="0" w:line="240" w:lineRule="auto"/>
        <w:ind w:left="0"/>
        <w:jc w:val="both"/>
        <w:rPr>
          <w:rFonts w:ascii="Times New Roman" w:hAnsi="Times New Roman" w:cs="Times New Roman"/>
          <w:color w:val="333333"/>
          <w:sz w:val="28"/>
          <w:szCs w:val="28"/>
        </w:rPr>
      </w:pPr>
      <w:r w:rsidRPr="00B7719D">
        <w:rPr>
          <w:rStyle w:val="a6"/>
          <w:rFonts w:ascii="Times New Roman" w:hAnsi="Times New Roman" w:cs="Times New Roman"/>
          <w:color w:val="333333"/>
          <w:sz w:val="28"/>
          <w:szCs w:val="28"/>
        </w:rPr>
        <w:t>Профилактика</w:t>
      </w:r>
      <w:r w:rsidRPr="00B7719D">
        <w:rPr>
          <w:rFonts w:ascii="Times New Roman" w:hAnsi="Times New Roman" w:cs="Times New Roman"/>
          <w:color w:val="333333"/>
          <w:sz w:val="28"/>
          <w:szCs w:val="28"/>
        </w:rPr>
        <w:t>. Важно соблюдать правила севооборота культур, протравливать семена, избавляться от растительных остатков. 2</w:t>
      </w:r>
    </w:p>
    <w:p w:rsidR="0049747D" w:rsidRPr="00B7719D" w:rsidRDefault="0049747D" w:rsidP="00677AB0">
      <w:pPr>
        <w:numPr>
          <w:ilvl w:val="0"/>
          <w:numId w:val="163"/>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B7719D">
        <w:rPr>
          <w:rStyle w:val="a6"/>
          <w:rFonts w:ascii="Times New Roman" w:hAnsi="Times New Roman" w:cs="Times New Roman"/>
          <w:color w:val="333333"/>
          <w:sz w:val="28"/>
          <w:szCs w:val="28"/>
        </w:rPr>
        <w:t>В случае заражения</w:t>
      </w:r>
      <w:r w:rsidRPr="00B7719D">
        <w:rPr>
          <w:rFonts w:ascii="Times New Roman" w:hAnsi="Times New Roman" w:cs="Times New Roman"/>
          <w:color w:val="333333"/>
          <w:sz w:val="28"/>
          <w:szCs w:val="28"/>
        </w:rPr>
        <w:t> </w:t>
      </w:r>
      <w:r w:rsidRPr="00B7719D">
        <w:rPr>
          <w:rStyle w:val="a6"/>
          <w:rFonts w:ascii="Times New Roman" w:hAnsi="Times New Roman" w:cs="Times New Roman"/>
          <w:color w:val="333333"/>
          <w:sz w:val="28"/>
          <w:szCs w:val="28"/>
        </w:rPr>
        <w:t>лечение</w:t>
      </w:r>
      <w:r w:rsidRPr="00B7719D">
        <w:rPr>
          <w:rFonts w:ascii="Times New Roman" w:hAnsi="Times New Roman" w:cs="Times New Roman"/>
          <w:color w:val="333333"/>
          <w:sz w:val="28"/>
          <w:szCs w:val="28"/>
        </w:rPr>
        <w:t> </w:t>
      </w:r>
      <w:r w:rsidRPr="00B7719D">
        <w:rPr>
          <w:rStyle w:val="a6"/>
          <w:rFonts w:ascii="Times New Roman" w:hAnsi="Times New Roman" w:cs="Times New Roman"/>
          <w:color w:val="333333"/>
          <w:sz w:val="28"/>
          <w:szCs w:val="28"/>
        </w:rPr>
        <w:t>проводится путём опрыскивания растений противогрибковыми препаратами — фунгицидами</w:t>
      </w:r>
      <w:r w:rsidRPr="00B7719D">
        <w:rPr>
          <w:rFonts w:ascii="Times New Roman" w:hAnsi="Times New Roman" w:cs="Times New Roman"/>
          <w:color w:val="333333"/>
          <w:sz w:val="28"/>
          <w:szCs w:val="28"/>
        </w:rPr>
        <w:t>. Обработка культур осуществляется в период вегетации 2–3 раза с интервалом в одну неделю.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352340" cy="1562100"/>
            <wp:effectExtent l="19050" t="0" r="0" b="0"/>
            <wp:docPr id="334" name="Рисунок 216" descr="Проявление заболеваний на кустиках и плод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Проявление заболеваний на кустиках и плодах"/>
                    <pic:cNvPicPr>
                      <a:picLocks noChangeAspect="1" noChangeArrowheads="1"/>
                    </pic:cNvPicPr>
                  </pic:nvPicPr>
                  <pic:blipFill>
                    <a:blip r:embed="rId419" cstate="print"/>
                    <a:srcRect/>
                    <a:stretch>
                      <a:fillRect/>
                    </a:stretch>
                  </pic:blipFill>
                  <pic:spPr bwMode="auto">
                    <a:xfrm>
                      <a:off x="0" y="0"/>
                      <a:ext cx="2353212" cy="1562679"/>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334396" cy="1562100"/>
            <wp:effectExtent l="19050" t="0" r="8754" b="0"/>
            <wp:docPr id="335" name="Рисунок 219" descr="Пораженные тома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Пораженные томаты"/>
                    <pic:cNvPicPr>
                      <a:picLocks noChangeAspect="1" noChangeArrowheads="1"/>
                    </pic:cNvPicPr>
                  </pic:nvPicPr>
                  <pic:blipFill>
                    <a:blip r:embed="rId420" cstate="print"/>
                    <a:srcRect/>
                    <a:stretch>
                      <a:fillRect/>
                    </a:stretch>
                  </pic:blipFill>
                  <pic:spPr bwMode="auto">
                    <a:xfrm>
                      <a:off x="0" y="0"/>
                      <a:ext cx="2336282" cy="1563362"/>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B7719D" w:rsidRDefault="0049747D" w:rsidP="0049747D">
      <w:pPr>
        <w:pStyle w:val="futurismarkdown-paragraph"/>
        <w:shd w:val="clear" w:color="auto" w:fill="FFFFFF"/>
        <w:spacing w:before="0" w:beforeAutospacing="0" w:after="0" w:afterAutospacing="0"/>
        <w:jc w:val="both"/>
        <w:rPr>
          <w:color w:val="333333"/>
          <w:sz w:val="28"/>
          <w:szCs w:val="28"/>
        </w:rPr>
      </w:pPr>
      <w:r w:rsidRPr="00B7719D">
        <w:rPr>
          <w:rStyle w:val="a6"/>
          <w:color w:val="333333"/>
          <w:sz w:val="28"/>
          <w:szCs w:val="28"/>
        </w:rPr>
        <w:t>Аскохитоз</w:t>
      </w:r>
      <w:r w:rsidRPr="00B7719D">
        <w:rPr>
          <w:color w:val="333333"/>
          <w:sz w:val="28"/>
          <w:szCs w:val="28"/>
        </w:rPr>
        <w:t xml:space="preserve"> — грибковое заболевание, которое чаще всего поражает растения, выращиваемые в теплицах, но встречается и в открытом грунте. Возбудителем является грибок Ascochyta cucumis.  </w:t>
      </w:r>
    </w:p>
    <w:p w:rsidR="0049747D" w:rsidRPr="00B7719D" w:rsidRDefault="0049747D" w:rsidP="0049747D">
      <w:pPr>
        <w:pStyle w:val="futurismarkdown-paragraph"/>
        <w:shd w:val="clear" w:color="auto" w:fill="FFFFFF"/>
        <w:spacing w:before="0" w:beforeAutospacing="0" w:after="0" w:afterAutospacing="0"/>
        <w:jc w:val="both"/>
        <w:rPr>
          <w:color w:val="333333"/>
          <w:sz w:val="28"/>
          <w:szCs w:val="28"/>
        </w:rPr>
      </w:pPr>
      <w:r w:rsidRPr="00B7719D">
        <w:rPr>
          <w:rStyle w:val="a6"/>
          <w:color w:val="333333"/>
          <w:sz w:val="28"/>
          <w:szCs w:val="28"/>
        </w:rPr>
        <w:t>Симптомы аскохитоза</w:t>
      </w:r>
      <w:r w:rsidRPr="00B7719D">
        <w:rPr>
          <w:color w:val="333333"/>
          <w:sz w:val="28"/>
          <w:szCs w:val="28"/>
        </w:rPr>
        <w:t> чаще всего появляются в середине вегетационного периода. </w:t>
      </w:r>
      <w:r w:rsidRPr="00B7719D">
        <w:rPr>
          <w:rStyle w:val="a6"/>
          <w:color w:val="333333"/>
          <w:sz w:val="28"/>
          <w:szCs w:val="28"/>
        </w:rPr>
        <w:t>На листьях</w:t>
      </w:r>
      <w:r w:rsidRPr="00B7719D">
        <w:rPr>
          <w:color w:val="333333"/>
          <w:sz w:val="28"/>
          <w:szCs w:val="28"/>
        </w:rPr>
        <w:t> появляются крупные заметные пятна круглой формы жёлтого или жёлто-коричневого цвета, покрытые чёрными точками — пикнидами гриба. Пятна разрастаются, подсыхают и могут разрываться. </w:t>
      </w:r>
      <w:r w:rsidRPr="00B7719D">
        <w:rPr>
          <w:rStyle w:val="a6"/>
          <w:color w:val="333333"/>
          <w:sz w:val="28"/>
          <w:szCs w:val="28"/>
        </w:rPr>
        <w:t>На стеблях</w:t>
      </w:r>
      <w:r w:rsidRPr="00B7719D">
        <w:rPr>
          <w:color w:val="333333"/>
          <w:sz w:val="28"/>
          <w:szCs w:val="28"/>
        </w:rPr>
        <w:t> болезнь проявляется в виде сухих удлинённых серо-белых пятен, которые постепенно сливаются и охватывают весь стебель. </w:t>
      </w:r>
      <w:r w:rsidRPr="00B7719D">
        <w:rPr>
          <w:rStyle w:val="a6"/>
          <w:color w:val="333333"/>
          <w:sz w:val="28"/>
          <w:szCs w:val="28"/>
        </w:rPr>
        <w:t>Пораженная ткань стебля трескается</w:t>
      </w:r>
      <w:r w:rsidRPr="00B7719D">
        <w:rPr>
          <w:color w:val="333333"/>
          <w:sz w:val="28"/>
          <w:szCs w:val="28"/>
        </w:rPr>
        <w:t>, и на поверхности разрывов выступает жидкость мутного цвета. </w:t>
      </w:r>
      <w:r w:rsidRPr="00B7719D">
        <w:rPr>
          <w:rStyle w:val="a6"/>
          <w:color w:val="333333"/>
          <w:sz w:val="28"/>
          <w:szCs w:val="28"/>
        </w:rPr>
        <w:t>Часто признаки болезни появляются в узлах и на пеньках</w:t>
      </w:r>
      <w:r w:rsidRPr="00B7719D">
        <w:rPr>
          <w:color w:val="333333"/>
          <w:sz w:val="28"/>
          <w:szCs w:val="28"/>
        </w:rPr>
        <w:t>, оставшихся от удалённых побегов и листьев — ткань в этих местах покрывается чёрными пикнидами. </w:t>
      </w:r>
      <w:r w:rsidRPr="00B7719D">
        <w:rPr>
          <w:rStyle w:val="a6"/>
          <w:color w:val="333333"/>
          <w:sz w:val="28"/>
          <w:szCs w:val="28"/>
        </w:rPr>
        <w:t>Молодые завязи огурца сжимаются</w:t>
      </w:r>
      <w:r w:rsidRPr="00B7719D">
        <w:rPr>
          <w:color w:val="333333"/>
          <w:sz w:val="28"/>
          <w:szCs w:val="28"/>
        </w:rPr>
        <w:t> и также покрываются чёрными пикнидами. </w:t>
      </w:r>
      <w:r w:rsidRPr="00B7719D">
        <w:rPr>
          <w:rStyle w:val="a6"/>
          <w:color w:val="333333"/>
          <w:sz w:val="28"/>
          <w:szCs w:val="28"/>
        </w:rPr>
        <w:t>На поражённых плодах</w:t>
      </w:r>
      <w:r w:rsidRPr="00B7719D">
        <w:rPr>
          <w:color w:val="333333"/>
          <w:sz w:val="28"/>
          <w:szCs w:val="28"/>
        </w:rPr>
        <w:t xml:space="preserve"> верхушки засыхают или чернеют, в результате чего плод начинает гнить.  </w:t>
      </w:r>
    </w:p>
    <w:p w:rsidR="0049747D" w:rsidRPr="00B7719D" w:rsidRDefault="0049747D" w:rsidP="0049747D">
      <w:pPr>
        <w:pStyle w:val="futurismarkdown-paragraph"/>
        <w:shd w:val="clear" w:color="auto" w:fill="FFFFFF"/>
        <w:spacing w:before="0" w:beforeAutospacing="0" w:after="0" w:afterAutospacing="0"/>
        <w:jc w:val="both"/>
        <w:rPr>
          <w:color w:val="333333"/>
          <w:sz w:val="28"/>
          <w:szCs w:val="28"/>
        </w:rPr>
      </w:pPr>
      <w:r w:rsidRPr="00B7719D">
        <w:rPr>
          <w:rStyle w:val="a6"/>
          <w:color w:val="333333"/>
          <w:sz w:val="28"/>
          <w:szCs w:val="28"/>
        </w:rPr>
        <w:t>Развитию аскохитоза способствуют</w:t>
      </w:r>
      <w:r w:rsidRPr="00B7719D">
        <w:rPr>
          <w:color w:val="333333"/>
          <w:sz w:val="28"/>
          <w:szCs w:val="28"/>
        </w:rPr>
        <w:t xml:space="preserve"> резкие перепады температур: охлаждение и перегрев, полив огурцов холодной водой, попадание влаги на листья и стебли растения при поливе, высокая влажность воздуха в теплице.  </w:t>
      </w:r>
    </w:p>
    <w:p w:rsidR="0049747D" w:rsidRPr="00B7719D" w:rsidRDefault="0049747D" w:rsidP="0049747D">
      <w:pPr>
        <w:pStyle w:val="futurismarkdown-paragraph"/>
        <w:shd w:val="clear" w:color="auto" w:fill="FFFFFF"/>
        <w:spacing w:before="0" w:beforeAutospacing="0" w:after="120" w:afterAutospacing="0"/>
        <w:jc w:val="both"/>
        <w:rPr>
          <w:color w:val="333333"/>
          <w:sz w:val="28"/>
          <w:szCs w:val="28"/>
        </w:rPr>
      </w:pPr>
      <w:r w:rsidRPr="00B7719D">
        <w:rPr>
          <w:rStyle w:val="a6"/>
          <w:color w:val="333333"/>
          <w:sz w:val="28"/>
          <w:szCs w:val="28"/>
        </w:rPr>
        <w:t>Для борьбы с аскохитозом рекомендуется</w:t>
      </w:r>
      <w:r w:rsidRPr="00B7719D">
        <w:rPr>
          <w:color w:val="333333"/>
          <w:sz w:val="28"/>
          <w:szCs w:val="28"/>
        </w:rPr>
        <w:t>:</w:t>
      </w:r>
    </w:p>
    <w:p w:rsidR="0049747D" w:rsidRPr="00B7719D" w:rsidRDefault="0049747D" w:rsidP="00677AB0">
      <w:pPr>
        <w:numPr>
          <w:ilvl w:val="0"/>
          <w:numId w:val="164"/>
        </w:numPr>
        <w:shd w:val="clear" w:color="auto" w:fill="FFFFFF"/>
        <w:spacing w:after="0" w:line="240" w:lineRule="auto"/>
        <w:ind w:left="0"/>
        <w:jc w:val="both"/>
        <w:rPr>
          <w:rFonts w:ascii="Times New Roman" w:hAnsi="Times New Roman" w:cs="Times New Roman"/>
          <w:color w:val="333333"/>
          <w:sz w:val="28"/>
          <w:szCs w:val="28"/>
        </w:rPr>
      </w:pPr>
      <w:r w:rsidRPr="00B7719D">
        <w:rPr>
          <w:rFonts w:ascii="Times New Roman" w:hAnsi="Times New Roman" w:cs="Times New Roman"/>
          <w:color w:val="333333"/>
          <w:sz w:val="28"/>
          <w:szCs w:val="28"/>
        </w:rPr>
        <w:t xml:space="preserve">соблюдать правила севооборота;  </w:t>
      </w:r>
    </w:p>
    <w:p w:rsidR="0049747D" w:rsidRPr="00B7719D" w:rsidRDefault="0049747D" w:rsidP="00677AB0">
      <w:pPr>
        <w:numPr>
          <w:ilvl w:val="0"/>
          <w:numId w:val="164"/>
        </w:numPr>
        <w:shd w:val="clear" w:color="auto" w:fill="FFFFFF"/>
        <w:spacing w:beforeAutospacing="1" w:after="0" w:line="240" w:lineRule="auto"/>
        <w:ind w:left="0"/>
        <w:jc w:val="both"/>
        <w:rPr>
          <w:rFonts w:ascii="Times New Roman" w:hAnsi="Times New Roman" w:cs="Times New Roman"/>
          <w:color w:val="333333"/>
          <w:sz w:val="28"/>
          <w:szCs w:val="28"/>
        </w:rPr>
      </w:pPr>
      <w:r w:rsidRPr="00B7719D">
        <w:rPr>
          <w:rFonts w:ascii="Times New Roman" w:hAnsi="Times New Roman" w:cs="Times New Roman"/>
          <w:color w:val="333333"/>
          <w:sz w:val="28"/>
          <w:szCs w:val="28"/>
        </w:rPr>
        <w:t xml:space="preserve">полностью уничтожать растительные остатки и дезинфицировать теплицы и садовый инструмент после сбора урожая;  </w:t>
      </w:r>
    </w:p>
    <w:p w:rsidR="0049747D" w:rsidRPr="00B7719D" w:rsidRDefault="0049747D" w:rsidP="00677AB0">
      <w:pPr>
        <w:numPr>
          <w:ilvl w:val="0"/>
          <w:numId w:val="164"/>
        </w:numPr>
        <w:shd w:val="clear" w:color="auto" w:fill="FFFFFF"/>
        <w:spacing w:beforeAutospacing="1" w:after="0" w:line="240" w:lineRule="auto"/>
        <w:ind w:left="0"/>
        <w:jc w:val="both"/>
        <w:rPr>
          <w:rFonts w:ascii="Times New Roman" w:hAnsi="Times New Roman" w:cs="Times New Roman"/>
          <w:color w:val="333333"/>
          <w:sz w:val="28"/>
          <w:szCs w:val="28"/>
        </w:rPr>
      </w:pPr>
      <w:r w:rsidRPr="00B7719D">
        <w:rPr>
          <w:rFonts w:ascii="Times New Roman" w:hAnsi="Times New Roman" w:cs="Times New Roman"/>
          <w:color w:val="333333"/>
          <w:sz w:val="28"/>
          <w:szCs w:val="28"/>
        </w:rPr>
        <w:t xml:space="preserve">обновлять и обеззараживать субстрат в защищённом грунте;  </w:t>
      </w:r>
    </w:p>
    <w:p w:rsidR="0049747D" w:rsidRPr="00B7719D" w:rsidRDefault="0049747D" w:rsidP="00677AB0">
      <w:pPr>
        <w:numPr>
          <w:ilvl w:val="0"/>
          <w:numId w:val="164"/>
        </w:numPr>
        <w:shd w:val="clear" w:color="auto" w:fill="FFFFFF"/>
        <w:spacing w:beforeAutospacing="1" w:after="0" w:line="240" w:lineRule="auto"/>
        <w:ind w:left="0"/>
        <w:jc w:val="both"/>
        <w:rPr>
          <w:rFonts w:ascii="Times New Roman" w:hAnsi="Times New Roman" w:cs="Times New Roman"/>
          <w:color w:val="333333"/>
          <w:sz w:val="28"/>
          <w:szCs w:val="28"/>
        </w:rPr>
      </w:pPr>
      <w:r w:rsidRPr="00B7719D">
        <w:rPr>
          <w:rFonts w:ascii="Times New Roman" w:hAnsi="Times New Roman" w:cs="Times New Roman"/>
          <w:color w:val="333333"/>
          <w:sz w:val="28"/>
          <w:szCs w:val="28"/>
        </w:rPr>
        <w:t xml:space="preserve">соблюдать режим полива и проветривания в теплицах;  </w:t>
      </w:r>
    </w:p>
    <w:p w:rsidR="0049747D" w:rsidRPr="00B7719D" w:rsidRDefault="0049747D" w:rsidP="00677AB0">
      <w:pPr>
        <w:numPr>
          <w:ilvl w:val="0"/>
          <w:numId w:val="164"/>
        </w:numPr>
        <w:shd w:val="clear" w:color="auto" w:fill="FFFFFF"/>
        <w:spacing w:beforeAutospacing="1" w:after="0" w:line="240" w:lineRule="auto"/>
        <w:ind w:left="0"/>
        <w:jc w:val="both"/>
        <w:rPr>
          <w:rFonts w:ascii="Times New Roman" w:hAnsi="Times New Roman" w:cs="Times New Roman"/>
          <w:color w:val="333333"/>
          <w:sz w:val="28"/>
          <w:szCs w:val="28"/>
        </w:rPr>
      </w:pPr>
      <w:r w:rsidRPr="00B7719D">
        <w:rPr>
          <w:rFonts w:ascii="Times New Roman" w:hAnsi="Times New Roman" w:cs="Times New Roman"/>
          <w:color w:val="333333"/>
          <w:sz w:val="28"/>
          <w:szCs w:val="28"/>
        </w:rPr>
        <w:t xml:space="preserve">правильно поливать под корень тёплой отстоявшейся водой;  </w:t>
      </w:r>
    </w:p>
    <w:p w:rsidR="0049747D" w:rsidRPr="00B7719D" w:rsidRDefault="0049747D" w:rsidP="00677AB0">
      <w:pPr>
        <w:numPr>
          <w:ilvl w:val="0"/>
          <w:numId w:val="164"/>
        </w:numPr>
        <w:shd w:val="clear" w:color="auto" w:fill="FFFFFF"/>
        <w:spacing w:beforeAutospacing="1" w:after="0" w:line="240" w:lineRule="auto"/>
        <w:ind w:left="0"/>
        <w:jc w:val="both"/>
        <w:rPr>
          <w:rFonts w:ascii="Times New Roman" w:hAnsi="Times New Roman" w:cs="Times New Roman"/>
          <w:color w:val="333333"/>
          <w:sz w:val="28"/>
          <w:szCs w:val="28"/>
        </w:rPr>
      </w:pPr>
      <w:r w:rsidRPr="00B7719D">
        <w:rPr>
          <w:rFonts w:ascii="Times New Roman" w:hAnsi="Times New Roman" w:cs="Times New Roman"/>
          <w:color w:val="333333"/>
          <w:sz w:val="28"/>
          <w:szCs w:val="28"/>
        </w:rPr>
        <w:t xml:space="preserve">бороться с насекомыми-вредителями, так как они могут переносить грибковые заболевания;  </w:t>
      </w:r>
    </w:p>
    <w:p w:rsidR="0049747D" w:rsidRPr="00B7719D" w:rsidRDefault="0049747D" w:rsidP="00677AB0">
      <w:pPr>
        <w:numPr>
          <w:ilvl w:val="0"/>
          <w:numId w:val="164"/>
        </w:numPr>
        <w:shd w:val="clear" w:color="auto" w:fill="FFFFFF"/>
        <w:spacing w:beforeAutospacing="1" w:after="0" w:line="240" w:lineRule="auto"/>
        <w:ind w:left="0"/>
        <w:jc w:val="both"/>
        <w:rPr>
          <w:rFonts w:ascii="Times New Roman" w:hAnsi="Times New Roman" w:cs="Times New Roman"/>
          <w:color w:val="333333"/>
          <w:sz w:val="28"/>
          <w:szCs w:val="28"/>
        </w:rPr>
      </w:pPr>
      <w:r w:rsidRPr="00B7719D">
        <w:rPr>
          <w:rFonts w:ascii="Times New Roman" w:hAnsi="Times New Roman" w:cs="Times New Roman"/>
          <w:color w:val="333333"/>
          <w:sz w:val="28"/>
          <w:szCs w:val="28"/>
        </w:rPr>
        <w:t xml:space="preserve">протравливать семена перед посадкой специальными препаратами;  </w:t>
      </w:r>
    </w:p>
    <w:p w:rsidR="0049747D" w:rsidRPr="00B7719D" w:rsidRDefault="0049747D" w:rsidP="00677AB0">
      <w:pPr>
        <w:numPr>
          <w:ilvl w:val="0"/>
          <w:numId w:val="164"/>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B7719D">
        <w:rPr>
          <w:rFonts w:ascii="Times New Roman" w:hAnsi="Times New Roman" w:cs="Times New Roman"/>
          <w:color w:val="333333"/>
          <w:sz w:val="28"/>
          <w:szCs w:val="28"/>
        </w:rPr>
        <w:t>при первых симптомах удалять инфицированные части растения и обрабатывать фунгицидами.</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2737442" cy="2018863"/>
            <wp:effectExtent l="19050" t="0" r="5758" b="0"/>
            <wp:docPr id="337" name="Рисунок 222" descr="Аскохтоз огур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Аскохтоз огурца"/>
                    <pic:cNvPicPr>
                      <a:picLocks noChangeAspect="1" noChangeArrowheads="1"/>
                    </pic:cNvPicPr>
                  </pic:nvPicPr>
                  <pic:blipFill>
                    <a:blip r:embed="rId421" cstate="print"/>
                    <a:srcRect/>
                    <a:stretch>
                      <a:fillRect/>
                    </a:stretch>
                  </pic:blipFill>
                  <pic:spPr bwMode="auto">
                    <a:xfrm>
                      <a:off x="0" y="0"/>
                      <a:ext cx="2737442" cy="2018863"/>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r>
        <w:rPr>
          <w:rFonts w:ascii="Times New Roman" w:hAnsi="Times New Roman" w:cs="Times New Roman"/>
          <w:sz w:val="28"/>
          <w:szCs w:val="28"/>
        </w:rPr>
        <w:t xml:space="preserve"> </w:t>
      </w:r>
    </w:p>
    <w:p w:rsidR="0049747D" w:rsidRPr="00B7719D" w:rsidRDefault="0049747D" w:rsidP="0049747D">
      <w:pPr>
        <w:pStyle w:val="futurismarkdown-paragraph"/>
        <w:shd w:val="clear" w:color="auto" w:fill="FFFFFF"/>
        <w:spacing w:before="0" w:beforeAutospacing="0" w:after="0" w:afterAutospacing="0"/>
        <w:jc w:val="both"/>
        <w:rPr>
          <w:color w:val="333333"/>
          <w:sz w:val="28"/>
          <w:szCs w:val="28"/>
        </w:rPr>
      </w:pPr>
      <w:r w:rsidRPr="00B7719D">
        <w:rPr>
          <w:rStyle w:val="a6"/>
          <w:color w:val="333333"/>
          <w:sz w:val="28"/>
          <w:szCs w:val="28"/>
        </w:rPr>
        <w:t>Бактериоз</w:t>
      </w:r>
      <w:r w:rsidRPr="00B7719D">
        <w:rPr>
          <w:color w:val="333333"/>
          <w:sz w:val="28"/>
          <w:szCs w:val="28"/>
        </w:rPr>
        <w:t xml:space="preserve"> — распространённое заболевание растений в теплицах, особенно часто поражает огурцы и томаты.  </w:t>
      </w:r>
    </w:p>
    <w:p w:rsidR="0049747D" w:rsidRPr="00B7719D" w:rsidRDefault="0049747D" w:rsidP="0049747D">
      <w:pPr>
        <w:pStyle w:val="futurismarkdown-paragraph"/>
        <w:shd w:val="clear" w:color="auto" w:fill="FFFFFF"/>
        <w:spacing w:before="0" w:beforeAutospacing="0" w:after="0" w:afterAutospacing="0"/>
        <w:jc w:val="both"/>
        <w:rPr>
          <w:color w:val="333333"/>
          <w:sz w:val="28"/>
          <w:szCs w:val="28"/>
        </w:rPr>
      </w:pPr>
      <w:r w:rsidRPr="00B7719D">
        <w:rPr>
          <w:rStyle w:val="a6"/>
          <w:color w:val="333333"/>
          <w:sz w:val="28"/>
          <w:szCs w:val="28"/>
        </w:rPr>
        <w:t>Признаки бактериоза огурцов</w:t>
      </w:r>
      <w:r w:rsidRPr="00B7719D">
        <w:rPr>
          <w:color w:val="333333"/>
          <w:sz w:val="28"/>
          <w:szCs w:val="28"/>
        </w:rPr>
        <w:t xml:space="preserve">: на листьях сначала появляются угловатые жёлтые пятна, которые затем засыхают и выкрашиваются. С нижней стороны листа видны мутные розоватые капельки жидкости. Такие же мутные капельки появляются на язвочках плодов. Во влажную погоду болезнь резко усиливается.  </w:t>
      </w:r>
    </w:p>
    <w:p w:rsidR="0049747D" w:rsidRPr="00B7719D" w:rsidRDefault="0049747D" w:rsidP="0049747D">
      <w:pPr>
        <w:pStyle w:val="futurismarkdown-paragraph"/>
        <w:shd w:val="clear" w:color="auto" w:fill="FFFFFF"/>
        <w:spacing w:before="0" w:beforeAutospacing="0" w:after="0" w:afterAutospacing="0"/>
        <w:jc w:val="both"/>
        <w:rPr>
          <w:color w:val="333333"/>
          <w:sz w:val="28"/>
          <w:szCs w:val="28"/>
        </w:rPr>
      </w:pPr>
      <w:r w:rsidRPr="00B7719D">
        <w:rPr>
          <w:rStyle w:val="a6"/>
          <w:color w:val="333333"/>
          <w:sz w:val="28"/>
          <w:szCs w:val="28"/>
        </w:rPr>
        <w:t>Признаки бактериоза томатов</w:t>
      </w:r>
      <w:r w:rsidRPr="00B7719D">
        <w:rPr>
          <w:color w:val="333333"/>
          <w:sz w:val="28"/>
          <w:szCs w:val="28"/>
        </w:rPr>
        <w:t xml:space="preserve">: листья начинают желтеть с нижней стороны, нижние листья закручиваются и высыхают, вдоль стебля появляются коричневые полосы, в самом стебле образуются полости, при надавливании выделяющие светло-серую жидкость, цветоносы и плоды останавливаются в развитии.  </w:t>
      </w:r>
    </w:p>
    <w:p w:rsidR="0049747D" w:rsidRPr="00B7719D" w:rsidRDefault="0049747D" w:rsidP="0049747D">
      <w:pPr>
        <w:pStyle w:val="futurismarkdown-paragraph"/>
        <w:shd w:val="clear" w:color="auto" w:fill="FFFFFF"/>
        <w:spacing w:before="0" w:beforeAutospacing="0" w:after="120" w:afterAutospacing="0"/>
        <w:jc w:val="both"/>
        <w:rPr>
          <w:color w:val="333333"/>
          <w:sz w:val="28"/>
          <w:szCs w:val="28"/>
        </w:rPr>
      </w:pPr>
      <w:r w:rsidRPr="00B7719D">
        <w:rPr>
          <w:rStyle w:val="a6"/>
          <w:color w:val="333333"/>
          <w:sz w:val="28"/>
          <w:szCs w:val="28"/>
        </w:rPr>
        <w:t>Для борьбы с бактериозом рекомендуется</w:t>
      </w:r>
      <w:r w:rsidRPr="00B7719D">
        <w:rPr>
          <w:color w:val="333333"/>
          <w:sz w:val="28"/>
          <w:szCs w:val="28"/>
        </w:rPr>
        <w:t>:</w:t>
      </w:r>
    </w:p>
    <w:p w:rsidR="0049747D" w:rsidRPr="00B7719D" w:rsidRDefault="0049747D" w:rsidP="00677AB0">
      <w:pPr>
        <w:numPr>
          <w:ilvl w:val="0"/>
          <w:numId w:val="165"/>
        </w:numPr>
        <w:shd w:val="clear" w:color="auto" w:fill="FFFFFF"/>
        <w:spacing w:after="0" w:line="240" w:lineRule="auto"/>
        <w:ind w:left="0"/>
        <w:jc w:val="both"/>
        <w:rPr>
          <w:rFonts w:ascii="Times New Roman" w:hAnsi="Times New Roman" w:cs="Times New Roman"/>
          <w:color w:val="333333"/>
          <w:sz w:val="28"/>
          <w:szCs w:val="28"/>
        </w:rPr>
      </w:pPr>
      <w:r w:rsidRPr="00B7719D">
        <w:rPr>
          <w:rStyle w:val="a6"/>
          <w:rFonts w:ascii="Times New Roman" w:hAnsi="Times New Roman" w:cs="Times New Roman"/>
          <w:color w:val="333333"/>
          <w:sz w:val="28"/>
          <w:szCs w:val="28"/>
        </w:rPr>
        <w:t>Удалить больное растение</w:t>
      </w:r>
      <w:r w:rsidRPr="00B7719D">
        <w:rPr>
          <w:rFonts w:ascii="Times New Roman" w:hAnsi="Times New Roman" w:cs="Times New Roman"/>
          <w:color w:val="333333"/>
          <w:sz w:val="28"/>
          <w:szCs w:val="28"/>
        </w:rPr>
        <w:t xml:space="preserve"> из теплицы и сжечь вместе с плодами, если они успели завязаться.  </w:t>
      </w:r>
    </w:p>
    <w:p w:rsidR="0049747D" w:rsidRPr="00B7719D" w:rsidRDefault="0049747D" w:rsidP="00677AB0">
      <w:pPr>
        <w:numPr>
          <w:ilvl w:val="0"/>
          <w:numId w:val="165"/>
        </w:numPr>
        <w:shd w:val="clear" w:color="auto" w:fill="FFFFFF"/>
        <w:spacing w:beforeAutospacing="1" w:after="0" w:line="240" w:lineRule="auto"/>
        <w:ind w:left="0"/>
        <w:jc w:val="both"/>
        <w:rPr>
          <w:rFonts w:ascii="Times New Roman" w:hAnsi="Times New Roman" w:cs="Times New Roman"/>
          <w:color w:val="333333"/>
          <w:sz w:val="28"/>
          <w:szCs w:val="28"/>
        </w:rPr>
      </w:pPr>
      <w:r w:rsidRPr="00B7719D">
        <w:rPr>
          <w:rStyle w:val="a6"/>
          <w:rFonts w:ascii="Times New Roman" w:hAnsi="Times New Roman" w:cs="Times New Roman"/>
          <w:color w:val="333333"/>
          <w:sz w:val="28"/>
          <w:szCs w:val="28"/>
        </w:rPr>
        <w:t>Провести обработку земли</w:t>
      </w:r>
      <w:r w:rsidRPr="00B7719D">
        <w:rPr>
          <w:rFonts w:ascii="Times New Roman" w:hAnsi="Times New Roman" w:cs="Times New Roman"/>
          <w:color w:val="333333"/>
          <w:sz w:val="28"/>
          <w:szCs w:val="28"/>
        </w:rPr>
        <w:t xml:space="preserve">, где рос больной куст. Землю проливают 1%-ным раствором перманганата калия, для чего разводят 10 г препарата в 10 л воды. Для обработки грунта можно использовать ЭМ-препараты, эффективные именно против бактериоза.  </w:t>
      </w:r>
    </w:p>
    <w:p w:rsidR="0049747D" w:rsidRPr="00B7719D" w:rsidRDefault="0049747D" w:rsidP="00677AB0">
      <w:pPr>
        <w:numPr>
          <w:ilvl w:val="0"/>
          <w:numId w:val="165"/>
        </w:numPr>
        <w:shd w:val="clear" w:color="auto" w:fill="FFFFFF"/>
        <w:spacing w:beforeAutospacing="1" w:after="0" w:line="240" w:lineRule="auto"/>
        <w:ind w:left="0"/>
        <w:jc w:val="both"/>
        <w:rPr>
          <w:rFonts w:ascii="Times New Roman" w:hAnsi="Times New Roman" w:cs="Times New Roman"/>
          <w:color w:val="333333"/>
          <w:sz w:val="28"/>
          <w:szCs w:val="28"/>
        </w:rPr>
      </w:pPr>
      <w:r w:rsidRPr="00B7719D">
        <w:rPr>
          <w:rStyle w:val="a6"/>
          <w:rFonts w:ascii="Times New Roman" w:hAnsi="Times New Roman" w:cs="Times New Roman"/>
          <w:color w:val="333333"/>
          <w:sz w:val="28"/>
          <w:szCs w:val="28"/>
        </w:rPr>
        <w:t>Обработать внешне здоровые растения</w:t>
      </w:r>
      <w:r w:rsidRPr="00B7719D">
        <w:rPr>
          <w:rFonts w:ascii="Times New Roman" w:hAnsi="Times New Roman" w:cs="Times New Roman"/>
          <w:color w:val="333333"/>
          <w:sz w:val="28"/>
          <w:szCs w:val="28"/>
        </w:rPr>
        <w:t xml:space="preserve">, чтобы затормозить распространение инфекции. Все растения, растущие на расстоянии 7–10 м от поражённого, нуждаются в профилактическом опрыскивании и поливах. Для этого используют растворы специальных бактерицидных препаратов.  </w:t>
      </w:r>
    </w:p>
    <w:p w:rsidR="0049747D" w:rsidRPr="00B7719D" w:rsidRDefault="0049747D" w:rsidP="0049747D">
      <w:pPr>
        <w:pStyle w:val="futurismarkdown-paragraph"/>
        <w:shd w:val="clear" w:color="auto" w:fill="FFFFFF"/>
        <w:spacing w:before="0" w:beforeAutospacing="0" w:after="0" w:afterAutospacing="0"/>
        <w:jc w:val="both"/>
        <w:rPr>
          <w:color w:val="333333"/>
          <w:sz w:val="28"/>
          <w:szCs w:val="28"/>
        </w:rPr>
      </w:pPr>
      <w:r w:rsidRPr="00B7719D">
        <w:rPr>
          <w:rStyle w:val="a6"/>
          <w:color w:val="333333"/>
          <w:sz w:val="28"/>
          <w:szCs w:val="28"/>
        </w:rPr>
        <w:t>Для профилактики</w:t>
      </w:r>
      <w:r w:rsidRPr="00B7719D">
        <w:rPr>
          <w:color w:val="333333"/>
          <w:sz w:val="28"/>
          <w:szCs w:val="28"/>
        </w:rPr>
        <w:t xml:space="preserve"> на стадии отбора семян выбирают сорта или гибриды, устойчивые к данному заболеванию. На стадии посева проводят дезинфекцию семян и почвы соответствующими средствами.  </w:t>
      </w:r>
    </w:p>
    <w:p w:rsidR="0049747D" w:rsidRPr="00B7719D" w:rsidRDefault="0049747D" w:rsidP="0049747D">
      <w:pPr>
        <w:pStyle w:val="futurismarkdown-paragraph"/>
        <w:shd w:val="clear" w:color="auto" w:fill="FFFFFF"/>
        <w:spacing w:before="0" w:beforeAutospacing="0" w:after="120" w:afterAutospacing="0"/>
        <w:jc w:val="both"/>
        <w:rPr>
          <w:color w:val="333333"/>
          <w:sz w:val="28"/>
          <w:szCs w:val="28"/>
        </w:rPr>
      </w:pPr>
      <w:r w:rsidRPr="00B7719D">
        <w:rPr>
          <w:color w:val="333333"/>
          <w:sz w:val="28"/>
          <w:szCs w:val="28"/>
        </w:rPr>
        <w:t>Также важно контролировать параметры температуры, влажности воздуха и грунта в теплицах и поддерживать их на оптимальном для растений уровне.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1428750" cy="1428750"/>
            <wp:effectExtent l="19050" t="0" r="0" b="0"/>
            <wp:docPr id="338" name="Рисунок 225" descr="Бактери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Бактериоз"/>
                    <pic:cNvPicPr>
                      <a:picLocks noChangeAspect="1" noChangeArrowheads="1"/>
                    </pic:cNvPicPr>
                  </pic:nvPicPr>
                  <pic:blipFill>
                    <a:blip r:embed="rId422"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00A13E8A">
        <w:pict>
          <v:shape id="_x0000_i1050" type="#_x0000_t75" alt="Болезни томатов" style="width:24pt;height:24pt"/>
        </w:pict>
      </w:r>
      <w:r w:rsidRPr="00C07309">
        <w:t xml:space="preserve"> </w:t>
      </w:r>
      <w:r>
        <w:rPr>
          <w:noProof/>
          <w:lang w:eastAsia="ru-RU"/>
        </w:rPr>
        <w:drawing>
          <wp:inline distT="0" distB="0" distL="0" distR="0">
            <wp:extent cx="1488281" cy="1428750"/>
            <wp:effectExtent l="19050" t="0" r="0" b="0"/>
            <wp:docPr id="340" name="Рисунок 23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Picture background"/>
                    <pic:cNvPicPr>
                      <a:picLocks noChangeAspect="1" noChangeArrowheads="1"/>
                    </pic:cNvPicPr>
                  </pic:nvPicPr>
                  <pic:blipFill>
                    <a:blip r:embed="rId423" cstate="print"/>
                    <a:srcRect l="3207" t="2849" r="72742" b="56125"/>
                    <a:stretch>
                      <a:fillRect/>
                    </a:stretch>
                  </pic:blipFill>
                  <pic:spPr bwMode="auto">
                    <a:xfrm>
                      <a:off x="0" y="0"/>
                      <a:ext cx="1488281" cy="1428750"/>
                    </a:xfrm>
                    <a:prstGeom prst="rect">
                      <a:avLst/>
                    </a:prstGeom>
                    <a:noFill/>
                    <a:ln w="9525">
                      <a:noFill/>
                      <a:miter lim="800000"/>
                      <a:headEnd/>
                      <a:tailEnd/>
                    </a:ln>
                  </pic:spPr>
                </pic:pic>
              </a:graphicData>
            </a:graphic>
          </wp:inline>
        </w:drawing>
      </w:r>
      <w:r w:rsidR="00A13E8A">
        <w:pict>
          <v:shape id="_x0000_i1051" type="#_x0000_t75" alt="Болезни томатов" style="width:24pt;height:24pt"/>
        </w:pict>
      </w:r>
    </w:p>
    <w:p w:rsidR="0049747D" w:rsidRDefault="0049747D" w:rsidP="0049747D">
      <w:pPr>
        <w:jc w:val="both"/>
        <w:rPr>
          <w:rFonts w:ascii="Times New Roman" w:hAnsi="Times New Roman" w:cs="Times New Roman"/>
          <w:sz w:val="28"/>
          <w:szCs w:val="28"/>
        </w:rPr>
      </w:pPr>
    </w:p>
    <w:p w:rsidR="0049747D" w:rsidRPr="00C07309" w:rsidRDefault="0049747D" w:rsidP="0049747D">
      <w:pPr>
        <w:pStyle w:val="futurismarkdown-paragraph"/>
        <w:shd w:val="clear" w:color="auto" w:fill="FFFFFF"/>
        <w:spacing w:before="0" w:beforeAutospacing="0" w:after="0" w:afterAutospacing="0"/>
        <w:jc w:val="both"/>
        <w:rPr>
          <w:color w:val="333333"/>
          <w:sz w:val="28"/>
          <w:szCs w:val="28"/>
        </w:rPr>
      </w:pPr>
      <w:r w:rsidRPr="00C07309">
        <w:rPr>
          <w:rStyle w:val="a6"/>
          <w:color w:val="333333"/>
          <w:sz w:val="28"/>
          <w:szCs w:val="28"/>
        </w:rPr>
        <w:t>Мучнистая роса</w:t>
      </w:r>
      <w:r w:rsidRPr="00C07309">
        <w:rPr>
          <w:color w:val="333333"/>
          <w:sz w:val="28"/>
          <w:szCs w:val="28"/>
        </w:rPr>
        <w:t xml:space="preserve"> — распространённое заболевание растений в теплицах. Как правило, заражение происходит на фоне высокой влажности и густой посадки, когда между саженцами маленькое расстояние. Также она активно размножается в условиях резких колебаний температуры: когда после жаркой погоды и засухи резко наступают прохладные и дождливые дни.  </w:t>
      </w:r>
    </w:p>
    <w:p w:rsidR="0049747D" w:rsidRPr="00C07309" w:rsidRDefault="0049747D" w:rsidP="0049747D">
      <w:pPr>
        <w:pStyle w:val="futurismarkdown-paragraph"/>
        <w:shd w:val="clear" w:color="auto" w:fill="FFFFFF"/>
        <w:spacing w:before="0" w:beforeAutospacing="0" w:after="0" w:afterAutospacing="0"/>
        <w:jc w:val="both"/>
        <w:rPr>
          <w:color w:val="333333"/>
          <w:sz w:val="28"/>
          <w:szCs w:val="28"/>
        </w:rPr>
      </w:pPr>
      <w:r w:rsidRPr="00C07309">
        <w:rPr>
          <w:rStyle w:val="a6"/>
          <w:color w:val="333333"/>
          <w:sz w:val="28"/>
          <w:szCs w:val="28"/>
        </w:rPr>
        <w:t>Симптомы заболевания</w:t>
      </w:r>
      <w:r w:rsidRPr="00C07309">
        <w:rPr>
          <w:color w:val="333333"/>
          <w:sz w:val="28"/>
          <w:szCs w:val="28"/>
        </w:rPr>
        <w:t xml:space="preserve">: на верхней стороне листьев появляется похожий на муку белый налёт. После того как споры грибка созревают, на поверхности листьев появляются похожие на росу капли тёмно-коричневой жидкости. Обычно возбудитель мучнистой росы сначала поражает нижние части растения, которые находятся близко к земле. Болезнь поднимается вверх постепенно, появляясь иногда и на нижней стороне листьев, а также на стеблях и цветоносах.  </w:t>
      </w:r>
    </w:p>
    <w:p w:rsidR="0049747D" w:rsidRPr="00C07309" w:rsidRDefault="0049747D" w:rsidP="0049747D">
      <w:pPr>
        <w:pStyle w:val="futurismarkdown-paragraph"/>
        <w:shd w:val="clear" w:color="auto" w:fill="FFFFFF"/>
        <w:spacing w:before="0" w:beforeAutospacing="0" w:after="120" w:afterAutospacing="0"/>
        <w:jc w:val="both"/>
        <w:rPr>
          <w:color w:val="333333"/>
          <w:sz w:val="28"/>
          <w:szCs w:val="28"/>
        </w:rPr>
      </w:pPr>
      <w:r w:rsidRPr="00C07309">
        <w:rPr>
          <w:rStyle w:val="a6"/>
          <w:color w:val="333333"/>
          <w:sz w:val="28"/>
          <w:szCs w:val="28"/>
        </w:rPr>
        <w:t>Для профилактики появления мучнистой росы в теплице рекомендуется</w:t>
      </w:r>
      <w:r w:rsidRPr="00C07309">
        <w:rPr>
          <w:color w:val="333333"/>
          <w:sz w:val="28"/>
          <w:szCs w:val="28"/>
        </w:rPr>
        <w:t>:</w:t>
      </w:r>
    </w:p>
    <w:p w:rsidR="0049747D" w:rsidRPr="00C07309" w:rsidRDefault="0049747D" w:rsidP="00677AB0">
      <w:pPr>
        <w:numPr>
          <w:ilvl w:val="0"/>
          <w:numId w:val="166"/>
        </w:numPr>
        <w:shd w:val="clear" w:color="auto" w:fill="FFFFFF"/>
        <w:spacing w:after="0" w:line="240" w:lineRule="auto"/>
        <w:ind w:left="0"/>
        <w:jc w:val="both"/>
        <w:rPr>
          <w:rFonts w:ascii="Times New Roman" w:hAnsi="Times New Roman" w:cs="Times New Roman"/>
          <w:color w:val="333333"/>
          <w:sz w:val="28"/>
          <w:szCs w:val="28"/>
        </w:rPr>
      </w:pPr>
      <w:r w:rsidRPr="00C07309">
        <w:rPr>
          <w:rStyle w:val="a6"/>
          <w:rFonts w:ascii="Times New Roman" w:hAnsi="Times New Roman" w:cs="Times New Roman"/>
          <w:color w:val="333333"/>
          <w:sz w:val="28"/>
          <w:szCs w:val="28"/>
        </w:rPr>
        <w:t>Сажать растения, которые устойчивы к мучнистой росе</w:t>
      </w:r>
      <w:r w:rsidRPr="00C07309">
        <w:rPr>
          <w:rFonts w:ascii="Times New Roman" w:hAnsi="Times New Roman" w:cs="Times New Roman"/>
          <w:color w:val="333333"/>
          <w:sz w:val="28"/>
          <w:szCs w:val="28"/>
        </w:rPr>
        <w:t xml:space="preserve">. Например, сорта помидоров «Дикий тимьян» и «Зимняя Вишня», а огурцов — «Крокодильчик», «Верные друзья» и «Родничок».  </w:t>
      </w:r>
    </w:p>
    <w:p w:rsidR="0049747D" w:rsidRPr="00C07309" w:rsidRDefault="0049747D" w:rsidP="00677AB0">
      <w:pPr>
        <w:numPr>
          <w:ilvl w:val="0"/>
          <w:numId w:val="166"/>
        </w:numPr>
        <w:shd w:val="clear" w:color="auto" w:fill="FFFFFF"/>
        <w:spacing w:beforeAutospacing="1" w:after="0" w:line="240" w:lineRule="auto"/>
        <w:ind w:left="0"/>
        <w:jc w:val="both"/>
        <w:rPr>
          <w:rFonts w:ascii="Times New Roman" w:hAnsi="Times New Roman" w:cs="Times New Roman"/>
          <w:color w:val="333333"/>
          <w:sz w:val="28"/>
          <w:szCs w:val="28"/>
        </w:rPr>
      </w:pPr>
      <w:r w:rsidRPr="00C07309">
        <w:rPr>
          <w:rStyle w:val="a6"/>
          <w:rFonts w:ascii="Times New Roman" w:hAnsi="Times New Roman" w:cs="Times New Roman"/>
          <w:color w:val="333333"/>
          <w:sz w:val="28"/>
          <w:szCs w:val="28"/>
        </w:rPr>
        <w:t>Вносить умеренное количество азотных удобрений</w:t>
      </w:r>
      <w:r w:rsidRPr="00C07309">
        <w:rPr>
          <w:rFonts w:ascii="Times New Roman" w:hAnsi="Times New Roman" w:cs="Times New Roman"/>
          <w:color w:val="333333"/>
          <w:sz w:val="28"/>
          <w:szCs w:val="28"/>
        </w:rPr>
        <w:t xml:space="preserve"> и вовремя добавлять фосфорно-калийные.  </w:t>
      </w:r>
    </w:p>
    <w:p w:rsidR="0049747D" w:rsidRPr="00C07309" w:rsidRDefault="0049747D" w:rsidP="00677AB0">
      <w:pPr>
        <w:numPr>
          <w:ilvl w:val="0"/>
          <w:numId w:val="166"/>
        </w:numPr>
        <w:shd w:val="clear" w:color="auto" w:fill="FFFFFF"/>
        <w:spacing w:beforeAutospacing="1" w:after="0" w:line="240" w:lineRule="auto"/>
        <w:ind w:left="0"/>
        <w:jc w:val="both"/>
        <w:rPr>
          <w:rFonts w:ascii="Times New Roman" w:hAnsi="Times New Roman" w:cs="Times New Roman"/>
          <w:color w:val="333333"/>
          <w:sz w:val="28"/>
          <w:szCs w:val="28"/>
        </w:rPr>
      </w:pPr>
      <w:r w:rsidRPr="00C07309">
        <w:rPr>
          <w:rStyle w:val="a6"/>
          <w:rFonts w:ascii="Times New Roman" w:hAnsi="Times New Roman" w:cs="Times New Roman"/>
          <w:color w:val="333333"/>
          <w:sz w:val="28"/>
          <w:szCs w:val="28"/>
        </w:rPr>
        <w:t>Проводить сезонные санитарные обрезки</w:t>
      </w:r>
      <w:r w:rsidRPr="00C07309">
        <w:rPr>
          <w:rFonts w:ascii="Times New Roman" w:hAnsi="Times New Roman" w:cs="Times New Roman"/>
          <w:color w:val="333333"/>
          <w:sz w:val="28"/>
          <w:szCs w:val="28"/>
        </w:rPr>
        <w:t xml:space="preserve">.  </w:t>
      </w:r>
    </w:p>
    <w:p w:rsidR="0049747D" w:rsidRPr="00C07309" w:rsidRDefault="0049747D" w:rsidP="00677AB0">
      <w:pPr>
        <w:numPr>
          <w:ilvl w:val="0"/>
          <w:numId w:val="166"/>
        </w:numPr>
        <w:shd w:val="clear" w:color="auto" w:fill="FFFFFF"/>
        <w:spacing w:beforeAutospacing="1" w:after="0" w:line="240" w:lineRule="auto"/>
        <w:ind w:left="0"/>
        <w:jc w:val="both"/>
        <w:rPr>
          <w:rFonts w:ascii="Times New Roman" w:hAnsi="Times New Roman" w:cs="Times New Roman"/>
          <w:color w:val="333333"/>
          <w:sz w:val="28"/>
          <w:szCs w:val="28"/>
        </w:rPr>
      </w:pPr>
      <w:r w:rsidRPr="00C07309">
        <w:rPr>
          <w:rStyle w:val="a6"/>
          <w:rFonts w:ascii="Times New Roman" w:hAnsi="Times New Roman" w:cs="Times New Roman"/>
          <w:color w:val="333333"/>
          <w:sz w:val="28"/>
          <w:szCs w:val="28"/>
        </w:rPr>
        <w:t>Поливать растения</w:t>
      </w:r>
      <w:r w:rsidRPr="00C07309">
        <w:rPr>
          <w:rFonts w:ascii="Times New Roman" w:hAnsi="Times New Roman" w:cs="Times New Roman"/>
          <w:color w:val="333333"/>
          <w:sz w:val="28"/>
          <w:szCs w:val="28"/>
        </w:rPr>
        <w:t xml:space="preserve"> только после того, как поверхностный слой почвы полностью высохнет.  </w:t>
      </w:r>
    </w:p>
    <w:p w:rsidR="0049747D" w:rsidRPr="00C07309" w:rsidRDefault="0049747D" w:rsidP="00677AB0">
      <w:pPr>
        <w:numPr>
          <w:ilvl w:val="0"/>
          <w:numId w:val="166"/>
        </w:numPr>
        <w:shd w:val="clear" w:color="auto" w:fill="FFFFFF"/>
        <w:spacing w:beforeAutospacing="1" w:after="0" w:line="240" w:lineRule="auto"/>
        <w:ind w:left="0"/>
        <w:jc w:val="both"/>
        <w:rPr>
          <w:rFonts w:ascii="Times New Roman" w:hAnsi="Times New Roman" w:cs="Times New Roman"/>
          <w:color w:val="333333"/>
          <w:sz w:val="28"/>
          <w:szCs w:val="28"/>
        </w:rPr>
      </w:pPr>
      <w:r w:rsidRPr="00C07309">
        <w:rPr>
          <w:rStyle w:val="a6"/>
          <w:rFonts w:ascii="Times New Roman" w:hAnsi="Times New Roman" w:cs="Times New Roman"/>
          <w:color w:val="333333"/>
          <w:sz w:val="28"/>
          <w:szCs w:val="28"/>
        </w:rPr>
        <w:t>Осенью избавляться от всех растительных остатков</w:t>
      </w:r>
      <w:r w:rsidRPr="00C07309">
        <w:rPr>
          <w:rFonts w:ascii="Times New Roman" w:hAnsi="Times New Roman" w:cs="Times New Roman"/>
          <w:color w:val="333333"/>
          <w:sz w:val="28"/>
          <w:szCs w:val="28"/>
        </w:rPr>
        <w:t xml:space="preserve"> — лучше всего их сжигать, чтобы точно уничтожить возможно оставшиеся там споры.  </w:t>
      </w:r>
    </w:p>
    <w:p w:rsidR="0049747D" w:rsidRPr="00C07309" w:rsidRDefault="0049747D" w:rsidP="00677AB0">
      <w:pPr>
        <w:numPr>
          <w:ilvl w:val="0"/>
          <w:numId w:val="166"/>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C07309">
        <w:rPr>
          <w:rStyle w:val="a6"/>
          <w:rFonts w:ascii="Times New Roman" w:hAnsi="Times New Roman" w:cs="Times New Roman"/>
          <w:color w:val="333333"/>
          <w:sz w:val="28"/>
          <w:szCs w:val="28"/>
        </w:rPr>
        <w:t>Создавать условия без резких колебаний температуры</w:t>
      </w:r>
      <w:r w:rsidRPr="00C07309">
        <w:rPr>
          <w:rFonts w:ascii="Times New Roman" w:hAnsi="Times New Roman" w:cs="Times New Roman"/>
          <w:color w:val="333333"/>
          <w:sz w:val="28"/>
          <w:szCs w:val="28"/>
        </w:rPr>
        <w:t> воздуха в теплице: в ночное время не ниже +17 °С, в дневное — не выше +30 °С. </w:t>
      </w:r>
    </w:p>
    <w:p w:rsidR="0049747D" w:rsidRDefault="0049747D" w:rsidP="0049747D">
      <w:pPr>
        <w:jc w:val="both"/>
        <w:rPr>
          <w:rFonts w:ascii="Times New Roman" w:hAnsi="Times New Roman" w:cs="Times New Roman"/>
          <w:sz w:val="28"/>
          <w:szCs w:val="28"/>
        </w:rPr>
      </w:pP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349500" cy="1762125"/>
            <wp:effectExtent l="19050" t="0" r="0" b="0"/>
            <wp:docPr id="341" name="Рисунок 233" descr="Пятна налета на листьях огур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Пятна налета на листьях огурца"/>
                    <pic:cNvPicPr>
                      <a:picLocks noChangeAspect="1" noChangeArrowheads="1"/>
                    </pic:cNvPicPr>
                  </pic:nvPicPr>
                  <pic:blipFill>
                    <a:blip r:embed="rId424" cstate="print"/>
                    <a:srcRect/>
                    <a:stretch>
                      <a:fillRect/>
                    </a:stretch>
                  </pic:blipFill>
                  <pic:spPr bwMode="auto">
                    <a:xfrm>
                      <a:off x="0" y="0"/>
                      <a:ext cx="2349500" cy="176212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805814" cy="1809750"/>
            <wp:effectExtent l="19050" t="0" r="0" b="0"/>
            <wp:docPr id="343" name="Рисунок 236" descr="Мучнистая роса на томатах. Фото используется с сайта loveproperty.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Мучнистая роса на томатах. Фото используется с сайта loveproperty.com"/>
                    <pic:cNvPicPr>
                      <a:picLocks noChangeAspect="1" noChangeArrowheads="1"/>
                    </pic:cNvPicPr>
                  </pic:nvPicPr>
                  <pic:blipFill>
                    <a:blip r:embed="rId425" cstate="print"/>
                    <a:srcRect/>
                    <a:stretch>
                      <a:fillRect/>
                    </a:stretch>
                  </pic:blipFill>
                  <pic:spPr bwMode="auto">
                    <a:xfrm>
                      <a:off x="0" y="0"/>
                      <a:ext cx="2807664" cy="1810943"/>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r>
        <w:rPr>
          <w:rFonts w:ascii="Times New Roman" w:hAnsi="Times New Roman" w:cs="Times New Roman"/>
          <w:sz w:val="28"/>
          <w:szCs w:val="28"/>
        </w:rPr>
        <w:t xml:space="preserve"> </w:t>
      </w:r>
    </w:p>
    <w:p w:rsidR="0049747D" w:rsidRPr="00463FAF" w:rsidRDefault="0049747D" w:rsidP="0049747D">
      <w:pPr>
        <w:pStyle w:val="futurismarkdown-paragraph"/>
        <w:shd w:val="clear" w:color="auto" w:fill="FFFFFF"/>
        <w:spacing w:before="0" w:beforeAutospacing="0" w:after="0" w:afterAutospacing="0"/>
        <w:jc w:val="both"/>
        <w:rPr>
          <w:color w:val="333333"/>
          <w:sz w:val="28"/>
          <w:szCs w:val="28"/>
        </w:rPr>
      </w:pPr>
      <w:r w:rsidRPr="00463FAF">
        <w:rPr>
          <w:rStyle w:val="a6"/>
          <w:color w:val="333333"/>
          <w:sz w:val="28"/>
          <w:szCs w:val="28"/>
        </w:rPr>
        <w:t>Ложная мучнистая роса (пероноспороз)</w:t>
      </w:r>
      <w:r w:rsidRPr="00463FAF">
        <w:rPr>
          <w:color w:val="333333"/>
          <w:sz w:val="28"/>
          <w:szCs w:val="28"/>
        </w:rPr>
        <w:t xml:space="preserve"> — группа болезней растений, вызываемая псевдогрибами из класса оомицетов. Чаще возникает в прохладном, влажном климате, может поражать растения, выращиваемые в теплицах.  </w:t>
      </w:r>
    </w:p>
    <w:p w:rsidR="0049747D" w:rsidRPr="00463FAF" w:rsidRDefault="0049747D" w:rsidP="0049747D">
      <w:pPr>
        <w:pStyle w:val="futurismarkdown-paragraph"/>
        <w:shd w:val="clear" w:color="auto" w:fill="FFFFFF"/>
        <w:spacing w:before="0" w:beforeAutospacing="0" w:after="0" w:afterAutospacing="0"/>
        <w:jc w:val="both"/>
        <w:rPr>
          <w:color w:val="333333"/>
          <w:sz w:val="28"/>
          <w:szCs w:val="28"/>
        </w:rPr>
      </w:pPr>
      <w:r w:rsidRPr="00463FAF">
        <w:rPr>
          <w:rStyle w:val="a6"/>
          <w:color w:val="333333"/>
          <w:sz w:val="28"/>
          <w:szCs w:val="28"/>
        </w:rPr>
        <w:t>В защищённом грунте</w:t>
      </w:r>
      <w:r w:rsidRPr="00463FAF">
        <w:rPr>
          <w:color w:val="333333"/>
          <w:sz w:val="28"/>
          <w:szCs w:val="28"/>
        </w:rPr>
        <w:t xml:space="preserve"> на поверхности листа, по периметру и вдоль главных жилок, появляются крупные жёлтые сегменты размером до 2–3 см, которые в процессе развития заболевания сливаются. В центре сегментированные пятна некротизируются, приобретая тёмно-коричневую или тёмно-серую окраску, в зависимости от стадии поражения. Лист быстро засыхает и скручивается.  </w:t>
      </w:r>
    </w:p>
    <w:p w:rsidR="0049747D" w:rsidRPr="00463FAF" w:rsidRDefault="0049747D" w:rsidP="0049747D">
      <w:pPr>
        <w:pStyle w:val="futurismarkdown-paragraph"/>
        <w:shd w:val="clear" w:color="auto" w:fill="FFFFFF"/>
        <w:spacing w:before="0" w:beforeAutospacing="0" w:after="120" w:afterAutospacing="0"/>
        <w:jc w:val="both"/>
        <w:rPr>
          <w:color w:val="333333"/>
          <w:sz w:val="28"/>
          <w:szCs w:val="28"/>
        </w:rPr>
      </w:pPr>
      <w:r w:rsidRPr="00463FAF">
        <w:rPr>
          <w:rStyle w:val="a6"/>
          <w:color w:val="333333"/>
          <w:sz w:val="28"/>
          <w:szCs w:val="28"/>
        </w:rPr>
        <w:t>Для борьбы с ложной мучнистой росой в теплице рекомендуется</w:t>
      </w:r>
      <w:r w:rsidRPr="00463FAF">
        <w:rPr>
          <w:color w:val="333333"/>
          <w:sz w:val="28"/>
          <w:szCs w:val="28"/>
        </w:rPr>
        <w:t>:</w:t>
      </w:r>
    </w:p>
    <w:p w:rsidR="0049747D" w:rsidRPr="00463FAF" w:rsidRDefault="0049747D" w:rsidP="00677AB0">
      <w:pPr>
        <w:numPr>
          <w:ilvl w:val="0"/>
          <w:numId w:val="168"/>
        </w:numPr>
        <w:shd w:val="clear" w:color="auto" w:fill="FFFFFF"/>
        <w:spacing w:after="0" w:line="240" w:lineRule="auto"/>
        <w:ind w:left="0"/>
        <w:jc w:val="both"/>
        <w:rPr>
          <w:rFonts w:ascii="Times New Roman" w:hAnsi="Times New Roman" w:cs="Times New Roman"/>
          <w:color w:val="333333"/>
          <w:sz w:val="28"/>
          <w:szCs w:val="28"/>
        </w:rPr>
      </w:pPr>
      <w:r w:rsidRPr="00463FAF">
        <w:rPr>
          <w:rFonts w:ascii="Times New Roman" w:hAnsi="Times New Roman" w:cs="Times New Roman"/>
          <w:color w:val="333333"/>
          <w:sz w:val="28"/>
          <w:szCs w:val="28"/>
        </w:rPr>
        <w:t xml:space="preserve">тщательно убирать растительные остатки, дезинфицировать инвентарь, теплицы и почву;  </w:t>
      </w:r>
    </w:p>
    <w:p w:rsidR="0049747D" w:rsidRPr="00463FAF" w:rsidRDefault="0049747D" w:rsidP="00677AB0">
      <w:pPr>
        <w:numPr>
          <w:ilvl w:val="0"/>
          <w:numId w:val="168"/>
        </w:numPr>
        <w:shd w:val="clear" w:color="auto" w:fill="FFFFFF"/>
        <w:spacing w:beforeAutospacing="1" w:after="0" w:line="240" w:lineRule="auto"/>
        <w:ind w:left="0"/>
        <w:jc w:val="both"/>
        <w:rPr>
          <w:rFonts w:ascii="Times New Roman" w:hAnsi="Times New Roman" w:cs="Times New Roman"/>
          <w:color w:val="333333"/>
          <w:sz w:val="28"/>
          <w:szCs w:val="28"/>
        </w:rPr>
      </w:pPr>
      <w:r w:rsidRPr="00463FAF">
        <w:rPr>
          <w:rFonts w:ascii="Times New Roman" w:hAnsi="Times New Roman" w:cs="Times New Roman"/>
          <w:color w:val="333333"/>
          <w:sz w:val="28"/>
          <w:szCs w:val="28"/>
        </w:rPr>
        <w:t xml:space="preserve">поддерживать в теплице оптимальный микроклимат, избегая появления росы;  </w:t>
      </w:r>
    </w:p>
    <w:p w:rsidR="0049747D" w:rsidRPr="00463FAF" w:rsidRDefault="0049747D" w:rsidP="00677AB0">
      <w:pPr>
        <w:numPr>
          <w:ilvl w:val="0"/>
          <w:numId w:val="168"/>
        </w:numPr>
        <w:shd w:val="clear" w:color="auto" w:fill="FFFFFF"/>
        <w:spacing w:beforeAutospacing="1" w:after="0" w:line="240" w:lineRule="auto"/>
        <w:ind w:left="0"/>
        <w:jc w:val="both"/>
        <w:rPr>
          <w:rFonts w:ascii="Times New Roman" w:hAnsi="Times New Roman" w:cs="Times New Roman"/>
          <w:color w:val="333333"/>
          <w:sz w:val="28"/>
          <w:szCs w:val="28"/>
        </w:rPr>
      </w:pPr>
      <w:r w:rsidRPr="00463FAF">
        <w:rPr>
          <w:rFonts w:ascii="Times New Roman" w:hAnsi="Times New Roman" w:cs="Times New Roman"/>
          <w:color w:val="333333"/>
          <w:sz w:val="28"/>
          <w:szCs w:val="28"/>
        </w:rPr>
        <w:t xml:space="preserve">удалять нижние старые листья для лучшей вентиляции в теплице;  </w:t>
      </w:r>
    </w:p>
    <w:p w:rsidR="0049747D" w:rsidRPr="00463FAF" w:rsidRDefault="0049747D" w:rsidP="00677AB0">
      <w:pPr>
        <w:numPr>
          <w:ilvl w:val="0"/>
          <w:numId w:val="168"/>
        </w:numPr>
        <w:shd w:val="clear" w:color="auto" w:fill="FFFFFF"/>
        <w:spacing w:beforeAutospacing="1" w:after="0" w:line="240" w:lineRule="auto"/>
        <w:ind w:left="0"/>
        <w:jc w:val="both"/>
        <w:rPr>
          <w:rFonts w:ascii="Times New Roman" w:hAnsi="Times New Roman" w:cs="Times New Roman"/>
          <w:color w:val="333333"/>
          <w:sz w:val="28"/>
          <w:szCs w:val="28"/>
        </w:rPr>
      </w:pPr>
      <w:r w:rsidRPr="00463FAF">
        <w:rPr>
          <w:rFonts w:ascii="Times New Roman" w:hAnsi="Times New Roman" w:cs="Times New Roman"/>
          <w:color w:val="333333"/>
          <w:sz w:val="28"/>
          <w:szCs w:val="28"/>
        </w:rPr>
        <w:t xml:space="preserve">поражённые листья и побеги обрезать полностью, не оставляя пеньков;  </w:t>
      </w:r>
    </w:p>
    <w:p w:rsidR="0049747D" w:rsidRPr="00463FAF" w:rsidRDefault="0049747D" w:rsidP="00677AB0">
      <w:pPr>
        <w:numPr>
          <w:ilvl w:val="0"/>
          <w:numId w:val="168"/>
        </w:numPr>
        <w:shd w:val="clear" w:color="auto" w:fill="FFFFFF"/>
        <w:spacing w:beforeAutospacing="1" w:after="0" w:line="240" w:lineRule="auto"/>
        <w:ind w:left="0"/>
        <w:jc w:val="both"/>
        <w:rPr>
          <w:rFonts w:ascii="Times New Roman" w:hAnsi="Times New Roman" w:cs="Times New Roman"/>
          <w:color w:val="333333"/>
          <w:sz w:val="28"/>
          <w:szCs w:val="28"/>
        </w:rPr>
      </w:pPr>
      <w:r w:rsidRPr="00463FAF">
        <w:rPr>
          <w:rFonts w:ascii="Times New Roman" w:hAnsi="Times New Roman" w:cs="Times New Roman"/>
          <w:color w:val="333333"/>
          <w:sz w:val="28"/>
          <w:szCs w:val="28"/>
        </w:rPr>
        <w:t xml:space="preserve">при высокой температуре и влажности по мере необходимости затенять или забеливать кровлю;  </w:t>
      </w:r>
    </w:p>
    <w:p w:rsidR="0049747D" w:rsidRPr="00463FAF" w:rsidRDefault="0049747D" w:rsidP="00677AB0">
      <w:pPr>
        <w:numPr>
          <w:ilvl w:val="0"/>
          <w:numId w:val="168"/>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463FAF">
        <w:rPr>
          <w:rFonts w:ascii="Times New Roman" w:hAnsi="Times New Roman" w:cs="Times New Roman"/>
          <w:color w:val="333333"/>
          <w:sz w:val="28"/>
          <w:szCs w:val="28"/>
        </w:rPr>
        <w:t>применять фунгициды в период вегетации, своевременно удалять поражённые части, снижать влажность воздуха при выращивании в условиях закрытого грунта и использовать сорта, устойчивые к заболеванию.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238375" cy="1184059"/>
            <wp:effectExtent l="19050" t="0" r="9525" b="0"/>
            <wp:docPr id="344" name="Рисунок 239" descr="Так по листу можно определить ложную мучнистую росу на огурц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Так по листу можно определить ложную мучнистую росу на огурце"/>
                    <pic:cNvPicPr>
                      <a:picLocks noChangeAspect="1" noChangeArrowheads="1"/>
                    </pic:cNvPicPr>
                  </pic:nvPicPr>
                  <pic:blipFill>
                    <a:blip r:embed="rId426" cstate="print"/>
                    <a:srcRect t="7921" r="-76" b="10375"/>
                    <a:stretch>
                      <a:fillRect/>
                    </a:stretch>
                  </pic:blipFill>
                  <pic:spPr bwMode="auto">
                    <a:xfrm>
                      <a:off x="0" y="0"/>
                      <a:ext cx="2238948" cy="1184362"/>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1625600" cy="1219200"/>
            <wp:effectExtent l="19050" t="0" r="0" b="0"/>
            <wp:docPr id="346" name="Рисунок 242" descr="Симптомы мучнистой росы на листьях тома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Симптомы мучнистой росы на листьях томатов"/>
                    <pic:cNvPicPr>
                      <a:picLocks noChangeAspect="1" noChangeArrowheads="1"/>
                    </pic:cNvPicPr>
                  </pic:nvPicPr>
                  <pic:blipFill>
                    <a:blip r:embed="rId403" cstate="print"/>
                    <a:srcRect/>
                    <a:stretch>
                      <a:fillRect/>
                    </a:stretch>
                  </pic:blipFill>
                  <pic:spPr bwMode="auto">
                    <a:xfrm>
                      <a:off x="0" y="0"/>
                      <a:ext cx="1628124" cy="1221093"/>
                    </a:xfrm>
                    <a:prstGeom prst="rect">
                      <a:avLst/>
                    </a:prstGeom>
                    <a:noFill/>
                    <a:ln w="9525">
                      <a:noFill/>
                      <a:miter lim="800000"/>
                      <a:headEnd/>
                      <a:tailEnd/>
                    </a:ln>
                  </pic:spPr>
                </pic:pic>
              </a:graphicData>
            </a:graphic>
          </wp:inline>
        </w:drawing>
      </w:r>
    </w:p>
    <w:p w:rsidR="0049747D" w:rsidRPr="00CF2522" w:rsidRDefault="00CF2522" w:rsidP="00CF2522">
      <w:pPr>
        <w:jc w:val="center"/>
        <w:rPr>
          <w:rFonts w:ascii="Times New Roman" w:hAnsi="Times New Roman" w:cs="Times New Roman"/>
          <w:b/>
          <w:sz w:val="28"/>
          <w:szCs w:val="28"/>
        </w:rPr>
      </w:pPr>
      <w:r w:rsidRPr="00CF2522">
        <w:rPr>
          <w:rFonts w:ascii="Times New Roman" w:hAnsi="Times New Roman" w:cs="Times New Roman"/>
          <w:b/>
          <w:sz w:val="28"/>
          <w:szCs w:val="28"/>
        </w:rPr>
        <w:t>3.В</w:t>
      </w:r>
      <w:r w:rsidR="0049747D" w:rsidRPr="00CF2522">
        <w:rPr>
          <w:rFonts w:ascii="Times New Roman" w:hAnsi="Times New Roman" w:cs="Times New Roman"/>
          <w:b/>
          <w:sz w:val="28"/>
          <w:szCs w:val="28"/>
        </w:rPr>
        <w:t>ирусные заболевания</w:t>
      </w:r>
      <w:r>
        <w:rPr>
          <w:rFonts w:ascii="Times New Roman" w:hAnsi="Times New Roman" w:cs="Times New Roman"/>
          <w:b/>
          <w:sz w:val="28"/>
          <w:szCs w:val="28"/>
        </w:rPr>
        <w:t xml:space="preserve"> </w:t>
      </w:r>
      <w:r w:rsidR="0049747D" w:rsidRPr="00CF2522">
        <w:rPr>
          <w:rStyle w:val="a6"/>
          <w:rFonts w:ascii="Times New Roman" w:hAnsi="Times New Roman" w:cs="Times New Roman"/>
          <w:color w:val="333333"/>
          <w:sz w:val="28"/>
          <w:szCs w:val="28"/>
        </w:rPr>
        <w:t>растений в теплице</w:t>
      </w:r>
    </w:p>
    <w:p w:rsidR="0049747D" w:rsidRPr="00385445" w:rsidRDefault="0049747D" w:rsidP="00677AB0">
      <w:pPr>
        <w:numPr>
          <w:ilvl w:val="0"/>
          <w:numId w:val="169"/>
        </w:numPr>
        <w:shd w:val="clear" w:color="auto" w:fill="FFFFFF"/>
        <w:spacing w:after="0" w:line="240" w:lineRule="auto"/>
        <w:ind w:left="0"/>
        <w:jc w:val="both"/>
        <w:rPr>
          <w:rFonts w:ascii="Times New Roman" w:hAnsi="Times New Roman" w:cs="Times New Roman"/>
          <w:color w:val="333333"/>
          <w:sz w:val="28"/>
          <w:szCs w:val="28"/>
        </w:rPr>
      </w:pPr>
      <w:r w:rsidRPr="00385445">
        <w:rPr>
          <w:rStyle w:val="a6"/>
          <w:rFonts w:ascii="Times New Roman" w:hAnsi="Times New Roman" w:cs="Times New Roman"/>
          <w:color w:val="333333"/>
          <w:sz w:val="28"/>
          <w:szCs w:val="28"/>
        </w:rPr>
        <w:t>Обыкновенная мозаика огурца</w:t>
      </w:r>
      <w:r w:rsidRPr="00385445">
        <w:rPr>
          <w:rFonts w:ascii="Times New Roman" w:hAnsi="Times New Roman" w:cs="Times New Roman"/>
          <w:color w:val="333333"/>
          <w:sz w:val="28"/>
          <w:szCs w:val="28"/>
        </w:rPr>
        <w:t xml:space="preserve">. Возбудитель — Cucumber mosaic virus (ВОМ-1, CMV). На рассаде появляются мозаичность и морщинистость листьев, позднее — деформация листьев, мозаичность плодов, усыхание цветков, замедление роста.  </w:t>
      </w:r>
    </w:p>
    <w:p w:rsidR="0049747D" w:rsidRPr="00385445" w:rsidRDefault="0049747D" w:rsidP="00677AB0">
      <w:pPr>
        <w:numPr>
          <w:ilvl w:val="0"/>
          <w:numId w:val="169"/>
        </w:numPr>
        <w:shd w:val="clear" w:color="auto" w:fill="FFFFFF"/>
        <w:spacing w:beforeAutospacing="1" w:after="0" w:line="240" w:lineRule="auto"/>
        <w:ind w:left="0"/>
        <w:jc w:val="both"/>
        <w:rPr>
          <w:rFonts w:ascii="Times New Roman" w:hAnsi="Times New Roman" w:cs="Times New Roman"/>
          <w:color w:val="333333"/>
          <w:sz w:val="28"/>
          <w:szCs w:val="28"/>
        </w:rPr>
      </w:pPr>
      <w:r w:rsidRPr="00385445">
        <w:rPr>
          <w:rStyle w:val="a6"/>
          <w:rFonts w:ascii="Times New Roman" w:hAnsi="Times New Roman" w:cs="Times New Roman"/>
          <w:color w:val="333333"/>
          <w:sz w:val="28"/>
          <w:szCs w:val="28"/>
        </w:rPr>
        <w:t>Вирус зелёной крапчатой мозаики огурца</w:t>
      </w:r>
      <w:r w:rsidRPr="00385445">
        <w:rPr>
          <w:rFonts w:ascii="Times New Roman" w:hAnsi="Times New Roman" w:cs="Times New Roman"/>
          <w:color w:val="333333"/>
          <w:sz w:val="28"/>
          <w:szCs w:val="28"/>
        </w:rPr>
        <w:t xml:space="preserve"> (ВЗКМО, CGMMV). Симптомы: морщинистость, деформация, крапчатость, мозаичность листьев, заострение кончиков листьев, мозаичность плодов, угнетение роста, уменьшение женских цветков.  </w:t>
      </w:r>
    </w:p>
    <w:p w:rsidR="0049747D" w:rsidRPr="00385445" w:rsidRDefault="0049747D" w:rsidP="00677AB0">
      <w:pPr>
        <w:numPr>
          <w:ilvl w:val="0"/>
          <w:numId w:val="169"/>
        </w:numPr>
        <w:shd w:val="clear" w:color="auto" w:fill="FFFFFF"/>
        <w:spacing w:beforeAutospacing="1" w:after="0" w:line="240" w:lineRule="auto"/>
        <w:ind w:left="0"/>
        <w:jc w:val="both"/>
        <w:rPr>
          <w:rFonts w:ascii="Times New Roman" w:hAnsi="Times New Roman" w:cs="Times New Roman"/>
          <w:color w:val="333333"/>
          <w:sz w:val="28"/>
          <w:szCs w:val="28"/>
        </w:rPr>
      </w:pPr>
      <w:r w:rsidRPr="00385445">
        <w:rPr>
          <w:rStyle w:val="a6"/>
          <w:rFonts w:ascii="Times New Roman" w:hAnsi="Times New Roman" w:cs="Times New Roman"/>
          <w:color w:val="333333"/>
          <w:sz w:val="28"/>
          <w:szCs w:val="28"/>
        </w:rPr>
        <w:t>Вирус мозаики томата</w:t>
      </w:r>
      <w:r w:rsidRPr="00385445">
        <w:rPr>
          <w:rFonts w:ascii="Times New Roman" w:hAnsi="Times New Roman" w:cs="Times New Roman"/>
          <w:color w:val="333333"/>
          <w:sz w:val="28"/>
          <w:szCs w:val="28"/>
        </w:rPr>
        <w:t xml:space="preserve"> (ВМТо, ToMV). Симптомы: крапчатость, хлоротичность, мозаичность, деформация, нитевидность листьев, неравномерное окрашивание плодов.  </w:t>
      </w:r>
    </w:p>
    <w:p w:rsidR="0049747D" w:rsidRPr="00385445" w:rsidRDefault="0049747D" w:rsidP="0049747D">
      <w:pPr>
        <w:pStyle w:val="futurismarkdown-paragraph"/>
        <w:shd w:val="clear" w:color="auto" w:fill="FFFFFF"/>
        <w:spacing w:before="0" w:beforeAutospacing="0" w:after="120" w:afterAutospacing="0"/>
        <w:jc w:val="both"/>
        <w:rPr>
          <w:color w:val="333333"/>
          <w:sz w:val="28"/>
          <w:szCs w:val="28"/>
        </w:rPr>
      </w:pPr>
      <w:r w:rsidRPr="00385445">
        <w:rPr>
          <w:rStyle w:val="a6"/>
          <w:color w:val="333333"/>
          <w:sz w:val="28"/>
          <w:szCs w:val="28"/>
        </w:rPr>
        <w:t>Для профилактики вирусных заболеваний в теплице рекомендуется:</w:t>
      </w:r>
    </w:p>
    <w:p w:rsidR="0049747D" w:rsidRPr="00385445" w:rsidRDefault="0049747D" w:rsidP="00677AB0">
      <w:pPr>
        <w:numPr>
          <w:ilvl w:val="0"/>
          <w:numId w:val="170"/>
        </w:numPr>
        <w:shd w:val="clear" w:color="auto" w:fill="FFFFFF"/>
        <w:spacing w:after="0" w:line="240" w:lineRule="auto"/>
        <w:ind w:left="0"/>
        <w:jc w:val="both"/>
        <w:rPr>
          <w:rFonts w:ascii="Times New Roman" w:hAnsi="Times New Roman" w:cs="Times New Roman"/>
          <w:color w:val="333333"/>
          <w:sz w:val="28"/>
          <w:szCs w:val="28"/>
        </w:rPr>
      </w:pPr>
      <w:r w:rsidRPr="00385445">
        <w:rPr>
          <w:rFonts w:ascii="Times New Roman" w:hAnsi="Times New Roman" w:cs="Times New Roman"/>
          <w:color w:val="333333"/>
          <w:sz w:val="28"/>
          <w:szCs w:val="28"/>
        </w:rPr>
        <w:t xml:space="preserve">тщательно дезинфицировать поверхности и конструкции теплиц в межсезонье, инструмент и руки;  </w:t>
      </w:r>
    </w:p>
    <w:p w:rsidR="0049747D" w:rsidRPr="00385445" w:rsidRDefault="0049747D" w:rsidP="00677AB0">
      <w:pPr>
        <w:numPr>
          <w:ilvl w:val="0"/>
          <w:numId w:val="170"/>
        </w:numPr>
        <w:shd w:val="clear" w:color="auto" w:fill="FFFFFF"/>
        <w:spacing w:beforeAutospacing="1" w:after="0" w:line="240" w:lineRule="auto"/>
        <w:ind w:left="0"/>
        <w:jc w:val="both"/>
        <w:rPr>
          <w:rFonts w:ascii="Times New Roman" w:hAnsi="Times New Roman" w:cs="Times New Roman"/>
          <w:color w:val="333333"/>
          <w:sz w:val="28"/>
          <w:szCs w:val="28"/>
        </w:rPr>
      </w:pPr>
      <w:r w:rsidRPr="00385445">
        <w:rPr>
          <w:rFonts w:ascii="Times New Roman" w:hAnsi="Times New Roman" w:cs="Times New Roman"/>
          <w:color w:val="333333"/>
          <w:sz w:val="28"/>
          <w:szCs w:val="28"/>
        </w:rPr>
        <w:t xml:space="preserve">выращивать устойчивые гибриды;  </w:t>
      </w:r>
    </w:p>
    <w:p w:rsidR="0049747D" w:rsidRPr="00385445" w:rsidRDefault="0049747D" w:rsidP="00677AB0">
      <w:pPr>
        <w:numPr>
          <w:ilvl w:val="0"/>
          <w:numId w:val="170"/>
        </w:numPr>
        <w:shd w:val="clear" w:color="auto" w:fill="FFFFFF"/>
        <w:spacing w:beforeAutospacing="1" w:after="0" w:line="240" w:lineRule="auto"/>
        <w:ind w:left="0"/>
        <w:jc w:val="both"/>
        <w:rPr>
          <w:rFonts w:ascii="Times New Roman" w:hAnsi="Times New Roman" w:cs="Times New Roman"/>
          <w:color w:val="333333"/>
          <w:sz w:val="28"/>
          <w:szCs w:val="28"/>
        </w:rPr>
      </w:pPr>
      <w:r w:rsidRPr="00385445">
        <w:rPr>
          <w:rFonts w:ascii="Times New Roman" w:hAnsi="Times New Roman" w:cs="Times New Roman"/>
          <w:color w:val="333333"/>
          <w:sz w:val="28"/>
          <w:szCs w:val="28"/>
        </w:rPr>
        <w:t xml:space="preserve">контролировать посадочный и посевной материал;  </w:t>
      </w:r>
    </w:p>
    <w:p w:rsidR="0049747D" w:rsidRPr="00385445" w:rsidRDefault="0049747D" w:rsidP="00677AB0">
      <w:pPr>
        <w:numPr>
          <w:ilvl w:val="0"/>
          <w:numId w:val="170"/>
        </w:numPr>
        <w:shd w:val="clear" w:color="auto" w:fill="FFFFFF"/>
        <w:spacing w:beforeAutospacing="1" w:after="0" w:line="240" w:lineRule="auto"/>
        <w:ind w:left="0"/>
        <w:jc w:val="both"/>
        <w:rPr>
          <w:rFonts w:ascii="Times New Roman" w:hAnsi="Times New Roman" w:cs="Times New Roman"/>
          <w:color w:val="333333"/>
          <w:sz w:val="28"/>
          <w:szCs w:val="28"/>
        </w:rPr>
      </w:pPr>
      <w:r w:rsidRPr="00385445">
        <w:rPr>
          <w:rFonts w:ascii="Times New Roman" w:hAnsi="Times New Roman" w:cs="Times New Roman"/>
          <w:color w:val="333333"/>
          <w:sz w:val="28"/>
          <w:szCs w:val="28"/>
        </w:rPr>
        <w:t xml:space="preserve">бороться с насекомыми-переносчиками (тли, трипсы и другие сосущие вредители);  </w:t>
      </w:r>
    </w:p>
    <w:p w:rsidR="0049747D" w:rsidRPr="00385445" w:rsidRDefault="0049747D" w:rsidP="00677AB0">
      <w:pPr>
        <w:numPr>
          <w:ilvl w:val="0"/>
          <w:numId w:val="170"/>
        </w:numPr>
        <w:shd w:val="clear" w:color="auto" w:fill="FFFFFF"/>
        <w:spacing w:beforeAutospacing="1" w:after="0" w:line="240" w:lineRule="auto"/>
        <w:ind w:left="0"/>
        <w:jc w:val="both"/>
        <w:rPr>
          <w:rFonts w:ascii="Times New Roman" w:hAnsi="Times New Roman" w:cs="Times New Roman"/>
          <w:color w:val="333333"/>
          <w:sz w:val="28"/>
          <w:szCs w:val="28"/>
        </w:rPr>
      </w:pPr>
      <w:r w:rsidRPr="00385445">
        <w:rPr>
          <w:rFonts w:ascii="Times New Roman" w:hAnsi="Times New Roman" w:cs="Times New Roman"/>
          <w:color w:val="333333"/>
          <w:sz w:val="28"/>
          <w:szCs w:val="28"/>
        </w:rPr>
        <w:t xml:space="preserve">использовать иммуностимулирующие препараты;  </w:t>
      </w:r>
    </w:p>
    <w:p w:rsidR="0049747D" w:rsidRPr="00385445" w:rsidRDefault="0049747D" w:rsidP="00677AB0">
      <w:pPr>
        <w:numPr>
          <w:ilvl w:val="0"/>
          <w:numId w:val="170"/>
        </w:numPr>
        <w:shd w:val="clear" w:color="auto" w:fill="FFFFFF"/>
        <w:spacing w:beforeAutospacing="1" w:after="0" w:line="240" w:lineRule="auto"/>
        <w:ind w:left="0"/>
        <w:jc w:val="both"/>
        <w:rPr>
          <w:rFonts w:ascii="Times New Roman" w:hAnsi="Times New Roman" w:cs="Times New Roman"/>
          <w:color w:val="333333"/>
          <w:sz w:val="28"/>
          <w:szCs w:val="28"/>
        </w:rPr>
      </w:pPr>
      <w:r w:rsidRPr="00385445">
        <w:rPr>
          <w:rFonts w:ascii="Times New Roman" w:hAnsi="Times New Roman" w:cs="Times New Roman"/>
          <w:color w:val="333333"/>
          <w:sz w:val="28"/>
          <w:szCs w:val="28"/>
        </w:rPr>
        <w:t xml:space="preserve">проводить профилактические противовирусные обработки;  </w:t>
      </w:r>
    </w:p>
    <w:p w:rsidR="0049747D" w:rsidRPr="00385445" w:rsidRDefault="0049747D" w:rsidP="00677AB0">
      <w:pPr>
        <w:numPr>
          <w:ilvl w:val="0"/>
          <w:numId w:val="170"/>
        </w:numPr>
        <w:shd w:val="clear" w:color="auto" w:fill="FFFFFF"/>
        <w:spacing w:beforeAutospacing="1" w:after="0" w:line="240" w:lineRule="auto"/>
        <w:ind w:left="0"/>
        <w:jc w:val="both"/>
        <w:rPr>
          <w:rFonts w:ascii="Times New Roman" w:hAnsi="Times New Roman" w:cs="Times New Roman"/>
          <w:color w:val="333333"/>
          <w:sz w:val="28"/>
          <w:szCs w:val="28"/>
        </w:rPr>
      </w:pPr>
      <w:r w:rsidRPr="00385445">
        <w:rPr>
          <w:rFonts w:ascii="Times New Roman" w:hAnsi="Times New Roman" w:cs="Times New Roman"/>
          <w:color w:val="333333"/>
          <w:sz w:val="28"/>
          <w:szCs w:val="28"/>
        </w:rPr>
        <w:t xml:space="preserve">удалять заражённые растения и растительные остатки;  </w:t>
      </w:r>
    </w:p>
    <w:p w:rsidR="0049747D" w:rsidRPr="00385445" w:rsidRDefault="0049747D" w:rsidP="00677AB0">
      <w:pPr>
        <w:numPr>
          <w:ilvl w:val="0"/>
          <w:numId w:val="170"/>
        </w:numPr>
        <w:shd w:val="clear" w:color="auto" w:fill="FFFFFF"/>
        <w:spacing w:beforeAutospacing="1" w:after="0" w:line="240" w:lineRule="auto"/>
        <w:ind w:left="0"/>
        <w:jc w:val="both"/>
        <w:rPr>
          <w:rFonts w:ascii="Times New Roman" w:hAnsi="Times New Roman" w:cs="Times New Roman"/>
          <w:color w:val="333333"/>
          <w:sz w:val="28"/>
          <w:szCs w:val="28"/>
        </w:rPr>
      </w:pPr>
      <w:r w:rsidRPr="00385445">
        <w:rPr>
          <w:rFonts w:ascii="Times New Roman" w:hAnsi="Times New Roman" w:cs="Times New Roman"/>
          <w:color w:val="333333"/>
          <w:sz w:val="28"/>
          <w:szCs w:val="28"/>
        </w:rPr>
        <w:t xml:space="preserve">по возможности использовать очищенную воду.  </w:t>
      </w:r>
    </w:p>
    <w:p w:rsidR="0049747D" w:rsidRPr="00385445" w:rsidRDefault="0049747D" w:rsidP="0049747D">
      <w:pPr>
        <w:pStyle w:val="futurismarkdown-paragraph"/>
        <w:shd w:val="clear" w:color="auto" w:fill="FFFFFF"/>
        <w:spacing w:before="0" w:beforeAutospacing="0" w:after="120" w:afterAutospacing="0"/>
        <w:jc w:val="both"/>
        <w:rPr>
          <w:color w:val="333333"/>
          <w:sz w:val="28"/>
          <w:szCs w:val="28"/>
        </w:rPr>
      </w:pPr>
      <w:r w:rsidRPr="00385445">
        <w:rPr>
          <w:color w:val="333333"/>
          <w:sz w:val="28"/>
          <w:szCs w:val="28"/>
        </w:rPr>
        <w:t>При обнаружении вируса необходимо соблюдать строгий карантин.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3063982" cy="1323975"/>
            <wp:effectExtent l="19050" t="0" r="3068" b="0"/>
            <wp:docPr id="347" name="Рисунок 245" descr="https://express-agro.ru/wp-content/uploads/2022/10/obzor_viru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express-agro.ru/wp-content/uploads/2022/10/obzor_virus_3.jpg"/>
                    <pic:cNvPicPr>
                      <a:picLocks noChangeAspect="1" noChangeArrowheads="1"/>
                    </pic:cNvPicPr>
                  </pic:nvPicPr>
                  <pic:blipFill>
                    <a:blip r:embed="rId427" cstate="print"/>
                    <a:srcRect/>
                    <a:stretch>
                      <a:fillRect/>
                    </a:stretch>
                  </pic:blipFill>
                  <pic:spPr bwMode="auto">
                    <a:xfrm>
                      <a:off x="0" y="0"/>
                      <a:ext cx="3069587" cy="1326397"/>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295525" cy="1417788"/>
            <wp:effectExtent l="19050" t="0" r="9525" b="0"/>
            <wp:docPr id="349" name="Рисунок 248" descr="https://vk.com/photo-159774511_457252062. Вирус табачной моза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vk.com/photo-159774511_457252062. Вирус табачной мозаики"/>
                    <pic:cNvPicPr>
                      <a:picLocks noChangeAspect="1" noChangeArrowheads="1"/>
                    </pic:cNvPicPr>
                  </pic:nvPicPr>
                  <pic:blipFill>
                    <a:blip r:embed="rId428" cstate="print"/>
                    <a:srcRect l="5615" t="10070" r="3425" b="7916"/>
                    <a:stretch>
                      <a:fillRect/>
                    </a:stretch>
                  </pic:blipFill>
                  <pic:spPr bwMode="auto">
                    <a:xfrm>
                      <a:off x="0" y="0"/>
                      <a:ext cx="2296817" cy="1418586"/>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E66CA5" w:rsidRDefault="0049747D" w:rsidP="0049747D">
      <w:pPr>
        <w:jc w:val="both"/>
        <w:rPr>
          <w:rFonts w:ascii="Times New Roman" w:hAnsi="Times New Roman" w:cs="Times New Roman"/>
          <w:sz w:val="28"/>
          <w:szCs w:val="28"/>
        </w:rPr>
      </w:pPr>
      <w:r w:rsidRPr="00E66CA5">
        <w:rPr>
          <w:rFonts w:ascii="Times New Roman" w:hAnsi="Times New Roman" w:cs="Times New Roman"/>
          <w:sz w:val="28"/>
          <w:szCs w:val="28"/>
        </w:rPr>
        <w:t xml:space="preserve"> Система защиты овощных культур от болезней и вредителей  в защищенном грунте.</w:t>
      </w:r>
    </w:p>
    <w:p w:rsidR="0049747D" w:rsidRPr="00080E78" w:rsidRDefault="0049747D" w:rsidP="0049747D">
      <w:pPr>
        <w:pStyle w:val="futurismarkdown-paragraph"/>
        <w:shd w:val="clear" w:color="auto" w:fill="FFFFFF"/>
        <w:spacing w:before="0" w:beforeAutospacing="0" w:after="120" w:afterAutospacing="0"/>
        <w:jc w:val="both"/>
        <w:rPr>
          <w:color w:val="333333"/>
          <w:sz w:val="28"/>
          <w:szCs w:val="28"/>
        </w:rPr>
      </w:pPr>
      <w:r w:rsidRPr="00080E78">
        <w:rPr>
          <w:rStyle w:val="a6"/>
          <w:color w:val="333333"/>
          <w:sz w:val="28"/>
          <w:szCs w:val="28"/>
        </w:rPr>
        <w:t>Система защиты овощных культур от болезней и вредителей в защищённом грунте включает ряд мероприятий</w:t>
      </w:r>
      <w:r w:rsidRPr="00080E78">
        <w:rPr>
          <w:color w:val="333333"/>
          <w:sz w:val="28"/>
          <w:szCs w:val="28"/>
        </w:rPr>
        <w:t>:</w:t>
      </w:r>
    </w:p>
    <w:p w:rsidR="0049747D" w:rsidRPr="00080E78" w:rsidRDefault="0049747D" w:rsidP="00677AB0">
      <w:pPr>
        <w:numPr>
          <w:ilvl w:val="0"/>
          <w:numId w:val="167"/>
        </w:numPr>
        <w:shd w:val="clear" w:color="auto" w:fill="FFFFFF"/>
        <w:spacing w:after="0" w:line="240" w:lineRule="auto"/>
        <w:ind w:left="0"/>
        <w:jc w:val="both"/>
        <w:rPr>
          <w:rFonts w:ascii="Times New Roman" w:hAnsi="Times New Roman" w:cs="Times New Roman"/>
          <w:color w:val="333333"/>
          <w:sz w:val="28"/>
          <w:szCs w:val="28"/>
        </w:rPr>
      </w:pPr>
      <w:r w:rsidRPr="00080E78">
        <w:rPr>
          <w:rStyle w:val="a6"/>
          <w:rFonts w:ascii="Times New Roman" w:hAnsi="Times New Roman" w:cs="Times New Roman"/>
          <w:color w:val="333333"/>
          <w:sz w:val="28"/>
          <w:szCs w:val="28"/>
        </w:rPr>
        <w:t>Профилактические</w:t>
      </w:r>
      <w:r w:rsidRPr="00080E78">
        <w:rPr>
          <w:rFonts w:ascii="Times New Roman" w:hAnsi="Times New Roman" w:cs="Times New Roman"/>
          <w:color w:val="333333"/>
          <w:sz w:val="28"/>
          <w:szCs w:val="28"/>
        </w:rPr>
        <w:t xml:space="preserve">. Дезинфекция растительных остатков, культивационных помещений, инвентаря, тары, оборудования и передвижных средств. Также нужно оздоровить почвы или искусственные среды, продезинфицировать семенной материал.  </w:t>
      </w:r>
    </w:p>
    <w:p w:rsidR="0049747D" w:rsidRPr="00080E78" w:rsidRDefault="0049747D" w:rsidP="00677AB0">
      <w:pPr>
        <w:numPr>
          <w:ilvl w:val="0"/>
          <w:numId w:val="167"/>
        </w:numPr>
        <w:shd w:val="clear" w:color="auto" w:fill="FFFFFF"/>
        <w:spacing w:beforeAutospacing="1" w:after="0" w:line="240" w:lineRule="auto"/>
        <w:ind w:left="0"/>
        <w:jc w:val="both"/>
        <w:rPr>
          <w:rFonts w:ascii="Times New Roman" w:hAnsi="Times New Roman" w:cs="Times New Roman"/>
          <w:color w:val="333333"/>
          <w:sz w:val="28"/>
          <w:szCs w:val="28"/>
        </w:rPr>
      </w:pPr>
      <w:r w:rsidRPr="00080E78">
        <w:rPr>
          <w:rStyle w:val="a6"/>
          <w:rFonts w:ascii="Times New Roman" w:hAnsi="Times New Roman" w:cs="Times New Roman"/>
          <w:color w:val="333333"/>
          <w:sz w:val="28"/>
          <w:szCs w:val="28"/>
        </w:rPr>
        <w:t>Агротехнические</w:t>
      </w:r>
      <w:r w:rsidRPr="00080E78">
        <w:rPr>
          <w:rFonts w:ascii="Times New Roman" w:hAnsi="Times New Roman" w:cs="Times New Roman"/>
          <w:color w:val="333333"/>
          <w:sz w:val="28"/>
          <w:szCs w:val="28"/>
        </w:rPr>
        <w:t xml:space="preserve">. Поддержание оптимального микроклимата, режима питания, водно-физических свойств субстратов, своевременное выполнение технологических операций, соблюдение правил чередования культур.  </w:t>
      </w:r>
    </w:p>
    <w:p w:rsidR="0049747D" w:rsidRPr="00080E78" w:rsidRDefault="0049747D" w:rsidP="00677AB0">
      <w:pPr>
        <w:numPr>
          <w:ilvl w:val="0"/>
          <w:numId w:val="167"/>
        </w:numPr>
        <w:shd w:val="clear" w:color="auto" w:fill="FFFFFF"/>
        <w:spacing w:beforeAutospacing="1" w:after="0" w:line="240" w:lineRule="auto"/>
        <w:ind w:left="0"/>
        <w:jc w:val="both"/>
        <w:rPr>
          <w:rFonts w:ascii="Times New Roman" w:hAnsi="Times New Roman" w:cs="Times New Roman"/>
          <w:color w:val="333333"/>
          <w:sz w:val="28"/>
          <w:szCs w:val="28"/>
        </w:rPr>
      </w:pPr>
      <w:r w:rsidRPr="00080E78">
        <w:rPr>
          <w:rStyle w:val="a6"/>
          <w:rFonts w:ascii="Times New Roman" w:hAnsi="Times New Roman" w:cs="Times New Roman"/>
          <w:color w:val="333333"/>
          <w:sz w:val="28"/>
          <w:szCs w:val="28"/>
        </w:rPr>
        <w:t>Физико-механические</w:t>
      </w:r>
      <w:r w:rsidRPr="00080E78">
        <w:rPr>
          <w:rFonts w:ascii="Times New Roman" w:hAnsi="Times New Roman" w:cs="Times New Roman"/>
          <w:color w:val="333333"/>
          <w:sz w:val="28"/>
          <w:szCs w:val="28"/>
        </w:rPr>
        <w:t xml:space="preserve">. Использование физических факторов: высоких и низких температур, ультразвука, солнечного света и источников искусственного освещения.  </w:t>
      </w:r>
    </w:p>
    <w:p w:rsidR="0049747D" w:rsidRPr="00080E78" w:rsidRDefault="0049747D" w:rsidP="00677AB0">
      <w:pPr>
        <w:numPr>
          <w:ilvl w:val="0"/>
          <w:numId w:val="167"/>
        </w:numPr>
        <w:shd w:val="clear" w:color="auto" w:fill="FFFFFF"/>
        <w:spacing w:beforeAutospacing="1" w:after="0" w:line="240" w:lineRule="auto"/>
        <w:ind w:left="0"/>
        <w:jc w:val="both"/>
        <w:rPr>
          <w:rFonts w:ascii="Times New Roman" w:hAnsi="Times New Roman" w:cs="Times New Roman"/>
          <w:color w:val="333333"/>
          <w:sz w:val="28"/>
          <w:szCs w:val="28"/>
        </w:rPr>
      </w:pPr>
      <w:r w:rsidRPr="00080E78">
        <w:rPr>
          <w:rStyle w:val="a6"/>
          <w:rFonts w:ascii="Times New Roman" w:hAnsi="Times New Roman" w:cs="Times New Roman"/>
          <w:color w:val="333333"/>
          <w:sz w:val="28"/>
          <w:szCs w:val="28"/>
        </w:rPr>
        <w:t>Биологические</w:t>
      </w:r>
      <w:r w:rsidRPr="00080E78">
        <w:rPr>
          <w:rFonts w:ascii="Times New Roman" w:hAnsi="Times New Roman" w:cs="Times New Roman"/>
          <w:color w:val="333333"/>
          <w:sz w:val="28"/>
          <w:szCs w:val="28"/>
        </w:rPr>
        <w:t xml:space="preserve">. Применение биологических препаратов, которые усиливают рост и развитие растений, стимулируют цветение и плодообразование, ускоряют созревание, повышают устойчивость к заболеваниям.  </w:t>
      </w:r>
    </w:p>
    <w:p w:rsidR="0049747D" w:rsidRPr="00080E78" w:rsidRDefault="0049747D" w:rsidP="00677AB0">
      <w:pPr>
        <w:numPr>
          <w:ilvl w:val="0"/>
          <w:numId w:val="167"/>
        </w:numPr>
        <w:shd w:val="clear" w:color="auto" w:fill="FFFFFF"/>
        <w:spacing w:beforeAutospacing="1" w:after="0" w:line="240" w:lineRule="auto"/>
        <w:ind w:left="0"/>
        <w:jc w:val="both"/>
        <w:rPr>
          <w:rFonts w:ascii="Times New Roman" w:hAnsi="Times New Roman" w:cs="Times New Roman"/>
          <w:color w:val="333333"/>
          <w:sz w:val="28"/>
          <w:szCs w:val="28"/>
        </w:rPr>
      </w:pPr>
      <w:r w:rsidRPr="00080E78">
        <w:rPr>
          <w:rStyle w:val="a6"/>
          <w:rFonts w:ascii="Times New Roman" w:hAnsi="Times New Roman" w:cs="Times New Roman"/>
          <w:color w:val="333333"/>
          <w:sz w:val="28"/>
          <w:szCs w:val="28"/>
        </w:rPr>
        <w:t>Химические</w:t>
      </w:r>
      <w:r w:rsidRPr="00080E78">
        <w:rPr>
          <w:rFonts w:ascii="Times New Roman" w:hAnsi="Times New Roman" w:cs="Times New Roman"/>
          <w:color w:val="333333"/>
          <w:sz w:val="28"/>
          <w:szCs w:val="28"/>
        </w:rPr>
        <w:t xml:space="preserve">. Использование химических средств защиты, ассортимент которых постоянно обновляется и совершенствуется.  </w:t>
      </w:r>
    </w:p>
    <w:p w:rsidR="0049747D" w:rsidRPr="00080E78" w:rsidRDefault="0049747D" w:rsidP="0049747D">
      <w:pPr>
        <w:pStyle w:val="futurismarkdown-paragraph"/>
        <w:shd w:val="clear" w:color="auto" w:fill="FFFFFF"/>
        <w:spacing w:before="0" w:beforeAutospacing="0" w:after="120" w:afterAutospacing="0"/>
        <w:jc w:val="both"/>
        <w:rPr>
          <w:color w:val="333333"/>
          <w:sz w:val="28"/>
          <w:szCs w:val="28"/>
        </w:rPr>
      </w:pPr>
      <w:r w:rsidRPr="00080E78">
        <w:rPr>
          <w:color w:val="333333"/>
          <w:sz w:val="28"/>
          <w:szCs w:val="28"/>
        </w:rPr>
        <w:t>Выбор методов зависит от конкретных условий и целей выращивания овощных культур в защищённом грунте.</w:t>
      </w:r>
    </w:p>
    <w:p w:rsidR="0049747D" w:rsidRPr="00E66CA5" w:rsidRDefault="0049747D" w:rsidP="0049747D">
      <w:pPr>
        <w:jc w:val="both"/>
        <w:rPr>
          <w:rFonts w:ascii="Times New Roman" w:hAnsi="Times New Roman" w:cs="Times New Roman"/>
          <w:sz w:val="28"/>
          <w:szCs w:val="28"/>
        </w:rPr>
      </w:pPr>
    </w:p>
    <w:p w:rsidR="0049747D" w:rsidRPr="00E66CA5" w:rsidRDefault="0049747D" w:rsidP="0049747D">
      <w:pPr>
        <w:jc w:val="both"/>
        <w:rPr>
          <w:rFonts w:ascii="Times New Roman" w:hAnsi="Times New Roman" w:cs="Times New Roman"/>
          <w:sz w:val="28"/>
          <w:szCs w:val="28"/>
        </w:rPr>
      </w:pPr>
    </w:p>
    <w:p w:rsidR="0049747D" w:rsidRPr="00C92A3A" w:rsidRDefault="00C92A3A" w:rsidP="00C92A3A">
      <w:pPr>
        <w:jc w:val="center"/>
        <w:rPr>
          <w:rFonts w:ascii="Times New Roman" w:hAnsi="Times New Roman" w:cs="Times New Roman"/>
          <w:b/>
          <w:sz w:val="32"/>
          <w:szCs w:val="32"/>
        </w:rPr>
      </w:pPr>
      <w:r w:rsidRPr="00C92A3A">
        <w:rPr>
          <w:rFonts w:ascii="Times New Roman" w:hAnsi="Times New Roman" w:cs="Times New Roman"/>
          <w:b/>
          <w:sz w:val="32"/>
          <w:szCs w:val="32"/>
        </w:rPr>
        <w:t xml:space="preserve">ТЕМА 31: </w:t>
      </w:r>
      <w:r w:rsidR="00CF2522" w:rsidRPr="00CF2522">
        <w:rPr>
          <w:rFonts w:ascii="Times New Roman" w:hAnsi="Times New Roman" w:cs="Times New Roman"/>
          <w:b/>
          <w:sz w:val="28"/>
          <w:szCs w:val="28"/>
        </w:rPr>
        <w:t>БО</w:t>
      </w:r>
      <w:r w:rsidR="00CF2522" w:rsidRPr="00CF2522">
        <w:rPr>
          <w:rFonts w:ascii="Times New Roman" w:hAnsi="Times New Roman" w:cs="Times New Roman"/>
          <w:b/>
          <w:sz w:val="28"/>
          <w:szCs w:val="28"/>
        </w:rPr>
        <w:softHyphen/>
        <w:t>ЛЕЗНИ ОВОЩЕЙ И КАРТОФЕЛЯ ПРИ ХРАНЕНИИ И МЕРЫ БОРЬБЫ С НИМИ.</w:t>
      </w:r>
    </w:p>
    <w:p w:rsidR="0049747D" w:rsidRDefault="0049747D" w:rsidP="0049747D">
      <w:pPr>
        <w:jc w:val="both"/>
        <w:rPr>
          <w:rFonts w:ascii="Times New Roman" w:hAnsi="Times New Roman" w:cs="Times New Roman"/>
          <w:sz w:val="28"/>
          <w:szCs w:val="28"/>
        </w:rPr>
      </w:pPr>
    </w:p>
    <w:p w:rsidR="0049747D" w:rsidRPr="00676898" w:rsidRDefault="0049747D" w:rsidP="0049747D">
      <w:pPr>
        <w:pStyle w:val="futurismarkdown-paragraph"/>
        <w:shd w:val="clear" w:color="auto" w:fill="FFFFFF"/>
        <w:spacing w:before="0" w:beforeAutospacing="0" w:after="0" w:afterAutospacing="0"/>
        <w:jc w:val="both"/>
        <w:rPr>
          <w:b/>
          <w:color w:val="333333"/>
          <w:sz w:val="28"/>
          <w:szCs w:val="28"/>
        </w:rPr>
      </w:pPr>
      <w:r w:rsidRPr="00676898">
        <w:rPr>
          <w:rStyle w:val="a6"/>
          <w:color w:val="333333"/>
          <w:sz w:val="28"/>
          <w:szCs w:val="28"/>
        </w:rPr>
        <w:t>Болезни овощей и картофеля при хранении могут быть грибковыми и бактериальными</w:t>
      </w:r>
      <w:r w:rsidRPr="00676898">
        <w:rPr>
          <w:b/>
          <w:color w:val="333333"/>
          <w:sz w:val="28"/>
          <w:szCs w:val="28"/>
        </w:rPr>
        <w:t xml:space="preserve">.  </w:t>
      </w:r>
    </w:p>
    <w:p w:rsidR="0049747D" w:rsidRPr="00385445" w:rsidRDefault="0049747D" w:rsidP="0049747D">
      <w:pPr>
        <w:pStyle w:val="futurismarkdown-paragraph"/>
        <w:shd w:val="clear" w:color="auto" w:fill="FFFFFF"/>
        <w:spacing w:before="0" w:beforeAutospacing="0" w:after="0" w:afterAutospacing="0"/>
        <w:jc w:val="both"/>
        <w:rPr>
          <w:color w:val="333333"/>
          <w:sz w:val="28"/>
          <w:szCs w:val="28"/>
        </w:rPr>
      </w:pPr>
      <w:r w:rsidRPr="00385445">
        <w:rPr>
          <w:rStyle w:val="a6"/>
          <w:color w:val="333333"/>
          <w:sz w:val="28"/>
          <w:szCs w:val="28"/>
        </w:rPr>
        <w:t>Грибковые заболевания</w:t>
      </w:r>
      <w:r w:rsidRPr="00385445">
        <w:rPr>
          <w:color w:val="333333"/>
          <w:sz w:val="28"/>
          <w:szCs w:val="28"/>
        </w:rPr>
        <w:t xml:space="preserve"> включают фитофтороз, фузариоз, альтернариоз. Они поражают культуру ещё во время вегетации и с клубнями переносятся в места хранения. На поверхности клубней появляются твёрдые серые пятна, с разрастанием грибницы начинается гниение.  </w:t>
      </w:r>
    </w:p>
    <w:p w:rsidR="0049747D" w:rsidRPr="00385445" w:rsidRDefault="0049747D" w:rsidP="0049747D">
      <w:pPr>
        <w:pStyle w:val="futurismarkdown-paragraph"/>
        <w:shd w:val="clear" w:color="auto" w:fill="FFFFFF"/>
        <w:spacing w:before="0" w:beforeAutospacing="0" w:after="0" w:afterAutospacing="0"/>
        <w:jc w:val="both"/>
        <w:rPr>
          <w:color w:val="333333"/>
          <w:sz w:val="28"/>
          <w:szCs w:val="28"/>
        </w:rPr>
      </w:pPr>
      <w:r w:rsidRPr="00385445">
        <w:rPr>
          <w:rStyle w:val="a6"/>
          <w:color w:val="333333"/>
          <w:sz w:val="28"/>
          <w:szCs w:val="28"/>
        </w:rPr>
        <w:t>Бактериальные заболевания</w:t>
      </w:r>
      <w:r w:rsidRPr="00385445">
        <w:rPr>
          <w:color w:val="333333"/>
          <w:sz w:val="28"/>
          <w:szCs w:val="28"/>
        </w:rPr>
        <w:t xml:space="preserve"> развиваются при нарушении условий хранения продукции (плохая вентиляция, высокая температура и влажность воздуха). Болезнетворные бактерии проникают внутрь клубня через внешние повреждения (трещины, порезы при копке картофеля и др.). Источником поражения являются гнилостные бактерии, способные за 2–3 месяца превратить клубни в серую разлагающуюся массу с резким неприятным запахом. </w:t>
      </w:r>
    </w:p>
    <w:p w:rsidR="0049747D" w:rsidRPr="00385445" w:rsidRDefault="0049747D" w:rsidP="0049747D">
      <w:pPr>
        <w:pStyle w:val="futurismarkdown-paragraph"/>
        <w:shd w:val="clear" w:color="auto" w:fill="FFFFFF"/>
        <w:spacing w:before="0" w:beforeAutospacing="0" w:after="0" w:afterAutospacing="0"/>
        <w:jc w:val="both"/>
        <w:rPr>
          <w:color w:val="333333"/>
          <w:sz w:val="28"/>
          <w:szCs w:val="28"/>
        </w:rPr>
      </w:pPr>
      <w:r w:rsidRPr="00385445">
        <w:rPr>
          <w:rStyle w:val="a6"/>
          <w:color w:val="333333"/>
          <w:sz w:val="28"/>
          <w:szCs w:val="28"/>
        </w:rPr>
        <w:t>Фузариозная сухая гниль</w:t>
      </w:r>
      <w:r w:rsidRPr="00385445">
        <w:rPr>
          <w:color w:val="333333"/>
          <w:sz w:val="28"/>
          <w:szCs w:val="28"/>
        </w:rPr>
        <w:t xml:space="preserve"> — болезнь картофеля, которая проявляется в течение всего периода хранения, достигая максимального развития к середине или концу хранения.  </w:t>
      </w:r>
    </w:p>
    <w:p w:rsidR="0049747D" w:rsidRPr="00385445" w:rsidRDefault="0049747D" w:rsidP="0049747D">
      <w:pPr>
        <w:pStyle w:val="futurismarkdown-paragraph"/>
        <w:shd w:val="clear" w:color="auto" w:fill="FFFFFF"/>
        <w:spacing w:before="0" w:beforeAutospacing="0" w:after="0" w:afterAutospacing="0"/>
        <w:jc w:val="both"/>
        <w:rPr>
          <w:color w:val="333333"/>
          <w:sz w:val="28"/>
          <w:szCs w:val="28"/>
        </w:rPr>
      </w:pPr>
      <w:r w:rsidRPr="00385445">
        <w:rPr>
          <w:rStyle w:val="a6"/>
          <w:color w:val="333333"/>
          <w:sz w:val="28"/>
          <w:szCs w:val="28"/>
        </w:rPr>
        <w:t>Симптомы</w:t>
      </w:r>
      <w:r w:rsidRPr="00385445">
        <w:rPr>
          <w:color w:val="333333"/>
          <w:sz w:val="28"/>
          <w:szCs w:val="28"/>
        </w:rPr>
        <w:t xml:space="preserve">: поверхность клубней покрывается тусклыми, слегка вдавленными пятнами серовато-бурого цвета. Позже мякоть под пятном высыхает, трухлявеет, кожица сморщивается, в поражённой части образуются пустоты, заполненные грибницей. На поверхности образуется спороношение в виде беловатых, желтоватых или розоватых выпуклых подушечек. Инфекция фузариоза картофеля быстро передаётся соседним клубням.  </w:t>
      </w:r>
    </w:p>
    <w:p w:rsidR="0049747D" w:rsidRPr="00385445" w:rsidRDefault="0049747D" w:rsidP="0049747D">
      <w:pPr>
        <w:pStyle w:val="futurismarkdown-paragraph"/>
        <w:shd w:val="clear" w:color="auto" w:fill="FFFFFF"/>
        <w:spacing w:before="0" w:beforeAutospacing="0" w:after="0" w:afterAutospacing="0"/>
        <w:jc w:val="both"/>
        <w:rPr>
          <w:color w:val="333333"/>
          <w:sz w:val="28"/>
          <w:szCs w:val="28"/>
        </w:rPr>
      </w:pPr>
      <w:r w:rsidRPr="00385445">
        <w:rPr>
          <w:rStyle w:val="a6"/>
          <w:color w:val="333333"/>
          <w:sz w:val="28"/>
          <w:szCs w:val="28"/>
        </w:rPr>
        <w:t>Источники инфекции</w:t>
      </w:r>
      <w:r w:rsidRPr="00385445">
        <w:rPr>
          <w:color w:val="333333"/>
          <w:sz w:val="28"/>
          <w:szCs w:val="28"/>
        </w:rPr>
        <w:t xml:space="preserve">: заражённая почва, растительные остатки и поражённые семенные клубни. Заболеванию подвергаются клубни с механическими повреждениями (ушибы, трещины, порезы, повреждения проволочниками и др.).  </w:t>
      </w:r>
    </w:p>
    <w:p w:rsidR="0049747D" w:rsidRPr="00385445" w:rsidRDefault="0049747D" w:rsidP="0049747D">
      <w:pPr>
        <w:pStyle w:val="futurismarkdown-paragraph"/>
        <w:shd w:val="clear" w:color="auto" w:fill="FFFFFF"/>
        <w:spacing w:before="0" w:beforeAutospacing="0" w:after="0" w:afterAutospacing="0"/>
        <w:jc w:val="both"/>
        <w:rPr>
          <w:color w:val="333333"/>
          <w:sz w:val="28"/>
          <w:szCs w:val="28"/>
        </w:rPr>
      </w:pPr>
      <w:r w:rsidRPr="00385445">
        <w:rPr>
          <w:rStyle w:val="a6"/>
          <w:color w:val="333333"/>
          <w:sz w:val="28"/>
          <w:szCs w:val="28"/>
        </w:rPr>
        <w:t>Наибольшему развитию фузариозной сухой гнили способствуют</w:t>
      </w:r>
      <w:r w:rsidRPr="00385445">
        <w:rPr>
          <w:color w:val="333333"/>
          <w:sz w:val="28"/>
          <w:szCs w:val="28"/>
        </w:rPr>
        <w:t xml:space="preserve">: температура 12–17 °С и влажность воздуха выше 70%. Особенно опасны резкие колебания температуры и влажности в хранилищах, когда образуется большое количество конденсата. </w:t>
      </w:r>
    </w:p>
    <w:p w:rsidR="0049747D" w:rsidRPr="00385445" w:rsidRDefault="0049747D" w:rsidP="0049747D">
      <w:pPr>
        <w:pStyle w:val="futurismarkdown-paragraph"/>
        <w:shd w:val="clear" w:color="auto" w:fill="FFFFFF"/>
        <w:spacing w:before="0" w:beforeAutospacing="0" w:after="120" w:afterAutospacing="0"/>
        <w:jc w:val="both"/>
        <w:rPr>
          <w:color w:val="333333"/>
          <w:sz w:val="28"/>
          <w:szCs w:val="28"/>
        </w:rPr>
      </w:pPr>
      <w:r w:rsidRPr="00385445">
        <w:rPr>
          <w:rStyle w:val="a6"/>
          <w:color w:val="333333"/>
          <w:sz w:val="28"/>
          <w:szCs w:val="28"/>
        </w:rPr>
        <w:t>Меры борьбы</w:t>
      </w:r>
      <w:r w:rsidRPr="00385445">
        <w:rPr>
          <w:color w:val="333333"/>
          <w:sz w:val="28"/>
          <w:szCs w:val="28"/>
        </w:rPr>
        <w:t>:</w:t>
      </w:r>
    </w:p>
    <w:p w:rsidR="0049747D" w:rsidRPr="00385445" w:rsidRDefault="0049747D" w:rsidP="00677AB0">
      <w:pPr>
        <w:numPr>
          <w:ilvl w:val="0"/>
          <w:numId w:val="171"/>
        </w:numPr>
        <w:shd w:val="clear" w:color="auto" w:fill="FFFFFF"/>
        <w:spacing w:after="0" w:line="240" w:lineRule="auto"/>
        <w:ind w:left="0"/>
        <w:jc w:val="both"/>
        <w:rPr>
          <w:rFonts w:ascii="Times New Roman" w:hAnsi="Times New Roman" w:cs="Times New Roman"/>
          <w:color w:val="333333"/>
          <w:sz w:val="28"/>
          <w:szCs w:val="28"/>
        </w:rPr>
      </w:pPr>
      <w:r w:rsidRPr="00385445">
        <w:rPr>
          <w:rFonts w:ascii="Times New Roman" w:hAnsi="Times New Roman" w:cs="Times New Roman"/>
          <w:color w:val="333333"/>
          <w:sz w:val="28"/>
          <w:szCs w:val="28"/>
        </w:rPr>
        <w:t xml:space="preserve">соблюдение севооборота;  </w:t>
      </w:r>
    </w:p>
    <w:p w:rsidR="0049747D" w:rsidRPr="00385445" w:rsidRDefault="0049747D" w:rsidP="00677AB0">
      <w:pPr>
        <w:numPr>
          <w:ilvl w:val="0"/>
          <w:numId w:val="171"/>
        </w:numPr>
        <w:shd w:val="clear" w:color="auto" w:fill="FFFFFF"/>
        <w:spacing w:beforeAutospacing="1" w:after="0" w:line="240" w:lineRule="auto"/>
        <w:ind w:left="0"/>
        <w:jc w:val="both"/>
        <w:rPr>
          <w:rFonts w:ascii="Times New Roman" w:hAnsi="Times New Roman" w:cs="Times New Roman"/>
          <w:color w:val="333333"/>
          <w:sz w:val="28"/>
          <w:szCs w:val="28"/>
        </w:rPr>
      </w:pPr>
      <w:r w:rsidRPr="00385445">
        <w:rPr>
          <w:rFonts w:ascii="Times New Roman" w:hAnsi="Times New Roman" w:cs="Times New Roman"/>
          <w:color w:val="333333"/>
          <w:sz w:val="28"/>
          <w:szCs w:val="28"/>
        </w:rPr>
        <w:t xml:space="preserve">высадка здорового посадочного материала;  </w:t>
      </w:r>
    </w:p>
    <w:p w:rsidR="0049747D" w:rsidRPr="00385445" w:rsidRDefault="0049747D" w:rsidP="00677AB0">
      <w:pPr>
        <w:numPr>
          <w:ilvl w:val="0"/>
          <w:numId w:val="171"/>
        </w:numPr>
        <w:shd w:val="clear" w:color="auto" w:fill="FFFFFF"/>
        <w:spacing w:beforeAutospacing="1" w:after="0" w:line="240" w:lineRule="auto"/>
        <w:ind w:left="0"/>
        <w:jc w:val="both"/>
        <w:rPr>
          <w:rFonts w:ascii="Times New Roman" w:hAnsi="Times New Roman" w:cs="Times New Roman"/>
          <w:color w:val="333333"/>
          <w:sz w:val="28"/>
          <w:szCs w:val="28"/>
        </w:rPr>
      </w:pPr>
      <w:r w:rsidRPr="00385445">
        <w:rPr>
          <w:rFonts w:ascii="Times New Roman" w:hAnsi="Times New Roman" w:cs="Times New Roman"/>
          <w:color w:val="333333"/>
          <w:sz w:val="28"/>
          <w:szCs w:val="28"/>
        </w:rPr>
        <w:t xml:space="preserve">обработка картофеля и дна борозды при посадке протравителем;  </w:t>
      </w:r>
    </w:p>
    <w:p w:rsidR="0049747D" w:rsidRPr="00385445" w:rsidRDefault="0049747D" w:rsidP="00677AB0">
      <w:pPr>
        <w:numPr>
          <w:ilvl w:val="0"/>
          <w:numId w:val="171"/>
        </w:numPr>
        <w:shd w:val="clear" w:color="auto" w:fill="FFFFFF"/>
        <w:spacing w:beforeAutospacing="1" w:after="0" w:line="240" w:lineRule="auto"/>
        <w:ind w:left="0"/>
        <w:jc w:val="both"/>
        <w:rPr>
          <w:rFonts w:ascii="Times New Roman" w:hAnsi="Times New Roman" w:cs="Times New Roman"/>
          <w:color w:val="333333"/>
          <w:sz w:val="28"/>
          <w:szCs w:val="28"/>
        </w:rPr>
      </w:pPr>
      <w:r w:rsidRPr="00385445">
        <w:rPr>
          <w:rFonts w:ascii="Times New Roman" w:hAnsi="Times New Roman" w:cs="Times New Roman"/>
          <w:color w:val="333333"/>
          <w:sz w:val="28"/>
          <w:szCs w:val="28"/>
        </w:rPr>
        <w:t xml:space="preserve">обязательная десикация препаратом для укрепления кожуры;  </w:t>
      </w:r>
    </w:p>
    <w:p w:rsidR="0049747D" w:rsidRPr="00385445" w:rsidRDefault="0049747D" w:rsidP="00677AB0">
      <w:pPr>
        <w:numPr>
          <w:ilvl w:val="0"/>
          <w:numId w:val="171"/>
        </w:numPr>
        <w:shd w:val="clear" w:color="auto" w:fill="FFFFFF"/>
        <w:spacing w:beforeAutospacing="1" w:after="0" w:line="240" w:lineRule="auto"/>
        <w:ind w:left="0"/>
        <w:jc w:val="both"/>
        <w:rPr>
          <w:rFonts w:ascii="Times New Roman" w:hAnsi="Times New Roman" w:cs="Times New Roman"/>
          <w:color w:val="333333"/>
          <w:sz w:val="28"/>
          <w:szCs w:val="28"/>
        </w:rPr>
      </w:pPr>
      <w:r w:rsidRPr="00385445">
        <w:rPr>
          <w:rFonts w:ascii="Times New Roman" w:hAnsi="Times New Roman" w:cs="Times New Roman"/>
          <w:color w:val="333333"/>
          <w:sz w:val="28"/>
          <w:szCs w:val="28"/>
        </w:rPr>
        <w:t xml:space="preserve">сокращение перевалок клубней;  </w:t>
      </w:r>
    </w:p>
    <w:p w:rsidR="0049747D" w:rsidRPr="00385445" w:rsidRDefault="0049747D" w:rsidP="00677AB0">
      <w:pPr>
        <w:numPr>
          <w:ilvl w:val="0"/>
          <w:numId w:val="171"/>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385445">
        <w:rPr>
          <w:rFonts w:ascii="Times New Roman" w:hAnsi="Times New Roman" w:cs="Times New Roman"/>
          <w:color w:val="333333"/>
          <w:sz w:val="28"/>
          <w:szCs w:val="28"/>
        </w:rPr>
        <w:t>обработка партий семенного картофеля протравителем при закладке в хранилище.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070100" cy="1552575"/>
            <wp:effectExtent l="19050" t="0" r="6350" b="0"/>
            <wp:docPr id="350" name="Рисунок 251" descr="фузариозное увядание картоф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фузариозное увядание картофеля"/>
                    <pic:cNvPicPr>
                      <a:picLocks noChangeAspect="1" noChangeArrowheads="1"/>
                    </pic:cNvPicPr>
                  </pic:nvPicPr>
                  <pic:blipFill>
                    <a:blip r:embed="rId429" cstate="print"/>
                    <a:srcRect/>
                    <a:stretch>
                      <a:fillRect/>
                    </a:stretch>
                  </pic:blipFill>
                  <pic:spPr bwMode="auto">
                    <a:xfrm>
                      <a:off x="0" y="0"/>
                      <a:ext cx="2073877" cy="1555408"/>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505075" cy="1594666"/>
            <wp:effectExtent l="19050" t="0" r="9525" b="0"/>
            <wp:docPr id="351" name="Рисунок 254" descr="фузариозное увяд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фузариозное увядание"/>
                    <pic:cNvPicPr>
                      <a:picLocks noChangeAspect="1" noChangeArrowheads="1"/>
                    </pic:cNvPicPr>
                  </pic:nvPicPr>
                  <pic:blipFill>
                    <a:blip r:embed="rId430" cstate="print"/>
                    <a:srcRect/>
                    <a:stretch>
                      <a:fillRect/>
                    </a:stretch>
                  </pic:blipFill>
                  <pic:spPr bwMode="auto">
                    <a:xfrm>
                      <a:off x="0" y="0"/>
                      <a:ext cx="2505139" cy="1594706"/>
                    </a:xfrm>
                    <a:prstGeom prst="rect">
                      <a:avLst/>
                    </a:prstGeom>
                    <a:noFill/>
                    <a:ln w="9525">
                      <a:noFill/>
                      <a:miter lim="800000"/>
                      <a:headEnd/>
                      <a:tailEnd/>
                    </a:ln>
                  </pic:spPr>
                </pic:pic>
              </a:graphicData>
            </a:graphic>
          </wp:inline>
        </w:drawing>
      </w:r>
    </w:p>
    <w:p w:rsidR="0049747D" w:rsidRPr="00B115C9" w:rsidRDefault="0049747D" w:rsidP="0049747D">
      <w:pPr>
        <w:pStyle w:val="futurismarkdown-paragraph"/>
        <w:shd w:val="clear" w:color="auto" w:fill="FFFFFF"/>
        <w:spacing w:before="0" w:beforeAutospacing="0" w:after="0" w:afterAutospacing="0"/>
        <w:jc w:val="both"/>
        <w:rPr>
          <w:color w:val="333333"/>
          <w:sz w:val="28"/>
          <w:szCs w:val="28"/>
        </w:rPr>
      </w:pPr>
      <w:r w:rsidRPr="00B115C9">
        <w:rPr>
          <w:rStyle w:val="a6"/>
          <w:color w:val="333333"/>
          <w:sz w:val="28"/>
          <w:szCs w:val="28"/>
        </w:rPr>
        <w:t>Антракноз картофеля</w:t>
      </w:r>
      <w:r w:rsidRPr="00B115C9">
        <w:rPr>
          <w:color w:val="333333"/>
          <w:sz w:val="28"/>
          <w:szCs w:val="28"/>
        </w:rPr>
        <w:t xml:space="preserve"> — это болезнь, которая поражает стебли, корни, столоны и подземные части картофеля, провоцирует преждевременное отмирание ботвы и загнивание клубней в периоды вегетации и хранения.  </w:t>
      </w:r>
    </w:p>
    <w:p w:rsidR="0049747D" w:rsidRPr="00B115C9" w:rsidRDefault="0049747D" w:rsidP="0049747D">
      <w:pPr>
        <w:pStyle w:val="futurismarkdown-paragraph"/>
        <w:shd w:val="clear" w:color="auto" w:fill="FFFFFF"/>
        <w:spacing w:before="0" w:beforeAutospacing="0" w:after="0" w:afterAutospacing="0"/>
        <w:jc w:val="both"/>
        <w:rPr>
          <w:color w:val="333333"/>
          <w:sz w:val="28"/>
          <w:szCs w:val="28"/>
        </w:rPr>
      </w:pPr>
      <w:r w:rsidRPr="00B115C9">
        <w:rPr>
          <w:rStyle w:val="a6"/>
          <w:color w:val="333333"/>
          <w:sz w:val="28"/>
          <w:szCs w:val="28"/>
        </w:rPr>
        <w:t>Возбудитель</w:t>
      </w:r>
      <w:r w:rsidRPr="00B115C9">
        <w:rPr>
          <w:color w:val="333333"/>
          <w:sz w:val="28"/>
          <w:szCs w:val="28"/>
        </w:rPr>
        <w:t xml:space="preserve"> — несовершенный гриб Colletotrichum atramentarium.  Патоген сохраняется в почве в течение многих лет, распространяется с посадочным материалом и дождём, инфицирование продолжается весь вегетационный период.  </w:t>
      </w:r>
    </w:p>
    <w:p w:rsidR="0049747D" w:rsidRPr="00B115C9" w:rsidRDefault="0049747D" w:rsidP="0049747D">
      <w:pPr>
        <w:pStyle w:val="futurismarkdown-paragraph"/>
        <w:shd w:val="clear" w:color="auto" w:fill="FFFFFF"/>
        <w:spacing w:before="0" w:beforeAutospacing="0" w:after="120" w:afterAutospacing="0"/>
        <w:jc w:val="both"/>
        <w:rPr>
          <w:color w:val="333333"/>
          <w:sz w:val="28"/>
          <w:szCs w:val="28"/>
        </w:rPr>
      </w:pPr>
      <w:r w:rsidRPr="00B115C9">
        <w:rPr>
          <w:rStyle w:val="a6"/>
          <w:color w:val="333333"/>
          <w:sz w:val="28"/>
          <w:szCs w:val="28"/>
        </w:rPr>
        <w:t>Основные симптомы заболевания</w:t>
      </w:r>
      <w:r w:rsidRPr="00B115C9">
        <w:rPr>
          <w:color w:val="333333"/>
          <w:sz w:val="28"/>
          <w:szCs w:val="28"/>
        </w:rPr>
        <w:t>:</w:t>
      </w:r>
    </w:p>
    <w:p w:rsidR="0049747D" w:rsidRPr="00B115C9" w:rsidRDefault="0049747D" w:rsidP="00677AB0">
      <w:pPr>
        <w:numPr>
          <w:ilvl w:val="0"/>
          <w:numId w:val="172"/>
        </w:numPr>
        <w:shd w:val="clear" w:color="auto" w:fill="FFFFFF"/>
        <w:spacing w:after="0" w:line="240" w:lineRule="auto"/>
        <w:ind w:left="0"/>
        <w:jc w:val="both"/>
        <w:rPr>
          <w:rFonts w:ascii="Times New Roman" w:hAnsi="Times New Roman" w:cs="Times New Roman"/>
          <w:color w:val="333333"/>
          <w:sz w:val="28"/>
          <w:szCs w:val="28"/>
        </w:rPr>
      </w:pPr>
      <w:r w:rsidRPr="00B115C9">
        <w:rPr>
          <w:rFonts w:ascii="Times New Roman" w:hAnsi="Times New Roman" w:cs="Times New Roman"/>
          <w:color w:val="333333"/>
          <w:sz w:val="28"/>
          <w:szCs w:val="28"/>
        </w:rPr>
        <w:t xml:space="preserve">пожелтение верхних листьев со скручиванием половинок вдоль центральной жилки, увяданием и опаданием;  </w:t>
      </w:r>
    </w:p>
    <w:p w:rsidR="0049747D" w:rsidRPr="00B115C9" w:rsidRDefault="0049747D" w:rsidP="00677AB0">
      <w:pPr>
        <w:numPr>
          <w:ilvl w:val="0"/>
          <w:numId w:val="172"/>
        </w:numPr>
        <w:shd w:val="clear" w:color="auto" w:fill="FFFFFF"/>
        <w:spacing w:beforeAutospacing="1" w:after="0" w:line="240" w:lineRule="auto"/>
        <w:ind w:left="0"/>
        <w:jc w:val="both"/>
        <w:rPr>
          <w:rFonts w:ascii="Times New Roman" w:hAnsi="Times New Roman" w:cs="Times New Roman"/>
          <w:color w:val="333333"/>
          <w:sz w:val="28"/>
          <w:szCs w:val="28"/>
        </w:rPr>
      </w:pPr>
      <w:r w:rsidRPr="00B115C9">
        <w:rPr>
          <w:rFonts w:ascii="Times New Roman" w:hAnsi="Times New Roman" w:cs="Times New Roman"/>
          <w:color w:val="333333"/>
          <w:sz w:val="28"/>
          <w:szCs w:val="28"/>
        </w:rPr>
        <w:t xml:space="preserve">светлые вдавленные пятна на стеблях в местах прикрепления черешков листьев с последующими загниванием и размочаливанием тканей;  </w:t>
      </w:r>
    </w:p>
    <w:p w:rsidR="0049747D" w:rsidRPr="00B115C9" w:rsidRDefault="0049747D" w:rsidP="00677AB0">
      <w:pPr>
        <w:numPr>
          <w:ilvl w:val="0"/>
          <w:numId w:val="172"/>
        </w:numPr>
        <w:shd w:val="clear" w:color="auto" w:fill="FFFFFF"/>
        <w:spacing w:beforeAutospacing="1" w:after="0" w:line="240" w:lineRule="auto"/>
        <w:ind w:left="0"/>
        <w:jc w:val="both"/>
        <w:rPr>
          <w:rFonts w:ascii="Times New Roman" w:hAnsi="Times New Roman" w:cs="Times New Roman"/>
          <w:color w:val="333333"/>
          <w:sz w:val="28"/>
          <w:szCs w:val="28"/>
        </w:rPr>
      </w:pPr>
      <w:r w:rsidRPr="00B115C9">
        <w:rPr>
          <w:rFonts w:ascii="Times New Roman" w:hAnsi="Times New Roman" w:cs="Times New Roman"/>
          <w:color w:val="333333"/>
          <w:sz w:val="28"/>
          <w:szCs w:val="28"/>
        </w:rPr>
        <w:t xml:space="preserve">слизистый сажистый налёт на стеблях;  </w:t>
      </w:r>
    </w:p>
    <w:p w:rsidR="0049747D" w:rsidRPr="00B115C9" w:rsidRDefault="0049747D" w:rsidP="00677AB0">
      <w:pPr>
        <w:numPr>
          <w:ilvl w:val="0"/>
          <w:numId w:val="172"/>
        </w:numPr>
        <w:shd w:val="clear" w:color="auto" w:fill="FFFFFF"/>
        <w:spacing w:beforeAutospacing="1" w:after="0" w:line="240" w:lineRule="auto"/>
        <w:ind w:left="0"/>
        <w:jc w:val="both"/>
        <w:rPr>
          <w:rFonts w:ascii="Times New Roman" w:hAnsi="Times New Roman" w:cs="Times New Roman"/>
          <w:color w:val="333333"/>
          <w:sz w:val="28"/>
          <w:szCs w:val="28"/>
        </w:rPr>
      </w:pPr>
      <w:r w:rsidRPr="00B115C9">
        <w:rPr>
          <w:rFonts w:ascii="Times New Roman" w:hAnsi="Times New Roman" w:cs="Times New Roman"/>
          <w:color w:val="333333"/>
          <w:sz w:val="28"/>
          <w:szCs w:val="28"/>
        </w:rPr>
        <w:t>высыхание и размочаливание стеблей в сухую жаркую погоду;</w:t>
      </w:r>
    </w:p>
    <w:p w:rsidR="0049747D" w:rsidRPr="00B115C9" w:rsidRDefault="0049747D" w:rsidP="00677AB0">
      <w:pPr>
        <w:numPr>
          <w:ilvl w:val="0"/>
          <w:numId w:val="172"/>
        </w:numPr>
        <w:shd w:val="clear" w:color="auto" w:fill="FFFFFF"/>
        <w:spacing w:beforeAutospacing="1" w:after="0" w:line="240" w:lineRule="auto"/>
        <w:ind w:left="0"/>
        <w:jc w:val="both"/>
        <w:rPr>
          <w:rFonts w:ascii="Times New Roman" w:hAnsi="Times New Roman" w:cs="Times New Roman"/>
          <w:color w:val="333333"/>
          <w:sz w:val="28"/>
          <w:szCs w:val="28"/>
        </w:rPr>
      </w:pPr>
      <w:r w:rsidRPr="00B115C9">
        <w:rPr>
          <w:rFonts w:ascii="Times New Roman" w:hAnsi="Times New Roman" w:cs="Times New Roman"/>
          <w:color w:val="333333"/>
          <w:sz w:val="28"/>
          <w:szCs w:val="28"/>
        </w:rPr>
        <w:t xml:space="preserve">поверхностное загнивание столонов и подземных частей стеблей;  </w:t>
      </w:r>
    </w:p>
    <w:p w:rsidR="0049747D" w:rsidRPr="00B115C9" w:rsidRDefault="0049747D" w:rsidP="00677AB0">
      <w:pPr>
        <w:numPr>
          <w:ilvl w:val="0"/>
          <w:numId w:val="172"/>
        </w:numPr>
        <w:shd w:val="clear" w:color="auto" w:fill="FFFFFF"/>
        <w:spacing w:beforeAutospacing="1" w:after="0" w:line="240" w:lineRule="auto"/>
        <w:ind w:left="0"/>
        <w:jc w:val="both"/>
        <w:rPr>
          <w:rFonts w:ascii="Times New Roman" w:hAnsi="Times New Roman" w:cs="Times New Roman"/>
          <w:color w:val="333333"/>
          <w:sz w:val="28"/>
          <w:szCs w:val="28"/>
        </w:rPr>
      </w:pPr>
      <w:r w:rsidRPr="00B115C9">
        <w:rPr>
          <w:rFonts w:ascii="Times New Roman" w:hAnsi="Times New Roman" w:cs="Times New Roman"/>
          <w:color w:val="333333"/>
          <w:sz w:val="28"/>
          <w:szCs w:val="28"/>
        </w:rPr>
        <w:t xml:space="preserve">вдавленные пятна на клубнях со стороны столонов с последующим загниванием вплоть до превращения поражённых участков в слизистую кашицеобразную зловонную массу;  </w:t>
      </w:r>
    </w:p>
    <w:p w:rsidR="0049747D" w:rsidRPr="00B115C9" w:rsidRDefault="0049747D" w:rsidP="00677AB0">
      <w:pPr>
        <w:numPr>
          <w:ilvl w:val="0"/>
          <w:numId w:val="172"/>
        </w:numPr>
        <w:shd w:val="clear" w:color="auto" w:fill="FFFFFF"/>
        <w:spacing w:beforeAutospacing="1" w:after="0" w:line="240" w:lineRule="auto"/>
        <w:ind w:left="0"/>
        <w:jc w:val="both"/>
        <w:rPr>
          <w:rFonts w:ascii="Times New Roman" w:hAnsi="Times New Roman" w:cs="Times New Roman"/>
          <w:color w:val="333333"/>
          <w:sz w:val="28"/>
          <w:szCs w:val="28"/>
        </w:rPr>
      </w:pPr>
      <w:r w:rsidRPr="00B115C9">
        <w:rPr>
          <w:rFonts w:ascii="Times New Roman" w:hAnsi="Times New Roman" w:cs="Times New Roman"/>
          <w:color w:val="333333"/>
          <w:sz w:val="28"/>
          <w:szCs w:val="28"/>
        </w:rPr>
        <w:t xml:space="preserve">трухлявость, кольцевой некроз, большое количество вдавленных сухих светло-коричневых пятен на клубнях в период зимнего хранения.  </w:t>
      </w:r>
    </w:p>
    <w:p w:rsidR="0049747D" w:rsidRPr="00B115C9" w:rsidRDefault="0049747D" w:rsidP="0049747D">
      <w:pPr>
        <w:pStyle w:val="futurismarkdown-paragraph"/>
        <w:shd w:val="clear" w:color="auto" w:fill="FFFFFF"/>
        <w:spacing w:before="0" w:beforeAutospacing="0" w:after="0" w:afterAutospacing="0"/>
        <w:jc w:val="both"/>
        <w:rPr>
          <w:color w:val="333333"/>
          <w:sz w:val="28"/>
          <w:szCs w:val="28"/>
        </w:rPr>
      </w:pPr>
      <w:r w:rsidRPr="00B115C9">
        <w:rPr>
          <w:rStyle w:val="a6"/>
          <w:color w:val="333333"/>
          <w:sz w:val="28"/>
          <w:szCs w:val="28"/>
        </w:rPr>
        <w:t>Антракноз может снизить урожайность картофеля на 12–30%</w:t>
      </w:r>
      <w:r w:rsidRPr="00B115C9">
        <w:rPr>
          <w:color w:val="333333"/>
          <w:sz w:val="28"/>
          <w:szCs w:val="28"/>
        </w:rPr>
        <w:t xml:space="preserve">, ухудшить качество продукции из-за внешних пятен на кожуре, изменения цвета внутренних тканей и привести к снижению товарности урожая в процессе хранения.  </w:t>
      </w:r>
    </w:p>
    <w:p w:rsidR="0049747D" w:rsidRPr="00B115C9" w:rsidRDefault="0049747D" w:rsidP="0049747D">
      <w:pPr>
        <w:pStyle w:val="futurismarkdown-paragraph"/>
        <w:shd w:val="clear" w:color="auto" w:fill="FFFFFF"/>
        <w:spacing w:before="0" w:beforeAutospacing="0" w:after="0" w:afterAutospacing="0"/>
        <w:jc w:val="both"/>
        <w:rPr>
          <w:color w:val="333333"/>
          <w:sz w:val="28"/>
          <w:szCs w:val="28"/>
        </w:rPr>
      </w:pPr>
      <w:r w:rsidRPr="00B115C9">
        <w:rPr>
          <w:rStyle w:val="a6"/>
          <w:color w:val="333333"/>
          <w:sz w:val="28"/>
          <w:szCs w:val="28"/>
        </w:rPr>
        <w:t>Для предотвращения массового поражения картофеля антракнозом необходимо проводить профилактические мероприятия</w:t>
      </w:r>
      <w:r w:rsidRPr="00B115C9">
        <w:rPr>
          <w:color w:val="333333"/>
          <w:sz w:val="28"/>
          <w:szCs w:val="28"/>
        </w:rPr>
        <w:t xml:space="preserve">:  </w:t>
      </w:r>
    </w:p>
    <w:p w:rsidR="0049747D" w:rsidRPr="00B115C9" w:rsidRDefault="0049747D" w:rsidP="00677AB0">
      <w:pPr>
        <w:numPr>
          <w:ilvl w:val="0"/>
          <w:numId w:val="173"/>
        </w:numPr>
        <w:shd w:val="clear" w:color="auto" w:fill="FFFFFF"/>
        <w:spacing w:after="0" w:line="240" w:lineRule="auto"/>
        <w:ind w:left="0"/>
        <w:jc w:val="both"/>
        <w:rPr>
          <w:rFonts w:ascii="Times New Roman" w:hAnsi="Times New Roman" w:cs="Times New Roman"/>
          <w:color w:val="333333"/>
          <w:sz w:val="28"/>
          <w:szCs w:val="28"/>
        </w:rPr>
      </w:pPr>
      <w:r w:rsidRPr="00B115C9">
        <w:rPr>
          <w:rFonts w:ascii="Times New Roman" w:hAnsi="Times New Roman" w:cs="Times New Roman"/>
          <w:color w:val="333333"/>
          <w:sz w:val="28"/>
          <w:szCs w:val="28"/>
        </w:rPr>
        <w:t xml:space="preserve">подбор устойчивых сортов, исключение выращивания восприимчивых сортов на заражённых полях;  </w:t>
      </w:r>
    </w:p>
    <w:p w:rsidR="0049747D" w:rsidRPr="00B115C9" w:rsidRDefault="0049747D" w:rsidP="00677AB0">
      <w:pPr>
        <w:numPr>
          <w:ilvl w:val="0"/>
          <w:numId w:val="173"/>
        </w:numPr>
        <w:shd w:val="clear" w:color="auto" w:fill="FFFFFF"/>
        <w:spacing w:beforeAutospacing="1" w:after="0" w:line="240" w:lineRule="auto"/>
        <w:ind w:left="0"/>
        <w:jc w:val="both"/>
        <w:rPr>
          <w:rFonts w:ascii="Times New Roman" w:hAnsi="Times New Roman" w:cs="Times New Roman"/>
          <w:color w:val="333333"/>
          <w:sz w:val="28"/>
          <w:szCs w:val="28"/>
        </w:rPr>
      </w:pPr>
      <w:r w:rsidRPr="00B115C9">
        <w:rPr>
          <w:rFonts w:ascii="Times New Roman" w:hAnsi="Times New Roman" w:cs="Times New Roman"/>
          <w:color w:val="333333"/>
          <w:sz w:val="28"/>
          <w:szCs w:val="28"/>
        </w:rPr>
        <w:t xml:space="preserve">не высаживать заражённые семена на чистых, неинфицированных антракнозом полях;  </w:t>
      </w:r>
    </w:p>
    <w:p w:rsidR="0049747D" w:rsidRPr="00B115C9" w:rsidRDefault="0049747D" w:rsidP="00677AB0">
      <w:pPr>
        <w:numPr>
          <w:ilvl w:val="0"/>
          <w:numId w:val="173"/>
        </w:numPr>
        <w:shd w:val="clear" w:color="auto" w:fill="FFFFFF"/>
        <w:spacing w:beforeAutospacing="1" w:after="0" w:line="240" w:lineRule="auto"/>
        <w:ind w:left="0"/>
        <w:jc w:val="both"/>
        <w:rPr>
          <w:rFonts w:ascii="Times New Roman" w:hAnsi="Times New Roman" w:cs="Times New Roman"/>
          <w:color w:val="333333"/>
          <w:sz w:val="28"/>
          <w:szCs w:val="28"/>
        </w:rPr>
      </w:pPr>
      <w:r w:rsidRPr="00B115C9">
        <w:rPr>
          <w:rFonts w:ascii="Times New Roman" w:hAnsi="Times New Roman" w:cs="Times New Roman"/>
          <w:color w:val="333333"/>
          <w:sz w:val="28"/>
          <w:szCs w:val="28"/>
        </w:rPr>
        <w:t xml:space="preserve">не допускать посадку картофеля в плохо дренируемую почву;  </w:t>
      </w:r>
    </w:p>
    <w:p w:rsidR="0049747D" w:rsidRPr="00B115C9" w:rsidRDefault="0049747D" w:rsidP="00677AB0">
      <w:pPr>
        <w:numPr>
          <w:ilvl w:val="0"/>
          <w:numId w:val="173"/>
        </w:numPr>
        <w:shd w:val="clear" w:color="auto" w:fill="FFFFFF"/>
        <w:spacing w:beforeAutospacing="1" w:after="0" w:line="240" w:lineRule="auto"/>
        <w:ind w:left="0"/>
        <w:jc w:val="both"/>
        <w:rPr>
          <w:rFonts w:ascii="Times New Roman" w:hAnsi="Times New Roman" w:cs="Times New Roman"/>
          <w:color w:val="333333"/>
          <w:sz w:val="28"/>
          <w:szCs w:val="28"/>
        </w:rPr>
      </w:pPr>
      <w:r w:rsidRPr="00B115C9">
        <w:rPr>
          <w:rFonts w:ascii="Times New Roman" w:hAnsi="Times New Roman" w:cs="Times New Roman"/>
          <w:color w:val="333333"/>
          <w:sz w:val="28"/>
          <w:szCs w:val="28"/>
        </w:rPr>
        <w:t xml:space="preserve">проводить отвальную глубокую заделку растительных остатков;  </w:t>
      </w:r>
    </w:p>
    <w:p w:rsidR="0049747D" w:rsidRPr="00B115C9" w:rsidRDefault="0049747D" w:rsidP="00677AB0">
      <w:pPr>
        <w:numPr>
          <w:ilvl w:val="0"/>
          <w:numId w:val="173"/>
        </w:numPr>
        <w:shd w:val="clear" w:color="auto" w:fill="FFFFFF"/>
        <w:spacing w:beforeAutospacing="1" w:after="0" w:line="240" w:lineRule="auto"/>
        <w:ind w:left="0"/>
        <w:jc w:val="both"/>
        <w:rPr>
          <w:rFonts w:ascii="Times New Roman" w:hAnsi="Times New Roman" w:cs="Times New Roman"/>
          <w:color w:val="333333"/>
          <w:sz w:val="28"/>
          <w:szCs w:val="28"/>
        </w:rPr>
      </w:pPr>
      <w:r w:rsidRPr="00B115C9">
        <w:rPr>
          <w:rFonts w:ascii="Times New Roman" w:hAnsi="Times New Roman" w:cs="Times New Roman"/>
          <w:color w:val="333333"/>
          <w:sz w:val="28"/>
          <w:szCs w:val="28"/>
        </w:rPr>
        <w:t xml:space="preserve">вносить сбалансированное и достаточное количество удобрений;  </w:t>
      </w:r>
    </w:p>
    <w:p w:rsidR="0049747D" w:rsidRPr="00B115C9" w:rsidRDefault="0049747D" w:rsidP="00677AB0">
      <w:pPr>
        <w:numPr>
          <w:ilvl w:val="0"/>
          <w:numId w:val="173"/>
        </w:numPr>
        <w:shd w:val="clear" w:color="auto" w:fill="FFFFFF"/>
        <w:spacing w:beforeAutospacing="1" w:after="0" w:line="240" w:lineRule="auto"/>
        <w:ind w:left="0"/>
        <w:jc w:val="both"/>
        <w:rPr>
          <w:rFonts w:ascii="Times New Roman" w:hAnsi="Times New Roman" w:cs="Times New Roman"/>
          <w:color w:val="333333"/>
          <w:sz w:val="28"/>
          <w:szCs w:val="28"/>
        </w:rPr>
      </w:pPr>
      <w:r w:rsidRPr="00B115C9">
        <w:rPr>
          <w:rFonts w:ascii="Times New Roman" w:hAnsi="Times New Roman" w:cs="Times New Roman"/>
          <w:color w:val="333333"/>
          <w:sz w:val="28"/>
          <w:szCs w:val="28"/>
        </w:rPr>
        <w:t xml:space="preserve">не допускать чрезмерный полив;  </w:t>
      </w:r>
    </w:p>
    <w:p w:rsidR="0049747D" w:rsidRPr="00B115C9" w:rsidRDefault="0049747D" w:rsidP="00677AB0">
      <w:pPr>
        <w:numPr>
          <w:ilvl w:val="0"/>
          <w:numId w:val="173"/>
        </w:numPr>
        <w:shd w:val="clear" w:color="auto" w:fill="FFFFFF"/>
        <w:spacing w:beforeAutospacing="1" w:after="0" w:line="240" w:lineRule="auto"/>
        <w:ind w:left="0"/>
        <w:jc w:val="both"/>
        <w:rPr>
          <w:rFonts w:ascii="Times New Roman" w:hAnsi="Times New Roman" w:cs="Times New Roman"/>
          <w:color w:val="333333"/>
          <w:sz w:val="28"/>
          <w:szCs w:val="28"/>
        </w:rPr>
      </w:pPr>
      <w:r w:rsidRPr="00B115C9">
        <w:rPr>
          <w:rFonts w:ascii="Times New Roman" w:hAnsi="Times New Roman" w:cs="Times New Roman"/>
          <w:color w:val="333333"/>
          <w:sz w:val="28"/>
          <w:szCs w:val="28"/>
        </w:rPr>
        <w:t xml:space="preserve">убирать клубни как можно скорее после десикации ботвы;  </w:t>
      </w:r>
    </w:p>
    <w:p w:rsidR="0049747D" w:rsidRPr="00B115C9" w:rsidRDefault="0049747D" w:rsidP="00677AB0">
      <w:pPr>
        <w:numPr>
          <w:ilvl w:val="0"/>
          <w:numId w:val="173"/>
        </w:numPr>
        <w:shd w:val="clear" w:color="auto" w:fill="FFFFFF"/>
        <w:spacing w:beforeAutospacing="1" w:after="0" w:line="240" w:lineRule="auto"/>
        <w:ind w:left="0"/>
        <w:jc w:val="both"/>
        <w:rPr>
          <w:rFonts w:ascii="Times New Roman" w:hAnsi="Times New Roman" w:cs="Times New Roman"/>
          <w:color w:val="333333"/>
          <w:sz w:val="28"/>
          <w:szCs w:val="28"/>
        </w:rPr>
      </w:pPr>
      <w:r w:rsidRPr="00B115C9">
        <w:rPr>
          <w:rFonts w:ascii="Times New Roman" w:hAnsi="Times New Roman" w:cs="Times New Roman"/>
          <w:color w:val="333333"/>
          <w:sz w:val="28"/>
          <w:szCs w:val="28"/>
        </w:rPr>
        <w:t xml:space="preserve">быстро охлаждать картофель в хранилище;  </w:t>
      </w:r>
    </w:p>
    <w:p w:rsidR="0049747D" w:rsidRPr="00B115C9" w:rsidRDefault="0049747D" w:rsidP="00677AB0">
      <w:pPr>
        <w:numPr>
          <w:ilvl w:val="0"/>
          <w:numId w:val="173"/>
        </w:numPr>
        <w:shd w:val="clear" w:color="auto" w:fill="FFFFFF"/>
        <w:spacing w:beforeAutospacing="1" w:after="0" w:line="240" w:lineRule="auto"/>
        <w:ind w:left="0"/>
        <w:jc w:val="both"/>
        <w:rPr>
          <w:rFonts w:ascii="Times New Roman" w:hAnsi="Times New Roman" w:cs="Times New Roman"/>
          <w:color w:val="333333"/>
          <w:sz w:val="28"/>
          <w:szCs w:val="28"/>
        </w:rPr>
      </w:pPr>
      <w:r w:rsidRPr="00B115C9">
        <w:rPr>
          <w:rFonts w:ascii="Times New Roman" w:hAnsi="Times New Roman" w:cs="Times New Roman"/>
          <w:color w:val="333333"/>
          <w:sz w:val="28"/>
          <w:szCs w:val="28"/>
        </w:rPr>
        <w:t xml:space="preserve">использовать сидераты (горчица белая, редька масличная, донник, сорго — суданковый гибрид);  </w:t>
      </w:r>
    </w:p>
    <w:p w:rsidR="0049747D" w:rsidRDefault="0049747D" w:rsidP="00677AB0">
      <w:pPr>
        <w:numPr>
          <w:ilvl w:val="0"/>
          <w:numId w:val="173"/>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B115C9">
        <w:rPr>
          <w:rFonts w:ascii="Times New Roman" w:hAnsi="Times New Roman" w:cs="Times New Roman"/>
          <w:color w:val="333333"/>
          <w:sz w:val="28"/>
          <w:szCs w:val="28"/>
        </w:rPr>
        <w:t>применять эффективные фунгициды</w:t>
      </w:r>
    </w:p>
    <w:p w:rsidR="0049747D" w:rsidRPr="00AD50CB" w:rsidRDefault="0049747D" w:rsidP="00677AB0">
      <w:pPr>
        <w:numPr>
          <w:ilvl w:val="0"/>
          <w:numId w:val="173"/>
        </w:numPr>
        <w:shd w:val="clear" w:color="auto" w:fill="FFFFFF"/>
        <w:spacing w:before="100" w:beforeAutospacing="1" w:after="120" w:line="240" w:lineRule="auto"/>
        <w:ind w:left="0"/>
        <w:jc w:val="both"/>
        <w:rPr>
          <w:rFonts w:ascii="Times New Roman" w:hAnsi="Times New Roman" w:cs="Times New Roman"/>
          <w:color w:val="333333"/>
          <w:sz w:val="28"/>
          <w:szCs w:val="28"/>
        </w:rPr>
      </w:pPr>
      <w:r>
        <w:rPr>
          <w:noProof/>
          <w:lang w:eastAsia="ru-RU"/>
        </w:rPr>
        <w:drawing>
          <wp:inline distT="0" distB="0" distL="0" distR="0">
            <wp:extent cx="1714500" cy="1095003"/>
            <wp:effectExtent l="19050" t="0" r="0" b="0"/>
            <wp:docPr id="448" name="Рисунок 257" descr="https://i0.wp.com/potatosystem.ru/wp-content/uploads/2023/03/4-1.jpg?resize=1024%2C654&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i0.wp.com/potatosystem.ru/wp-content/uploads/2023/03/4-1.jpg?resize=1024%2C654&amp;ssl=1"/>
                    <pic:cNvPicPr>
                      <a:picLocks noChangeAspect="1" noChangeArrowheads="1"/>
                    </pic:cNvPicPr>
                  </pic:nvPicPr>
                  <pic:blipFill>
                    <a:blip r:embed="rId431" cstate="print"/>
                    <a:srcRect/>
                    <a:stretch>
                      <a:fillRect/>
                    </a:stretch>
                  </pic:blipFill>
                  <pic:spPr bwMode="auto">
                    <a:xfrm>
                      <a:off x="0" y="0"/>
                      <a:ext cx="1721574" cy="1099521"/>
                    </a:xfrm>
                    <a:prstGeom prst="rect">
                      <a:avLst/>
                    </a:prstGeom>
                    <a:noFill/>
                    <a:ln w="9525">
                      <a:noFill/>
                      <a:miter lim="800000"/>
                      <a:headEnd/>
                      <a:tailEnd/>
                    </a:ln>
                  </pic:spPr>
                </pic:pic>
              </a:graphicData>
            </a:graphic>
          </wp:inline>
        </w:drawing>
      </w:r>
      <w:r>
        <w:rPr>
          <w:rFonts w:ascii="Times New Roman" w:hAnsi="Times New Roman" w:cs="Times New Roman"/>
          <w:color w:val="333333"/>
          <w:sz w:val="28"/>
          <w:szCs w:val="28"/>
        </w:rPr>
        <w:t xml:space="preserve">  </w:t>
      </w:r>
      <w:r>
        <w:rPr>
          <w:noProof/>
          <w:lang w:eastAsia="ru-RU"/>
        </w:rPr>
        <w:drawing>
          <wp:inline distT="0" distB="0" distL="0" distR="0">
            <wp:extent cx="1457325" cy="1092994"/>
            <wp:effectExtent l="19050" t="0" r="9525" b="0"/>
            <wp:docPr id="449" name="Рисунок 260" descr="https://i0.wp.com/potatosystem.ru/wp-content/uploads/2023/03/1-1024x768.jpg?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i0.wp.com/potatosystem.ru/wp-content/uploads/2023/03/1-1024x768.jpg?ssl=1"/>
                    <pic:cNvPicPr>
                      <a:picLocks noChangeAspect="1" noChangeArrowheads="1"/>
                    </pic:cNvPicPr>
                  </pic:nvPicPr>
                  <pic:blipFill>
                    <a:blip r:embed="rId432" cstate="print"/>
                    <a:srcRect/>
                    <a:stretch>
                      <a:fillRect/>
                    </a:stretch>
                  </pic:blipFill>
                  <pic:spPr bwMode="auto">
                    <a:xfrm>
                      <a:off x="0" y="0"/>
                      <a:ext cx="1457325" cy="1092994"/>
                    </a:xfrm>
                    <a:prstGeom prst="rect">
                      <a:avLst/>
                    </a:prstGeom>
                    <a:noFill/>
                    <a:ln w="9525">
                      <a:noFill/>
                      <a:miter lim="800000"/>
                      <a:headEnd/>
                      <a:tailEnd/>
                    </a:ln>
                  </pic:spPr>
                </pic:pic>
              </a:graphicData>
            </a:graphic>
          </wp:inline>
        </w:drawing>
      </w:r>
    </w:p>
    <w:p w:rsidR="0049747D" w:rsidRDefault="0049747D" w:rsidP="0049747D">
      <w:pPr>
        <w:jc w:val="center"/>
        <w:rPr>
          <w:rFonts w:ascii="Times New Roman" w:hAnsi="Times New Roman" w:cs="Times New Roman"/>
          <w:sz w:val="28"/>
          <w:szCs w:val="28"/>
        </w:rPr>
      </w:pPr>
      <w:r w:rsidRPr="00E66CA5">
        <w:rPr>
          <w:rFonts w:ascii="Times New Roman" w:hAnsi="Times New Roman" w:cs="Times New Roman"/>
          <w:sz w:val="28"/>
          <w:szCs w:val="28"/>
        </w:rPr>
        <w:t>Морковь:</w:t>
      </w:r>
    </w:p>
    <w:p w:rsidR="0049747D" w:rsidRPr="00B115C9" w:rsidRDefault="0049747D" w:rsidP="0049747D">
      <w:pPr>
        <w:pStyle w:val="futurismarkdown-paragraph"/>
        <w:shd w:val="clear" w:color="auto" w:fill="FFFFFF"/>
        <w:spacing w:before="0" w:beforeAutospacing="0" w:after="0" w:afterAutospacing="0"/>
        <w:jc w:val="both"/>
        <w:rPr>
          <w:color w:val="333333"/>
          <w:sz w:val="28"/>
          <w:szCs w:val="28"/>
        </w:rPr>
      </w:pPr>
      <w:r w:rsidRPr="00B115C9">
        <w:rPr>
          <w:rStyle w:val="a6"/>
          <w:color w:val="333333"/>
          <w:sz w:val="28"/>
          <w:szCs w:val="28"/>
        </w:rPr>
        <w:t>Чёрная гниль (альтернариоз) моркови</w:t>
      </w:r>
      <w:r w:rsidRPr="00B115C9">
        <w:rPr>
          <w:color w:val="333333"/>
          <w:sz w:val="28"/>
          <w:szCs w:val="28"/>
        </w:rPr>
        <w:t xml:space="preserve"> — это заболевание, которое поражает листья, черешки, стебли и семена.  </w:t>
      </w:r>
    </w:p>
    <w:p w:rsidR="0049747D" w:rsidRPr="00B115C9" w:rsidRDefault="0049747D" w:rsidP="0049747D">
      <w:pPr>
        <w:pStyle w:val="futurismarkdown-paragraph"/>
        <w:shd w:val="clear" w:color="auto" w:fill="FFFFFF"/>
        <w:spacing w:before="0" w:beforeAutospacing="0" w:after="120" w:afterAutospacing="0"/>
        <w:jc w:val="both"/>
        <w:rPr>
          <w:color w:val="333333"/>
          <w:sz w:val="28"/>
          <w:szCs w:val="28"/>
        </w:rPr>
      </w:pPr>
      <w:r w:rsidRPr="00B115C9">
        <w:rPr>
          <w:rStyle w:val="a6"/>
          <w:color w:val="333333"/>
          <w:sz w:val="28"/>
          <w:szCs w:val="28"/>
        </w:rPr>
        <w:t>Симптомы</w:t>
      </w:r>
      <w:r w:rsidRPr="00B115C9">
        <w:rPr>
          <w:color w:val="333333"/>
          <w:sz w:val="28"/>
          <w:szCs w:val="28"/>
        </w:rPr>
        <w:t>:</w:t>
      </w:r>
    </w:p>
    <w:p w:rsidR="0049747D" w:rsidRPr="00B115C9" w:rsidRDefault="0049747D" w:rsidP="00677AB0">
      <w:pPr>
        <w:numPr>
          <w:ilvl w:val="0"/>
          <w:numId w:val="174"/>
        </w:numPr>
        <w:shd w:val="clear" w:color="auto" w:fill="FFFFFF"/>
        <w:spacing w:after="0" w:line="240" w:lineRule="auto"/>
        <w:ind w:left="0"/>
        <w:jc w:val="both"/>
        <w:rPr>
          <w:rFonts w:ascii="Times New Roman" w:hAnsi="Times New Roman" w:cs="Times New Roman"/>
          <w:color w:val="333333"/>
          <w:sz w:val="28"/>
          <w:szCs w:val="28"/>
        </w:rPr>
      </w:pPr>
      <w:r w:rsidRPr="00B115C9">
        <w:rPr>
          <w:rStyle w:val="a6"/>
          <w:rFonts w:ascii="Times New Roman" w:hAnsi="Times New Roman" w:cs="Times New Roman"/>
          <w:color w:val="333333"/>
          <w:sz w:val="28"/>
          <w:szCs w:val="28"/>
        </w:rPr>
        <w:t>На листьях и черешках</w:t>
      </w:r>
      <w:r w:rsidRPr="00B115C9">
        <w:rPr>
          <w:rFonts w:ascii="Times New Roman" w:hAnsi="Times New Roman" w:cs="Times New Roman"/>
          <w:color w:val="333333"/>
          <w:sz w:val="28"/>
          <w:szCs w:val="28"/>
        </w:rPr>
        <w:t xml:space="preserve"> болезнь вначале проявляется в виде жёлтых, затем коричневых или бурых пятен, окружённых тёмным ободком или без него. При сильном поражении листья закручиваются, засыхают или загнивают.  </w:t>
      </w:r>
    </w:p>
    <w:p w:rsidR="0049747D" w:rsidRPr="00B115C9" w:rsidRDefault="0049747D" w:rsidP="00677AB0">
      <w:pPr>
        <w:numPr>
          <w:ilvl w:val="0"/>
          <w:numId w:val="174"/>
        </w:numPr>
        <w:shd w:val="clear" w:color="auto" w:fill="FFFFFF"/>
        <w:spacing w:beforeAutospacing="1" w:after="0" w:line="240" w:lineRule="auto"/>
        <w:ind w:left="0"/>
        <w:jc w:val="both"/>
        <w:rPr>
          <w:rFonts w:ascii="Times New Roman" w:hAnsi="Times New Roman" w:cs="Times New Roman"/>
          <w:color w:val="333333"/>
          <w:sz w:val="28"/>
          <w:szCs w:val="28"/>
        </w:rPr>
      </w:pPr>
      <w:r w:rsidRPr="00B115C9">
        <w:rPr>
          <w:rStyle w:val="a6"/>
          <w:rFonts w:ascii="Times New Roman" w:hAnsi="Times New Roman" w:cs="Times New Roman"/>
          <w:color w:val="333333"/>
          <w:sz w:val="28"/>
          <w:szCs w:val="28"/>
        </w:rPr>
        <w:t>На корнеплоде</w:t>
      </w:r>
      <w:r w:rsidRPr="00B115C9">
        <w:rPr>
          <w:rFonts w:ascii="Times New Roman" w:hAnsi="Times New Roman" w:cs="Times New Roman"/>
          <w:color w:val="333333"/>
          <w:sz w:val="28"/>
          <w:szCs w:val="28"/>
        </w:rPr>
        <w:t xml:space="preserve"> чёрная гниль проявляется в виде сухих, тёмных, слегка вдавленных пятен. На разрезе в месте образования пятен наблюдается поражённая ткань угольно-чёрного цвета.  </w:t>
      </w:r>
    </w:p>
    <w:p w:rsidR="0049747D" w:rsidRPr="00B115C9" w:rsidRDefault="0049747D" w:rsidP="0049747D">
      <w:pPr>
        <w:pStyle w:val="futurismarkdown-paragraph"/>
        <w:shd w:val="clear" w:color="auto" w:fill="FFFFFF"/>
        <w:spacing w:before="0" w:beforeAutospacing="0" w:after="0" w:afterAutospacing="0"/>
        <w:jc w:val="both"/>
        <w:rPr>
          <w:color w:val="333333"/>
          <w:sz w:val="28"/>
          <w:szCs w:val="28"/>
        </w:rPr>
      </w:pPr>
      <w:r w:rsidRPr="00B115C9">
        <w:rPr>
          <w:rStyle w:val="a6"/>
          <w:color w:val="333333"/>
          <w:sz w:val="28"/>
          <w:szCs w:val="28"/>
        </w:rPr>
        <w:t>При хранении</w:t>
      </w:r>
      <w:r w:rsidRPr="00B115C9">
        <w:rPr>
          <w:color w:val="333333"/>
          <w:sz w:val="28"/>
          <w:szCs w:val="28"/>
        </w:rPr>
        <w:t xml:space="preserve"> чёрная гниль проявляется сначала как плесневение оставшихся частей черешков, которые покрываются серым налётом.  </w:t>
      </w:r>
    </w:p>
    <w:p w:rsidR="0049747D" w:rsidRPr="00B115C9" w:rsidRDefault="0049747D" w:rsidP="0049747D">
      <w:pPr>
        <w:pStyle w:val="futurismarkdown-paragraph"/>
        <w:shd w:val="clear" w:color="auto" w:fill="FFFFFF"/>
        <w:spacing w:before="0" w:beforeAutospacing="0" w:after="0" w:afterAutospacing="0"/>
        <w:jc w:val="both"/>
        <w:rPr>
          <w:color w:val="333333"/>
          <w:sz w:val="28"/>
          <w:szCs w:val="28"/>
        </w:rPr>
      </w:pPr>
      <w:r w:rsidRPr="00B115C9">
        <w:rPr>
          <w:rStyle w:val="a6"/>
          <w:color w:val="333333"/>
          <w:sz w:val="28"/>
          <w:szCs w:val="28"/>
        </w:rPr>
        <w:t>Источник инфекции</w:t>
      </w:r>
      <w:r w:rsidRPr="00B115C9">
        <w:rPr>
          <w:color w:val="333333"/>
          <w:sz w:val="28"/>
          <w:szCs w:val="28"/>
        </w:rPr>
        <w:t xml:space="preserve"> — заражённые семена, собранные с поражённых растений, растительные остатки и почва, с которой возбудитель проникает в хранилище.  </w:t>
      </w:r>
    </w:p>
    <w:p w:rsidR="0049747D" w:rsidRPr="00B115C9" w:rsidRDefault="0049747D" w:rsidP="0049747D">
      <w:pPr>
        <w:pStyle w:val="futurismarkdown-paragraph"/>
        <w:shd w:val="clear" w:color="auto" w:fill="FFFFFF"/>
        <w:spacing w:before="0" w:beforeAutospacing="0" w:after="120" w:afterAutospacing="0"/>
        <w:jc w:val="both"/>
        <w:rPr>
          <w:color w:val="333333"/>
          <w:sz w:val="28"/>
          <w:szCs w:val="28"/>
        </w:rPr>
      </w:pPr>
      <w:r w:rsidRPr="00B115C9">
        <w:rPr>
          <w:rStyle w:val="a6"/>
          <w:color w:val="333333"/>
          <w:sz w:val="28"/>
          <w:szCs w:val="28"/>
        </w:rPr>
        <w:t>Для борьбы с возбудителем</w:t>
      </w:r>
      <w:r w:rsidRPr="00B115C9">
        <w:rPr>
          <w:color w:val="333333"/>
          <w:sz w:val="28"/>
          <w:szCs w:val="28"/>
        </w:rPr>
        <w:t> используют 0,5% раствор «Тигама», которым обрабатывают семена перед посадкой и уже собранный урожай.</w:t>
      </w:r>
    </w:p>
    <w:p w:rsidR="0049747D" w:rsidRDefault="0049747D" w:rsidP="0049747D">
      <w:pPr>
        <w:jc w:val="both"/>
        <w:rPr>
          <w:rStyle w:val="a6"/>
          <w:color w:val="333333"/>
          <w:sz w:val="28"/>
          <w:szCs w:val="28"/>
        </w:rPr>
      </w:pPr>
      <w:r>
        <w:rPr>
          <w:noProof/>
          <w:lang w:eastAsia="ru-RU"/>
        </w:rPr>
        <w:drawing>
          <wp:inline distT="0" distB="0" distL="0" distR="0">
            <wp:extent cx="1038225" cy="1038225"/>
            <wp:effectExtent l="19050" t="0" r="9525" b="0"/>
            <wp:docPr id="450" name="Рисунок 263" descr="https://www.asienda.ru/data/cache/2015jul/07/52/280985_31648nothumb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www.asienda.ru/data/cache/2015jul/07/52/280985_31648nothumb300.jpg"/>
                    <pic:cNvPicPr>
                      <a:picLocks noChangeAspect="1" noChangeArrowheads="1"/>
                    </pic:cNvPicPr>
                  </pic:nvPicPr>
                  <pic:blipFill>
                    <a:blip r:embed="rId433" cstate="print"/>
                    <a:srcRect/>
                    <a:stretch>
                      <a:fillRect/>
                    </a:stretch>
                  </pic:blipFill>
                  <pic:spPr bwMode="auto">
                    <a:xfrm>
                      <a:off x="0" y="0"/>
                      <a:ext cx="1038225" cy="1038225"/>
                    </a:xfrm>
                    <a:prstGeom prst="rect">
                      <a:avLst/>
                    </a:prstGeom>
                    <a:noFill/>
                    <a:ln w="9525">
                      <a:noFill/>
                      <a:miter lim="800000"/>
                      <a:headEnd/>
                      <a:tailEnd/>
                    </a:ln>
                  </pic:spPr>
                </pic:pic>
              </a:graphicData>
            </a:graphic>
          </wp:inline>
        </w:drawing>
      </w:r>
    </w:p>
    <w:p w:rsidR="0049747D" w:rsidRPr="00676898" w:rsidRDefault="0049747D" w:rsidP="0049747D">
      <w:pPr>
        <w:jc w:val="both"/>
        <w:rPr>
          <w:rFonts w:ascii="Times New Roman" w:hAnsi="Times New Roman" w:cs="Times New Roman"/>
          <w:sz w:val="28"/>
          <w:szCs w:val="28"/>
        </w:rPr>
      </w:pPr>
      <w:r w:rsidRPr="00676898">
        <w:rPr>
          <w:rStyle w:val="a6"/>
          <w:rFonts w:ascii="Times New Roman" w:hAnsi="Times New Roman" w:cs="Times New Roman"/>
          <w:color w:val="333333"/>
          <w:sz w:val="28"/>
          <w:szCs w:val="28"/>
        </w:rPr>
        <w:t>Пенициллёз</w:t>
      </w:r>
      <w:r w:rsidRPr="00676898">
        <w:rPr>
          <w:rFonts w:ascii="Times New Roman" w:hAnsi="Times New Roman" w:cs="Times New Roman"/>
          <w:color w:val="333333"/>
          <w:sz w:val="28"/>
          <w:szCs w:val="28"/>
        </w:rPr>
        <w:t> — это болезнь моркови, которая проявляется в виде </w:t>
      </w:r>
      <w:r w:rsidRPr="00676898">
        <w:rPr>
          <w:rStyle w:val="a6"/>
          <w:rFonts w:ascii="Times New Roman" w:hAnsi="Times New Roman" w:cs="Times New Roman"/>
          <w:color w:val="333333"/>
          <w:sz w:val="28"/>
          <w:szCs w:val="28"/>
        </w:rPr>
        <w:t>сизой плесневидной гнили</w:t>
      </w:r>
      <w:r w:rsidRPr="00676898">
        <w:rPr>
          <w:rFonts w:ascii="Times New Roman" w:hAnsi="Times New Roman" w:cs="Times New Roman"/>
          <w:color w:val="333333"/>
          <w:sz w:val="28"/>
          <w:szCs w:val="28"/>
        </w:rPr>
        <w:t xml:space="preserve">. Возбудитель — гриб Penicillium expansum.  </w:t>
      </w:r>
    </w:p>
    <w:p w:rsidR="0049747D" w:rsidRPr="00B67080" w:rsidRDefault="0049747D" w:rsidP="0049747D">
      <w:pPr>
        <w:pStyle w:val="futurismarkdown-paragraph"/>
        <w:shd w:val="clear" w:color="auto" w:fill="FFFFFF"/>
        <w:spacing w:before="0" w:beforeAutospacing="0" w:after="0" w:afterAutospacing="0"/>
        <w:jc w:val="both"/>
        <w:rPr>
          <w:color w:val="333333"/>
          <w:sz w:val="28"/>
          <w:szCs w:val="28"/>
        </w:rPr>
      </w:pPr>
      <w:r w:rsidRPr="00B67080">
        <w:rPr>
          <w:rStyle w:val="a6"/>
          <w:color w:val="333333"/>
          <w:sz w:val="28"/>
          <w:szCs w:val="28"/>
        </w:rPr>
        <w:t>Симптомы</w:t>
      </w:r>
      <w:r w:rsidRPr="00B67080">
        <w:rPr>
          <w:color w:val="333333"/>
          <w:sz w:val="28"/>
          <w:szCs w:val="28"/>
        </w:rPr>
        <w:t xml:space="preserve">: на кончике корнеплода образуется белый налёт мицелия, затем — сизый налёт спороношения. Чаще поражаются механически повреждённые, ослабленные или подвяленные корнеплоды.  </w:t>
      </w:r>
    </w:p>
    <w:p w:rsidR="0049747D" w:rsidRPr="00B67080" w:rsidRDefault="0049747D" w:rsidP="0049747D">
      <w:pPr>
        <w:pStyle w:val="futurismarkdown-paragraph"/>
        <w:shd w:val="clear" w:color="auto" w:fill="FFFFFF"/>
        <w:spacing w:before="0" w:beforeAutospacing="0" w:after="120" w:afterAutospacing="0"/>
        <w:jc w:val="both"/>
        <w:rPr>
          <w:color w:val="333333"/>
          <w:sz w:val="28"/>
          <w:szCs w:val="28"/>
        </w:rPr>
      </w:pPr>
      <w:r w:rsidRPr="00B67080">
        <w:rPr>
          <w:rStyle w:val="a6"/>
          <w:color w:val="333333"/>
          <w:sz w:val="28"/>
          <w:szCs w:val="28"/>
        </w:rPr>
        <w:t>Причины развития</w:t>
      </w:r>
      <w:r w:rsidRPr="00B67080">
        <w:rPr>
          <w:color w:val="333333"/>
          <w:sz w:val="28"/>
          <w:szCs w:val="28"/>
        </w:rPr>
        <w:t>:</w:t>
      </w:r>
    </w:p>
    <w:p w:rsidR="0049747D" w:rsidRPr="00B67080" w:rsidRDefault="0049747D" w:rsidP="00677AB0">
      <w:pPr>
        <w:numPr>
          <w:ilvl w:val="0"/>
          <w:numId w:val="175"/>
        </w:numPr>
        <w:shd w:val="clear" w:color="auto" w:fill="FFFFFF"/>
        <w:spacing w:after="0" w:line="240" w:lineRule="auto"/>
        <w:ind w:left="0"/>
        <w:jc w:val="both"/>
        <w:rPr>
          <w:rFonts w:ascii="Times New Roman" w:hAnsi="Times New Roman" w:cs="Times New Roman"/>
          <w:color w:val="333333"/>
          <w:sz w:val="28"/>
          <w:szCs w:val="28"/>
        </w:rPr>
      </w:pPr>
      <w:r w:rsidRPr="00B67080">
        <w:rPr>
          <w:rFonts w:ascii="Times New Roman" w:hAnsi="Times New Roman" w:cs="Times New Roman"/>
          <w:color w:val="333333"/>
          <w:sz w:val="28"/>
          <w:szCs w:val="28"/>
        </w:rPr>
        <w:t xml:space="preserve">влажное лето;  </w:t>
      </w:r>
    </w:p>
    <w:p w:rsidR="0049747D" w:rsidRPr="00B67080" w:rsidRDefault="0049747D" w:rsidP="00677AB0">
      <w:pPr>
        <w:numPr>
          <w:ilvl w:val="0"/>
          <w:numId w:val="175"/>
        </w:numPr>
        <w:shd w:val="clear" w:color="auto" w:fill="FFFFFF"/>
        <w:spacing w:beforeAutospacing="1" w:after="0" w:line="240" w:lineRule="auto"/>
        <w:ind w:left="0"/>
        <w:jc w:val="both"/>
        <w:rPr>
          <w:rFonts w:ascii="Times New Roman" w:hAnsi="Times New Roman" w:cs="Times New Roman"/>
          <w:color w:val="333333"/>
          <w:sz w:val="28"/>
          <w:szCs w:val="28"/>
        </w:rPr>
      </w:pPr>
      <w:r w:rsidRPr="00B67080">
        <w:rPr>
          <w:rFonts w:ascii="Times New Roman" w:hAnsi="Times New Roman" w:cs="Times New Roman"/>
          <w:color w:val="333333"/>
          <w:sz w:val="28"/>
          <w:szCs w:val="28"/>
        </w:rPr>
        <w:t>густая посадка моркови; 3</w:t>
      </w:r>
    </w:p>
    <w:p w:rsidR="0049747D" w:rsidRPr="00B67080" w:rsidRDefault="0049747D" w:rsidP="00677AB0">
      <w:pPr>
        <w:numPr>
          <w:ilvl w:val="0"/>
          <w:numId w:val="175"/>
        </w:numPr>
        <w:shd w:val="clear" w:color="auto" w:fill="FFFFFF"/>
        <w:spacing w:beforeAutospacing="1" w:after="0" w:line="240" w:lineRule="auto"/>
        <w:ind w:left="0"/>
        <w:jc w:val="both"/>
        <w:rPr>
          <w:rFonts w:ascii="Times New Roman" w:hAnsi="Times New Roman" w:cs="Times New Roman"/>
          <w:color w:val="333333"/>
          <w:sz w:val="28"/>
          <w:szCs w:val="28"/>
        </w:rPr>
      </w:pPr>
      <w:r w:rsidRPr="00B67080">
        <w:rPr>
          <w:rFonts w:ascii="Times New Roman" w:hAnsi="Times New Roman" w:cs="Times New Roman"/>
          <w:color w:val="333333"/>
          <w:sz w:val="28"/>
          <w:szCs w:val="28"/>
        </w:rPr>
        <w:t xml:space="preserve">нарушения условий хранения.  </w:t>
      </w:r>
    </w:p>
    <w:p w:rsidR="0049747D" w:rsidRDefault="0049747D" w:rsidP="0049747D">
      <w:pPr>
        <w:pStyle w:val="futurismarkdown-paragraph"/>
        <w:shd w:val="clear" w:color="auto" w:fill="FFFFFF"/>
        <w:spacing w:before="0" w:beforeAutospacing="0" w:after="120" w:afterAutospacing="0"/>
        <w:jc w:val="both"/>
        <w:rPr>
          <w:color w:val="333333"/>
          <w:sz w:val="28"/>
          <w:szCs w:val="28"/>
        </w:rPr>
      </w:pPr>
      <w:r w:rsidRPr="00B67080">
        <w:rPr>
          <w:rStyle w:val="a6"/>
          <w:color w:val="333333"/>
          <w:sz w:val="28"/>
          <w:szCs w:val="28"/>
        </w:rPr>
        <w:t>Меры борьбы</w:t>
      </w:r>
      <w:r w:rsidRPr="00B67080">
        <w:rPr>
          <w:color w:val="333333"/>
          <w:sz w:val="28"/>
          <w:szCs w:val="28"/>
        </w:rPr>
        <w:t>: правильный севооборот, уничтожение заражённой моркови и части земли вместе с ней.</w:t>
      </w:r>
    </w:p>
    <w:p w:rsidR="0049747D" w:rsidRPr="00AD50CB" w:rsidRDefault="0049747D" w:rsidP="00AD50CB">
      <w:pPr>
        <w:pStyle w:val="futurismarkdown-paragraph"/>
        <w:shd w:val="clear" w:color="auto" w:fill="FFFFFF"/>
        <w:spacing w:before="0" w:beforeAutospacing="0" w:after="120" w:afterAutospacing="0"/>
        <w:jc w:val="both"/>
        <w:rPr>
          <w:color w:val="333333"/>
          <w:sz w:val="28"/>
          <w:szCs w:val="28"/>
        </w:rPr>
      </w:pPr>
      <w:r>
        <w:rPr>
          <w:noProof/>
        </w:rPr>
        <w:drawing>
          <wp:inline distT="0" distB="0" distL="0" distR="0">
            <wp:extent cx="2047875" cy="1529080"/>
            <wp:effectExtent l="19050" t="0" r="9525" b="0"/>
            <wp:docPr id="451" name="Рисунок 26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Picture background"/>
                    <pic:cNvPicPr>
                      <a:picLocks noChangeAspect="1" noChangeArrowheads="1"/>
                    </pic:cNvPicPr>
                  </pic:nvPicPr>
                  <pic:blipFill>
                    <a:blip r:embed="rId434" cstate="print"/>
                    <a:srcRect/>
                    <a:stretch>
                      <a:fillRect/>
                    </a:stretch>
                  </pic:blipFill>
                  <pic:spPr bwMode="auto">
                    <a:xfrm>
                      <a:off x="0" y="0"/>
                      <a:ext cx="2047875" cy="1529080"/>
                    </a:xfrm>
                    <a:prstGeom prst="rect">
                      <a:avLst/>
                    </a:prstGeom>
                    <a:noFill/>
                    <a:ln w="9525">
                      <a:noFill/>
                      <a:miter lim="800000"/>
                      <a:headEnd/>
                      <a:tailEnd/>
                    </a:ln>
                  </pic:spPr>
                </pic:pic>
              </a:graphicData>
            </a:graphic>
          </wp:inline>
        </w:drawing>
      </w:r>
    </w:p>
    <w:p w:rsidR="0049747D" w:rsidRDefault="0049747D" w:rsidP="00CF2522">
      <w:pPr>
        <w:jc w:val="center"/>
        <w:rPr>
          <w:rFonts w:ascii="Times New Roman" w:hAnsi="Times New Roman" w:cs="Times New Roman"/>
          <w:sz w:val="28"/>
          <w:szCs w:val="28"/>
        </w:rPr>
      </w:pPr>
      <w:r w:rsidRPr="00E66CA5">
        <w:rPr>
          <w:rFonts w:ascii="Times New Roman" w:hAnsi="Times New Roman" w:cs="Times New Roman"/>
          <w:sz w:val="28"/>
          <w:szCs w:val="28"/>
        </w:rPr>
        <w:t>Болезни свеклы:</w:t>
      </w:r>
    </w:p>
    <w:p w:rsidR="0049747D" w:rsidRPr="00C02E68" w:rsidRDefault="0049747D" w:rsidP="0049747D">
      <w:pPr>
        <w:pStyle w:val="futurismarkdown-paragraph"/>
        <w:shd w:val="clear" w:color="auto" w:fill="FFFFFF"/>
        <w:spacing w:before="0" w:beforeAutospacing="0" w:after="0" w:afterAutospacing="0"/>
        <w:jc w:val="both"/>
        <w:rPr>
          <w:color w:val="333333"/>
          <w:sz w:val="28"/>
          <w:szCs w:val="28"/>
        </w:rPr>
      </w:pPr>
      <w:r w:rsidRPr="00C02E68">
        <w:rPr>
          <w:rStyle w:val="a6"/>
          <w:color w:val="333333"/>
          <w:sz w:val="28"/>
          <w:szCs w:val="28"/>
        </w:rPr>
        <w:t>Фомоз (зональная пятнистость) свеклы</w:t>
      </w:r>
      <w:r w:rsidRPr="00C02E68">
        <w:rPr>
          <w:color w:val="333333"/>
          <w:sz w:val="28"/>
          <w:szCs w:val="28"/>
        </w:rPr>
        <w:t xml:space="preserve"> — заболевание, вызванное грибом Phoma betae.  </w:t>
      </w:r>
    </w:p>
    <w:p w:rsidR="0049747D" w:rsidRPr="00C02E68" w:rsidRDefault="0049747D" w:rsidP="0049747D">
      <w:pPr>
        <w:pStyle w:val="futurismarkdown-paragraph"/>
        <w:shd w:val="clear" w:color="auto" w:fill="FFFFFF"/>
        <w:spacing w:before="0" w:beforeAutospacing="0" w:after="0" w:afterAutospacing="0"/>
        <w:jc w:val="both"/>
        <w:rPr>
          <w:color w:val="333333"/>
          <w:sz w:val="28"/>
          <w:szCs w:val="28"/>
        </w:rPr>
      </w:pPr>
      <w:r w:rsidRPr="00C02E68">
        <w:rPr>
          <w:rStyle w:val="a6"/>
          <w:color w:val="333333"/>
          <w:sz w:val="28"/>
          <w:szCs w:val="28"/>
        </w:rPr>
        <w:t>Симптомы</w:t>
      </w:r>
      <w:r w:rsidRPr="00C02E68">
        <w:rPr>
          <w:color w:val="333333"/>
          <w:sz w:val="28"/>
          <w:szCs w:val="28"/>
        </w:rPr>
        <w:t xml:space="preserve">: на нижних листьях появляются округлые крупные некротические пятна жёлтого или светло-бурого цвета с концентрическими зонами. Пятна постепенно разрастаются, сливаясь, и на них позднее появляются мелкие чёрные точки — пикниды.  </w:t>
      </w:r>
    </w:p>
    <w:p w:rsidR="0049747D" w:rsidRPr="00C02E68" w:rsidRDefault="0049747D" w:rsidP="0049747D">
      <w:pPr>
        <w:pStyle w:val="futurismarkdown-paragraph"/>
        <w:shd w:val="clear" w:color="auto" w:fill="FFFFFF"/>
        <w:spacing w:before="0" w:beforeAutospacing="0" w:after="0" w:afterAutospacing="0"/>
        <w:jc w:val="both"/>
        <w:rPr>
          <w:color w:val="333333"/>
          <w:sz w:val="28"/>
          <w:szCs w:val="28"/>
        </w:rPr>
      </w:pPr>
      <w:r w:rsidRPr="00C02E68">
        <w:rPr>
          <w:rStyle w:val="a6"/>
          <w:color w:val="333333"/>
          <w:sz w:val="28"/>
          <w:szCs w:val="28"/>
        </w:rPr>
        <w:t>Также фомоз может вызывать</w:t>
      </w:r>
      <w:r w:rsidRPr="00C02E68">
        <w:rPr>
          <w:color w:val="333333"/>
          <w:sz w:val="28"/>
          <w:szCs w:val="28"/>
        </w:rPr>
        <w:t xml:space="preserve">: точечность стеблей и клубочков семян, сухую гниль корней, кагатную гниль свеклы и повреждение корневой шейки (корнеед). </w:t>
      </w:r>
    </w:p>
    <w:p w:rsidR="0049747D" w:rsidRPr="00C02E68" w:rsidRDefault="0049747D" w:rsidP="0049747D">
      <w:pPr>
        <w:pStyle w:val="futurismarkdown-paragraph"/>
        <w:shd w:val="clear" w:color="auto" w:fill="FFFFFF"/>
        <w:spacing w:before="0" w:beforeAutospacing="0" w:after="0" w:afterAutospacing="0"/>
        <w:jc w:val="both"/>
        <w:rPr>
          <w:color w:val="333333"/>
          <w:sz w:val="28"/>
          <w:szCs w:val="28"/>
        </w:rPr>
      </w:pPr>
      <w:r w:rsidRPr="00C02E68">
        <w:rPr>
          <w:rStyle w:val="a6"/>
          <w:color w:val="333333"/>
          <w:sz w:val="28"/>
          <w:szCs w:val="28"/>
        </w:rPr>
        <w:t>Условия развития</w:t>
      </w:r>
      <w:r w:rsidRPr="00C02E68">
        <w:rPr>
          <w:color w:val="333333"/>
          <w:sz w:val="28"/>
          <w:szCs w:val="28"/>
        </w:rPr>
        <w:t xml:space="preserve">: прохладная и влажная погода, щелочные почвы, недостаток бора.  </w:t>
      </w:r>
    </w:p>
    <w:p w:rsidR="0049747D" w:rsidRPr="00C02E68" w:rsidRDefault="0049747D" w:rsidP="0049747D">
      <w:pPr>
        <w:pStyle w:val="futurismarkdown-paragraph"/>
        <w:shd w:val="clear" w:color="auto" w:fill="FFFFFF"/>
        <w:spacing w:before="0" w:beforeAutospacing="0" w:after="120" w:afterAutospacing="0"/>
        <w:jc w:val="both"/>
        <w:rPr>
          <w:color w:val="333333"/>
          <w:sz w:val="28"/>
          <w:szCs w:val="28"/>
        </w:rPr>
      </w:pPr>
      <w:r w:rsidRPr="00C02E68">
        <w:rPr>
          <w:rStyle w:val="a6"/>
          <w:color w:val="333333"/>
          <w:sz w:val="28"/>
          <w:szCs w:val="28"/>
        </w:rPr>
        <w:t>Меры борьбы</w:t>
      </w:r>
      <w:r w:rsidRPr="00C02E68">
        <w:rPr>
          <w:color w:val="333333"/>
          <w:sz w:val="28"/>
          <w:szCs w:val="28"/>
        </w:rPr>
        <w:t>: очистка полей от послеуборочных остатков с последующей глубокой зяблевой вспашкой, соблюдение севооборота, использование устойчивых сортов, протравливание семян, применение борных микроудобрений, фунгицидные обработки.</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1838325" cy="1378744"/>
            <wp:effectExtent l="19050" t="0" r="9525" b="0"/>
            <wp:docPr id="452" name="Рисунок 272" descr="Признаки фомоза на листе свек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Признаки фомоза на листе свеклы"/>
                    <pic:cNvPicPr>
                      <a:picLocks noChangeAspect="1" noChangeArrowheads="1"/>
                    </pic:cNvPicPr>
                  </pic:nvPicPr>
                  <pic:blipFill>
                    <a:blip r:embed="rId435" cstate="print"/>
                    <a:srcRect/>
                    <a:stretch>
                      <a:fillRect/>
                    </a:stretch>
                  </pic:blipFill>
                  <pic:spPr bwMode="auto">
                    <a:xfrm>
                      <a:off x="0" y="0"/>
                      <a:ext cx="1838325" cy="1378744"/>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1200150" cy="1409407"/>
            <wp:effectExtent l="19050" t="0" r="0" b="0"/>
            <wp:docPr id="453" name="Рисунок 275" descr="https://www.crop-protection.ru/upload_files/image/bolezni-rasteniy/fomoz/fomoz-svekly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www.crop-protection.ru/upload_files/image/bolezni-rasteniy/fomoz/fomoz-svekly1-b.jpg"/>
                    <pic:cNvPicPr>
                      <a:picLocks noChangeAspect="1" noChangeArrowheads="1"/>
                    </pic:cNvPicPr>
                  </pic:nvPicPr>
                  <pic:blipFill>
                    <a:blip r:embed="rId436" cstate="print"/>
                    <a:srcRect/>
                    <a:stretch>
                      <a:fillRect/>
                    </a:stretch>
                  </pic:blipFill>
                  <pic:spPr bwMode="auto">
                    <a:xfrm>
                      <a:off x="0" y="0"/>
                      <a:ext cx="1200150" cy="1409407"/>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C02E68" w:rsidRDefault="0049747D" w:rsidP="0049747D">
      <w:pPr>
        <w:pStyle w:val="futurismarkdown-paragraph"/>
        <w:shd w:val="clear" w:color="auto" w:fill="FFFFFF"/>
        <w:spacing w:before="0" w:beforeAutospacing="0" w:after="0" w:afterAutospacing="0"/>
        <w:jc w:val="both"/>
        <w:rPr>
          <w:color w:val="333333"/>
          <w:sz w:val="28"/>
          <w:szCs w:val="28"/>
        </w:rPr>
      </w:pPr>
      <w:r w:rsidRPr="00C02E68">
        <w:rPr>
          <w:rStyle w:val="a6"/>
          <w:color w:val="333333"/>
          <w:sz w:val="28"/>
          <w:szCs w:val="28"/>
        </w:rPr>
        <w:t>Кагатная гниль</w:t>
      </w:r>
      <w:r w:rsidRPr="00C02E68">
        <w:rPr>
          <w:color w:val="333333"/>
          <w:sz w:val="28"/>
          <w:szCs w:val="28"/>
        </w:rPr>
        <w:t xml:space="preserve"> — заболевание корнеплодов (свёклы, моркови), выражающееся в появлении белой или серовато-пепельной плесени.  </w:t>
      </w:r>
    </w:p>
    <w:p w:rsidR="0049747D" w:rsidRPr="00C02E68" w:rsidRDefault="0049747D" w:rsidP="0049747D">
      <w:pPr>
        <w:pStyle w:val="futurismarkdown-paragraph"/>
        <w:shd w:val="clear" w:color="auto" w:fill="FFFFFF"/>
        <w:spacing w:before="0" w:beforeAutospacing="0" w:after="0" w:afterAutospacing="0"/>
        <w:jc w:val="both"/>
        <w:rPr>
          <w:color w:val="333333"/>
          <w:sz w:val="28"/>
          <w:szCs w:val="28"/>
        </w:rPr>
      </w:pPr>
      <w:r w:rsidRPr="00C02E68">
        <w:rPr>
          <w:rStyle w:val="a6"/>
          <w:color w:val="333333"/>
          <w:sz w:val="28"/>
          <w:szCs w:val="28"/>
        </w:rPr>
        <w:t>Возникает</w:t>
      </w:r>
      <w:r w:rsidRPr="00C02E68">
        <w:rPr>
          <w:color w:val="333333"/>
          <w:sz w:val="28"/>
          <w:szCs w:val="28"/>
        </w:rPr>
        <w:t xml:space="preserve"> при массовом хранении корнеплодов в кагатах (укрытых наземных кучах), буртах, погребах. Быстрее поражаются пораненные, а также привядшие корнеплоды.  </w:t>
      </w:r>
    </w:p>
    <w:p w:rsidR="0049747D" w:rsidRPr="00C02E68" w:rsidRDefault="0049747D" w:rsidP="0049747D">
      <w:pPr>
        <w:pStyle w:val="futurismarkdown-paragraph"/>
        <w:shd w:val="clear" w:color="auto" w:fill="FFFFFF"/>
        <w:spacing w:before="0" w:beforeAutospacing="0" w:after="0" w:afterAutospacing="0"/>
        <w:jc w:val="both"/>
        <w:rPr>
          <w:color w:val="333333"/>
          <w:sz w:val="28"/>
          <w:szCs w:val="28"/>
        </w:rPr>
      </w:pPr>
      <w:r w:rsidRPr="00C02E68">
        <w:rPr>
          <w:rStyle w:val="a6"/>
          <w:color w:val="333333"/>
          <w:sz w:val="28"/>
          <w:szCs w:val="28"/>
        </w:rPr>
        <w:t>Вызывается</w:t>
      </w:r>
      <w:r w:rsidRPr="00C02E68">
        <w:rPr>
          <w:color w:val="333333"/>
          <w:sz w:val="28"/>
          <w:szCs w:val="28"/>
        </w:rPr>
        <w:t xml:space="preserve"> комплексом микроорганизмов, основная роль в котором принадлежит грибам. Некоторые возбудители: Botrytis cinerea, Fusarium spp., Phoma betae, Rhizopus nigricans и другие.  </w:t>
      </w:r>
    </w:p>
    <w:p w:rsidR="0049747D" w:rsidRPr="00C02E68" w:rsidRDefault="0049747D" w:rsidP="0049747D">
      <w:pPr>
        <w:pStyle w:val="futurismarkdown-paragraph"/>
        <w:shd w:val="clear" w:color="auto" w:fill="FFFFFF"/>
        <w:spacing w:before="0" w:beforeAutospacing="0" w:after="0" w:afterAutospacing="0"/>
        <w:jc w:val="both"/>
        <w:rPr>
          <w:color w:val="333333"/>
          <w:sz w:val="28"/>
          <w:szCs w:val="28"/>
        </w:rPr>
      </w:pPr>
      <w:r w:rsidRPr="00C02E68">
        <w:rPr>
          <w:rStyle w:val="a6"/>
          <w:color w:val="333333"/>
          <w:sz w:val="28"/>
          <w:szCs w:val="28"/>
        </w:rPr>
        <w:t>Симптомы</w:t>
      </w:r>
      <w:r w:rsidRPr="00C02E68">
        <w:rPr>
          <w:color w:val="333333"/>
          <w:sz w:val="28"/>
          <w:szCs w:val="28"/>
        </w:rPr>
        <w:t xml:space="preserve">: на корнеплодах появляется плесень разного цвета, сухая или мокрая гнили. Тип гнили зависит от основного возбудителя и условий хранения.  </w:t>
      </w:r>
    </w:p>
    <w:p w:rsidR="0049747D" w:rsidRPr="00C02E68" w:rsidRDefault="0049747D" w:rsidP="0049747D">
      <w:pPr>
        <w:pStyle w:val="futurismarkdown-paragraph"/>
        <w:shd w:val="clear" w:color="auto" w:fill="FFFFFF"/>
        <w:spacing w:before="0" w:beforeAutospacing="0" w:after="0" w:afterAutospacing="0"/>
        <w:jc w:val="both"/>
        <w:rPr>
          <w:color w:val="333333"/>
          <w:sz w:val="28"/>
          <w:szCs w:val="28"/>
        </w:rPr>
      </w:pPr>
      <w:r w:rsidRPr="00C02E68">
        <w:rPr>
          <w:rStyle w:val="a6"/>
          <w:color w:val="333333"/>
          <w:sz w:val="28"/>
          <w:szCs w:val="28"/>
        </w:rPr>
        <w:t>Вредоносность</w:t>
      </w:r>
      <w:r w:rsidRPr="00C02E68">
        <w:rPr>
          <w:color w:val="333333"/>
          <w:sz w:val="28"/>
          <w:szCs w:val="28"/>
        </w:rPr>
        <w:t xml:space="preserve">: поражение свеклы кагатной гнилью приводит не только к потере товарного вида продукции, но и к существенному ухудшению её потребительских качеств. Гнилые корнеплоды теряют сахаристость и товарность.  </w:t>
      </w:r>
    </w:p>
    <w:p w:rsidR="0049747D" w:rsidRDefault="0049747D" w:rsidP="0049747D">
      <w:pPr>
        <w:pStyle w:val="futurismarkdown-paragraph"/>
        <w:shd w:val="clear" w:color="auto" w:fill="FFFFFF"/>
        <w:spacing w:before="0" w:beforeAutospacing="0" w:after="120" w:afterAutospacing="0"/>
        <w:jc w:val="both"/>
        <w:rPr>
          <w:color w:val="333333"/>
          <w:sz w:val="28"/>
          <w:szCs w:val="28"/>
        </w:rPr>
      </w:pPr>
      <w:r w:rsidRPr="00C02E68">
        <w:rPr>
          <w:rStyle w:val="a6"/>
          <w:color w:val="333333"/>
          <w:sz w:val="28"/>
          <w:szCs w:val="28"/>
        </w:rPr>
        <w:t>Меры борьбы</w:t>
      </w:r>
      <w:r w:rsidRPr="00C02E68">
        <w:rPr>
          <w:color w:val="333333"/>
          <w:sz w:val="28"/>
          <w:szCs w:val="28"/>
        </w:rPr>
        <w:t>: дезинфекция мест хранения, отбор повреждённых корнеплодов и быстрая их переработка, защита от увядания и другие.</w:t>
      </w:r>
    </w:p>
    <w:p w:rsidR="0049747D" w:rsidRPr="00C02E68" w:rsidRDefault="0049747D" w:rsidP="0049747D">
      <w:pPr>
        <w:pStyle w:val="futurismarkdown-paragraph"/>
        <w:shd w:val="clear" w:color="auto" w:fill="FFFFFF"/>
        <w:spacing w:before="0" w:beforeAutospacing="0" w:after="120" w:afterAutospacing="0"/>
        <w:jc w:val="both"/>
        <w:rPr>
          <w:color w:val="333333"/>
          <w:sz w:val="28"/>
          <w:szCs w:val="28"/>
        </w:rPr>
      </w:pPr>
      <w:r>
        <w:rPr>
          <w:noProof/>
        </w:rPr>
        <w:drawing>
          <wp:inline distT="0" distB="0" distL="0" distR="0">
            <wp:extent cx="3200400" cy="1509564"/>
            <wp:effectExtent l="19050" t="0" r="0" b="0"/>
            <wp:docPr id="454" name="Рисунок 278" descr="Кагатная гниль сахарной свеклы-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Кагатная гниль сахарной свеклы-3"/>
                    <pic:cNvPicPr>
                      <a:picLocks noChangeAspect="1" noChangeArrowheads="1"/>
                    </pic:cNvPicPr>
                  </pic:nvPicPr>
                  <pic:blipFill>
                    <a:blip r:embed="rId437" cstate="print"/>
                    <a:srcRect/>
                    <a:stretch>
                      <a:fillRect/>
                    </a:stretch>
                  </pic:blipFill>
                  <pic:spPr bwMode="auto">
                    <a:xfrm>
                      <a:off x="0" y="0"/>
                      <a:ext cx="3202261" cy="1510442"/>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Default="0049747D" w:rsidP="00AD50CB">
      <w:pPr>
        <w:jc w:val="center"/>
        <w:rPr>
          <w:rFonts w:ascii="Times New Roman" w:hAnsi="Times New Roman" w:cs="Times New Roman"/>
          <w:sz w:val="28"/>
          <w:szCs w:val="28"/>
        </w:rPr>
      </w:pPr>
      <w:r w:rsidRPr="00E66CA5">
        <w:rPr>
          <w:rFonts w:ascii="Times New Roman" w:hAnsi="Times New Roman" w:cs="Times New Roman"/>
          <w:sz w:val="28"/>
          <w:szCs w:val="28"/>
        </w:rPr>
        <w:t>Болезни лука и чеснока:</w:t>
      </w:r>
    </w:p>
    <w:p w:rsidR="0049747D" w:rsidRPr="00C02E68" w:rsidRDefault="0049747D" w:rsidP="0049747D">
      <w:pPr>
        <w:pStyle w:val="futurismarkdown-paragraph"/>
        <w:shd w:val="clear" w:color="auto" w:fill="FFFFFF"/>
        <w:spacing w:before="0" w:beforeAutospacing="0" w:after="0" w:afterAutospacing="0"/>
        <w:jc w:val="both"/>
        <w:rPr>
          <w:color w:val="333333"/>
          <w:sz w:val="28"/>
          <w:szCs w:val="28"/>
        </w:rPr>
      </w:pPr>
      <w:r w:rsidRPr="00C02E68">
        <w:rPr>
          <w:rStyle w:val="a6"/>
          <w:color w:val="333333"/>
          <w:sz w:val="28"/>
          <w:szCs w:val="28"/>
        </w:rPr>
        <w:t>Серая шейковая гниль</w:t>
      </w:r>
      <w:r w:rsidRPr="00C02E68">
        <w:rPr>
          <w:color w:val="333333"/>
          <w:sz w:val="28"/>
          <w:szCs w:val="28"/>
        </w:rPr>
        <w:t xml:space="preserve"> — распространённое заболевание лука и чеснока, которое вызывает грибок Botrytis Allii Munn во время хранения этих овощей.  </w:t>
      </w:r>
    </w:p>
    <w:p w:rsidR="0049747D" w:rsidRPr="00C02E68" w:rsidRDefault="0049747D" w:rsidP="0049747D">
      <w:pPr>
        <w:pStyle w:val="futurismarkdown-paragraph"/>
        <w:shd w:val="clear" w:color="auto" w:fill="FFFFFF"/>
        <w:spacing w:before="0" w:beforeAutospacing="0" w:after="0" w:afterAutospacing="0"/>
        <w:jc w:val="both"/>
        <w:rPr>
          <w:color w:val="333333"/>
          <w:sz w:val="28"/>
          <w:szCs w:val="28"/>
        </w:rPr>
      </w:pPr>
      <w:r w:rsidRPr="00C02E68">
        <w:rPr>
          <w:rStyle w:val="a6"/>
          <w:color w:val="333333"/>
          <w:sz w:val="28"/>
          <w:szCs w:val="28"/>
        </w:rPr>
        <w:t>Возбудитель болезни поражает</w:t>
      </w:r>
      <w:r w:rsidRPr="00C02E68">
        <w:rPr>
          <w:color w:val="333333"/>
          <w:sz w:val="28"/>
          <w:szCs w:val="28"/>
        </w:rPr>
        <w:t xml:space="preserve"> те растения, которые физиологически ослаблены, либо при повреждении целостности его покровов: например, луковица проткнута или порезана. Грибок проникает в шейки луковиц и начинает активно развиваться.  </w:t>
      </w:r>
    </w:p>
    <w:p w:rsidR="0049747D" w:rsidRPr="00C02E68" w:rsidRDefault="0049747D" w:rsidP="0049747D">
      <w:pPr>
        <w:pStyle w:val="futurismarkdown-paragraph"/>
        <w:shd w:val="clear" w:color="auto" w:fill="FFFFFF"/>
        <w:spacing w:before="0" w:beforeAutospacing="0" w:after="120" w:afterAutospacing="0"/>
        <w:jc w:val="both"/>
        <w:rPr>
          <w:color w:val="333333"/>
          <w:sz w:val="28"/>
          <w:szCs w:val="28"/>
        </w:rPr>
      </w:pPr>
      <w:r w:rsidRPr="00C02E68">
        <w:rPr>
          <w:rStyle w:val="a6"/>
          <w:color w:val="333333"/>
          <w:sz w:val="28"/>
          <w:szCs w:val="28"/>
        </w:rPr>
        <w:t>Признаки повреждения растений</w:t>
      </w:r>
      <w:r w:rsidRPr="00C02E68">
        <w:rPr>
          <w:color w:val="333333"/>
          <w:sz w:val="28"/>
          <w:szCs w:val="28"/>
        </w:rPr>
        <w:t>:</w:t>
      </w:r>
    </w:p>
    <w:p w:rsidR="0049747D" w:rsidRPr="00C02E68" w:rsidRDefault="0049747D" w:rsidP="00677AB0">
      <w:pPr>
        <w:numPr>
          <w:ilvl w:val="0"/>
          <w:numId w:val="176"/>
        </w:numPr>
        <w:shd w:val="clear" w:color="auto" w:fill="FFFFFF"/>
        <w:spacing w:after="0" w:line="240" w:lineRule="auto"/>
        <w:ind w:left="0"/>
        <w:jc w:val="both"/>
        <w:rPr>
          <w:rFonts w:ascii="Times New Roman" w:hAnsi="Times New Roman" w:cs="Times New Roman"/>
          <w:color w:val="333333"/>
          <w:sz w:val="28"/>
          <w:szCs w:val="28"/>
        </w:rPr>
      </w:pPr>
      <w:r w:rsidRPr="00C02E68">
        <w:rPr>
          <w:rFonts w:ascii="Times New Roman" w:hAnsi="Times New Roman" w:cs="Times New Roman"/>
          <w:color w:val="333333"/>
          <w:sz w:val="28"/>
          <w:szCs w:val="28"/>
        </w:rPr>
        <w:t xml:space="preserve">Главным признаком являются размягчённые ткани шейки луковицы.  </w:t>
      </w:r>
    </w:p>
    <w:p w:rsidR="0049747D" w:rsidRPr="00C02E68" w:rsidRDefault="0049747D" w:rsidP="00677AB0">
      <w:pPr>
        <w:numPr>
          <w:ilvl w:val="0"/>
          <w:numId w:val="176"/>
        </w:numPr>
        <w:shd w:val="clear" w:color="auto" w:fill="FFFFFF"/>
        <w:spacing w:beforeAutospacing="1" w:after="0" w:line="240" w:lineRule="auto"/>
        <w:ind w:left="0"/>
        <w:jc w:val="both"/>
        <w:rPr>
          <w:rFonts w:ascii="Times New Roman" w:hAnsi="Times New Roman" w:cs="Times New Roman"/>
          <w:color w:val="333333"/>
          <w:sz w:val="28"/>
          <w:szCs w:val="28"/>
        </w:rPr>
      </w:pPr>
      <w:r w:rsidRPr="00C02E68">
        <w:rPr>
          <w:rFonts w:ascii="Times New Roman" w:hAnsi="Times New Roman" w:cs="Times New Roman"/>
          <w:color w:val="333333"/>
          <w:sz w:val="28"/>
          <w:szCs w:val="28"/>
        </w:rPr>
        <w:t xml:space="preserve">По мере распространения грибка на поверхности и между чешуйками появляется серый налёт, на котором позднее можно увидеть чёрные склероции. Внутри инфицированная луковица будет коричневато-серого цвета и будто сваренная.  </w:t>
      </w:r>
    </w:p>
    <w:p w:rsidR="0049747D" w:rsidRPr="00C02E68" w:rsidRDefault="0049747D" w:rsidP="0049747D">
      <w:pPr>
        <w:pStyle w:val="futurismarkdown-paragraph"/>
        <w:shd w:val="clear" w:color="auto" w:fill="FFFFFF"/>
        <w:spacing w:before="0" w:beforeAutospacing="0" w:after="120" w:afterAutospacing="0"/>
        <w:jc w:val="both"/>
        <w:rPr>
          <w:color w:val="333333"/>
          <w:sz w:val="28"/>
          <w:szCs w:val="28"/>
        </w:rPr>
      </w:pPr>
      <w:r w:rsidRPr="00C02E68">
        <w:rPr>
          <w:rStyle w:val="a6"/>
          <w:color w:val="333333"/>
          <w:sz w:val="28"/>
          <w:szCs w:val="28"/>
        </w:rPr>
        <w:t>Меры защиты</w:t>
      </w:r>
      <w:r w:rsidRPr="00C02E68">
        <w:rPr>
          <w:color w:val="333333"/>
          <w:sz w:val="28"/>
          <w:szCs w:val="28"/>
        </w:rPr>
        <w:t> от серой шейковой гнили:</w:t>
      </w:r>
    </w:p>
    <w:p w:rsidR="0049747D" w:rsidRPr="00C02E68" w:rsidRDefault="0049747D" w:rsidP="00677AB0">
      <w:pPr>
        <w:numPr>
          <w:ilvl w:val="0"/>
          <w:numId w:val="177"/>
        </w:numPr>
        <w:shd w:val="clear" w:color="auto" w:fill="FFFFFF"/>
        <w:spacing w:after="0" w:line="240" w:lineRule="auto"/>
        <w:ind w:left="0"/>
        <w:jc w:val="both"/>
        <w:rPr>
          <w:rFonts w:ascii="Times New Roman" w:hAnsi="Times New Roman" w:cs="Times New Roman"/>
          <w:color w:val="333333"/>
          <w:sz w:val="28"/>
          <w:szCs w:val="28"/>
        </w:rPr>
      </w:pPr>
      <w:r w:rsidRPr="00C02E68">
        <w:rPr>
          <w:rFonts w:ascii="Times New Roman" w:hAnsi="Times New Roman" w:cs="Times New Roman"/>
          <w:color w:val="333333"/>
          <w:sz w:val="28"/>
          <w:szCs w:val="28"/>
        </w:rPr>
        <w:t xml:space="preserve">Уборка и сжигание растительных остатков после сбора урожая.  </w:t>
      </w:r>
    </w:p>
    <w:p w:rsidR="0049747D" w:rsidRPr="00C02E68" w:rsidRDefault="0049747D" w:rsidP="00677AB0">
      <w:pPr>
        <w:numPr>
          <w:ilvl w:val="0"/>
          <w:numId w:val="177"/>
        </w:numPr>
        <w:shd w:val="clear" w:color="auto" w:fill="FFFFFF"/>
        <w:spacing w:beforeAutospacing="1" w:after="0" w:line="240" w:lineRule="auto"/>
        <w:ind w:left="0"/>
        <w:jc w:val="both"/>
        <w:rPr>
          <w:rFonts w:ascii="Times New Roman" w:hAnsi="Times New Roman" w:cs="Times New Roman"/>
          <w:color w:val="333333"/>
          <w:sz w:val="28"/>
          <w:szCs w:val="28"/>
        </w:rPr>
      </w:pPr>
      <w:r w:rsidRPr="00C02E68">
        <w:rPr>
          <w:rFonts w:ascii="Times New Roman" w:hAnsi="Times New Roman" w:cs="Times New Roman"/>
          <w:color w:val="333333"/>
          <w:sz w:val="28"/>
          <w:szCs w:val="28"/>
        </w:rPr>
        <w:t xml:space="preserve">Следование правилам севооборота: смена места посадки лука и чеснока ежегодно, с возвратом на прежний участок не чаще, чем раз в три года.  </w:t>
      </w:r>
    </w:p>
    <w:p w:rsidR="0049747D" w:rsidRPr="00C02E68" w:rsidRDefault="0049747D" w:rsidP="00677AB0">
      <w:pPr>
        <w:numPr>
          <w:ilvl w:val="0"/>
          <w:numId w:val="177"/>
        </w:numPr>
        <w:shd w:val="clear" w:color="auto" w:fill="FFFFFF"/>
        <w:spacing w:beforeAutospacing="1" w:after="0" w:line="240" w:lineRule="auto"/>
        <w:ind w:left="0"/>
        <w:jc w:val="both"/>
        <w:rPr>
          <w:rFonts w:ascii="Times New Roman" w:hAnsi="Times New Roman" w:cs="Times New Roman"/>
          <w:color w:val="333333"/>
          <w:sz w:val="28"/>
          <w:szCs w:val="28"/>
        </w:rPr>
      </w:pPr>
      <w:r w:rsidRPr="00C02E68">
        <w:rPr>
          <w:rFonts w:ascii="Times New Roman" w:hAnsi="Times New Roman" w:cs="Times New Roman"/>
          <w:color w:val="333333"/>
          <w:sz w:val="28"/>
          <w:szCs w:val="28"/>
        </w:rPr>
        <w:t xml:space="preserve">Уборка лука и чеснока только после того, как листья растений массово пожелтели и засохли.  </w:t>
      </w:r>
    </w:p>
    <w:p w:rsidR="0049747D" w:rsidRPr="00C02E68" w:rsidRDefault="0049747D" w:rsidP="00677AB0">
      <w:pPr>
        <w:numPr>
          <w:ilvl w:val="0"/>
          <w:numId w:val="177"/>
        </w:numPr>
        <w:shd w:val="clear" w:color="auto" w:fill="FFFFFF"/>
        <w:spacing w:beforeAutospacing="1" w:after="0" w:line="240" w:lineRule="auto"/>
        <w:ind w:left="0"/>
        <w:jc w:val="both"/>
        <w:rPr>
          <w:rFonts w:ascii="Times New Roman" w:hAnsi="Times New Roman" w:cs="Times New Roman"/>
          <w:color w:val="333333"/>
          <w:sz w:val="28"/>
          <w:szCs w:val="28"/>
        </w:rPr>
      </w:pPr>
      <w:r w:rsidRPr="00C02E68">
        <w:rPr>
          <w:rFonts w:ascii="Times New Roman" w:hAnsi="Times New Roman" w:cs="Times New Roman"/>
          <w:color w:val="333333"/>
          <w:sz w:val="28"/>
          <w:szCs w:val="28"/>
        </w:rPr>
        <w:t xml:space="preserve">Сбор урожая лука и чеснока только в сухую погоду.  </w:t>
      </w:r>
    </w:p>
    <w:p w:rsidR="0049747D" w:rsidRPr="00C02E68" w:rsidRDefault="0049747D" w:rsidP="00677AB0">
      <w:pPr>
        <w:numPr>
          <w:ilvl w:val="0"/>
          <w:numId w:val="177"/>
        </w:numPr>
        <w:shd w:val="clear" w:color="auto" w:fill="FFFFFF"/>
        <w:spacing w:beforeAutospacing="1" w:after="0" w:line="240" w:lineRule="auto"/>
        <w:ind w:left="0"/>
        <w:jc w:val="both"/>
        <w:rPr>
          <w:rFonts w:ascii="Times New Roman" w:hAnsi="Times New Roman" w:cs="Times New Roman"/>
          <w:color w:val="333333"/>
          <w:sz w:val="28"/>
          <w:szCs w:val="28"/>
        </w:rPr>
      </w:pPr>
      <w:r w:rsidRPr="00C02E68">
        <w:rPr>
          <w:rFonts w:ascii="Times New Roman" w:hAnsi="Times New Roman" w:cs="Times New Roman"/>
          <w:color w:val="333333"/>
          <w:sz w:val="28"/>
          <w:szCs w:val="28"/>
        </w:rPr>
        <w:t xml:space="preserve">Обрезка пера с оставлением «хвостика» около 3–5 см.  </w:t>
      </w:r>
    </w:p>
    <w:p w:rsidR="0049747D" w:rsidRPr="00C02E68" w:rsidRDefault="0049747D" w:rsidP="00677AB0">
      <w:pPr>
        <w:numPr>
          <w:ilvl w:val="0"/>
          <w:numId w:val="177"/>
        </w:numPr>
        <w:shd w:val="clear" w:color="auto" w:fill="FFFFFF"/>
        <w:spacing w:beforeAutospacing="1" w:after="0" w:line="240" w:lineRule="auto"/>
        <w:ind w:left="0"/>
        <w:jc w:val="both"/>
        <w:rPr>
          <w:rFonts w:ascii="Times New Roman" w:hAnsi="Times New Roman" w:cs="Times New Roman"/>
          <w:color w:val="333333"/>
          <w:sz w:val="28"/>
          <w:szCs w:val="28"/>
        </w:rPr>
      </w:pPr>
      <w:r w:rsidRPr="00C02E68">
        <w:rPr>
          <w:rFonts w:ascii="Times New Roman" w:hAnsi="Times New Roman" w:cs="Times New Roman"/>
          <w:color w:val="333333"/>
          <w:sz w:val="28"/>
          <w:szCs w:val="28"/>
        </w:rPr>
        <w:t xml:space="preserve">Тщательная просушка лука и чеснока перед отправкой на длительное хранение.  </w:t>
      </w:r>
    </w:p>
    <w:p w:rsidR="0049747D" w:rsidRPr="00C02E68" w:rsidRDefault="0049747D" w:rsidP="00677AB0">
      <w:pPr>
        <w:numPr>
          <w:ilvl w:val="0"/>
          <w:numId w:val="177"/>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C02E68">
        <w:rPr>
          <w:rFonts w:ascii="Times New Roman" w:hAnsi="Times New Roman" w:cs="Times New Roman"/>
          <w:color w:val="333333"/>
          <w:sz w:val="28"/>
          <w:szCs w:val="28"/>
        </w:rPr>
        <w:t>Хранение лука и чеснока в помещениях, где поддерживается уровень относительной влажности воздуха не более 70–75%.</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466850" cy="1460302"/>
            <wp:effectExtent l="19050" t="0" r="0" b="0"/>
            <wp:docPr id="455" name="Рисунок 281" descr="https://avatars.mds.yandex.net/i?id=efb2624082714943cfedef9b43a5e129-5101044-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avatars.mds.yandex.net/i?id=efb2624082714943cfedef9b43a5e129-5101044-images-thumbs&amp;n=13"/>
                    <pic:cNvPicPr>
                      <a:picLocks noChangeAspect="1" noChangeArrowheads="1"/>
                    </pic:cNvPicPr>
                  </pic:nvPicPr>
                  <pic:blipFill>
                    <a:blip r:embed="rId438" cstate="print"/>
                    <a:srcRect l="20141" t="26563" r="27400" b="3750"/>
                    <a:stretch>
                      <a:fillRect/>
                    </a:stretch>
                  </pic:blipFill>
                  <pic:spPr bwMode="auto">
                    <a:xfrm>
                      <a:off x="0" y="0"/>
                      <a:ext cx="1466850" cy="1460302"/>
                    </a:xfrm>
                    <a:prstGeom prst="rect">
                      <a:avLst/>
                    </a:prstGeom>
                    <a:noFill/>
                    <a:ln w="9525">
                      <a:noFill/>
                      <a:miter lim="800000"/>
                      <a:headEnd/>
                      <a:tailEnd/>
                    </a:ln>
                  </pic:spPr>
                </pic:pic>
              </a:graphicData>
            </a:graphic>
          </wp:inline>
        </w:drawing>
      </w:r>
      <w:r w:rsidR="00A13E8A">
        <w:pict>
          <v:shape id="_x0000_i1052" type="#_x0000_t75" alt="Серая шейковая гниль" style="width:24pt;height:24pt"/>
        </w:pict>
      </w:r>
    </w:p>
    <w:p w:rsidR="0049747D" w:rsidRDefault="0049747D" w:rsidP="0049747D">
      <w:pPr>
        <w:jc w:val="both"/>
        <w:rPr>
          <w:rFonts w:ascii="Times New Roman" w:hAnsi="Times New Roman" w:cs="Times New Roman"/>
          <w:sz w:val="28"/>
          <w:szCs w:val="28"/>
        </w:rPr>
      </w:pPr>
    </w:p>
    <w:p w:rsidR="0049747D" w:rsidRPr="00C02E68" w:rsidRDefault="0049747D" w:rsidP="0049747D">
      <w:pPr>
        <w:pStyle w:val="futurismarkdown-paragraph"/>
        <w:shd w:val="clear" w:color="auto" w:fill="FFFFFF"/>
        <w:spacing w:before="0" w:beforeAutospacing="0" w:after="0" w:afterAutospacing="0"/>
        <w:jc w:val="both"/>
        <w:rPr>
          <w:color w:val="333333"/>
          <w:sz w:val="28"/>
          <w:szCs w:val="28"/>
        </w:rPr>
      </w:pPr>
      <w:r w:rsidRPr="00C02E68">
        <w:rPr>
          <w:rStyle w:val="a6"/>
          <w:color w:val="333333"/>
          <w:sz w:val="28"/>
          <w:szCs w:val="28"/>
        </w:rPr>
        <w:t>Гниль донца</w:t>
      </w:r>
      <w:r w:rsidRPr="00C02E68">
        <w:rPr>
          <w:color w:val="333333"/>
          <w:sz w:val="28"/>
          <w:szCs w:val="28"/>
        </w:rPr>
        <w:t> — заболевание лука и чеснока, при котором </w:t>
      </w:r>
      <w:r w:rsidRPr="00C02E68">
        <w:rPr>
          <w:rStyle w:val="a6"/>
          <w:color w:val="333333"/>
          <w:sz w:val="28"/>
          <w:szCs w:val="28"/>
        </w:rPr>
        <w:t>у поражённых растений быстро отмирают листья, а большинство корней сгнивает</w:t>
      </w:r>
      <w:r w:rsidRPr="00C02E68">
        <w:rPr>
          <w:color w:val="333333"/>
          <w:sz w:val="28"/>
          <w:szCs w:val="28"/>
        </w:rPr>
        <w:t xml:space="preserve">. На луковицах в области донца всегда заметен белый налёт с хорошо видимыми подушечками. В процессе болезни поражённые ткани подсыхают, а луковицы мумифицируются. </w:t>
      </w:r>
    </w:p>
    <w:p w:rsidR="0049747D" w:rsidRPr="00C02E68" w:rsidRDefault="0049747D" w:rsidP="0049747D">
      <w:pPr>
        <w:pStyle w:val="futurismarkdown-paragraph"/>
        <w:shd w:val="clear" w:color="auto" w:fill="FFFFFF"/>
        <w:spacing w:before="0" w:beforeAutospacing="0" w:after="0" w:afterAutospacing="0"/>
        <w:jc w:val="both"/>
        <w:rPr>
          <w:color w:val="333333"/>
          <w:sz w:val="28"/>
          <w:szCs w:val="28"/>
        </w:rPr>
      </w:pPr>
      <w:r w:rsidRPr="00C02E68">
        <w:rPr>
          <w:rStyle w:val="a6"/>
          <w:color w:val="333333"/>
          <w:sz w:val="28"/>
          <w:szCs w:val="28"/>
        </w:rPr>
        <w:t>Источниками инфекции</w:t>
      </w:r>
      <w:r w:rsidRPr="00C02E68">
        <w:rPr>
          <w:color w:val="333333"/>
          <w:sz w:val="28"/>
          <w:szCs w:val="28"/>
        </w:rPr>
        <w:t xml:space="preserve"> являются заражённая почва и посадочный материал.  </w:t>
      </w:r>
    </w:p>
    <w:p w:rsidR="0049747D" w:rsidRPr="00C02E68" w:rsidRDefault="0049747D" w:rsidP="0049747D">
      <w:pPr>
        <w:pStyle w:val="futurismarkdown-paragraph"/>
        <w:shd w:val="clear" w:color="auto" w:fill="FFFFFF"/>
        <w:spacing w:before="0" w:beforeAutospacing="0" w:after="0" w:afterAutospacing="0"/>
        <w:jc w:val="both"/>
        <w:rPr>
          <w:color w:val="333333"/>
          <w:sz w:val="28"/>
          <w:szCs w:val="28"/>
        </w:rPr>
      </w:pPr>
      <w:r w:rsidRPr="00C02E68">
        <w:rPr>
          <w:rStyle w:val="a6"/>
          <w:color w:val="333333"/>
          <w:sz w:val="28"/>
          <w:szCs w:val="28"/>
        </w:rPr>
        <w:t>Для развития гнили донца</w:t>
      </w:r>
      <w:r w:rsidRPr="00C02E68">
        <w:rPr>
          <w:color w:val="333333"/>
          <w:sz w:val="28"/>
          <w:szCs w:val="28"/>
        </w:rPr>
        <w:t xml:space="preserve"> необходима температура воздуха в диапазоне +15–+30 °С. Когда холодает до +14 °С и ниже, распространение болезни замедляется. </w:t>
      </w:r>
    </w:p>
    <w:p w:rsidR="0049747D" w:rsidRPr="00C02E68" w:rsidRDefault="0049747D" w:rsidP="0049747D">
      <w:pPr>
        <w:pStyle w:val="futurismarkdown-paragraph"/>
        <w:shd w:val="clear" w:color="auto" w:fill="FFFFFF"/>
        <w:spacing w:before="0" w:beforeAutospacing="0" w:after="120" w:afterAutospacing="0"/>
        <w:jc w:val="both"/>
        <w:rPr>
          <w:color w:val="333333"/>
          <w:sz w:val="28"/>
          <w:szCs w:val="28"/>
        </w:rPr>
      </w:pPr>
      <w:r w:rsidRPr="00C02E68">
        <w:rPr>
          <w:rStyle w:val="a6"/>
          <w:color w:val="333333"/>
          <w:sz w:val="28"/>
          <w:szCs w:val="28"/>
        </w:rPr>
        <w:t>Меры борьбы с гнилью донца</w:t>
      </w:r>
      <w:r w:rsidRPr="00C02E68">
        <w:rPr>
          <w:color w:val="333333"/>
          <w:sz w:val="28"/>
          <w:szCs w:val="28"/>
        </w:rPr>
        <w:t>:</w:t>
      </w:r>
    </w:p>
    <w:p w:rsidR="0049747D" w:rsidRPr="00C02E68" w:rsidRDefault="0049747D" w:rsidP="00677AB0">
      <w:pPr>
        <w:numPr>
          <w:ilvl w:val="0"/>
          <w:numId w:val="178"/>
        </w:numPr>
        <w:shd w:val="clear" w:color="auto" w:fill="FFFFFF"/>
        <w:spacing w:after="0" w:line="240" w:lineRule="auto"/>
        <w:ind w:left="0"/>
        <w:jc w:val="both"/>
        <w:rPr>
          <w:rFonts w:ascii="Times New Roman" w:hAnsi="Times New Roman" w:cs="Times New Roman"/>
          <w:color w:val="333333"/>
          <w:sz w:val="28"/>
          <w:szCs w:val="28"/>
        </w:rPr>
      </w:pPr>
      <w:r w:rsidRPr="00C02E68">
        <w:rPr>
          <w:rFonts w:ascii="Times New Roman" w:hAnsi="Times New Roman" w:cs="Times New Roman"/>
          <w:color w:val="333333"/>
          <w:sz w:val="28"/>
          <w:szCs w:val="28"/>
        </w:rPr>
        <w:t xml:space="preserve">соблюдение севооборота с возвратом лука на участок не ранее, чем через 4 года, чеснока — 5–6 лет;  </w:t>
      </w:r>
    </w:p>
    <w:p w:rsidR="0049747D" w:rsidRPr="00C02E68" w:rsidRDefault="0049747D" w:rsidP="00677AB0">
      <w:pPr>
        <w:numPr>
          <w:ilvl w:val="0"/>
          <w:numId w:val="178"/>
        </w:numPr>
        <w:shd w:val="clear" w:color="auto" w:fill="FFFFFF"/>
        <w:spacing w:beforeAutospacing="1" w:after="0" w:line="240" w:lineRule="auto"/>
        <w:ind w:left="0"/>
        <w:jc w:val="both"/>
        <w:rPr>
          <w:rFonts w:ascii="Times New Roman" w:hAnsi="Times New Roman" w:cs="Times New Roman"/>
          <w:color w:val="333333"/>
          <w:sz w:val="28"/>
          <w:szCs w:val="28"/>
        </w:rPr>
      </w:pPr>
      <w:r w:rsidRPr="00C02E68">
        <w:rPr>
          <w:rFonts w:ascii="Times New Roman" w:hAnsi="Times New Roman" w:cs="Times New Roman"/>
          <w:color w:val="333333"/>
          <w:sz w:val="28"/>
          <w:szCs w:val="28"/>
        </w:rPr>
        <w:t xml:space="preserve">протравливание посадочного материала;  </w:t>
      </w:r>
    </w:p>
    <w:p w:rsidR="0049747D" w:rsidRPr="00C02E68" w:rsidRDefault="0049747D" w:rsidP="00677AB0">
      <w:pPr>
        <w:numPr>
          <w:ilvl w:val="0"/>
          <w:numId w:val="178"/>
        </w:numPr>
        <w:shd w:val="clear" w:color="auto" w:fill="FFFFFF"/>
        <w:spacing w:beforeAutospacing="1" w:after="0" w:line="240" w:lineRule="auto"/>
        <w:ind w:left="0"/>
        <w:jc w:val="both"/>
        <w:rPr>
          <w:rFonts w:ascii="Times New Roman" w:hAnsi="Times New Roman" w:cs="Times New Roman"/>
          <w:color w:val="333333"/>
          <w:sz w:val="28"/>
          <w:szCs w:val="28"/>
        </w:rPr>
      </w:pPr>
      <w:r w:rsidRPr="00C02E68">
        <w:rPr>
          <w:rFonts w:ascii="Times New Roman" w:hAnsi="Times New Roman" w:cs="Times New Roman"/>
          <w:color w:val="333333"/>
          <w:sz w:val="28"/>
          <w:szCs w:val="28"/>
        </w:rPr>
        <w:t xml:space="preserve">внесение повышенных доз фосфорно-калийных удобрений, планомерное и рациональное известкование почвы;  </w:t>
      </w:r>
    </w:p>
    <w:p w:rsidR="0049747D" w:rsidRPr="00C02E68" w:rsidRDefault="0049747D" w:rsidP="00677AB0">
      <w:pPr>
        <w:numPr>
          <w:ilvl w:val="0"/>
          <w:numId w:val="178"/>
        </w:numPr>
        <w:shd w:val="clear" w:color="auto" w:fill="FFFFFF"/>
        <w:spacing w:beforeAutospacing="1" w:after="0" w:line="240" w:lineRule="auto"/>
        <w:ind w:left="0"/>
        <w:jc w:val="both"/>
        <w:rPr>
          <w:rFonts w:ascii="Times New Roman" w:hAnsi="Times New Roman" w:cs="Times New Roman"/>
          <w:color w:val="333333"/>
          <w:sz w:val="28"/>
          <w:szCs w:val="28"/>
        </w:rPr>
      </w:pPr>
      <w:r w:rsidRPr="00C02E68">
        <w:rPr>
          <w:rFonts w:ascii="Times New Roman" w:hAnsi="Times New Roman" w:cs="Times New Roman"/>
          <w:color w:val="333333"/>
          <w:sz w:val="28"/>
          <w:szCs w:val="28"/>
        </w:rPr>
        <w:t xml:space="preserve">регулирование водного режима на участке;  </w:t>
      </w:r>
    </w:p>
    <w:p w:rsidR="0049747D" w:rsidRPr="00C02E68" w:rsidRDefault="0049747D" w:rsidP="00677AB0">
      <w:pPr>
        <w:numPr>
          <w:ilvl w:val="0"/>
          <w:numId w:val="178"/>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C02E68">
        <w:rPr>
          <w:rFonts w:ascii="Times New Roman" w:hAnsi="Times New Roman" w:cs="Times New Roman"/>
          <w:color w:val="333333"/>
          <w:sz w:val="28"/>
          <w:szCs w:val="28"/>
        </w:rPr>
        <w:t>соблюдение режима хранения урожая.</w:t>
      </w:r>
    </w:p>
    <w:p w:rsidR="0049747D" w:rsidRDefault="0049747D" w:rsidP="0049747D">
      <w:pPr>
        <w:jc w:val="both"/>
        <w:rPr>
          <w:rFonts w:ascii="Times New Roman" w:hAnsi="Times New Roman" w:cs="Times New Roman"/>
          <w:sz w:val="28"/>
          <w:szCs w:val="28"/>
        </w:rPr>
      </w:pPr>
    </w:p>
    <w:p w:rsidR="0049747D" w:rsidRDefault="0049747D" w:rsidP="00CF2522">
      <w:pPr>
        <w:jc w:val="center"/>
        <w:rPr>
          <w:rFonts w:ascii="Times New Roman" w:hAnsi="Times New Roman" w:cs="Times New Roman"/>
          <w:sz w:val="28"/>
          <w:szCs w:val="28"/>
        </w:rPr>
      </w:pPr>
      <w:r w:rsidRPr="00E66CA5">
        <w:rPr>
          <w:rFonts w:ascii="Times New Roman" w:hAnsi="Times New Roman" w:cs="Times New Roman"/>
          <w:sz w:val="28"/>
          <w:szCs w:val="28"/>
        </w:rPr>
        <w:t>Болезни капусты:</w:t>
      </w:r>
    </w:p>
    <w:p w:rsidR="0049747D" w:rsidRPr="00F01BCA" w:rsidRDefault="0049747D" w:rsidP="0049747D">
      <w:pPr>
        <w:pStyle w:val="futurismarkdown-paragraph"/>
        <w:shd w:val="clear" w:color="auto" w:fill="FFFFFF"/>
        <w:spacing w:before="0" w:beforeAutospacing="0" w:after="0" w:afterAutospacing="0"/>
        <w:jc w:val="both"/>
        <w:rPr>
          <w:color w:val="333333"/>
          <w:sz w:val="28"/>
          <w:szCs w:val="28"/>
        </w:rPr>
      </w:pPr>
      <w:r w:rsidRPr="00F01BCA">
        <w:rPr>
          <w:rStyle w:val="a6"/>
          <w:color w:val="333333"/>
          <w:sz w:val="28"/>
          <w:szCs w:val="28"/>
        </w:rPr>
        <w:t>Точечный некроз</w:t>
      </w:r>
      <w:r w:rsidRPr="00F01BCA">
        <w:rPr>
          <w:color w:val="333333"/>
          <w:sz w:val="28"/>
          <w:szCs w:val="28"/>
        </w:rPr>
        <w:t xml:space="preserve"> — заболевание капусты, при котором на листьях появляется множество мелких слегка вдавленных свинцово-серых или чёрных пятен различной формы. Обычно поражению подвергаются верхние листья, но временами заболевание проникает и вглубь.  </w:t>
      </w:r>
    </w:p>
    <w:p w:rsidR="0049747D" w:rsidRPr="00F01BCA" w:rsidRDefault="0049747D" w:rsidP="0049747D">
      <w:pPr>
        <w:pStyle w:val="futurismarkdown-paragraph"/>
        <w:shd w:val="clear" w:color="auto" w:fill="FFFFFF"/>
        <w:spacing w:before="0" w:beforeAutospacing="0" w:after="120" w:afterAutospacing="0"/>
        <w:jc w:val="both"/>
        <w:rPr>
          <w:color w:val="333333"/>
          <w:sz w:val="28"/>
          <w:szCs w:val="28"/>
        </w:rPr>
      </w:pPr>
      <w:r w:rsidRPr="00F01BCA">
        <w:rPr>
          <w:rStyle w:val="a6"/>
          <w:color w:val="333333"/>
          <w:sz w:val="28"/>
          <w:szCs w:val="28"/>
        </w:rPr>
        <w:t>Причины точечного некроза</w:t>
      </w:r>
      <w:r w:rsidRPr="00F01BCA">
        <w:rPr>
          <w:color w:val="333333"/>
          <w:sz w:val="28"/>
          <w:szCs w:val="28"/>
        </w:rPr>
        <w:t>:</w:t>
      </w:r>
    </w:p>
    <w:p w:rsidR="0049747D" w:rsidRPr="00F01BCA" w:rsidRDefault="0049747D" w:rsidP="00677AB0">
      <w:pPr>
        <w:numPr>
          <w:ilvl w:val="0"/>
          <w:numId w:val="180"/>
        </w:numPr>
        <w:shd w:val="clear" w:color="auto" w:fill="FFFFFF"/>
        <w:spacing w:after="0" w:line="240" w:lineRule="auto"/>
        <w:ind w:left="0"/>
        <w:jc w:val="both"/>
        <w:rPr>
          <w:rFonts w:ascii="Times New Roman" w:hAnsi="Times New Roman" w:cs="Times New Roman"/>
          <w:color w:val="333333"/>
          <w:sz w:val="28"/>
          <w:szCs w:val="28"/>
        </w:rPr>
      </w:pPr>
      <w:r w:rsidRPr="00F01BCA">
        <w:rPr>
          <w:rStyle w:val="a6"/>
          <w:rFonts w:ascii="Times New Roman" w:hAnsi="Times New Roman" w:cs="Times New Roman"/>
          <w:color w:val="333333"/>
          <w:sz w:val="28"/>
          <w:szCs w:val="28"/>
        </w:rPr>
        <w:t>Чрезмерно низкие температуры</w:t>
      </w:r>
      <w:r w:rsidRPr="00F01BCA">
        <w:rPr>
          <w:rFonts w:ascii="Times New Roman" w:hAnsi="Times New Roman" w:cs="Times New Roman"/>
          <w:color w:val="333333"/>
          <w:sz w:val="28"/>
          <w:szCs w:val="28"/>
        </w:rPr>
        <w:t xml:space="preserve"> во время хранения капусты.  </w:t>
      </w:r>
    </w:p>
    <w:p w:rsidR="0049747D" w:rsidRPr="00F01BCA" w:rsidRDefault="0049747D" w:rsidP="00677AB0">
      <w:pPr>
        <w:numPr>
          <w:ilvl w:val="0"/>
          <w:numId w:val="180"/>
        </w:numPr>
        <w:shd w:val="clear" w:color="auto" w:fill="FFFFFF"/>
        <w:spacing w:beforeAutospacing="1" w:after="0" w:line="240" w:lineRule="auto"/>
        <w:ind w:left="0"/>
        <w:jc w:val="both"/>
        <w:rPr>
          <w:rFonts w:ascii="Times New Roman" w:hAnsi="Times New Roman" w:cs="Times New Roman"/>
          <w:color w:val="333333"/>
          <w:sz w:val="28"/>
          <w:szCs w:val="28"/>
        </w:rPr>
      </w:pPr>
      <w:r w:rsidRPr="00F01BCA">
        <w:rPr>
          <w:rStyle w:val="a6"/>
          <w:rFonts w:ascii="Times New Roman" w:hAnsi="Times New Roman" w:cs="Times New Roman"/>
          <w:color w:val="333333"/>
          <w:sz w:val="28"/>
          <w:szCs w:val="28"/>
        </w:rPr>
        <w:t>Избыточное содержание азота</w:t>
      </w:r>
      <w:r w:rsidRPr="00F01BCA">
        <w:rPr>
          <w:rFonts w:ascii="Times New Roman" w:hAnsi="Times New Roman" w:cs="Times New Roman"/>
          <w:color w:val="333333"/>
          <w:sz w:val="28"/>
          <w:szCs w:val="28"/>
        </w:rPr>
        <w:t xml:space="preserve"> в почве, когда внесены избыточные дозы азотных удобрений и недостаёт фосфора, бора и молибдена.  </w:t>
      </w:r>
    </w:p>
    <w:p w:rsidR="0049747D" w:rsidRPr="00F01BCA" w:rsidRDefault="0049747D" w:rsidP="0049747D">
      <w:pPr>
        <w:pStyle w:val="futurismarkdown-paragraph"/>
        <w:shd w:val="clear" w:color="auto" w:fill="FFFFFF"/>
        <w:spacing w:before="0" w:beforeAutospacing="0" w:after="0" w:afterAutospacing="0"/>
        <w:jc w:val="both"/>
        <w:rPr>
          <w:color w:val="333333"/>
          <w:sz w:val="28"/>
          <w:szCs w:val="28"/>
        </w:rPr>
      </w:pPr>
      <w:r w:rsidRPr="00F01BCA">
        <w:rPr>
          <w:rStyle w:val="a6"/>
          <w:color w:val="333333"/>
          <w:sz w:val="28"/>
          <w:szCs w:val="28"/>
        </w:rPr>
        <w:t>Чтобы предотвратить точечный некроз</w:t>
      </w:r>
      <w:r w:rsidRPr="00F01BCA">
        <w:rPr>
          <w:color w:val="333333"/>
          <w:sz w:val="28"/>
          <w:szCs w:val="28"/>
        </w:rPr>
        <w:t xml:space="preserve">, необходимо подкармливать капусту калийными удобрениями, бором, а также понижать кислотность почвы, например, известкованием.  </w:t>
      </w:r>
    </w:p>
    <w:p w:rsidR="0049747D" w:rsidRPr="00F01BCA" w:rsidRDefault="0049747D" w:rsidP="0049747D">
      <w:pPr>
        <w:pStyle w:val="futurismarkdown-paragraph"/>
        <w:shd w:val="clear" w:color="auto" w:fill="FFFFFF"/>
        <w:spacing w:before="0" w:beforeAutospacing="0" w:after="120" w:afterAutospacing="0"/>
        <w:jc w:val="both"/>
        <w:rPr>
          <w:color w:val="333333"/>
          <w:sz w:val="28"/>
          <w:szCs w:val="28"/>
        </w:rPr>
      </w:pPr>
      <w:r w:rsidRPr="00F01BCA">
        <w:rPr>
          <w:rStyle w:val="a6"/>
          <w:color w:val="333333"/>
          <w:sz w:val="28"/>
          <w:szCs w:val="28"/>
        </w:rPr>
        <w:t>Для профилактики</w:t>
      </w:r>
      <w:r w:rsidRPr="00F01BCA">
        <w:rPr>
          <w:color w:val="333333"/>
          <w:sz w:val="28"/>
          <w:szCs w:val="28"/>
        </w:rPr>
        <w:t> также рекомендуется выбирать устойчивые к болезням сорта капусты, например, Амагер 611, Зимовка 1474, Слава 1305, Кария F1, Белорусская 455</w:t>
      </w:r>
    </w:p>
    <w:p w:rsidR="0049747D" w:rsidRDefault="0049747D" w:rsidP="00CF2522">
      <w:pPr>
        <w:jc w:val="center"/>
        <w:rPr>
          <w:rFonts w:ascii="Times New Roman" w:hAnsi="Times New Roman" w:cs="Times New Roman"/>
          <w:sz w:val="28"/>
          <w:szCs w:val="28"/>
        </w:rPr>
      </w:pPr>
      <w:r>
        <w:rPr>
          <w:noProof/>
          <w:lang w:eastAsia="ru-RU"/>
        </w:rPr>
        <w:drawing>
          <wp:inline distT="0" distB="0" distL="0" distR="0">
            <wp:extent cx="1979468" cy="1209675"/>
            <wp:effectExtent l="19050" t="0" r="1732" b="0"/>
            <wp:docPr id="456" name="Рисунок 3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cture background"/>
                    <pic:cNvPicPr>
                      <a:picLocks noChangeAspect="1" noChangeArrowheads="1"/>
                    </pic:cNvPicPr>
                  </pic:nvPicPr>
                  <pic:blipFill>
                    <a:blip r:embed="rId439" cstate="print"/>
                    <a:srcRect/>
                    <a:stretch>
                      <a:fillRect/>
                    </a:stretch>
                  </pic:blipFill>
                  <pic:spPr bwMode="auto">
                    <a:xfrm>
                      <a:off x="0" y="0"/>
                      <a:ext cx="1979468" cy="1209675"/>
                    </a:xfrm>
                    <a:prstGeom prst="rect">
                      <a:avLst/>
                    </a:prstGeom>
                    <a:noFill/>
                    <a:ln w="9525">
                      <a:noFill/>
                      <a:miter lim="800000"/>
                      <a:headEnd/>
                      <a:tailEnd/>
                    </a:ln>
                  </pic:spPr>
                </pic:pic>
              </a:graphicData>
            </a:graphic>
          </wp:inline>
        </w:drawing>
      </w:r>
    </w:p>
    <w:p w:rsidR="0049747D" w:rsidRPr="00F01BCA" w:rsidRDefault="0049747D" w:rsidP="0049747D">
      <w:pPr>
        <w:pStyle w:val="futurismarkdown-paragraph"/>
        <w:shd w:val="clear" w:color="auto" w:fill="FFFFFF"/>
        <w:spacing w:before="0" w:beforeAutospacing="0" w:after="0" w:afterAutospacing="0"/>
        <w:jc w:val="both"/>
        <w:rPr>
          <w:color w:val="333333"/>
          <w:sz w:val="28"/>
          <w:szCs w:val="28"/>
        </w:rPr>
      </w:pPr>
      <w:r w:rsidRPr="00F01BCA">
        <w:rPr>
          <w:rStyle w:val="a6"/>
          <w:color w:val="333333"/>
          <w:sz w:val="28"/>
          <w:szCs w:val="28"/>
        </w:rPr>
        <w:t>Сосудистый бактериоз</w:t>
      </w:r>
      <w:r w:rsidRPr="00F01BCA">
        <w:rPr>
          <w:color w:val="333333"/>
          <w:sz w:val="28"/>
          <w:szCs w:val="28"/>
        </w:rPr>
        <w:t xml:space="preserve"> — это болезнь, вызванная бактерией Xanthomonas campestris, поражающей все виды семейства Капустные на любой стадии роста.  </w:t>
      </w:r>
    </w:p>
    <w:p w:rsidR="0049747D" w:rsidRPr="00F01BCA" w:rsidRDefault="0049747D" w:rsidP="0049747D">
      <w:pPr>
        <w:pStyle w:val="futurismarkdown-paragraph"/>
        <w:shd w:val="clear" w:color="auto" w:fill="FFFFFF"/>
        <w:spacing w:before="0" w:beforeAutospacing="0" w:after="0" w:afterAutospacing="0"/>
        <w:jc w:val="both"/>
        <w:rPr>
          <w:color w:val="333333"/>
          <w:sz w:val="28"/>
          <w:szCs w:val="28"/>
        </w:rPr>
      </w:pPr>
      <w:r w:rsidRPr="00F01BCA">
        <w:rPr>
          <w:rStyle w:val="a6"/>
          <w:color w:val="333333"/>
          <w:sz w:val="28"/>
          <w:szCs w:val="28"/>
        </w:rPr>
        <w:t>Симптомы заболевания</w:t>
      </w:r>
      <w:r w:rsidRPr="00F01BCA">
        <w:rPr>
          <w:color w:val="333333"/>
          <w:sz w:val="28"/>
          <w:szCs w:val="28"/>
        </w:rPr>
        <w:t xml:space="preserve"> проявляются обычно через 2–3 недели после высадки рассады в грунт. Листья начинают желтеть с краёв. Постепенно пожелтение распространяется к середине листа, жилки чернеют. При поражении на ранних фазах развитие растений задерживается, кочаны не образуются, корнеплоды формируются мелкими. На срезе черешков, стеблей и кочерыги видно потемнение сосудистого кольца.  </w:t>
      </w:r>
    </w:p>
    <w:p w:rsidR="0049747D" w:rsidRPr="00F01BCA" w:rsidRDefault="0049747D" w:rsidP="0049747D">
      <w:pPr>
        <w:pStyle w:val="futurismarkdown-paragraph"/>
        <w:shd w:val="clear" w:color="auto" w:fill="FFFFFF"/>
        <w:spacing w:before="0" w:beforeAutospacing="0" w:after="0" w:afterAutospacing="0"/>
        <w:jc w:val="both"/>
        <w:rPr>
          <w:color w:val="333333"/>
          <w:sz w:val="28"/>
          <w:szCs w:val="28"/>
        </w:rPr>
      </w:pPr>
      <w:r w:rsidRPr="00F01BCA">
        <w:rPr>
          <w:rStyle w:val="a6"/>
          <w:color w:val="333333"/>
          <w:sz w:val="28"/>
          <w:szCs w:val="28"/>
        </w:rPr>
        <w:t>Источниками инфекции</w:t>
      </w:r>
      <w:r w:rsidRPr="00F01BCA">
        <w:rPr>
          <w:color w:val="333333"/>
          <w:sz w:val="28"/>
          <w:szCs w:val="28"/>
        </w:rPr>
        <w:t xml:space="preserve"> сосудистого бактериоза являются заражённые семена, растительные остатки, сорные растения. Из этих очагов бактерии с каплями дождя и насекомыми-вредителями переносятся на здоровые растения.  </w:t>
      </w:r>
    </w:p>
    <w:p w:rsidR="0049747D" w:rsidRPr="00F01BCA" w:rsidRDefault="0049747D" w:rsidP="0049747D">
      <w:pPr>
        <w:pStyle w:val="futurismarkdown-paragraph"/>
        <w:shd w:val="clear" w:color="auto" w:fill="FFFFFF"/>
        <w:spacing w:before="0" w:beforeAutospacing="0" w:after="0" w:afterAutospacing="0"/>
        <w:jc w:val="both"/>
        <w:rPr>
          <w:color w:val="333333"/>
          <w:sz w:val="28"/>
          <w:szCs w:val="28"/>
        </w:rPr>
      </w:pPr>
      <w:r w:rsidRPr="00F01BCA">
        <w:rPr>
          <w:rStyle w:val="a6"/>
          <w:color w:val="333333"/>
          <w:sz w:val="28"/>
          <w:szCs w:val="28"/>
        </w:rPr>
        <w:t>Оптимальными условиями</w:t>
      </w:r>
      <w:r w:rsidRPr="00F01BCA">
        <w:rPr>
          <w:color w:val="333333"/>
          <w:sz w:val="28"/>
          <w:szCs w:val="28"/>
        </w:rPr>
        <w:t xml:space="preserve"> для развития сосудистого бактериоза являются: температура 20–24 °С, влажность воздуха 80–100%. Особенно сильно болезнь развивается в жаркое лето с обильными дождями.  </w:t>
      </w:r>
    </w:p>
    <w:p w:rsidR="0049747D" w:rsidRPr="00F01BCA" w:rsidRDefault="0049747D" w:rsidP="0049747D">
      <w:pPr>
        <w:pStyle w:val="futurismarkdown-paragraph"/>
        <w:shd w:val="clear" w:color="auto" w:fill="FFFFFF"/>
        <w:spacing w:before="0" w:beforeAutospacing="0" w:after="120" w:afterAutospacing="0"/>
        <w:jc w:val="both"/>
        <w:rPr>
          <w:color w:val="333333"/>
          <w:sz w:val="28"/>
          <w:szCs w:val="28"/>
        </w:rPr>
      </w:pPr>
      <w:r w:rsidRPr="00F01BCA">
        <w:rPr>
          <w:rStyle w:val="a6"/>
          <w:color w:val="333333"/>
          <w:sz w:val="28"/>
          <w:szCs w:val="28"/>
        </w:rPr>
        <w:t>Для борьбы с сосудистым бактериозом рекомендуется</w:t>
      </w:r>
      <w:r w:rsidRPr="00F01BCA">
        <w:rPr>
          <w:color w:val="333333"/>
          <w:sz w:val="28"/>
          <w:szCs w:val="28"/>
        </w:rPr>
        <w:t>:</w:t>
      </w:r>
    </w:p>
    <w:p w:rsidR="0049747D" w:rsidRPr="00F01BCA" w:rsidRDefault="0049747D" w:rsidP="00677AB0">
      <w:pPr>
        <w:numPr>
          <w:ilvl w:val="0"/>
          <w:numId w:val="181"/>
        </w:numPr>
        <w:shd w:val="clear" w:color="auto" w:fill="FFFFFF"/>
        <w:spacing w:after="0" w:line="240" w:lineRule="auto"/>
        <w:ind w:left="0"/>
        <w:jc w:val="both"/>
        <w:rPr>
          <w:rFonts w:ascii="Times New Roman" w:hAnsi="Times New Roman" w:cs="Times New Roman"/>
          <w:color w:val="333333"/>
          <w:sz w:val="28"/>
          <w:szCs w:val="28"/>
        </w:rPr>
      </w:pPr>
      <w:r w:rsidRPr="00F01BCA">
        <w:rPr>
          <w:rFonts w:ascii="Times New Roman" w:hAnsi="Times New Roman" w:cs="Times New Roman"/>
          <w:color w:val="333333"/>
          <w:sz w:val="28"/>
          <w:szCs w:val="28"/>
        </w:rPr>
        <w:t xml:space="preserve">избавляться от поражённых растений и строго следить за уборкой кочерыг;  </w:t>
      </w:r>
    </w:p>
    <w:p w:rsidR="0049747D" w:rsidRPr="00F01BCA" w:rsidRDefault="0049747D" w:rsidP="00677AB0">
      <w:pPr>
        <w:numPr>
          <w:ilvl w:val="0"/>
          <w:numId w:val="181"/>
        </w:numPr>
        <w:shd w:val="clear" w:color="auto" w:fill="FFFFFF"/>
        <w:spacing w:beforeAutospacing="1" w:after="0" w:line="240" w:lineRule="auto"/>
        <w:ind w:left="0"/>
        <w:jc w:val="both"/>
        <w:rPr>
          <w:rFonts w:ascii="Times New Roman" w:hAnsi="Times New Roman" w:cs="Times New Roman"/>
          <w:color w:val="333333"/>
          <w:sz w:val="28"/>
          <w:szCs w:val="28"/>
        </w:rPr>
      </w:pPr>
      <w:r w:rsidRPr="00F01BCA">
        <w:rPr>
          <w:rFonts w:ascii="Times New Roman" w:hAnsi="Times New Roman" w:cs="Times New Roman"/>
          <w:color w:val="333333"/>
          <w:sz w:val="28"/>
          <w:szCs w:val="28"/>
        </w:rPr>
        <w:t xml:space="preserve">соблюдать севооборот — капусту возвращать на прежнее место не раньше чем через 4 года;  </w:t>
      </w:r>
    </w:p>
    <w:p w:rsidR="0049747D" w:rsidRPr="00F01BCA" w:rsidRDefault="0049747D" w:rsidP="00677AB0">
      <w:pPr>
        <w:numPr>
          <w:ilvl w:val="0"/>
          <w:numId w:val="181"/>
        </w:numPr>
        <w:shd w:val="clear" w:color="auto" w:fill="FFFFFF"/>
        <w:spacing w:beforeAutospacing="1" w:after="0" w:line="240" w:lineRule="auto"/>
        <w:ind w:left="0"/>
        <w:jc w:val="both"/>
        <w:rPr>
          <w:rFonts w:ascii="Times New Roman" w:hAnsi="Times New Roman" w:cs="Times New Roman"/>
          <w:color w:val="333333"/>
          <w:sz w:val="28"/>
          <w:szCs w:val="28"/>
        </w:rPr>
      </w:pPr>
      <w:r w:rsidRPr="00F01BCA">
        <w:rPr>
          <w:rFonts w:ascii="Times New Roman" w:hAnsi="Times New Roman" w:cs="Times New Roman"/>
          <w:color w:val="333333"/>
          <w:sz w:val="28"/>
          <w:szCs w:val="28"/>
        </w:rPr>
        <w:t xml:space="preserve">посев только обработанными семенами;  </w:t>
      </w:r>
    </w:p>
    <w:p w:rsidR="0049747D" w:rsidRPr="00F01BCA" w:rsidRDefault="0049747D" w:rsidP="00677AB0">
      <w:pPr>
        <w:numPr>
          <w:ilvl w:val="0"/>
          <w:numId w:val="181"/>
        </w:numPr>
        <w:shd w:val="clear" w:color="auto" w:fill="FFFFFF"/>
        <w:spacing w:beforeAutospacing="1" w:after="0" w:line="240" w:lineRule="auto"/>
        <w:ind w:left="0"/>
        <w:jc w:val="both"/>
        <w:rPr>
          <w:rFonts w:ascii="Times New Roman" w:hAnsi="Times New Roman" w:cs="Times New Roman"/>
          <w:color w:val="333333"/>
          <w:sz w:val="28"/>
          <w:szCs w:val="28"/>
        </w:rPr>
      </w:pPr>
      <w:r w:rsidRPr="00F01BCA">
        <w:rPr>
          <w:rFonts w:ascii="Times New Roman" w:hAnsi="Times New Roman" w:cs="Times New Roman"/>
          <w:color w:val="333333"/>
          <w:sz w:val="28"/>
          <w:szCs w:val="28"/>
        </w:rPr>
        <w:t xml:space="preserve">выращивание устойчивых гибридов;  </w:t>
      </w:r>
    </w:p>
    <w:p w:rsidR="0049747D" w:rsidRPr="00F01BCA" w:rsidRDefault="0049747D" w:rsidP="00677AB0">
      <w:pPr>
        <w:numPr>
          <w:ilvl w:val="0"/>
          <w:numId w:val="181"/>
        </w:numPr>
        <w:shd w:val="clear" w:color="auto" w:fill="FFFFFF"/>
        <w:spacing w:beforeAutospacing="1" w:after="0" w:line="240" w:lineRule="auto"/>
        <w:ind w:left="0"/>
        <w:jc w:val="both"/>
        <w:rPr>
          <w:rFonts w:ascii="Times New Roman" w:hAnsi="Times New Roman" w:cs="Times New Roman"/>
          <w:color w:val="333333"/>
          <w:sz w:val="28"/>
          <w:szCs w:val="28"/>
        </w:rPr>
      </w:pPr>
      <w:r w:rsidRPr="00F01BCA">
        <w:rPr>
          <w:rFonts w:ascii="Times New Roman" w:hAnsi="Times New Roman" w:cs="Times New Roman"/>
          <w:color w:val="333333"/>
          <w:sz w:val="28"/>
          <w:szCs w:val="28"/>
        </w:rPr>
        <w:t xml:space="preserve">известкование почвы под капусту и внесение полного комплексного удобрения;  </w:t>
      </w:r>
    </w:p>
    <w:p w:rsidR="0049747D" w:rsidRPr="00AD50CB" w:rsidRDefault="0049747D" w:rsidP="00677AB0">
      <w:pPr>
        <w:numPr>
          <w:ilvl w:val="0"/>
          <w:numId w:val="181"/>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F01BCA">
        <w:rPr>
          <w:rFonts w:ascii="Times New Roman" w:hAnsi="Times New Roman" w:cs="Times New Roman"/>
          <w:color w:val="333333"/>
          <w:sz w:val="28"/>
          <w:szCs w:val="28"/>
        </w:rPr>
        <w:t>мульчирование почвы и полив в борозды, а не по листу.</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2489200" cy="1866900"/>
            <wp:effectExtent l="19050" t="0" r="6350" b="0"/>
            <wp:docPr id="457" name="Рисунок 27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Picture background"/>
                    <pic:cNvPicPr>
                      <a:picLocks noChangeAspect="1" noChangeArrowheads="1"/>
                    </pic:cNvPicPr>
                  </pic:nvPicPr>
                  <pic:blipFill>
                    <a:blip r:embed="rId440" cstate="print"/>
                    <a:srcRect/>
                    <a:stretch>
                      <a:fillRect/>
                    </a:stretch>
                  </pic:blipFill>
                  <pic:spPr bwMode="auto">
                    <a:xfrm>
                      <a:off x="0" y="0"/>
                      <a:ext cx="2495612" cy="1871709"/>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Default="0049747D" w:rsidP="0049747D">
      <w:pPr>
        <w:jc w:val="center"/>
        <w:rPr>
          <w:rFonts w:ascii="Times New Roman" w:hAnsi="Times New Roman" w:cs="Times New Roman"/>
          <w:sz w:val="28"/>
          <w:szCs w:val="28"/>
        </w:rPr>
      </w:pPr>
      <w:r>
        <w:rPr>
          <w:rFonts w:ascii="Times New Roman" w:hAnsi="Times New Roman" w:cs="Times New Roman"/>
          <w:sz w:val="28"/>
          <w:szCs w:val="28"/>
        </w:rPr>
        <w:t>Томаты: белая  гниль</w:t>
      </w:r>
    </w:p>
    <w:p w:rsidR="0049747D" w:rsidRPr="00F01BCA" w:rsidRDefault="0049747D" w:rsidP="0049747D">
      <w:pPr>
        <w:pStyle w:val="futurismarkdown-paragraph"/>
        <w:shd w:val="clear" w:color="auto" w:fill="FFFFFF"/>
        <w:spacing w:before="0" w:beforeAutospacing="0" w:after="0" w:afterAutospacing="0"/>
        <w:jc w:val="both"/>
        <w:rPr>
          <w:color w:val="333333"/>
          <w:sz w:val="28"/>
          <w:szCs w:val="28"/>
        </w:rPr>
      </w:pPr>
      <w:r w:rsidRPr="00F01BCA">
        <w:rPr>
          <w:rStyle w:val="a6"/>
          <w:color w:val="333333"/>
          <w:sz w:val="28"/>
          <w:szCs w:val="28"/>
        </w:rPr>
        <w:t>Белая гниль (склеротиниоз) — заболевание томатов, вызываемое грибком Sclerotinia sclerotiorum</w:t>
      </w:r>
      <w:r w:rsidRPr="00F01BCA">
        <w:rPr>
          <w:color w:val="333333"/>
          <w:sz w:val="28"/>
          <w:szCs w:val="28"/>
        </w:rPr>
        <w:t xml:space="preserve">. Инфекция распространена повсеместно во всех регионах выращивания томатов и встречается как при выращивании в открытом грунте, так и в теплицах.  </w:t>
      </w:r>
    </w:p>
    <w:p w:rsidR="0049747D" w:rsidRPr="00F01BCA" w:rsidRDefault="0049747D" w:rsidP="0049747D">
      <w:pPr>
        <w:pStyle w:val="futurismarkdown-paragraph"/>
        <w:shd w:val="clear" w:color="auto" w:fill="FFFFFF"/>
        <w:spacing w:before="0" w:beforeAutospacing="0" w:after="0" w:afterAutospacing="0"/>
        <w:jc w:val="both"/>
        <w:rPr>
          <w:color w:val="333333"/>
          <w:sz w:val="28"/>
          <w:szCs w:val="28"/>
        </w:rPr>
      </w:pPr>
      <w:r w:rsidRPr="00F01BCA">
        <w:rPr>
          <w:rStyle w:val="a6"/>
          <w:color w:val="333333"/>
          <w:sz w:val="28"/>
          <w:szCs w:val="28"/>
        </w:rPr>
        <w:t>Симптомы белой гнили</w:t>
      </w:r>
      <w:r w:rsidRPr="00F01BCA">
        <w:rPr>
          <w:color w:val="333333"/>
          <w:sz w:val="28"/>
          <w:szCs w:val="28"/>
        </w:rPr>
        <w:t xml:space="preserve"> образуются на томатах на протяжении вегетационного периода, начиная от периода формирования первой кисти и заканчивая снятием плодов. Места заражения покрываются мокнущими пятнами, в пределах которых выделяется слизь. На пятнах образуется белая хлопьевидная грибница патогена, в которой со временем начинают формироваться склероции. Плоды томата поражаются в основном в местах повреждения покровной ткани.  </w:t>
      </w:r>
    </w:p>
    <w:p w:rsidR="0049747D" w:rsidRPr="00F01BCA" w:rsidRDefault="0049747D" w:rsidP="0049747D">
      <w:pPr>
        <w:pStyle w:val="futurismarkdown-paragraph"/>
        <w:shd w:val="clear" w:color="auto" w:fill="FFFFFF"/>
        <w:spacing w:before="0" w:beforeAutospacing="0" w:after="0" w:afterAutospacing="0"/>
        <w:jc w:val="both"/>
        <w:rPr>
          <w:color w:val="333333"/>
          <w:sz w:val="28"/>
          <w:szCs w:val="28"/>
        </w:rPr>
      </w:pPr>
      <w:r w:rsidRPr="00F01BCA">
        <w:rPr>
          <w:rStyle w:val="a6"/>
          <w:color w:val="333333"/>
          <w:sz w:val="28"/>
          <w:szCs w:val="28"/>
        </w:rPr>
        <w:t>Белая гниль развивается</w:t>
      </w:r>
      <w:r w:rsidRPr="00F01BCA">
        <w:rPr>
          <w:color w:val="333333"/>
          <w:sz w:val="28"/>
          <w:szCs w:val="28"/>
        </w:rPr>
        <w:t xml:space="preserve"> в загущённых посадках, при несвоевременном удалении отмирающих листьев, а также при отсутствии в почве полезных микроорганизмов. Инфекция распространяется при пониженной температуре и высокой влажности воздуха.  </w:t>
      </w:r>
    </w:p>
    <w:p w:rsidR="0049747D" w:rsidRPr="00F01BCA" w:rsidRDefault="0049747D" w:rsidP="0049747D">
      <w:pPr>
        <w:pStyle w:val="futurismarkdown-paragraph"/>
        <w:shd w:val="clear" w:color="auto" w:fill="FFFFFF"/>
        <w:spacing w:before="0" w:beforeAutospacing="0" w:after="0" w:afterAutospacing="0"/>
        <w:jc w:val="both"/>
        <w:rPr>
          <w:color w:val="333333"/>
          <w:sz w:val="28"/>
          <w:szCs w:val="28"/>
        </w:rPr>
      </w:pPr>
      <w:r w:rsidRPr="00F01BCA">
        <w:rPr>
          <w:rStyle w:val="a6"/>
          <w:color w:val="333333"/>
          <w:sz w:val="28"/>
          <w:szCs w:val="28"/>
        </w:rPr>
        <w:t>При обнаружении симптомов белой гнили необходимо принять меры по её лечению</w:t>
      </w:r>
      <w:r w:rsidRPr="00F01BCA">
        <w:rPr>
          <w:color w:val="333333"/>
          <w:sz w:val="28"/>
          <w:szCs w:val="28"/>
        </w:rPr>
        <w:t xml:space="preserve">. Поражённые части растений срезают и уничтожают за пределами участка. Далее необходимо обработать посадки томатов растворами фунгицидных препаратов или биопрепаратов на основе триходермы.  </w:t>
      </w:r>
    </w:p>
    <w:p w:rsidR="0049747D" w:rsidRPr="00F01BCA" w:rsidRDefault="0049747D" w:rsidP="0049747D">
      <w:pPr>
        <w:pStyle w:val="futurismarkdown-paragraph"/>
        <w:shd w:val="clear" w:color="auto" w:fill="FFFFFF"/>
        <w:spacing w:before="0" w:beforeAutospacing="0" w:after="120" w:afterAutospacing="0"/>
        <w:jc w:val="both"/>
        <w:rPr>
          <w:color w:val="333333"/>
          <w:sz w:val="28"/>
          <w:szCs w:val="28"/>
        </w:rPr>
      </w:pPr>
      <w:r w:rsidRPr="00F01BCA">
        <w:rPr>
          <w:rStyle w:val="a6"/>
          <w:color w:val="333333"/>
          <w:sz w:val="28"/>
          <w:szCs w:val="28"/>
        </w:rPr>
        <w:t>К профилактическим мерам</w:t>
      </w:r>
      <w:r w:rsidRPr="00F01BCA">
        <w:rPr>
          <w:color w:val="333333"/>
          <w:sz w:val="28"/>
          <w:szCs w:val="28"/>
        </w:rPr>
        <w:t> против белой гнили томатов относятся: ежегодная дезинфекция теплиц, внесение в почву полезной микрофлоры, мероприятия по обеззараживанию грунта, удаление растительных остатков и плодов с почвы, применение устойчивых к белой гнили сортов томатов.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152650" cy="1291591"/>
            <wp:effectExtent l="19050" t="0" r="0" b="0"/>
            <wp:docPr id="458" name="Рисунок 27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Picture background"/>
                    <pic:cNvPicPr>
                      <a:picLocks noChangeAspect="1" noChangeArrowheads="1"/>
                    </pic:cNvPicPr>
                  </pic:nvPicPr>
                  <pic:blipFill>
                    <a:blip r:embed="rId441" cstate="print"/>
                    <a:srcRect/>
                    <a:stretch>
                      <a:fillRect/>
                    </a:stretch>
                  </pic:blipFill>
                  <pic:spPr bwMode="auto">
                    <a:xfrm>
                      <a:off x="0" y="0"/>
                      <a:ext cx="2155567" cy="1293341"/>
                    </a:xfrm>
                    <a:prstGeom prst="rect">
                      <a:avLst/>
                    </a:prstGeom>
                    <a:noFill/>
                    <a:ln w="9525">
                      <a:noFill/>
                      <a:miter lim="800000"/>
                      <a:headEnd/>
                      <a:tailEnd/>
                    </a:ln>
                  </pic:spPr>
                </pic:pic>
              </a:graphicData>
            </a:graphic>
          </wp:inline>
        </w:drawing>
      </w:r>
    </w:p>
    <w:p w:rsidR="0049747D" w:rsidRPr="006E1CEF" w:rsidRDefault="0049747D" w:rsidP="0049747D">
      <w:pPr>
        <w:pStyle w:val="futurismarkdown-paragraph"/>
        <w:shd w:val="clear" w:color="auto" w:fill="FFFFFF"/>
        <w:spacing w:before="0" w:beforeAutospacing="0" w:after="0" w:afterAutospacing="0"/>
        <w:jc w:val="both"/>
        <w:rPr>
          <w:color w:val="333333"/>
          <w:sz w:val="28"/>
          <w:szCs w:val="28"/>
        </w:rPr>
      </w:pPr>
      <w:r w:rsidRPr="006E1CEF">
        <w:rPr>
          <w:rStyle w:val="a6"/>
          <w:color w:val="333333"/>
          <w:sz w:val="28"/>
          <w:szCs w:val="28"/>
        </w:rPr>
        <w:t>Серая головчатая плесень томатов</w:t>
      </w:r>
      <w:r w:rsidRPr="006E1CEF">
        <w:rPr>
          <w:color w:val="333333"/>
          <w:sz w:val="28"/>
          <w:szCs w:val="28"/>
        </w:rPr>
        <w:t xml:space="preserve"> (ризопус) — это заболевание, при котором на поверхности надземного органа растения возникает бурое пятно. Под ним начинается гниение мякоти: её консистенция становится кашеобразной или водянистой, цвет — светло-коричневым или даже каштановым, появляется запах спиртового брожения.  </w:t>
      </w:r>
    </w:p>
    <w:p w:rsidR="0049747D" w:rsidRPr="006E1CEF" w:rsidRDefault="0049747D" w:rsidP="0049747D">
      <w:pPr>
        <w:pStyle w:val="futurismarkdown-paragraph"/>
        <w:shd w:val="clear" w:color="auto" w:fill="FFFFFF"/>
        <w:spacing w:before="0" w:beforeAutospacing="0" w:after="120" w:afterAutospacing="0"/>
        <w:jc w:val="both"/>
        <w:rPr>
          <w:color w:val="333333"/>
          <w:sz w:val="28"/>
          <w:szCs w:val="28"/>
        </w:rPr>
      </w:pPr>
      <w:r w:rsidRPr="006E1CEF">
        <w:rPr>
          <w:rStyle w:val="a6"/>
          <w:color w:val="333333"/>
          <w:sz w:val="28"/>
          <w:szCs w:val="28"/>
        </w:rPr>
        <w:t>Для борьбы с серой головчатой плесенью томатов рекомендуется</w:t>
      </w:r>
      <w:r w:rsidRPr="006E1CEF">
        <w:rPr>
          <w:color w:val="333333"/>
          <w:sz w:val="28"/>
          <w:szCs w:val="28"/>
        </w:rPr>
        <w:t>:</w:t>
      </w:r>
    </w:p>
    <w:p w:rsidR="0049747D" w:rsidRPr="006E1CEF" w:rsidRDefault="0049747D" w:rsidP="00677AB0">
      <w:pPr>
        <w:numPr>
          <w:ilvl w:val="0"/>
          <w:numId w:val="182"/>
        </w:numPr>
        <w:shd w:val="clear" w:color="auto" w:fill="FFFFFF"/>
        <w:spacing w:after="0" w:line="240" w:lineRule="auto"/>
        <w:ind w:left="0"/>
        <w:jc w:val="both"/>
        <w:rPr>
          <w:rFonts w:ascii="Times New Roman" w:hAnsi="Times New Roman" w:cs="Times New Roman"/>
          <w:color w:val="333333"/>
          <w:sz w:val="28"/>
          <w:szCs w:val="28"/>
        </w:rPr>
      </w:pPr>
      <w:r w:rsidRPr="006E1CEF">
        <w:rPr>
          <w:rFonts w:ascii="Times New Roman" w:hAnsi="Times New Roman" w:cs="Times New Roman"/>
          <w:color w:val="333333"/>
          <w:sz w:val="28"/>
          <w:szCs w:val="28"/>
        </w:rPr>
        <w:t xml:space="preserve">регулировать водный баланс: поливать томаты исключительно под корень, обильно промачивая почву на глубину не менее 35 см;  </w:t>
      </w:r>
    </w:p>
    <w:p w:rsidR="0049747D" w:rsidRPr="006E1CEF" w:rsidRDefault="0049747D" w:rsidP="00677AB0">
      <w:pPr>
        <w:numPr>
          <w:ilvl w:val="0"/>
          <w:numId w:val="182"/>
        </w:numPr>
        <w:shd w:val="clear" w:color="auto" w:fill="FFFFFF"/>
        <w:spacing w:beforeAutospacing="1" w:after="0" w:line="240" w:lineRule="auto"/>
        <w:ind w:left="0"/>
        <w:jc w:val="both"/>
        <w:rPr>
          <w:rFonts w:ascii="Times New Roman" w:hAnsi="Times New Roman" w:cs="Times New Roman"/>
          <w:color w:val="333333"/>
          <w:sz w:val="28"/>
          <w:szCs w:val="28"/>
        </w:rPr>
      </w:pPr>
      <w:r w:rsidRPr="006E1CEF">
        <w:rPr>
          <w:rFonts w:ascii="Times New Roman" w:hAnsi="Times New Roman" w:cs="Times New Roman"/>
          <w:color w:val="333333"/>
          <w:sz w:val="28"/>
          <w:szCs w:val="28"/>
        </w:rPr>
        <w:t xml:space="preserve">обращаться с растениями и плодами осторожно, чтобы не травмировать их, что может привести к распространению болезни;  </w:t>
      </w:r>
    </w:p>
    <w:p w:rsidR="0049747D" w:rsidRPr="006E1CEF" w:rsidRDefault="0049747D" w:rsidP="00677AB0">
      <w:pPr>
        <w:numPr>
          <w:ilvl w:val="0"/>
          <w:numId w:val="182"/>
        </w:numPr>
        <w:shd w:val="clear" w:color="auto" w:fill="FFFFFF"/>
        <w:spacing w:beforeAutospacing="1" w:after="0" w:line="240" w:lineRule="auto"/>
        <w:ind w:left="0"/>
        <w:jc w:val="both"/>
        <w:rPr>
          <w:rFonts w:ascii="Times New Roman" w:hAnsi="Times New Roman" w:cs="Times New Roman"/>
          <w:color w:val="333333"/>
          <w:sz w:val="28"/>
          <w:szCs w:val="28"/>
        </w:rPr>
      </w:pPr>
      <w:r w:rsidRPr="006E1CEF">
        <w:rPr>
          <w:rFonts w:ascii="Times New Roman" w:hAnsi="Times New Roman" w:cs="Times New Roman"/>
          <w:color w:val="333333"/>
          <w:sz w:val="28"/>
          <w:szCs w:val="28"/>
        </w:rPr>
        <w:t xml:space="preserve">удалять и уничтожать заражённые растения.  </w:t>
      </w:r>
    </w:p>
    <w:p w:rsidR="0049747D" w:rsidRPr="006E1CEF" w:rsidRDefault="0049747D" w:rsidP="0049747D">
      <w:pPr>
        <w:pStyle w:val="futurismarkdown-paragraph"/>
        <w:shd w:val="clear" w:color="auto" w:fill="FFFFFF"/>
        <w:spacing w:before="0" w:beforeAutospacing="0" w:after="120" w:afterAutospacing="0"/>
        <w:jc w:val="both"/>
        <w:rPr>
          <w:color w:val="333333"/>
          <w:sz w:val="28"/>
          <w:szCs w:val="28"/>
        </w:rPr>
      </w:pPr>
      <w:r w:rsidRPr="006E1CEF">
        <w:rPr>
          <w:color w:val="333333"/>
          <w:sz w:val="28"/>
          <w:szCs w:val="28"/>
        </w:rPr>
        <w:t>Во время хранения возможно перезаражение, в том числе с другими культурами, однако поражаются в основном повреждённые, перезревшие или ослабленные томаты.</w:t>
      </w:r>
    </w:p>
    <w:p w:rsidR="0049747D" w:rsidRDefault="0049747D" w:rsidP="00536DBB">
      <w:pPr>
        <w:jc w:val="center"/>
        <w:rPr>
          <w:rFonts w:ascii="Times New Roman" w:hAnsi="Times New Roman" w:cs="Times New Roman"/>
          <w:sz w:val="28"/>
          <w:szCs w:val="28"/>
        </w:rPr>
      </w:pPr>
      <w:r>
        <w:rPr>
          <w:noProof/>
          <w:lang w:eastAsia="ru-RU"/>
        </w:rPr>
        <w:drawing>
          <wp:inline distT="0" distB="0" distL="0" distR="0">
            <wp:extent cx="2152650" cy="1435299"/>
            <wp:effectExtent l="19050" t="0" r="0" b="0"/>
            <wp:docPr id="459" name="Рисунок 28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Picture background"/>
                    <pic:cNvPicPr>
                      <a:picLocks noChangeAspect="1" noChangeArrowheads="1"/>
                    </pic:cNvPicPr>
                  </pic:nvPicPr>
                  <pic:blipFill>
                    <a:blip r:embed="rId442" cstate="print"/>
                    <a:srcRect/>
                    <a:stretch>
                      <a:fillRect/>
                    </a:stretch>
                  </pic:blipFill>
                  <pic:spPr bwMode="auto">
                    <a:xfrm>
                      <a:off x="0" y="0"/>
                      <a:ext cx="2150825" cy="1434082"/>
                    </a:xfrm>
                    <a:prstGeom prst="rect">
                      <a:avLst/>
                    </a:prstGeom>
                    <a:noFill/>
                    <a:ln w="9525">
                      <a:noFill/>
                      <a:miter lim="800000"/>
                      <a:headEnd/>
                      <a:tailEnd/>
                    </a:ln>
                  </pic:spPr>
                </pic:pic>
              </a:graphicData>
            </a:graphic>
          </wp:inline>
        </w:drawing>
      </w:r>
    </w:p>
    <w:p w:rsidR="0049747D" w:rsidRDefault="0049747D" w:rsidP="0049747D">
      <w:pPr>
        <w:jc w:val="center"/>
        <w:rPr>
          <w:rFonts w:ascii="Times New Roman" w:hAnsi="Times New Roman" w:cs="Times New Roman"/>
          <w:sz w:val="28"/>
          <w:szCs w:val="28"/>
        </w:rPr>
      </w:pPr>
      <w:r>
        <w:rPr>
          <w:rFonts w:ascii="Times New Roman" w:hAnsi="Times New Roman" w:cs="Times New Roman"/>
          <w:sz w:val="28"/>
          <w:szCs w:val="28"/>
        </w:rPr>
        <w:t>Болезнь баклажанов</w:t>
      </w:r>
    </w:p>
    <w:p w:rsidR="0049747D" w:rsidRPr="006E1CEF" w:rsidRDefault="0049747D" w:rsidP="0049747D">
      <w:pPr>
        <w:pStyle w:val="futurismarkdown-paragraph"/>
        <w:shd w:val="clear" w:color="auto" w:fill="FFFFFF"/>
        <w:spacing w:before="0" w:beforeAutospacing="0" w:after="0" w:afterAutospacing="0"/>
        <w:jc w:val="both"/>
        <w:rPr>
          <w:color w:val="333333"/>
          <w:sz w:val="28"/>
          <w:szCs w:val="28"/>
        </w:rPr>
      </w:pPr>
      <w:r w:rsidRPr="006E1CEF">
        <w:rPr>
          <w:rStyle w:val="a6"/>
          <w:color w:val="333333"/>
          <w:sz w:val="28"/>
          <w:szCs w:val="28"/>
        </w:rPr>
        <w:t>Ботритиоз (серая гниль) — болезнь баклажанов</w:t>
      </w:r>
      <w:r w:rsidRPr="006E1CEF">
        <w:rPr>
          <w:color w:val="333333"/>
          <w:sz w:val="28"/>
          <w:szCs w:val="28"/>
        </w:rPr>
        <w:t xml:space="preserve">. Возбудитель — несовершенный гриб Botritys cinerea Pers.. </w:t>
      </w:r>
    </w:p>
    <w:p w:rsidR="0049747D" w:rsidRPr="006E1CEF" w:rsidRDefault="0049747D" w:rsidP="0049747D">
      <w:pPr>
        <w:pStyle w:val="futurismarkdown-paragraph"/>
        <w:shd w:val="clear" w:color="auto" w:fill="FFFFFF"/>
        <w:spacing w:before="0" w:beforeAutospacing="0" w:after="0" w:afterAutospacing="0"/>
        <w:jc w:val="both"/>
        <w:rPr>
          <w:color w:val="333333"/>
          <w:sz w:val="28"/>
          <w:szCs w:val="28"/>
        </w:rPr>
      </w:pPr>
      <w:r w:rsidRPr="006E1CEF">
        <w:rPr>
          <w:rStyle w:val="a6"/>
          <w:color w:val="333333"/>
          <w:sz w:val="28"/>
          <w:szCs w:val="28"/>
        </w:rPr>
        <w:t>Основная форма болезни — поражение плодов</w:t>
      </w:r>
      <w:r w:rsidRPr="006E1CEF">
        <w:rPr>
          <w:color w:val="333333"/>
          <w:sz w:val="28"/>
          <w:szCs w:val="28"/>
        </w:rPr>
        <w:t xml:space="preserve">. Поражение начинается чаще от их основания. Сначала появляется сероватое пятно, которое быстро увеличивается в размере и охватывает весь плод. Поверхность его становится водянистой, ослизняется и покрывается серым плесневидным налётом — спороношением гриба. Отрываясь, они легко переносятся на соседние плоды и вызывают их заражение.  </w:t>
      </w:r>
    </w:p>
    <w:p w:rsidR="0049747D" w:rsidRPr="006E1CEF" w:rsidRDefault="0049747D" w:rsidP="0049747D">
      <w:pPr>
        <w:pStyle w:val="futurismarkdown-paragraph"/>
        <w:shd w:val="clear" w:color="auto" w:fill="FFFFFF"/>
        <w:spacing w:before="0" w:beforeAutospacing="0" w:after="0" w:afterAutospacing="0"/>
        <w:jc w:val="both"/>
        <w:rPr>
          <w:color w:val="333333"/>
          <w:sz w:val="28"/>
          <w:szCs w:val="28"/>
        </w:rPr>
      </w:pPr>
      <w:r w:rsidRPr="006E1CEF">
        <w:rPr>
          <w:rStyle w:val="a6"/>
          <w:color w:val="333333"/>
          <w:sz w:val="28"/>
          <w:szCs w:val="28"/>
        </w:rPr>
        <w:t>Массовому развитию болезни способствует</w:t>
      </w:r>
      <w:r w:rsidRPr="006E1CEF">
        <w:rPr>
          <w:color w:val="333333"/>
          <w:sz w:val="28"/>
          <w:szCs w:val="28"/>
        </w:rPr>
        <w:t xml:space="preserve"> холодная и пасмурная погода, высокая влажность, когда ослаблена вентиляция теплиц, а температура воздуха снижается до 16–18 °С.  </w:t>
      </w:r>
    </w:p>
    <w:p w:rsidR="0049747D" w:rsidRPr="006E1CEF" w:rsidRDefault="0049747D" w:rsidP="0049747D">
      <w:pPr>
        <w:pStyle w:val="futurismarkdown-paragraph"/>
        <w:shd w:val="clear" w:color="auto" w:fill="FFFFFF"/>
        <w:spacing w:before="0" w:beforeAutospacing="0" w:after="120" w:afterAutospacing="0"/>
        <w:jc w:val="both"/>
        <w:rPr>
          <w:color w:val="333333"/>
          <w:sz w:val="28"/>
          <w:szCs w:val="28"/>
        </w:rPr>
      </w:pPr>
      <w:r w:rsidRPr="006E1CEF">
        <w:rPr>
          <w:rStyle w:val="a6"/>
          <w:color w:val="333333"/>
          <w:sz w:val="28"/>
          <w:szCs w:val="28"/>
        </w:rPr>
        <w:t>Меры борьбы</w:t>
      </w:r>
      <w:r w:rsidRPr="006E1CEF">
        <w:rPr>
          <w:color w:val="333333"/>
          <w:sz w:val="28"/>
          <w:szCs w:val="28"/>
        </w:rPr>
        <w:t>:</w:t>
      </w:r>
    </w:p>
    <w:p w:rsidR="0049747D" w:rsidRPr="006E1CEF" w:rsidRDefault="0049747D" w:rsidP="00677AB0">
      <w:pPr>
        <w:numPr>
          <w:ilvl w:val="0"/>
          <w:numId w:val="183"/>
        </w:numPr>
        <w:shd w:val="clear" w:color="auto" w:fill="FFFFFF"/>
        <w:spacing w:after="0" w:line="240" w:lineRule="auto"/>
        <w:ind w:left="0"/>
        <w:jc w:val="both"/>
        <w:rPr>
          <w:rFonts w:ascii="Times New Roman" w:hAnsi="Times New Roman" w:cs="Times New Roman"/>
          <w:color w:val="333333"/>
          <w:sz w:val="28"/>
          <w:szCs w:val="28"/>
        </w:rPr>
      </w:pPr>
      <w:r w:rsidRPr="006E1CEF">
        <w:rPr>
          <w:rFonts w:ascii="Times New Roman" w:hAnsi="Times New Roman" w:cs="Times New Roman"/>
          <w:color w:val="333333"/>
          <w:sz w:val="28"/>
          <w:szCs w:val="28"/>
        </w:rPr>
        <w:t xml:space="preserve">тщательная очистка теплиц от растительных остатков и последующая дезинфекция с медьсодержащими препаратами;  </w:t>
      </w:r>
    </w:p>
    <w:p w:rsidR="0049747D" w:rsidRPr="006E1CEF" w:rsidRDefault="0049747D" w:rsidP="00677AB0">
      <w:pPr>
        <w:numPr>
          <w:ilvl w:val="0"/>
          <w:numId w:val="183"/>
        </w:numPr>
        <w:shd w:val="clear" w:color="auto" w:fill="FFFFFF"/>
        <w:spacing w:beforeAutospacing="1" w:after="0" w:line="240" w:lineRule="auto"/>
        <w:ind w:left="0"/>
        <w:jc w:val="both"/>
        <w:rPr>
          <w:rFonts w:ascii="Times New Roman" w:hAnsi="Times New Roman" w:cs="Times New Roman"/>
          <w:color w:val="333333"/>
          <w:sz w:val="28"/>
          <w:szCs w:val="28"/>
        </w:rPr>
      </w:pPr>
      <w:r w:rsidRPr="006E1CEF">
        <w:rPr>
          <w:rFonts w:ascii="Times New Roman" w:hAnsi="Times New Roman" w:cs="Times New Roman"/>
          <w:color w:val="333333"/>
          <w:sz w:val="28"/>
          <w:szCs w:val="28"/>
        </w:rPr>
        <w:t xml:space="preserve">соблюдение культурооборотов, в которых в течение ряда лет исключены в качестве предшественников томата, перца петрушка, сельдерей, салат и другие поражаемые грибом B. cinerea культуры;  </w:t>
      </w:r>
    </w:p>
    <w:p w:rsidR="0049747D" w:rsidRPr="006E1CEF" w:rsidRDefault="0049747D" w:rsidP="00677AB0">
      <w:pPr>
        <w:numPr>
          <w:ilvl w:val="0"/>
          <w:numId w:val="183"/>
        </w:numPr>
        <w:shd w:val="clear" w:color="auto" w:fill="FFFFFF"/>
        <w:spacing w:beforeAutospacing="1" w:after="0" w:line="240" w:lineRule="auto"/>
        <w:ind w:left="0"/>
        <w:jc w:val="both"/>
        <w:rPr>
          <w:rFonts w:ascii="Times New Roman" w:hAnsi="Times New Roman" w:cs="Times New Roman"/>
          <w:color w:val="333333"/>
          <w:sz w:val="28"/>
          <w:szCs w:val="28"/>
        </w:rPr>
      </w:pPr>
      <w:r w:rsidRPr="006E1CEF">
        <w:rPr>
          <w:rFonts w:ascii="Times New Roman" w:hAnsi="Times New Roman" w:cs="Times New Roman"/>
          <w:color w:val="333333"/>
          <w:sz w:val="28"/>
          <w:szCs w:val="28"/>
        </w:rPr>
        <w:t xml:space="preserve">своевременное удаление из теплиц поражённых растений, вырезанных больных частей, опавших на землю плодов и т.д., являющихся очагами и накопителями инфекции;  </w:t>
      </w:r>
    </w:p>
    <w:p w:rsidR="0049747D" w:rsidRPr="006E1CEF" w:rsidRDefault="0049747D" w:rsidP="00677AB0">
      <w:pPr>
        <w:numPr>
          <w:ilvl w:val="0"/>
          <w:numId w:val="183"/>
        </w:numPr>
        <w:shd w:val="clear" w:color="auto" w:fill="FFFFFF"/>
        <w:spacing w:beforeAutospacing="1" w:after="0" w:line="240" w:lineRule="auto"/>
        <w:ind w:left="0"/>
        <w:jc w:val="both"/>
        <w:rPr>
          <w:rFonts w:ascii="Times New Roman" w:hAnsi="Times New Roman" w:cs="Times New Roman"/>
          <w:color w:val="333333"/>
          <w:sz w:val="28"/>
          <w:szCs w:val="28"/>
        </w:rPr>
      </w:pPr>
      <w:r w:rsidRPr="006E1CEF">
        <w:rPr>
          <w:rFonts w:ascii="Times New Roman" w:hAnsi="Times New Roman" w:cs="Times New Roman"/>
          <w:color w:val="333333"/>
          <w:sz w:val="28"/>
          <w:szCs w:val="28"/>
        </w:rPr>
        <w:t xml:space="preserve">соблюдение оптимального для растений режима температуры и влажности в теплице. </w:t>
      </w:r>
    </w:p>
    <w:p w:rsidR="0049747D" w:rsidRPr="006E1CEF" w:rsidRDefault="0049747D" w:rsidP="0049747D">
      <w:pPr>
        <w:pStyle w:val="futurismarkdown-paragraph"/>
        <w:shd w:val="clear" w:color="auto" w:fill="FFFFFF"/>
        <w:spacing w:before="0" w:beforeAutospacing="0" w:after="120" w:afterAutospacing="0"/>
        <w:jc w:val="both"/>
        <w:rPr>
          <w:color w:val="333333"/>
          <w:sz w:val="28"/>
          <w:szCs w:val="28"/>
        </w:rPr>
      </w:pPr>
      <w:r w:rsidRPr="006E1CEF">
        <w:rPr>
          <w:color w:val="333333"/>
          <w:sz w:val="28"/>
          <w:szCs w:val="28"/>
        </w:rPr>
        <w:t>Больные растения или их поражённые части необходимо утилизировать.</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3028950" cy="1703784"/>
            <wp:effectExtent l="19050" t="0" r="0" b="0"/>
            <wp:docPr id="460" name="Рисунок 3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icture background"/>
                    <pic:cNvPicPr>
                      <a:picLocks noChangeAspect="1" noChangeArrowheads="1"/>
                    </pic:cNvPicPr>
                  </pic:nvPicPr>
                  <pic:blipFill>
                    <a:blip r:embed="rId443" cstate="print"/>
                    <a:srcRect/>
                    <a:stretch>
                      <a:fillRect/>
                    </a:stretch>
                  </pic:blipFill>
                  <pic:spPr bwMode="auto">
                    <a:xfrm>
                      <a:off x="0" y="0"/>
                      <a:ext cx="3028950" cy="1703784"/>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r w:rsidRPr="00E66CA5">
        <w:rPr>
          <w:rFonts w:ascii="Times New Roman" w:hAnsi="Times New Roman" w:cs="Times New Roman"/>
          <w:sz w:val="28"/>
          <w:szCs w:val="28"/>
        </w:rPr>
        <w:t xml:space="preserve"> </w:t>
      </w:r>
    </w:p>
    <w:p w:rsidR="0049747D" w:rsidRPr="006E1CEF" w:rsidRDefault="0049747D" w:rsidP="0049747D">
      <w:pPr>
        <w:pStyle w:val="futurismarkdown-paragraph"/>
        <w:shd w:val="clear" w:color="auto" w:fill="FFFFFF"/>
        <w:spacing w:before="0" w:beforeAutospacing="0" w:after="0" w:afterAutospacing="0"/>
        <w:jc w:val="both"/>
        <w:rPr>
          <w:color w:val="333333"/>
          <w:sz w:val="28"/>
          <w:szCs w:val="28"/>
        </w:rPr>
      </w:pPr>
      <w:r w:rsidRPr="006E1CEF">
        <w:rPr>
          <w:rStyle w:val="a6"/>
          <w:color w:val="333333"/>
          <w:sz w:val="28"/>
          <w:szCs w:val="28"/>
        </w:rPr>
        <w:t>Фомопсис</w:t>
      </w:r>
      <w:r w:rsidRPr="006E1CEF">
        <w:rPr>
          <w:color w:val="333333"/>
          <w:sz w:val="28"/>
          <w:szCs w:val="28"/>
        </w:rPr>
        <w:t> (сухая гниль) —</w:t>
      </w:r>
      <w:r w:rsidRPr="00790245">
        <w:rPr>
          <w:b/>
          <w:color w:val="333333"/>
          <w:sz w:val="28"/>
          <w:szCs w:val="28"/>
        </w:rPr>
        <w:t> </w:t>
      </w:r>
      <w:r w:rsidRPr="00790245">
        <w:rPr>
          <w:rStyle w:val="a6"/>
          <w:color w:val="333333"/>
          <w:sz w:val="28"/>
          <w:szCs w:val="28"/>
        </w:rPr>
        <w:t>заболевание, которое поражает баклажаны в открытом грунте</w:t>
      </w:r>
      <w:r w:rsidRPr="00790245">
        <w:rPr>
          <w:b/>
          <w:color w:val="333333"/>
          <w:sz w:val="28"/>
          <w:szCs w:val="28"/>
        </w:rPr>
        <w:t xml:space="preserve">. </w:t>
      </w:r>
      <w:r w:rsidRPr="006E1CEF">
        <w:rPr>
          <w:color w:val="333333"/>
          <w:sz w:val="28"/>
          <w:szCs w:val="28"/>
        </w:rPr>
        <w:t xml:space="preserve">Особенно часто появляется в жаркую и влажную погоду.  </w:t>
      </w:r>
    </w:p>
    <w:p w:rsidR="0049747D" w:rsidRPr="006E1CEF" w:rsidRDefault="0049747D" w:rsidP="0049747D">
      <w:pPr>
        <w:pStyle w:val="futurismarkdown-paragraph"/>
        <w:shd w:val="clear" w:color="auto" w:fill="FFFFFF"/>
        <w:spacing w:before="0" w:beforeAutospacing="0" w:after="120" w:afterAutospacing="0"/>
        <w:jc w:val="both"/>
        <w:rPr>
          <w:color w:val="333333"/>
          <w:sz w:val="28"/>
          <w:szCs w:val="28"/>
        </w:rPr>
      </w:pPr>
      <w:r w:rsidRPr="006E1CEF">
        <w:rPr>
          <w:rStyle w:val="a6"/>
          <w:color w:val="333333"/>
          <w:sz w:val="28"/>
          <w:szCs w:val="28"/>
        </w:rPr>
        <w:t>Симптомы</w:t>
      </w:r>
      <w:r w:rsidRPr="006E1CEF">
        <w:rPr>
          <w:color w:val="333333"/>
          <w:sz w:val="28"/>
          <w:szCs w:val="28"/>
        </w:rPr>
        <w:t>:</w:t>
      </w:r>
    </w:p>
    <w:p w:rsidR="0049747D" w:rsidRPr="006E1CEF" w:rsidRDefault="0049747D" w:rsidP="00677AB0">
      <w:pPr>
        <w:numPr>
          <w:ilvl w:val="0"/>
          <w:numId w:val="184"/>
        </w:numPr>
        <w:shd w:val="clear" w:color="auto" w:fill="FFFFFF"/>
        <w:spacing w:after="0" w:line="240" w:lineRule="auto"/>
        <w:ind w:left="0"/>
        <w:jc w:val="both"/>
        <w:rPr>
          <w:rFonts w:ascii="Times New Roman" w:hAnsi="Times New Roman" w:cs="Times New Roman"/>
          <w:color w:val="333333"/>
          <w:sz w:val="28"/>
          <w:szCs w:val="28"/>
        </w:rPr>
      </w:pPr>
      <w:r w:rsidRPr="006E1CEF">
        <w:rPr>
          <w:rFonts w:ascii="Times New Roman" w:hAnsi="Times New Roman" w:cs="Times New Roman"/>
          <w:color w:val="333333"/>
          <w:sz w:val="28"/>
          <w:szCs w:val="28"/>
        </w:rPr>
        <w:t xml:space="preserve">загнивание ростков;  </w:t>
      </w:r>
    </w:p>
    <w:p w:rsidR="0049747D" w:rsidRPr="006E1CEF" w:rsidRDefault="0049747D" w:rsidP="00677AB0">
      <w:pPr>
        <w:numPr>
          <w:ilvl w:val="0"/>
          <w:numId w:val="184"/>
        </w:numPr>
        <w:shd w:val="clear" w:color="auto" w:fill="FFFFFF"/>
        <w:spacing w:beforeAutospacing="1" w:after="0" w:line="240" w:lineRule="auto"/>
        <w:ind w:left="0"/>
        <w:jc w:val="both"/>
        <w:rPr>
          <w:rFonts w:ascii="Times New Roman" w:hAnsi="Times New Roman" w:cs="Times New Roman"/>
          <w:color w:val="333333"/>
          <w:sz w:val="28"/>
          <w:szCs w:val="28"/>
        </w:rPr>
      </w:pPr>
      <w:r w:rsidRPr="006E1CEF">
        <w:rPr>
          <w:rFonts w:ascii="Times New Roman" w:hAnsi="Times New Roman" w:cs="Times New Roman"/>
          <w:color w:val="333333"/>
          <w:sz w:val="28"/>
          <w:szCs w:val="28"/>
        </w:rPr>
        <w:t xml:space="preserve">у более взрослых растений на стебле появляется гниль;  </w:t>
      </w:r>
    </w:p>
    <w:p w:rsidR="0049747D" w:rsidRPr="006E1CEF" w:rsidRDefault="0049747D" w:rsidP="00677AB0">
      <w:pPr>
        <w:numPr>
          <w:ilvl w:val="0"/>
          <w:numId w:val="184"/>
        </w:numPr>
        <w:shd w:val="clear" w:color="auto" w:fill="FFFFFF"/>
        <w:spacing w:beforeAutospacing="1" w:after="0" w:line="240" w:lineRule="auto"/>
        <w:ind w:left="0"/>
        <w:jc w:val="both"/>
        <w:rPr>
          <w:rFonts w:ascii="Times New Roman" w:hAnsi="Times New Roman" w:cs="Times New Roman"/>
          <w:color w:val="333333"/>
          <w:sz w:val="28"/>
          <w:szCs w:val="28"/>
        </w:rPr>
      </w:pPr>
      <w:r w:rsidRPr="006E1CEF">
        <w:rPr>
          <w:rFonts w:ascii="Times New Roman" w:hAnsi="Times New Roman" w:cs="Times New Roman"/>
          <w:color w:val="333333"/>
          <w:sz w:val="28"/>
          <w:szCs w:val="28"/>
        </w:rPr>
        <w:t xml:space="preserve">на взрослых растениях фомопсис вызывает появление бурых округлых пятен с чётко очерченными краями;  </w:t>
      </w:r>
    </w:p>
    <w:p w:rsidR="0049747D" w:rsidRPr="006E1CEF" w:rsidRDefault="0049747D" w:rsidP="00677AB0">
      <w:pPr>
        <w:numPr>
          <w:ilvl w:val="0"/>
          <w:numId w:val="184"/>
        </w:numPr>
        <w:shd w:val="clear" w:color="auto" w:fill="FFFFFF"/>
        <w:spacing w:beforeAutospacing="1" w:after="0" w:line="240" w:lineRule="auto"/>
        <w:ind w:left="0"/>
        <w:jc w:val="both"/>
        <w:rPr>
          <w:rFonts w:ascii="Times New Roman" w:hAnsi="Times New Roman" w:cs="Times New Roman"/>
          <w:color w:val="333333"/>
          <w:sz w:val="28"/>
          <w:szCs w:val="28"/>
        </w:rPr>
      </w:pPr>
      <w:r w:rsidRPr="006E1CEF">
        <w:rPr>
          <w:rFonts w:ascii="Times New Roman" w:hAnsi="Times New Roman" w:cs="Times New Roman"/>
          <w:color w:val="333333"/>
          <w:sz w:val="28"/>
          <w:szCs w:val="28"/>
        </w:rPr>
        <w:t xml:space="preserve">пятна концентрические, в центре светлые, позднее в них появляются чёрные точки;  </w:t>
      </w:r>
    </w:p>
    <w:p w:rsidR="0049747D" w:rsidRPr="006E1CEF" w:rsidRDefault="0049747D" w:rsidP="00677AB0">
      <w:pPr>
        <w:numPr>
          <w:ilvl w:val="0"/>
          <w:numId w:val="184"/>
        </w:numPr>
        <w:shd w:val="clear" w:color="auto" w:fill="FFFFFF"/>
        <w:spacing w:beforeAutospacing="1" w:after="0" w:line="240" w:lineRule="auto"/>
        <w:ind w:left="0"/>
        <w:jc w:val="both"/>
        <w:rPr>
          <w:rFonts w:ascii="Times New Roman" w:hAnsi="Times New Roman" w:cs="Times New Roman"/>
          <w:color w:val="333333"/>
          <w:sz w:val="28"/>
          <w:szCs w:val="28"/>
        </w:rPr>
      </w:pPr>
      <w:r w:rsidRPr="006E1CEF">
        <w:rPr>
          <w:rFonts w:ascii="Times New Roman" w:hAnsi="Times New Roman" w:cs="Times New Roman"/>
          <w:color w:val="333333"/>
          <w:sz w:val="28"/>
          <w:szCs w:val="28"/>
        </w:rPr>
        <w:t xml:space="preserve">пятна покрывают все части растения, в том числе и плоды, которые полностью сгнивают.  </w:t>
      </w:r>
    </w:p>
    <w:p w:rsidR="0049747D" w:rsidRPr="006E1CEF" w:rsidRDefault="0049747D" w:rsidP="0049747D">
      <w:pPr>
        <w:pStyle w:val="futurismarkdown-paragraph"/>
        <w:shd w:val="clear" w:color="auto" w:fill="FFFFFF"/>
        <w:spacing w:before="0" w:beforeAutospacing="0" w:after="120" w:afterAutospacing="0"/>
        <w:jc w:val="both"/>
        <w:rPr>
          <w:color w:val="333333"/>
          <w:sz w:val="28"/>
          <w:szCs w:val="28"/>
        </w:rPr>
      </w:pPr>
      <w:r w:rsidRPr="006E1CEF">
        <w:rPr>
          <w:rStyle w:val="a6"/>
          <w:color w:val="333333"/>
          <w:sz w:val="28"/>
          <w:szCs w:val="28"/>
        </w:rPr>
        <w:t>Лечение</w:t>
      </w:r>
      <w:r w:rsidRPr="006E1CEF">
        <w:rPr>
          <w:color w:val="333333"/>
          <w:sz w:val="28"/>
          <w:szCs w:val="28"/>
        </w:rPr>
        <w:t>:</w:t>
      </w:r>
    </w:p>
    <w:p w:rsidR="0049747D" w:rsidRPr="006E1CEF" w:rsidRDefault="0049747D" w:rsidP="00677AB0">
      <w:pPr>
        <w:numPr>
          <w:ilvl w:val="0"/>
          <w:numId w:val="185"/>
        </w:numPr>
        <w:shd w:val="clear" w:color="auto" w:fill="FFFFFF"/>
        <w:spacing w:after="0" w:line="240" w:lineRule="auto"/>
        <w:ind w:left="0"/>
        <w:jc w:val="both"/>
        <w:rPr>
          <w:rFonts w:ascii="Times New Roman" w:hAnsi="Times New Roman" w:cs="Times New Roman"/>
          <w:color w:val="333333"/>
          <w:sz w:val="28"/>
          <w:szCs w:val="28"/>
        </w:rPr>
      </w:pPr>
      <w:r w:rsidRPr="006E1CEF">
        <w:rPr>
          <w:rFonts w:ascii="Times New Roman" w:hAnsi="Times New Roman" w:cs="Times New Roman"/>
          <w:color w:val="333333"/>
          <w:sz w:val="28"/>
          <w:szCs w:val="28"/>
        </w:rPr>
        <w:t xml:space="preserve">удаление растительных остатков;  </w:t>
      </w:r>
    </w:p>
    <w:p w:rsidR="0049747D" w:rsidRPr="006E1CEF" w:rsidRDefault="0049747D" w:rsidP="00677AB0">
      <w:pPr>
        <w:numPr>
          <w:ilvl w:val="0"/>
          <w:numId w:val="185"/>
        </w:numPr>
        <w:shd w:val="clear" w:color="auto" w:fill="FFFFFF"/>
        <w:spacing w:beforeAutospacing="1" w:after="0" w:line="240" w:lineRule="auto"/>
        <w:ind w:left="0"/>
        <w:jc w:val="both"/>
        <w:rPr>
          <w:rFonts w:ascii="Times New Roman" w:hAnsi="Times New Roman" w:cs="Times New Roman"/>
          <w:color w:val="333333"/>
          <w:sz w:val="28"/>
          <w:szCs w:val="28"/>
        </w:rPr>
      </w:pPr>
      <w:r w:rsidRPr="006E1CEF">
        <w:rPr>
          <w:rFonts w:ascii="Times New Roman" w:hAnsi="Times New Roman" w:cs="Times New Roman"/>
          <w:color w:val="333333"/>
          <w:sz w:val="28"/>
          <w:szCs w:val="28"/>
        </w:rPr>
        <w:t xml:space="preserve">опрыскивание баклажана бордосской смесью;  </w:t>
      </w:r>
    </w:p>
    <w:p w:rsidR="0049747D" w:rsidRPr="006E1CEF" w:rsidRDefault="0049747D" w:rsidP="00677AB0">
      <w:pPr>
        <w:numPr>
          <w:ilvl w:val="0"/>
          <w:numId w:val="185"/>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6E1CEF">
        <w:rPr>
          <w:rFonts w:ascii="Times New Roman" w:hAnsi="Times New Roman" w:cs="Times New Roman"/>
          <w:color w:val="333333"/>
          <w:sz w:val="28"/>
          <w:szCs w:val="28"/>
        </w:rPr>
        <w:t>обработка фунгицидами. </w:t>
      </w:r>
    </w:p>
    <w:p w:rsidR="0049747D" w:rsidRDefault="0049747D" w:rsidP="00AD50CB">
      <w:pPr>
        <w:jc w:val="center"/>
        <w:rPr>
          <w:rFonts w:ascii="Times New Roman" w:hAnsi="Times New Roman" w:cs="Times New Roman"/>
          <w:sz w:val="28"/>
          <w:szCs w:val="28"/>
        </w:rPr>
      </w:pPr>
      <w:r>
        <w:rPr>
          <w:noProof/>
          <w:lang w:eastAsia="ru-RU"/>
        </w:rPr>
        <w:drawing>
          <wp:inline distT="0" distB="0" distL="0" distR="0">
            <wp:extent cx="1223006" cy="1724025"/>
            <wp:effectExtent l="266700" t="0" r="243844" b="0"/>
            <wp:docPr id="461" name="Рисунок 3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icture background"/>
                    <pic:cNvPicPr>
                      <a:picLocks noChangeAspect="1" noChangeArrowheads="1"/>
                    </pic:cNvPicPr>
                  </pic:nvPicPr>
                  <pic:blipFill>
                    <a:blip r:embed="rId444" cstate="print"/>
                    <a:srcRect l="17890" t="4706" r="19266"/>
                    <a:stretch>
                      <a:fillRect/>
                    </a:stretch>
                  </pic:blipFill>
                  <pic:spPr bwMode="auto">
                    <a:xfrm rot="5400000">
                      <a:off x="0" y="0"/>
                      <a:ext cx="1222463" cy="1723260"/>
                    </a:xfrm>
                    <a:prstGeom prst="rect">
                      <a:avLst/>
                    </a:prstGeom>
                    <a:noFill/>
                    <a:ln w="9525">
                      <a:noFill/>
                      <a:miter lim="800000"/>
                      <a:headEnd/>
                      <a:tailEnd/>
                    </a:ln>
                  </pic:spPr>
                </pic:pic>
              </a:graphicData>
            </a:graphic>
          </wp:inline>
        </w:drawing>
      </w:r>
    </w:p>
    <w:p w:rsidR="0049747D" w:rsidRDefault="0049747D" w:rsidP="0049747D">
      <w:pPr>
        <w:jc w:val="center"/>
        <w:rPr>
          <w:rFonts w:ascii="Times New Roman" w:hAnsi="Times New Roman" w:cs="Times New Roman"/>
          <w:sz w:val="28"/>
          <w:szCs w:val="28"/>
        </w:rPr>
      </w:pPr>
      <w:r w:rsidRPr="00E66CA5">
        <w:rPr>
          <w:rFonts w:ascii="Times New Roman" w:hAnsi="Times New Roman" w:cs="Times New Roman"/>
          <w:sz w:val="28"/>
          <w:szCs w:val="28"/>
        </w:rPr>
        <w:t>Болезнь огурца:</w:t>
      </w:r>
    </w:p>
    <w:p w:rsidR="0049747D" w:rsidRPr="006E1CEF" w:rsidRDefault="0049747D" w:rsidP="0049747D">
      <w:pPr>
        <w:pStyle w:val="futurismarkdown-paragraph"/>
        <w:shd w:val="clear" w:color="auto" w:fill="FFFFFF"/>
        <w:spacing w:before="0" w:beforeAutospacing="0" w:after="0" w:afterAutospacing="0"/>
        <w:jc w:val="both"/>
        <w:rPr>
          <w:color w:val="333333"/>
          <w:sz w:val="28"/>
          <w:szCs w:val="28"/>
        </w:rPr>
      </w:pPr>
      <w:r w:rsidRPr="006E1CEF">
        <w:rPr>
          <w:rStyle w:val="a6"/>
          <w:color w:val="333333"/>
          <w:sz w:val="28"/>
          <w:szCs w:val="28"/>
        </w:rPr>
        <w:t>Склеротиниоз</w:t>
      </w:r>
      <w:r w:rsidRPr="006E1CEF">
        <w:rPr>
          <w:color w:val="333333"/>
          <w:sz w:val="28"/>
          <w:szCs w:val="28"/>
        </w:rPr>
        <w:t> (белая гниль) — </w:t>
      </w:r>
      <w:r w:rsidRPr="006E1CEF">
        <w:rPr>
          <w:rStyle w:val="a6"/>
          <w:color w:val="333333"/>
          <w:sz w:val="28"/>
          <w:szCs w:val="28"/>
        </w:rPr>
        <w:t>опасное заболевание огурцов</w:t>
      </w:r>
      <w:r w:rsidRPr="006E1CEF">
        <w:rPr>
          <w:color w:val="333333"/>
          <w:sz w:val="28"/>
          <w:szCs w:val="28"/>
        </w:rPr>
        <w:t xml:space="preserve">, которое может привести к массовой гибели растений.  </w:t>
      </w:r>
    </w:p>
    <w:p w:rsidR="0049747D" w:rsidRPr="006E1CEF" w:rsidRDefault="0049747D" w:rsidP="0049747D">
      <w:pPr>
        <w:pStyle w:val="futurismarkdown-paragraph"/>
        <w:shd w:val="clear" w:color="auto" w:fill="FFFFFF"/>
        <w:spacing w:before="0" w:beforeAutospacing="0" w:after="0" w:afterAutospacing="0"/>
        <w:jc w:val="both"/>
        <w:rPr>
          <w:color w:val="333333"/>
          <w:sz w:val="28"/>
          <w:szCs w:val="28"/>
        </w:rPr>
      </w:pPr>
      <w:r w:rsidRPr="006E1CEF">
        <w:rPr>
          <w:rStyle w:val="a6"/>
          <w:color w:val="333333"/>
          <w:sz w:val="28"/>
          <w:szCs w:val="28"/>
        </w:rPr>
        <w:t>Проявляется</w:t>
      </w:r>
      <w:r w:rsidRPr="006E1CEF">
        <w:rPr>
          <w:color w:val="333333"/>
          <w:sz w:val="28"/>
          <w:szCs w:val="28"/>
        </w:rPr>
        <w:t xml:space="preserve"> в виде пушистого светлого налёта, со временем на нём появляются споры. Заболевание поражает все органы культуры. Стебель в области поражения становится мягким и водянистым, отчего куст увядает и вскоре погибает. Плоды при соприкосновении с заражённым побегом тоже начинают болеть.  </w:t>
      </w:r>
    </w:p>
    <w:p w:rsidR="0049747D" w:rsidRPr="006E1CEF" w:rsidRDefault="0049747D" w:rsidP="0049747D">
      <w:pPr>
        <w:pStyle w:val="futurismarkdown-paragraph"/>
        <w:shd w:val="clear" w:color="auto" w:fill="FFFFFF"/>
        <w:spacing w:before="0" w:beforeAutospacing="0" w:after="0" w:afterAutospacing="0"/>
        <w:jc w:val="both"/>
        <w:rPr>
          <w:color w:val="333333"/>
          <w:sz w:val="28"/>
          <w:szCs w:val="28"/>
        </w:rPr>
      </w:pPr>
      <w:r w:rsidRPr="006E1CEF">
        <w:rPr>
          <w:rStyle w:val="a6"/>
          <w:color w:val="333333"/>
          <w:sz w:val="28"/>
          <w:szCs w:val="28"/>
        </w:rPr>
        <w:t>Появлению белой гнили способствует</w:t>
      </w:r>
      <w:r w:rsidRPr="006E1CEF">
        <w:rPr>
          <w:color w:val="333333"/>
          <w:sz w:val="28"/>
          <w:szCs w:val="28"/>
        </w:rPr>
        <w:t xml:space="preserve"> загущенность посадок и соседство с томатами, салатом, петрушкой. Происходит заражение через грунт, дальше от растения к растению через воздух.  </w:t>
      </w:r>
    </w:p>
    <w:p w:rsidR="0049747D" w:rsidRPr="006E1CEF" w:rsidRDefault="0049747D" w:rsidP="0049747D">
      <w:pPr>
        <w:pStyle w:val="futurismarkdown-paragraph"/>
        <w:shd w:val="clear" w:color="auto" w:fill="FFFFFF"/>
        <w:spacing w:before="0" w:beforeAutospacing="0" w:after="0" w:afterAutospacing="0"/>
        <w:jc w:val="both"/>
        <w:rPr>
          <w:color w:val="333333"/>
          <w:sz w:val="28"/>
          <w:szCs w:val="28"/>
        </w:rPr>
      </w:pPr>
      <w:r w:rsidRPr="006E1CEF">
        <w:rPr>
          <w:rStyle w:val="a6"/>
          <w:color w:val="333333"/>
          <w:sz w:val="28"/>
          <w:szCs w:val="28"/>
        </w:rPr>
        <w:t>Лечить склеротиниоз</w:t>
      </w:r>
      <w:r w:rsidRPr="006E1CEF">
        <w:rPr>
          <w:color w:val="333333"/>
          <w:sz w:val="28"/>
          <w:szCs w:val="28"/>
        </w:rPr>
        <w:t xml:space="preserve"> можно фунгицидами: «Скор», «Квадрис», «Тиовит Джет», «Свитч». Устойчивых к заболеванию гибридов пока не существует, поэтому нужно следить за расположением растений-соседей, а также проводить профилактическую обработку.  </w:t>
      </w:r>
    </w:p>
    <w:p w:rsidR="0049747D" w:rsidRPr="006E1CEF" w:rsidRDefault="0049747D" w:rsidP="0049747D">
      <w:pPr>
        <w:pStyle w:val="futurismarkdown-paragraph"/>
        <w:shd w:val="clear" w:color="auto" w:fill="FFFFFF"/>
        <w:spacing w:before="0" w:beforeAutospacing="0" w:after="120" w:afterAutospacing="0"/>
        <w:jc w:val="both"/>
        <w:rPr>
          <w:color w:val="333333"/>
          <w:sz w:val="28"/>
          <w:szCs w:val="28"/>
        </w:rPr>
      </w:pPr>
      <w:r w:rsidRPr="006E1CEF">
        <w:rPr>
          <w:rStyle w:val="a6"/>
          <w:color w:val="333333"/>
          <w:sz w:val="28"/>
          <w:szCs w:val="28"/>
        </w:rPr>
        <w:t>Зараженные плоды употреблять в пищу нельзя</w:t>
      </w:r>
      <w:r w:rsidRPr="006E1CEF">
        <w:rPr>
          <w:color w:val="333333"/>
          <w:sz w:val="28"/>
          <w:szCs w:val="28"/>
        </w:rPr>
        <w:t>. Если посадки сильно поражены — их необходимо вырвать и сжечь. Если нет, то убирают и сжигают пострадавшие плоды и отмершую листву, а со стволов налёт нужно аккуратно удалить чистой тряпочкой. Затем места, где он был, припудривают толчёным древесным углём.</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285875" cy="1285875"/>
            <wp:effectExtent l="19050" t="0" r="9525" b="0"/>
            <wp:docPr id="462" name="Рисунок 28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Picture background"/>
                    <pic:cNvPicPr>
                      <a:picLocks noChangeAspect="1" noChangeArrowheads="1"/>
                    </pic:cNvPicPr>
                  </pic:nvPicPr>
                  <pic:blipFill>
                    <a:blip r:embed="rId445" cstate="print"/>
                    <a:srcRect/>
                    <a:stretch>
                      <a:fillRect/>
                    </a:stretch>
                  </pic:blipFill>
                  <pic:spPr bwMode="auto">
                    <a:xfrm>
                      <a:off x="0" y="0"/>
                      <a:ext cx="1285875" cy="1285875"/>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r w:rsidRPr="00E66CA5">
        <w:rPr>
          <w:rFonts w:ascii="Times New Roman" w:hAnsi="Times New Roman" w:cs="Times New Roman"/>
          <w:sz w:val="28"/>
          <w:szCs w:val="28"/>
        </w:rPr>
        <w:t xml:space="preserve"> </w:t>
      </w:r>
    </w:p>
    <w:p w:rsidR="0049747D" w:rsidRPr="00DA779E" w:rsidRDefault="0049747D" w:rsidP="0049747D">
      <w:pPr>
        <w:pStyle w:val="futurismarkdown-paragraph"/>
        <w:shd w:val="clear" w:color="auto" w:fill="FFFFFF"/>
        <w:spacing w:before="0" w:beforeAutospacing="0" w:after="0" w:afterAutospacing="0"/>
        <w:jc w:val="both"/>
        <w:rPr>
          <w:color w:val="333333"/>
          <w:sz w:val="28"/>
          <w:szCs w:val="28"/>
        </w:rPr>
      </w:pPr>
      <w:r w:rsidRPr="00DA779E">
        <w:rPr>
          <w:rStyle w:val="a6"/>
          <w:color w:val="333333"/>
          <w:sz w:val="28"/>
          <w:szCs w:val="28"/>
        </w:rPr>
        <w:t>Ботритиоз огурцов</w:t>
      </w:r>
      <w:r w:rsidRPr="00DA779E">
        <w:rPr>
          <w:color w:val="333333"/>
          <w:sz w:val="28"/>
          <w:szCs w:val="28"/>
        </w:rPr>
        <w:t> (серая гниль) — </w:t>
      </w:r>
      <w:r w:rsidRPr="00DA779E">
        <w:rPr>
          <w:rStyle w:val="a6"/>
          <w:color w:val="333333"/>
          <w:sz w:val="28"/>
          <w:szCs w:val="28"/>
        </w:rPr>
        <w:t>грибковое заболевание, при котором на всех частях растения появляются бурые, водянистые быстро сливающиеся пятнышки</w:t>
      </w:r>
      <w:r w:rsidRPr="00DA779E">
        <w:rPr>
          <w:color w:val="333333"/>
          <w:sz w:val="28"/>
          <w:szCs w:val="28"/>
        </w:rPr>
        <w:t xml:space="preserve">. Возникает при слишком густой посадке, поливе холодной водой, неблагоприятных погодных условиях, снижении иммунитета. </w:t>
      </w:r>
    </w:p>
    <w:p w:rsidR="0049747D" w:rsidRPr="00DA779E" w:rsidRDefault="0049747D" w:rsidP="0049747D">
      <w:pPr>
        <w:pStyle w:val="futurismarkdown-paragraph"/>
        <w:shd w:val="clear" w:color="auto" w:fill="FFFFFF"/>
        <w:spacing w:before="0" w:beforeAutospacing="0" w:after="120" w:afterAutospacing="0"/>
        <w:jc w:val="both"/>
        <w:rPr>
          <w:color w:val="333333"/>
          <w:sz w:val="28"/>
          <w:szCs w:val="28"/>
        </w:rPr>
      </w:pPr>
      <w:r w:rsidRPr="00DA779E">
        <w:rPr>
          <w:rStyle w:val="a6"/>
          <w:color w:val="333333"/>
          <w:sz w:val="28"/>
          <w:szCs w:val="28"/>
        </w:rPr>
        <w:t>Признаки поражения</w:t>
      </w:r>
      <w:r w:rsidRPr="00DA779E">
        <w:rPr>
          <w:color w:val="333333"/>
          <w:sz w:val="28"/>
          <w:szCs w:val="28"/>
        </w:rPr>
        <w:t>:</w:t>
      </w:r>
    </w:p>
    <w:p w:rsidR="0049747D" w:rsidRPr="00DA779E" w:rsidRDefault="0049747D" w:rsidP="00677AB0">
      <w:pPr>
        <w:numPr>
          <w:ilvl w:val="0"/>
          <w:numId w:val="186"/>
        </w:numPr>
        <w:shd w:val="clear" w:color="auto" w:fill="FFFFFF"/>
        <w:spacing w:after="0" w:line="240" w:lineRule="auto"/>
        <w:ind w:left="0"/>
        <w:jc w:val="both"/>
        <w:rPr>
          <w:rFonts w:ascii="Times New Roman" w:hAnsi="Times New Roman" w:cs="Times New Roman"/>
          <w:color w:val="333333"/>
          <w:sz w:val="28"/>
          <w:szCs w:val="28"/>
        </w:rPr>
      </w:pPr>
      <w:r w:rsidRPr="00DA779E">
        <w:rPr>
          <w:rStyle w:val="a6"/>
          <w:rFonts w:ascii="Times New Roman" w:hAnsi="Times New Roman" w:cs="Times New Roman"/>
          <w:color w:val="333333"/>
          <w:sz w:val="28"/>
          <w:szCs w:val="28"/>
        </w:rPr>
        <w:t>На листьях</w:t>
      </w:r>
      <w:r w:rsidRPr="00DA779E">
        <w:rPr>
          <w:rFonts w:ascii="Times New Roman" w:hAnsi="Times New Roman" w:cs="Times New Roman"/>
          <w:color w:val="333333"/>
          <w:sz w:val="28"/>
          <w:szCs w:val="28"/>
        </w:rPr>
        <w:t xml:space="preserve"> заболевание проявляется в начале на нижних стареющих листьях, далее возбудитель распространяется на стебель. На стебле формируются светло-бурые сухие пятна.  </w:t>
      </w:r>
    </w:p>
    <w:p w:rsidR="0049747D" w:rsidRPr="00DA779E" w:rsidRDefault="0049747D" w:rsidP="00677AB0">
      <w:pPr>
        <w:numPr>
          <w:ilvl w:val="0"/>
          <w:numId w:val="186"/>
        </w:numPr>
        <w:shd w:val="clear" w:color="auto" w:fill="FFFFFF"/>
        <w:spacing w:beforeAutospacing="1" w:after="0" w:line="240" w:lineRule="auto"/>
        <w:ind w:left="0"/>
        <w:jc w:val="both"/>
        <w:rPr>
          <w:rFonts w:ascii="Times New Roman" w:hAnsi="Times New Roman" w:cs="Times New Roman"/>
          <w:color w:val="333333"/>
          <w:sz w:val="28"/>
          <w:szCs w:val="28"/>
        </w:rPr>
      </w:pPr>
      <w:r w:rsidRPr="00DA779E">
        <w:rPr>
          <w:rStyle w:val="a6"/>
          <w:rFonts w:ascii="Times New Roman" w:hAnsi="Times New Roman" w:cs="Times New Roman"/>
          <w:color w:val="333333"/>
          <w:sz w:val="28"/>
          <w:szCs w:val="28"/>
        </w:rPr>
        <w:t>Поражение плодов</w:t>
      </w:r>
      <w:r w:rsidRPr="00DA779E">
        <w:rPr>
          <w:rFonts w:ascii="Times New Roman" w:hAnsi="Times New Roman" w:cs="Times New Roman"/>
          <w:color w:val="333333"/>
          <w:sz w:val="28"/>
          <w:szCs w:val="28"/>
        </w:rPr>
        <w:t xml:space="preserve"> начинается с плодоножки, затем появляется пятно серого цвета, быстро охватывающее весь плод, его поверхность становится водянистой и покрывается серым пушком.  </w:t>
      </w:r>
    </w:p>
    <w:p w:rsidR="0049747D" w:rsidRPr="00DA779E" w:rsidRDefault="0049747D" w:rsidP="0049747D">
      <w:pPr>
        <w:pStyle w:val="futurismarkdown-paragraph"/>
        <w:shd w:val="clear" w:color="auto" w:fill="FFFFFF"/>
        <w:spacing w:before="0" w:beforeAutospacing="0" w:after="0" w:afterAutospacing="0"/>
        <w:jc w:val="both"/>
        <w:rPr>
          <w:color w:val="333333"/>
          <w:sz w:val="28"/>
          <w:szCs w:val="28"/>
        </w:rPr>
      </w:pPr>
      <w:r w:rsidRPr="00DA779E">
        <w:rPr>
          <w:rStyle w:val="a6"/>
          <w:color w:val="333333"/>
          <w:sz w:val="28"/>
          <w:szCs w:val="28"/>
        </w:rPr>
        <w:t>Распространение серой гнили</w:t>
      </w:r>
      <w:r w:rsidRPr="00DA779E">
        <w:rPr>
          <w:color w:val="333333"/>
          <w:sz w:val="28"/>
          <w:szCs w:val="28"/>
        </w:rPr>
        <w:t xml:space="preserve"> происходит посредством контакта растений с насекомыми и человеком, а также воздушным путём.  </w:t>
      </w:r>
    </w:p>
    <w:p w:rsidR="0049747D" w:rsidRPr="00DA779E" w:rsidRDefault="0049747D" w:rsidP="0049747D">
      <w:pPr>
        <w:pStyle w:val="futurismarkdown-paragraph"/>
        <w:shd w:val="clear" w:color="auto" w:fill="FFFFFF"/>
        <w:spacing w:before="0" w:beforeAutospacing="0" w:after="120" w:afterAutospacing="0"/>
        <w:jc w:val="both"/>
        <w:rPr>
          <w:color w:val="333333"/>
          <w:sz w:val="28"/>
          <w:szCs w:val="28"/>
        </w:rPr>
      </w:pPr>
      <w:r w:rsidRPr="00DA779E">
        <w:rPr>
          <w:rStyle w:val="a6"/>
          <w:color w:val="333333"/>
          <w:sz w:val="28"/>
          <w:szCs w:val="28"/>
        </w:rPr>
        <w:t>Меры борьбы с серой гнилью</w:t>
      </w:r>
      <w:r w:rsidRPr="00DA779E">
        <w:rPr>
          <w:color w:val="333333"/>
          <w:sz w:val="28"/>
          <w:szCs w:val="28"/>
        </w:rPr>
        <w:t>:</w:t>
      </w:r>
    </w:p>
    <w:p w:rsidR="0049747D" w:rsidRPr="00DA779E" w:rsidRDefault="0049747D" w:rsidP="00677AB0">
      <w:pPr>
        <w:numPr>
          <w:ilvl w:val="0"/>
          <w:numId w:val="187"/>
        </w:numPr>
        <w:shd w:val="clear" w:color="auto" w:fill="FFFFFF"/>
        <w:spacing w:after="0" w:line="240" w:lineRule="auto"/>
        <w:ind w:left="0"/>
        <w:jc w:val="both"/>
        <w:rPr>
          <w:rFonts w:ascii="Times New Roman" w:hAnsi="Times New Roman" w:cs="Times New Roman"/>
          <w:color w:val="333333"/>
          <w:sz w:val="28"/>
          <w:szCs w:val="28"/>
        </w:rPr>
      </w:pPr>
      <w:r w:rsidRPr="00DA779E">
        <w:rPr>
          <w:rFonts w:ascii="Times New Roman" w:hAnsi="Times New Roman" w:cs="Times New Roman"/>
          <w:color w:val="333333"/>
          <w:sz w:val="28"/>
          <w:szCs w:val="28"/>
        </w:rPr>
        <w:t xml:space="preserve">обрывать и уничтожать поражённые листья и плоды;  </w:t>
      </w:r>
    </w:p>
    <w:p w:rsidR="0049747D" w:rsidRPr="00DA779E" w:rsidRDefault="0049747D" w:rsidP="00677AB0">
      <w:pPr>
        <w:numPr>
          <w:ilvl w:val="0"/>
          <w:numId w:val="187"/>
        </w:numPr>
        <w:shd w:val="clear" w:color="auto" w:fill="FFFFFF"/>
        <w:spacing w:beforeAutospacing="1" w:after="0" w:line="240" w:lineRule="auto"/>
        <w:ind w:left="0"/>
        <w:jc w:val="both"/>
        <w:rPr>
          <w:rFonts w:ascii="Times New Roman" w:hAnsi="Times New Roman" w:cs="Times New Roman"/>
          <w:color w:val="333333"/>
          <w:sz w:val="28"/>
          <w:szCs w:val="28"/>
        </w:rPr>
      </w:pPr>
      <w:r w:rsidRPr="00DA779E">
        <w:rPr>
          <w:rFonts w:ascii="Times New Roman" w:hAnsi="Times New Roman" w:cs="Times New Roman"/>
          <w:color w:val="333333"/>
          <w:sz w:val="28"/>
          <w:szCs w:val="28"/>
        </w:rPr>
        <w:t xml:space="preserve">осенью удалять с грядки растительные остатки;  </w:t>
      </w:r>
    </w:p>
    <w:p w:rsidR="0049747D" w:rsidRPr="00DA779E" w:rsidRDefault="0049747D" w:rsidP="00677AB0">
      <w:pPr>
        <w:numPr>
          <w:ilvl w:val="0"/>
          <w:numId w:val="187"/>
        </w:numPr>
        <w:shd w:val="clear" w:color="auto" w:fill="FFFFFF"/>
        <w:spacing w:beforeAutospacing="1" w:after="0" w:line="240" w:lineRule="auto"/>
        <w:ind w:left="0"/>
        <w:jc w:val="both"/>
        <w:rPr>
          <w:rFonts w:ascii="Times New Roman" w:hAnsi="Times New Roman" w:cs="Times New Roman"/>
          <w:color w:val="333333"/>
          <w:sz w:val="28"/>
          <w:szCs w:val="28"/>
        </w:rPr>
      </w:pPr>
      <w:r w:rsidRPr="00DA779E">
        <w:rPr>
          <w:rFonts w:ascii="Times New Roman" w:hAnsi="Times New Roman" w:cs="Times New Roman"/>
          <w:color w:val="333333"/>
          <w:sz w:val="28"/>
          <w:szCs w:val="28"/>
        </w:rPr>
        <w:t xml:space="preserve">не высаживать тыквенные культуры рядом.  </w:t>
      </w:r>
    </w:p>
    <w:p w:rsidR="0049747D" w:rsidRPr="00DA779E" w:rsidRDefault="0049747D" w:rsidP="0049747D">
      <w:pPr>
        <w:pStyle w:val="futurismarkdown-paragraph"/>
        <w:shd w:val="clear" w:color="auto" w:fill="FFFFFF"/>
        <w:spacing w:before="0" w:beforeAutospacing="0" w:after="120" w:afterAutospacing="0"/>
        <w:jc w:val="both"/>
        <w:rPr>
          <w:color w:val="333333"/>
          <w:sz w:val="28"/>
          <w:szCs w:val="28"/>
        </w:rPr>
      </w:pPr>
      <w:r w:rsidRPr="00DA779E">
        <w:rPr>
          <w:color w:val="333333"/>
          <w:sz w:val="28"/>
          <w:szCs w:val="28"/>
        </w:rPr>
        <w:t>Из препаратов можно попробовать применить «Эупарен Мульти» или «Ровраль».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924175" cy="1644418"/>
            <wp:effectExtent l="19050" t="0" r="9525" b="0"/>
            <wp:docPr id="463" name="Рисунок 3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icture background"/>
                    <pic:cNvPicPr>
                      <a:picLocks noChangeAspect="1" noChangeArrowheads="1"/>
                    </pic:cNvPicPr>
                  </pic:nvPicPr>
                  <pic:blipFill>
                    <a:blip r:embed="rId446" cstate="print"/>
                    <a:srcRect/>
                    <a:stretch>
                      <a:fillRect/>
                    </a:stretch>
                  </pic:blipFill>
                  <pic:spPr bwMode="auto">
                    <a:xfrm>
                      <a:off x="0" y="0"/>
                      <a:ext cx="2924175" cy="1644418"/>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AD50CB" w:rsidRDefault="0049747D" w:rsidP="00AD50CB">
      <w:pPr>
        <w:jc w:val="center"/>
        <w:rPr>
          <w:rFonts w:ascii="Times New Roman" w:hAnsi="Times New Roman" w:cs="Times New Roman"/>
          <w:b/>
          <w:sz w:val="28"/>
          <w:szCs w:val="28"/>
        </w:rPr>
      </w:pPr>
      <w:r w:rsidRPr="00AD50CB">
        <w:rPr>
          <w:rFonts w:ascii="Times New Roman" w:hAnsi="Times New Roman" w:cs="Times New Roman"/>
          <w:b/>
          <w:sz w:val="28"/>
          <w:szCs w:val="28"/>
        </w:rPr>
        <w:t>Система мероприятий по борьбе с гнилями овощей и картофеля при хранении.</w:t>
      </w:r>
    </w:p>
    <w:p w:rsidR="0049747D" w:rsidRPr="00B723D4" w:rsidRDefault="0049747D" w:rsidP="00677AB0">
      <w:pPr>
        <w:numPr>
          <w:ilvl w:val="0"/>
          <w:numId w:val="192"/>
        </w:numPr>
        <w:shd w:val="clear" w:color="auto" w:fill="FFFFFF"/>
        <w:spacing w:after="0" w:line="240" w:lineRule="auto"/>
        <w:ind w:left="0"/>
        <w:jc w:val="both"/>
        <w:rPr>
          <w:rFonts w:ascii="Times New Roman" w:hAnsi="Times New Roman" w:cs="Times New Roman"/>
          <w:color w:val="333333"/>
          <w:sz w:val="28"/>
          <w:szCs w:val="28"/>
        </w:rPr>
      </w:pPr>
      <w:r w:rsidRPr="00B723D4">
        <w:rPr>
          <w:rStyle w:val="a6"/>
          <w:rFonts w:ascii="Times New Roman" w:hAnsi="Times New Roman" w:cs="Times New Roman"/>
          <w:color w:val="333333"/>
          <w:sz w:val="28"/>
          <w:szCs w:val="28"/>
        </w:rPr>
        <w:t>Подготовка хранилищ</w:t>
      </w:r>
      <w:r w:rsidRPr="00B723D4">
        <w:rPr>
          <w:rFonts w:ascii="Times New Roman" w:hAnsi="Times New Roman" w:cs="Times New Roman"/>
          <w:color w:val="333333"/>
          <w:sz w:val="28"/>
          <w:szCs w:val="28"/>
        </w:rPr>
        <w:t xml:space="preserve">. За несколько месяцев до закладки клубней хранилища очищают от остатков старых клубней и дезинфицируют. Не позднее, чем за 2 недели до приёма урожая, хранилище обрабатывают известковым молоком с добавлением медного купороса.  </w:t>
      </w:r>
    </w:p>
    <w:p w:rsidR="0049747D" w:rsidRPr="00B723D4" w:rsidRDefault="0049747D" w:rsidP="00677AB0">
      <w:pPr>
        <w:numPr>
          <w:ilvl w:val="0"/>
          <w:numId w:val="192"/>
        </w:numPr>
        <w:shd w:val="clear" w:color="auto" w:fill="FFFFFF"/>
        <w:spacing w:beforeAutospacing="1" w:after="0" w:line="240" w:lineRule="auto"/>
        <w:ind w:left="0"/>
        <w:jc w:val="both"/>
        <w:rPr>
          <w:rFonts w:ascii="Times New Roman" w:hAnsi="Times New Roman" w:cs="Times New Roman"/>
          <w:color w:val="333333"/>
          <w:sz w:val="28"/>
          <w:szCs w:val="28"/>
        </w:rPr>
      </w:pPr>
      <w:r w:rsidRPr="00B723D4">
        <w:rPr>
          <w:rStyle w:val="a6"/>
          <w:rFonts w:ascii="Times New Roman" w:hAnsi="Times New Roman" w:cs="Times New Roman"/>
          <w:color w:val="333333"/>
          <w:sz w:val="28"/>
          <w:szCs w:val="28"/>
        </w:rPr>
        <w:t>Обеспечение хорошей вентиляции</w:t>
      </w:r>
      <w:r w:rsidRPr="00B723D4">
        <w:rPr>
          <w:rFonts w:ascii="Times New Roman" w:hAnsi="Times New Roman" w:cs="Times New Roman"/>
          <w:color w:val="333333"/>
          <w:sz w:val="28"/>
          <w:szCs w:val="28"/>
        </w:rPr>
        <w:t xml:space="preserve">. Это защитит хранящуюся продукцию от инфицирования и гниения.  </w:t>
      </w:r>
    </w:p>
    <w:p w:rsidR="0049747D" w:rsidRPr="00B723D4" w:rsidRDefault="0049747D" w:rsidP="00677AB0">
      <w:pPr>
        <w:numPr>
          <w:ilvl w:val="0"/>
          <w:numId w:val="192"/>
        </w:numPr>
        <w:shd w:val="clear" w:color="auto" w:fill="FFFFFF"/>
        <w:spacing w:beforeAutospacing="1" w:after="0" w:line="240" w:lineRule="auto"/>
        <w:ind w:left="0"/>
        <w:jc w:val="both"/>
        <w:rPr>
          <w:rFonts w:ascii="Times New Roman" w:hAnsi="Times New Roman" w:cs="Times New Roman"/>
          <w:color w:val="333333"/>
          <w:sz w:val="28"/>
          <w:szCs w:val="28"/>
        </w:rPr>
      </w:pPr>
      <w:r w:rsidRPr="00B723D4">
        <w:rPr>
          <w:rStyle w:val="a6"/>
          <w:rFonts w:ascii="Times New Roman" w:hAnsi="Times New Roman" w:cs="Times New Roman"/>
          <w:color w:val="333333"/>
          <w:sz w:val="28"/>
          <w:szCs w:val="28"/>
        </w:rPr>
        <w:t>Подготовка клубней</w:t>
      </w:r>
      <w:r w:rsidRPr="00B723D4">
        <w:rPr>
          <w:rFonts w:ascii="Times New Roman" w:hAnsi="Times New Roman" w:cs="Times New Roman"/>
          <w:color w:val="333333"/>
          <w:sz w:val="28"/>
          <w:szCs w:val="28"/>
        </w:rPr>
        <w:t xml:space="preserve">. Перед закладкой на хранение клубни следует высушить, а картофель с фитофторозных участков оставить для обнаружения заражённых клубней.  </w:t>
      </w:r>
    </w:p>
    <w:p w:rsidR="0049747D" w:rsidRPr="00B723D4" w:rsidRDefault="0049747D" w:rsidP="00677AB0">
      <w:pPr>
        <w:numPr>
          <w:ilvl w:val="0"/>
          <w:numId w:val="192"/>
        </w:numPr>
        <w:shd w:val="clear" w:color="auto" w:fill="FFFFFF"/>
        <w:spacing w:beforeAutospacing="1" w:after="0" w:line="240" w:lineRule="auto"/>
        <w:ind w:left="0"/>
        <w:jc w:val="both"/>
        <w:rPr>
          <w:rFonts w:ascii="Times New Roman" w:hAnsi="Times New Roman" w:cs="Times New Roman"/>
          <w:color w:val="333333"/>
          <w:sz w:val="28"/>
          <w:szCs w:val="28"/>
        </w:rPr>
      </w:pPr>
      <w:r w:rsidRPr="00B723D4">
        <w:rPr>
          <w:rStyle w:val="a6"/>
          <w:rFonts w:ascii="Times New Roman" w:hAnsi="Times New Roman" w:cs="Times New Roman"/>
          <w:color w:val="333333"/>
          <w:sz w:val="28"/>
          <w:szCs w:val="28"/>
        </w:rPr>
        <w:t>Озеленение семенного картофеля</w:t>
      </w:r>
      <w:r w:rsidRPr="00B723D4">
        <w:rPr>
          <w:rFonts w:ascii="Times New Roman" w:hAnsi="Times New Roman" w:cs="Times New Roman"/>
          <w:color w:val="333333"/>
          <w:sz w:val="28"/>
          <w:szCs w:val="28"/>
        </w:rPr>
        <w:t xml:space="preserve">. Его проводят в течение 8–10 дней на рассеянном свету, укладывая картофель в 1–2 ряда. Этот приём повышает лёжкость клубней и устойчивость к гнилям.  </w:t>
      </w:r>
    </w:p>
    <w:p w:rsidR="0049747D" w:rsidRPr="00B723D4" w:rsidRDefault="0049747D" w:rsidP="00677AB0">
      <w:pPr>
        <w:numPr>
          <w:ilvl w:val="0"/>
          <w:numId w:val="192"/>
        </w:numPr>
        <w:shd w:val="clear" w:color="auto" w:fill="FFFFFF"/>
        <w:spacing w:beforeAutospacing="1" w:after="0" w:line="240" w:lineRule="auto"/>
        <w:ind w:left="0"/>
        <w:jc w:val="both"/>
        <w:rPr>
          <w:rFonts w:ascii="Times New Roman" w:hAnsi="Times New Roman" w:cs="Times New Roman"/>
          <w:color w:val="333333"/>
          <w:sz w:val="28"/>
          <w:szCs w:val="28"/>
        </w:rPr>
      </w:pPr>
      <w:r w:rsidRPr="00B723D4">
        <w:rPr>
          <w:rStyle w:val="a6"/>
          <w:rFonts w:ascii="Times New Roman" w:hAnsi="Times New Roman" w:cs="Times New Roman"/>
          <w:color w:val="333333"/>
          <w:sz w:val="28"/>
          <w:szCs w:val="28"/>
        </w:rPr>
        <w:t>Соблюдение условий хранения</w:t>
      </w:r>
      <w:r w:rsidRPr="00B723D4">
        <w:rPr>
          <w:rFonts w:ascii="Times New Roman" w:hAnsi="Times New Roman" w:cs="Times New Roman"/>
          <w:color w:val="333333"/>
          <w:sz w:val="28"/>
          <w:szCs w:val="28"/>
        </w:rPr>
        <w:t>. В зимний период температура должна быть 2–4 °C, а относительная влажность — 85–90%. </w:t>
      </w:r>
    </w:p>
    <w:p w:rsidR="0049747D" w:rsidRPr="00B723D4" w:rsidRDefault="0049747D" w:rsidP="00677AB0">
      <w:pPr>
        <w:numPr>
          <w:ilvl w:val="0"/>
          <w:numId w:val="192"/>
        </w:numPr>
        <w:shd w:val="clear" w:color="auto" w:fill="FFFFFF"/>
        <w:spacing w:beforeAutospacing="1" w:after="0" w:line="240" w:lineRule="auto"/>
        <w:ind w:left="0"/>
        <w:jc w:val="both"/>
        <w:rPr>
          <w:rFonts w:ascii="Times New Roman" w:hAnsi="Times New Roman" w:cs="Times New Roman"/>
          <w:color w:val="333333"/>
          <w:sz w:val="28"/>
          <w:szCs w:val="28"/>
        </w:rPr>
      </w:pPr>
      <w:r w:rsidRPr="00B723D4">
        <w:rPr>
          <w:rStyle w:val="a6"/>
          <w:rFonts w:ascii="Times New Roman" w:hAnsi="Times New Roman" w:cs="Times New Roman"/>
          <w:color w:val="333333"/>
          <w:sz w:val="28"/>
          <w:szCs w:val="28"/>
        </w:rPr>
        <w:t>Проверка качества</w:t>
      </w:r>
      <w:r w:rsidRPr="00B723D4">
        <w:rPr>
          <w:rFonts w:ascii="Times New Roman" w:hAnsi="Times New Roman" w:cs="Times New Roman"/>
          <w:color w:val="333333"/>
          <w:sz w:val="28"/>
          <w:szCs w:val="28"/>
        </w:rPr>
        <w:t xml:space="preserve">. Качество картофеля проверяют как минимум дважды — при закладке на хранение и во второй половине периода хранения. Для анализа берут пробу из 200 клубней от каждой однородной партии, чтобы определить процент клубней, заражённых различными болезнями.  </w:t>
      </w:r>
    </w:p>
    <w:p w:rsidR="0049747D" w:rsidRPr="00B723D4" w:rsidRDefault="0049747D" w:rsidP="00677AB0">
      <w:pPr>
        <w:numPr>
          <w:ilvl w:val="0"/>
          <w:numId w:val="192"/>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B723D4">
        <w:rPr>
          <w:rStyle w:val="a6"/>
          <w:rFonts w:ascii="Times New Roman" w:hAnsi="Times New Roman" w:cs="Times New Roman"/>
          <w:color w:val="333333"/>
          <w:sz w:val="28"/>
          <w:szCs w:val="28"/>
        </w:rPr>
        <w:t>Удаление очагов гнили</w:t>
      </w:r>
      <w:r w:rsidRPr="00B723D4">
        <w:rPr>
          <w:rFonts w:ascii="Times New Roman" w:hAnsi="Times New Roman" w:cs="Times New Roman"/>
          <w:color w:val="333333"/>
          <w:sz w:val="28"/>
          <w:szCs w:val="28"/>
        </w:rPr>
        <w:t>. Клубни, поражённые сухой гнилью, собирают и удаляют с верхнего слоя насыпи. Обнаруженные очаги мокрой гнили аккуратно удаляют вместе с прилегающим слоем здоровых клубней. Картофель перебирают полностью, если более 10% клубней поражено грибными и бактериальными болезнями. </w:t>
      </w:r>
    </w:p>
    <w:p w:rsidR="0049747D" w:rsidRPr="00E66CA5" w:rsidRDefault="0049747D" w:rsidP="0049747D">
      <w:pPr>
        <w:jc w:val="both"/>
        <w:rPr>
          <w:rFonts w:ascii="Times New Roman" w:hAnsi="Times New Roman" w:cs="Times New Roman"/>
          <w:sz w:val="28"/>
          <w:szCs w:val="28"/>
        </w:rPr>
      </w:pPr>
    </w:p>
    <w:p w:rsidR="0049747D" w:rsidRPr="00C92A3A" w:rsidRDefault="00C92A3A" w:rsidP="0049747D">
      <w:pPr>
        <w:jc w:val="center"/>
        <w:rPr>
          <w:rFonts w:ascii="Times New Roman" w:hAnsi="Times New Roman" w:cs="Times New Roman"/>
          <w:b/>
          <w:sz w:val="32"/>
          <w:szCs w:val="32"/>
        </w:rPr>
      </w:pPr>
      <w:r w:rsidRPr="00C92A3A">
        <w:rPr>
          <w:rFonts w:ascii="Times New Roman" w:hAnsi="Times New Roman" w:cs="Times New Roman"/>
          <w:b/>
          <w:sz w:val="32"/>
          <w:szCs w:val="32"/>
        </w:rPr>
        <w:t xml:space="preserve">ТЕМА 32: </w:t>
      </w:r>
      <w:r w:rsidR="0049747D" w:rsidRPr="00C92A3A">
        <w:rPr>
          <w:rFonts w:ascii="Times New Roman" w:hAnsi="Times New Roman" w:cs="Times New Roman"/>
          <w:b/>
          <w:sz w:val="32"/>
          <w:szCs w:val="32"/>
        </w:rPr>
        <w:t>Вредители и болезни плодовых культур и система защитных мероприятий.</w:t>
      </w:r>
    </w:p>
    <w:p w:rsidR="0049747D" w:rsidRDefault="0049747D" w:rsidP="0049747D">
      <w:pPr>
        <w:jc w:val="both"/>
        <w:rPr>
          <w:rFonts w:ascii="Times New Roman" w:hAnsi="Times New Roman" w:cs="Times New Roman"/>
          <w:sz w:val="28"/>
          <w:szCs w:val="28"/>
        </w:rPr>
      </w:pPr>
    </w:p>
    <w:p w:rsidR="0049747D" w:rsidRDefault="00536DBB" w:rsidP="00536DBB">
      <w:pPr>
        <w:jc w:val="center"/>
        <w:rPr>
          <w:rFonts w:ascii="Times New Roman" w:hAnsi="Times New Roman" w:cs="Times New Roman"/>
          <w:sz w:val="28"/>
          <w:szCs w:val="28"/>
        </w:rPr>
      </w:pPr>
      <w:r>
        <w:rPr>
          <w:rFonts w:ascii="Times New Roman" w:hAnsi="Times New Roman" w:cs="Times New Roman"/>
          <w:sz w:val="28"/>
          <w:szCs w:val="28"/>
        </w:rPr>
        <w:t>1.Вредители семечковых культур</w:t>
      </w:r>
      <w:r w:rsidR="0049747D" w:rsidRPr="0002636B">
        <w:rPr>
          <w:rFonts w:ascii="Times New Roman" w:hAnsi="Times New Roman" w:cs="Times New Roman"/>
          <w:color w:val="333333"/>
          <w:sz w:val="28"/>
          <w:szCs w:val="28"/>
        </w:rPr>
        <w:t>. </w:t>
      </w:r>
    </w:p>
    <w:p w:rsidR="0049747D" w:rsidRPr="00B46FFC" w:rsidRDefault="0049747D" w:rsidP="0049747D">
      <w:pPr>
        <w:pStyle w:val="futurismarkdown-paragraph"/>
        <w:shd w:val="clear" w:color="auto" w:fill="FFFFFF"/>
        <w:spacing w:before="0" w:beforeAutospacing="0" w:after="0" w:afterAutospacing="0"/>
        <w:jc w:val="both"/>
        <w:rPr>
          <w:color w:val="333333"/>
          <w:sz w:val="28"/>
          <w:szCs w:val="28"/>
        </w:rPr>
      </w:pPr>
      <w:r w:rsidRPr="00B46FFC">
        <w:rPr>
          <w:rStyle w:val="a6"/>
          <w:color w:val="333333"/>
          <w:sz w:val="28"/>
          <w:szCs w:val="28"/>
        </w:rPr>
        <w:t>Зелёная яблонная тля</w:t>
      </w:r>
      <w:r w:rsidRPr="00B46FFC">
        <w:rPr>
          <w:color w:val="333333"/>
          <w:sz w:val="28"/>
          <w:szCs w:val="28"/>
        </w:rPr>
        <w:t xml:space="preserve"> — вредитель семечковых плодовых культур. Это насекомое зелёного цвета, длиной 1,5–2,5 мм.  </w:t>
      </w:r>
    </w:p>
    <w:p w:rsidR="0049747D" w:rsidRPr="00B46FFC" w:rsidRDefault="0049747D" w:rsidP="0049747D">
      <w:pPr>
        <w:pStyle w:val="futurismarkdown-paragraph"/>
        <w:shd w:val="clear" w:color="auto" w:fill="FFFFFF"/>
        <w:spacing w:before="0" w:beforeAutospacing="0" w:after="0" w:afterAutospacing="0"/>
        <w:jc w:val="both"/>
        <w:rPr>
          <w:color w:val="333333"/>
          <w:sz w:val="28"/>
          <w:szCs w:val="28"/>
        </w:rPr>
      </w:pPr>
      <w:r w:rsidRPr="00B46FFC">
        <w:rPr>
          <w:rStyle w:val="a6"/>
          <w:color w:val="333333"/>
          <w:sz w:val="28"/>
          <w:szCs w:val="28"/>
        </w:rPr>
        <w:t>Признаки поражения тлёй</w:t>
      </w:r>
      <w:r w:rsidRPr="00B46FFC">
        <w:rPr>
          <w:color w:val="333333"/>
          <w:sz w:val="28"/>
          <w:szCs w:val="28"/>
        </w:rPr>
        <w:t xml:space="preserve">: листья на кончиках закручиваются и темнеют, приостанавливается рост молоденьких веточек. Молодые саженцы могут погибнуть. Красные пятна, возникающие на плодах и листьях, говорят о заселении растения тлёй.  </w:t>
      </w:r>
    </w:p>
    <w:p w:rsidR="0049747D" w:rsidRPr="00B46FFC" w:rsidRDefault="0049747D" w:rsidP="0049747D">
      <w:pPr>
        <w:pStyle w:val="futurismarkdown-paragraph"/>
        <w:shd w:val="clear" w:color="auto" w:fill="FFFFFF"/>
        <w:spacing w:before="0" w:beforeAutospacing="0" w:after="120" w:afterAutospacing="0"/>
        <w:jc w:val="both"/>
        <w:rPr>
          <w:color w:val="333333"/>
          <w:sz w:val="28"/>
          <w:szCs w:val="28"/>
        </w:rPr>
      </w:pPr>
      <w:r w:rsidRPr="00B46FFC">
        <w:rPr>
          <w:rStyle w:val="a6"/>
          <w:color w:val="333333"/>
          <w:sz w:val="28"/>
          <w:szCs w:val="28"/>
        </w:rPr>
        <w:t>Меры борьбы с зелёной яблонной тлёй</w:t>
      </w:r>
      <w:r w:rsidRPr="00B46FFC">
        <w:rPr>
          <w:color w:val="333333"/>
          <w:sz w:val="28"/>
          <w:szCs w:val="28"/>
        </w:rPr>
        <w:t>:</w:t>
      </w:r>
    </w:p>
    <w:p w:rsidR="0049747D" w:rsidRPr="00B46FFC" w:rsidRDefault="0049747D" w:rsidP="00677AB0">
      <w:pPr>
        <w:numPr>
          <w:ilvl w:val="0"/>
          <w:numId w:val="189"/>
        </w:numPr>
        <w:shd w:val="clear" w:color="auto" w:fill="FFFFFF"/>
        <w:spacing w:after="0" w:line="240" w:lineRule="auto"/>
        <w:ind w:left="0"/>
        <w:jc w:val="both"/>
        <w:rPr>
          <w:rFonts w:ascii="Times New Roman" w:hAnsi="Times New Roman" w:cs="Times New Roman"/>
          <w:color w:val="333333"/>
          <w:sz w:val="28"/>
          <w:szCs w:val="28"/>
        </w:rPr>
      </w:pPr>
      <w:r w:rsidRPr="00B46FFC">
        <w:rPr>
          <w:rStyle w:val="a6"/>
          <w:rFonts w:ascii="Times New Roman" w:hAnsi="Times New Roman" w:cs="Times New Roman"/>
          <w:color w:val="333333"/>
          <w:sz w:val="28"/>
          <w:szCs w:val="28"/>
        </w:rPr>
        <w:t>Агротехнические приёмы</w:t>
      </w:r>
      <w:r w:rsidRPr="00B46FFC">
        <w:rPr>
          <w:rFonts w:ascii="Times New Roman" w:hAnsi="Times New Roman" w:cs="Times New Roman"/>
          <w:color w:val="333333"/>
          <w:sz w:val="28"/>
          <w:szCs w:val="28"/>
        </w:rPr>
        <w:t xml:space="preserve">: ранней весной удалить всю поросль вокруг дерева и волчки, что поможет сократить численность перезимовавших яиц вредителя.  </w:t>
      </w:r>
    </w:p>
    <w:p w:rsidR="0049747D" w:rsidRPr="00B46FFC" w:rsidRDefault="0049747D" w:rsidP="00677AB0">
      <w:pPr>
        <w:numPr>
          <w:ilvl w:val="0"/>
          <w:numId w:val="189"/>
        </w:numPr>
        <w:shd w:val="clear" w:color="auto" w:fill="FFFFFF"/>
        <w:spacing w:beforeAutospacing="1" w:after="0" w:line="240" w:lineRule="auto"/>
        <w:ind w:left="0"/>
        <w:jc w:val="both"/>
        <w:rPr>
          <w:rFonts w:ascii="Times New Roman" w:hAnsi="Times New Roman" w:cs="Times New Roman"/>
          <w:color w:val="333333"/>
          <w:sz w:val="28"/>
          <w:szCs w:val="28"/>
        </w:rPr>
      </w:pPr>
      <w:r w:rsidRPr="00B46FFC">
        <w:rPr>
          <w:rStyle w:val="a6"/>
          <w:rFonts w:ascii="Times New Roman" w:hAnsi="Times New Roman" w:cs="Times New Roman"/>
          <w:color w:val="333333"/>
          <w:sz w:val="28"/>
          <w:szCs w:val="28"/>
        </w:rPr>
        <w:t>Привлечение естественных врагов</w:t>
      </w:r>
      <w:r w:rsidRPr="00B46FFC">
        <w:rPr>
          <w:rFonts w:ascii="Times New Roman" w:hAnsi="Times New Roman" w:cs="Times New Roman"/>
          <w:color w:val="333333"/>
          <w:sz w:val="28"/>
          <w:szCs w:val="28"/>
        </w:rPr>
        <w:t xml:space="preserve">: посадить под деревом настурцию, календулу, чернобривцы, базилик.  </w:t>
      </w:r>
    </w:p>
    <w:p w:rsidR="0049747D" w:rsidRPr="00B46FFC" w:rsidRDefault="0049747D" w:rsidP="00677AB0">
      <w:pPr>
        <w:numPr>
          <w:ilvl w:val="0"/>
          <w:numId w:val="189"/>
        </w:numPr>
        <w:shd w:val="clear" w:color="auto" w:fill="FFFFFF"/>
        <w:spacing w:beforeAutospacing="1" w:after="0" w:line="240" w:lineRule="auto"/>
        <w:ind w:left="0"/>
        <w:jc w:val="both"/>
        <w:rPr>
          <w:rFonts w:ascii="Times New Roman" w:hAnsi="Times New Roman" w:cs="Times New Roman"/>
          <w:color w:val="333333"/>
          <w:sz w:val="28"/>
          <w:szCs w:val="28"/>
        </w:rPr>
      </w:pPr>
      <w:r w:rsidRPr="00B46FFC">
        <w:rPr>
          <w:rStyle w:val="a6"/>
          <w:rFonts w:ascii="Times New Roman" w:hAnsi="Times New Roman" w:cs="Times New Roman"/>
          <w:color w:val="333333"/>
          <w:sz w:val="28"/>
          <w:szCs w:val="28"/>
        </w:rPr>
        <w:t>Подкормка дерева</w:t>
      </w:r>
      <w:r w:rsidRPr="00B46FFC">
        <w:rPr>
          <w:rFonts w:ascii="Times New Roman" w:hAnsi="Times New Roman" w:cs="Times New Roman"/>
          <w:color w:val="333333"/>
          <w:sz w:val="28"/>
          <w:szCs w:val="28"/>
        </w:rPr>
        <w:t xml:space="preserve">: подкормить дерево древесной золой или перебродившей травой.  </w:t>
      </w:r>
    </w:p>
    <w:p w:rsidR="0049747D" w:rsidRPr="00B46FFC" w:rsidRDefault="0049747D" w:rsidP="00677AB0">
      <w:pPr>
        <w:numPr>
          <w:ilvl w:val="0"/>
          <w:numId w:val="189"/>
        </w:numPr>
        <w:shd w:val="clear" w:color="auto" w:fill="FFFFFF"/>
        <w:spacing w:beforeAutospacing="1" w:after="0" w:line="240" w:lineRule="auto"/>
        <w:ind w:left="0"/>
        <w:jc w:val="both"/>
        <w:rPr>
          <w:rFonts w:ascii="Times New Roman" w:hAnsi="Times New Roman" w:cs="Times New Roman"/>
          <w:color w:val="333333"/>
          <w:sz w:val="28"/>
          <w:szCs w:val="28"/>
        </w:rPr>
      </w:pPr>
      <w:r w:rsidRPr="00B46FFC">
        <w:rPr>
          <w:rStyle w:val="a6"/>
          <w:rFonts w:ascii="Times New Roman" w:hAnsi="Times New Roman" w:cs="Times New Roman"/>
          <w:color w:val="333333"/>
          <w:sz w:val="28"/>
          <w:szCs w:val="28"/>
        </w:rPr>
        <w:t>Использование народных средств</w:t>
      </w:r>
      <w:r w:rsidRPr="00B46FFC">
        <w:rPr>
          <w:rFonts w:ascii="Times New Roman" w:hAnsi="Times New Roman" w:cs="Times New Roman"/>
          <w:color w:val="333333"/>
          <w:sz w:val="28"/>
          <w:szCs w:val="28"/>
        </w:rPr>
        <w:t xml:space="preserve">: настои из лука или чеснока, раствор хозяйственного или дегтярного мыла (200 граммов на 10 литров воды). </w:t>
      </w:r>
    </w:p>
    <w:p w:rsidR="0049747D" w:rsidRPr="00B46FFC" w:rsidRDefault="0049747D" w:rsidP="00677AB0">
      <w:pPr>
        <w:numPr>
          <w:ilvl w:val="0"/>
          <w:numId w:val="189"/>
        </w:numPr>
        <w:shd w:val="clear" w:color="auto" w:fill="FFFFFF"/>
        <w:spacing w:beforeAutospacing="1" w:after="0" w:line="240" w:lineRule="auto"/>
        <w:ind w:left="0"/>
        <w:jc w:val="both"/>
        <w:rPr>
          <w:rFonts w:ascii="Times New Roman" w:hAnsi="Times New Roman" w:cs="Times New Roman"/>
          <w:color w:val="333333"/>
          <w:sz w:val="28"/>
          <w:szCs w:val="28"/>
        </w:rPr>
      </w:pPr>
      <w:r w:rsidRPr="00B46FFC">
        <w:rPr>
          <w:rStyle w:val="a6"/>
          <w:rFonts w:ascii="Times New Roman" w:hAnsi="Times New Roman" w:cs="Times New Roman"/>
          <w:color w:val="333333"/>
          <w:sz w:val="28"/>
          <w:szCs w:val="28"/>
        </w:rPr>
        <w:t>Применение химических препаратов</w:t>
      </w:r>
      <w:r w:rsidRPr="00B46FFC">
        <w:rPr>
          <w:rFonts w:ascii="Times New Roman" w:hAnsi="Times New Roman" w:cs="Times New Roman"/>
          <w:color w:val="333333"/>
          <w:sz w:val="28"/>
          <w:szCs w:val="28"/>
        </w:rPr>
        <w:t xml:space="preserve">: в случае обнаружения крупных колоний можно использовать инсектициды (фуфанон, данадим, искра-М, децис экстра).  </w:t>
      </w:r>
    </w:p>
    <w:p w:rsidR="0049747D" w:rsidRDefault="0049747D" w:rsidP="0049747D">
      <w:pPr>
        <w:pStyle w:val="futurismarkdown-paragraph"/>
        <w:shd w:val="clear" w:color="auto" w:fill="FFFFFF"/>
        <w:spacing w:before="0" w:beforeAutospacing="0" w:after="120" w:afterAutospacing="0"/>
        <w:jc w:val="both"/>
        <w:rPr>
          <w:color w:val="333333"/>
          <w:sz w:val="28"/>
          <w:szCs w:val="28"/>
        </w:rPr>
      </w:pPr>
      <w:r w:rsidRPr="00B46FFC">
        <w:rPr>
          <w:color w:val="333333"/>
          <w:sz w:val="28"/>
          <w:szCs w:val="28"/>
        </w:rPr>
        <w:t>Выбор метода зависит от личных предпочтений и доступности средств.</w:t>
      </w:r>
    </w:p>
    <w:p w:rsidR="0049747D" w:rsidRPr="00536DBB" w:rsidRDefault="0049747D" w:rsidP="00536DBB">
      <w:pPr>
        <w:pStyle w:val="futurismarkdown-paragraph"/>
        <w:shd w:val="clear" w:color="auto" w:fill="FFFFFF"/>
        <w:spacing w:before="0" w:beforeAutospacing="0" w:after="120" w:afterAutospacing="0"/>
        <w:jc w:val="both"/>
        <w:rPr>
          <w:color w:val="333333"/>
          <w:sz w:val="28"/>
          <w:szCs w:val="28"/>
        </w:rPr>
      </w:pPr>
      <w:r>
        <w:rPr>
          <w:noProof/>
        </w:rPr>
        <w:drawing>
          <wp:inline distT="0" distB="0" distL="0" distR="0">
            <wp:extent cx="1400175" cy="1535765"/>
            <wp:effectExtent l="19050" t="0" r="9525" b="0"/>
            <wp:docPr id="464" name="Рисунок 21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Picture background"/>
                    <pic:cNvPicPr>
                      <a:picLocks noChangeAspect="1" noChangeArrowheads="1"/>
                    </pic:cNvPicPr>
                  </pic:nvPicPr>
                  <pic:blipFill>
                    <a:blip r:embed="rId447" cstate="print"/>
                    <a:srcRect/>
                    <a:stretch>
                      <a:fillRect/>
                    </a:stretch>
                  </pic:blipFill>
                  <pic:spPr bwMode="auto">
                    <a:xfrm>
                      <a:off x="0" y="0"/>
                      <a:ext cx="1400175" cy="1535765"/>
                    </a:xfrm>
                    <a:prstGeom prst="rect">
                      <a:avLst/>
                    </a:prstGeom>
                    <a:noFill/>
                    <a:ln w="9525">
                      <a:noFill/>
                      <a:miter lim="800000"/>
                      <a:headEnd/>
                      <a:tailEnd/>
                    </a:ln>
                  </pic:spPr>
                </pic:pic>
              </a:graphicData>
            </a:graphic>
          </wp:inline>
        </w:drawing>
      </w:r>
      <w:r>
        <w:rPr>
          <w:color w:val="333333"/>
          <w:sz w:val="28"/>
          <w:szCs w:val="28"/>
        </w:rPr>
        <w:t xml:space="preserve">              </w:t>
      </w:r>
      <w:r>
        <w:rPr>
          <w:noProof/>
        </w:rPr>
        <w:drawing>
          <wp:inline distT="0" distB="0" distL="0" distR="0">
            <wp:extent cx="2124075" cy="1607217"/>
            <wp:effectExtent l="19050" t="0" r="9525" b="0"/>
            <wp:docPr id="465" name="Рисунок 21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Picture background"/>
                    <pic:cNvPicPr>
                      <a:picLocks noChangeAspect="1" noChangeArrowheads="1"/>
                    </pic:cNvPicPr>
                  </pic:nvPicPr>
                  <pic:blipFill>
                    <a:blip r:embed="rId448" cstate="print"/>
                    <a:srcRect/>
                    <a:stretch>
                      <a:fillRect/>
                    </a:stretch>
                  </pic:blipFill>
                  <pic:spPr bwMode="auto">
                    <a:xfrm>
                      <a:off x="0" y="0"/>
                      <a:ext cx="2124075" cy="1607217"/>
                    </a:xfrm>
                    <a:prstGeom prst="rect">
                      <a:avLst/>
                    </a:prstGeom>
                    <a:noFill/>
                    <a:ln w="9525">
                      <a:noFill/>
                      <a:miter lim="800000"/>
                      <a:headEnd/>
                      <a:tailEnd/>
                    </a:ln>
                  </pic:spPr>
                </pic:pic>
              </a:graphicData>
            </a:graphic>
          </wp:inline>
        </w:drawing>
      </w:r>
    </w:p>
    <w:p w:rsidR="0049747D" w:rsidRPr="00B46FFC" w:rsidRDefault="0049747D" w:rsidP="0049747D">
      <w:pPr>
        <w:pStyle w:val="futurismarkdown-paragraph"/>
        <w:shd w:val="clear" w:color="auto" w:fill="FFFFFF"/>
        <w:spacing w:before="0" w:beforeAutospacing="0" w:after="0" w:afterAutospacing="0"/>
        <w:jc w:val="both"/>
        <w:rPr>
          <w:color w:val="333333"/>
          <w:sz w:val="28"/>
          <w:szCs w:val="28"/>
        </w:rPr>
      </w:pPr>
      <w:r w:rsidRPr="00B46FFC">
        <w:rPr>
          <w:rStyle w:val="a6"/>
          <w:color w:val="333333"/>
          <w:sz w:val="28"/>
          <w:szCs w:val="28"/>
        </w:rPr>
        <w:t>Яблонная медяница</w:t>
      </w:r>
      <w:r w:rsidRPr="00B46FFC">
        <w:rPr>
          <w:color w:val="333333"/>
          <w:sz w:val="28"/>
          <w:szCs w:val="28"/>
        </w:rPr>
        <w:t xml:space="preserve"> — вид насекомых из семейства настоящих листоблошек. Повреждает яблоню, реже грушу и рябину. Широко распространена в средней и северной зонах плодоводства.  </w:t>
      </w:r>
    </w:p>
    <w:p w:rsidR="0049747D" w:rsidRPr="00B46FFC" w:rsidRDefault="0049747D" w:rsidP="0049747D">
      <w:pPr>
        <w:pStyle w:val="futurismarkdown-paragraph"/>
        <w:shd w:val="clear" w:color="auto" w:fill="FFFFFF"/>
        <w:spacing w:before="0" w:beforeAutospacing="0" w:after="0" w:afterAutospacing="0"/>
        <w:jc w:val="both"/>
        <w:rPr>
          <w:color w:val="333333"/>
          <w:sz w:val="28"/>
          <w:szCs w:val="28"/>
        </w:rPr>
      </w:pPr>
      <w:r w:rsidRPr="00B46FFC">
        <w:rPr>
          <w:rStyle w:val="a6"/>
          <w:color w:val="333333"/>
          <w:sz w:val="28"/>
          <w:szCs w:val="28"/>
        </w:rPr>
        <w:t>Внешний вид</w:t>
      </w:r>
      <w:r w:rsidRPr="00B46FFC">
        <w:rPr>
          <w:color w:val="333333"/>
          <w:sz w:val="28"/>
          <w:szCs w:val="28"/>
        </w:rPr>
        <w:t xml:space="preserve">: взрослые особи обладают трёхмиллиметровым телом жёлто-зелёного окраса и прыгательными задними лапами. К осени у части особей окраска меняется и становится карминно-красной. Личинки плоские, малоподвижные, вначале желтовато-оранжевого цвета, позднее голубовато-зелёного.  </w:t>
      </w:r>
    </w:p>
    <w:p w:rsidR="0049747D" w:rsidRPr="00B46FFC" w:rsidRDefault="0049747D" w:rsidP="0049747D">
      <w:pPr>
        <w:pStyle w:val="futurismarkdown-paragraph"/>
        <w:shd w:val="clear" w:color="auto" w:fill="FFFFFF"/>
        <w:spacing w:before="0" w:beforeAutospacing="0" w:after="0" w:afterAutospacing="0"/>
        <w:jc w:val="both"/>
        <w:rPr>
          <w:color w:val="333333"/>
          <w:sz w:val="28"/>
          <w:szCs w:val="28"/>
        </w:rPr>
      </w:pPr>
      <w:r w:rsidRPr="00B46FFC">
        <w:rPr>
          <w:rStyle w:val="a6"/>
          <w:color w:val="333333"/>
          <w:sz w:val="28"/>
          <w:szCs w:val="28"/>
        </w:rPr>
        <w:t>Вред</w:t>
      </w:r>
      <w:r w:rsidRPr="00B46FFC">
        <w:rPr>
          <w:color w:val="333333"/>
          <w:sz w:val="28"/>
          <w:szCs w:val="28"/>
        </w:rPr>
        <w:t xml:space="preserve">: личинки высасывают сок из листьев, побегов, цветоножек и плодов. Выделяют большое количество сладкой прозрачной жидкости — «медвяной росы». При большом скоплении медяницы выделяют так много медвяной росы, что она покрывает листья, ветки и стекает на землю. Повреждённые вредителем органы покрываются сажистыми грибками. Листья и побеги засыхают, плоды недоразвиваются. </w:t>
      </w:r>
    </w:p>
    <w:p w:rsidR="0049747D" w:rsidRPr="00AD50CB" w:rsidRDefault="0049747D" w:rsidP="00AD50CB">
      <w:pPr>
        <w:pStyle w:val="futurismarkdown-paragraph"/>
        <w:shd w:val="clear" w:color="auto" w:fill="FFFFFF"/>
        <w:spacing w:before="0" w:beforeAutospacing="0" w:after="120" w:afterAutospacing="0"/>
        <w:jc w:val="both"/>
        <w:rPr>
          <w:color w:val="333333"/>
          <w:sz w:val="28"/>
          <w:szCs w:val="28"/>
        </w:rPr>
      </w:pPr>
      <w:r w:rsidRPr="00B46FFC">
        <w:rPr>
          <w:rStyle w:val="a6"/>
          <w:color w:val="333333"/>
          <w:sz w:val="28"/>
          <w:szCs w:val="28"/>
        </w:rPr>
        <w:t>Методы борьбы</w:t>
      </w:r>
      <w:r w:rsidRPr="00B46FFC">
        <w:rPr>
          <w:color w:val="333333"/>
          <w:sz w:val="28"/>
          <w:szCs w:val="28"/>
        </w:rPr>
        <w:t>: используются омолаживающие обрезки и прореживание кроны. Также ощутимый эффект оказывает опрыскивание растений во время фазы обособления бутонов. Для опрыскивания рекомендуется использовать «Фуфатоно», «Кинмикс» и «Кемифокс».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1514475" cy="1696212"/>
            <wp:effectExtent l="19050" t="0" r="9525" b="0"/>
            <wp:docPr id="466" name="Рисунок 22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Picture background"/>
                    <pic:cNvPicPr>
                      <a:picLocks noChangeAspect="1" noChangeArrowheads="1"/>
                    </pic:cNvPicPr>
                  </pic:nvPicPr>
                  <pic:blipFill>
                    <a:blip r:embed="rId449" cstate="print"/>
                    <a:srcRect/>
                    <a:stretch>
                      <a:fillRect/>
                    </a:stretch>
                  </pic:blipFill>
                  <pic:spPr bwMode="auto">
                    <a:xfrm>
                      <a:off x="0" y="0"/>
                      <a:ext cx="1514475" cy="1696212"/>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B46FFC" w:rsidRDefault="0049747D" w:rsidP="0049747D">
      <w:pPr>
        <w:pStyle w:val="futurismarkdown-paragraph"/>
        <w:shd w:val="clear" w:color="auto" w:fill="FFFFFF"/>
        <w:spacing w:before="0" w:beforeAutospacing="0" w:after="0" w:afterAutospacing="0"/>
        <w:jc w:val="both"/>
        <w:rPr>
          <w:color w:val="333333"/>
          <w:sz w:val="28"/>
          <w:szCs w:val="28"/>
        </w:rPr>
      </w:pPr>
      <w:r w:rsidRPr="00B46FFC">
        <w:rPr>
          <w:rStyle w:val="a6"/>
          <w:color w:val="333333"/>
          <w:sz w:val="28"/>
          <w:szCs w:val="28"/>
        </w:rPr>
        <w:t>Яблонная плодожорка</w:t>
      </w:r>
      <w:r w:rsidRPr="00B46FFC">
        <w:rPr>
          <w:color w:val="333333"/>
          <w:sz w:val="28"/>
          <w:szCs w:val="28"/>
        </w:rPr>
        <w:t> (Cydia pomonella) — </w:t>
      </w:r>
      <w:r w:rsidRPr="00B46FFC">
        <w:rPr>
          <w:rStyle w:val="a6"/>
          <w:color w:val="333333"/>
          <w:sz w:val="28"/>
          <w:szCs w:val="28"/>
        </w:rPr>
        <w:t>бабочка из семейства листовёрток, опасный вредитель яблони и других плодовых культур</w:t>
      </w:r>
      <w:r w:rsidRPr="00B46FFC">
        <w:rPr>
          <w:color w:val="333333"/>
          <w:sz w:val="28"/>
          <w:szCs w:val="28"/>
        </w:rPr>
        <w:t xml:space="preserve">.  </w:t>
      </w:r>
    </w:p>
    <w:p w:rsidR="0049747D" w:rsidRPr="00B46FFC" w:rsidRDefault="0049747D" w:rsidP="0049747D">
      <w:pPr>
        <w:pStyle w:val="futurismarkdown-paragraph"/>
        <w:shd w:val="clear" w:color="auto" w:fill="FFFFFF"/>
        <w:spacing w:before="0" w:beforeAutospacing="0" w:after="0" w:afterAutospacing="0"/>
        <w:jc w:val="both"/>
        <w:rPr>
          <w:color w:val="333333"/>
          <w:sz w:val="28"/>
          <w:szCs w:val="28"/>
        </w:rPr>
      </w:pPr>
      <w:r w:rsidRPr="00B46FFC">
        <w:rPr>
          <w:rStyle w:val="a6"/>
          <w:color w:val="333333"/>
          <w:sz w:val="28"/>
          <w:szCs w:val="28"/>
        </w:rPr>
        <w:t>Внешний вид</w:t>
      </w:r>
      <w:r w:rsidRPr="00B46FFC">
        <w:rPr>
          <w:color w:val="333333"/>
          <w:sz w:val="28"/>
          <w:szCs w:val="28"/>
        </w:rPr>
        <w:t xml:space="preserve">: бабочка достигает в размахе крыльев 14–21 мм, передние крылья тёмно-серые, с поперечно-волнистыми линиями, на вершинном крае коричнево-бурое, с бронзовым отливом, пятно. Гусеницы (длина до 20 мм) светло-розовые, с коричневой головой, зимуют в плотных коконах в трещинах коры или в верхнем слое почвы. </w:t>
      </w:r>
    </w:p>
    <w:p w:rsidR="0049747D" w:rsidRPr="00B46FFC" w:rsidRDefault="0049747D" w:rsidP="0049747D">
      <w:pPr>
        <w:pStyle w:val="futurismarkdown-paragraph"/>
        <w:shd w:val="clear" w:color="auto" w:fill="FFFFFF"/>
        <w:spacing w:before="0" w:beforeAutospacing="0" w:after="0" w:afterAutospacing="0"/>
        <w:jc w:val="both"/>
        <w:rPr>
          <w:color w:val="333333"/>
          <w:sz w:val="28"/>
          <w:szCs w:val="28"/>
        </w:rPr>
      </w:pPr>
      <w:r w:rsidRPr="00B46FFC">
        <w:rPr>
          <w:rStyle w:val="a6"/>
          <w:color w:val="333333"/>
          <w:sz w:val="28"/>
          <w:szCs w:val="28"/>
        </w:rPr>
        <w:t>Биология</w:t>
      </w:r>
      <w:r w:rsidRPr="00B46FFC">
        <w:rPr>
          <w:color w:val="333333"/>
          <w:sz w:val="28"/>
          <w:szCs w:val="28"/>
        </w:rPr>
        <w:t xml:space="preserve">: бабочки появляются после цветения яблони, активны после захода солнца в безветренную погоду. Самки откладывают яйца (плодовитость 60–120 яиц) на листья и формирующиеся плоды. Гусеница питается внутри плода, повреждая за период развития от 1 до 3 яблок. Повреждённые плоды преждевременно опадают, теряют товарные качества, легко поражаются плодовыми гнилями и плохо хранятся.  </w:t>
      </w:r>
    </w:p>
    <w:p w:rsidR="0049747D" w:rsidRPr="00AD50CB" w:rsidRDefault="0049747D" w:rsidP="00AD50CB">
      <w:pPr>
        <w:pStyle w:val="futurismarkdown-paragraph"/>
        <w:shd w:val="clear" w:color="auto" w:fill="FFFFFF"/>
        <w:spacing w:before="0" w:beforeAutospacing="0" w:after="120" w:afterAutospacing="0"/>
        <w:jc w:val="both"/>
        <w:rPr>
          <w:color w:val="333333"/>
          <w:sz w:val="28"/>
          <w:szCs w:val="28"/>
        </w:rPr>
      </w:pPr>
      <w:r w:rsidRPr="00B46FFC">
        <w:rPr>
          <w:rStyle w:val="a6"/>
          <w:color w:val="333333"/>
          <w:sz w:val="28"/>
          <w:szCs w:val="28"/>
        </w:rPr>
        <w:t>Меры защиты</w:t>
      </w:r>
      <w:r w:rsidRPr="00B46FFC">
        <w:rPr>
          <w:color w:val="333333"/>
          <w:sz w:val="28"/>
          <w:szCs w:val="28"/>
        </w:rPr>
        <w:t>: обработка почвы в приствольных кругах и в междурядьях, сбор и уничтожение растительных остатков, отмершей коры деревьев и прошлогодней падалицы, применение ловчих поясов, использование феромонных ловушек для отлова самцов плодожорки. При повреждении более 2–3% плодов применение микробиологических препаратов или инсектицидов.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3533775" cy="2202673"/>
            <wp:effectExtent l="19050" t="0" r="9525" b="0"/>
            <wp:docPr id="467" name="Рисунок 22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Picture background"/>
                    <pic:cNvPicPr>
                      <a:picLocks noChangeAspect="1" noChangeArrowheads="1"/>
                    </pic:cNvPicPr>
                  </pic:nvPicPr>
                  <pic:blipFill>
                    <a:blip r:embed="rId450" cstate="print"/>
                    <a:srcRect t="6957" r="4100"/>
                    <a:stretch>
                      <a:fillRect/>
                    </a:stretch>
                  </pic:blipFill>
                  <pic:spPr bwMode="auto">
                    <a:xfrm>
                      <a:off x="0" y="0"/>
                      <a:ext cx="3533775" cy="2202673"/>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B46FFC" w:rsidRDefault="0049747D" w:rsidP="0049747D">
      <w:pPr>
        <w:pStyle w:val="futurismarkdown-paragraph"/>
        <w:shd w:val="clear" w:color="auto" w:fill="FFFFFF"/>
        <w:spacing w:before="0" w:beforeAutospacing="0" w:after="0" w:afterAutospacing="0"/>
        <w:jc w:val="both"/>
        <w:rPr>
          <w:color w:val="333333"/>
          <w:sz w:val="28"/>
          <w:szCs w:val="28"/>
        </w:rPr>
      </w:pPr>
      <w:r w:rsidRPr="00B46FFC">
        <w:rPr>
          <w:rStyle w:val="a6"/>
          <w:color w:val="333333"/>
          <w:sz w:val="28"/>
          <w:szCs w:val="28"/>
        </w:rPr>
        <w:t>Акациевая ложнощитовка</w:t>
      </w:r>
      <w:r w:rsidRPr="00B46FFC">
        <w:rPr>
          <w:color w:val="333333"/>
          <w:sz w:val="28"/>
          <w:szCs w:val="28"/>
        </w:rPr>
        <w:t> (Parthenolecanium corni) — </w:t>
      </w:r>
      <w:r w:rsidRPr="00B46FFC">
        <w:rPr>
          <w:rStyle w:val="a6"/>
          <w:color w:val="333333"/>
          <w:sz w:val="28"/>
          <w:szCs w:val="28"/>
        </w:rPr>
        <w:t>вредитель плодовых культур</w:t>
      </w:r>
      <w:r w:rsidRPr="00B46FFC">
        <w:rPr>
          <w:color w:val="333333"/>
          <w:sz w:val="28"/>
          <w:szCs w:val="28"/>
        </w:rPr>
        <w:t xml:space="preserve">.  </w:t>
      </w:r>
    </w:p>
    <w:p w:rsidR="0049747D" w:rsidRPr="00B46FFC" w:rsidRDefault="0049747D" w:rsidP="0049747D">
      <w:pPr>
        <w:pStyle w:val="futurismarkdown-paragraph"/>
        <w:shd w:val="clear" w:color="auto" w:fill="FFFFFF"/>
        <w:spacing w:before="0" w:beforeAutospacing="0" w:after="0" w:afterAutospacing="0"/>
        <w:jc w:val="both"/>
        <w:rPr>
          <w:color w:val="333333"/>
          <w:sz w:val="28"/>
          <w:szCs w:val="28"/>
        </w:rPr>
      </w:pPr>
      <w:r w:rsidRPr="00B46FFC">
        <w:rPr>
          <w:rStyle w:val="a6"/>
          <w:color w:val="333333"/>
          <w:sz w:val="28"/>
          <w:szCs w:val="28"/>
        </w:rPr>
        <w:t>Внешний вид</w:t>
      </w:r>
      <w:r w:rsidRPr="00B46FFC">
        <w:rPr>
          <w:color w:val="333333"/>
          <w:sz w:val="28"/>
          <w:szCs w:val="28"/>
        </w:rPr>
        <w:t xml:space="preserve">: взрослая самка неподвижная, имеет овальное выпуклое тело длиной 3,0–6,5 мм, шириной 2,0–4,0 мм, высотой 4,0 мм. Щиток гладкий и блестящий, обычно с отчётливым килем. Самец с 2 крыльями, 10-члениковыми усиками и 3 парами глаз. Длина тела самца — 1,7 мм.  </w:t>
      </w:r>
    </w:p>
    <w:p w:rsidR="0049747D" w:rsidRPr="00B46FFC" w:rsidRDefault="0049747D" w:rsidP="0049747D">
      <w:pPr>
        <w:pStyle w:val="futurismarkdown-paragraph"/>
        <w:shd w:val="clear" w:color="auto" w:fill="FFFFFF"/>
        <w:spacing w:before="0" w:beforeAutospacing="0" w:after="0" w:afterAutospacing="0"/>
        <w:jc w:val="both"/>
        <w:rPr>
          <w:color w:val="333333"/>
          <w:sz w:val="28"/>
          <w:szCs w:val="28"/>
        </w:rPr>
      </w:pPr>
      <w:r w:rsidRPr="00B46FFC">
        <w:rPr>
          <w:rStyle w:val="a6"/>
          <w:color w:val="333333"/>
          <w:sz w:val="28"/>
          <w:szCs w:val="28"/>
        </w:rPr>
        <w:t>Распространение</w:t>
      </w:r>
      <w:r w:rsidRPr="00B46FFC">
        <w:rPr>
          <w:color w:val="333333"/>
          <w:sz w:val="28"/>
          <w:szCs w:val="28"/>
        </w:rPr>
        <w:t xml:space="preserve">: распространена в Европе (кроме крайнего севера), Северной Африке, Иране, Афганистане, Китае, Корее, Северной Америке, Аргентине, Австралии и Новой Зеландии. </w:t>
      </w:r>
    </w:p>
    <w:p w:rsidR="0049747D" w:rsidRPr="00B46FFC" w:rsidRDefault="0049747D" w:rsidP="0049747D">
      <w:pPr>
        <w:pStyle w:val="futurismarkdown-paragraph"/>
        <w:shd w:val="clear" w:color="auto" w:fill="FFFFFF"/>
        <w:spacing w:before="0" w:beforeAutospacing="0" w:after="0" w:afterAutospacing="0"/>
        <w:jc w:val="both"/>
        <w:rPr>
          <w:color w:val="333333"/>
          <w:sz w:val="28"/>
          <w:szCs w:val="28"/>
        </w:rPr>
      </w:pPr>
      <w:r w:rsidRPr="00B46FFC">
        <w:rPr>
          <w:rStyle w:val="a6"/>
          <w:color w:val="333333"/>
          <w:sz w:val="28"/>
          <w:szCs w:val="28"/>
        </w:rPr>
        <w:t>Вредит</w:t>
      </w:r>
      <w:r w:rsidRPr="00B46FFC">
        <w:rPr>
          <w:color w:val="333333"/>
          <w:sz w:val="28"/>
          <w:szCs w:val="28"/>
        </w:rPr>
        <w:t xml:space="preserve"> сливе, смородине, белой акации, лещине, малине, винограду, хурме и в меньшей степени яблоне, груше, айве, абрикосу, крыжовнику, персику, черешне, шелковице.  </w:t>
      </w:r>
    </w:p>
    <w:p w:rsidR="0049747D" w:rsidRPr="00B46FFC" w:rsidRDefault="0049747D" w:rsidP="0049747D">
      <w:pPr>
        <w:pStyle w:val="futurismarkdown-paragraph"/>
        <w:shd w:val="clear" w:color="auto" w:fill="FFFFFF"/>
        <w:spacing w:before="0" w:beforeAutospacing="0" w:after="0" w:afterAutospacing="0"/>
        <w:jc w:val="both"/>
        <w:rPr>
          <w:color w:val="333333"/>
          <w:sz w:val="28"/>
          <w:szCs w:val="28"/>
        </w:rPr>
      </w:pPr>
      <w:r w:rsidRPr="00B46FFC">
        <w:rPr>
          <w:rStyle w:val="a6"/>
          <w:color w:val="333333"/>
          <w:sz w:val="28"/>
          <w:szCs w:val="28"/>
        </w:rPr>
        <w:t>При сильном заражении</w:t>
      </w:r>
      <w:r w:rsidRPr="00B46FFC">
        <w:rPr>
          <w:color w:val="333333"/>
          <w:sz w:val="28"/>
          <w:szCs w:val="28"/>
        </w:rPr>
        <w:t xml:space="preserve"> опадают листья, уменьшается годовой прирост, на обильной пади развиваются сапрофитные грибы.  </w:t>
      </w:r>
    </w:p>
    <w:p w:rsidR="0049747D" w:rsidRPr="00B46FFC" w:rsidRDefault="0049747D" w:rsidP="0049747D">
      <w:pPr>
        <w:pStyle w:val="futurismarkdown-paragraph"/>
        <w:shd w:val="clear" w:color="auto" w:fill="FFFFFF"/>
        <w:spacing w:before="0" w:beforeAutospacing="0" w:after="120" w:afterAutospacing="0"/>
        <w:jc w:val="both"/>
        <w:rPr>
          <w:color w:val="333333"/>
          <w:sz w:val="28"/>
          <w:szCs w:val="28"/>
        </w:rPr>
      </w:pPr>
      <w:r w:rsidRPr="00B46FFC">
        <w:rPr>
          <w:rStyle w:val="a6"/>
          <w:color w:val="333333"/>
          <w:sz w:val="28"/>
          <w:szCs w:val="28"/>
        </w:rPr>
        <w:t>Меры борьбы</w:t>
      </w:r>
      <w:r w:rsidRPr="00B46FFC">
        <w:rPr>
          <w:color w:val="333333"/>
          <w:sz w:val="28"/>
          <w:szCs w:val="28"/>
        </w:rPr>
        <w:t>: прореживание посадок, сжигание опавших лист</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647950" cy="1985963"/>
            <wp:effectExtent l="19050" t="0" r="0" b="0"/>
            <wp:docPr id="468" name="Рисунок 22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Picture background"/>
                    <pic:cNvPicPr>
                      <a:picLocks noChangeAspect="1" noChangeArrowheads="1"/>
                    </pic:cNvPicPr>
                  </pic:nvPicPr>
                  <pic:blipFill>
                    <a:blip r:embed="rId451" cstate="print"/>
                    <a:srcRect/>
                    <a:stretch>
                      <a:fillRect/>
                    </a:stretch>
                  </pic:blipFill>
                  <pic:spPr bwMode="auto">
                    <a:xfrm>
                      <a:off x="0" y="0"/>
                      <a:ext cx="2647950" cy="1985963"/>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r w:rsidRPr="00E66CA5">
        <w:rPr>
          <w:rFonts w:ascii="Times New Roman" w:hAnsi="Times New Roman" w:cs="Times New Roman"/>
          <w:sz w:val="28"/>
          <w:szCs w:val="28"/>
        </w:rPr>
        <w:t xml:space="preserve"> </w:t>
      </w:r>
    </w:p>
    <w:p w:rsidR="0049747D" w:rsidRPr="009E1A02" w:rsidRDefault="0049747D" w:rsidP="0049747D">
      <w:pPr>
        <w:pStyle w:val="futurismarkdown-paragraph"/>
        <w:shd w:val="clear" w:color="auto" w:fill="FFFFFF"/>
        <w:spacing w:before="0" w:beforeAutospacing="0" w:after="0" w:afterAutospacing="0"/>
        <w:jc w:val="both"/>
        <w:rPr>
          <w:color w:val="333333"/>
          <w:sz w:val="28"/>
          <w:szCs w:val="28"/>
        </w:rPr>
      </w:pPr>
      <w:r w:rsidRPr="009E1A02">
        <w:rPr>
          <w:rStyle w:val="a6"/>
          <w:color w:val="333333"/>
          <w:sz w:val="28"/>
          <w:szCs w:val="28"/>
        </w:rPr>
        <w:t>Яблонный плодовый пилильщик</w:t>
      </w:r>
      <w:r w:rsidRPr="009E1A02">
        <w:rPr>
          <w:color w:val="333333"/>
          <w:sz w:val="28"/>
          <w:szCs w:val="28"/>
        </w:rPr>
        <w:t xml:space="preserve"> — это мелкое насекомое (длина тела имаго около шести-семи миллиметров), представитель отряда Перепончатокрылых.  </w:t>
      </w:r>
    </w:p>
    <w:p w:rsidR="0049747D" w:rsidRPr="009E1A02" w:rsidRDefault="0049747D" w:rsidP="0049747D">
      <w:pPr>
        <w:pStyle w:val="futurismarkdown-paragraph"/>
        <w:shd w:val="clear" w:color="auto" w:fill="FFFFFF"/>
        <w:spacing w:before="0" w:beforeAutospacing="0" w:after="0" w:afterAutospacing="0"/>
        <w:jc w:val="both"/>
        <w:rPr>
          <w:color w:val="333333"/>
          <w:sz w:val="28"/>
          <w:szCs w:val="28"/>
        </w:rPr>
      </w:pPr>
      <w:r w:rsidRPr="009E1A02">
        <w:rPr>
          <w:rStyle w:val="a6"/>
          <w:color w:val="333333"/>
          <w:sz w:val="28"/>
          <w:szCs w:val="28"/>
        </w:rPr>
        <w:t>Распространён</w:t>
      </w:r>
      <w:r w:rsidRPr="009E1A02">
        <w:rPr>
          <w:color w:val="333333"/>
          <w:sz w:val="28"/>
          <w:szCs w:val="28"/>
        </w:rPr>
        <w:t> повсеместно в Северной и Центральной Европе, частично в Азии, завезён в Северную Америку. На территории бывшего Советского Союза вредитель встречается в Прибалтике, Беларуси, на Украине, в Молдове, в европейской части Российской Федерации и на Кавказе. </w:t>
      </w:r>
    </w:p>
    <w:p w:rsidR="0049747D" w:rsidRPr="009E1A02" w:rsidRDefault="0049747D" w:rsidP="0049747D">
      <w:pPr>
        <w:pStyle w:val="futurismarkdown-paragraph"/>
        <w:shd w:val="clear" w:color="auto" w:fill="FFFFFF"/>
        <w:spacing w:before="0" w:beforeAutospacing="0" w:after="0" w:afterAutospacing="0"/>
        <w:jc w:val="both"/>
        <w:rPr>
          <w:color w:val="333333"/>
          <w:sz w:val="28"/>
          <w:szCs w:val="28"/>
        </w:rPr>
      </w:pPr>
      <w:r w:rsidRPr="009E1A02">
        <w:rPr>
          <w:rStyle w:val="a6"/>
          <w:color w:val="333333"/>
          <w:sz w:val="28"/>
          <w:szCs w:val="28"/>
        </w:rPr>
        <w:t xml:space="preserve"> Вред наносят личинки</w:t>
      </w:r>
      <w:r w:rsidRPr="009E1A02">
        <w:rPr>
          <w:color w:val="333333"/>
          <w:sz w:val="28"/>
          <w:szCs w:val="28"/>
        </w:rPr>
        <w:t xml:space="preserve"> — ложногусеницы пилильщика, выгрызающие семена в плодах яблони, особенно ранних сортов. За время своего роста каждая личинка может погубить от трёх до шести завязей яблонь.  </w:t>
      </w:r>
    </w:p>
    <w:p w:rsidR="0049747D" w:rsidRPr="009E1A02" w:rsidRDefault="0049747D" w:rsidP="0049747D">
      <w:pPr>
        <w:pStyle w:val="futurismarkdown-paragraph"/>
        <w:shd w:val="clear" w:color="auto" w:fill="FFFFFF"/>
        <w:spacing w:before="0" w:beforeAutospacing="0" w:after="0" w:afterAutospacing="0"/>
        <w:jc w:val="both"/>
        <w:rPr>
          <w:color w:val="333333"/>
          <w:sz w:val="28"/>
          <w:szCs w:val="28"/>
        </w:rPr>
      </w:pPr>
      <w:r w:rsidRPr="009E1A02">
        <w:rPr>
          <w:rStyle w:val="a6"/>
          <w:color w:val="333333"/>
          <w:sz w:val="28"/>
          <w:szCs w:val="28"/>
        </w:rPr>
        <w:t>Повреждённые пилильщиком плоды</w:t>
      </w:r>
      <w:r w:rsidRPr="009E1A02">
        <w:rPr>
          <w:color w:val="333333"/>
          <w:sz w:val="28"/>
          <w:szCs w:val="28"/>
        </w:rPr>
        <w:t xml:space="preserve"> можно выявить по открытым входным отверстиям, семенные камеры у таких плодов заполнены червоточинами. Экскременты у вредителя жидкие.  </w:t>
      </w:r>
    </w:p>
    <w:p w:rsidR="0049747D" w:rsidRPr="00AD50CB" w:rsidRDefault="0049747D" w:rsidP="00AD50CB">
      <w:pPr>
        <w:pStyle w:val="futurismarkdown-paragraph"/>
        <w:shd w:val="clear" w:color="auto" w:fill="FFFFFF"/>
        <w:spacing w:before="0" w:beforeAutospacing="0" w:after="120" w:afterAutospacing="0"/>
        <w:jc w:val="both"/>
        <w:rPr>
          <w:color w:val="333333"/>
          <w:sz w:val="28"/>
          <w:szCs w:val="28"/>
        </w:rPr>
      </w:pPr>
      <w:r w:rsidRPr="009E1A02">
        <w:rPr>
          <w:rStyle w:val="a6"/>
          <w:color w:val="333333"/>
          <w:sz w:val="28"/>
          <w:szCs w:val="28"/>
        </w:rPr>
        <w:t>Для борьбы с яблонным пилильщиком</w:t>
      </w:r>
      <w:r w:rsidRPr="009E1A02">
        <w:rPr>
          <w:color w:val="333333"/>
          <w:sz w:val="28"/>
          <w:szCs w:val="28"/>
        </w:rPr>
        <w:t> рекомендуется рыхлить почву вокруг ствола дерева, чтобы уничтожить значительное число личинок и куколок. Также следует проводить опрыскивание инсектицидами на стадии лета и кладки яиц, а также возможна обработка после цветения — чтобы уничтожить личинок.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866900" cy="2497497"/>
            <wp:effectExtent l="19050" t="0" r="0" b="0"/>
            <wp:docPr id="469" name="Рисунок 22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Picture background"/>
                    <pic:cNvPicPr>
                      <a:picLocks noChangeAspect="1" noChangeArrowheads="1"/>
                    </pic:cNvPicPr>
                  </pic:nvPicPr>
                  <pic:blipFill>
                    <a:blip r:embed="rId452" cstate="print"/>
                    <a:srcRect/>
                    <a:stretch>
                      <a:fillRect/>
                    </a:stretch>
                  </pic:blipFill>
                  <pic:spPr bwMode="auto">
                    <a:xfrm>
                      <a:off x="0" y="0"/>
                      <a:ext cx="1866900" cy="2497497"/>
                    </a:xfrm>
                    <a:prstGeom prst="rect">
                      <a:avLst/>
                    </a:prstGeom>
                    <a:noFill/>
                    <a:ln w="9525">
                      <a:noFill/>
                      <a:miter lim="800000"/>
                      <a:headEnd/>
                      <a:tailEnd/>
                    </a:ln>
                  </pic:spPr>
                </pic:pic>
              </a:graphicData>
            </a:graphic>
          </wp:inline>
        </w:drawing>
      </w:r>
    </w:p>
    <w:p w:rsidR="0049747D" w:rsidRDefault="0049747D" w:rsidP="0049747D">
      <w:pPr>
        <w:rPr>
          <w:rFonts w:ascii="Times New Roman" w:hAnsi="Times New Roman" w:cs="Times New Roman"/>
          <w:sz w:val="28"/>
          <w:szCs w:val="28"/>
        </w:rPr>
      </w:pPr>
    </w:p>
    <w:p w:rsidR="0049747D" w:rsidRPr="009E1A02" w:rsidRDefault="0049747D" w:rsidP="0049747D">
      <w:pPr>
        <w:pStyle w:val="futurismarkdown-paragraph"/>
        <w:shd w:val="clear" w:color="auto" w:fill="FFFFFF"/>
        <w:spacing w:before="0" w:beforeAutospacing="0" w:after="0" w:afterAutospacing="0"/>
        <w:jc w:val="both"/>
        <w:rPr>
          <w:color w:val="333333"/>
          <w:sz w:val="28"/>
          <w:szCs w:val="28"/>
        </w:rPr>
      </w:pPr>
      <w:r w:rsidRPr="009E1A02">
        <w:rPr>
          <w:rStyle w:val="a6"/>
          <w:color w:val="333333"/>
          <w:sz w:val="28"/>
          <w:szCs w:val="28"/>
        </w:rPr>
        <w:t>Яблонный цветоед</w:t>
      </w:r>
      <w:r w:rsidRPr="009E1A02">
        <w:rPr>
          <w:color w:val="333333"/>
          <w:sz w:val="28"/>
          <w:szCs w:val="28"/>
        </w:rPr>
        <w:t> (Anthonomus pomorum) — </w:t>
      </w:r>
      <w:r w:rsidRPr="009E1A02">
        <w:rPr>
          <w:rStyle w:val="a6"/>
          <w:color w:val="333333"/>
          <w:sz w:val="28"/>
          <w:szCs w:val="28"/>
        </w:rPr>
        <w:t>небольший жук длиной до 5 мм, с характерной внешностью долгоносика, имеет тёмно-бурую окраску</w:t>
      </w:r>
      <w:r w:rsidRPr="009E1A02">
        <w:rPr>
          <w:color w:val="333333"/>
          <w:sz w:val="28"/>
          <w:szCs w:val="28"/>
        </w:rPr>
        <w:t xml:space="preserve">. Питается только на яблоне, крайне редко встречается на груше.  </w:t>
      </w:r>
    </w:p>
    <w:p w:rsidR="0049747D" w:rsidRPr="009E1A02" w:rsidRDefault="0049747D" w:rsidP="0049747D">
      <w:pPr>
        <w:pStyle w:val="futurismarkdown-paragraph"/>
        <w:shd w:val="clear" w:color="auto" w:fill="FFFFFF"/>
        <w:spacing w:before="0" w:beforeAutospacing="0" w:after="0" w:afterAutospacing="0"/>
        <w:jc w:val="both"/>
        <w:rPr>
          <w:color w:val="333333"/>
          <w:sz w:val="28"/>
          <w:szCs w:val="28"/>
        </w:rPr>
      </w:pPr>
      <w:r w:rsidRPr="009E1A02">
        <w:rPr>
          <w:rStyle w:val="a6"/>
          <w:color w:val="333333"/>
          <w:sz w:val="28"/>
          <w:szCs w:val="28"/>
        </w:rPr>
        <w:t>Зиму</w:t>
      </w:r>
      <w:r w:rsidRPr="009E1A02">
        <w:rPr>
          <w:color w:val="333333"/>
          <w:sz w:val="28"/>
          <w:szCs w:val="28"/>
        </w:rPr>
        <w:t xml:space="preserve"> цветоед переживает в коре и трещинах деревьев, в опавшей листве. Как только воздух прогревается до +10 градусов, жук выходит из спячки и перемещается в начинающую распускаться крону яблони. Источником пищи и пополнения сил являются для него набухшие почки.  </w:t>
      </w:r>
    </w:p>
    <w:p w:rsidR="0049747D" w:rsidRPr="009E1A02" w:rsidRDefault="0049747D" w:rsidP="0049747D">
      <w:pPr>
        <w:pStyle w:val="futurismarkdown-paragraph"/>
        <w:shd w:val="clear" w:color="auto" w:fill="FFFFFF"/>
        <w:spacing w:before="0" w:beforeAutospacing="0" w:after="0" w:afterAutospacing="0"/>
        <w:jc w:val="both"/>
        <w:rPr>
          <w:color w:val="333333"/>
          <w:sz w:val="28"/>
          <w:szCs w:val="28"/>
        </w:rPr>
      </w:pPr>
      <w:r w:rsidRPr="009E1A02">
        <w:rPr>
          <w:rStyle w:val="a6"/>
          <w:color w:val="333333"/>
          <w:sz w:val="28"/>
          <w:szCs w:val="28"/>
        </w:rPr>
        <w:t>С выдвижением бутонов</w:t>
      </w:r>
      <w:r w:rsidRPr="009E1A02">
        <w:rPr>
          <w:color w:val="333333"/>
          <w:sz w:val="28"/>
          <w:szCs w:val="28"/>
        </w:rPr>
        <w:t xml:space="preserve"> самки откладывают в каждый по одному яйцу. Из яйца отрождается личинка, которая питается внутри бутона и окукливается в течение 2–3 недель. Все поражённые бутоны засыхают.  </w:t>
      </w:r>
    </w:p>
    <w:p w:rsidR="0049747D" w:rsidRPr="009E1A02" w:rsidRDefault="0049747D" w:rsidP="0049747D">
      <w:pPr>
        <w:pStyle w:val="futurismarkdown-paragraph"/>
        <w:shd w:val="clear" w:color="auto" w:fill="FFFFFF"/>
        <w:spacing w:before="0" w:beforeAutospacing="0" w:after="0" w:afterAutospacing="0"/>
        <w:jc w:val="both"/>
        <w:rPr>
          <w:color w:val="333333"/>
          <w:sz w:val="28"/>
          <w:szCs w:val="28"/>
        </w:rPr>
      </w:pPr>
      <w:r w:rsidRPr="009E1A02">
        <w:rPr>
          <w:rStyle w:val="a6"/>
          <w:color w:val="333333"/>
          <w:sz w:val="28"/>
          <w:szCs w:val="28"/>
        </w:rPr>
        <w:t>Через 6–11 дней</w:t>
      </w:r>
      <w:r w:rsidRPr="009E1A02">
        <w:rPr>
          <w:color w:val="333333"/>
          <w:sz w:val="28"/>
          <w:szCs w:val="28"/>
        </w:rPr>
        <w:t xml:space="preserve"> вышедшие из куколок жуки выгрызают отверстия, выходят из бутона и питаются молодыми листьями. В июле заканчивают есть — и прячутся под кору, там пережидают до осени, а затем уходят под опавшую листву и в дупла на зимовку.  </w:t>
      </w:r>
    </w:p>
    <w:p w:rsidR="0049747D" w:rsidRPr="009E1A02" w:rsidRDefault="0049747D" w:rsidP="0049747D">
      <w:pPr>
        <w:pStyle w:val="futurismarkdown-paragraph"/>
        <w:shd w:val="clear" w:color="auto" w:fill="FFFFFF"/>
        <w:spacing w:before="0" w:beforeAutospacing="0" w:after="120" w:afterAutospacing="0"/>
        <w:jc w:val="both"/>
        <w:rPr>
          <w:color w:val="333333"/>
          <w:sz w:val="28"/>
          <w:szCs w:val="28"/>
        </w:rPr>
      </w:pPr>
      <w:r w:rsidRPr="009E1A02">
        <w:rPr>
          <w:rStyle w:val="a6"/>
          <w:color w:val="333333"/>
          <w:sz w:val="28"/>
          <w:szCs w:val="28"/>
        </w:rPr>
        <w:t>Для борьбы с цветоедом</w:t>
      </w:r>
      <w:r w:rsidRPr="009E1A02">
        <w:rPr>
          <w:color w:val="333333"/>
          <w:sz w:val="28"/>
          <w:szCs w:val="28"/>
        </w:rPr>
        <w:t> проводят комплекс агротехнических мероприятий: опрыскивание инсектицидами, содержание приствольных кругов под чёрным паром, чистыми от сорняков и опавшей листвы, применение ловчих поясов, стряхивание жуков с кроны на подстилку при низких (до +9 °С) температурах, механическое уничтожение личинок в нераскрывшихся бутонах до того, как личинки их покинут. </w:t>
      </w:r>
    </w:p>
    <w:p w:rsidR="0049747D" w:rsidRDefault="0049747D" w:rsidP="00AD50CB">
      <w:pPr>
        <w:jc w:val="center"/>
        <w:rPr>
          <w:rFonts w:ascii="Times New Roman" w:hAnsi="Times New Roman" w:cs="Times New Roman"/>
          <w:sz w:val="28"/>
          <w:szCs w:val="28"/>
        </w:rPr>
      </w:pPr>
      <w:r>
        <w:rPr>
          <w:noProof/>
          <w:lang w:eastAsia="ru-RU"/>
        </w:rPr>
        <w:drawing>
          <wp:inline distT="0" distB="0" distL="0" distR="0">
            <wp:extent cx="1057275" cy="1446316"/>
            <wp:effectExtent l="19050" t="0" r="9525" b="0"/>
            <wp:docPr id="470" name="Рисунок 23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Picture background"/>
                    <pic:cNvPicPr>
                      <a:picLocks noChangeAspect="1" noChangeArrowheads="1"/>
                    </pic:cNvPicPr>
                  </pic:nvPicPr>
                  <pic:blipFill>
                    <a:blip r:embed="rId453" cstate="print"/>
                    <a:srcRect l="61500"/>
                    <a:stretch>
                      <a:fillRect/>
                    </a:stretch>
                  </pic:blipFill>
                  <pic:spPr bwMode="auto">
                    <a:xfrm>
                      <a:off x="0" y="0"/>
                      <a:ext cx="1057275" cy="1446316"/>
                    </a:xfrm>
                    <a:prstGeom prst="rect">
                      <a:avLst/>
                    </a:prstGeom>
                    <a:noFill/>
                    <a:ln w="9525">
                      <a:noFill/>
                      <a:miter lim="800000"/>
                      <a:headEnd/>
                      <a:tailEnd/>
                    </a:ln>
                  </pic:spPr>
                </pic:pic>
              </a:graphicData>
            </a:graphic>
          </wp:inline>
        </w:drawing>
      </w:r>
    </w:p>
    <w:p w:rsidR="0049747D" w:rsidRPr="009E1A02" w:rsidRDefault="0049747D" w:rsidP="0049747D">
      <w:pPr>
        <w:pStyle w:val="futurismarkdown-paragraph"/>
        <w:shd w:val="clear" w:color="auto" w:fill="FFFFFF"/>
        <w:spacing w:before="0" w:beforeAutospacing="0" w:after="0" w:afterAutospacing="0"/>
        <w:jc w:val="both"/>
        <w:rPr>
          <w:color w:val="333333"/>
          <w:sz w:val="28"/>
          <w:szCs w:val="28"/>
        </w:rPr>
      </w:pPr>
      <w:r w:rsidRPr="009E1A02">
        <w:rPr>
          <w:rStyle w:val="a6"/>
          <w:color w:val="333333"/>
          <w:sz w:val="28"/>
          <w:szCs w:val="28"/>
        </w:rPr>
        <w:t>Красный яблонный клещ</w:t>
      </w:r>
      <w:r w:rsidRPr="009E1A02">
        <w:rPr>
          <w:color w:val="333333"/>
          <w:sz w:val="28"/>
          <w:szCs w:val="28"/>
        </w:rPr>
        <w:t xml:space="preserve"> — вредитель семечковых плодовых культур, в том числе яблони и груши.  </w:t>
      </w:r>
    </w:p>
    <w:p w:rsidR="0049747D" w:rsidRPr="009E1A02" w:rsidRDefault="0049747D" w:rsidP="0049747D">
      <w:pPr>
        <w:pStyle w:val="futurismarkdown-paragraph"/>
        <w:shd w:val="clear" w:color="auto" w:fill="FFFFFF"/>
        <w:spacing w:before="0" w:beforeAutospacing="0" w:after="0" w:afterAutospacing="0"/>
        <w:jc w:val="both"/>
        <w:rPr>
          <w:color w:val="333333"/>
          <w:sz w:val="28"/>
          <w:szCs w:val="28"/>
        </w:rPr>
      </w:pPr>
      <w:r w:rsidRPr="009E1A02">
        <w:rPr>
          <w:rStyle w:val="a6"/>
          <w:color w:val="333333"/>
          <w:sz w:val="28"/>
          <w:szCs w:val="28"/>
        </w:rPr>
        <w:t>Морфологические признаки</w:t>
      </w:r>
      <w:r w:rsidRPr="009E1A02">
        <w:rPr>
          <w:color w:val="333333"/>
          <w:sz w:val="28"/>
          <w:szCs w:val="28"/>
        </w:rPr>
        <w:t xml:space="preserve">: самки — вишнево-красного цвета, тело расширенное, овальное. Яйца слегка сплюснутые, оранжево-красные. Личинки желтовато-зелёные или коричневые.  </w:t>
      </w:r>
    </w:p>
    <w:p w:rsidR="0049747D" w:rsidRPr="009E1A02" w:rsidRDefault="0049747D" w:rsidP="0049747D">
      <w:pPr>
        <w:pStyle w:val="futurismarkdown-paragraph"/>
        <w:shd w:val="clear" w:color="auto" w:fill="FFFFFF"/>
        <w:spacing w:before="0" w:beforeAutospacing="0" w:after="0" w:afterAutospacing="0"/>
        <w:jc w:val="both"/>
        <w:rPr>
          <w:color w:val="333333"/>
          <w:sz w:val="28"/>
          <w:szCs w:val="28"/>
        </w:rPr>
      </w:pPr>
      <w:r w:rsidRPr="009E1A02">
        <w:rPr>
          <w:rStyle w:val="a6"/>
          <w:color w:val="333333"/>
          <w:sz w:val="28"/>
          <w:szCs w:val="28"/>
        </w:rPr>
        <w:t>Характер повреждения</w:t>
      </w:r>
      <w:r w:rsidRPr="009E1A02">
        <w:rPr>
          <w:color w:val="333333"/>
          <w:sz w:val="28"/>
          <w:szCs w:val="28"/>
        </w:rPr>
        <w:t xml:space="preserve">: весной в период бутонизации из яиц отрождаются личинки, которые начинают питаться на молодых распускающихся листьях, высасывая сок из растительных клеток. Повреждённые клещами листья вначале обесцвечиваются, затем буреют и преждевременно опадают.  </w:t>
      </w:r>
    </w:p>
    <w:p w:rsidR="0049747D" w:rsidRPr="009E1A02" w:rsidRDefault="0049747D" w:rsidP="0049747D">
      <w:pPr>
        <w:pStyle w:val="futurismarkdown-paragraph"/>
        <w:shd w:val="clear" w:color="auto" w:fill="FFFFFF"/>
        <w:spacing w:before="0" w:beforeAutospacing="0" w:after="0" w:afterAutospacing="0"/>
        <w:jc w:val="both"/>
        <w:rPr>
          <w:color w:val="333333"/>
          <w:sz w:val="28"/>
          <w:szCs w:val="28"/>
        </w:rPr>
      </w:pPr>
      <w:r w:rsidRPr="009E1A02">
        <w:rPr>
          <w:rStyle w:val="a6"/>
          <w:color w:val="333333"/>
          <w:sz w:val="28"/>
          <w:szCs w:val="28"/>
        </w:rPr>
        <w:t>За весенне-летний сезон</w:t>
      </w:r>
      <w:r w:rsidRPr="009E1A02">
        <w:rPr>
          <w:color w:val="333333"/>
          <w:sz w:val="28"/>
          <w:szCs w:val="28"/>
        </w:rPr>
        <w:t xml:space="preserve"> клещ даёт до 5–6 поколений. Откладка зимующих яиц проходит от конца июля до начала сентября. Осенью с наступлением похолодания взрослые клещи и личинки погибают.  </w:t>
      </w:r>
    </w:p>
    <w:p w:rsidR="0049747D" w:rsidRPr="00AD50CB" w:rsidRDefault="0049747D" w:rsidP="00AD50CB">
      <w:pPr>
        <w:pStyle w:val="futurismarkdown-paragraph"/>
        <w:shd w:val="clear" w:color="auto" w:fill="FFFFFF"/>
        <w:spacing w:before="0" w:beforeAutospacing="0" w:after="120" w:afterAutospacing="0"/>
        <w:jc w:val="both"/>
        <w:rPr>
          <w:color w:val="333333"/>
          <w:sz w:val="28"/>
          <w:szCs w:val="28"/>
        </w:rPr>
      </w:pPr>
      <w:r w:rsidRPr="009E1A02">
        <w:rPr>
          <w:rStyle w:val="a6"/>
          <w:color w:val="333333"/>
          <w:sz w:val="28"/>
          <w:szCs w:val="28"/>
        </w:rPr>
        <w:t>Меры борьбы</w:t>
      </w:r>
      <w:r w:rsidRPr="009E1A02">
        <w:rPr>
          <w:color w:val="333333"/>
          <w:sz w:val="28"/>
          <w:szCs w:val="28"/>
        </w:rPr>
        <w:t>: обрезка и сжигание ранней весной побегов, сильно повреждённых клещом. При выявлении признаков поражения деревья следует обработать пестицидом.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333500" cy="1488996"/>
            <wp:effectExtent l="19050" t="0" r="0" b="0"/>
            <wp:docPr id="471" name="Рисунок 23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Picture background"/>
                    <pic:cNvPicPr>
                      <a:picLocks noChangeAspect="1" noChangeArrowheads="1"/>
                    </pic:cNvPicPr>
                  </pic:nvPicPr>
                  <pic:blipFill>
                    <a:blip r:embed="rId453" cstate="print"/>
                    <a:srcRect r="52833"/>
                    <a:stretch>
                      <a:fillRect/>
                    </a:stretch>
                  </pic:blipFill>
                  <pic:spPr bwMode="auto">
                    <a:xfrm>
                      <a:off x="0" y="0"/>
                      <a:ext cx="1333500" cy="1488996"/>
                    </a:xfrm>
                    <a:prstGeom prst="rect">
                      <a:avLst/>
                    </a:prstGeom>
                    <a:noFill/>
                    <a:ln w="9525">
                      <a:noFill/>
                      <a:miter lim="800000"/>
                      <a:headEnd/>
                      <a:tailEnd/>
                    </a:ln>
                  </pic:spPr>
                </pic:pic>
              </a:graphicData>
            </a:graphic>
          </wp:inline>
        </w:drawing>
      </w:r>
    </w:p>
    <w:p w:rsidR="0049747D" w:rsidRPr="00790245" w:rsidRDefault="00536DBB" w:rsidP="0049747D">
      <w:pPr>
        <w:jc w:val="center"/>
        <w:rPr>
          <w:rFonts w:ascii="Times New Roman" w:hAnsi="Times New Roman" w:cs="Times New Roman"/>
          <w:b/>
          <w:sz w:val="28"/>
          <w:szCs w:val="28"/>
        </w:rPr>
      </w:pPr>
      <w:r>
        <w:rPr>
          <w:rFonts w:ascii="Times New Roman" w:hAnsi="Times New Roman" w:cs="Times New Roman"/>
          <w:b/>
          <w:sz w:val="28"/>
          <w:szCs w:val="28"/>
        </w:rPr>
        <w:t>2.Болезни семечковых культур</w:t>
      </w:r>
    </w:p>
    <w:p w:rsidR="0049747D" w:rsidRPr="00D37878" w:rsidRDefault="0049747D" w:rsidP="0049747D">
      <w:pPr>
        <w:pStyle w:val="futurismarkdown-paragraph"/>
        <w:shd w:val="clear" w:color="auto" w:fill="FFFFFF"/>
        <w:spacing w:before="0" w:beforeAutospacing="0" w:after="0" w:afterAutospacing="0"/>
        <w:jc w:val="both"/>
        <w:rPr>
          <w:color w:val="333333"/>
          <w:sz w:val="28"/>
          <w:szCs w:val="28"/>
        </w:rPr>
      </w:pPr>
      <w:r w:rsidRPr="00D37878">
        <w:rPr>
          <w:rStyle w:val="a6"/>
          <w:color w:val="333333"/>
          <w:sz w:val="28"/>
          <w:szCs w:val="28"/>
        </w:rPr>
        <w:t>Парша</w:t>
      </w:r>
      <w:r w:rsidRPr="00D37878">
        <w:rPr>
          <w:color w:val="333333"/>
          <w:sz w:val="28"/>
          <w:szCs w:val="28"/>
        </w:rPr>
        <w:t xml:space="preserve"> — одно из наиболее распространённых и вредоносных заболеваний яблони и груши. Болезнь вызывают узкоспециализированные грибы-аскомицеты рода Venturia: на яблоне — Venturia inaequalis, на груше — Venturia pyrina.  </w:t>
      </w:r>
    </w:p>
    <w:p w:rsidR="0049747D" w:rsidRPr="00D37878" w:rsidRDefault="0049747D" w:rsidP="0049747D">
      <w:pPr>
        <w:pStyle w:val="futurismarkdown-paragraph"/>
        <w:shd w:val="clear" w:color="auto" w:fill="FFFFFF"/>
        <w:spacing w:before="0" w:beforeAutospacing="0" w:after="0" w:afterAutospacing="0"/>
        <w:jc w:val="both"/>
        <w:rPr>
          <w:color w:val="333333"/>
          <w:sz w:val="28"/>
          <w:szCs w:val="28"/>
        </w:rPr>
      </w:pPr>
      <w:r w:rsidRPr="00D37878">
        <w:rPr>
          <w:rStyle w:val="a6"/>
          <w:color w:val="333333"/>
          <w:sz w:val="28"/>
          <w:szCs w:val="28"/>
        </w:rPr>
        <w:t>Симптомы парши</w:t>
      </w:r>
      <w:r w:rsidRPr="00D37878">
        <w:rPr>
          <w:color w:val="333333"/>
          <w:sz w:val="28"/>
          <w:szCs w:val="28"/>
        </w:rPr>
        <w:t xml:space="preserve">: на листьях появляются маслянистого вида желтоватые, а затем зелено-бурые пятна с бархатистым налётом. На яблоне они располагаются на верхней части листьев, на груше — на нижней. Такие же пятна появляются и на плодах, которые плохо растут, у них искажается форма и в конце концов они опадают. Побеги поражаются трещинами, в которых также видны налёты, как на листьях.  </w:t>
      </w:r>
    </w:p>
    <w:p w:rsidR="0049747D" w:rsidRPr="00D37878" w:rsidRDefault="0049747D" w:rsidP="0049747D">
      <w:pPr>
        <w:pStyle w:val="futurismarkdown-paragraph"/>
        <w:shd w:val="clear" w:color="auto" w:fill="FFFFFF"/>
        <w:spacing w:before="0" w:beforeAutospacing="0" w:after="0" w:afterAutospacing="0"/>
        <w:jc w:val="both"/>
        <w:rPr>
          <w:color w:val="333333"/>
          <w:sz w:val="28"/>
          <w:szCs w:val="28"/>
        </w:rPr>
      </w:pPr>
      <w:r w:rsidRPr="00D37878">
        <w:rPr>
          <w:rStyle w:val="a6"/>
          <w:color w:val="333333"/>
          <w:sz w:val="28"/>
          <w:szCs w:val="28"/>
        </w:rPr>
        <w:t>Из-за парши снижается урожайность и ухудшается качество плодов</w:t>
      </w:r>
      <w:r w:rsidRPr="00D37878">
        <w:rPr>
          <w:color w:val="333333"/>
          <w:sz w:val="28"/>
          <w:szCs w:val="28"/>
        </w:rPr>
        <w:t xml:space="preserve">, она приводит к уменьшению прироста, недоразвитию почек, снижению зимостойкости.  </w:t>
      </w:r>
    </w:p>
    <w:p w:rsidR="0049747D" w:rsidRPr="00D37878" w:rsidRDefault="0049747D" w:rsidP="0049747D">
      <w:pPr>
        <w:pStyle w:val="futurismarkdown-paragraph"/>
        <w:shd w:val="clear" w:color="auto" w:fill="FFFFFF"/>
        <w:spacing w:before="0" w:beforeAutospacing="0" w:after="120" w:afterAutospacing="0"/>
        <w:jc w:val="both"/>
        <w:rPr>
          <w:color w:val="333333"/>
          <w:sz w:val="28"/>
          <w:szCs w:val="28"/>
        </w:rPr>
      </w:pPr>
      <w:r w:rsidRPr="00D37878">
        <w:rPr>
          <w:rStyle w:val="a6"/>
          <w:color w:val="333333"/>
          <w:sz w:val="28"/>
          <w:szCs w:val="28"/>
        </w:rPr>
        <w:t>Для защиты от парши рекомендуется</w:t>
      </w:r>
      <w:r w:rsidRPr="00D37878">
        <w:rPr>
          <w:color w:val="333333"/>
          <w:sz w:val="28"/>
          <w:szCs w:val="28"/>
        </w:rPr>
        <w:t>:</w:t>
      </w:r>
    </w:p>
    <w:p w:rsidR="0049747D" w:rsidRPr="00D37878" w:rsidRDefault="0049747D" w:rsidP="00677AB0">
      <w:pPr>
        <w:numPr>
          <w:ilvl w:val="0"/>
          <w:numId w:val="191"/>
        </w:numPr>
        <w:shd w:val="clear" w:color="auto" w:fill="FFFFFF"/>
        <w:spacing w:after="0" w:line="240" w:lineRule="auto"/>
        <w:ind w:left="0"/>
        <w:jc w:val="both"/>
        <w:rPr>
          <w:rFonts w:ascii="Times New Roman" w:hAnsi="Times New Roman" w:cs="Times New Roman"/>
          <w:color w:val="333333"/>
          <w:sz w:val="28"/>
          <w:szCs w:val="28"/>
        </w:rPr>
      </w:pPr>
      <w:r w:rsidRPr="00D37878">
        <w:rPr>
          <w:rFonts w:ascii="Times New Roman" w:hAnsi="Times New Roman" w:cs="Times New Roman"/>
          <w:color w:val="333333"/>
          <w:sz w:val="28"/>
          <w:szCs w:val="28"/>
        </w:rPr>
        <w:t xml:space="preserve">каждую осень тщательно убирать и уничтожать опавшие листья, поскольку они являются главным источником спор грибка;  </w:t>
      </w:r>
    </w:p>
    <w:p w:rsidR="0049747D" w:rsidRPr="00D37878" w:rsidRDefault="0049747D" w:rsidP="00677AB0">
      <w:pPr>
        <w:numPr>
          <w:ilvl w:val="0"/>
          <w:numId w:val="191"/>
        </w:numPr>
        <w:shd w:val="clear" w:color="auto" w:fill="FFFFFF"/>
        <w:spacing w:beforeAutospacing="1" w:after="0" w:line="240" w:lineRule="auto"/>
        <w:ind w:left="0"/>
        <w:jc w:val="both"/>
        <w:rPr>
          <w:rFonts w:ascii="Times New Roman" w:hAnsi="Times New Roman" w:cs="Times New Roman"/>
          <w:color w:val="333333"/>
          <w:sz w:val="28"/>
          <w:szCs w:val="28"/>
        </w:rPr>
      </w:pPr>
      <w:r w:rsidRPr="00D37878">
        <w:rPr>
          <w:rFonts w:ascii="Times New Roman" w:hAnsi="Times New Roman" w:cs="Times New Roman"/>
          <w:color w:val="333333"/>
          <w:sz w:val="28"/>
          <w:szCs w:val="28"/>
        </w:rPr>
        <w:t xml:space="preserve">при высадке саженцев груши и яблони выбирать возвышенные, светлые и хорошо проветриваемые участки;  </w:t>
      </w:r>
    </w:p>
    <w:p w:rsidR="0049747D" w:rsidRPr="00D37878" w:rsidRDefault="0049747D" w:rsidP="00677AB0">
      <w:pPr>
        <w:numPr>
          <w:ilvl w:val="0"/>
          <w:numId w:val="191"/>
        </w:numPr>
        <w:shd w:val="clear" w:color="auto" w:fill="FFFFFF"/>
        <w:spacing w:beforeAutospacing="1" w:after="0" w:line="240" w:lineRule="auto"/>
        <w:ind w:left="0"/>
        <w:jc w:val="both"/>
        <w:rPr>
          <w:rFonts w:ascii="Times New Roman" w:hAnsi="Times New Roman" w:cs="Times New Roman"/>
          <w:color w:val="333333"/>
          <w:sz w:val="28"/>
          <w:szCs w:val="28"/>
        </w:rPr>
      </w:pPr>
      <w:r w:rsidRPr="00D37878">
        <w:rPr>
          <w:rFonts w:ascii="Times New Roman" w:hAnsi="Times New Roman" w:cs="Times New Roman"/>
          <w:color w:val="333333"/>
          <w:sz w:val="28"/>
          <w:szCs w:val="28"/>
        </w:rPr>
        <w:t xml:space="preserve">избегать слишком плотных посадок;  </w:t>
      </w:r>
    </w:p>
    <w:p w:rsidR="0049747D" w:rsidRPr="00D37878" w:rsidRDefault="0049747D" w:rsidP="00677AB0">
      <w:pPr>
        <w:numPr>
          <w:ilvl w:val="0"/>
          <w:numId w:val="191"/>
        </w:numPr>
        <w:shd w:val="clear" w:color="auto" w:fill="FFFFFF"/>
        <w:spacing w:beforeAutospacing="1" w:after="0" w:line="240" w:lineRule="auto"/>
        <w:ind w:left="0"/>
        <w:jc w:val="both"/>
        <w:rPr>
          <w:rFonts w:ascii="Times New Roman" w:hAnsi="Times New Roman" w:cs="Times New Roman"/>
          <w:color w:val="333333"/>
          <w:sz w:val="28"/>
          <w:szCs w:val="28"/>
        </w:rPr>
      </w:pPr>
      <w:r w:rsidRPr="00D37878">
        <w:rPr>
          <w:rFonts w:ascii="Times New Roman" w:hAnsi="Times New Roman" w:cs="Times New Roman"/>
          <w:color w:val="333333"/>
          <w:sz w:val="28"/>
          <w:szCs w:val="28"/>
        </w:rPr>
        <w:t xml:space="preserve">выбирать устойчивые к заболеванию сорта груш и яблонь;  </w:t>
      </w:r>
    </w:p>
    <w:p w:rsidR="0049747D" w:rsidRPr="00D37878" w:rsidRDefault="0049747D" w:rsidP="00677AB0">
      <w:pPr>
        <w:numPr>
          <w:ilvl w:val="0"/>
          <w:numId w:val="191"/>
        </w:numPr>
        <w:shd w:val="clear" w:color="auto" w:fill="FFFFFF"/>
        <w:spacing w:beforeAutospacing="1" w:after="0" w:line="240" w:lineRule="auto"/>
        <w:ind w:left="0"/>
        <w:jc w:val="both"/>
        <w:rPr>
          <w:rFonts w:ascii="Times New Roman" w:hAnsi="Times New Roman" w:cs="Times New Roman"/>
          <w:color w:val="333333"/>
          <w:sz w:val="28"/>
          <w:szCs w:val="28"/>
        </w:rPr>
      </w:pPr>
      <w:r w:rsidRPr="00D37878">
        <w:rPr>
          <w:rFonts w:ascii="Times New Roman" w:hAnsi="Times New Roman" w:cs="Times New Roman"/>
          <w:color w:val="333333"/>
          <w:sz w:val="28"/>
          <w:szCs w:val="28"/>
        </w:rPr>
        <w:t xml:space="preserve">не пренебрегать уходом за деревьями;  </w:t>
      </w:r>
    </w:p>
    <w:p w:rsidR="0049747D" w:rsidRPr="00D37878" w:rsidRDefault="0049747D" w:rsidP="00677AB0">
      <w:pPr>
        <w:numPr>
          <w:ilvl w:val="0"/>
          <w:numId w:val="191"/>
        </w:numPr>
        <w:shd w:val="clear" w:color="auto" w:fill="FFFFFF"/>
        <w:spacing w:beforeAutospacing="1" w:after="0" w:line="240" w:lineRule="auto"/>
        <w:ind w:left="0"/>
        <w:jc w:val="both"/>
        <w:rPr>
          <w:rFonts w:ascii="Times New Roman" w:hAnsi="Times New Roman" w:cs="Times New Roman"/>
          <w:color w:val="333333"/>
          <w:sz w:val="28"/>
          <w:szCs w:val="28"/>
        </w:rPr>
      </w:pPr>
      <w:r w:rsidRPr="00D37878">
        <w:rPr>
          <w:rFonts w:ascii="Times New Roman" w:hAnsi="Times New Roman" w:cs="Times New Roman"/>
          <w:color w:val="333333"/>
          <w:sz w:val="28"/>
          <w:szCs w:val="28"/>
        </w:rPr>
        <w:t xml:space="preserve">вовремя убирать падалицу;  </w:t>
      </w:r>
    </w:p>
    <w:p w:rsidR="0049747D" w:rsidRDefault="0049747D" w:rsidP="00677AB0">
      <w:pPr>
        <w:numPr>
          <w:ilvl w:val="0"/>
          <w:numId w:val="191"/>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D37878">
        <w:rPr>
          <w:rFonts w:ascii="Times New Roman" w:hAnsi="Times New Roman" w:cs="Times New Roman"/>
          <w:color w:val="333333"/>
          <w:sz w:val="28"/>
          <w:szCs w:val="28"/>
        </w:rPr>
        <w:t>опрыскивать заражённые деревья фунгицидами. </w:t>
      </w:r>
    </w:p>
    <w:p w:rsidR="0049747D" w:rsidRPr="00D37878" w:rsidRDefault="0049747D" w:rsidP="00677AB0">
      <w:pPr>
        <w:numPr>
          <w:ilvl w:val="0"/>
          <w:numId w:val="191"/>
        </w:numPr>
        <w:shd w:val="clear" w:color="auto" w:fill="FFFFFF"/>
        <w:spacing w:before="100" w:beforeAutospacing="1" w:after="120" w:line="240" w:lineRule="auto"/>
        <w:ind w:left="0"/>
        <w:jc w:val="both"/>
        <w:rPr>
          <w:rFonts w:ascii="Times New Roman" w:hAnsi="Times New Roman" w:cs="Times New Roman"/>
          <w:color w:val="333333"/>
          <w:sz w:val="28"/>
          <w:szCs w:val="28"/>
        </w:rPr>
      </w:pPr>
      <w:r>
        <w:rPr>
          <w:noProof/>
          <w:lang w:eastAsia="ru-RU"/>
        </w:rPr>
        <w:drawing>
          <wp:inline distT="0" distB="0" distL="0" distR="0">
            <wp:extent cx="2886075" cy="1917514"/>
            <wp:effectExtent l="19050" t="0" r="9525" b="0"/>
            <wp:docPr id="472" name="Рисунок 23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Picture background"/>
                    <pic:cNvPicPr>
                      <a:picLocks noChangeAspect="1" noChangeArrowheads="1"/>
                    </pic:cNvPicPr>
                  </pic:nvPicPr>
                  <pic:blipFill>
                    <a:blip r:embed="rId454" cstate="print"/>
                    <a:srcRect/>
                    <a:stretch>
                      <a:fillRect/>
                    </a:stretch>
                  </pic:blipFill>
                  <pic:spPr bwMode="auto">
                    <a:xfrm>
                      <a:off x="0" y="0"/>
                      <a:ext cx="2888623" cy="1919207"/>
                    </a:xfrm>
                    <a:prstGeom prst="rect">
                      <a:avLst/>
                    </a:prstGeom>
                    <a:noFill/>
                    <a:ln w="9525">
                      <a:noFill/>
                      <a:miter lim="800000"/>
                      <a:headEnd/>
                      <a:tailEnd/>
                    </a:ln>
                  </pic:spPr>
                </pic:pic>
              </a:graphicData>
            </a:graphic>
          </wp:inline>
        </w:drawing>
      </w:r>
      <w:r>
        <w:rPr>
          <w:rFonts w:ascii="Times New Roman" w:hAnsi="Times New Roman" w:cs="Times New Roman"/>
          <w:color w:val="333333"/>
          <w:sz w:val="28"/>
          <w:szCs w:val="28"/>
        </w:rPr>
        <w:t xml:space="preserve">      </w:t>
      </w:r>
      <w:r>
        <w:rPr>
          <w:noProof/>
          <w:lang w:eastAsia="ru-RU"/>
        </w:rPr>
        <w:drawing>
          <wp:inline distT="0" distB="0" distL="0" distR="0">
            <wp:extent cx="2476500" cy="1857375"/>
            <wp:effectExtent l="19050" t="0" r="0" b="0"/>
            <wp:docPr id="473" name="Рисунок 24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Picture background"/>
                    <pic:cNvPicPr>
                      <a:picLocks noChangeAspect="1" noChangeArrowheads="1"/>
                    </pic:cNvPicPr>
                  </pic:nvPicPr>
                  <pic:blipFill>
                    <a:blip r:embed="rId455" cstate="print"/>
                    <a:srcRect/>
                    <a:stretch>
                      <a:fillRect/>
                    </a:stretch>
                  </pic:blipFill>
                  <pic:spPr bwMode="auto">
                    <a:xfrm>
                      <a:off x="0" y="0"/>
                      <a:ext cx="2479027" cy="1859270"/>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8D1D27" w:rsidRDefault="0049747D" w:rsidP="0049747D">
      <w:pPr>
        <w:pStyle w:val="futurismarkdown-paragraph"/>
        <w:shd w:val="clear" w:color="auto" w:fill="FFFFFF"/>
        <w:spacing w:before="0" w:beforeAutospacing="0" w:after="0" w:afterAutospacing="0"/>
        <w:jc w:val="both"/>
        <w:rPr>
          <w:color w:val="333333"/>
          <w:sz w:val="28"/>
          <w:szCs w:val="28"/>
        </w:rPr>
      </w:pPr>
      <w:r w:rsidRPr="008D1D27">
        <w:rPr>
          <w:rStyle w:val="a6"/>
          <w:color w:val="333333"/>
          <w:sz w:val="28"/>
          <w:szCs w:val="28"/>
        </w:rPr>
        <w:t>Плодовая гниль (монилиоз) — грибное заболевание, которое поражает плоды семечковых культур</w:t>
      </w:r>
      <w:r w:rsidRPr="008D1D27">
        <w:rPr>
          <w:color w:val="333333"/>
          <w:sz w:val="28"/>
          <w:szCs w:val="28"/>
        </w:rPr>
        <w:t xml:space="preserve"> (яблоня, груша, айва).  </w:t>
      </w:r>
    </w:p>
    <w:p w:rsidR="0049747D" w:rsidRPr="008D1D27" w:rsidRDefault="0049747D" w:rsidP="0049747D">
      <w:pPr>
        <w:pStyle w:val="futurismarkdown-paragraph"/>
        <w:shd w:val="clear" w:color="auto" w:fill="FFFFFF"/>
        <w:spacing w:before="0" w:beforeAutospacing="0" w:after="0" w:afterAutospacing="0"/>
        <w:jc w:val="both"/>
        <w:rPr>
          <w:color w:val="333333"/>
          <w:sz w:val="28"/>
          <w:szCs w:val="28"/>
        </w:rPr>
      </w:pPr>
      <w:r w:rsidRPr="008D1D27">
        <w:rPr>
          <w:rStyle w:val="a6"/>
          <w:color w:val="333333"/>
          <w:sz w:val="28"/>
          <w:szCs w:val="28"/>
        </w:rPr>
        <w:t>Симптомы</w:t>
      </w:r>
      <w:r w:rsidRPr="008D1D27">
        <w:rPr>
          <w:color w:val="333333"/>
          <w:sz w:val="28"/>
          <w:szCs w:val="28"/>
        </w:rPr>
        <w:t xml:space="preserve">: поражение начинается с бурого пятна, которое постепенно разрастается и может охватить весь плод. Мякоть плода буреет, размягчается и становится губчатой, приобретая сладковато-винный вкус. На поверхности загнившего участка образуются характерные концентрические круги из желтовато-серых подушечек.  </w:t>
      </w:r>
    </w:p>
    <w:p w:rsidR="0049747D" w:rsidRPr="008D1D27" w:rsidRDefault="0049747D" w:rsidP="0049747D">
      <w:pPr>
        <w:pStyle w:val="futurismarkdown-paragraph"/>
        <w:shd w:val="clear" w:color="auto" w:fill="FFFFFF"/>
        <w:spacing w:before="0" w:beforeAutospacing="0" w:after="0" w:afterAutospacing="0"/>
        <w:jc w:val="both"/>
        <w:rPr>
          <w:color w:val="333333"/>
          <w:sz w:val="28"/>
          <w:szCs w:val="28"/>
        </w:rPr>
      </w:pPr>
      <w:r w:rsidRPr="008D1D27">
        <w:rPr>
          <w:rStyle w:val="a6"/>
          <w:color w:val="333333"/>
          <w:sz w:val="28"/>
          <w:szCs w:val="28"/>
        </w:rPr>
        <w:t>Источники заражения</w:t>
      </w:r>
      <w:r w:rsidRPr="008D1D27">
        <w:rPr>
          <w:color w:val="333333"/>
          <w:sz w:val="28"/>
          <w:szCs w:val="28"/>
        </w:rPr>
        <w:t xml:space="preserve">: поражённые ветви и оставшиеся в саду мумифицированные плоды. Заражение происходит в местах повреждения кожицы плодов вредителями, градом, паршой.  </w:t>
      </w:r>
    </w:p>
    <w:p w:rsidR="0049747D" w:rsidRPr="00536DBB" w:rsidRDefault="0049747D" w:rsidP="0049747D">
      <w:pPr>
        <w:pStyle w:val="futurismarkdown-paragraph"/>
        <w:shd w:val="clear" w:color="auto" w:fill="FFFFFF"/>
        <w:spacing w:before="0" w:beforeAutospacing="0" w:after="120" w:afterAutospacing="0"/>
        <w:jc w:val="both"/>
        <w:rPr>
          <w:color w:val="333333"/>
          <w:sz w:val="28"/>
          <w:szCs w:val="28"/>
        </w:rPr>
      </w:pPr>
      <w:r w:rsidRPr="00536DBB">
        <w:rPr>
          <w:rStyle w:val="a6"/>
          <w:b w:val="0"/>
          <w:color w:val="333333"/>
          <w:sz w:val="28"/>
          <w:szCs w:val="28"/>
        </w:rPr>
        <w:t>Меры борьбы</w:t>
      </w:r>
      <w:r w:rsidRPr="00536DBB">
        <w:rPr>
          <w:color w:val="333333"/>
          <w:sz w:val="28"/>
          <w:szCs w:val="28"/>
        </w:rPr>
        <w:t>:</w:t>
      </w:r>
    </w:p>
    <w:p w:rsidR="0049747D" w:rsidRPr="00536DBB" w:rsidRDefault="0049747D" w:rsidP="00677AB0">
      <w:pPr>
        <w:numPr>
          <w:ilvl w:val="0"/>
          <w:numId w:val="197"/>
        </w:numPr>
        <w:shd w:val="clear" w:color="auto" w:fill="FFFFFF"/>
        <w:spacing w:after="0" w:line="240" w:lineRule="auto"/>
        <w:ind w:left="0"/>
        <w:jc w:val="both"/>
        <w:rPr>
          <w:rFonts w:ascii="Times New Roman" w:hAnsi="Times New Roman" w:cs="Times New Roman"/>
          <w:color w:val="333333"/>
          <w:sz w:val="28"/>
          <w:szCs w:val="28"/>
        </w:rPr>
      </w:pPr>
      <w:r w:rsidRPr="00536DBB">
        <w:rPr>
          <w:rStyle w:val="a6"/>
          <w:rFonts w:ascii="Times New Roman" w:hAnsi="Times New Roman" w:cs="Times New Roman"/>
          <w:b w:val="0"/>
          <w:color w:val="333333"/>
          <w:sz w:val="28"/>
          <w:szCs w:val="28"/>
        </w:rPr>
        <w:t>Удаление засохших плодов и поражённых веток</w:t>
      </w:r>
      <w:r w:rsidRPr="00536DBB">
        <w:rPr>
          <w:rFonts w:ascii="Times New Roman" w:hAnsi="Times New Roman" w:cs="Times New Roman"/>
          <w:color w:val="333333"/>
          <w:sz w:val="28"/>
          <w:szCs w:val="28"/>
        </w:rPr>
        <w:t xml:space="preserve">.  </w:t>
      </w:r>
    </w:p>
    <w:p w:rsidR="0049747D" w:rsidRPr="00536DBB" w:rsidRDefault="0049747D" w:rsidP="00677AB0">
      <w:pPr>
        <w:numPr>
          <w:ilvl w:val="0"/>
          <w:numId w:val="197"/>
        </w:numPr>
        <w:shd w:val="clear" w:color="auto" w:fill="FFFFFF"/>
        <w:spacing w:beforeAutospacing="1" w:after="0" w:line="240" w:lineRule="auto"/>
        <w:ind w:left="0"/>
        <w:jc w:val="both"/>
        <w:rPr>
          <w:rFonts w:ascii="Times New Roman" w:hAnsi="Times New Roman" w:cs="Times New Roman"/>
          <w:color w:val="333333"/>
          <w:sz w:val="28"/>
          <w:szCs w:val="28"/>
        </w:rPr>
      </w:pPr>
      <w:r w:rsidRPr="00536DBB">
        <w:rPr>
          <w:rStyle w:val="a6"/>
          <w:rFonts w:ascii="Times New Roman" w:hAnsi="Times New Roman" w:cs="Times New Roman"/>
          <w:b w:val="0"/>
          <w:color w:val="333333"/>
          <w:sz w:val="28"/>
          <w:szCs w:val="28"/>
        </w:rPr>
        <w:t>Борьба с паршой и вредителями-насекомыми</w:t>
      </w:r>
      <w:r w:rsidRPr="00536DBB">
        <w:rPr>
          <w:rFonts w:ascii="Times New Roman" w:hAnsi="Times New Roman" w:cs="Times New Roman"/>
          <w:color w:val="333333"/>
          <w:sz w:val="28"/>
          <w:szCs w:val="28"/>
        </w:rPr>
        <w:t xml:space="preserve">.  </w:t>
      </w:r>
    </w:p>
    <w:p w:rsidR="0049747D" w:rsidRPr="00536DBB" w:rsidRDefault="0049747D" w:rsidP="00677AB0">
      <w:pPr>
        <w:numPr>
          <w:ilvl w:val="0"/>
          <w:numId w:val="197"/>
        </w:numPr>
        <w:shd w:val="clear" w:color="auto" w:fill="FFFFFF"/>
        <w:spacing w:beforeAutospacing="1" w:after="0" w:line="240" w:lineRule="auto"/>
        <w:ind w:left="0"/>
        <w:jc w:val="both"/>
        <w:rPr>
          <w:rFonts w:ascii="Times New Roman" w:hAnsi="Times New Roman" w:cs="Times New Roman"/>
          <w:color w:val="333333"/>
          <w:sz w:val="28"/>
          <w:szCs w:val="28"/>
        </w:rPr>
      </w:pPr>
      <w:r w:rsidRPr="00536DBB">
        <w:rPr>
          <w:rStyle w:val="a6"/>
          <w:rFonts w:ascii="Times New Roman" w:hAnsi="Times New Roman" w:cs="Times New Roman"/>
          <w:b w:val="0"/>
          <w:color w:val="333333"/>
          <w:sz w:val="28"/>
          <w:szCs w:val="28"/>
        </w:rPr>
        <w:t>Оберегание плодов от механических повреждений</w:t>
      </w:r>
      <w:r w:rsidRPr="00536DBB">
        <w:rPr>
          <w:rFonts w:ascii="Times New Roman" w:hAnsi="Times New Roman" w:cs="Times New Roman"/>
          <w:color w:val="333333"/>
          <w:sz w:val="28"/>
          <w:szCs w:val="28"/>
        </w:rPr>
        <w:t xml:space="preserve"> при уборке.  </w:t>
      </w:r>
    </w:p>
    <w:p w:rsidR="0049747D" w:rsidRPr="00536DBB" w:rsidRDefault="0049747D" w:rsidP="00677AB0">
      <w:pPr>
        <w:numPr>
          <w:ilvl w:val="0"/>
          <w:numId w:val="197"/>
        </w:numPr>
        <w:shd w:val="clear" w:color="auto" w:fill="FFFFFF"/>
        <w:spacing w:beforeAutospacing="1" w:after="0" w:line="240" w:lineRule="auto"/>
        <w:ind w:left="0"/>
        <w:jc w:val="both"/>
        <w:rPr>
          <w:rFonts w:ascii="Times New Roman" w:hAnsi="Times New Roman" w:cs="Times New Roman"/>
          <w:color w:val="333333"/>
          <w:sz w:val="28"/>
          <w:szCs w:val="28"/>
        </w:rPr>
      </w:pPr>
      <w:r w:rsidRPr="00536DBB">
        <w:rPr>
          <w:rStyle w:val="a6"/>
          <w:rFonts w:ascii="Times New Roman" w:hAnsi="Times New Roman" w:cs="Times New Roman"/>
          <w:b w:val="0"/>
          <w:color w:val="333333"/>
          <w:sz w:val="28"/>
          <w:szCs w:val="28"/>
        </w:rPr>
        <w:t>Своевременная отбраковка гнилых плодов</w:t>
      </w:r>
      <w:r w:rsidRPr="00536DBB">
        <w:rPr>
          <w:rFonts w:ascii="Times New Roman" w:hAnsi="Times New Roman" w:cs="Times New Roman"/>
          <w:color w:val="333333"/>
          <w:sz w:val="28"/>
          <w:szCs w:val="28"/>
        </w:rPr>
        <w:t xml:space="preserve">.  </w:t>
      </w:r>
    </w:p>
    <w:p w:rsidR="0049747D" w:rsidRPr="00536DBB" w:rsidRDefault="0049747D" w:rsidP="00677AB0">
      <w:pPr>
        <w:numPr>
          <w:ilvl w:val="0"/>
          <w:numId w:val="197"/>
        </w:numPr>
        <w:shd w:val="clear" w:color="auto" w:fill="FFFFFF"/>
        <w:spacing w:beforeAutospacing="1" w:after="0" w:line="240" w:lineRule="auto"/>
        <w:ind w:left="0"/>
        <w:jc w:val="both"/>
        <w:rPr>
          <w:rFonts w:ascii="Times New Roman" w:hAnsi="Times New Roman" w:cs="Times New Roman"/>
          <w:color w:val="333333"/>
          <w:sz w:val="28"/>
          <w:szCs w:val="28"/>
        </w:rPr>
      </w:pPr>
      <w:r w:rsidRPr="00536DBB">
        <w:rPr>
          <w:rStyle w:val="a6"/>
          <w:rFonts w:ascii="Times New Roman" w:hAnsi="Times New Roman" w:cs="Times New Roman"/>
          <w:b w:val="0"/>
          <w:color w:val="333333"/>
          <w:sz w:val="28"/>
          <w:szCs w:val="28"/>
        </w:rPr>
        <w:t>Закладка на хранение только здоровых плодов</w:t>
      </w:r>
      <w:r w:rsidRPr="00536DBB">
        <w:rPr>
          <w:rFonts w:ascii="Times New Roman" w:hAnsi="Times New Roman" w:cs="Times New Roman"/>
          <w:color w:val="333333"/>
          <w:sz w:val="28"/>
          <w:szCs w:val="28"/>
        </w:rPr>
        <w:t xml:space="preserve">.  </w:t>
      </w:r>
    </w:p>
    <w:p w:rsidR="0049747D" w:rsidRPr="00AD50CB" w:rsidRDefault="0049747D" w:rsidP="00AD50CB">
      <w:pPr>
        <w:pStyle w:val="futurismarkdown-paragraph"/>
        <w:shd w:val="clear" w:color="auto" w:fill="FFFFFF"/>
        <w:spacing w:before="0" w:beforeAutospacing="0" w:after="120" w:afterAutospacing="0"/>
        <w:jc w:val="both"/>
        <w:rPr>
          <w:color w:val="333333"/>
          <w:sz w:val="28"/>
          <w:szCs w:val="28"/>
        </w:rPr>
      </w:pPr>
      <w:r w:rsidRPr="00536DBB">
        <w:rPr>
          <w:color w:val="333333"/>
          <w:sz w:val="28"/>
          <w:szCs w:val="28"/>
        </w:rPr>
        <w:t>Также эффективны </w:t>
      </w:r>
      <w:r w:rsidRPr="00536DBB">
        <w:rPr>
          <w:rStyle w:val="a6"/>
          <w:b w:val="0"/>
          <w:color w:val="333333"/>
          <w:sz w:val="28"/>
          <w:szCs w:val="28"/>
        </w:rPr>
        <w:t>химические обработки фунгицидами</w:t>
      </w:r>
      <w:r w:rsidRPr="00536DBB">
        <w:rPr>
          <w:color w:val="333333"/>
          <w:sz w:val="28"/>
          <w:szCs w:val="28"/>
        </w:rPr>
        <w:t>,</w:t>
      </w:r>
      <w:r w:rsidRPr="008D1D27">
        <w:rPr>
          <w:color w:val="333333"/>
          <w:sz w:val="28"/>
          <w:szCs w:val="28"/>
        </w:rPr>
        <w:t xml:space="preserve"> использование устойчивых к заболеванию сортов, недопущение чрезмерного загущения крон, расположение садов на возвышенных и хорошо проветриваемых участках, разреженная посадка деревьев, перекопка почвы в приствольных кругах.</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1552575" cy="1086802"/>
            <wp:effectExtent l="19050" t="0" r="9525" b="0"/>
            <wp:docPr id="474" name="Рисунок 244" descr="монили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монилиоз"/>
                    <pic:cNvPicPr>
                      <a:picLocks noChangeAspect="1" noChangeArrowheads="1"/>
                    </pic:cNvPicPr>
                  </pic:nvPicPr>
                  <pic:blipFill>
                    <a:blip r:embed="rId456" cstate="print"/>
                    <a:srcRect/>
                    <a:stretch>
                      <a:fillRect/>
                    </a:stretch>
                  </pic:blipFill>
                  <pic:spPr bwMode="auto">
                    <a:xfrm>
                      <a:off x="0" y="0"/>
                      <a:ext cx="1552469" cy="1086728"/>
                    </a:xfrm>
                    <a:prstGeom prst="rect">
                      <a:avLst/>
                    </a:prstGeom>
                    <a:noFill/>
                    <a:ln w="9525">
                      <a:noFill/>
                      <a:miter lim="800000"/>
                      <a:headEnd/>
                      <a:tailEnd/>
                    </a:ln>
                  </pic:spPr>
                </pic:pic>
              </a:graphicData>
            </a:graphic>
          </wp:inline>
        </w:drawing>
      </w:r>
    </w:p>
    <w:p w:rsidR="0049747D" w:rsidRPr="008D1D27" w:rsidRDefault="0049747D" w:rsidP="0049747D">
      <w:pPr>
        <w:pStyle w:val="futurismarkdown-paragraph"/>
        <w:shd w:val="clear" w:color="auto" w:fill="FFFFFF"/>
        <w:spacing w:before="0" w:beforeAutospacing="0" w:after="0" w:afterAutospacing="0"/>
        <w:jc w:val="both"/>
        <w:rPr>
          <w:color w:val="333333"/>
          <w:sz w:val="28"/>
          <w:szCs w:val="28"/>
        </w:rPr>
      </w:pPr>
      <w:r w:rsidRPr="008D1D27">
        <w:rPr>
          <w:rStyle w:val="a6"/>
          <w:color w:val="333333"/>
          <w:sz w:val="28"/>
          <w:szCs w:val="28"/>
        </w:rPr>
        <w:t>Корневой рак</w:t>
      </w:r>
      <w:r w:rsidRPr="008D1D27">
        <w:rPr>
          <w:color w:val="333333"/>
          <w:sz w:val="28"/>
          <w:szCs w:val="28"/>
        </w:rPr>
        <w:t xml:space="preserve"> — это заболевание, которое поражает главный и боковые корни, корневую шейку семечковых культур, чаще всего молодые саженцы. </w:t>
      </w:r>
    </w:p>
    <w:p w:rsidR="0049747D" w:rsidRPr="008D1D27" w:rsidRDefault="0049747D" w:rsidP="0049747D">
      <w:pPr>
        <w:pStyle w:val="futurismarkdown-paragraph"/>
        <w:shd w:val="clear" w:color="auto" w:fill="FFFFFF"/>
        <w:spacing w:before="0" w:beforeAutospacing="0" w:after="0" w:afterAutospacing="0"/>
        <w:jc w:val="both"/>
        <w:rPr>
          <w:color w:val="333333"/>
          <w:sz w:val="28"/>
          <w:szCs w:val="28"/>
        </w:rPr>
      </w:pPr>
      <w:r w:rsidRPr="008D1D27">
        <w:rPr>
          <w:rStyle w:val="a6"/>
          <w:color w:val="333333"/>
          <w:sz w:val="28"/>
          <w:szCs w:val="28"/>
        </w:rPr>
        <w:t>Возбудителем</w:t>
      </w:r>
      <w:r w:rsidRPr="008D1D27">
        <w:rPr>
          <w:color w:val="333333"/>
          <w:sz w:val="28"/>
          <w:szCs w:val="28"/>
        </w:rPr>
        <w:t xml:space="preserve"> корневого рака является палочковидная бактерия, которая сохраняется в почве и проникает через повреждения на корнях в клетки растения. Благоприятной средой для развития бактерии этой болезни являются нейтральные или слабощелочные почвы.  </w:t>
      </w:r>
    </w:p>
    <w:p w:rsidR="0049747D" w:rsidRPr="008D1D27" w:rsidRDefault="0049747D" w:rsidP="0049747D">
      <w:pPr>
        <w:pStyle w:val="futurismarkdown-paragraph"/>
        <w:shd w:val="clear" w:color="auto" w:fill="FFFFFF"/>
        <w:spacing w:before="0" w:beforeAutospacing="0" w:after="0" w:afterAutospacing="0"/>
        <w:jc w:val="both"/>
        <w:rPr>
          <w:color w:val="333333"/>
          <w:sz w:val="28"/>
          <w:szCs w:val="28"/>
        </w:rPr>
      </w:pPr>
      <w:r w:rsidRPr="008D1D27">
        <w:rPr>
          <w:rStyle w:val="a6"/>
          <w:color w:val="333333"/>
          <w:sz w:val="28"/>
          <w:szCs w:val="28"/>
        </w:rPr>
        <w:t>Признаки заболевания</w:t>
      </w:r>
      <w:r w:rsidRPr="008D1D27">
        <w:rPr>
          <w:color w:val="333333"/>
          <w:sz w:val="28"/>
          <w:szCs w:val="28"/>
        </w:rPr>
        <w:t xml:space="preserve">: на корнях образуются вздутия, препятствующие их развитию и транспортировке питательных веществ к надземной части. Растение сначала интенсивно развивается, формируя новые листья в верхней части, а затем постепенно угасает.  </w:t>
      </w:r>
    </w:p>
    <w:p w:rsidR="0049747D" w:rsidRPr="008D1D27" w:rsidRDefault="0049747D" w:rsidP="0049747D">
      <w:pPr>
        <w:pStyle w:val="futurismarkdown-paragraph"/>
        <w:shd w:val="clear" w:color="auto" w:fill="FFFFFF"/>
        <w:spacing w:before="0" w:beforeAutospacing="0" w:after="120" w:afterAutospacing="0"/>
        <w:jc w:val="both"/>
        <w:rPr>
          <w:color w:val="333333"/>
          <w:sz w:val="28"/>
          <w:szCs w:val="28"/>
        </w:rPr>
      </w:pPr>
      <w:r w:rsidRPr="008D1D27">
        <w:rPr>
          <w:rStyle w:val="a6"/>
          <w:color w:val="333333"/>
          <w:sz w:val="28"/>
          <w:szCs w:val="28"/>
        </w:rPr>
        <w:t>Для защиты семечковых плодовых культур от корневого рака необходимо</w:t>
      </w:r>
      <w:r w:rsidRPr="008D1D27">
        <w:rPr>
          <w:color w:val="333333"/>
          <w:sz w:val="28"/>
          <w:szCs w:val="28"/>
        </w:rPr>
        <w:t>:</w:t>
      </w:r>
    </w:p>
    <w:p w:rsidR="0049747D" w:rsidRPr="008D1D27" w:rsidRDefault="0049747D" w:rsidP="00677AB0">
      <w:pPr>
        <w:numPr>
          <w:ilvl w:val="0"/>
          <w:numId w:val="198"/>
        </w:numPr>
        <w:shd w:val="clear" w:color="auto" w:fill="FFFFFF"/>
        <w:spacing w:after="0" w:line="240" w:lineRule="auto"/>
        <w:ind w:left="0"/>
        <w:jc w:val="both"/>
        <w:rPr>
          <w:rFonts w:ascii="Times New Roman" w:hAnsi="Times New Roman" w:cs="Times New Roman"/>
          <w:color w:val="333333"/>
          <w:sz w:val="28"/>
          <w:szCs w:val="28"/>
        </w:rPr>
      </w:pPr>
      <w:r w:rsidRPr="008D1D27">
        <w:rPr>
          <w:rFonts w:ascii="Times New Roman" w:hAnsi="Times New Roman" w:cs="Times New Roman"/>
          <w:color w:val="333333"/>
          <w:sz w:val="28"/>
          <w:szCs w:val="28"/>
        </w:rPr>
        <w:t xml:space="preserve">приобретать саженцы только в проверенных питомниках;  </w:t>
      </w:r>
    </w:p>
    <w:p w:rsidR="0049747D" w:rsidRPr="008D1D27" w:rsidRDefault="0049747D" w:rsidP="00677AB0">
      <w:pPr>
        <w:numPr>
          <w:ilvl w:val="0"/>
          <w:numId w:val="198"/>
        </w:numPr>
        <w:shd w:val="clear" w:color="auto" w:fill="FFFFFF"/>
        <w:spacing w:beforeAutospacing="1" w:after="0" w:line="240" w:lineRule="auto"/>
        <w:ind w:left="0"/>
        <w:jc w:val="both"/>
        <w:rPr>
          <w:rFonts w:ascii="Times New Roman" w:hAnsi="Times New Roman" w:cs="Times New Roman"/>
          <w:color w:val="333333"/>
          <w:sz w:val="28"/>
          <w:szCs w:val="28"/>
        </w:rPr>
      </w:pPr>
      <w:r w:rsidRPr="008D1D27">
        <w:rPr>
          <w:rFonts w:ascii="Times New Roman" w:hAnsi="Times New Roman" w:cs="Times New Roman"/>
          <w:color w:val="333333"/>
          <w:sz w:val="28"/>
          <w:szCs w:val="28"/>
        </w:rPr>
        <w:t xml:space="preserve">проводить тщательный осмотр корневой системы саженцев перед покупкой на наличие наростов и уплотнений;  </w:t>
      </w:r>
    </w:p>
    <w:p w:rsidR="0049747D" w:rsidRPr="008D1D27" w:rsidRDefault="0049747D" w:rsidP="00677AB0">
      <w:pPr>
        <w:numPr>
          <w:ilvl w:val="0"/>
          <w:numId w:val="198"/>
        </w:numPr>
        <w:shd w:val="clear" w:color="auto" w:fill="FFFFFF"/>
        <w:spacing w:beforeAutospacing="1" w:after="0" w:line="240" w:lineRule="auto"/>
        <w:ind w:left="0"/>
        <w:jc w:val="both"/>
        <w:rPr>
          <w:rFonts w:ascii="Times New Roman" w:hAnsi="Times New Roman" w:cs="Times New Roman"/>
          <w:color w:val="333333"/>
          <w:sz w:val="28"/>
          <w:szCs w:val="28"/>
        </w:rPr>
      </w:pPr>
      <w:r w:rsidRPr="008D1D27">
        <w:rPr>
          <w:rFonts w:ascii="Times New Roman" w:hAnsi="Times New Roman" w:cs="Times New Roman"/>
          <w:color w:val="333333"/>
          <w:sz w:val="28"/>
          <w:szCs w:val="28"/>
        </w:rPr>
        <w:t xml:space="preserve">удалять растительные остатки и сорняки;  </w:t>
      </w:r>
    </w:p>
    <w:p w:rsidR="0049747D" w:rsidRPr="008D1D27" w:rsidRDefault="0049747D" w:rsidP="00677AB0">
      <w:pPr>
        <w:numPr>
          <w:ilvl w:val="0"/>
          <w:numId w:val="198"/>
        </w:numPr>
        <w:shd w:val="clear" w:color="auto" w:fill="FFFFFF"/>
        <w:spacing w:beforeAutospacing="1" w:after="0" w:line="240" w:lineRule="auto"/>
        <w:ind w:left="0"/>
        <w:jc w:val="both"/>
        <w:rPr>
          <w:rFonts w:ascii="Times New Roman" w:hAnsi="Times New Roman" w:cs="Times New Roman"/>
          <w:color w:val="333333"/>
          <w:sz w:val="28"/>
          <w:szCs w:val="28"/>
        </w:rPr>
      </w:pPr>
      <w:r w:rsidRPr="008D1D27">
        <w:rPr>
          <w:rFonts w:ascii="Times New Roman" w:hAnsi="Times New Roman" w:cs="Times New Roman"/>
          <w:color w:val="333333"/>
          <w:sz w:val="28"/>
          <w:szCs w:val="28"/>
        </w:rPr>
        <w:t xml:space="preserve">не допускать защелачивания почвы и её переувлажнения;  </w:t>
      </w:r>
    </w:p>
    <w:p w:rsidR="0049747D" w:rsidRPr="008D1D27" w:rsidRDefault="0049747D" w:rsidP="00677AB0">
      <w:pPr>
        <w:numPr>
          <w:ilvl w:val="0"/>
          <w:numId w:val="198"/>
        </w:numPr>
        <w:shd w:val="clear" w:color="auto" w:fill="FFFFFF"/>
        <w:spacing w:beforeAutospacing="1" w:after="0" w:line="240" w:lineRule="auto"/>
        <w:ind w:left="0"/>
        <w:jc w:val="both"/>
        <w:rPr>
          <w:rFonts w:ascii="Times New Roman" w:hAnsi="Times New Roman" w:cs="Times New Roman"/>
          <w:color w:val="333333"/>
          <w:sz w:val="28"/>
          <w:szCs w:val="28"/>
        </w:rPr>
      </w:pPr>
      <w:r w:rsidRPr="008D1D27">
        <w:rPr>
          <w:rFonts w:ascii="Times New Roman" w:hAnsi="Times New Roman" w:cs="Times New Roman"/>
          <w:color w:val="333333"/>
          <w:sz w:val="28"/>
          <w:szCs w:val="28"/>
        </w:rPr>
        <w:t xml:space="preserve">полезно оздоравливать землю сидератами;  </w:t>
      </w:r>
    </w:p>
    <w:p w:rsidR="0049747D" w:rsidRPr="008D1D27" w:rsidRDefault="0049747D" w:rsidP="00677AB0">
      <w:pPr>
        <w:numPr>
          <w:ilvl w:val="0"/>
          <w:numId w:val="198"/>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8D1D27">
        <w:rPr>
          <w:rFonts w:ascii="Times New Roman" w:hAnsi="Times New Roman" w:cs="Times New Roman"/>
          <w:color w:val="333333"/>
          <w:sz w:val="28"/>
          <w:szCs w:val="28"/>
        </w:rPr>
        <w:t>сильно поражённые растения уничтожать. Если наросты небольшие, допустимо их срезать, а корневую систему на 5 минут погрузить в 1% раствор медного купороса.</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057400" cy="1370743"/>
            <wp:effectExtent l="19050" t="0" r="0" b="0"/>
            <wp:docPr id="475" name="Рисунок 26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Picture background"/>
                    <pic:cNvPicPr>
                      <a:picLocks noChangeAspect="1" noChangeArrowheads="1"/>
                    </pic:cNvPicPr>
                  </pic:nvPicPr>
                  <pic:blipFill>
                    <a:blip r:embed="rId457" cstate="print"/>
                    <a:srcRect/>
                    <a:stretch>
                      <a:fillRect/>
                    </a:stretch>
                  </pic:blipFill>
                  <pic:spPr bwMode="auto">
                    <a:xfrm>
                      <a:off x="0" y="0"/>
                      <a:ext cx="2057400" cy="1370743"/>
                    </a:xfrm>
                    <a:prstGeom prst="rect">
                      <a:avLst/>
                    </a:prstGeom>
                    <a:noFill/>
                    <a:ln w="9525">
                      <a:noFill/>
                      <a:miter lim="800000"/>
                      <a:headEnd/>
                      <a:tailEnd/>
                    </a:ln>
                  </pic:spPr>
                </pic:pic>
              </a:graphicData>
            </a:graphic>
          </wp:inline>
        </w:drawing>
      </w:r>
    </w:p>
    <w:p w:rsidR="0049747D" w:rsidRPr="008D1D27" w:rsidRDefault="0049747D" w:rsidP="0049747D">
      <w:pPr>
        <w:pStyle w:val="futurismarkdown-paragraph"/>
        <w:shd w:val="clear" w:color="auto" w:fill="FFFFFF"/>
        <w:spacing w:before="0" w:beforeAutospacing="0" w:after="0" w:afterAutospacing="0"/>
        <w:jc w:val="both"/>
        <w:rPr>
          <w:color w:val="333333"/>
          <w:sz w:val="28"/>
          <w:szCs w:val="28"/>
        </w:rPr>
      </w:pPr>
      <w:r w:rsidRPr="008D1D27">
        <w:rPr>
          <w:rStyle w:val="a6"/>
          <w:color w:val="333333"/>
          <w:sz w:val="28"/>
          <w:szCs w:val="28"/>
        </w:rPr>
        <w:t>Бактериальный рак</w:t>
      </w:r>
      <w:r w:rsidRPr="008D1D27">
        <w:rPr>
          <w:color w:val="333333"/>
          <w:sz w:val="28"/>
          <w:szCs w:val="28"/>
        </w:rPr>
        <w:t xml:space="preserve"> — болезнь семечковых плодовых культур, возбудитель которой — бактерия Pseudomonas syringae pv. syringae van Hall.  </w:t>
      </w:r>
    </w:p>
    <w:p w:rsidR="0049747D" w:rsidRPr="008D1D27" w:rsidRDefault="0049747D" w:rsidP="0049747D">
      <w:pPr>
        <w:pStyle w:val="futurismarkdown-paragraph"/>
        <w:shd w:val="clear" w:color="auto" w:fill="FFFFFF"/>
        <w:spacing w:before="0" w:beforeAutospacing="0" w:after="120" w:afterAutospacing="0"/>
        <w:jc w:val="both"/>
        <w:rPr>
          <w:color w:val="333333"/>
          <w:sz w:val="28"/>
          <w:szCs w:val="28"/>
        </w:rPr>
      </w:pPr>
      <w:r w:rsidRPr="008D1D27">
        <w:rPr>
          <w:rStyle w:val="a6"/>
          <w:color w:val="333333"/>
          <w:sz w:val="28"/>
          <w:szCs w:val="28"/>
        </w:rPr>
        <w:t>Симптомы заболевания</w:t>
      </w:r>
      <w:r w:rsidRPr="008D1D27">
        <w:rPr>
          <w:color w:val="333333"/>
          <w:sz w:val="28"/>
          <w:szCs w:val="28"/>
        </w:rPr>
        <w:t> проявляются весной в разных формах:</w:t>
      </w:r>
    </w:p>
    <w:p w:rsidR="0049747D" w:rsidRPr="008D1D27" w:rsidRDefault="0049747D" w:rsidP="00677AB0">
      <w:pPr>
        <w:numPr>
          <w:ilvl w:val="0"/>
          <w:numId w:val="199"/>
        </w:numPr>
        <w:shd w:val="clear" w:color="auto" w:fill="FFFFFF"/>
        <w:spacing w:after="0" w:line="240" w:lineRule="auto"/>
        <w:ind w:left="0"/>
        <w:jc w:val="both"/>
        <w:rPr>
          <w:rFonts w:ascii="Times New Roman" w:hAnsi="Times New Roman" w:cs="Times New Roman"/>
          <w:color w:val="333333"/>
          <w:sz w:val="28"/>
          <w:szCs w:val="28"/>
        </w:rPr>
      </w:pPr>
      <w:r w:rsidRPr="008D1D27">
        <w:rPr>
          <w:rFonts w:ascii="Times New Roman" w:hAnsi="Times New Roman" w:cs="Times New Roman"/>
          <w:color w:val="333333"/>
          <w:sz w:val="28"/>
          <w:szCs w:val="28"/>
        </w:rPr>
        <w:t xml:space="preserve">отмирание почек и участков коры возле них;  </w:t>
      </w:r>
    </w:p>
    <w:p w:rsidR="0049747D" w:rsidRPr="008D1D27" w:rsidRDefault="0049747D" w:rsidP="00677AB0">
      <w:pPr>
        <w:numPr>
          <w:ilvl w:val="0"/>
          <w:numId w:val="199"/>
        </w:numPr>
        <w:shd w:val="clear" w:color="auto" w:fill="FFFFFF"/>
        <w:spacing w:beforeAutospacing="1" w:after="0" w:line="240" w:lineRule="auto"/>
        <w:ind w:left="0"/>
        <w:jc w:val="both"/>
        <w:rPr>
          <w:rFonts w:ascii="Times New Roman" w:hAnsi="Times New Roman" w:cs="Times New Roman"/>
          <w:color w:val="333333"/>
          <w:sz w:val="28"/>
          <w:szCs w:val="28"/>
        </w:rPr>
      </w:pPr>
      <w:r w:rsidRPr="008D1D27">
        <w:rPr>
          <w:rFonts w:ascii="Times New Roman" w:hAnsi="Times New Roman" w:cs="Times New Roman"/>
          <w:color w:val="333333"/>
          <w:sz w:val="28"/>
          <w:szCs w:val="28"/>
        </w:rPr>
        <w:t xml:space="preserve">увядание цветков;  </w:t>
      </w:r>
    </w:p>
    <w:p w:rsidR="0049747D" w:rsidRPr="008D1D27" w:rsidRDefault="0049747D" w:rsidP="00677AB0">
      <w:pPr>
        <w:numPr>
          <w:ilvl w:val="0"/>
          <w:numId w:val="199"/>
        </w:numPr>
        <w:shd w:val="clear" w:color="auto" w:fill="FFFFFF"/>
        <w:spacing w:beforeAutospacing="1" w:after="0" w:line="240" w:lineRule="auto"/>
        <w:ind w:left="0"/>
        <w:jc w:val="both"/>
        <w:rPr>
          <w:rFonts w:ascii="Times New Roman" w:hAnsi="Times New Roman" w:cs="Times New Roman"/>
          <w:color w:val="333333"/>
          <w:sz w:val="28"/>
          <w:szCs w:val="28"/>
        </w:rPr>
      </w:pPr>
      <w:r w:rsidRPr="008D1D27">
        <w:rPr>
          <w:rFonts w:ascii="Times New Roman" w:hAnsi="Times New Roman" w:cs="Times New Roman"/>
          <w:color w:val="333333"/>
          <w:sz w:val="28"/>
          <w:szCs w:val="28"/>
        </w:rPr>
        <w:t xml:space="preserve">почернение и отмирание листьев, молодых побегов;  </w:t>
      </w:r>
    </w:p>
    <w:p w:rsidR="0049747D" w:rsidRPr="008D1D27" w:rsidRDefault="0049747D" w:rsidP="00677AB0">
      <w:pPr>
        <w:numPr>
          <w:ilvl w:val="0"/>
          <w:numId w:val="199"/>
        </w:numPr>
        <w:shd w:val="clear" w:color="auto" w:fill="FFFFFF"/>
        <w:spacing w:beforeAutospacing="1" w:after="0" w:line="240" w:lineRule="auto"/>
        <w:ind w:left="0"/>
        <w:jc w:val="both"/>
        <w:rPr>
          <w:rFonts w:ascii="Times New Roman" w:hAnsi="Times New Roman" w:cs="Times New Roman"/>
          <w:color w:val="333333"/>
          <w:sz w:val="28"/>
          <w:szCs w:val="28"/>
        </w:rPr>
      </w:pPr>
      <w:r w:rsidRPr="008D1D27">
        <w:rPr>
          <w:rFonts w:ascii="Times New Roman" w:hAnsi="Times New Roman" w:cs="Times New Roman"/>
          <w:color w:val="333333"/>
          <w:sz w:val="28"/>
          <w:szCs w:val="28"/>
        </w:rPr>
        <w:t xml:space="preserve">чёрные пятна по краям листьев.  </w:t>
      </w:r>
    </w:p>
    <w:p w:rsidR="0049747D" w:rsidRPr="008D1D27" w:rsidRDefault="0049747D" w:rsidP="0049747D">
      <w:pPr>
        <w:pStyle w:val="futurismarkdown-paragraph"/>
        <w:shd w:val="clear" w:color="auto" w:fill="FFFFFF"/>
        <w:spacing w:before="0" w:beforeAutospacing="0" w:after="0" w:afterAutospacing="0"/>
        <w:jc w:val="both"/>
        <w:rPr>
          <w:color w:val="333333"/>
          <w:sz w:val="28"/>
          <w:szCs w:val="28"/>
        </w:rPr>
      </w:pPr>
      <w:r w:rsidRPr="008D1D27">
        <w:rPr>
          <w:rStyle w:val="a6"/>
          <w:color w:val="333333"/>
          <w:sz w:val="28"/>
          <w:szCs w:val="28"/>
        </w:rPr>
        <w:t>На груше</w:t>
      </w:r>
      <w:r w:rsidRPr="008D1D27">
        <w:rPr>
          <w:color w:val="333333"/>
          <w:sz w:val="28"/>
          <w:szCs w:val="28"/>
        </w:rPr>
        <w:t xml:space="preserve"> весной наблюдается внезапное побурение и засыхание цветков, а также листьев на верхушках молодых побегов. Цветки и листья, поражённые болезнью, долго, иногда до самой осени, остаются на дереве.  </w:t>
      </w:r>
    </w:p>
    <w:p w:rsidR="0049747D" w:rsidRPr="008D1D27" w:rsidRDefault="0049747D" w:rsidP="0049747D">
      <w:pPr>
        <w:pStyle w:val="futurismarkdown-paragraph"/>
        <w:shd w:val="clear" w:color="auto" w:fill="FFFFFF"/>
        <w:spacing w:before="0" w:beforeAutospacing="0" w:after="0" w:afterAutospacing="0"/>
        <w:jc w:val="both"/>
        <w:rPr>
          <w:color w:val="333333"/>
          <w:sz w:val="28"/>
          <w:szCs w:val="28"/>
        </w:rPr>
      </w:pPr>
      <w:r w:rsidRPr="008D1D27">
        <w:rPr>
          <w:rStyle w:val="a6"/>
          <w:color w:val="333333"/>
          <w:sz w:val="28"/>
          <w:szCs w:val="28"/>
        </w:rPr>
        <w:t>При поражении яблони</w:t>
      </w:r>
      <w:r w:rsidRPr="008D1D27">
        <w:rPr>
          <w:color w:val="333333"/>
          <w:sz w:val="28"/>
          <w:szCs w:val="28"/>
        </w:rPr>
        <w:t xml:space="preserve"> на листьях образуются чаще коричневые, чем чёрные пятна. На ветвях пятна светлые, поражённые места набухают, на штамбах появляются вздутия в виде волдырей-подушечек, мягких на ощупь и более светлых, чем окружающая ткань.  </w:t>
      </w:r>
    </w:p>
    <w:p w:rsidR="0049747D" w:rsidRPr="008D1D27" w:rsidRDefault="0049747D" w:rsidP="0049747D">
      <w:pPr>
        <w:pStyle w:val="futurismarkdown-paragraph"/>
        <w:shd w:val="clear" w:color="auto" w:fill="FFFFFF"/>
        <w:spacing w:before="0" w:beforeAutospacing="0" w:after="0" w:afterAutospacing="0"/>
        <w:jc w:val="both"/>
        <w:rPr>
          <w:color w:val="333333"/>
          <w:sz w:val="28"/>
          <w:szCs w:val="28"/>
        </w:rPr>
      </w:pPr>
      <w:r w:rsidRPr="008D1D27">
        <w:rPr>
          <w:rStyle w:val="a6"/>
          <w:color w:val="333333"/>
          <w:sz w:val="28"/>
          <w:szCs w:val="28"/>
        </w:rPr>
        <w:t>Сильно поражённые деревья</w:t>
      </w:r>
      <w:r w:rsidRPr="008D1D27">
        <w:rPr>
          <w:color w:val="333333"/>
          <w:sz w:val="28"/>
          <w:szCs w:val="28"/>
        </w:rPr>
        <w:t xml:space="preserve"> отстают в росте, у них уменьшаются длина однолетнего прироста, число «кольчаток», высота кроны, окружность штамба. В зиму они уходят ослабленными, побеги и боковые ветви подмерзают, а в отдельные годы вымерзают и целые деревья.  </w:t>
      </w:r>
    </w:p>
    <w:p w:rsidR="0049747D" w:rsidRPr="00536DBB" w:rsidRDefault="0049747D" w:rsidP="00536DBB">
      <w:pPr>
        <w:pStyle w:val="futurismarkdown-paragraph"/>
        <w:shd w:val="clear" w:color="auto" w:fill="FFFFFF"/>
        <w:spacing w:before="0" w:beforeAutospacing="0" w:after="120" w:afterAutospacing="0"/>
        <w:jc w:val="both"/>
        <w:rPr>
          <w:color w:val="333333"/>
          <w:sz w:val="28"/>
          <w:szCs w:val="28"/>
        </w:rPr>
      </w:pPr>
      <w:r>
        <w:rPr>
          <w:rStyle w:val="a6"/>
          <w:color w:val="333333"/>
          <w:sz w:val="28"/>
          <w:szCs w:val="28"/>
        </w:rPr>
        <w:t>Н</w:t>
      </w:r>
      <w:r w:rsidRPr="008D1D27">
        <w:rPr>
          <w:rStyle w:val="a6"/>
          <w:color w:val="333333"/>
          <w:sz w:val="28"/>
          <w:szCs w:val="28"/>
        </w:rPr>
        <w:t>аблюдается две формы заболевания</w:t>
      </w:r>
      <w:r w:rsidRPr="008D1D27">
        <w:rPr>
          <w:color w:val="333333"/>
          <w:sz w:val="28"/>
          <w:szCs w:val="28"/>
        </w:rPr>
        <w:t> — скоротечная и хроническая. Первая более характерна для молодых деревьев: дерево может погибнуть в течение одного вегетационного периода. При хронической форме заболевания постепенно усыхают отдельные скелетные ветви. Через несколько лет инфекция распространяется на все ветви, штамб, дерево полностью усыхает и гибнет. </w:t>
      </w:r>
    </w:p>
    <w:p w:rsidR="0049747D" w:rsidRDefault="0049747D" w:rsidP="00AD50CB">
      <w:pPr>
        <w:jc w:val="center"/>
        <w:rPr>
          <w:rFonts w:ascii="Times New Roman" w:hAnsi="Times New Roman" w:cs="Times New Roman"/>
          <w:sz w:val="28"/>
          <w:szCs w:val="28"/>
        </w:rPr>
      </w:pPr>
      <w:r>
        <w:rPr>
          <w:noProof/>
          <w:lang w:eastAsia="ru-RU"/>
        </w:rPr>
        <w:drawing>
          <wp:inline distT="0" distB="0" distL="0" distR="0">
            <wp:extent cx="1333500" cy="1067775"/>
            <wp:effectExtent l="19050" t="0" r="0" b="0"/>
            <wp:docPr id="476" name="Рисунок 27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Picture background"/>
                    <pic:cNvPicPr>
                      <a:picLocks noChangeAspect="1" noChangeArrowheads="1"/>
                    </pic:cNvPicPr>
                  </pic:nvPicPr>
                  <pic:blipFill>
                    <a:blip r:embed="rId458" cstate="print"/>
                    <a:srcRect r="8833" b="20364"/>
                    <a:stretch>
                      <a:fillRect/>
                    </a:stretch>
                  </pic:blipFill>
                  <pic:spPr bwMode="auto">
                    <a:xfrm>
                      <a:off x="0" y="0"/>
                      <a:ext cx="1333500" cy="1067775"/>
                    </a:xfrm>
                    <a:prstGeom prst="rect">
                      <a:avLst/>
                    </a:prstGeom>
                    <a:noFill/>
                    <a:ln w="9525">
                      <a:noFill/>
                      <a:miter lim="800000"/>
                      <a:headEnd/>
                      <a:tailEnd/>
                    </a:ln>
                  </pic:spPr>
                </pic:pic>
              </a:graphicData>
            </a:graphic>
          </wp:inline>
        </w:drawing>
      </w:r>
    </w:p>
    <w:p w:rsidR="0049747D" w:rsidRPr="008D1D27" w:rsidRDefault="0049747D" w:rsidP="0049747D">
      <w:pPr>
        <w:pStyle w:val="futurismarkdown-paragraph"/>
        <w:shd w:val="clear" w:color="auto" w:fill="FFFFFF"/>
        <w:spacing w:before="0" w:beforeAutospacing="0" w:after="0" w:afterAutospacing="0"/>
        <w:jc w:val="both"/>
        <w:rPr>
          <w:color w:val="333333"/>
          <w:sz w:val="28"/>
          <w:szCs w:val="28"/>
        </w:rPr>
      </w:pPr>
      <w:r w:rsidRPr="008D1D27">
        <w:rPr>
          <w:rStyle w:val="a6"/>
          <w:color w:val="333333"/>
          <w:sz w:val="28"/>
          <w:szCs w:val="28"/>
        </w:rPr>
        <w:t>Мучнистая роса</w:t>
      </w:r>
      <w:r w:rsidRPr="008D1D27">
        <w:rPr>
          <w:color w:val="333333"/>
          <w:sz w:val="28"/>
          <w:szCs w:val="28"/>
        </w:rPr>
        <w:t xml:space="preserve"> — грибная болезнь, которая поражает цветки, бутоны, побеги, а также листья и молодые плоды семечковых плодовых культур. </w:t>
      </w:r>
    </w:p>
    <w:p w:rsidR="0049747D" w:rsidRPr="008D1D27" w:rsidRDefault="0049747D" w:rsidP="0049747D">
      <w:pPr>
        <w:pStyle w:val="futurismarkdown-paragraph"/>
        <w:shd w:val="clear" w:color="auto" w:fill="FFFFFF"/>
        <w:spacing w:before="0" w:beforeAutospacing="0" w:after="120" w:afterAutospacing="0"/>
        <w:jc w:val="both"/>
        <w:rPr>
          <w:color w:val="333333"/>
          <w:sz w:val="28"/>
          <w:szCs w:val="28"/>
        </w:rPr>
      </w:pPr>
      <w:r w:rsidRPr="008D1D27">
        <w:rPr>
          <w:rStyle w:val="a6"/>
          <w:color w:val="333333"/>
          <w:sz w:val="28"/>
          <w:szCs w:val="28"/>
        </w:rPr>
        <w:t>Симптомы заражения</w:t>
      </w:r>
      <w:r w:rsidRPr="008D1D27">
        <w:rPr>
          <w:color w:val="333333"/>
          <w:sz w:val="28"/>
          <w:szCs w:val="28"/>
        </w:rPr>
        <w:t>:</w:t>
      </w:r>
    </w:p>
    <w:p w:rsidR="0049747D" w:rsidRPr="008D1D27" w:rsidRDefault="0049747D" w:rsidP="00677AB0">
      <w:pPr>
        <w:numPr>
          <w:ilvl w:val="0"/>
          <w:numId w:val="200"/>
        </w:numPr>
        <w:shd w:val="clear" w:color="auto" w:fill="FFFFFF"/>
        <w:spacing w:after="0" w:line="240" w:lineRule="auto"/>
        <w:ind w:left="0"/>
        <w:jc w:val="both"/>
        <w:rPr>
          <w:rFonts w:ascii="Times New Roman" w:hAnsi="Times New Roman" w:cs="Times New Roman"/>
          <w:color w:val="333333"/>
          <w:sz w:val="28"/>
          <w:szCs w:val="28"/>
        </w:rPr>
      </w:pPr>
      <w:r w:rsidRPr="008D1D27">
        <w:rPr>
          <w:rStyle w:val="a6"/>
          <w:rFonts w:ascii="Times New Roman" w:hAnsi="Times New Roman" w:cs="Times New Roman"/>
          <w:color w:val="333333"/>
          <w:sz w:val="28"/>
          <w:szCs w:val="28"/>
        </w:rPr>
        <w:t>На листьях</w:t>
      </w:r>
      <w:r w:rsidRPr="008D1D27">
        <w:rPr>
          <w:rFonts w:ascii="Times New Roman" w:hAnsi="Times New Roman" w:cs="Times New Roman"/>
          <w:color w:val="333333"/>
          <w:sz w:val="28"/>
          <w:szCs w:val="28"/>
        </w:rPr>
        <w:t xml:space="preserve"> появляется светло-серый налёт. Со временем он приобретает рыжеватый цвет, а поражённые листья скручиваются по центральной жилке, образуя подобие «лодочки».  </w:t>
      </w:r>
    </w:p>
    <w:p w:rsidR="0049747D" w:rsidRPr="008D1D27" w:rsidRDefault="0049747D" w:rsidP="00677AB0">
      <w:pPr>
        <w:numPr>
          <w:ilvl w:val="0"/>
          <w:numId w:val="200"/>
        </w:numPr>
        <w:shd w:val="clear" w:color="auto" w:fill="FFFFFF"/>
        <w:spacing w:beforeAutospacing="1" w:after="0" w:line="240" w:lineRule="auto"/>
        <w:ind w:left="0"/>
        <w:jc w:val="both"/>
        <w:rPr>
          <w:rFonts w:ascii="Times New Roman" w:hAnsi="Times New Roman" w:cs="Times New Roman"/>
          <w:color w:val="333333"/>
          <w:sz w:val="28"/>
          <w:szCs w:val="28"/>
        </w:rPr>
      </w:pPr>
      <w:r w:rsidRPr="008D1D27">
        <w:rPr>
          <w:rStyle w:val="a6"/>
          <w:rFonts w:ascii="Times New Roman" w:hAnsi="Times New Roman" w:cs="Times New Roman"/>
          <w:color w:val="333333"/>
          <w:sz w:val="28"/>
          <w:szCs w:val="28"/>
        </w:rPr>
        <w:t>На побегах</w:t>
      </w:r>
      <w:r w:rsidRPr="008D1D27">
        <w:rPr>
          <w:rFonts w:ascii="Times New Roman" w:hAnsi="Times New Roman" w:cs="Times New Roman"/>
          <w:color w:val="333333"/>
          <w:sz w:val="28"/>
          <w:szCs w:val="28"/>
        </w:rPr>
        <w:t xml:space="preserve"> также появляется налёт, из-за которого растение резко снижает темпы роста, а верхушки веток высыхают и отмирают.  </w:t>
      </w:r>
    </w:p>
    <w:p w:rsidR="0049747D" w:rsidRPr="008D1D27" w:rsidRDefault="0049747D" w:rsidP="00677AB0">
      <w:pPr>
        <w:numPr>
          <w:ilvl w:val="0"/>
          <w:numId w:val="200"/>
        </w:numPr>
        <w:shd w:val="clear" w:color="auto" w:fill="FFFFFF"/>
        <w:spacing w:beforeAutospacing="1" w:after="0" w:line="240" w:lineRule="auto"/>
        <w:ind w:left="0"/>
        <w:jc w:val="both"/>
        <w:rPr>
          <w:rFonts w:ascii="Times New Roman" w:hAnsi="Times New Roman" w:cs="Times New Roman"/>
          <w:color w:val="333333"/>
          <w:sz w:val="28"/>
          <w:szCs w:val="28"/>
        </w:rPr>
      </w:pPr>
      <w:r w:rsidRPr="008D1D27">
        <w:rPr>
          <w:rStyle w:val="a6"/>
          <w:rFonts w:ascii="Times New Roman" w:hAnsi="Times New Roman" w:cs="Times New Roman"/>
          <w:color w:val="333333"/>
          <w:sz w:val="28"/>
          <w:szCs w:val="28"/>
        </w:rPr>
        <w:t>Бутоны и цветки</w:t>
      </w:r>
      <w:r w:rsidRPr="008D1D27">
        <w:rPr>
          <w:rFonts w:ascii="Times New Roman" w:hAnsi="Times New Roman" w:cs="Times New Roman"/>
          <w:color w:val="333333"/>
          <w:sz w:val="28"/>
          <w:szCs w:val="28"/>
        </w:rPr>
        <w:t xml:space="preserve"> деформируются, теряют способность образовывать завязи, а при активном развитии патогена могут сохнуть и опадать. </w:t>
      </w:r>
    </w:p>
    <w:p w:rsidR="0049747D" w:rsidRPr="008D1D27" w:rsidRDefault="0049747D" w:rsidP="00677AB0">
      <w:pPr>
        <w:numPr>
          <w:ilvl w:val="0"/>
          <w:numId w:val="200"/>
        </w:numPr>
        <w:shd w:val="clear" w:color="auto" w:fill="FFFFFF"/>
        <w:spacing w:beforeAutospacing="1" w:after="0" w:line="240" w:lineRule="auto"/>
        <w:ind w:left="0"/>
        <w:jc w:val="both"/>
        <w:rPr>
          <w:rFonts w:ascii="Times New Roman" w:hAnsi="Times New Roman" w:cs="Times New Roman"/>
          <w:color w:val="333333"/>
          <w:sz w:val="28"/>
          <w:szCs w:val="28"/>
        </w:rPr>
      </w:pPr>
      <w:r w:rsidRPr="008D1D27">
        <w:rPr>
          <w:rStyle w:val="a6"/>
          <w:rFonts w:ascii="Times New Roman" w:hAnsi="Times New Roman" w:cs="Times New Roman"/>
          <w:color w:val="333333"/>
          <w:sz w:val="28"/>
          <w:szCs w:val="28"/>
        </w:rPr>
        <w:t>На плодах</w:t>
      </w:r>
      <w:r w:rsidRPr="008D1D27">
        <w:rPr>
          <w:rFonts w:ascii="Times New Roman" w:hAnsi="Times New Roman" w:cs="Times New Roman"/>
          <w:color w:val="333333"/>
          <w:sz w:val="28"/>
          <w:szCs w:val="28"/>
        </w:rPr>
        <w:t xml:space="preserve"> под воздействием патогена мучнистой росы образуется «рисунок», напоминающий сетку ржаво-коричневого окраса.  </w:t>
      </w:r>
    </w:p>
    <w:p w:rsidR="0049747D" w:rsidRPr="008D1D27" w:rsidRDefault="0049747D" w:rsidP="0049747D">
      <w:pPr>
        <w:pStyle w:val="futurismarkdown-paragraph"/>
        <w:shd w:val="clear" w:color="auto" w:fill="FFFFFF"/>
        <w:spacing w:before="0" w:beforeAutospacing="0" w:after="120" w:afterAutospacing="0"/>
        <w:jc w:val="both"/>
        <w:rPr>
          <w:color w:val="333333"/>
          <w:sz w:val="28"/>
          <w:szCs w:val="28"/>
        </w:rPr>
      </w:pPr>
      <w:r w:rsidRPr="008D1D27">
        <w:rPr>
          <w:rStyle w:val="a6"/>
          <w:color w:val="333333"/>
          <w:sz w:val="28"/>
          <w:szCs w:val="28"/>
        </w:rPr>
        <w:t>Для защиты от мучнистой росы</w:t>
      </w:r>
      <w:r w:rsidRPr="008D1D27">
        <w:rPr>
          <w:color w:val="333333"/>
          <w:sz w:val="28"/>
          <w:szCs w:val="28"/>
        </w:rPr>
        <w:t> необходимо:</w:t>
      </w:r>
    </w:p>
    <w:p w:rsidR="0049747D" w:rsidRPr="008D1D27" w:rsidRDefault="0049747D" w:rsidP="00677AB0">
      <w:pPr>
        <w:numPr>
          <w:ilvl w:val="0"/>
          <w:numId w:val="201"/>
        </w:numPr>
        <w:shd w:val="clear" w:color="auto" w:fill="FFFFFF"/>
        <w:spacing w:after="0" w:line="240" w:lineRule="auto"/>
        <w:ind w:left="0"/>
        <w:jc w:val="both"/>
        <w:rPr>
          <w:rFonts w:ascii="Times New Roman" w:hAnsi="Times New Roman" w:cs="Times New Roman"/>
          <w:color w:val="333333"/>
          <w:sz w:val="28"/>
          <w:szCs w:val="28"/>
        </w:rPr>
      </w:pPr>
      <w:r w:rsidRPr="008D1D27">
        <w:rPr>
          <w:rStyle w:val="a6"/>
          <w:rFonts w:ascii="Times New Roman" w:hAnsi="Times New Roman" w:cs="Times New Roman"/>
          <w:color w:val="333333"/>
          <w:sz w:val="28"/>
          <w:szCs w:val="28"/>
        </w:rPr>
        <w:t>Своевременно вырезать побеги</w:t>
      </w:r>
      <w:r w:rsidRPr="008D1D27">
        <w:rPr>
          <w:rFonts w:ascii="Times New Roman" w:hAnsi="Times New Roman" w:cs="Times New Roman"/>
          <w:color w:val="333333"/>
          <w:sz w:val="28"/>
          <w:szCs w:val="28"/>
        </w:rPr>
        <w:t xml:space="preserve">, на которых отмечены следы поражения.  </w:t>
      </w:r>
    </w:p>
    <w:p w:rsidR="0049747D" w:rsidRPr="00AD50CB" w:rsidRDefault="0049747D" w:rsidP="00677AB0">
      <w:pPr>
        <w:numPr>
          <w:ilvl w:val="0"/>
          <w:numId w:val="201"/>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8D1D27">
        <w:rPr>
          <w:rStyle w:val="a6"/>
          <w:rFonts w:ascii="Times New Roman" w:hAnsi="Times New Roman" w:cs="Times New Roman"/>
          <w:color w:val="333333"/>
          <w:sz w:val="28"/>
          <w:szCs w:val="28"/>
        </w:rPr>
        <w:t>Трижды проводить обработку фунгицидами</w:t>
      </w:r>
      <w:r w:rsidRPr="008D1D27">
        <w:rPr>
          <w:rFonts w:ascii="Times New Roman" w:hAnsi="Times New Roman" w:cs="Times New Roman"/>
          <w:color w:val="333333"/>
          <w:sz w:val="28"/>
          <w:szCs w:val="28"/>
        </w:rPr>
        <w:t>: во время выдвигания бутонов, сразу после цветения, а также через 1,5–2 недели после цветения.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1838325" cy="1838325"/>
            <wp:effectExtent l="19050" t="0" r="9525" b="0"/>
            <wp:docPr id="478" name="Рисунок 253" descr="мучнистая роса на листьях ябл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мучнистая роса на листьях яблоне"/>
                    <pic:cNvPicPr>
                      <a:picLocks noChangeAspect="1" noChangeArrowheads="1"/>
                    </pic:cNvPicPr>
                  </pic:nvPicPr>
                  <pic:blipFill>
                    <a:blip r:embed="rId459" cstate="print"/>
                    <a:srcRect/>
                    <a:stretch>
                      <a:fillRect/>
                    </a:stretch>
                  </pic:blipFill>
                  <pic:spPr bwMode="auto">
                    <a:xfrm>
                      <a:off x="0" y="0"/>
                      <a:ext cx="1838325" cy="183832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1952625" cy="1952625"/>
            <wp:effectExtent l="19050" t="0" r="9525" b="0"/>
            <wp:docPr id="479" name="Рисунок 256" descr="мучнистая роса ябло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мучнистая роса яблони"/>
                    <pic:cNvPicPr>
                      <a:picLocks noChangeAspect="1" noChangeArrowheads="1"/>
                    </pic:cNvPicPr>
                  </pic:nvPicPr>
                  <pic:blipFill>
                    <a:blip r:embed="rId460" cstate="print"/>
                    <a:srcRect/>
                    <a:stretch>
                      <a:fillRect/>
                    </a:stretch>
                  </pic:blipFill>
                  <pic:spPr bwMode="auto">
                    <a:xfrm>
                      <a:off x="0" y="0"/>
                      <a:ext cx="1952625" cy="1952625"/>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7332CA" w:rsidRDefault="0049747D" w:rsidP="0049747D">
      <w:pPr>
        <w:pStyle w:val="futurismarkdown-paragraph"/>
        <w:shd w:val="clear" w:color="auto" w:fill="FFFFFF"/>
        <w:spacing w:before="0" w:beforeAutospacing="0" w:after="0" w:afterAutospacing="0"/>
        <w:jc w:val="both"/>
        <w:rPr>
          <w:color w:val="333333"/>
          <w:sz w:val="28"/>
          <w:szCs w:val="28"/>
        </w:rPr>
      </w:pPr>
      <w:r w:rsidRPr="007332CA">
        <w:rPr>
          <w:rStyle w:val="a6"/>
          <w:color w:val="333333"/>
          <w:sz w:val="28"/>
          <w:szCs w:val="28"/>
        </w:rPr>
        <w:t>Монилиоз</w:t>
      </w:r>
      <w:r w:rsidRPr="007332CA">
        <w:rPr>
          <w:color w:val="333333"/>
          <w:sz w:val="28"/>
          <w:szCs w:val="28"/>
        </w:rPr>
        <w:t xml:space="preserve"> — грибное заболевание, вызываемое аскомицетом Monilinia. Широко распространено в умеренном климате, особенно в районах с холодной влажной весной, поражает преимущественно косточковые и семечковые культуры.  </w:t>
      </w:r>
    </w:p>
    <w:p w:rsidR="0049747D" w:rsidRPr="007332CA" w:rsidRDefault="0049747D" w:rsidP="0049747D">
      <w:pPr>
        <w:pStyle w:val="futurismarkdown-paragraph"/>
        <w:shd w:val="clear" w:color="auto" w:fill="FFFFFF"/>
        <w:spacing w:before="0" w:beforeAutospacing="0" w:after="0" w:afterAutospacing="0"/>
        <w:jc w:val="both"/>
        <w:rPr>
          <w:color w:val="333333"/>
          <w:sz w:val="28"/>
          <w:szCs w:val="28"/>
        </w:rPr>
      </w:pPr>
      <w:r w:rsidRPr="007332CA">
        <w:rPr>
          <w:rStyle w:val="a6"/>
          <w:color w:val="333333"/>
          <w:sz w:val="28"/>
          <w:szCs w:val="28"/>
        </w:rPr>
        <w:t>У семечковых пород деревьев</w:t>
      </w:r>
      <w:r w:rsidRPr="007332CA">
        <w:rPr>
          <w:color w:val="333333"/>
          <w:sz w:val="28"/>
          <w:szCs w:val="28"/>
        </w:rPr>
        <w:t> (яблоня, груша, айва) монилиоз обычно проявляется </w:t>
      </w:r>
      <w:r w:rsidRPr="007332CA">
        <w:rPr>
          <w:rStyle w:val="a6"/>
          <w:color w:val="333333"/>
          <w:sz w:val="28"/>
          <w:szCs w:val="28"/>
        </w:rPr>
        <w:t>на плодах</w:t>
      </w:r>
      <w:r w:rsidRPr="007332CA">
        <w:rPr>
          <w:color w:val="333333"/>
          <w:sz w:val="28"/>
          <w:szCs w:val="28"/>
        </w:rPr>
        <w:t> — они гниют, порой прямо на дереве. </w:t>
      </w:r>
      <w:r w:rsidRPr="007332CA">
        <w:rPr>
          <w:rStyle w:val="a6"/>
          <w:color w:val="333333"/>
          <w:sz w:val="28"/>
          <w:szCs w:val="28"/>
        </w:rPr>
        <w:t>Главные признаки</w:t>
      </w:r>
      <w:r w:rsidRPr="007332CA">
        <w:rPr>
          <w:color w:val="333333"/>
          <w:sz w:val="28"/>
          <w:szCs w:val="28"/>
        </w:rPr>
        <w:t xml:space="preserve"> проявляются летом, когда плоды начинают созревать. Сначала на них появляется небольшое бурое пятно, а через некоторое время гнилым оказывается уже весь плод. В дальнейшем плоды сморщиваются, засыхают и опадают. Но самые поздние могут мумифицироваться и висеть на ветвях всю зиму, являясь источником распространения заразы.  </w:t>
      </w:r>
    </w:p>
    <w:p w:rsidR="0049747D" w:rsidRPr="00AD50CB" w:rsidRDefault="0049747D" w:rsidP="00AD50CB">
      <w:pPr>
        <w:pStyle w:val="futurismarkdown-paragraph"/>
        <w:shd w:val="clear" w:color="auto" w:fill="FFFFFF"/>
        <w:spacing w:before="0" w:beforeAutospacing="0" w:after="120" w:afterAutospacing="0"/>
        <w:jc w:val="both"/>
        <w:rPr>
          <w:color w:val="333333"/>
          <w:sz w:val="28"/>
          <w:szCs w:val="28"/>
        </w:rPr>
      </w:pPr>
      <w:r w:rsidRPr="007332CA">
        <w:rPr>
          <w:rStyle w:val="a6"/>
          <w:color w:val="333333"/>
          <w:sz w:val="28"/>
          <w:szCs w:val="28"/>
        </w:rPr>
        <w:t>Меры борьбы с монилиозом</w:t>
      </w:r>
      <w:r w:rsidRPr="007332CA">
        <w:rPr>
          <w:color w:val="333333"/>
          <w:sz w:val="28"/>
          <w:szCs w:val="28"/>
        </w:rPr>
        <w:t>: сбор и уничтожение поражённых плодов, уничтожение больных ветвей, проведение химических обработок (фунгицидами), использование устойчивых к заболеванию сортов, недопущение чрезмерного загущения крон, расположение садов на возвышенных и хорошо проветриваемых участках, разреженная посадка деревьев, перекопка почвы в приствольных кругах. </w:t>
      </w:r>
    </w:p>
    <w:p w:rsidR="0049747D" w:rsidRDefault="0049747D" w:rsidP="0049747D">
      <w:pPr>
        <w:jc w:val="both"/>
        <w:rPr>
          <w:rFonts w:ascii="Times New Roman" w:hAnsi="Times New Roman" w:cs="Times New Roman"/>
          <w:sz w:val="28"/>
          <w:szCs w:val="28"/>
        </w:rPr>
      </w:pPr>
      <w:r w:rsidRPr="00E66CA5">
        <w:rPr>
          <w:rFonts w:ascii="Times New Roman" w:hAnsi="Times New Roman" w:cs="Times New Roman"/>
          <w:sz w:val="28"/>
          <w:szCs w:val="28"/>
        </w:rPr>
        <w:t xml:space="preserve"> </w:t>
      </w:r>
      <w:r>
        <w:rPr>
          <w:noProof/>
          <w:lang w:eastAsia="ru-RU"/>
        </w:rPr>
        <w:drawing>
          <wp:inline distT="0" distB="0" distL="0" distR="0">
            <wp:extent cx="1866900" cy="1866900"/>
            <wp:effectExtent l="19050" t="0" r="0" b="0"/>
            <wp:docPr id="480" name="Рисунок 247" descr="монилиоз ябло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монилиоз яблони"/>
                    <pic:cNvPicPr>
                      <a:picLocks noChangeAspect="1" noChangeArrowheads="1"/>
                    </pic:cNvPicPr>
                  </pic:nvPicPr>
                  <pic:blipFill>
                    <a:blip r:embed="rId461" cstate="print"/>
                    <a:srcRect/>
                    <a:stretch>
                      <a:fillRect/>
                    </a:stretch>
                  </pic:blipFill>
                  <pic:spPr bwMode="auto">
                    <a:xfrm>
                      <a:off x="0" y="0"/>
                      <a:ext cx="1866900" cy="186690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333625" cy="1787557"/>
            <wp:effectExtent l="19050" t="0" r="9525" b="0"/>
            <wp:docPr id="481" name="Рисунок 250" descr="монилиоз яблони в начальной стад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монилиоз яблони в начальной стадии"/>
                    <pic:cNvPicPr>
                      <a:picLocks noChangeAspect="1" noChangeArrowheads="1"/>
                    </pic:cNvPicPr>
                  </pic:nvPicPr>
                  <pic:blipFill>
                    <a:blip r:embed="rId462" cstate="print"/>
                    <a:srcRect/>
                    <a:stretch>
                      <a:fillRect/>
                    </a:stretch>
                  </pic:blipFill>
                  <pic:spPr bwMode="auto">
                    <a:xfrm>
                      <a:off x="0" y="0"/>
                      <a:ext cx="2333625" cy="1787557"/>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7332CA" w:rsidRDefault="0049747D" w:rsidP="0049747D">
      <w:pPr>
        <w:pStyle w:val="futurismarkdown-paragraph"/>
        <w:shd w:val="clear" w:color="auto" w:fill="FFFFFF"/>
        <w:spacing w:before="0" w:beforeAutospacing="0" w:after="0" w:afterAutospacing="0"/>
        <w:jc w:val="both"/>
        <w:rPr>
          <w:color w:val="333333"/>
          <w:sz w:val="28"/>
          <w:szCs w:val="28"/>
        </w:rPr>
      </w:pPr>
      <w:r w:rsidRPr="007332CA">
        <w:rPr>
          <w:rStyle w:val="a6"/>
          <w:color w:val="333333"/>
          <w:sz w:val="28"/>
          <w:szCs w:val="28"/>
        </w:rPr>
        <w:t>Чёрный рак</w:t>
      </w:r>
      <w:r w:rsidRPr="007332CA">
        <w:rPr>
          <w:color w:val="333333"/>
          <w:sz w:val="28"/>
          <w:szCs w:val="28"/>
        </w:rPr>
        <w:t> (антонов огонь, огневица) — </w:t>
      </w:r>
      <w:r w:rsidRPr="00790245">
        <w:rPr>
          <w:rStyle w:val="a6"/>
          <w:color w:val="333333"/>
          <w:sz w:val="28"/>
          <w:szCs w:val="28"/>
        </w:rPr>
        <w:t>опасное грибковое заболевание, поражающее яблони, груши и другие семечковые плодовые культуры</w:t>
      </w:r>
      <w:r w:rsidRPr="00790245">
        <w:rPr>
          <w:b/>
          <w:color w:val="333333"/>
          <w:sz w:val="28"/>
          <w:szCs w:val="28"/>
        </w:rPr>
        <w:t>.</w:t>
      </w:r>
      <w:r w:rsidRPr="007332CA">
        <w:rPr>
          <w:color w:val="333333"/>
          <w:sz w:val="28"/>
          <w:szCs w:val="28"/>
        </w:rPr>
        <w:t xml:space="preserve"> Возбудитель болезни (Sphaeropsis malorum) наибольшую опасность представляет для коры деревьев, но может поражать также листья и плоды.  </w:t>
      </w:r>
    </w:p>
    <w:p w:rsidR="0049747D" w:rsidRPr="007332CA" w:rsidRDefault="0049747D" w:rsidP="0049747D">
      <w:pPr>
        <w:pStyle w:val="futurismarkdown-paragraph"/>
        <w:shd w:val="clear" w:color="auto" w:fill="FFFFFF"/>
        <w:spacing w:before="0" w:beforeAutospacing="0" w:after="120" w:afterAutospacing="0"/>
        <w:jc w:val="both"/>
        <w:rPr>
          <w:color w:val="333333"/>
          <w:sz w:val="28"/>
          <w:szCs w:val="28"/>
        </w:rPr>
      </w:pPr>
      <w:r w:rsidRPr="007332CA">
        <w:rPr>
          <w:rStyle w:val="a6"/>
          <w:color w:val="333333"/>
          <w:sz w:val="28"/>
          <w:szCs w:val="28"/>
        </w:rPr>
        <w:t>Симптомы чёрного рака на разных частях растений</w:t>
      </w:r>
      <w:r w:rsidRPr="007332CA">
        <w:rPr>
          <w:color w:val="333333"/>
          <w:sz w:val="28"/>
          <w:szCs w:val="28"/>
        </w:rPr>
        <w:t>:</w:t>
      </w:r>
    </w:p>
    <w:p w:rsidR="0049747D" w:rsidRPr="007332CA" w:rsidRDefault="0049747D" w:rsidP="00677AB0">
      <w:pPr>
        <w:numPr>
          <w:ilvl w:val="0"/>
          <w:numId w:val="202"/>
        </w:numPr>
        <w:shd w:val="clear" w:color="auto" w:fill="FFFFFF"/>
        <w:spacing w:after="0" w:line="240" w:lineRule="auto"/>
        <w:ind w:left="0"/>
        <w:jc w:val="both"/>
        <w:rPr>
          <w:rFonts w:ascii="Times New Roman" w:hAnsi="Times New Roman" w:cs="Times New Roman"/>
          <w:color w:val="333333"/>
          <w:sz w:val="28"/>
          <w:szCs w:val="28"/>
        </w:rPr>
      </w:pPr>
      <w:r w:rsidRPr="007332CA">
        <w:rPr>
          <w:rStyle w:val="a6"/>
          <w:rFonts w:ascii="Times New Roman" w:hAnsi="Times New Roman" w:cs="Times New Roman"/>
          <w:color w:val="333333"/>
          <w:sz w:val="28"/>
          <w:szCs w:val="28"/>
        </w:rPr>
        <w:t>Кора</w:t>
      </w:r>
      <w:r w:rsidRPr="007332CA">
        <w:rPr>
          <w:rFonts w:ascii="Times New Roman" w:hAnsi="Times New Roman" w:cs="Times New Roman"/>
          <w:color w:val="333333"/>
          <w:sz w:val="28"/>
          <w:szCs w:val="28"/>
        </w:rPr>
        <w:t xml:space="preserve">. На месте сосредоточения грибка появляется вмятина, поверхность становится тусклой и окрашивается в буро-фиолетовый оттенок. Со временем поражённый участок чернеет и может напоминать обуглившееся дерево. Далее на коре появляются трещины и мелкие бугорки.  </w:t>
      </w:r>
    </w:p>
    <w:p w:rsidR="0049747D" w:rsidRPr="007332CA" w:rsidRDefault="0049747D" w:rsidP="00677AB0">
      <w:pPr>
        <w:numPr>
          <w:ilvl w:val="0"/>
          <w:numId w:val="202"/>
        </w:numPr>
        <w:shd w:val="clear" w:color="auto" w:fill="FFFFFF"/>
        <w:spacing w:beforeAutospacing="1" w:after="0" w:line="240" w:lineRule="auto"/>
        <w:ind w:left="0"/>
        <w:jc w:val="both"/>
        <w:rPr>
          <w:rFonts w:ascii="Times New Roman" w:hAnsi="Times New Roman" w:cs="Times New Roman"/>
          <w:color w:val="333333"/>
          <w:sz w:val="28"/>
          <w:szCs w:val="28"/>
        </w:rPr>
      </w:pPr>
      <w:r w:rsidRPr="007332CA">
        <w:rPr>
          <w:rStyle w:val="a6"/>
          <w:rFonts w:ascii="Times New Roman" w:hAnsi="Times New Roman" w:cs="Times New Roman"/>
          <w:color w:val="333333"/>
          <w:sz w:val="28"/>
          <w:szCs w:val="28"/>
        </w:rPr>
        <w:t>Листья</w:t>
      </w:r>
      <w:r w:rsidRPr="007332CA">
        <w:rPr>
          <w:rFonts w:ascii="Times New Roman" w:hAnsi="Times New Roman" w:cs="Times New Roman"/>
          <w:color w:val="333333"/>
          <w:sz w:val="28"/>
          <w:szCs w:val="28"/>
        </w:rPr>
        <w:t xml:space="preserve">. На их поверхности возникают округлые пятна красно-коричневого цвета. По мере развития грибка и формирования его пикноспор, в центре пятен появляются многочисленные чёрные точки.  </w:t>
      </w:r>
    </w:p>
    <w:p w:rsidR="0049747D" w:rsidRPr="007332CA" w:rsidRDefault="0049747D" w:rsidP="00677AB0">
      <w:pPr>
        <w:numPr>
          <w:ilvl w:val="0"/>
          <w:numId w:val="202"/>
        </w:numPr>
        <w:shd w:val="clear" w:color="auto" w:fill="FFFFFF"/>
        <w:spacing w:beforeAutospacing="1" w:after="0" w:line="240" w:lineRule="auto"/>
        <w:ind w:left="0"/>
        <w:jc w:val="both"/>
        <w:rPr>
          <w:rFonts w:ascii="Times New Roman" w:hAnsi="Times New Roman" w:cs="Times New Roman"/>
          <w:color w:val="333333"/>
          <w:sz w:val="28"/>
          <w:szCs w:val="28"/>
        </w:rPr>
      </w:pPr>
      <w:r w:rsidRPr="007332CA">
        <w:rPr>
          <w:rStyle w:val="a6"/>
          <w:rFonts w:ascii="Times New Roman" w:hAnsi="Times New Roman" w:cs="Times New Roman"/>
          <w:color w:val="333333"/>
          <w:sz w:val="28"/>
          <w:szCs w:val="28"/>
        </w:rPr>
        <w:t>Плоды</w:t>
      </w:r>
      <w:r w:rsidRPr="007332CA">
        <w:rPr>
          <w:rFonts w:ascii="Times New Roman" w:hAnsi="Times New Roman" w:cs="Times New Roman"/>
          <w:color w:val="333333"/>
          <w:sz w:val="28"/>
          <w:szCs w:val="28"/>
        </w:rPr>
        <w:t xml:space="preserve">. Их активное заражение чаще всего происходит, когда яблоки или груши уже наливаются. Вначале на поверхности появляются бурые пятна, которые постепенно покрываются чёрными гнилостными точками, где зарождаются новые споры возбудителя. Поражённые участки быстро увеличиваются, поглощая плод целиком и придавая ему глубокий чёрный цвет.  </w:t>
      </w:r>
    </w:p>
    <w:p w:rsidR="0049747D" w:rsidRPr="007332CA" w:rsidRDefault="0049747D" w:rsidP="0049747D">
      <w:pPr>
        <w:pStyle w:val="futurismarkdown-paragraph"/>
        <w:shd w:val="clear" w:color="auto" w:fill="FFFFFF"/>
        <w:spacing w:before="0" w:beforeAutospacing="0" w:after="120" w:afterAutospacing="0"/>
        <w:jc w:val="both"/>
        <w:rPr>
          <w:color w:val="333333"/>
          <w:sz w:val="28"/>
          <w:szCs w:val="28"/>
        </w:rPr>
      </w:pPr>
      <w:r w:rsidRPr="007332CA">
        <w:rPr>
          <w:rStyle w:val="a6"/>
          <w:color w:val="333333"/>
          <w:sz w:val="28"/>
          <w:szCs w:val="28"/>
        </w:rPr>
        <w:t>Для защиты плодовых деревьев от распространения чёрного рака необходимо соблюдать правила агротехники и предпринимать меры профилактики</w:t>
      </w:r>
      <w:r w:rsidRPr="007332CA">
        <w:rPr>
          <w:color w:val="333333"/>
          <w:sz w:val="28"/>
          <w:szCs w:val="28"/>
        </w:rPr>
        <w:t>:</w:t>
      </w:r>
    </w:p>
    <w:p w:rsidR="0049747D" w:rsidRPr="007332CA" w:rsidRDefault="0049747D" w:rsidP="00677AB0">
      <w:pPr>
        <w:numPr>
          <w:ilvl w:val="0"/>
          <w:numId w:val="203"/>
        </w:numPr>
        <w:shd w:val="clear" w:color="auto" w:fill="FFFFFF"/>
        <w:spacing w:after="0" w:line="240" w:lineRule="auto"/>
        <w:ind w:left="0"/>
        <w:jc w:val="both"/>
        <w:rPr>
          <w:rFonts w:ascii="Times New Roman" w:hAnsi="Times New Roman" w:cs="Times New Roman"/>
          <w:color w:val="333333"/>
          <w:sz w:val="28"/>
          <w:szCs w:val="28"/>
        </w:rPr>
      </w:pPr>
      <w:r w:rsidRPr="007332CA">
        <w:rPr>
          <w:rFonts w:ascii="Times New Roman" w:hAnsi="Times New Roman" w:cs="Times New Roman"/>
          <w:color w:val="333333"/>
          <w:sz w:val="28"/>
          <w:szCs w:val="28"/>
        </w:rPr>
        <w:t xml:space="preserve">избегать загущённости посадок садовых деревьев;  </w:t>
      </w:r>
    </w:p>
    <w:p w:rsidR="0049747D" w:rsidRPr="007332CA" w:rsidRDefault="0049747D" w:rsidP="00677AB0">
      <w:pPr>
        <w:numPr>
          <w:ilvl w:val="0"/>
          <w:numId w:val="203"/>
        </w:numPr>
        <w:shd w:val="clear" w:color="auto" w:fill="FFFFFF"/>
        <w:spacing w:beforeAutospacing="1" w:after="0" w:line="240" w:lineRule="auto"/>
        <w:ind w:left="0"/>
        <w:jc w:val="both"/>
        <w:rPr>
          <w:rFonts w:ascii="Times New Roman" w:hAnsi="Times New Roman" w:cs="Times New Roman"/>
          <w:color w:val="333333"/>
          <w:sz w:val="28"/>
          <w:szCs w:val="28"/>
        </w:rPr>
      </w:pPr>
      <w:r w:rsidRPr="007332CA">
        <w:rPr>
          <w:rFonts w:ascii="Times New Roman" w:hAnsi="Times New Roman" w:cs="Times New Roman"/>
          <w:color w:val="333333"/>
          <w:sz w:val="28"/>
          <w:szCs w:val="28"/>
        </w:rPr>
        <w:t xml:space="preserve">проводить ежегодную санитарную обрезку растений;  </w:t>
      </w:r>
    </w:p>
    <w:p w:rsidR="0049747D" w:rsidRPr="007332CA" w:rsidRDefault="0049747D" w:rsidP="00677AB0">
      <w:pPr>
        <w:numPr>
          <w:ilvl w:val="0"/>
          <w:numId w:val="203"/>
        </w:numPr>
        <w:shd w:val="clear" w:color="auto" w:fill="FFFFFF"/>
        <w:spacing w:beforeAutospacing="1" w:after="0" w:line="240" w:lineRule="auto"/>
        <w:ind w:left="0"/>
        <w:jc w:val="both"/>
        <w:rPr>
          <w:rFonts w:ascii="Times New Roman" w:hAnsi="Times New Roman" w:cs="Times New Roman"/>
          <w:color w:val="333333"/>
          <w:sz w:val="28"/>
          <w:szCs w:val="28"/>
        </w:rPr>
      </w:pPr>
      <w:r w:rsidRPr="007332CA">
        <w:rPr>
          <w:rFonts w:ascii="Times New Roman" w:hAnsi="Times New Roman" w:cs="Times New Roman"/>
          <w:color w:val="333333"/>
          <w:sz w:val="28"/>
          <w:szCs w:val="28"/>
        </w:rPr>
        <w:t xml:space="preserve">удалять заражённые ветви;  </w:t>
      </w:r>
    </w:p>
    <w:p w:rsidR="0049747D" w:rsidRDefault="0049747D" w:rsidP="00677AB0">
      <w:pPr>
        <w:numPr>
          <w:ilvl w:val="0"/>
          <w:numId w:val="203"/>
        </w:numPr>
        <w:shd w:val="clear" w:color="auto" w:fill="FFFFFF"/>
        <w:spacing w:beforeAutospacing="1" w:after="0" w:line="240" w:lineRule="auto"/>
        <w:ind w:left="0"/>
        <w:jc w:val="both"/>
        <w:rPr>
          <w:rFonts w:ascii="Times New Roman" w:hAnsi="Times New Roman" w:cs="Times New Roman"/>
          <w:color w:val="333333"/>
          <w:sz w:val="28"/>
          <w:szCs w:val="28"/>
        </w:rPr>
      </w:pPr>
      <w:r w:rsidRPr="007332CA">
        <w:rPr>
          <w:rFonts w:ascii="Times New Roman" w:hAnsi="Times New Roman" w:cs="Times New Roman"/>
          <w:color w:val="333333"/>
          <w:sz w:val="28"/>
          <w:szCs w:val="28"/>
        </w:rPr>
        <w:t>защищать кору деревьев от механических и УФ-повреждений; </w:t>
      </w:r>
    </w:p>
    <w:p w:rsidR="0049747D" w:rsidRDefault="0049747D" w:rsidP="00677AB0">
      <w:pPr>
        <w:numPr>
          <w:ilvl w:val="0"/>
          <w:numId w:val="203"/>
        </w:numPr>
        <w:shd w:val="clear" w:color="auto" w:fill="FFFFFF"/>
        <w:spacing w:beforeAutospacing="1" w:after="0" w:line="240" w:lineRule="auto"/>
        <w:ind w:left="0"/>
        <w:jc w:val="both"/>
        <w:rPr>
          <w:rFonts w:ascii="Times New Roman" w:hAnsi="Times New Roman" w:cs="Times New Roman"/>
          <w:color w:val="333333"/>
          <w:sz w:val="28"/>
          <w:szCs w:val="28"/>
        </w:rPr>
      </w:pPr>
      <w:r w:rsidRPr="007332CA">
        <w:rPr>
          <w:rStyle w:val="a6"/>
          <w:color w:val="333333"/>
          <w:sz w:val="28"/>
          <w:szCs w:val="28"/>
        </w:rPr>
        <w:t xml:space="preserve"> </w:t>
      </w:r>
      <w:r w:rsidRPr="007332CA">
        <w:rPr>
          <w:rStyle w:val="a6"/>
          <w:rFonts w:ascii="Times New Roman" w:hAnsi="Times New Roman" w:cs="Times New Roman"/>
          <w:color w:val="333333"/>
          <w:sz w:val="28"/>
          <w:szCs w:val="28"/>
        </w:rPr>
        <w:t>При выявлении первых симптомов развития чёрного рака важно срочно начать лечение</w:t>
      </w:r>
      <w:r w:rsidRPr="007332CA">
        <w:rPr>
          <w:rFonts w:ascii="Times New Roman" w:hAnsi="Times New Roman" w:cs="Times New Roman"/>
          <w:color w:val="333333"/>
          <w:sz w:val="28"/>
          <w:szCs w:val="28"/>
        </w:rPr>
        <w:t>. Для этого удаляют инфицированный участок коры с захватом 1–2 см здоровой ткани (её можно распознать по зеленоватому окрасу). Далее проводят дезинфекцию раны 3% раствором медного или железного купороса и замазывают садовым варом.</w:t>
      </w:r>
    </w:p>
    <w:p w:rsidR="0049747D" w:rsidRPr="00AD50CB" w:rsidRDefault="0049747D" w:rsidP="00AD50CB">
      <w:pPr>
        <w:shd w:val="clear" w:color="auto" w:fill="FFFFFF"/>
        <w:spacing w:beforeAutospacing="1"/>
        <w:jc w:val="center"/>
        <w:rPr>
          <w:rFonts w:ascii="Times New Roman" w:hAnsi="Times New Roman" w:cs="Times New Roman"/>
          <w:color w:val="333333"/>
          <w:sz w:val="28"/>
          <w:szCs w:val="28"/>
        </w:rPr>
      </w:pPr>
      <w:r w:rsidRPr="00485F68">
        <w:rPr>
          <w:rFonts w:ascii="Times New Roman" w:hAnsi="Times New Roman" w:cs="Times New Roman"/>
          <w:noProof/>
          <w:color w:val="333333"/>
          <w:sz w:val="28"/>
          <w:szCs w:val="28"/>
          <w:lang w:eastAsia="ru-RU"/>
        </w:rPr>
        <w:drawing>
          <wp:inline distT="0" distB="0" distL="0" distR="0">
            <wp:extent cx="1019175" cy="1400175"/>
            <wp:effectExtent l="19050" t="0" r="9525" b="0"/>
            <wp:docPr id="482" name="Рисунок 2"/>
            <wp:cNvGraphicFramePr/>
            <a:graphic xmlns:a="http://schemas.openxmlformats.org/drawingml/2006/main">
              <a:graphicData uri="http://schemas.openxmlformats.org/drawingml/2006/picture">
                <pic:pic xmlns:pic="http://schemas.openxmlformats.org/drawingml/2006/picture">
                  <pic:nvPicPr>
                    <pic:cNvPr id="33794" name="Picture 2"/>
                    <pic:cNvPicPr>
                      <a:picLocks noChangeAspect="1" noChangeArrowheads="1"/>
                    </pic:cNvPicPr>
                  </pic:nvPicPr>
                  <pic:blipFill>
                    <a:blip r:embed="rId463" cstate="print"/>
                    <a:srcRect l="4082" b="8333"/>
                    <a:stretch>
                      <a:fillRect/>
                    </a:stretch>
                  </pic:blipFill>
                  <pic:spPr bwMode="auto">
                    <a:xfrm>
                      <a:off x="0" y="0"/>
                      <a:ext cx="1019175" cy="1400175"/>
                    </a:xfrm>
                    <a:prstGeom prst="rect">
                      <a:avLst/>
                    </a:prstGeom>
                    <a:noFill/>
                    <a:ln w="9525">
                      <a:noFill/>
                      <a:miter lim="800000"/>
                      <a:headEnd/>
                      <a:tailEnd/>
                    </a:ln>
                  </pic:spPr>
                </pic:pic>
              </a:graphicData>
            </a:graphic>
          </wp:inline>
        </w:drawing>
      </w:r>
    </w:p>
    <w:p w:rsidR="0049747D" w:rsidRPr="00485F68" w:rsidRDefault="0049747D" w:rsidP="0049747D">
      <w:pPr>
        <w:pStyle w:val="futurismarkdown-paragraph"/>
        <w:shd w:val="clear" w:color="auto" w:fill="FFFFFF"/>
        <w:spacing w:before="0" w:beforeAutospacing="0" w:after="0" w:afterAutospacing="0"/>
        <w:jc w:val="both"/>
        <w:rPr>
          <w:color w:val="333333"/>
          <w:sz w:val="28"/>
          <w:szCs w:val="28"/>
        </w:rPr>
      </w:pPr>
      <w:r w:rsidRPr="00485F68">
        <w:rPr>
          <w:rStyle w:val="a6"/>
          <w:color w:val="333333"/>
          <w:sz w:val="28"/>
          <w:szCs w:val="28"/>
        </w:rPr>
        <w:t>Ржавчина груши</w:t>
      </w:r>
      <w:r w:rsidRPr="00485F68">
        <w:rPr>
          <w:color w:val="333333"/>
          <w:sz w:val="28"/>
          <w:szCs w:val="28"/>
        </w:rPr>
        <w:t xml:space="preserve"> — заболевание, возбудителем которого является патогенный гриб Gymnosporangium sabinae.  </w:t>
      </w:r>
    </w:p>
    <w:p w:rsidR="0049747D" w:rsidRPr="00485F68" w:rsidRDefault="0049747D" w:rsidP="0049747D">
      <w:pPr>
        <w:pStyle w:val="futurismarkdown-paragraph"/>
        <w:shd w:val="clear" w:color="auto" w:fill="FFFFFF"/>
        <w:spacing w:before="0" w:beforeAutospacing="0" w:after="0" w:afterAutospacing="0"/>
        <w:jc w:val="both"/>
        <w:rPr>
          <w:color w:val="333333"/>
          <w:sz w:val="28"/>
          <w:szCs w:val="28"/>
        </w:rPr>
      </w:pPr>
      <w:r w:rsidRPr="00485F68">
        <w:rPr>
          <w:rStyle w:val="a6"/>
          <w:color w:val="333333"/>
          <w:sz w:val="28"/>
          <w:szCs w:val="28"/>
        </w:rPr>
        <w:t>Симптомы</w:t>
      </w:r>
      <w:r w:rsidRPr="00485F68">
        <w:rPr>
          <w:color w:val="333333"/>
          <w:sz w:val="28"/>
          <w:szCs w:val="28"/>
        </w:rPr>
        <w:t xml:space="preserve">: после цветения на листьях груши возникают жёлто-оранжевые пятна круглой формы. Затем они распространяются на черешки, побеги и плоды. В июле пятна приобретают светло-бурый оттенок, становятся заметны мелкие чёрные точки. Осенью происходит максимальное проявление болезни: на тыльной стороне листовой пластины образуются наросты коричневого цвета, напоминающие рожки.  </w:t>
      </w:r>
    </w:p>
    <w:p w:rsidR="0049747D" w:rsidRPr="00485F68" w:rsidRDefault="0049747D" w:rsidP="0049747D">
      <w:pPr>
        <w:pStyle w:val="futurismarkdown-paragraph"/>
        <w:shd w:val="clear" w:color="auto" w:fill="FFFFFF"/>
        <w:spacing w:before="0" w:beforeAutospacing="0" w:after="0" w:afterAutospacing="0"/>
        <w:jc w:val="both"/>
        <w:rPr>
          <w:color w:val="333333"/>
          <w:sz w:val="28"/>
          <w:szCs w:val="28"/>
        </w:rPr>
      </w:pPr>
      <w:r w:rsidRPr="00485F68">
        <w:rPr>
          <w:rStyle w:val="a6"/>
          <w:color w:val="333333"/>
          <w:sz w:val="28"/>
          <w:szCs w:val="28"/>
        </w:rPr>
        <w:t>Причины появления заболевания</w:t>
      </w:r>
      <w:r w:rsidRPr="00485F68">
        <w:rPr>
          <w:color w:val="333333"/>
          <w:sz w:val="28"/>
          <w:szCs w:val="28"/>
        </w:rPr>
        <w:t xml:space="preserve">: основной причиной распространения является перекрёстное заражение. Можжевельник и другие хвойные растения часто поражаются этим недугом, выступая в роли первичных переносчиков и распространителей инфекции. Грибковые споры легко распространяются с помощью влаги и ветра.  </w:t>
      </w:r>
    </w:p>
    <w:p w:rsidR="0049747D" w:rsidRPr="00485F68" w:rsidRDefault="0049747D" w:rsidP="00677AB0">
      <w:pPr>
        <w:numPr>
          <w:ilvl w:val="0"/>
          <w:numId w:val="204"/>
        </w:numPr>
        <w:shd w:val="clear" w:color="auto" w:fill="FFFFFF"/>
        <w:spacing w:after="0" w:line="240" w:lineRule="auto"/>
        <w:ind w:left="0"/>
        <w:jc w:val="both"/>
        <w:rPr>
          <w:rFonts w:ascii="Times New Roman" w:hAnsi="Times New Roman" w:cs="Times New Roman"/>
          <w:color w:val="333333"/>
          <w:sz w:val="28"/>
          <w:szCs w:val="28"/>
        </w:rPr>
      </w:pPr>
      <w:r w:rsidRPr="00485F68">
        <w:rPr>
          <w:rStyle w:val="a6"/>
          <w:rFonts w:ascii="Times New Roman" w:hAnsi="Times New Roman" w:cs="Times New Roman"/>
          <w:color w:val="333333"/>
          <w:sz w:val="28"/>
          <w:szCs w:val="28"/>
        </w:rPr>
        <w:t>Удаление ветвей и листьев с признаками заболевания</w:t>
      </w:r>
      <w:r w:rsidRPr="00485F68">
        <w:rPr>
          <w:rFonts w:ascii="Times New Roman" w:hAnsi="Times New Roman" w:cs="Times New Roman"/>
          <w:color w:val="333333"/>
          <w:sz w:val="28"/>
          <w:szCs w:val="28"/>
        </w:rPr>
        <w:t xml:space="preserve"> острым продезинфицированным инструментом, их сжигают.  </w:t>
      </w:r>
    </w:p>
    <w:p w:rsidR="0049747D" w:rsidRPr="00485F68" w:rsidRDefault="0049747D" w:rsidP="00677AB0">
      <w:pPr>
        <w:numPr>
          <w:ilvl w:val="0"/>
          <w:numId w:val="204"/>
        </w:numPr>
        <w:shd w:val="clear" w:color="auto" w:fill="FFFFFF"/>
        <w:spacing w:beforeAutospacing="1" w:after="0" w:line="240" w:lineRule="auto"/>
        <w:ind w:left="0"/>
        <w:jc w:val="both"/>
        <w:rPr>
          <w:rFonts w:ascii="Times New Roman" w:hAnsi="Times New Roman" w:cs="Times New Roman"/>
          <w:color w:val="333333"/>
          <w:sz w:val="28"/>
          <w:szCs w:val="28"/>
        </w:rPr>
      </w:pPr>
      <w:r w:rsidRPr="00485F68">
        <w:rPr>
          <w:rStyle w:val="a6"/>
          <w:rFonts w:ascii="Times New Roman" w:hAnsi="Times New Roman" w:cs="Times New Roman"/>
          <w:color w:val="333333"/>
          <w:sz w:val="28"/>
          <w:szCs w:val="28"/>
        </w:rPr>
        <w:t>Оздоровление груши</w:t>
      </w:r>
      <w:r w:rsidRPr="00485F68">
        <w:rPr>
          <w:rFonts w:ascii="Times New Roman" w:hAnsi="Times New Roman" w:cs="Times New Roman"/>
          <w:color w:val="333333"/>
          <w:sz w:val="28"/>
          <w:szCs w:val="28"/>
        </w:rPr>
        <w:t xml:space="preserve">: удаляют сломанные и повреждённые побеги, скелетные обрезают на 5 м ниже очага поражения. Раны зачищают до здоровой древесины и обеззараживают раствором марганцовки или 5% медным купоросом. Обрабатывают «Гетероауксином» для ускорения процесса заживления, закрывают садовым варом. </w:t>
      </w:r>
    </w:p>
    <w:p w:rsidR="0049747D" w:rsidRPr="00485F68" w:rsidRDefault="0049747D" w:rsidP="00677AB0">
      <w:pPr>
        <w:numPr>
          <w:ilvl w:val="0"/>
          <w:numId w:val="204"/>
        </w:numPr>
        <w:shd w:val="clear" w:color="auto" w:fill="FFFFFF"/>
        <w:spacing w:beforeAutospacing="1" w:after="0" w:line="240" w:lineRule="auto"/>
        <w:ind w:left="0"/>
        <w:jc w:val="both"/>
        <w:rPr>
          <w:rFonts w:ascii="Times New Roman" w:hAnsi="Times New Roman" w:cs="Times New Roman"/>
          <w:color w:val="333333"/>
          <w:sz w:val="28"/>
          <w:szCs w:val="28"/>
        </w:rPr>
      </w:pPr>
      <w:r w:rsidRPr="00485F68">
        <w:rPr>
          <w:rStyle w:val="a6"/>
          <w:rFonts w:ascii="Times New Roman" w:hAnsi="Times New Roman" w:cs="Times New Roman"/>
          <w:color w:val="333333"/>
          <w:sz w:val="28"/>
          <w:szCs w:val="28"/>
        </w:rPr>
        <w:t>Профилактические меры</w:t>
      </w:r>
      <w:r w:rsidRPr="00485F68">
        <w:rPr>
          <w:rFonts w:ascii="Times New Roman" w:hAnsi="Times New Roman" w:cs="Times New Roman"/>
          <w:color w:val="333333"/>
          <w:sz w:val="28"/>
          <w:szCs w:val="28"/>
        </w:rPr>
        <w:t xml:space="preserve">: выбор сортов с высоким иммунитетом к ржавчине, регулярный осмотр деревьев, контроль состояния листьев и коры, удаление повреждённых ветвей и прореживание крон, профилактическая фунгицидная обработка деревьев весной и осенью.  </w:t>
      </w:r>
    </w:p>
    <w:p w:rsidR="0049747D" w:rsidRPr="00AD50CB" w:rsidRDefault="0049747D" w:rsidP="00AD50CB">
      <w:pPr>
        <w:pStyle w:val="futurismarkdown-paragraph"/>
        <w:shd w:val="clear" w:color="auto" w:fill="FFFFFF"/>
        <w:spacing w:before="0" w:beforeAutospacing="0" w:after="120" w:afterAutospacing="0"/>
        <w:jc w:val="both"/>
        <w:rPr>
          <w:color w:val="333333"/>
          <w:sz w:val="28"/>
          <w:szCs w:val="28"/>
        </w:rPr>
      </w:pPr>
      <w:r w:rsidRPr="00485F68">
        <w:rPr>
          <w:color w:val="333333"/>
          <w:sz w:val="28"/>
          <w:szCs w:val="28"/>
        </w:rPr>
        <w:t>Для борьбы с заболеванием используют системные фунгицидные препараты на основе меди и серы: медный купорос, бордоская жидкость, хлорокись меди и другие.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1123950" cy="1123950"/>
            <wp:effectExtent l="19050" t="0" r="0" b="0"/>
            <wp:docPr id="483" name="Рисунок 259" descr="ржавчини яблони на листья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ржавчини яблони на листьях"/>
                    <pic:cNvPicPr>
                      <a:picLocks noChangeAspect="1" noChangeArrowheads="1"/>
                    </pic:cNvPicPr>
                  </pic:nvPicPr>
                  <pic:blipFill>
                    <a:blip r:embed="rId464" cstate="print"/>
                    <a:srcRect/>
                    <a:stretch>
                      <a:fillRect/>
                    </a:stretch>
                  </pic:blipFill>
                  <pic:spPr bwMode="auto">
                    <a:xfrm>
                      <a:off x="0" y="0"/>
                      <a:ext cx="1123950" cy="112395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1114425" cy="1117225"/>
            <wp:effectExtent l="19050" t="0" r="9525" b="0"/>
            <wp:docPr id="484" name="Рисунок 262" descr="ржавчина ябло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ржавчина яблони"/>
                    <pic:cNvPicPr>
                      <a:picLocks noChangeAspect="1" noChangeArrowheads="1"/>
                    </pic:cNvPicPr>
                  </pic:nvPicPr>
                  <pic:blipFill>
                    <a:blip r:embed="rId465" cstate="print"/>
                    <a:srcRect/>
                    <a:stretch>
                      <a:fillRect/>
                    </a:stretch>
                  </pic:blipFill>
                  <pic:spPr bwMode="auto">
                    <a:xfrm>
                      <a:off x="0" y="0"/>
                      <a:ext cx="1117225" cy="1120032"/>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1314450" cy="1134297"/>
            <wp:effectExtent l="19050" t="0" r="0" b="0"/>
            <wp:docPr id="485" name="Рисунок 265" descr="ржавчина груши на пло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ржавчина груши на плоде"/>
                    <pic:cNvPicPr>
                      <a:picLocks noChangeAspect="1" noChangeArrowheads="1"/>
                    </pic:cNvPicPr>
                  </pic:nvPicPr>
                  <pic:blipFill>
                    <a:blip r:embed="rId466" cstate="print"/>
                    <a:srcRect l="11261"/>
                    <a:stretch>
                      <a:fillRect/>
                    </a:stretch>
                  </pic:blipFill>
                  <pic:spPr bwMode="auto">
                    <a:xfrm>
                      <a:off x="0" y="0"/>
                      <a:ext cx="1318066" cy="1137417"/>
                    </a:xfrm>
                    <a:prstGeom prst="rect">
                      <a:avLst/>
                    </a:prstGeom>
                    <a:noFill/>
                    <a:ln w="9525">
                      <a:noFill/>
                      <a:miter lim="800000"/>
                      <a:headEnd/>
                      <a:tailEnd/>
                    </a:ln>
                  </pic:spPr>
                </pic:pic>
              </a:graphicData>
            </a:graphic>
          </wp:inline>
        </w:drawing>
      </w:r>
    </w:p>
    <w:p w:rsidR="0049747D" w:rsidRPr="00485F68" w:rsidRDefault="0049747D" w:rsidP="00AD50CB">
      <w:pPr>
        <w:pStyle w:val="futurismarkdown-paragraph"/>
        <w:shd w:val="clear" w:color="auto" w:fill="FFFFFF"/>
        <w:spacing w:before="0" w:beforeAutospacing="0" w:after="0" w:afterAutospacing="0"/>
        <w:ind w:firstLine="708"/>
        <w:jc w:val="both"/>
        <w:rPr>
          <w:color w:val="333333"/>
          <w:sz w:val="28"/>
          <w:szCs w:val="28"/>
        </w:rPr>
      </w:pPr>
      <w:r w:rsidRPr="00485F68">
        <w:rPr>
          <w:rStyle w:val="a6"/>
          <w:color w:val="333333"/>
          <w:sz w:val="28"/>
          <w:szCs w:val="28"/>
        </w:rPr>
        <w:t>Млечный блеск</w:t>
      </w:r>
      <w:r w:rsidRPr="00485F68">
        <w:rPr>
          <w:color w:val="333333"/>
          <w:sz w:val="28"/>
          <w:szCs w:val="28"/>
        </w:rPr>
        <w:t xml:space="preserve"> — заболевание плодовых культур, чаще всего вызванное грибами. Может поражать яблоню, черешню, абрикос, грушу, айву, сливу, смородину, крыжовник, виноград, а также разные декоративные растения.  </w:t>
      </w:r>
    </w:p>
    <w:p w:rsidR="0049747D" w:rsidRPr="00485F68" w:rsidRDefault="0049747D" w:rsidP="0049747D">
      <w:pPr>
        <w:pStyle w:val="futurismarkdown-paragraph"/>
        <w:shd w:val="clear" w:color="auto" w:fill="FFFFFF"/>
        <w:spacing w:before="0" w:beforeAutospacing="0" w:after="120" w:afterAutospacing="0"/>
        <w:jc w:val="both"/>
        <w:rPr>
          <w:color w:val="333333"/>
          <w:sz w:val="28"/>
          <w:szCs w:val="28"/>
        </w:rPr>
      </w:pPr>
      <w:r w:rsidRPr="00485F68">
        <w:rPr>
          <w:rStyle w:val="a6"/>
          <w:color w:val="333333"/>
          <w:sz w:val="28"/>
          <w:szCs w:val="28"/>
        </w:rPr>
        <w:t>Симптомы млечного блеска</w:t>
      </w:r>
      <w:r w:rsidRPr="00485F68">
        <w:rPr>
          <w:color w:val="333333"/>
          <w:sz w:val="28"/>
          <w:szCs w:val="28"/>
        </w:rPr>
        <w:t>:</w:t>
      </w:r>
    </w:p>
    <w:p w:rsidR="0049747D" w:rsidRPr="00485F68" w:rsidRDefault="0049747D" w:rsidP="00677AB0">
      <w:pPr>
        <w:numPr>
          <w:ilvl w:val="0"/>
          <w:numId w:val="205"/>
        </w:numPr>
        <w:shd w:val="clear" w:color="auto" w:fill="FFFFFF"/>
        <w:spacing w:after="0" w:line="240" w:lineRule="auto"/>
        <w:ind w:left="0"/>
        <w:jc w:val="both"/>
        <w:rPr>
          <w:rFonts w:ascii="Times New Roman" w:hAnsi="Times New Roman" w:cs="Times New Roman"/>
          <w:color w:val="333333"/>
          <w:sz w:val="28"/>
          <w:szCs w:val="28"/>
        </w:rPr>
      </w:pPr>
      <w:r w:rsidRPr="00485F68">
        <w:rPr>
          <w:rFonts w:ascii="Times New Roman" w:hAnsi="Times New Roman" w:cs="Times New Roman"/>
          <w:color w:val="333333"/>
          <w:sz w:val="28"/>
          <w:szCs w:val="28"/>
        </w:rPr>
        <w:t xml:space="preserve">У листовых пластин нормальная зелёная окраска к середине летнего сезона сменяется перламутрово-молочной с поблескивающим серебристым отливом, а плоть делается ломкой и вскоре засыхает.  </w:t>
      </w:r>
    </w:p>
    <w:p w:rsidR="0049747D" w:rsidRPr="00485F68" w:rsidRDefault="0049747D" w:rsidP="00677AB0">
      <w:pPr>
        <w:numPr>
          <w:ilvl w:val="0"/>
          <w:numId w:val="205"/>
        </w:numPr>
        <w:shd w:val="clear" w:color="auto" w:fill="FFFFFF"/>
        <w:spacing w:beforeAutospacing="1" w:after="0" w:line="240" w:lineRule="auto"/>
        <w:ind w:left="0"/>
        <w:jc w:val="both"/>
        <w:rPr>
          <w:rFonts w:ascii="Times New Roman" w:hAnsi="Times New Roman" w:cs="Times New Roman"/>
          <w:color w:val="333333"/>
          <w:sz w:val="28"/>
          <w:szCs w:val="28"/>
        </w:rPr>
      </w:pPr>
      <w:r w:rsidRPr="00485F68">
        <w:rPr>
          <w:rFonts w:ascii="Times New Roman" w:hAnsi="Times New Roman" w:cs="Times New Roman"/>
          <w:color w:val="333333"/>
          <w:sz w:val="28"/>
          <w:szCs w:val="28"/>
        </w:rPr>
        <w:t xml:space="preserve">Ослабляется рост новых побегов. Образующиеся на них листочки характеризуются мелкостью и осветлённым цветом: иногда сразу желтоватым.  </w:t>
      </w:r>
    </w:p>
    <w:p w:rsidR="0049747D" w:rsidRPr="00485F68" w:rsidRDefault="0049747D" w:rsidP="00677AB0">
      <w:pPr>
        <w:numPr>
          <w:ilvl w:val="0"/>
          <w:numId w:val="205"/>
        </w:numPr>
        <w:shd w:val="clear" w:color="auto" w:fill="FFFFFF"/>
        <w:spacing w:beforeAutospacing="1" w:after="0" w:line="240" w:lineRule="auto"/>
        <w:ind w:left="0"/>
        <w:jc w:val="both"/>
        <w:rPr>
          <w:rFonts w:ascii="Times New Roman" w:hAnsi="Times New Roman" w:cs="Times New Roman"/>
          <w:color w:val="333333"/>
          <w:sz w:val="28"/>
          <w:szCs w:val="28"/>
        </w:rPr>
      </w:pPr>
      <w:r w:rsidRPr="00485F68">
        <w:rPr>
          <w:rFonts w:ascii="Times New Roman" w:hAnsi="Times New Roman" w:cs="Times New Roman"/>
          <w:color w:val="333333"/>
          <w:sz w:val="28"/>
          <w:szCs w:val="28"/>
        </w:rPr>
        <w:t xml:space="preserve">Древесина буреет, кора ствола, крупных ветвей темнеет, начинается постепенное отмирание.  </w:t>
      </w:r>
    </w:p>
    <w:p w:rsidR="0049747D" w:rsidRPr="00485F68" w:rsidRDefault="0049747D" w:rsidP="00677AB0">
      <w:pPr>
        <w:numPr>
          <w:ilvl w:val="0"/>
          <w:numId w:val="205"/>
        </w:numPr>
        <w:shd w:val="clear" w:color="auto" w:fill="FFFFFF"/>
        <w:spacing w:beforeAutospacing="1" w:after="0" w:line="240" w:lineRule="auto"/>
        <w:ind w:left="0"/>
        <w:jc w:val="both"/>
        <w:rPr>
          <w:rFonts w:ascii="Times New Roman" w:hAnsi="Times New Roman" w:cs="Times New Roman"/>
          <w:color w:val="333333"/>
          <w:sz w:val="28"/>
          <w:szCs w:val="28"/>
        </w:rPr>
      </w:pPr>
      <w:r w:rsidRPr="00485F68">
        <w:rPr>
          <w:rFonts w:ascii="Times New Roman" w:hAnsi="Times New Roman" w:cs="Times New Roman"/>
          <w:color w:val="333333"/>
          <w:sz w:val="28"/>
          <w:szCs w:val="28"/>
        </w:rPr>
        <w:t xml:space="preserve">Ухудшается развитие плодов. Они либо вообще не покажутся, либо отвалятся, не набрав «товарной кондиции».  </w:t>
      </w:r>
    </w:p>
    <w:p w:rsidR="0049747D" w:rsidRPr="00485F68" w:rsidRDefault="0049747D" w:rsidP="0049747D">
      <w:pPr>
        <w:pStyle w:val="futurismarkdown-paragraph"/>
        <w:shd w:val="clear" w:color="auto" w:fill="FFFFFF"/>
        <w:spacing w:before="0" w:beforeAutospacing="0" w:after="120" w:afterAutospacing="0"/>
        <w:jc w:val="both"/>
        <w:rPr>
          <w:color w:val="333333"/>
          <w:sz w:val="28"/>
          <w:szCs w:val="28"/>
        </w:rPr>
      </w:pPr>
      <w:r w:rsidRPr="00485F68">
        <w:rPr>
          <w:rStyle w:val="a6"/>
          <w:color w:val="333333"/>
          <w:sz w:val="28"/>
          <w:szCs w:val="28"/>
        </w:rPr>
        <w:t>Причины млечного блеска</w:t>
      </w:r>
      <w:r w:rsidRPr="00485F68">
        <w:rPr>
          <w:color w:val="333333"/>
          <w:sz w:val="28"/>
          <w:szCs w:val="28"/>
        </w:rPr>
        <w:t>:</w:t>
      </w:r>
    </w:p>
    <w:p w:rsidR="0049747D" w:rsidRPr="00485F68" w:rsidRDefault="0049747D" w:rsidP="00677AB0">
      <w:pPr>
        <w:numPr>
          <w:ilvl w:val="0"/>
          <w:numId w:val="206"/>
        </w:numPr>
        <w:shd w:val="clear" w:color="auto" w:fill="FFFFFF"/>
        <w:spacing w:after="0" w:line="240" w:lineRule="auto"/>
        <w:ind w:left="0"/>
        <w:jc w:val="both"/>
        <w:rPr>
          <w:rFonts w:ascii="Times New Roman" w:hAnsi="Times New Roman" w:cs="Times New Roman"/>
          <w:color w:val="333333"/>
          <w:sz w:val="28"/>
          <w:szCs w:val="28"/>
        </w:rPr>
      </w:pPr>
      <w:r w:rsidRPr="00485F68">
        <w:rPr>
          <w:rFonts w:ascii="Times New Roman" w:hAnsi="Times New Roman" w:cs="Times New Roman"/>
          <w:color w:val="333333"/>
          <w:sz w:val="28"/>
          <w:szCs w:val="28"/>
        </w:rPr>
        <w:t xml:space="preserve">Неправильный уход: нехватка света, чрезмерное увлажнение или плохая циркуляция воздуха.  </w:t>
      </w:r>
    </w:p>
    <w:p w:rsidR="0049747D" w:rsidRPr="00485F68" w:rsidRDefault="0049747D" w:rsidP="00677AB0">
      <w:pPr>
        <w:numPr>
          <w:ilvl w:val="0"/>
          <w:numId w:val="206"/>
        </w:numPr>
        <w:shd w:val="clear" w:color="auto" w:fill="FFFFFF"/>
        <w:spacing w:beforeAutospacing="1" w:after="0" w:line="240" w:lineRule="auto"/>
        <w:ind w:left="0"/>
        <w:jc w:val="both"/>
        <w:rPr>
          <w:rFonts w:ascii="Times New Roman" w:hAnsi="Times New Roman" w:cs="Times New Roman"/>
          <w:color w:val="333333"/>
          <w:sz w:val="28"/>
          <w:szCs w:val="28"/>
        </w:rPr>
      </w:pPr>
      <w:r w:rsidRPr="00485F68">
        <w:rPr>
          <w:rFonts w:ascii="Times New Roman" w:hAnsi="Times New Roman" w:cs="Times New Roman"/>
          <w:color w:val="333333"/>
          <w:sz w:val="28"/>
          <w:szCs w:val="28"/>
        </w:rPr>
        <w:t xml:space="preserve">Поражения вредителями: некоторые насекомые, такие как тля или паутинные клещи, могут ослаблять растения, что делает их более восприимчивыми к грибковым инфекциям.  </w:t>
      </w:r>
    </w:p>
    <w:p w:rsidR="0049747D" w:rsidRPr="00485F68" w:rsidRDefault="0049747D" w:rsidP="00677AB0">
      <w:pPr>
        <w:numPr>
          <w:ilvl w:val="0"/>
          <w:numId w:val="206"/>
        </w:numPr>
        <w:shd w:val="clear" w:color="auto" w:fill="FFFFFF"/>
        <w:spacing w:beforeAutospacing="1" w:after="0" w:line="240" w:lineRule="auto"/>
        <w:ind w:left="0"/>
        <w:jc w:val="both"/>
        <w:rPr>
          <w:rFonts w:ascii="Times New Roman" w:hAnsi="Times New Roman" w:cs="Times New Roman"/>
          <w:color w:val="333333"/>
          <w:sz w:val="28"/>
          <w:szCs w:val="28"/>
        </w:rPr>
      </w:pPr>
      <w:r w:rsidRPr="00485F68">
        <w:rPr>
          <w:rFonts w:ascii="Times New Roman" w:hAnsi="Times New Roman" w:cs="Times New Roman"/>
          <w:color w:val="333333"/>
          <w:sz w:val="28"/>
          <w:szCs w:val="28"/>
        </w:rPr>
        <w:t xml:space="preserve">Стрессовые условия: погодные условия, такие как резкие перепады температуры или засуха, могут ослабить растения и сделать их более уязвимыми к заболеваниям.  </w:t>
      </w:r>
    </w:p>
    <w:p w:rsidR="0049747D" w:rsidRPr="00485F68" w:rsidRDefault="0049747D" w:rsidP="00677AB0">
      <w:pPr>
        <w:numPr>
          <w:ilvl w:val="0"/>
          <w:numId w:val="206"/>
        </w:numPr>
        <w:shd w:val="clear" w:color="auto" w:fill="FFFFFF"/>
        <w:spacing w:beforeAutospacing="1" w:after="0" w:line="240" w:lineRule="auto"/>
        <w:ind w:left="0"/>
        <w:jc w:val="both"/>
        <w:rPr>
          <w:rFonts w:ascii="Times New Roman" w:hAnsi="Times New Roman" w:cs="Times New Roman"/>
          <w:color w:val="333333"/>
          <w:sz w:val="28"/>
          <w:szCs w:val="28"/>
        </w:rPr>
      </w:pPr>
      <w:r w:rsidRPr="00485F68">
        <w:rPr>
          <w:rFonts w:ascii="Times New Roman" w:hAnsi="Times New Roman" w:cs="Times New Roman"/>
          <w:color w:val="333333"/>
          <w:sz w:val="28"/>
          <w:szCs w:val="28"/>
        </w:rPr>
        <w:t xml:space="preserve">Недостаток питательных веществ: дефицит элементов, таких как калий и магний, может также способствовать развитию заболеваний.  </w:t>
      </w:r>
    </w:p>
    <w:p w:rsidR="0049747D" w:rsidRPr="00485F68" w:rsidRDefault="0049747D" w:rsidP="0049747D">
      <w:pPr>
        <w:pStyle w:val="futurismarkdown-paragraph"/>
        <w:shd w:val="clear" w:color="auto" w:fill="FFFFFF"/>
        <w:spacing w:before="0" w:beforeAutospacing="0" w:after="120" w:afterAutospacing="0"/>
        <w:jc w:val="both"/>
        <w:rPr>
          <w:color w:val="333333"/>
          <w:sz w:val="28"/>
          <w:szCs w:val="28"/>
        </w:rPr>
      </w:pPr>
      <w:r w:rsidRPr="00485F68">
        <w:rPr>
          <w:rStyle w:val="a6"/>
          <w:color w:val="333333"/>
          <w:sz w:val="28"/>
          <w:szCs w:val="28"/>
        </w:rPr>
        <w:t>Меры борьбы с млечным блеском</w:t>
      </w:r>
      <w:r w:rsidRPr="00485F68">
        <w:rPr>
          <w:color w:val="333333"/>
          <w:sz w:val="28"/>
          <w:szCs w:val="28"/>
        </w:rPr>
        <w:t>:</w:t>
      </w:r>
    </w:p>
    <w:p w:rsidR="0049747D" w:rsidRPr="00485F68" w:rsidRDefault="0049747D" w:rsidP="00677AB0">
      <w:pPr>
        <w:numPr>
          <w:ilvl w:val="0"/>
          <w:numId w:val="207"/>
        </w:numPr>
        <w:shd w:val="clear" w:color="auto" w:fill="FFFFFF"/>
        <w:spacing w:after="0" w:line="240" w:lineRule="auto"/>
        <w:ind w:left="0"/>
        <w:jc w:val="both"/>
        <w:rPr>
          <w:rFonts w:ascii="Times New Roman" w:hAnsi="Times New Roman" w:cs="Times New Roman"/>
          <w:color w:val="333333"/>
          <w:sz w:val="28"/>
          <w:szCs w:val="28"/>
        </w:rPr>
      </w:pPr>
      <w:r w:rsidRPr="00485F68">
        <w:rPr>
          <w:rFonts w:ascii="Times New Roman" w:hAnsi="Times New Roman" w:cs="Times New Roman"/>
          <w:color w:val="333333"/>
          <w:sz w:val="28"/>
          <w:szCs w:val="28"/>
        </w:rPr>
        <w:t xml:space="preserve">Повышение зимостойкости растений.  </w:t>
      </w:r>
    </w:p>
    <w:p w:rsidR="0049747D" w:rsidRPr="00485F68" w:rsidRDefault="0049747D" w:rsidP="00677AB0">
      <w:pPr>
        <w:numPr>
          <w:ilvl w:val="0"/>
          <w:numId w:val="207"/>
        </w:numPr>
        <w:shd w:val="clear" w:color="auto" w:fill="FFFFFF"/>
        <w:spacing w:beforeAutospacing="1" w:after="0" w:line="240" w:lineRule="auto"/>
        <w:ind w:left="0"/>
        <w:jc w:val="both"/>
        <w:rPr>
          <w:rFonts w:ascii="Times New Roman" w:hAnsi="Times New Roman" w:cs="Times New Roman"/>
          <w:color w:val="333333"/>
          <w:sz w:val="28"/>
          <w:szCs w:val="28"/>
        </w:rPr>
      </w:pPr>
      <w:r w:rsidRPr="00485F68">
        <w:rPr>
          <w:rFonts w:ascii="Times New Roman" w:hAnsi="Times New Roman" w:cs="Times New Roman"/>
          <w:color w:val="333333"/>
          <w:sz w:val="28"/>
          <w:szCs w:val="28"/>
        </w:rPr>
        <w:t xml:space="preserve">Защита деревьев от солнечных и солнечно-морозных ожогов, морозобоин.  </w:t>
      </w:r>
    </w:p>
    <w:p w:rsidR="0049747D" w:rsidRPr="00485F68" w:rsidRDefault="0049747D" w:rsidP="00677AB0">
      <w:pPr>
        <w:numPr>
          <w:ilvl w:val="0"/>
          <w:numId w:val="207"/>
        </w:numPr>
        <w:shd w:val="clear" w:color="auto" w:fill="FFFFFF"/>
        <w:spacing w:beforeAutospacing="1" w:after="0" w:line="240" w:lineRule="auto"/>
        <w:ind w:left="0"/>
        <w:jc w:val="both"/>
        <w:rPr>
          <w:rFonts w:ascii="Times New Roman" w:hAnsi="Times New Roman" w:cs="Times New Roman"/>
          <w:color w:val="333333"/>
          <w:sz w:val="28"/>
          <w:szCs w:val="28"/>
        </w:rPr>
      </w:pPr>
      <w:r w:rsidRPr="00485F68">
        <w:rPr>
          <w:rFonts w:ascii="Times New Roman" w:hAnsi="Times New Roman" w:cs="Times New Roman"/>
          <w:color w:val="333333"/>
          <w:sz w:val="28"/>
          <w:szCs w:val="28"/>
        </w:rPr>
        <w:t xml:space="preserve">Своевременная заделка ран и обработка (замазка) мест срезов.  </w:t>
      </w:r>
    </w:p>
    <w:p w:rsidR="0049747D" w:rsidRPr="00485F68" w:rsidRDefault="0049747D" w:rsidP="00677AB0">
      <w:pPr>
        <w:numPr>
          <w:ilvl w:val="0"/>
          <w:numId w:val="207"/>
        </w:numPr>
        <w:shd w:val="clear" w:color="auto" w:fill="FFFFFF"/>
        <w:spacing w:beforeAutospacing="1" w:after="0" w:line="240" w:lineRule="auto"/>
        <w:ind w:left="0"/>
        <w:jc w:val="both"/>
        <w:rPr>
          <w:rFonts w:ascii="Times New Roman" w:hAnsi="Times New Roman" w:cs="Times New Roman"/>
          <w:color w:val="333333"/>
          <w:sz w:val="28"/>
          <w:szCs w:val="28"/>
        </w:rPr>
      </w:pPr>
      <w:r w:rsidRPr="00485F68">
        <w:rPr>
          <w:rFonts w:ascii="Times New Roman" w:hAnsi="Times New Roman" w:cs="Times New Roman"/>
          <w:color w:val="333333"/>
          <w:sz w:val="28"/>
          <w:szCs w:val="28"/>
        </w:rPr>
        <w:t xml:space="preserve">Удаление и сжигание поражённых ветвей.  </w:t>
      </w:r>
    </w:p>
    <w:p w:rsidR="0049747D" w:rsidRPr="00485F68" w:rsidRDefault="0049747D" w:rsidP="00677AB0">
      <w:pPr>
        <w:numPr>
          <w:ilvl w:val="0"/>
          <w:numId w:val="207"/>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485F68">
        <w:rPr>
          <w:rFonts w:ascii="Times New Roman" w:hAnsi="Times New Roman" w:cs="Times New Roman"/>
          <w:color w:val="333333"/>
          <w:sz w:val="28"/>
          <w:szCs w:val="28"/>
        </w:rPr>
        <w:t>При млечном блеске, вызванном только подмерзанием древесины, — обильные поливы, подкормки, рыхления и др..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495550" cy="1802531"/>
            <wp:effectExtent l="19050" t="0" r="0" b="0"/>
            <wp:docPr id="486" name="Рисунок 42" descr="https://avatars.dzeninfra.ru/get-zen_doc/4395091/pub_64cce3bce6f7f5250d2cdbaa_64cce5088fbad271e89d537c/scale_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avatars.dzeninfra.ru/get-zen_doc/4395091/pub_64cce3bce6f7f5250d2cdbaa_64cce5088fbad271e89d537c/scale_2400"/>
                    <pic:cNvPicPr>
                      <a:picLocks noChangeAspect="1" noChangeArrowheads="1"/>
                    </pic:cNvPicPr>
                  </pic:nvPicPr>
                  <pic:blipFill>
                    <a:blip r:embed="rId467" cstate="print"/>
                    <a:srcRect/>
                    <a:stretch>
                      <a:fillRect/>
                    </a:stretch>
                  </pic:blipFill>
                  <pic:spPr bwMode="auto">
                    <a:xfrm>
                      <a:off x="0" y="0"/>
                      <a:ext cx="2498175" cy="1804427"/>
                    </a:xfrm>
                    <a:prstGeom prst="rect">
                      <a:avLst/>
                    </a:prstGeom>
                    <a:noFill/>
                    <a:ln w="9525">
                      <a:noFill/>
                      <a:miter lim="800000"/>
                      <a:headEnd/>
                      <a:tailEnd/>
                    </a:ln>
                  </pic:spPr>
                </pic:pic>
              </a:graphicData>
            </a:graphic>
          </wp:inline>
        </w:drawing>
      </w:r>
    </w:p>
    <w:p w:rsidR="0049747D" w:rsidRPr="00AD50CB" w:rsidRDefault="00536DBB" w:rsidP="00AD50CB">
      <w:pPr>
        <w:jc w:val="center"/>
        <w:rPr>
          <w:rFonts w:ascii="Times New Roman" w:hAnsi="Times New Roman" w:cs="Times New Roman"/>
          <w:b/>
          <w:sz w:val="28"/>
          <w:szCs w:val="28"/>
        </w:rPr>
      </w:pPr>
      <w:r>
        <w:rPr>
          <w:rFonts w:ascii="Times New Roman" w:hAnsi="Times New Roman" w:cs="Times New Roman"/>
          <w:b/>
          <w:sz w:val="28"/>
          <w:szCs w:val="28"/>
        </w:rPr>
        <w:t>2.Болезни косточковых  культур</w:t>
      </w:r>
    </w:p>
    <w:p w:rsidR="0049747D" w:rsidRPr="0026493F" w:rsidRDefault="0049747D" w:rsidP="00677AB0">
      <w:pPr>
        <w:numPr>
          <w:ilvl w:val="0"/>
          <w:numId w:val="193"/>
        </w:numPr>
        <w:shd w:val="clear" w:color="auto" w:fill="FFFFFF"/>
        <w:spacing w:after="0" w:line="240" w:lineRule="auto"/>
        <w:ind w:left="0"/>
        <w:jc w:val="both"/>
        <w:rPr>
          <w:rFonts w:ascii="Times New Roman" w:hAnsi="Times New Roman" w:cs="Times New Roman"/>
          <w:color w:val="333333"/>
          <w:sz w:val="28"/>
          <w:szCs w:val="28"/>
        </w:rPr>
      </w:pPr>
      <w:r w:rsidRPr="0026493F">
        <w:rPr>
          <w:rStyle w:val="a6"/>
          <w:rFonts w:ascii="Times New Roman" w:hAnsi="Times New Roman" w:cs="Times New Roman"/>
          <w:color w:val="333333"/>
          <w:sz w:val="28"/>
          <w:szCs w:val="28"/>
        </w:rPr>
        <w:t>Серая плодовая гниль (монилиоз)</w:t>
      </w:r>
      <w:r w:rsidRPr="0026493F">
        <w:rPr>
          <w:rFonts w:ascii="Times New Roman" w:hAnsi="Times New Roman" w:cs="Times New Roman"/>
          <w:color w:val="333333"/>
          <w:sz w:val="28"/>
          <w:szCs w:val="28"/>
        </w:rPr>
        <w:t>. Поражает все косточковые. Начинается с небольшого бурого пятна, которое охватывает весь плод. На поверхности множество мелких пепельно-серых подушечек спороношения. Гнилые плоды сморщиваются и засыхают. </w:t>
      </w:r>
      <w:hyperlink r:id="rId468" w:tgtFrame="_blank" w:history="1"/>
    </w:p>
    <w:p w:rsidR="0049747D" w:rsidRPr="0026493F" w:rsidRDefault="0049747D" w:rsidP="00677AB0">
      <w:pPr>
        <w:numPr>
          <w:ilvl w:val="0"/>
          <w:numId w:val="193"/>
        </w:numPr>
        <w:shd w:val="clear" w:color="auto" w:fill="FFFFFF"/>
        <w:spacing w:beforeAutospacing="1" w:after="0" w:line="240" w:lineRule="auto"/>
        <w:ind w:left="0"/>
        <w:jc w:val="both"/>
        <w:rPr>
          <w:rFonts w:ascii="Times New Roman" w:hAnsi="Times New Roman" w:cs="Times New Roman"/>
          <w:color w:val="333333"/>
          <w:sz w:val="28"/>
          <w:szCs w:val="28"/>
        </w:rPr>
      </w:pPr>
      <w:r w:rsidRPr="0026493F">
        <w:rPr>
          <w:rStyle w:val="a6"/>
          <w:rFonts w:ascii="Times New Roman" w:hAnsi="Times New Roman" w:cs="Times New Roman"/>
          <w:color w:val="333333"/>
          <w:sz w:val="28"/>
          <w:szCs w:val="28"/>
        </w:rPr>
        <w:t>Клястероспориоз</w:t>
      </w:r>
      <w:r w:rsidRPr="0026493F">
        <w:rPr>
          <w:rFonts w:ascii="Times New Roman" w:hAnsi="Times New Roman" w:cs="Times New Roman"/>
          <w:color w:val="333333"/>
          <w:sz w:val="28"/>
          <w:szCs w:val="28"/>
        </w:rPr>
        <w:t xml:space="preserve">. Поражает все косточковые. На листьях появляются округлые красно-фиолетовые пятна размером 3–5 мм. Со временем центр пятен светлеет, а по краям образуется красно-бурая кайма. Позднее ткань центральной части выпадает и появляются отверстия.  </w:t>
      </w:r>
    </w:p>
    <w:p w:rsidR="0049747D" w:rsidRPr="0026493F" w:rsidRDefault="0049747D" w:rsidP="00677AB0">
      <w:pPr>
        <w:numPr>
          <w:ilvl w:val="0"/>
          <w:numId w:val="193"/>
        </w:numPr>
        <w:shd w:val="clear" w:color="auto" w:fill="FFFFFF"/>
        <w:spacing w:beforeAutospacing="1" w:after="0" w:line="240" w:lineRule="auto"/>
        <w:ind w:left="0"/>
        <w:jc w:val="both"/>
        <w:rPr>
          <w:rFonts w:ascii="Times New Roman" w:hAnsi="Times New Roman" w:cs="Times New Roman"/>
          <w:color w:val="333333"/>
          <w:sz w:val="28"/>
          <w:szCs w:val="28"/>
        </w:rPr>
      </w:pPr>
      <w:r w:rsidRPr="0026493F">
        <w:rPr>
          <w:rStyle w:val="a6"/>
          <w:rFonts w:ascii="Times New Roman" w:hAnsi="Times New Roman" w:cs="Times New Roman"/>
          <w:color w:val="333333"/>
          <w:sz w:val="28"/>
          <w:szCs w:val="28"/>
        </w:rPr>
        <w:t>Коккомикоз</w:t>
      </w:r>
      <w:r w:rsidRPr="0026493F">
        <w:rPr>
          <w:rFonts w:ascii="Times New Roman" w:hAnsi="Times New Roman" w:cs="Times New Roman"/>
          <w:color w:val="333333"/>
          <w:sz w:val="28"/>
          <w:szCs w:val="28"/>
        </w:rPr>
        <w:t xml:space="preserve">. Поражает в основном вишню и черешню. На старых листьях появляются близко расположенные мелкие красновато-коричневые пятна размером 0,5–2 мм. Сильно поражённые листья желтеют и опадают.  </w:t>
      </w:r>
    </w:p>
    <w:p w:rsidR="0049747D" w:rsidRPr="0026493F" w:rsidRDefault="0049747D" w:rsidP="00677AB0">
      <w:pPr>
        <w:numPr>
          <w:ilvl w:val="0"/>
          <w:numId w:val="193"/>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26493F">
        <w:rPr>
          <w:rStyle w:val="a6"/>
          <w:rFonts w:ascii="Times New Roman" w:hAnsi="Times New Roman" w:cs="Times New Roman"/>
          <w:color w:val="333333"/>
          <w:sz w:val="28"/>
          <w:szCs w:val="28"/>
        </w:rPr>
        <w:t>Ржавчина</w:t>
      </w:r>
      <w:r w:rsidRPr="0026493F">
        <w:rPr>
          <w:rFonts w:ascii="Times New Roman" w:hAnsi="Times New Roman" w:cs="Times New Roman"/>
          <w:color w:val="333333"/>
          <w:sz w:val="28"/>
          <w:szCs w:val="28"/>
        </w:rPr>
        <w:t>. Поражает сливу и тёрн, в меньшей степени абрикос, миндаль и персик. На листьях образуются мелкие желтоватые пятна, с нижней стороны которых развиваются бурые выпуклые подушечки спороношения. Пораженные листья преждевременно засыхают и опадают. </w:t>
      </w:r>
    </w:p>
    <w:p w:rsidR="0049747D" w:rsidRDefault="0049747D" w:rsidP="0049747D">
      <w:pPr>
        <w:jc w:val="both"/>
        <w:rPr>
          <w:rFonts w:ascii="Times New Roman" w:hAnsi="Times New Roman" w:cs="Times New Roman"/>
          <w:sz w:val="28"/>
          <w:szCs w:val="28"/>
        </w:rPr>
      </w:pPr>
    </w:p>
    <w:p w:rsidR="0049747D" w:rsidRPr="0002636B" w:rsidRDefault="0049747D" w:rsidP="00AD50CB">
      <w:pPr>
        <w:pStyle w:val="futurismarkdown-paragraph"/>
        <w:shd w:val="clear" w:color="auto" w:fill="FFFFFF"/>
        <w:spacing w:before="0" w:beforeAutospacing="0" w:after="0" w:afterAutospacing="0"/>
        <w:ind w:firstLine="708"/>
        <w:jc w:val="both"/>
        <w:rPr>
          <w:color w:val="333333"/>
          <w:sz w:val="28"/>
          <w:szCs w:val="28"/>
        </w:rPr>
      </w:pPr>
      <w:r w:rsidRPr="0002636B">
        <w:rPr>
          <w:rStyle w:val="a6"/>
          <w:color w:val="333333"/>
          <w:sz w:val="28"/>
          <w:szCs w:val="28"/>
        </w:rPr>
        <w:t>Коккомикоз</w:t>
      </w:r>
      <w:r w:rsidRPr="0002636B">
        <w:rPr>
          <w:color w:val="333333"/>
          <w:sz w:val="28"/>
          <w:szCs w:val="28"/>
        </w:rPr>
        <w:t xml:space="preserve"> — болезнь косточковых плодовых культур (главным образом вишни и черешни), вызываемая сумчатым грибом Сoccomyces hiemalis.  </w:t>
      </w:r>
    </w:p>
    <w:p w:rsidR="0049747D" w:rsidRPr="0002636B" w:rsidRDefault="0049747D" w:rsidP="0049747D">
      <w:pPr>
        <w:pStyle w:val="futurismarkdown-paragraph"/>
        <w:shd w:val="clear" w:color="auto" w:fill="FFFFFF"/>
        <w:spacing w:before="0" w:beforeAutospacing="0" w:after="0" w:afterAutospacing="0"/>
        <w:jc w:val="both"/>
        <w:rPr>
          <w:color w:val="333333"/>
          <w:sz w:val="28"/>
          <w:szCs w:val="28"/>
        </w:rPr>
      </w:pPr>
      <w:r w:rsidRPr="0002636B">
        <w:rPr>
          <w:rStyle w:val="a6"/>
          <w:color w:val="333333"/>
          <w:sz w:val="28"/>
          <w:szCs w:val="28"/>
        </w:rPr>
        <w:t>Симптомы</w:t>
      </w:r>
      <w:r w:rsidRPr="0002636B">
        <w:rPr>
          <w:color w:val="333333"/>
          <w:sz w:val="28"/>
          <w:szCs w:val="28"/>
        </w:rPr>
        <w:t xml:space="preserve">: на листьях, плодах и плодоножках поражённых растений появляются мелкие красно-коричневые пятна, с нижней стороны листьев пятна покрыты розоватым налётом из конидий патогена. По мере развития болезни пятна увеличиваются, сливаются в более крупные, затем листья желтеют и преждевременно опадают, что ослабляет растения. Поражённые плоды засыхают, уменьшается урожай и ухудшается его качество.  </w:t>
      </w:r>
    </w:p>
    <w:p w:rsidR="0049747D" w:rsidRPr="0002636B" w:rsidRDefault="0049747D" w:rsidP="0049747D">
      <w:pPr>
        <w:pStyle w:val="futurismarkdown-paragraph"/>
        <w:shd w:val="clear" w:color="auto" w:fill="FFFFFF"/>
        <w:spacing w:before="0" w:beforeAutospacing="0" w:after="0" w:afterAutospacing="0"/>
        <w:jc w:val="both"/>
        <w:rPr>
          <w:color w:val="333333"/>
          <w:sz w:val="28"/>
          <w:szCs w:val="28"/>
        </w:rPr>
      </w:pPr>
      <w:r w:rsidRPr="0002636B">
        <w:rPr>
          <w:rStyle w:val="a6"/>
          <w:color w:val="333333"/>
          <w:sz w:val="28"/>
          <w:szCs w:val="28"/>
        </w:rPr>
        <w:t>Источники инфекции</w:t>
      </w:r>
      <w:r w:rsidRPr="0002636B">
        <w:rPr>
          <w:color w:val="333333"/>
          <w:sz w:val="28"/>
          <w:szCs w:val="28"/>
        </w:rPr>
        <w:t xml:space="preserve">: на дереве сохраняется много спор, которые разносятся насекомыми, домашними животными. Особенно интенсивно распространение при тёплой погоде (20–24 °C).  </w:t>
      </w:r>
    </w:p>
    <w:p w:rsidR="0049747D" w:rsidRPr="0002636B" w:rsidRDefault="0049747D" w:rsidP="0049747D">
      <w:pPr>
        <w:pStyle w:val="futurismarkdown-paragraph"/>
        <w:shd w:val="clear" w:color="auto" w:fill="FFFFFF"/>
        <w:spacing w:before="0" w:beforeAutospacing="0" w:after="120" w:afterAutospacing="0"/>
        <w:jc w:val="both"/>
        <w:rPr>
          <w:color w:val="333333"/>
          <w:sz w:val="28"/>
          <w:szCs w:val="28"/>
        </w:rPr>
      </w:pPr>
      <w:r w:rsidRPr="0002636B">
        <w:rPr>
          <w:rStyle w:val="a6"/>
          <w:color w:val="333333"/>
          <w:sz w:val="28"/>
          <w:szCs w:val="28"/>
        </w:rPr>
        <w:t>Меры защиты</w:t>
      </w:r>
      <w:r w:rsidRPr="0002636B">
        <w:rPr>
          <w:color w:val="333333"/>
          <w:sz w:val="28"/>
          <w:szCs w:val="28"/>
        </w:rPr>
        <w:t>: использование устойчивых сортов, уничтожение опавших листьев, опрыскивание фунгицидами (ранневесеннее и при появлении первых признаков заболевания).</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171700" cy="1556100"/>
            <wp:effectExtent l="19050" t="0" r="0" b="0"/>
            <wp:docPr id="488" name="Рисунок 21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Picture background"/>
                    <pic:cNvPicPr>
                      <a:picLocks noChangeAspect="1" noChangeArrowheads="1"/>
                    </pic:cNvPicPr>
                  </pic:nvPicPr>
                  <pic:blipFill>
                    <a:blip r:embed="rId469" cstate="print"/>
                    <a:srcRect t="23099" r="5693"/>
                    <a:stretch>
                      <a:fillRect/>
                    </a:stretch>
                  </pic:blipFill>
                  <pic:spPr bwMode="auto">
                    <a:xfrm>
                      <a:off x="0" y="0"/>
                      <a:ext cx="2171700" cy="155610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p>
    <w:p w:rsidR="0049747D" w:rsidRPr="0002636B" w:rsidRDefault="0049747D" w:rsidP="00AD50CB">
      <w:pPr>
        <w:pStyle w:val="futurismarkdown-paragraph"/>
        <w:shd w:val="clear" w:color="auto" w:fill="FFFFFF"/>
        <w:spacing w:before="0" w:beforeAutospacing="0" w:after="0" w:afterAutospacing="0"/>
        <w:ind w:firstLine="708"/>
        <w:jc w:val="both"/>
        <w:rPr>
          <w:color w:val="333333"/>
          <w:sz w:val="28"/>
          <w:szCs w:val="28"/>
        </w:rPr>
      </w:pPr>
      <w:r w:rsidRPr="0002636B">
        <w:rPr>
          <w:rStyle w:val="a6"/>
          <w:color w:val="333333"/>
          <w:sz w:val="28"/>
          <w:szCs w:val="28"/>
        </w:rPr>
        <w:t>Монилиоз</w:t>
      </w:r>
      <w:r w:rsidRPr="0002636B">
        <w:rPr>
          <w:color w:val="333333"/>
          <w:sz w:val="28"/>
          <w:szCs w:val="28"/>
        </w:rPr>
        <w:t xml:space="preserve"> — это заболевание, которое вызывают грибы-патогены из рода Monilia. У него также есть и другие названия — монилиальная плодовая гниль и монилиальный ожог.  </w:t>
      </w:r>
    </w:p>
    <w:p w:rsidR="0049747D" w:rsidRPr="0002636B" w:rsidRDefault="0049747D" w:rsidP="0049747D">
      <w:pPr>
        <w:pStyle w:val="futurismarkdown-paragraph"/>
        <w:shd w:val="clear" w:color="auto" w:fill="FFFFFF"/>
        <w:spacing w:before="0" w:beforeAutospacing="0" w:after="0" w:afterAutospacing="0"/>
        <w:jc w:val="both"/>
        <w:rPr>
          <w:color w:val="333333"/>
          <w:sz w:val="28"/>
          <w:szCs w:val="28"/>
        </w:rPr>
      </w:pPr>
      <w:r w:rsidRPr="0002636B">
        <w:rPr>
          <w:rStyle w:val="a6"/>
          <w:color w:val="333333"/>
          <w:sz w:val="28"/>
          <w:szCs w:val="28"/>
        </w:rPr>
        <w:t>Монилиальный ожог</w:t>
      </w:r>
      <w:r w:rsidRPr="0002636B">
        <w:rPr>
          <w:color w:val="333333"/>
          <w:sz w:val="28"/>
          <w:szCs w:val="28"/>
        </w:rPr>
        <w:t xml:space="preserve"> чаще поражает косточковые культуры: вишни, сливы, черешню, абрикос, персик. Проявляется, как правило, весной или в начале лета резким побурением и усыханием цветков, завязей, листьев и целых веток. На скелетных ветках заболевание проявляется язвами и вмятинами, из поражённых зон выделяется камедь.  </w:t>
      </w:r>
    </w:p>
    <w:p w:rsidR="0049747D" w:rsidRPr="0002636B" w:rsidRDefault="0049747D" w:rsidP="0049747D">
      <w:pPr>
        <w:pStyle w:val="futurismarkdown-paragraph"/>
        <w:shd w:val="clear" w:color="auto" w:fill="FFFFFF"/>
        <w:spacing w:before="0" w:beforeAutospacing="0" w:after="0" w:afterAutospacing="0"/>
        <w:jc w:val="both"/>
        <w:rPr>
          <w:color w:val="333333"/>
          <w:sz w:val="28"/>
          <w:szCs w:val="28"/>
        </w:rPr>
      </w:pPr>
      <w:r w:rsidRPr="0002636B">
        <w:rPr>
          <w:rStyle w:val="a6"/>
          <w:color w:val="333333"/>
          <w:sz w:val="28"/>
          <w:szCs w:val="28"/>
        </w:rPr>
        <w:t>Монилиальная гниль</w:t>
      </w:r>
      <w:r w:rsidRPr="0002636B">
        <w:rPr>
          <w:color w:val="333333"/>
          <w:sz w:val="28"/>
          <w:szCs w:val="28"/>
        </w:rPr>
        <w:t xml:space="preserve"> на косточковых культурах проявляется, когда плоды начинают созревать. Сначала появляется небольшое бурое пятнышко, которое быстро разрастается и охватывает большую часть плода. На поверхности появляются хаотично расположенные многочисленные отдельные, а порой и сливающиеся подушечки спороношения. Потом плоды сморщиваются и засыхают. Опадают не всегда, некоторые остаются висеть в кроне дерева, распыляя споры по всем окрестностям.  </w:t>
      </w:r>
    </w:p>
    <w:p w:rsidR="0049747D" w:rsidRPr="0002636B" w:rsidRDefault="0049747D" w:rsidP="0049747D">
      <w:pPr>
        <w:pStyle w:val="futurismarkdown-paragraph"/>
        <w:shd w:val="clear" w:color="auto" w:fill="FFFFFF"/>
        <w:spacing w:before="0" w:beforeAutospacing="0" w:after="0" w:afterAutospacing="0"/>
        <w:jc w:val="both"/>
        <w:rPr>
          <w:color w:val="333333"/>
          <w:sz w:val="28"/>
          <w:szCs w:val="28"/>
        </w:rPr>
      </w:pPr>
      <w:r w:rsidRPr="0002636B">
        <w:rPr>
          <w:rStyle w:val="a6"/>
          <w:color w:val="333333"/>
          <w:sz w:val="28"/>
          <w:szCs w:val="28"/>
        </w:rPr>
        <w:t>Для лечения монилиоза</w:t>
      </w:r>
      <w:r w:rsidRPr="0002636B">
        <w:rPr>
          <w:color w:val="333333"/>
          <w:sz w:val="28"/>
          <w:szCs w:val="28"/>
        </w:rPr>
        <w:t xml:space="preserve"> главная задача — не допустить распространение болезни. При первых признаках болезни нужно вырезать все поражённые ветви, захватив около 2 см здоровой ткани. В течение лета нужно постоянно собирать падалицу и либо закапывать её в землю на глубину 50 см, либо сжигать. Осенью надо обязательно собрать все мумифицированные плоды, которые остались висеть на деревьях — в них находятся споры, а они без проблем выживают даже при температуре -30 °С.  </w:t>
      </w:r>
    </w:p>
    <w:p w:rsidR="0049747D" w:rsidRPr="00790245" w:rsidRDefault="0049747D" w:rsidP="0049747D">
      <w:pPr>
        <w:pStyle w:val="futurismarkdown-paragraph"/>
        <w:shd w:val="clear" w:color="auto" w:fill="FFFFFF"/>
        <w:spacing w:before="0" w:beforeAutospacing="0" w:after="120" w:afterAutospacing="0"/>
        <w:jc w:val="both"/>
        <w:rPr>
          <w:color w:val="333333"/>
          <w:sz w:val="28"/>
          <w:szCs w:val="28"/>
        </w:rPr>
      </w:pPr>
      <w:r w:rsidRPr="0002636B">
        <w:rPr>
          <w:color w:val="333333"/>
          <w:sz w:val="28"/>
          <w:szCs w:val="28"/>
        </w:rPr>
        <w:t>Также для профилактики можно использовать препарат «Хортон» — системный фунгицид, который защищает семечковые и косточковые плодовые деревья от монилиоза.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1952625" cy="1098352"/>
            <wp:effectExtent l="19050" t="0" r="9525" b="0"/>
            <wp:docPr id="489" name="Рисунок 20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Picture background"/>
                    <pic:cNvPicPr>
                      <a:picLocks noChangeAspect="1" noChangeArrowheads="1"/>
                    </pic:cNvPicPr>
                  </pic:nvPicPr>
                  <pic:blipFill>
                    <a:blip r:embed="rId470" cstate="print"/>
                    <a:srcRect/>
                    <a:stretch>
                      <a:fillRect/>
                    </a:stretch>
                  </pic:blipFill>
                  <pic:spPr bwMode="auto">
                    <a:xfrm>
                      <a:off x="0" y="0"/>
                      <a:ext cx="1959584" cy="1102266"/>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1552575" cy="1133380"/>
            <wp:effectExtent l="19050" t="0" r="9525" b="0"/>
            <wp:docPr id="490" name="Рисунок 20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Picture background"/>
                    <pic:cNvPicPr>
                      <a:picLocks noChangeAspect="1" noChangeArrowheads="1"/>
                    </pic:cNvPicPr>
                  </pic:nvPicPr>
                  <pic:blipFill>
                    <a:blip r:embed="rId471" cstate="print"/>
                    <a:srcRect/>
                    <a:stretch>
                      <a:fillRect/>
                    </a:stretch>
                  </pic:blipFill>
                  <pic:spPr bwMode="auto">
                    <a:xfrm>
                      <a:off x="0" y="0"/>
                      <a:ext cx="1552575" cy="113338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BB245C">
        <w:rPr>
          <w:rFonts w:ascii="Times New Roman" w:hAnsi="Times New Roman" w:cs="Times New Roman"/>
          <w:noProof/>
          <w:sz w:val="28"/>
          <w:szCs w:val="28"/>
          <w:lang w:eastAsia="ru-RU"/>
        </w:rPr>
        <w:drawing>
          <wp:inline distT="0" distB="0" distL="0" distR="0">
            <wp:extent cx="1590675" cy="1194268"/>
            <wp:effectExtent l="19050" t="0" r="9525" b="0"/>
            <wp:docPr id="491" name="Рисунок 45" descr="Как лечить монилиоз косточковых раст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Как лечить монилиоз косточковых растений"/>
                    <pic:cNvPicPr>
                      <a:picLocks noChangeAspect="1" noChangeArrowheads="1"/>
                    </pic:cNvPicPr>
                  </pic:nvPicPr>
                  <pic:blipFill>
                    <a:blip r:embed="rId472" cstate="print"/>
                    <a:srcRect/>
                    <a:stretch>
                      <a:fillRect/>
                    </a:stretch>
                  </pic:blipFill>
                  <pic:spPr bwMode="auto">
                    <a:xfrm>
                      <a:off x="0" y="0"/>
                      <a:ext cx="1595976" cy="1198248"/>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26493F" w:rsidRDefault="0049747D" w:rsidP="00AD50CB">
      <w:pPr>
        <w:pStyle w:val="futurismarkdown-paragraph"/>
        <w:shd w:val="clear" w:color="auto" w:fill="FFFFFF"/>
        <w:spacing w:before="0" w:beforeAutospacing="0" w:after="0" w:afterAutospacing="0"/>
        <w:ind w:firstLine="708"/>
        <w:jc w:val="both"/>
        <w:rPr>
          <w:color w:val="333333"/>
          <w:sz w:val="28"/>
          <w:szCs w:val="28"/>
        </w:rPr>
      </w:pPr>
      <w:r w:rsidRPr="0026493F">
        <w:rPr>
          <w:rStyle w:val="a6"/>
          <w:color w:val="333333"/>
          <w:sz w:val="28"/>
          <w:szCs w:val="28"/>
        </w:rPr>
        <w:t>Клястероспориоз</w:t>
      </w:r>
      <w:r w:rsidRPr="0026493F">
        <w:rPr>
          <w:color w:val="333333"/>
          <w:sz w:val="28"/>
          <w:szCs w:val="28"/>
        </w:rPr>
        <w:t> (дырчатая пятнистость) — </w:t>
      </w:r>
      <w:r w:rsidRPr="0026493F">
        <w:rPr>
          <w:rStyle w:val="a6"/>
          <w:color w:val="333333"/>
          <w:sz w:val="28"/>
          <w:szCs w:val="28"/>
        </w:rPr>
        <w:t>заболевание косточковых плодовых культур</w:t>
      </w:r>
      <w:r w:rsidRPr="0026493F">
        <w:rPr>
          <w:color w:val="333333"/>
          <w:sz w:val="28"/>
          <w:szCs w:val="28"/>
        </w:rPr>
        <w:t xml:space="preserve">, которое вызывает несовершенный гриб Clasterosporium carpophilum Lev. Особенно вредоносен патоген для абрикоса, персика и черешни. В средней полосе в некоторые годы поражаются слива и вишня.  </w:t>
      </w:r>
    </w:p>
    <w:p w:rsidR="0049747D" w:rsidRPr="0026493F" w:rsidRDefault="0049747D" w:rsidP="0049747D">
      <w:pPr>
        <w:pStyle w:val="futurismarkdown-paragraph"/>
        <w:shd w:val="clear" w:color="auto" w:fill="FFFFFF"/>
        <w:spacing w:before="0" w:beforeAutospacing="0" w:after="120" w:afterAutospacing="0"/>
        <w:jc w:val="both"/>
        <w:rPr>
          <w:color w:val="333333"/>
          <w:sz w:val="28"/>
          <w:szCs w:val="28"/>
        </w:rPr>
      </w:pPr>
      <w:r w:rsidRPr="0026493F">
        <w:rPr>
          <w:rStyle w:val="a6"/>
          <w:color w:val="333333"/>
          <w:sz w:val="28"/>
          <w:szCs w:val="28"/>
        </w:rPr>
        <w:t>Симптомы болезни проявляются на листьях, побегах и плодах</w:t>
      </w:r>
      <w:r w:rsidRPr="0026493F">
        <w:rPr>
          <w:color w:val="333333"/>
          <w:sz w:val="28"/>
          <w:szCs w:val="28"/>
        </w:rPr>
        <w:t>:</w:t>
      </w:r>
    </w:p>
    <w:p w:rsidR="0049747D" w:rsidRPr="0026493F" w:rsidRDefault="0049747D" w:rsidP="00677AB0">
      <w:pPr>
        <w:numPr>
          <w:ilvl w:val="0"/>
          <w:numId w:val="195"/>
        </w:numPr>
        <w:shd w:val="clear" w:color="auto" w:fill="FFFFFF"/>
        <w:spacing w:after="0" w:line="240" w:lineRule="auto"/>
        <w:ind w:left="0"/>
        <w:jc w:val="both"/>
        <w:rPr>
          <w:rFonts w:ascii="Times New Roman" w:hAnsi="Times New Roman" w:cs="Times New Roman"/>
          <w:color w:val="333333"/>
          <w:sz w:val="28"/>
          <w:szCs w:val="28"/>
        </w:rPr>
      </w:pPr>
      <w:r w:rsidRPr="0026493F">
        <w:rPr>
          <w:rStyle w:val="a6"/>
          <w:rFonts w:ascii="Times New Roman" w:hAnsi="Times New Roman" w:cs="Times New Roman"/>
          <w:color w:val="333333"/>
          <w:sz w:val="28"/>
          <w:szCs w:val="28"/>
        </w:rPr>
        <w:t>На листьях</w:t>
      </w:r>
      <w:r w:rsidRPr="0026493F">
        <w:rPr>
          <w:rFonts w:ascii="Times New Roman" w:hAnsi="Times New Roman" w:cs="Times New Roman"/>
          <w:color w:val="333333"/>
          <w:sz w:val="28"/>
          <w:szCs w:val="28"/>
        </w:rPr>
        <w:t xml:space="preserve"> появляются округлые, до 2–5 мм в диаметре, пятна светло-коричневого цвета с малиновой или красно-бурой каймой. Спустя 7–14 дней пятна выпадают, и на листовых пластинках образуются дырочки. Инфицированные листья частично, а иногда и полностью сохнут и облетают.  </w:t>
      </w:r>
    </w:p>
    <w:p w:rsidR="0049747D" w:rsidRPr="0026493F" w:rsidRDefault="0049747D" w:rsidP="00677AB0">
      <w:pPr>
        <w:numPr>
          <w:ilvl w:val="0"/>
          <w:numId w:val="195"/>
        </w:numPr>
        <w:shd w:val="clear" w:color="auto" w:fill="FFFFFF"/>
        <w:spacing w:beforeAutospacing="1" w:after="0" w:line="240" w:lineRule="auto"/>
        <w:ind w:left="0"/>
        <w:jc w:val="both"/>
        <w:rPr>
          <w:rFonts w:ascii="Times New Roman" w:hAnsi="Times New Roman" w:cs="Times New Roman"/>
          <w:color w:val="333333"/>
          <w:sz w:val="28"/>
          <w:szCs w:val="28"/>
        </w:rPr>
      </w:pPr>
      <w:r w:rsidRPr="0026493F">
        <w:rPr>
          <w:rStyle w:val="a6"/>
          <w:rFonts w:ascii="Times New Roman" w:hAnsi="Times New Roman" w:cs="Times New Roman"/>
          <w:color w:val="333333"/>
          <w:sz w:val="28"/>
          <w:szCs w:val="28"/>
        </w:rPr>
        <w:t>На почках и побегах</w:t>
      </w:r>
      <w:r w:rsidRPr="0026493F">
        <w:rPr>
          <w:rFonts w:ascii="Times New Roman" w:hAnsi="Times New Roman" w:cs="Times New Roman"/>
          <w:color w:val="333333"/>
          <w:sz w:val="28"/>
          <w:szCs w:val="28"/>
        </w:rPr>
        <w:t xml:space="preserve"> симптомы проявляются в форме ярко-оранжево-красных небольшого размера пятен. В середине цвет пятна более светлый, чем по краям. По мере развития пятна растрескиваются и выделяют клейкую массу — камедь, которая стекает по побегам и застывает на них стекловидной массой от светло-жёлтого до черно-бурого цвета. Сильная степень инфекции приводит к побурению и гибели побегов.  </w:t>
      </w:r>
    </w:p>
    <w:p w:rsidR="0049747D" w:rsidRPr="0026493F" w:rsidRDefault="0049747D" w:rsidP="00677AB0">
      <w:pPr>
        <w:numPr>
          <w:ilvl w:val="0"/>
          <w:numId w:val="195"/>
        </w:numPr>
        <w:shd w:val="clear" w:color="auto" w:fill="FFFFFF"/>
        <w:spacing w:beforeAutospacing="1" w:after="0" w:line="240" w:lineRule="auto"/>
        <w:ind w:left="0"/>
        <w:jc w:val="both"/>
        <w:rPr>
          <w:rFonts w:ascii="Times New Roman" w:hAnsi="Times New Roman" w:cs="Times New Roman"/>
          <w:color w:val="333333"/>
          <w:sz w:val="28"/>
          <w:szCs w:val="28"/>
        </w:rPr>
      </w:pPr>
      <w:r w:rsidRPr="0026493F">
        <w:rPr>
          <w:rStyle w:val="a6"/>
          <w:rFonts w:ascii="Times New Roman" w:hAnsi="Times New Roman" w:cs="Times New Roman"/>
          <w:color w:val="333333"/>
          <w:sz w:val="28"/>
          <w:szCs w:val="28"/>
        </w:rPr>
        <w:t>На плодах</w:t>
      </w:r>
      <w:r w:rsidRPr="0026493F">
        <w:rPr>
          <w:rFonts w:ascii="Times New Roman" w:hAnsi="Times New Roman" w:cs="Times New Roman"/>
          <w:color w:val="333333"/>
          <w:sz w:val="28"/>
          <w:szCs w:val="28"/>
        </w:rPr>
        <w:t xml:space="preserve"> заболевание проявляется в раннем возрасте в виде мелких красновато-бурых пятен, постепенно увеличивающихся в размерах. В дальнейшем эти пятна темнеют, ткань под образовавшимися пятнами перестаёт расти, и плод принимает уродливую форму.  </w:t>
      </w:r>
    </w:p>
    <w:p w:rsidR="0049747D" w:rsidRPr="0026493F" w:rsidRDefault="0049747D" w:rsidP="0049747D">
      <w:pPr>
        <w:pStyle w:val="futurismarkdown-paragraph"/>
        <w:shd w:val="clear" w:color="auto" w:fill="FFFFFF"/>
        <w:spacing w:before="0" w:beforeAutospacing="0" w:after="0" w:afterAutospacing="0"/>
        <w:jc w:val="both"/>
        <w:rPr>
          <w:color w:val="333333"/>
          <w:sz w:val="28"/>
          <w:szCs w:val="28"/>
        </w:rPr>
      </w:pPr>
      <w:r w:rsidRPr="0026493F">
        <w:rPr>
          <w:rStyle w:val="a6"/>
          <w:color w:val="333333"/>
          <w:sz w:val="28"/>
          <w:szCs w:val="28"/>
        </w:rPr>
        <w:t>Наиболее опасным для растений</w:t>
      </w:r>
      <w:r w:rsidRPr="0026493F">
        <w:rPr>
          <w:color w:val="333333"/>
          <w:sz w:val="28"/>
          <w:szCs w:val="28"/>
        </w:rPr>
        <w:t xml:space="preserve"> является поражение ветвей и побегов, которое часто принимает хронический характер и приводит к гибели всего дерева.  </w:t>
      </w:r>
    </w:p>
    <w:p w:rsidR="0049747D" w:rsidRPr="0026493F" w:rsidRDefault="0049747D" w:rsidP="0049747D">
      <w:pPr>
        <w:pStyle w:val="futurismarkdown-paragraph"/>
        <w:shd w:val="clear" w:color="auto" w:fill="FFFFFF"/>
        <w:spacing w:before="0" w:beforeAutospacing="0" w:after="120" w:afterAutospacing="0"/>
        <w:jc w:val="both"/>
        <w:rPr>
          <w:color w:val="333333"/>
          <w:sz w:val="28"/>
          <w:szCs w:val="28"/>
        </w:rPr>
      </w:pPr>
      <w:r w:rsidRPr="0026493F">
        <w:rPr>
          <w:rStyle w:val="a6"/>
          <w:color w:val="333333"/>
          <w:sz w:val="28"/>
          <w:szCs w:val="28"/>
        </w:rPr>
        <w:t>Меры борьбы с клястероспориозом</w:t>
      </w:r>
      <w:r w:rsidRPr="0026493F">
        <w:rPr>
          <w:color w:val="333333"/>
          <w:sz w:val="28"/>
          <w:szCs w:val="28"/>
        </w:rPr>
        <w:t>:</w:t>
      </w:r>
    </w:p>
    <w:p w:rsidR="0049747D" w:rsidRPr="0026493F" w:rsidRDefault="0049747D" w:rsidP="00677AB0">
      <w:pPr>
        <w:numPr>
          <w:ilvl w:val="0"/>
          <w:numId w:val="196"/>
        </w:numPr>
        <w:shd w:val="clear" w:color="auto" w:fill="FFFFFF"/>
        <w:spacing w:after="0" w:line="240" w:lineRule="auto"/>
        <w:ind w:left="0"/>
        <w:jc w:val="both"/>
        <w:rPr>
          <w:rFonts w:ascii="Times New Roman" w:hAnsi="Times New Roman" w:cs="Times New Roman"/>
          <w:color w:val="333333"/>
          <w:sz w:val="28"/>
          <w:szCs w:val="28"/>
        </w:rPr>
      </w:pPr>
      <w:r w:rsidRPr="0026493F">
        <w:rPr>
          <w:rStyle w:val="a6"/>
          <w:rFonts w:ascii="Times New Roman" w:hAnsi="Times New Roman" w:cs="Times New Roman"/>
          <w:color w:val="333333"/>
          <w:sz w:val="28"/>
          <w:szCs w:val="28"/>
        </w:rPr>
        <w:t>Агротехнические</w:t>
      </w:r>
      <w:r w:rsidRPr="0026493F">
        <w:rPr>
          <w:rFonts w:ascii="Times New Roman" w:hAnsi="Times New Roman" w:cs="Times New Roman"/>
          <w:color w:val="333333"/>
          <w:sz w:val="28"/>
          <w:szCs w:val="28"/>
        </w:rPr>
        <w:t xml:space="preserve">: проведение обрезки, удаление поражённых ветвей, уничтожение опада.  </w:t>
      </w:r>
    </w:p>
    <w:p w:rsidR="0049747D" w:rsidRPr="0026493F" w:rsidRDefault="0049747D" w:rsidP="00677AB0">
      <w:pPr>
        <w:numPr>
          <w:ilvl w:val="0"/>
          <w:numId w:val="196"/>
        </w:numPr>
        <w:shd w:val="clear" w:color="auto" w:fill="FFFFFF"/>
        <w:spacing w:beforeAutospacing="1" w:after="0" w:line="240" w:lineRule="auto"/>
        <w:ind w:left="0"/>
        <w:jc w:val="both"/>
        <w:rPr>
          <w:rFonts w:ascii="Times New Roman" w:hAnsi="Times New Roman" w:cs="Times New Roman"/>
          <w:color w:val="333333"/>
          <w:sz w:val="28"/>
          <w:szCs w:val="28"/>
        </w:rPr>
      </w:pPr>
      <w:r w:rsidRPr="0026493F">
        <w:rPr>
          <w:rStyle w:val="a6"/>
          <w:rFonts w:ascii="Times New Roman" w:hAnsi="Times New Roman" w:cs="Times New Roman"/>
          <w:color w:val="333333"/>
          <w:sz w:val="28"/>
          <w:szCs w:val="28"/>
        </w:rPr>
        <w:t>Химические</w:t>
      </w:r>
      <w:r w:rsidRPr="0026493F">
        <w:rPr>
          <w:rFonts w:ascii="Times New Roman" w:hAnsi="Times New Roman" w:cs="Times New Roman"/>
          <w:color w:val="333333"/>
          <w:sz w:val="28"/>
          <w:szCs w:val="28"/>
        </w:rPr>
        <w:t xml:space="preserve">: использование фунгицидных препаратов, например, соединений меди, дитиокарбаматов, анилидопиримидинов, триазолов.  </w:t>
      </w:r>
    </w:p>
    <w:p w:rsidR="0049747D" w:rsidRDefault="0049747D" w:rsidP="0049747D">
      <w:pPr>
        <w:pStyle w:val="futurismarkdown-paragraph"/>
        <w:shd w:val="clear" w:color="auto" w:fill="FFFFFF"/>
        <w:spacing w:before="0" w:beforeAutospacing="0" w:after="120" w:afterAutospacing="0"/>
        <w:jc w:val="both"/>
        <w:rPr>
          <w:color w:val="333333"/>
          <w:sz w:val="28"/>
          <w:szCs w:val="28"/>
        </w:rPr>
      </w:pPr>
      <w:r w:rsidRPr="0026493F">
        <w:rPr>
          <w:rStyle w:val="a6"/>
          <w:color w:val="333333"/>
          <w:sz w:val="28"/>
          <w:szCs w:val="28"/>
        </w:rPr>
        <w:t>Для профилактики</w:t>
      </w:r>
      <w:r w:rsidRPr="0026493F">
        <w:rPr>
          <w:color w:val="333333"/>
          <w:sz w:val="28"/>
          <w:szCs w:val="28"/>
        </w:rPr>
        <w:t> рекомендуется соблюдать агротехнику, проводить осенний или ранневесенний сбор опавших листьев с последующим их уничтожением, побелку стволов и ветвей известью осенью. </w:t>
      </w:r>
    </w:p>
    <w:p w:rsidR="0049747D" w:rsidRPr="00AD50CB" w:rsidRDefault="0049747D" w:rsidP="00AD50CB">
      <w:pPr>
        <w:pStyle w:val="futurismarkdown-paragraph"/>
        <w:shd w:val="clear" w:color="auto" w:fill="FFFFFF"/>
        <w:spacing w:before="0" w:beforeAutospacing="0" w:after="120" w:afterAutospacing="0"/>
        <w:jc w:val="center"/>
        <w:rPr>
          <w:color w:val="333333"/>
          <w:sz w:val="28"/>
          <w:szCs w:val="28"/>
        </w:rPr>
      </w:pPr>
      <w:r>
        <w:rPr>
          <w:noProof/>
        </w:rPr>
        <w:drawing>
          <wp:inline distT="0" distB="0" distL="0" distR="0">
            <wp:extent cx="1228725" cy="1336000"/>
            <wp:effectExtent l="19050" t="0" r="9525" b="0"/>
            <wp:docPr id="492" name="Рисунок 20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Picture background"/>
                    <pic:cNvPicPr>
                      <a:picLocks noChangeAspect="1" noChangeArrowheads="1"/>
                    </pic:cNvPicPr>
                  </pic:nvPicPr>
                  <pic:blipFill>
                    <a:blip r:embed="rId473" cstate="print"/>
                    <a:srcRect l="20842" t="6029" r="19293" b="9563"/>
                    <a:stretch>
                      <a:fillRect/>
                    </a:stretch>
                  </pic:blipFill>
                  <pic:spPr bwMode="auto">
                    <a:xfrm>
                      <a:off x="0" y="0"/>
                      <a:ext cx="1228725" cy="1336000"/>
                    </a:xfrm>
                    <a:prstGeom prst="rect">
                      <a:avLst/>
                    </a:prstGeom>
                    <a:noFill/>
                    <a:ln w="9525">
                      <a:noFill/>
                      <a:miter lim="800000"/>
                      <a:headEnd/>
                      <a:tailEnd/>
                    </a:ln>
                  </pic:spPr>
                </pic:pic>
              </a:graphicData>
            </a:graphic>
          </wp:inline>
        </w:drawing>
      </w:r>
    </w:p>
    <w:p w:rsidR="0049747D" w:rsidRPr="0026493F" w:rsidRDefault="0049747D" w:rsidP="00AD50CB">
      <w:pPr>
        <w:pStyle w:val="futurismarkdown-paragraph"/>
        <w:shd w:val="clear" w:color="auto" w:fill="FFFFFF"/>
        <w:spacing w:before="0" w:beforeAutospacing="0" w:after="0" w:afterAutospacing="0"/>
        <w:ind w:firstLine="708"/>
        <w:jc w:val="both"/>
        <w:rPr>
          <w:color w:val="333333"/>
          <w:sz w:val="28"/>
          <w:szCs w:val="28"/>
        </w:rPr>
      </w:pPr>
      <w:r w:rsidRPr="0026493F">
        <w:rPr>
          <w:rStyle w:val="a6"/>
          <w:color w:val="333333"/>
          <w:sz w:val="28"/>
          <w:szCs w:val="28"/>
        </w:rPr>
        <w:t>Ржавчина сливы</w:t>
      </w:r>
      <w:r w:rsidRPr="0026493F">
        <w:rPr>
          <w:color w:val="333333"/>
          <w:sz w:val="28"/>
          <w:szCs w:val="28"/>
        </w:rPr>
        <w:t> — грибковое заболевание, при котором листья покрываются рыжими или коричневыми пятнами. Появляется в середине лета. Со временем пятнышки развиваются в более крупные и тёмные подушки, наполненные спорами. Больные листья быстро опадают. </w:t>
      </w:r>
      <w:r w:rsidRPr="0026493F">
        <w:rPr>
          <w:rStyle w:val="a6"/>
          <w:color w:val="333333"/>
          <w:sz w:val="28"/>
          <w:szCs w:val="28"/>
        </w:rPr>
        <w:t xml:space="preserve"> Причины возникновения</w:t>
      </w:r>
      <w:r w:rsidRPr="0026493F">
        <w:rPr>
          <w:color w:val="333333"/>
          <w:sz w:val="28"/>
          <w:szCs w:val="28"/>
        </w:rPr>
        <w:t xml:space="preserve"> болезни — листья, опавшие с больного дерева, и грибок, живущий в корнях анемоны (ветреницы). Разлетаясь с поверхности соцветий, паразит оседает на листьях плодовых деревьев.  </w:t>
      </w:r>
    </w:p>
    <w:p w:rsidR="0049747D" w:rsidRPr="0026493F" w:rsidRDefault="0049747D" w:rsidP="0049747D">
      <w:pPr>
        <w:pStyle w:val="futurismarkdown-paragraph"/>
        <w:shd w:val="clear" w:color="auto" w:fill="FFFFFF"/>
        <w:spacing w:before="0" w:beforeAutospacing="0" w:after="120" w:afterAutospacing="0"/>
        <w:jc w:val="both"/>
        <w:rPr>
          <w:color w:val="333333"/>
          <w:sz w:val="28"/>
          <w:szCs w:val="28"/>
        </w:rPr>
      </w:pPr>
      <w:r w:rsidRPr="0026493F">
        <w:rPr>
          <w:rStyle w:val="a6"/>
          <w:color w:val="333333"/>
          <w:sz w:val="28"/>
          <w:szCs w:val="28"/>
        </w:rPr>
        <w:t>Для борьбы с ржавчиной</w:t>
      </w:r>
      <w:r w:rsidRPr="0026493F">
        <w:rPr>
          <w:color w:val="333333"/>
          <w:sz w:val="28"/>
          <w:szCs w:val="28"/>
        </w:rPr>
        <w:t> рекомендуется:</w:t>
      </w:r>
    </w:p>
    <w:p w:rsidR="0049747D" w:rsidRPr="0026493F" w:rsidRDefault="0049747D" w:rsidP="00677AB0">
      <w:pPr>
        <w:numPr>
          <w:ilvl w:val="0"/>
          <w:numId w:val="194"/>
        </w:numPr>
        <w:shd w:val="clear" w:color="auto" w:fill="FFFFFF"/>
        <w:spacing w:after="0" w:line="240" w:lineRule="auto"/>
        <w:ind w:left="0"/>
        <w:jc w:val="both"/>
        <w:rPr>
          <w:rFonts w:ascii="Times New Roman" w:hAnsi="Times New Roman" w:cs="Times New Roman"/>
          <w:color w:val="333333"/>
          <w:sz w:val="28"/>
          <w:szCs w:val="28"/>
        </w:rPr>
      </w:pPr>
      <w:r w:rsidRPr="0026493F">
        <w:rPr>
          <w:rFonts w:ascii="Times New Roman" w:hAnsi="Times New Roman" w:cs="Times New Roman"/>
          <w:color w:val="333333"/>
          <w:sz w:val="28"/>
          <w:szCs w:val="28"/>
        </w:rPr>
        <w:t xml:space="preserve">опрыскивать деревья препаратом «Хом» или «Скор» до и после цветения;  </w:t>
      </w:r>
    </w:p>
    <w:p w:rsidR="0049747D" w:rsidRPr="0026493F" w:rsidRDefault="0049747D" w:rsidP="00677AB0">
      <w:pPr>
        <w:numPr>
          <w:ilvl w:val="0"/>
          <w:numId w:val="194"/>
        </w:numPr>
        <w:shd w:val="clear" w:color="auto" w:fill="FFFFFF"/>
        <w:spacing w:beforeAutospacing="1" w:after="0" w:line="240" w:lineRule="auto"/>
        <w:ind w:left="0"/>
        <w:jc w:val="both"/>
        <w:rPr>
          <w:rFonts w:ascii="Times New Roman" w:hAnsi="Times New Roman" w:cs="Times New Roman"/>
          <w:color w:val="333333"/>
          <w:sz w:val="28"/>
          <w:szCs w:val="28"/>
        </w:rPr>
      </w:pPr>
      <w:r w:rsidRPr="0026493F">
        <w:rPr>
          <w:rFonts w:ascii="Times New Roman" w:hAnsi="Times New Roman" w:cs="Times New Roman"/>
          <w:color w:val="333333"/>
          <w:sz w:val="28"/>
          <w:szCs w:val="28"/>
        </w:rPr>
        <w:t xml:space="preserve">после сбора плодов обработать 1%-ной бордоской жидкостью;  </w:t>
      </w:r>
    </w:p>
    <w:p w:rsidR="0049747D" w:rsidRPr="0026493F" w:rsidRDefault="0049747D" w:rsidP="00677AB0">
      <w:pPr>
        <w:numPr>
          <w:ilvl w:val="0"/>
          <w:numId w:val="194"/>
        </w:numPr>
        <w:shd w:val="clear" w:color="auto" w:fill="FFFFFF"/>
        <w:spacing w:beforeAutospacing="1" w:after="0" w:line="240" w:lineRule="auto"/>
        <w:ind w:left="0"/>
        <w:jc w:val="both"/>
        <w:rPr>
          <w:rFonts w:ascii="Times New Roman" w:hAnsi="Times New Roman" w:cs="Times New Roman"/>
          <w:color w:val="333333"/>
          <w:sz w:val="28"/>
          <w:szCs w:val="28"/>
        </w:rPr>
      </w:pPr>
      <w:r w:rsidRPr="0026493F">
        <w:rPr>
          <w:rFonts w:ascii="Times New Roman" w:hAnsi="Times New Roman" w:cs="Times New Roman"/>
          <w:color w:val="333333"/>
          <w:sz w:val="28"/>
          <w:szCs w:val="28"/>
        </w:rPr>
        <w:t xml:space="preserve">летом периодически собирать опавшую листву и сжигать;  </w:t>
      </w:r>
    </w:p>
    <w:p w:rsidR="0049747D" w:rsidRPr="0026493F" w:rsidRDefault="0049747D" w:rsidP="00677AB0">
      <w:pPr>
        <w:numPr>
          <w:ilvl w:val="0"/>
          <w:numId w:val="194"/>
        </w:numPr>
        <w:shd w:val="clear" w:color="auto" w:fill="FFFFFF"/>
        <w:spacing w:beforeAutospacing="1" w:after="0" w:line="240" w:lineRule="auto"/>
        <w:ind w:left="0"/>
        <w:jc w:val="both"/>
        <w:rPr>
          <w:rFonts w:ascii="Times New Roman" w:hAnsi="Times New Roman" w:cs="Times New Roman"/>
          <w:color w:val="333333"/>
          <w:sz w:val="28"/>
          <w:szCs w:val="28"/>
        </w:rPr>
      </w:pPr>
      <w:r w:rsidRPr="0026493F">
        <w:rPr>
          <w:rFonts w:ascii="Times New Roman" w:hAnsi="Times New Roman" w:cs="Times New Roman"/>
          <w:color w:val="333333"/>
          <w:sz w:val="28"/>
          <w:szCs w:val="28"/>
        </w:rPr>
        <w:t xml:space="preserve">осенью собрать все остатки листвы и тоже сжечь;  </w:t>
      </w:r>
    </w:p>
    <w:p w:rsidR="0049747D" w:rsidRPr="0026493F" w:rsidRDefault="0049747D" w:rsidP="00677AB0">
      <w:pPr>
        <w:numPr>
          <w:ilvl w:val="0"/>
          <w:numId w:val="194"/>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26493F">
        <w:rPr>
          <w:rFonts w:ascii="Times New Roman" w:hAnsi="Times New Roman" w:cs="Times New Roman"/>
          <w:color w:val="333333"/>
          <w:sz w:val="28"/>
          <w:szCs w:val="28"/>
        </w:rPr>
        <w:t>под зиму перекапывать землю в приствольном круге.</w:t>
      </w:r>
    </w:p>
    <w:p w:rsidR="0049747D" w:rsidRDefault="0049747D" w:rsidP="0049747D">
      <w:pPr>
        <w:jc w:val="both"/>
        <w:rPr>
          <w:rFonts w:ascii="Times New Roman" w:hAnsi="Times New Roman" w:cs="Times New Roman"/>
          <w:sz w:val="28"/>
          <w:szCs w:val="28"/>
        </w:rPr>
      </w:pPr>
    </w:p>
    <w:p w:rsidR="0049747D" w:rsidRDefault="00AD50CB" w:rsidP="00AD50CB">
      <w:pPr>
        <w:jc w:val="center"/>
        <w:rPr>
          <w:rFonts w:ascii="Times New Roman" w:hAnsi="Times New Roman" w:cs="Times New Roman"/>
          <w:sz w:val="28"/>
          <w:szCs w:val="28"/>
        </w:rPr>
      </w:pPr>
      <w:r>
        <w:rPr>
          <w:noProof/>
          <w:lang w:eastAsia="ru-RU"/>
        </w:rPr>
        <w:drawing>
          <wp:inline distT="0" distB="0" distL="0" distR="0">
            <wp:extent cx="1495425" cy="997436"/>
            <wp:effectExtent l="19050" t="0" r="9525" b="0"/>
            <wp:docPr id="557" name="Рисунок 193" descr="https://dacha.avgust.com/upload/medialibrary/5dd/5dd680eccdd2c978ead5d6afa7817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dacha.avgust.com/upload/medialibrary/5dd/5dd680eccdd2c978ead5d6afa781760b.jpg"/>
                    <pic:cNvPicPr>
                      <a:picLocks noChangeAspect="1" noChangeArrowheads="1"/>
                    </pic:cNvPicPr>
                  </pic:nvPicPr>
                  <pic:blipFill>
                    <a:blip r:embed="rId474" cstate="print"/>
                    <a:srcRect/>
                    <a:stretch>
                      <a:fillRect/>
                    </a:stretch>
                  </pic:blipFill>
                  <pic:spPr bwMode="auto">
                    <a:xfrm>
                      <a:off x="0" y="0"/>
                      <a:ext cx="1496734" cy="998309"/>
                    </a:xfrm>
                    <a:prstGeom prst="rect">
                      <a:avLst/>
                    </a:prstGeom>
                    <a:noFill/>
                    <a:ln w="9525">
                      <a:noFill/>
                      <a:miter lim="800000"/>
                      <a:headEnd/>
                      <a:tailEnd/>
                    </a:ln>
                  </pic:spPr>
                </pic:pic>
              </a:graphicData>
            </a:graphic>
          </wp:inline>
        </w:drawing>
      </w:r>
    </w:p>
    <w:p w:rsidR="0049747D" w:rsidRPr="0026493F" w:rsidRDefault="0049747D" w:rsidP="0049747D">
      <w:pPr>
        <w:pStyle w:val="futurismarkdown-paragraph"/>
        <w:shd w:val="clear" w:color="auto" w:fill="FFFFFF"/>
        <w:spacing w:before="0" w:beforeAutospacing="0" w:after="0" w:afterAutospacing="0"/>
        <w:jc w:val="both"/>
        <w:rPr>
          <w:color w:val="333333"/>
          <w:sz w:val="28"/>
          <w:szCs w:val="28"/>
        </w:rPr>
      </w:pPr>
      <w:r w:rsidRPr="0026493F">
        <w:rPr>
          <w:rStyle w:val="a6"/>
          <w:color w:val="333333"/>
          <w:sz w:val="28"/>
          <w:szCs w:val="28"/>
        </w:rPr>
        <w:t>«Кармашки» сливы</w:t>
      </w:r>
      <w:r w:rsidRPr="0026493F">
        <w:rPr>
          <w:color w:val="333333"/>
          <w:sz w:val="28"/>
          <w:szCs w:val="28"/>
        </w:rPr>
        <w:t> (сумчатая болезнь) — </w:t>
      </w:r>
      <w:r w:rsidRPr="0026493F">
        <w:rPr>
          <w:rStyle w:val="a6"/>
          <w:color w:val="333333"/>
          <w:sz w:val="28"/>
          <w:szCs w:val="28"/>
        </w:rPr>
        <w:t>заболевание, при котором на сливе и других косточковых культурах вместо плодов образуются удлинённые резиноподобные образования серовато-коричневого цвета</w:t>
      </w:r>
      <w:r w:rsidRPr="0026493F">
        <w:rPr>
          <w:color w:val="333333"/>
          <w:sz w:val="28"/>
          <w:szCs w:val="28"/>
        </w:rPr>
        <w:t xml:space="preserve">. Плоды становятся больше в размере, теряют форму, а косточка вообще отсутствует — образуется «кармашек». Летом эти «плоды» покрываются серым налётом спор. Кармашки не опадают, а засыхают на ветвях.  </w:t>
      </w:r>
    </w:p>
    <w:p w:rsidR="0049747D" w:rsidRPr="0026493F" w:rsidRDefault="0049747D" w:rsidP="0049747D">
      <w:pPr>
        <w:pStyle w:val="futurismarkdown-paragraph"/>
        <w:shd w:val="clear" w:color="auto" w:fill="FFFFFF"/>
        <w:spacing w:before="0" w:beforeAutospacing="0" w:after="0" w:afterAutospacing="0"/>
        <w:jc w:val="both"/>
        <w:rPr>
          <w:color w:val="333333"/>
          <w:sz w:val="28"/>
          <w:szCs w:val="28"/>
        </w:rPr>
      </w:pPr>
      <w:r w:rsidRPr="0026493F">
        <w:rPr>
          <w:rStyle w:val="a6"/>
          <w:color w:val="333333"/>
          <w:sz w:val="28"/>
          <w:szCs w:val="28"/>
        </w:rPr>
        <w:t>Возбудитель заболевания</w:t>
      </w:r>
      <w:r w:rsidRPr="0026493F">
        <w:rPr>
          <w:color w:val="333333"/>
          <w:sz w:val="28"/>
          <w:szCs w:val="28"/>
        </w:rPr>
        <w:t xml:space="preserve"> —гриб, зимующий в коре поражённых ветвей. Особенно сильно проявляется болезнь при дождливой и холодной погоде.  </w:t>
      </w:r>
    </w:p>
    <w:p w:rsidR="0049747D" w:rsidRPr="0026493F" w:rsidRDefault="0049747D" w:rsidP="0049747D">
      <w:pPr>
        <w:pStyle w:val="futurismarkdown-paragraph"/>
        <w:shd w:val="clear" w:color="auto" w:fill="FFFFFF"/>
        <w:spacing w:before="0" w:beforeAutospacing="0" w:after="120" w:afterAutospacing="0"/>
        <w:jc w:val="both"/>
        <w:rPr>
          <w:color w:val="333333"/>
          <w:sz w:val="28"/>
          <w:szCs w:val="28"/>
        </w:rPr>
      </w:pPr>
      <w:r w:rsidRPr="0026493F">
        <w:rPr>
          <w:rStyle w:val="a6"/>
          <w:color w:val="333333"/>
          <w:sz w:val="28"/>
          <w:szCs w:val="28"/>
        </w:rPr>
        <w:t>Меры защиты</w:t>
      </w:r>
      <w:r w:rsidRPr="0026493F">
        <w:rPr>
          <w:color w:val="333333"/>
          <w:sz w:val="28"/>
          <w:szCs w:val="28"/>
        </w:rPr>
        <w:t>:</w:t>
      </w:r>
    </w:p>
    <w:p w:rsidR="0049747D" w:rsidRPr="0026493F" w:rsidRDefault="0049747D" w:rsidP="00677AB0">
      <w:pPr>
        <w:numPr>
          <w:ilvl w:val="0"/>
          <w:numId w:val="216"/>
        </w:numPr>
        <w:shd w:val="clear" w:color="auto" w:fill="FFFFFF"/>
        <w:spacing w:after="0" w:line="240" w:lineRule="auto"/>
        <w:ind w:left="0"/>
        <w:jc w:val="both"/>
        <w:rPr>
          <w:rFonts w:ascii="Times New Roman" w:hAnsi="Times New Roman" w:cs="Times New Roman"/>
          <w:color w:val="333333"/>
          <w:sz w:val="28"/>
          <w:szCs w:val="28"/>
        </w:rPr>
      </w:pPr>
      <w:r w:rsidRPr="0026493F">
        <w:rPr>
          <w:rStyle w:val="a6"/>
          <w:rFonts w:ascii="Times New Roman" w:hAnsi="Times New Roman" w:cs="Times New Roman"/>
          <w:color w:val="333333"/>
          <w:sz w:val="28"/>
          <w:szCs w:val="28"/>
        </w:rPr>
        <w:t>В начальной стадии</w:t>
      </w:r>
      <w:r w:rsidRPr="0026493F">
        <w:rPr>
          <w:rFonts w:ascii="Times New Roman" w:hAnsi="Times New Roman" w:cs="Times New Roman"/>
          <w:color w:val="333333"/>
          <w:sz w:val="28"/>
          <w:szCs w:val="28"/>
        </w:rPr>
        <w:t xml:space="preserve"> можно ограничиться сбором повреждённых плодов (до момента появления на них сероватого налёта). Также необходимо удаление поражённых ветвей.  </w:t>
      </w:r>
    </w:p>
    <w:p w:rsidR="0049747D" w:rsidRPr="0026493F" w:rsidRDefault="0049747D" w:rsidP="00677AB0">
      <w:pPr>
        <w:numPr>
          <w:ilvl w:val="0"/>
          <w:numId w:val="216"/>
        </w:numPr>
        <w:shd w:val="clear" w:color="auto" w:fill="FFFFFF"/>
        <w:spacing w:beforeAutospacing="1" w:after="0" w:line="240" w:lineRule="auto"/>
        <w:ind w:left="0"/>
        <w:jc w:val="both"/>
        <w:rPr>
          <w:rFonts w:ascii="Times New Roman" w:hAnsi="Times New Roman" w:cs="Times New Roman"/>
          <w:color w:val="333333"/>
          <w:sz w:val="28"/>
          <w:szCs w:val="28"/>
        </w:rPr>
      </w:pPr>
      <w:r w:rsidRPr="0026493F">
        <w:rPr>
          <w:rStyle w:val="a6"/>
          <w:rFonts w:ascii="Times New Roman" w:hAnsi="Times New Roman" w:cs="Times New Roman"/>
          <w:color w:val="333333"/>
          <w:sz w:val="28"/>
          <w:szCs w:val="28"/>
        </w:rPr>
        <w:t>Осенью</w:t>
      </w:r>
      <w:r w:rsidRPr="0026493F">
        <w:rPr>
          <w:rFonts w:ascii="Times New Roman" w:hAnsi="Times New Roman" w:cs="Times New Roman"/>
          <w:color w:val="333333"/>
          <w:sz w:val="28"/>
          <w:szCs w:val="28"/>
        </w:rPr>
        <w:t xml:space="preserve"> в период листопада нужно опрыскивание 3% бордоской смесью.  </w:t>
      </w:r>
    </w:p>
    <w:p w:rsidR="0049747D" w:rsidRPr="0026493F" w:rsidRDefault="0049747D" w:rsidP="00677AB0">
      <w:pPr>
        <w:numPr>
          <w:ilvl w:val="0"/>
          <w:numId w:val="216"/>
        </w:numPr>
        <w:shd w:val="clear" w:color="auto" w:fill="FFFFFF"/>
        <w:spacing w:beforeAutospacing="1" w:after="0" w:line="240" w:lineRule="auto"/>
        <w:ind w:left="0"/>
        <w:jc w:val="both"/>
        <w:rPr>
          <w:rFonts w:ascii="Times New Roman" w:hAnsi="Times New Roman" w:cs="Times New Roman"/>
          <w:color w:val="333333"/>
          <w:sz w:val="28"/>
          <w:szCs w:val="28"/>
        </w:rPr>
      </w:pPr>
      <w:r w:rsidRPr="0026493F">
        <w:rPr>
          <w:rStyle w:val="a6"/>
          <w:rFonts w:ascii="Times New Roman" w:hAnsi="Times New Roman" w:cs="Times New Roman"/>
          <w:color w:val="333333"/>
          <w:sz w:val="28"/>
          <w:szCs w:val="28"/>
        </w:rPr>
        <w:t>Сразу после цветения</w:t>
      </w:r>
      <w:r w:rsidRPr="0026493F">
        <w:rPr>
          <w:rFonts w:ascii="Times New Roman" w:hAnsi="Times New Roman" w:cs="Times New Roman"/>
          <w:color w:val="333333"/>
          <w:sz w:val="28"/>
          <w:szCs w:val="28"/>
        </w:rPr>
        <w:t xml:space="preserve"> следует опрыснуть растения 1% бордоской смесью. При необходимости опрыскивание повторить через 7–8 дней.  </w:t>
      </w:r>
    </w:p>
    <w:p w:rsidR="0049747D" w:rsidRPr="0026493F" w:rsidRDefault="0049747D" w:rsidP="00677AB0">
      <w:pPr>
        <w:numPr>
          <w:ilvl w:val="0"/>
          <w:numId w:val="216"/>
        </w:numPr>
        <w:shd w:val="clear" w:color="auto" w:fill="FFFFFF"/>
        <w:spacing w:beforeAutospacing="1" w:after="0" w:line="240" w:lineRule="auto"/>
        <w:ind w:left="0"/>
        <w:jc w:val="both"/>
        <w:rPr>
          <w:rFonts w:ascii="Times New Roman" w:hAnsi="Times New Roman" w:cs="Times New Roman"/>
          <w:color w:val="333333"/>
          <w:sz w:val="28"/>
          <w:szCs w:val="28"/>
        </w:rPr>
      </w:pPr>
      <w:r w:rsidRPr="0026493F">
        <w:rPr>
          <w:rStyle w:val="a6"/>
          <w:rFonts w:ascii="Times New Roman" w:hAnsi="Times New Roman" w:cs="Times New Roman"/>
          <w:color w:val="333333"/>
          <w:sz w:val="28"/>
          <w:szCs w:val="28"/>
        </w:rPr>
        <w:t>Нужна и обработка фунгицидными препаратами</w:t>
      </w:r>
      <w:r w:rsidRPr="0026493F">
        <w:rPr>
          <w:rFonts w:ascii="Times New Roman" w:hAnsi="Times New Roman" w:cs="Times New Roman"/>
          <w:color w:val="333333"/>
          <w:sz w:val="28"/>
          <w:szCs w:val="28"/>
        </w:rPr>
        <w:t xml:space="preserve">. Например, можно использовать препараты «Скор» (опрыскивание в период вегетации до и после цветения с интервалом не более 14 дней) или «Хорус» (опрыскивание в период вегетации: первое — до цветения, последующее — с интервалом 7–10 дней). </w:t>
      </w:r>
    </w:p>
    <w:p w:rsidR="0049747D" w:rsidRPr="0026493F" w:rsidRDefault="0049747D" w:rsidP="0049747D">
      <w:pPr>
        <w:pStyle w:val="futurismarkdown-paragraph"/>
        <w:shd w:val="clear" w:color="auto" w:fill="FFFFFF"/>
        <w:spacing w:before="0" w:beforeAutospacing="0" w:after="120" w:afterAutospacing="0"/>
        <w:jc w:val="both"/>
        <w:rPr>
          <w:color w:val="333333"/>
          <w:sz w:val="28"/>
          <w:szCs w:val="28"/>
        </w:rPr>
      </w:pPr>
      <w:r w:rsidRPr="0026493F">
        <w:rPr>
          <w:color w:val="333333"/>
          <w:sz w:val="28"/>
          <w:szCs w:val="28"/>
        </w:rPr>
        <w:t>Заболевание не приводит к гибели растений, но может привести к значительному сокращению урожая.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3248025" cy="1827014"/>
            <wp:effectExtent l="19050" t="0" r="9525" b="0"/>
            <wp:docPr id="494" name="Рисунок 19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Picture background"/>
                    <pic:cNvPicPr>
                      <a:picLocks noChangeAspect="1" noChangeArrowheads="1"/>
                    </pic:cNvPicPr>
                  </pic:nvPicPr>
                  <pic:blipFill>
                    <a:blip r:embed="rId475" cstate="print"/>
                    <a:srcRect/>
                    <a:stretch>
                      <a:fillRect/>
                    </a:stretch>
                  </pic:blipFill>
                  <pic:spPr bwMode="auto">
                    <a:xfrm>
                      <a:off x="0" y="0"/>
                      <a:ext cx="3248025" cy="1827014"/>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3E71A6" w:rsidRDefault="00536DBB" w:rsidP="003E71A6">
      <w:pPr>
        <w:jc w:val="center"/>
        <w:rPr>
          <w:rFonts w:ascii="Times New Roman" w:hAnsi="Times New Roman" w:cs="Times New Roman"/>
          <w:b/>
          <w:sz w:val="28"/>
          <w:szCs w:val="28"/>
        </w:rPr>
      </w:pPr>
      <w:r>
        <w:rPr>
          <w:rFonts w:ascii="Times New Roman" w:hAnsi="Times New Roman" w:cs="Times New Roman"/>
          <w:b/>
          <w:sz w:val="28"/>
          <w:szCs w:val="28"/>
        </w:rPr>
        <w:t>3.Вредители косточковых культур</w:t>
      </w:r>
    </w:p>
    <w:p w:rsidR="0049747D" w:rsidRPr="006A33BE" w:rsidRDefault="0049747D" w:rsidP="0049747D">
      <w:pPr>
        <w:pStyle w:val="futurismarkdown-paragraph"/>
        <w:shd w:val="clear" w:color="auto" w:fill="FFFFFF"/>
        <w:spacing w:before="0" w:beforeAutospacing="0" w:after="0" w:afterAutospacing="0"/>
        <w:jc w:val="both"/>
        <w:rPr>
          <w:color w:val="333333"/>
          <w:sz w:val="28"/>
          <w:szCs w:val="28"/>
        </w:rPr>
      </w:pPr>
      <w:r w:rsidRPr="006A33BE">
        <w:rPr>
          <w:rStyle w:val="a6"/>
          <w:color w:val="333333"/>
          <w:sz w:val="28"/>
          <w:szCs w:val="28"/>
        </w:rPr>
        <w:t>Вишнёвый долгоносик — опасный вредитель плодовых культур</w:t>
      </w:r>
      <w:r w:rsidRPr="006A33BE">
        <w:rPr>
          <w:color w:val="333333"/>
          <w:sz w:val="28"/>
          <w:szCs w:val="28"/>
        </w:rPr>
        <w:t xml:space="preserve">. Повреждает преимущественно вишню и черешню, реже сливу и других представителей рода. Вред заключается в повреждении почек, завязей и плодов. При появлении в больших количествах (вспышка), вишнёвый долгоносик может уничтожить весь урожай.  </w:t>
      </w:r>
    </w:p>
    <w:p w:rsidR="0049747D" w:rsidRPr="006A33BE" w:rsidRDefault="0049747D" w:rsidP="0049747D">
      <w:pPr>
        <w:pStyle w:val="futurismarkdown-paragraph"/>
        <w:shd w:val="clear" w:color="auto" w:fill="FFFFFF"/>
        <w:spacing w:before="0" w:beforeAutospacing="0" w:after="0" w:afterAutospacing="0"/>
        <w:jc w:val="both"/>
        <w:rPr>
          <w:color w:val="333333"/>
          <w:sz w:val="28"/>
          <w:szCs w:val="28"/>
        </w:rPr>
      </w:pPr>
      <w:r w:rsidRPr="006A33BE">
        <w:rPr>
          <w:rStyle w:val="a6"/>
          <w:color w:val="333333"/>
          <w:sz w:val="28"/>
          <w:szCs w:val="28"/>
        </w:rPr>
        <w:t>Зимовка</w:t>
      </w:r>
      <w:r w:rsidRPr="006A33BE">
        <w:rPr>
          <w:color w:val="333333"/>
          <w:sz w:val="28"/>
          <w:szCs w:val="28"/>
        </w:rPr>
        <w:t xml:space="preserve"> и личинок, и взрослых особей вишнёвого долгоносика проходит в грунте, на глубине около 14 см. При наступлении весеннего тепла, вредитель выползает на поверхность и начинает питаться сначала почками, а затем молодыми листиками и бутонами.  </w:t>
      </w:r>
    </w:p>
    <w:p w:rsidR="0049747D" w:rsidRPr="006A33BE" w:rsidRDefault="0049747D" w:rsidP="0049747D">
      <w:pPr>
        <w:pStyle w:val="futurismarkdown-paragraph"/>
        <w:shd w:val="clear" w:color="auto" w:fill="FFFFFF"/>
        <w:spacing w:before="0" w:beforeAutospacing="0" w:after="120" w:afterAutospacing="0"/>
        <w:jc w:val="both"/>
        <w:rPr>
          <w:color w:val="333333"/>
          <w:sz w:val="28"/>
          <w:szCs w:val="28"/>
        </w:rPr>
      </w:pPr>
      <w:r w:rsidRPr="006A33BE">
        <w:rPr>
          <w:rStyle w:val="a6"/>
          <w:color w:val="333333"/>
          <w:sz w:val="28"/>
          <w:szCs w:val="28"/>
        </w:rPr>
        <w:t>Для борьбы с вишнёвым долгоносиком</w:t>
      </w:r>
      <w:r w:rsidRPr="006A33BE">
        <w:rPr>
          <w:color w:val="333333"/>
          <w:sz w:val="28"/>
          <w:szCs w:val="28"/>
        </w:rPr>
        <w:t> можно использовать следующие методы:</w:t>
      </w:r>
    </w:p>
    <w:p w:rsidR="0049747D" w:rsidRPr="006A33BE" w:rsidRDefault="0049747D" w:rsidP="00677AB0">
      <w:pPr>
        <w:numPr>
          <w:ilvl w:val="0"/>
          <w:numId w:val="214"/>
        </w:numPr>
        <w:shd w:val="clear" w:color="auto" w:fill="FFFFFF"/>
        <w:spacing w:after="0" w:line="240" w:lineRule="auto"/>
        <w:ind w:left="0"/>
        <w:jc w:val="both"/>
        <w:rPr>
          <w:rFonts w:ascii="Times New Roman" w:hAnsi="Times New Roman" w:cs="Times New Roman"/>
          <w:color w:val="333333"/>
          <w:sz w:val="28"/>
          <w:szCs w:val="28"/>
        </w:rPr>
      </w:pPr>
      <w:r w:rsidRPr="006A33BE">
        <w:rPr>
          <w:rStyle w:val="a6"/>
          <w:rFonts w:ascii="Times New Roman" w:hAnsi="Times New Roman" w:cs="Times New Roman"/>
          <w:color w:val="333333"/>
          <w:sz w:val="28"/>
          <w:szCs w:val="28"/>
        </w:rPr>
        <w:t>Рыхление и перекопка почвы</w:t>
      </w:r>
      <w:r w:rsidRPr="006A33BE">
        <w:rPr>
          <w:rFonts w:ascii="Times New Roman" w:hAnsi="Times New Roman" w:cs="Times New Roman"/>
          <w:color w:val="333333"/>
          <w:sz w:val="28"/>
          <w:szCs w:val="28"/>
        </w:rPr>
        <w:t xml:space="preserve"> в приствольных кругах осенью или рано весной во время формирования куколок.  </w:t>
      </w:r>
    </w:p>
    <w:p w:rsidR="0049747D" w:rsidRPr="006A33BE" w:rsidRDefault="0049747D" w:rsidP="00677AB0">
      <w:pPr>
        <w:numPr>
          <w:ilvl w:val="0"/>
          <w:numId w:val="214"/>
        </w:numPr>
        <w:shd w:val="clear" w:color="auto" w:fill="FFFFFF"/>
        <w:spacing w:beforeAutospacing="1" w:after="0" w:line="240" w:lineRule="auto"/>
        <w:ind w:left="0"/>
        <w:jc w:val="both"/>
        <w:rPr>
          <w:rFonts w:ascii="Times New Roman" w:hAnsi="Times New Roman" w:cs="Times New Roman"/>
          <w:color w:val="333333"/>
          <w:sz w:val="28"/>
          <w:szCs w:val="28"/>
        </w:rPr>
      </w:pPr>
      <w:r w:rsidRPr="006A33BE">
        <w:rPr>
          <w:rStyle w:val="a6"/>
          <w:rFonts w:ascii="Times New Roman" w:hAnsi="Times New Roman" w:cs="Times New Roman"/>
          <w:color w:val="333333"/>
          <w:sz w:val="28"/>
          <w:szCs w:val="28"/>
        </w:rPr>
        <w:t>Удаление старой коры</w:t>
      </w:r>
      <w:r w:rsidRPr="006A33BE">
        <w:rPr>
          <w:rFonts w:ascii="Times New Roman" w:hAnsi="Times New Roman" w:cs="Times New Roman"/>
          <w:color w:val="333333"/>
          <w:sz w:val="28"/>
          <w:szCs w:val="28"/>
        </w:rPr>
        <w:t xml:space="preserve"> и побелка штамбов известковым раствором.  </w:t>
      </w:r>
    </w:p>
    <w:p w:rsidR="0049747D" w:rsidRDefault="0049747D" w:rsidP="00677AB0">
      <w:pPr>
        <w:numPr>
          <w:ilvl w:val="0"/>
          <w:numId w:val="214"/>
        </w:numPr>
        <w:shd w:val="clear" w:color="auto" w:fill="FFFFFF"/>
        <w:spacing w:beforeAutospacing="1" w:after="0" w:line="240" w:lineRule="auto"/>
        <w:ind w:left="0"/>
        <w:jc w:val="both"/>
        <w:rPr>
          <w:rFonts w:ascii="Times New Roman" w:hAnsi="Times New Roman" w:cs="Times New Roman"/>
          <w:color w:val="333333"/>
          <w:sz w:val="28"/>
          <w:szCs w:val="28"/>
        </w:rPr>
      </w:pPr>
      <w:r w:rsidRPr="006A33BE">
        <w:rPr>
          <w:rStyle w:val="a6"/>
          <w:rFonts w:ascii="Times New Roman" w:hAnsi="Times New Roman" w:cs="Times New Roman"/>
          <w:color w:val="333333"/>
          <w:sz w:val="28"/>
          <w:szCs w:val="28"/>
        </w:rPr>
        <w:t>Стряхивание жуков</w:t>
      </w:r>
      <w:r w:rsidRPr="006A33BE">
        <w:rPr>
          <w:rFonts w:ascii="Times New Roman" w:hAnsi="Times New Roman" w:cs="Times New Roman"/>
          <w:color w:val="333333"/>
          <w:sz w:val="28"/>
          <w:szCs w:val="28"/>
        </w:rPr>
        <w:t> на подстилку и последующее их уничтожение (делают это в пасмурную и прохладную погоду при температуре ниже 10 °С или рано утром, до наступления тепла). </w:t>
      </w:r>
    </w:p>
    <w:p w:rsidR="0049747D" w:rsidRPr="006A33BE" w:rsidRDefault="0049747D" w:rsidP="00677AB0">
      <w:pPr>
        <w:numPr>
          <w:ilvl w:val="0"/>
          <w:numId w:val="214"/>
        </w:numPr>
        <w:shd w:val="clear" w:color="auto" w:fill="FFFFFF"/>
        <w:spacing w:beforeAutospacing="1" w:after="0" w:line="240" w:lineRule="auto"/>
        <w:ind w:left="0"/>
        <w:jc w:val="both"/>
        <w:rPr>
          <w:rFonts w:ascii="Times New Roman" w:hAnsi="Times New Roman" w:cs="Times New Roman"/>
          <w:color w:val="333333"/>
          <w:sz w:val="28"/>
          <w:szCs w:val="28"/>
        </w:rPr>
      </w:pPr>
      <w:r w:rsidRPr="006A33BE">
        <w:rPr>
          <w:rStyle w:val="a6"/>
          <w:rFonts w:ascii="Times New Roman" w:hAnsi="Times New Roman" w:cs="Times New Roman"/>
          <w:color w:val="333333"/>
          <w:sz w:val="28"/>
          <w:szCs w:val="28"/>
        </w:rPr>
        <w:t xml:space="preserve"> Применение химических средств</w:t>
      </w:r>
      <w:r w:rsidRPr="006A33BE">
        <w:rPr>
          <w:rFonts w:ascii="Times New Roman" w:hAnsi="Times New Roman" w:cs="Times New Roman"/>
          <w:color w:val="333333"/>
          <w:sz w:val="28"/>
          <w:szCs w:val="28"/>
        </w:rPr>
        <w:t xml:space="preserve"> (разрешённые препараты можно использовать сразу после цветения вишни и повторно через неделю).  </w:t>
      </w:r>
    </w:p>
    <w:p w:rsidR="0049747D" w:rsidRPr="006A33BE" w:rsidRDefault="0049747D" w:rsidP="00677AB0">
      <w:pPr>
        <w:numPr>
          <w:ilvl w:val="0"/>
          <w:numId w:val="214"/>
        </w:numPr>
        <w:shd w:val="clear" w:color="auto" w:fill="FFFFFF"/>
        <w:spacing w:beforeAutospacing="1" w:after="0" w:line="240" w:lineRule="auto"/>
        <w:ind w:left="0"/>
        <w:jc w:val="both"/>
        <w:rPr>
          <w:rFonts w:ascii="Times New Roman" w:hAnsi="Times New Roman" w:cs="Times New Roman"/>
          <w:color w:val="333333"/>
          <w:sz w:val="28"/>
          <w:szCs w:val="28"/>
        </w:rPr>
      </w:pPr>
      <w:r w:rsidRPr="006A33BE">
        <w:rPr>
          <w:rStyle w:val="a6"/>
          <w:rFonts w:ascii="Times New Roman" w:hAnsi="Times New Roman" w:cs="Times New Roman"/>
          <w:color w:val="333333"/>
          <w:sz w:val="28"/>
          <w:szCs w:val="28"/>
        </w:rPr>
        <w:t>Привлечение насекомоядных птиц</w:t>
      </w:r>
      <w:r w:rsidRPr="006A33BE">
        <w:rPr>
          <w:rFonts w:ascii="Times New Roman" w:hAnsi="Times New Roman" w:cs="Times New Roman"/>
          <w:color w:val="333333"/>
          <w:sz w:val="28"/>
          <w:szCs w:val="28"/>
        </w:rPr>
        <w:t xml:space="preserve"> (они склюют личинок, гусениц и насекомых раньше, чем те успеют навредить).  </w:t>
      </w:r>
    </w:p>
    <w:p w:rsidR="0049747D" w:rsidRPr="003E71A6" w:rsidRDefault="0049747D" w:rsidP="003E71A6">
      <w:pPr>
        <w:pStyle w:val="futurismarkdown-paragraph"/>
        <w:shd w:val="clear" w:color="auto" w:fill="FFFFFF"/>
        <w:spacing w:before="0" w:beforeAutospacing="0" w:after="120" w:afterAutospacing="0"/>
        <w:jc w:val="both"/>
        <w:rPr>
          <w:color w:val="333333"/>
          <w:sz w:val="28"/>
          <w:szCs w:val="28"/>
        </w:rPr>
      </w:pPr>
      <w:r w:rsidRPr="006A33BE">
        <w:rPr>
          <w:rStyle w:val="a6"/>
          <w:color w:val="333333"/>
          <w:sz w:val="28"/>
          <w:szCs w:val="28"/>
        </w:rPr>
        <w:t>В целях профилактики</w:t>
      </w:r>
      <w:r w:rsidRPr="006A33BE">
        <w:rPr>
          <w:color w:val="333333"/>
          <w:sz w:val="28"/>
          <w:szCs w:val="28"/>
        </w:rPr>
        <w:t> осенью следует удалить со стволов старую кору и побелить их известковым раствором. Также рекомендуется своевременно сгребать и сжигать опавшие листья.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923925" cy="1357740"/>
            <wp:effectExtent l="19050" t="0" r="9525" b="0"/>
            <wp:docPr id="495" name="Рисунок 18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icture background"/>
                    <pic:cNvPicPr>
                      <a:picLocks noChangeAspect="1" noChangeArrowheads="1"/>
                    </pic:cNvPicPr>
                  </pic:nvPicPr>
                  <pic:blipFill>
                    <a:blip r:embed="rId476" cstate="print"/>
                    <a:srcRect l="24853" t="1442" r="30412"/>
                    <a:stretch>
                      <a:fillRect/>
                    </a:stretch>
                  </pic:blipFill>
                  <pic:spPr bwMode="auto">
                    <a:xfrm>
                      <a:off x="0" y="0"/>
                      <a:ext cx="926140" cy="1360995"/>
                    </a:xfrm>
                    <a:prstGeom prst="rect">
                      <a:avLst/>
                    </a:prstGeom>
                    <a:noFill/>
                    <a:ln w="9525">
                      <a:noFill/>
                      <a:miter lim="800000"/>
                      <a:headEnd/>
                      <a:tailEnd/>
                    </a:ln>
                  </pic:spPr>
                </pic:pic>
              </a:graphicData>
            </a:graphic>
          </wp:inline>
        </w:drawing>
      </w:r>
    </w:p>
    <w:p w:rsidR="0049747D" w:rsidRDefault="0049747D" w:rsidP="0049747D">
      <w:pPr>
        <w:jc w:val="center"/>
        <w:rPr>
          <w:rFonts w:ascii="Times New Roman" w:hAnsi="Times New Roman" w:cs="Times New Roman"/>
          <w:sz w:val="28"/>
          <w:szCs w:val="28"/>
        </w:rPr>
      </w:pPr>
    </w:p>
    <w:p w:rsidR="0049747D" w:rsidRDefault="0049747D" w:rsidP="0049747D">
      <w:pPr>
        <w:pStyle w:val="futurismarkdown-paragraph"/>
        <w:shd w:val="clear" w:color="auto" w:fill="FFFFFF"/>
        <w:spacing w:before="0" w:beforeAutospacing="0" w:after="0" w:afterAutospacing="0"/>
        <w:jc w:val="both"/>
        <w:rPr>
          <w:rStyle w:val="a6"/>
          <w:color w:val="333333"/>
          <w:sz w:val="28"/>
          <w:szCs w:val="28"/>
        </w:rPr>
      </w:pPr>
      <w:r w:rsidRPr="006A33BE">
        <w:rPr>
          <w:rStyle w:val="a6"/>
          <w:color w:val="333333"/>
          <w:sz w:val="28"/>
          <w:szCs w:val="28"/>
        </w:rPr>
        <w:t>Вишнёвая муха</w:t>
      </w:r>
      <w:r w:rsidRPr="006A33BE">
        <w:rPr>
          <w:color w:val="333333"/>
          <w:sz w:val="28"/>
          <w:szCs w:val="28"/>
        </w:rPr>
        <w:t> (лат. Rhagoletis cerasi) — </w:t>
      </w:r>
      <w:r w:rsidRPr="006A33BE">
        <w:rPr>
          <w:rStyle w:val="a6"/>
          <w:color w:val="333333"/>
          <w:sz w:val="28"/>
          <w:szCs w:val="28"/>
        </w:rPr>
        <w:t>двукрылое насекомое из семейства пестрокрылок</w:t>
      </w:r>
      <w:r w:rsidRPr="006A33BE">
        <w:rPr>
          <w:color w:val="333333"/>
          <w:sz w:val="28"/>
          <w:szCs w:val="28"/>
        </w:rPr>
        <w:t>. Повреждает плоды черешни и вишни, особенно сорта среднего и позднего сроков созревания, абрикоса, жимолости, барбариса, черёмухи и снежноягодника. </w:t>
      </w:r>
      <w:r w:rsidRPr="006A33BE">
        <w:rPr>
          <w:rStyle w:val="a6"/>
          <w:color w:val="333333"/>
          <w:sz w:val="28"/>
          <w:szCs w:val="28"/>
        </w:rPr>
        <w:t xml:space="preserve"> </w:t>
      </w:r>
    </w:p>
    <w:p w:rsidR="0049747D" w:rsidRPr="006A33BE" w:rsidRDefault="0049747D" w:rsidP="0049747D">
      <w:pPr>
        <w:pStyle w:val="futurismarkdown-paragraph"/>
        <w:shd w:val="clear" w:color="auto" w:fill="FFFFFF"/>
        <w:spacing w:before="0" w:beforeAutospacing="0" w:after="0" w:afterAutospacing="0"/>
        <w:jc w:val="both"/>
        <w:rPr>
          <w:color w:val="333333"/>
          <w:sz w:val="28"/>
          <w:szCs w:val="28"/>
        </w:rPr>
      </w:pPr>
      <w:r w:rsidRPr="006A33BE">
        <w:rPr>
          <w:rStyle w:val="a6"/>
          <w:color w:val="333333"/>
          <w:sz w:val="28"/>
          <w:szCs w:val="28"/>
        </w:rPr>
        <w:t>Описание</w:t>
      </w:r>
      <w:r w:rsidRPr="006A33BE">
        <w:rPr>
          <w:color w:val="333333"/>
          <w:sz w:val="28"/>
          <w:szCs w:val="28"/>
        </w:rPr>
        <w:t xml:space="preserve">: маленькая чёрная муха длиной около 3–5 мм. Тело блестящее, тёмно-бурое, почти чёрное. На прозрачных крыльях четыре поперечные тёмные полосы. Фасеточные глаза зелёного цвета. Голова, щиток и ноги жёлтые.  </w:t>
      </w:r>
    </w:p>
    <w:p w:rsidR="0049747D" w:rsidRPr="006A33BE" w:rsidRDefault="0049747D" w:rsidP="0049747D">
      <w:pPr>
        <w:pStyle w:val="futurismarkdown-paragraph"/>
        <w:shd w:val="clear" w:color="auto" w:fill="FFFFFF"/>
        <w:spacing w:before="0" w:beforeAutospacing="0" w:after="0" w:afterAutospacing="0"/>
        <w:jc w:val="both"/>
        <w:rPr>
          <w:color w:val="333333"/>
          <w:sz w:val="28"/>
          <w:szCs w:val="28"/>
        </w:rPr>
      </w:pPr>
      <w:r w:rsidRPr="006A33BE">
        <w:rPr>
          <w:rStyle w:val="a6"/>
          <w:color w:val="333333"/>
          <w:sz w:val="28"/>
          <w:szCs w:val="28"/>
        </w:rPr>
        <w:t>Распространена</w:t>
      </w:r>
      <w:r w:rsidRPr="006A33BE">
        <w:rPr>
          <w:color w:val="333333"/>
          <w:sz w:val="28"/>
          <w:szCs w:val="28"/>
        </w:rPr>
        <w:t xml:space="preserve"> в Евразии, в европейской части России, на Кавказе, в Казахстане, Средней Азии, Западной Сибири и на Алтае.  </w:t>
      </w:r>
    </w:p>
    <w:p w:rsidR="0049747D" w:rsidRPr="006A33BE" w:rsidRDefault="0049747D" w:rsidP="0049747D">
      <w:pPr>
        <w:pStyle w:val="futurismarkdown-paragraph"/>
        <w:shd w:val="clear" w:color="auto" w:fill="FFFFFF"/>
        <w:spacing w:before="0" w:beforeAutospacing="0" w:after="0" w:afterAutospacing="0"/>
        <w:jc w:val="both"/>
        <w:rPr>
          <w:color w:val="333333"/>
          <w:sz w:val="28"/>
          <w:szCs w:val="28"/>
        </w:rPr>
      </w:pPr>
      <w:r w:rsidRPr="006A33BE">
        <w:rPr>
          <w:rStyle w:val="a6"/>
          <w:color w:val="333333"/>
          <w:sz w:val="28"/>
          <w:szCs w:val="28"/>
        </w:rPr>
        <w:t>Размножение</w:t>
      </w:r>
      <w:r w:rsidRPr="006A33BE">
        <w:rPr>
          <w:color w:val="333333"/>
          <w:sz w:val="28"/>
          <w:szCs w:val="28"/>
        </w:rPr>
        <w:t xml:space="preserve">: яйца откладывает по одному в мякоть плода. Из яиц выходят белые безногие личинки длиной 3–6 мм, которые питаются мякотью спелых плодов. Во время созревания средних и поздних сортов черешни личинки покидают плоды и окукливаются в почве.  </w:t>
      </w:r>
    </w:p>
    <w:p w:rsidR="0049747D" w:rsidRPr="006A33BE" w:rsidRDefault="0049747D" w:rsidP="0049747D">
      <w:pPr>
        <w:pStyle w:val="futurismarkdown-paragraph"/>
        <w:shd w:val="clear" w:color="auto" w:fill="FFFFFF"/>
        <w:spacing w:before="0" w:beforeAutospacing="0" w:after="120" w:afterAutospacing="0"/>
        <w:jc w:val="both"/>
        <w:rPr>
          <w:color w:val="333333"/>
          <w:sz w:val="28"/>
          <w:szCs w:val="28"/>
        </w:rPr>
      </w:pPr>
      <w:r w:rsidRPr="006A33BE">
        <w:rPr>
          <w:rStyle w:val="a6"/>
          <w:color w:val="333333"/>
          <w:sz w:val="28"/>
          <w:szCs w:val="28"/>
        </w:rPr>
        <w:t>Меры защиты</w:t>
      </w:r>
      <w:r w:rsidRPr="006A33BE">
        <w:rPr>
          <w:color w:val="333333"/>
          <w:sz w:val="28"/>
          <w:szCs w:val="28"/>
        </w:rPr>
        <w:t>: глубокая обработка почвы, своевременный сбор урожая, уничтожение падалицы, опрыскивание деревьев инсектицидами.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3314700" cy="1847047"/>
            <wp:effectExtent l="19050" t="0" r="0" b="0"/>
            <wp:docPr id="496" name="Рисунок 18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Picture background"/>
                    <pic:cNvPicPr>
                      <a:picLocks noChangeAspect="1" noChangeArrowheads="1"/>
                    </pic:cNvPicPr>
                  </pic:nvPicPr>
                  <pic:blipFill>
                    <a:blip r:embed="rId477" cstate="print"/>
                    <a:srcRect/>
                    <a:stretch>
                      <a:fillRect/>
                    </a:stretch>
                  </pic:blipFill>
                  <pic:spPr bwMode="auto">
                    <a:xfrm>
                      <a:off x="0" y="0"/>
                      <a:ext cx="3314700" cy="1847047"/>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6A33BE" w:rsidRDefault="0049747D" w:rsidP="0049747D">
      <w:pPr>
        <w:pStyle w:val="futurismarkdown-paragraph"/>
        <w:shd w:val="clear" w:color="auto" w:fill="FFFFFF"/>
        <w:spacing w:before="0" w:beforeAutospacing="0" w:after="0" w:afterAutospacing="0"/>
        <w:jc w:val="both"/>
        <w:rPr>
          <w:color w:val="333333"/>
          <w:sz w:val="28"/>
          <w:szCs w:val="28"/>
        </w:rPr>
      </w:pPr>
      <w:r w:rsidRPr="006A33BE">
        <w:rPr>
          <w:rStyle w:val="a6"/>
          <w:color w:val="333333"/>
          <w:sz w:val="28"/>
          <w:szCs w:val="28"/>
        </w:rPr>
        <w:t>Сливовая плодожорка</w:t>
      </w:r>
      <w:r w:rsidRPr="006A33BE">
        <w:rPr>
          <w:color w:val="333333"/>
          <w:sz w:val="28"/>
          <w:szCs w:val="28"/>
        </w:rPr>
        <w:t> — </w:t>
      </w:r>
      <w:r w:rsidRPr="006A33BE">
        <w:rPr>
          <w:rStyle w:val="a6"/>
          <w:color w:val="333333"/>
          <w:sz w:val="28"/>
          <w:szCs w:val="28"/>
        </w:rPr>
        <w:t>бабочка из отряда чешуекрылых, семейства листоверток</w:t>
      </w:r>
      <w:r w:rsidRPr="006A33BE">
        <w:rPr>
          <w:color w:val="333333"/>
          <w:sz w:val="28"/>
          <w:szCs w:val="28"/>
        </w:rPr>
        <w:t xml:space="preserve">. Распространена почти по всей территории России. Размах крыльев бабочки — 12–16 мм, окрас передних крыльев — коричневые, а у задних — серые. Гусеницы сливовой плодожорки длиной 12–15 мм, розовато-красные с тёмной головкой.  </w:t>
      </w:r>
    </w:p>
    <w:p w:rsidR="0049747D" w:rsidRPr="006A33BE" w:rsidRDefault="0049747D" w:rsidP="0049747D">
      <w:pPr>
        <w:pStyle w:val="futurismarkdown-paragraph"/>
        <w:shd w:val="clear" w:color="auto" w:fill="FFFFFF"/>
        <w:spacing w:before="0" w:beforeAutospacing="0" w:after="0" w:afterAutospacing="0"/>
        <w:jc w:val="both"/>
        <w:rPr>
          <w:color w:val="333333"/>
          <w:sz w:val="28"/>
          <w:szCs w:val="28"/>
        </w:rPr>
      </w:pPr>
      <w:r w:rsidRPr="006A33BE">
        <w:rPr>
          <w:rStyle w:val="a6"/>
          <w:color w:val="333333"/>
          <w:sz w:val="28"/>
          <w:szCs w:val="28"/>
        </w:rPr>
        <w:t>Опасность представляют гусеницы плодожорки</w:t>
      </w:r>
      <w:r w:rsidRPr="006A33BE">
        <w:rPr>
          <w:color w:val="333333"/>
          <w:sz w:val="28"/>
          <w:szCs w:val="28"/>
        </w:rPr>
        <w:t xml:space="preserve">. Они проникают в плоды слив, груш, персиков, нарушают приток питательных веществ, из-за чего фрукты преждевременно зреют и опадают.  </w:t>
      </w:r>
    </w:p>
    <w:p w:rsidR="0049747D" w:rsidRPr="006A33BE" w:rsidRDefault="0049747D" w:rsidP="0049747D">
      <w:pPr>
        <w:pStyle w:val="futurismarkdown-paragraph"/>
        <w:shd w:val="clear" w:color="auto" w:fill="FFFFFF"/>
        <w:spacing w:before="0" w:beforeAutospacing="0" w:after="120" w:afterAutospacing="0"/>
        <w:jc w:val="both"/>
        <w:rPr>
          <w:color w:val="333333"/>
          <w:sz w:val="28"/>
          <w:szCs w:val="28"/>
        </w:rPr>
      </w:pPr>
      <w:r w:rsidRPr="006A33BE">
        <w:rPr>
          <w:rStyle w:val="a6"/>
          <w:color w:val="333333"/>
          <w:sz w:val="28"/>
          <w:szCs w:val="28"/>
        </w:rPr>
        <w:t>Для борьбы со сливовой плодожоркой можно использовать следующие методы</w:t>
      </w:r>
      <w:r w:rsidRPr="006A33BE">
        <w:rPr>
          <w:color w:val="333333"/>
          <w:sz w:val="28"/>
          <w:szCs w:val="28"/>
        </w:rPr>
        <w:t>:</w:t>
      </w:r>
    </w:p>
    <w:p w:rsidR="0049747D" w:rsidRPr="006A33BE" w:rsidRDefault="0049747D" w:rsidP="00677AB0">
      <w:pPr>
        <w:numPr>
          <w:ilvl w:val="0"/>
          <w:numId w:val="213"/>
        </w:numPr>
        <w:shd w:val="clear" w:color="auto" w:fill="FFFFFF"/>
        <w:spacing w:after="0" w:line="240" w:lineRule="auto"/>
        <w:ind w:left="0"/>
        <w:jc w:val="both"/>
        <w:rPr>
          <w:rFonts w:ascii="Times New Roman" w:hAnsi="Times New Roman" w:cs="Times New Roman"/>
          <w:color w:val="333333"/>
          <w:sz w:val="28"/>
          <w:szCs w:val="28"/>
        </w:rPr>
      </w:pPr>
      <w:r w:rsidRPr="006A33BE">
        <w:rPr>
          <w:rStyle w:val="a6"/>
          <w:rFonts w:ascii="Times New Roman" w:hAnsi="Times New Roman" w:cs="Times New Roman"/>
          <w:color w:val="333333"/>
          <w:sz w:val="28"/>
          <w:szCs w:val="28"/>
        </w:rPr>
        <w:t>Агротехнические</w:t>
      </w:r>
      <w:r w:rsidRPr="006A33BE">
        <w:rPr>
          <w:rFonts w:ascii="Times New Roman" w:hAnsi="Times New Roman" w:cs="Times New Roman"/>
          <w:color w:val="333333"/>
          <w:sz w:val="28"/>
          <w:szCs w:val="28"/>
        </w:rPr>
        <w:t xml:space="preserve">. Весной и осенью следует убирать опавшую листву, рыхлить почву под деревьями, белить стволы, очищать их от отмершей коры, под которой прячутся личинки.  </w:t>
      </w:r>
    </w:p>
    <w:p w:rsidR="0049747D" w:rsidRPr="006A33BE" w:rsidRDefault="0049747D" w:rsidP="00677AB0">
      <w:pPr>
        <w:numPr>
          <w:ilvl w:val="0"/>
          <w:numId w:val="213"/>
        </w:numPr>
        <w:shd w:val="clear" w:color="auto" w:fill="FFFFFF"/>
        <w:spacing w:beforeAutospacing="1" w:after="0" w:line="240" w:lineRule="auto"/>
        <w:ind w:left="0"/>
        <w:jc w:val="both"/>
        <w:rPr>
          <w:rFonts w:ascii="Times New Roman" w:hAnsi="Times New Roman" w:cs="Times New Roman"/>
          <w:color w:val="333333"/>
          <w:sz w:val="28"/>
          <w:szCs w:val="28"/>
        </w:rPr>
      </w:pPr>
      <w:r w:rsidRPr="006A33BE">
        <w:rPr>
          <w:rStyle w:val="a6"/>
          <w:rFonts w:ascii="Times New Roman" w:hAnsi="Times New Roman" w:cs="Times New Roman"/>
          <w:color w:val="333333"/>
          <w:sz w:val="28"/>
          <w:szCs w:val="28"/>
        </w:rPr>
        <w:t>Ловушки с приманкой</w:t>
      </w:r>
      <w:r w:rsidRPr="006A33BE">
        <w:rPr>
          <w:rFonts w:ascii="Times New Roman" w:hAnsi="Times New Roman" w:cs="Times New Roman"/>
          <w:color w:val="333333"/>
          <w:sz w:val="28"/>
          <w:szCs w:val="28"/>
        </w:rPr>
        <w:t xml:space="preserve">.  После цветения на дереве развешивают ёмкости с забродившим компотом, вареньем, соком или квасом. Бабочки прилетят на любимый запах и многие потонут в жидкости.  </w:t>
      </w:r>
    </w:p>
    <w:p w:rsidR="0049747D" w:rsidRPr="006A33BE" w:rsidRDefault="0049747D" w:rsidP="00677AB0">
      <w:pPr>
        <w:numPr>
          <w:ilvl w:val="0"/>
          <w:numId w:val="213"/>
        </w:numPr>
        <w:shd w:val="clear" w:color="auto" w:fill="FFFFFF"/>
        <w:spacing w:beforeAutospacing="1" w:after="0" w:line="240" w:lineRule="auto"/>
        <w:ind w:left="0"/>
        <w:jc w:val="both"/>
        <w:rPr>
          <w:rFonts w:ascii="Times New Roman" w:hAnsi="Times New Roman" w:cs="Times New Roman"/>
          <w:color w:val="333333"/>
          <w:sz w:val="28"/>
          <w:szCs w:val="28"/>
        </w:rPr>
      </w:pPr>
      <w:r w:rsidRPr="006A33BE">
        <w:rPr>
          <w:rStyle w:val="a6"/>
          <w:rFonts w:ascii="Times New Roman" w:hAnsi="Times New Roman" w:cs="Times New Roman"/>
          <w:color w:val="333333"/>
          <w:sz w:val="28"/>
          <w:szCs w:val="28"/>
        </w:rPr>
        <w:t>Липкие пояса-ловушки</w:t>
      </w:r>
      <w:r w:rsidRPr="006A33BE">
        <w:rPr>
          <w:rFonts w:ascii="Times New Roman" w:hAnsi="Times New Roman" w:cs="Times New Roman"/>
          <w:color w:val="333333"/>
          <w:sz w:val="28"/>
          <w:szCs w:val="28"/>
        </w:rPr>
        <w:t xml:space="preserve">. Их крепят на стволах на уровне колена. Весной, поднимаясь к кроне деревьев, гусеницы застревают в клейком слое и погибают.  </w:t>
      </w:r>
    </w:p>
    <w:p w:rsidR="0049747D" w:rsidRPr="006A33BE" w:rsidRDefault="0049747D" w:rsidP="00677AB0">
      <w:pPr>
        <w:numPr>
          <w:ilvl w:val="0"/>
          <w:numId w:val="213"/>
        </w:numPr>
        <w:shd w:val="clear" w:color="auto" w:fill="FFFFFF"/>
        <w:spacing w:beforeAutospacing="1" w:after="0" w:line="240" w:lineRule="auto"/>
        <w:ind w:left="0"/>
        <w:jc w:val="both"/>
        <w:rPr>
          <w:rFonts w:ascii="Times New Roman" w:hAnsi="Times New Roman" w:cs="Times New Roman"/>
          <w:color w:val="333333"/>
          <w:sz w:val="28"/>
          <w:szCs w:val="28"/>
        </w:rPr>
      </w:pPr>
      <w:r w:rsidRPr="006A33BE">
        <w:rPr>
          <w:rStyle w:val="a6"/>
          <w:rFonts w:ascii="Times New Roman" w:hAnsi="Times New Roman" w:cs="Times New Roman"/>
          <w:color w:val="333333"/>
          <w:sz w:val="28"/>
          <w:szCs w:val="28"/>
        </w:rPr>
        <w:t>Обработка химическими препаратами</w:t>
      </w:r>
      <w:r w:rsidRPr="006A33BE">
        <w:rPr>
          <w:rFonts w:ascii="Times New Roman" w:hAnsi="Times New Roman" w:cs="Times New Roman"/>
          <w:color w:val="333333"/>
          <w:sz w:val="28"/>
          <w:szCs w:val="28"/>
        </w:rPr>
        <w:t xml:space="preserve">.  В течение сезона растения 2–3 раза опрыскивают инсектицидами: в первый раз в период массового лёта бабочек, во второй — через 15–18 дней. В третий раз обрабатывают позднеспелые сорта сливы против второго поколения плодожорки, соблюдая сроки до сбора плодов.  </w:t>
      </w:r>
    </w:p>
    <w:p w:rsidR="0049747D" w:rsidRPr="006A33BE" w:rsidRDefault="0049747D" w:rsidP="0049747D">
      <w:pPr>
        <w:pStyle w:val="futurismarkdown-paragraph"/>
        <w:shd w:val="clear" w:color="auto" w:fill="FFFFFF"/>
        <w:spacing w:before="0" w:beforeAutospacing="0" w:after="120" w:afterAutospacing="0"/>
        <w:jc w:val="both"/>
        <w:rPr>
          <w:color w:val="333333"/>
          <w:sz w:val="28"/>
          <w:szCs w:val="28"/>
        </w:rPr>
      </w:pPr>
      <w:r w:rsidRPr="006A33BE">
        <w:rPr>
          <w:color w:val="333333"/>
          <w:sz w:val="28"/>
          <w:szCs w:val="28"/>
        </w:rPr>
        <w:t>При опрыскивании обязательно нужно использовать защитные костюмы, очки, респираторы.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247775" cy="1188357"/>
            <wp:effectExtent l="19050" t="0" r="9525" b="0"/>
            <wp:docPr id="497" name="Рисунок 18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icture background"/>
                    <pic:cNvPicPr>
                      <a:picLocks noChangeAspect="1" noChangeArrowheads="1"/>
                    </pic:cNvPicPr>
                  </pic:nvPicPr>
                  <pic:blipFill>
                    <a:blip r:embed="rId478" cstate="print"/>
                    <a:srcRect/>
                    <a:stretch>
                      <a:fillRect/>
                    </a:stretch>
                  </pic:blipFill>
                  <pic:spPr bwMode="auto">
                    <a:xfrm>
                      <a:off x="0" y="0"/>
                      <a:ext cx="1249612" cy="1190107"/>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220536" w:rsidRDefault="0049747D" w:rsidP="0049747D">
      <w:pPr>
        <w:pStyle w:val="futurismarkdown-paragraph"/>
        <w:shd w:val="clear" w:color="auto" w:fill="FFFFFF"/>
        <w:spacing w:before="0" w:beforeAutospacing="0" w:after="0" w:afterAutospacing="0"/>
        <w:jc w:val="both"/>
        <w:rPr>
          <w:color w:val="333333"/>
          <w:sz w:val="28"/>
          <w:szCs w:val="28"/>
        </w:rPr>
      </w:pPr>
      <w:r w:rsidRPr="00220536">
        <w:rPr>
          <w:rStyle w:val="a6"/>
          <w:color w:val="333333"/>
          <w:sz w:val="28"/>
          <w:szCs w:val="28"/>
        </w:rPr>
        <w:t>Восточная плодожорка</w:t>
      </w:r>
      <w:r w:rsidRPr="00220536">
        <w:rPr>
          <w:color w:val="333333"/>
          <w:sz w:val="28"/>
          <w:szCs w:val="28"/>
        </w:rPr>
        <w:t> (Grapholitha molesta Busck.) — </w:t>
      </w:r>
      <w:r w:rsidRPr="00220536">
        <w:rPr>
          <w:rStyle w:val="a6"/>
          <w:color w:val="333333"/>
          <w:sz w:val="28"/>
          <w:szCs w:val="28"/>
        </w:rPr>
        <w:t>насекомое, являющееся опасным карантинным вредителем</w:t>
      </w:r>
      <w:r w:rsidRPr="00220536">
        <w:rPr>
          <w:color w:val="333333"/>
          <w:sz w:val="28"/>
          <w:szCs w:val="28"/>
        </w:rPr>
        <w:t xml:space="preserve">, ограниченно распространённым на территории Российской Федерации. </w:t>
      </w:r>
    </w:p>
    <w:p w:rsidR="0049747D" w:rsidRPr="00220536" w:rsidRDefault="0049747D" w:rsidP="0049747D">
      <w:pPr>
        <w:pStyle w:val="futurismarkdown-paragraph"/>
        <w:shd w:val="clear" w:color="auto" w:fill="FFFFFF"/>
        <w:spacing w:before="0" w:beforeAutospacing="0" w:after="0" w:afterAutospacing="0"/>
        <w:jc w:val="both"/>
        <w:rPr>
          <w:color w:val="333333"/>
          <w:sz w:val="28"/>
          <w:szCs w:val="28"/>
        </w:rPr>
      </w:pPr>
      <w:r w:rsidRPr="00220536">
        <w:rPr>
          <w:rStyle w:val="a6"/>
          <w:color w:val="333333"/>
          <w:sz w:val="28"/>
          <w:szCs w:val="28"/>
        </w:rPr>
        <w:t>Повреждает</w:t>
      </w:r>
      <w:r w:rsidRPr="00220536">
        <w:rPr>
          <w:color w:val="333333"/>
          <w:sz w:val="28"/>
          <w:szCs w:val="28"/>
        </w:rPr>
        <w:t xml:space="preserve"> молодые побеги и плоды почти всех плодовых культур. В качестве кормовых растений предпочитает персик, грушу и айву. Сильное повреждение побегов вызывает отсутствие прироста зелёной массы. Повреждённые плоды полностью разрушаются и становятся непригодными к употреблению.  </w:t>
      </w:r>
    </w:p>
    <w:p w:rsidR="0049747D" w:rsidRPr="00220536" w:rsidRDefault="0049747D" w:rsidP="0049747D">
      <w:pPr>
        <w:pStyle w:val="futurismarkdown-paragraph"/>
        <w:shd w:val="clear" w:color="auto" w:fill="FFFFFF"/>
        <w:spacing w:before="0" w:beforeAutospacing="0" w:after="120" w:afterAutospacing="0"/>
        <w:jc w:val="both"/>
        <w:rPr>
          <w:color w:val="333333"/>
          <w:sz w:val="28"/>
          <w:szCs w:val="28"/>
        </w:rPr>
      </w:pPr>
      <w:r w:rsidRPr="00220536">
        <w:rPr>
          <w:rStyle w:val="a6"/>
          <w:color w:val="333333"/>
          <w:sz w:val="28"/>
          <w:szCs w:val="28"/>
        </w:rPr>
        <w:t>Для борьбы с восточной плодожоркой рекомендуется</w:t>
      </w:r>
      <w:r w:rsidRPr="00220536">
        <w:rPr>
          <w:color w:val="333333"/>
          <w:sz w:val="28"/>
          <w:szCs w:val="28"/>
        </w:rPr>
        <w:t>:</w:t>
      </w:r>
    </w:p>
    <w:p w:rsidR="0049747D" w:rsidRPr="00220536" w:rsidRDefault="0049747D" w:rsidP="00677AB0">
      <w:pPr>
        <w:numPr>
          <w:ilvl w:val="0"/>
          <w:numId w:val="212"/>
        </w:numPr>
        <w:shd w:val="clear" w:color="auto" w:fill="FFFFFF"/>
        <w:spacing w:after="0" w:line="240" w:lineRule="auto"/>
        <w:ind w:left="0"/>
        <w:jc w:val="both"/>
        <w:rPr>
          <w:rFonts w:ascii="Times New Roman" w:hAnsi="Times New Roman" w:cs="Times New Roman"/>
          <w:color w:val="333333"/>
          <w:sz w:val="28"/>
          <w:szCs w:val="28"/>
        </w:rPr>
      </w:pPr>
      <w:r w:rsidRPr="00220536">
        <w:rPr>
          <w:rFonts w:ascii="Times New Roman" w:hAnsi="Times New Roman" w:cs="Times New Roman"/>
          <w:color w:val="333333"/>
          <w:sz w:val="28"/>
          <w:szCs w:val="28"/>
        </w:rPr>
        <w:t xml:space="preserve">очищать деревья от отмирающей коры, так как трещины и пространство под отставшими частями коры — основные места зимовки вредителя;  </w:t>
      </w:r>
    </w:p>
    <w:p w:rsidR="0049747D" w:rsidRPr="00220536" w:rsidRDefault="0049747D" w:rsidP="00677AB0">
      <w:pPr>
        <w:numPr>
          <w:ilvl w:val="0"/>
          <w:numId w:val="212"/>
        </w:numPr>
        <w:shd w:val="clear" w:color="auto" w:fill="FFFFFF"/>
        <w:spacing w:beforeAutospacing="1" w:after="0" w:line="240" w:lineRule="auto"/>
        <w:ind w:left="0"/>
        <w:jc w:val="both"/>
        <w:rPr>
          <w:rFonts w:ascii="Times New Roman" w:hAnsi="Times New Roman" w:cs="Times New Roman"/>
          <w:color w:val="333333"/>
          <w:sz w:val="28"/>
          <w:szCs w:val="28"/>
        </w:rPr>
      </w:pPr>
      <w:r w:rsidRPr="00220536">
        <w:rPr>
          <w:rFonts w:ascii="Times New Roman" w:hAnsi="Times New Roman" w:cs="Times New Roman"/>
          <w:color w:val="333333"/>
          <w:sz w:val="28"/>
          <w:szCs w:val="28"/>
        </w:rPr>
        <w:t xml:space="preserve">осенью перекапывать междурядья и приствольные круги, чтобы снизить поголовье зимующих гусениц; </w:t>
      </w:r>
    </w:p>
    <w:p w:rsidR="0049747D" w:rsidRPr="00220536" w:rsidRDefault="0049747D" w:rsidP="00677AB0">
      <w:pPr>
        <w:numPr>
          <w:ilvl w:val="0"/>
          <w:numId w:val="212"/>
        </w:numPr>
        <w:shd w:val="clear" w:color="auto" w:fill="FFFFFF"/>
        <w:spacing w:beforeAutospacing="1" w:after="0" w:line="240" w:lineRule="auto"/>
        <w:ind w:left="0"/>
        <w:jc w:val="both"/>
        <w:rPr>
          <w:rFonts w:ascii="Times New Roman" w:hAnsi="Times New Roman" w:cs="Times New Roman"/>
          <w:color w:val="333333"/>
          <w:sz w:val="28"/>
          <w:szCs w:val="28"/>
        </w:rPr>
      </w:pPr>
      <w:r w:rsidRPr="00220536">
        <w:rPr>
          <w:rFonts w:ascii="Times New Roman" w:hAnsi="Times New Roman" w:cs="Times New Roman"/>
          <w:color w:val="333333"/>
          <w:sz w:val="28"/>
          <w:szCs w:val="28"/>
        </w:rPr>
        <w:t xml:space="preserve">обрезать повреждённые побеги;  </w:t>
      </w:r>
    </w:p>
    <w:p w:rsidR="0049747D" w:rsidRPr="00220536" w:rsidRDefault="0049747D" w:rsidP="00677AB0">
      <w:pPr>
        <w:numPr>
          <w:ilvl w:val="0"/>
          <w:numId w:val="212"/>
        </w:numPr>
        <w:shd w:val="clear" w:color="auto" w:fill="FFFFFF"/>
        <w:spacing w:beforeAutospacing="1" w:after="0" w:line="240" w:lineRule="auto"/>
        <w:ind w:left="0"/>
        <w:jc w:val="both"/>
        <w:rPr>
          <w:rFonts w:ascii="Times New Roman" w:hAnsi="Times New Roman" w:cs="Times New Roman"/>
          <w:color w:val="333333"/>
          <w:sz w:val="28"/>
          <w:szCs w:val="28"/>
        </w:rPr>
      </w:pPr>
      <w:r w:rsidRPr="00220536">
        <w:rPr>
          <w:rFonts w:ascii="Times New Roman" w:hAnsi="Times New Roman" w:cs="Times New Roman"/>
          <w:color w:val="333333"/>
          <w:sz w:val="28"/>
          <w:szCs w:val="28"/>
        </w:rPr>
        <w:t xml:space="preserve">проводить химические обработки повреждаемых растений с момента начала отрождения гусениц вредителя, с интервалом от 15 до 20 суток;  </w:t>
      </w:r>
    </w:p>
    <w:p w:rsidR="0049747D" w:rsidRPr="00220536" w:rsidRDefault="0049747D" w:rsidP="00677AB0">
      <w:pPr>
        <w:numPr>
          <w:ilvl w:val="0"/>
          <w:numId w:val="212"/>
        </w:numPr>
        <w:shd w:val="clear" w:color="auto" w:fill="FFFFFF"/>
        <w:spacing w:beforeAutospacing="1" w:after="0" w:line="240" w:lineRule="auto"/>
        <w:ind w:left="0"/>
        <w:jc w:val="both"/>
        <w:rPr>
          <w:rFonts w:ascii="Times New Roman" w:hAnsi="Times New Roman" w:cs="Times New Roman"/>
          <w:color w:val="333333"/>
          <w:sz w:val="28"/>
          <w:szCs w:val="28"/>
        </w:rPr>
      </w:pPr>
      <w:r w:rsidRPr="00220536">
        <w:rPr>
          <w:rFonts w:ascii="Times New Roman" w:hAnsi="Times New Roman" w:cs="Times New Roman"/>
          <w:color w:val="333333"/>
          <w:sz w:val="28"/>
          <w:szCs w:val="28"/>
        </w:rPr>
        <w:t xml:space="preserve">регулярно осматривать деревья и сжигать поражённые побеги;  </w:t>
      </w:r>
    </w:p>
    <w:p w:rsidR="0049747D" w:rsidRPr="00220536" w:rsidRDefault="0049747D" w:rsidP="00677AB0">
      <w:pPr>
        <w:numPr>
          <w:ilvl w:val="0"/>
          <w:numId w:val="212"/>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220536">
        <w:rPr>
          <w:rFonts w:ascii="Times New Roman" w:hAnsi="Times New Roman" w:cs="Times New Roman"/>
          <w:color w:val="333333"/>
          <w:sz w:val="28"/>
          <w:szCs w:val="28"/>
        </w:rPr>
        <w:t>применять ловчие пояса и регулярно собирать червивую падалицу, закапывая её на глубину от 40 до 50 см.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2457450" cy="1195754"/>
            <wp:effectExtent l="19050" t="0" r="0" b="0"/>
            <wp:docPr id="498" name="Рисунок 17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icture background"/>
                    <pic:cNvPicPr>
                      <a:picLocks noChangeAspect="1" noChangeArrowheads="1"/>
                    </pic:cNvPicPr>
                  </pic:nvPicPr>
                  <pic:blipFill>
                    <a:blip r:embed="rId479" cstate="print"/>
                    <a:srcRect l="4329" t="2851" r="6040" b="19605"/>
                    <a:stretch>
                      <a:fillRect/>
                    </a:stretch>
                  </pic:blipFill>
                  <pic:spPr bwMode="auto">
                    <a:xfrm>
                      <a:off x="0" y="0"/>
                      <a:ext cx="2464596" cy="1199231"/>
                    </a:xfrm>
                    <a:prstGeom prst="rect">
                      <a:avLst/>
                    </a:prstGeom>
                    <a:noFill/>
                    <a:ln w="9525">
                      <a:noFill/>
                      <a:miter lim="800000"/>
                      <a:headEnd/>
                      <a:tailEnd/>
                    </a:ln>
                  </pic:spPr>
                </pic:pic>
              </a:graphicData>
            </a:graphic>
          </wp:inline>
        </w:drawing>
      </w:r>
    </w:p>
    <w:p w:rsidR="0049747D" w:rsidRPr="00220536" w:rsidRDefault="0049747D" w:rsidP="0049747D">
      <w:pPr>
        <w:pStyle w:val="futurismarkdown-paragraph"/>
        <w:shd w:val="clear" w:color="auto" w:fill="FFFFFF"/>
        <w:spacing w:before="0" w:beforeAutospacing="0" w:after="0" w:afterAutospacing="0"/>
        <w:jc w:val="both"/>
        <w:rPr>
          <w:color w:val="333333"/>
          <w:sz w:val="28"/>
          <w:szCs w:val="28"/>
        </w:rPr>
      </w:pPr>
      <w:r w:rsidRPr="00220536">
        <w:rPr>
          <w:rStyle w:val="a6"/>
          <w:color w:val="333333"/>
          <w:sz w:val="28"/>
          <w:szCs w:val="28"/>
        </w:rPr>
        <w:t>Вишнёвый слизистый пилильщик</w:t>
      </w:r>
      <w:r w:rsidRPr="00220536">
        <w:rPr>
          <w:color w:val="333333"/>
          <w:sz w:val="28"/>
          <w:szCs w:val="28"/>
        </w:rPr>
        <w:t> (лат. Caliroa cerasi) — </w:t>
      </w:r>
      <w:r w:rsidRPr="00220536">
        <w:rPr>
          <w:rStyle w:val="a6"/>
          <w:color w:val="333333"/>
          <w:sz w:val="28"/>
          <w:szCs w:val="28"/>
        </w:rPr>
        <w:t>вид перепончатокрылых из семейства настоящих пилильщиков</w:t>
      </w:r>
      <w:r w:rsidRPr="00220536">
        <w:rPr>
          <w:color w:val="333333"/>
          <w:sz w:val="28"/>
          <w:szCs w:val="28"/>
        </w:rPr>
        <w:t xml:space="preserve">. Распространён в Европе, Азии, Китае, Японии, Северной и Южной Америке, Северной и Южной Африке, Австралии, Новой Зеландии.  </w:t>
      </w:r>
    </w:p>
    <w:p w:rsidR="0049747D" w:rsidRPr="00220536" w:rsidRDefault="0049747D" w:rsidP="0049747D">
      <w:pPr>
        <w:pStyle w:val="futurismarkdown-paragraph"/>
        <w:shd w:val="clear" w:color="auto" w:fill="FFFFFF"/>
        <w:spacing w:before="0" w:beforeAutospacing="0" w:after="0" w:afterAutospacing="0"/>
        <w:jc w:val="both"/>
        <w:rPr>
          <w:color w:val="333333"/>
          <w:sz w:val="28"/>
          <w:szCs w:val="28"/>
        </w:rPr>
      </w:pPr>
      <w:r w:rsidRPr="00220536">
        <w:rPr>
          <w:rStyle w:val="a6"/>
          <w:color w:val="333333"/>
          <w:sz w:val="28"/>
          <w:szCs w:val="28"/>
        </w:rPr>
        <w:t>Взрослые насекомые</w:t>
      </w:r>
      <w:r w:rsidRPr="00220536">
        <w:rPr>
          <w:color w:val="333333"/>
          <w:sz w:val="28"/>
          <w:szCs w:val="28"/>
        </w:rPr>
        <w:t> пилильщика похожи на удлинённых мушек, они чёрного цвета и длиной около 5 мм. </w:t>
      </w:r>
      <w:r w:rsidRPr="00220536">
        <w:rPr>
          <w:rStyle w:val="a6"/>
          <w:color w:val="333333"/>
          <w:sz w:val="28"/>
          <w:szCs w:val="28"/>
        </w:rPr>
        <w:t>Личинки</w:t>
      </w:r>
      <w:r w:rsidRPr="00220536">
        <w:rPr>
          <w:color w:val="333333"/>
          <w:sz w:val="28"/>
          <w:szCs w:val="28"/>
        </w:rPr>
        <w:t xml:space="preserve"> зеленовато-жёлтого цвета, длиной около 1 см и чем-то похожи на пиявок.  </w:t>
      </w:r>
    </w:p>
    <w:p w:rsidR="0049747D" w:rsidRPr="00220536" w:rsidRDefault="0049747D" w:rsidP="0049747D">
      <w:pPr>
        <w:pStyle w:val="futurismarkdown-paragraph"/>
        <w:shd w:val="clear" w:color="auto" w:fill="FFFFFF"/>
        <w:spacing w:before="0" w:beforeAutospacing="0" w:after="0" w:afterAutospacing="0"/>
        <w:jc w:val="both"/>
        <w:rPr>
          <w:color w:val="333333"/>
          <w:sz w:val="28"/>
          <w:szCs w:val="28"/>
        </w:rPr>
      </w:pPr>
      <w:r w:rsidRPr="00220536">
        <w:rPr>
          <w:rStyle w:val="a6"/>
          <w:color w:val="333333"/>
          <w:sz w:val="28"/>
          <w:szCs w:val="28"/>
        </w:rPr>
        <w:t>Активный лёт</w:t>
      </w:r>
      <w:r w:rsidRPr="00220536">
        <w:rPr>
          <w:color w:val="333333"/>
          <w:sz w:val="28"/>
          <w:szCs w:val="28"/>
        </w:rPr>
        <w:t xml:space="preserve"> пилильщика начинается в конце мая — начале июня. Одна самка откладывает до 75 яиц. Личинки появляются в конце июня — начале июля и принимаются активно поедать листья. Через 20 дней они уходят в почву, там окукливаются, превращаются во взрослых насекомых, которые снова откладывают яйца — за лето пилильщик выводит 2 потомства.  </w:t>
      </w:r>
    </w:p>
    <w:p w:rsidR="0049747D" w:rsidRPr="00220536" w:rsidRDefault="0049747D" w:rsidP="0049747D">
      <w:pPr>
        <w:pStyle w:val="futurismarkdown-paragraph"/>
        <w:shd w:val="clear" w:color="auto" w:fill="FFFFFF"/>
        <w:spacing w:before="0" w:beforeAutospacing="0" w:after="120" w:afterAutospacing="0"/>
        <w:jc w:val="both"/>
        <w:rPr>
          <w:color w:val="333333"/>
          <w:sz w:val="28"/>
          <w:szCs w:val="28"/>
        </w:rPr>
      </w:pPr>
      <w:r w:rsidRPr="00220536">
        <w:rPr>
          <w:rStyle w:val="a6"/>
          <w:color w:val="333333"/>
          <w:sz w:val="28"/>
          <w:szCs w:val="28"/>
        </w:rPr>
        <w:t>Для борьбы с вишневым слизистым пилильщиком</w:t>
      </w:r>
      <w:r w:rsidRPr="00220536">
        <w:rPr>
          <w:color w:val="333333"/>
          <w:sz w:val="28"/>
          <w:szCs w:val="28"/>
        </w:rPr>
        <w:t> осенью приствольные круги плодовых деревьев нужно перекопать на штык лопаты, комья земли не разбивать — личинки погибнут зимой на морозе. Летом личинок можно собирать с листьев вручную — они малоподвижны, и их легко увидеть. Из биологических препаратов используют «Акарин» и «Битоксибациллин», из химических средств защиты — «Инта-Ц-М», «Искра-М», «Кинмикс».</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1047750" cy="1527386"/>
            <wp:effectExtent l="19050" t="0" r="0" b="0"/>
            <wp:docPr id="499" name="Рисунок 17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icture background"/>
                    <pic:cNvPicPr>
                      <a:picLocks noChangeAspect="1" noChangeArrowheads="1"/>
                    </pic:cNvPicPr>
                  </pic:nvPicPr>
                  <pic:blipFill>
                    <a:blip r:embed="rId480" cstate="print"/>
                    <a:srcRect/>
                    <a:stretch>
                      <a:fillRect/>
                    </a:stretch>
                  </pic:blipFill>
                  <pic:spPr bwMode="auto">
                    <a:xfrm>
                      <a:off x="0" y="0"/>
                      <a:ext cx="1049114" cy="1529375"/>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536DBB" w:rsidRDefault="00536DBB" w:rsidP="0049747D">
      <w:pPr>
        <w:jc w:val="center"/>
        <w:rPr>
          <w:rFonts w:ascii="Times New Roman" w:hAnsi="Times New Roman" w:cs="Times New Roman"/>
          <w:b/>
          <w:sz w:val="28"/>
          <w:szCs w:val="28"/>
        </w:rPr>
      </w:pPr>
      <w:r w:rsidRPr="00536DBB">
        <w:rPr>
          <w:rFonts w:ascii="Times New Roman" w:hAnsi="Times New Roman" w:cs="Times New Roman"/>
          <w:b/>
          <w:sz w:val="28"/>
          <w:szCs w:val="28"/>
        </w:rPr>
        <w:t>4.</w:t>
      </w:r>
      <w:r w:rsidR="0049747D" w:rsidRPr="00536DBB">
        <w:rPr>
          <w:rFonts w:ascii="Times New Roman" w:hAnsi="Times New Roman" w:cs="Times New Roman"/>
          <w:b/>
          <w:sz w:val="28"/>
          <w:szCs w:val="28"/>
        </w:rPr>
        <w:t>Система защитных мероприятий против вредителей и болезней плодовых культур.</w:t>
      </w:r>
    </w:p>
    <w:p w:rsidR="0049747D" w:rsidRPr="00220536" w:rsidRDefault="0049747D" w:rsidP="00677AB0">
      <w:pPr>
        <w:numPr>
          <w:ilvl w:val="0"/>
          <w:numId w:val="211"/>
        </w:numPr>
        <w:shd w:val="clear" w:color="auto" w:fill="FFFFFF"/>
        <w:spacing w:after="0" w:line="240" w:lineRule="auto"/>
        <w:ind w:left="0"/>
        <w:jc w:val="both"/>
        <w:rPr>
          <w:rFonts w:ascii="Times New Roman" w:hAnsi="Times New Roman" w:cs="Times New Roman"/>
          <w:color w:val="333333"/>
          <w:sz w:val="28"/>
          <w:szCs w:val="28"/>
        </w:rPr>
      </w:pPr>
      <w:r w:rsidRPr="00220536">
        <w:rPr>
          <w:rStyle w:val="a6"/>
          <w:rFonts w:ascii="Times New Roman" w:hAnsi="Times New Roman" w:cs="Times New Roman"/>
          <w:color w:val="333333"/>
          <w:sz w:val="28"/>
          <w:szCs w:val="28"/>
        </w:rPr>
        <w:t>До набухания почек</w:t>
      </w:r>
      <w:r w:rsidRPr="00220536">
        <w:rPr>
          <w:rFonts w:ascii="Times New Roman" w:hAnsi="Times New Roman" w:cs="Times New Roman"/>
          <w:color w:val="333333"/>
          <w:sz w:val="28"/>
          <w:szCs w:val="28"/>
        </w:rPr>
        <w:t xml:space="preserve"> (конец марта — начало апреля) — побелка штамбов и скелетных сучьев известковым молоком для предупреждения солнечных ожогов и уничтожения зимующих в отмершей коре вредителей.  </w:t>
      </w:r>
    </w:p>
    <w:p w:rsidR="0049747D" w:rsidRPr="00220536" w:rsidRDefault="0049747D" w:rsidP="00677AB0">
      <w:pPr>
        <w:numPr>
          <w:ilvl w:val="0"/>
          <w:numId w:val="211"/>
        </w:numPr>
        <w:shd w:val="clear" w:color="auto" w:fill="FFFFFF"/>
        <w:spacing w:beforeAutospacing="1" w:after="0" w:line="240" w:lineRule="auto"/>
        <w:ind w:left="0"/>
        <w:jc w:val="both"/>
        <w:rPr>
          <w:rFonts w:ascii="Times New Roman" w:hAnsi="Times New Roman" w:cs="Times New Roman"/>
          <w:color w:val="333333"/>
          <w:sz w:val="28"/>
          <w:szCs w:val="28"/>
        </w:rPr>
      </w:pPr>
      <w:r w:rsidRPr="00220536">
        <w:rPr>
          <w:rStyle w:val="a6"/>
          <w:rFonts w:ascii="Times New Roman" w:hAnsi="Times New Roman" w:cs="Times New Roman"/>
          <w:color w:val="333333"/>
          <w:sz w:val="28"/>
          <w:szCs w:val="28"/>
        </w:rPr>
        <w:t>Конец апреля — начало мая</w:t>
      </w:r>
      <w:r w:rsidRPr="00220536">
        <w:rPr>
          <w:rFonts w:ascii="Times New Roman" w:hAnsi="Times New Roman" w:cs="Times New Roman"/>
          <w:color w:val="333333"/>
          <w:sz w:val="28"/>
          <w:szCs w:val="28"/>
        </w:rPr>
        <w:t xml:space="preserve"> — опрыскивание деревьев 3-процентным нитрафеном или 1-процентным динитроортокрезолом (ДНОК) для уничтожения яиц тли, медяницы, щитовок, плодового клеща, зимней пяденицы и других вредителей.  </w:t>
      </w:r>
    </w:p>
    <w:p w:rsidR="0049747D" w:rsidRPr="00220536" w:rsidRDefault="0049747D" w:rsidP="00677AB0">
      <w:pPr>
        <w:numPr>
          <w:ilvl w:val="0"/>
          <w:numId w:val="211"/>
        </w:numPr>
        <w:shd w:val="clear" w:color="auto" w:fill="FFFFFF"/>
        <w:spacing w:beforeAutospacing="1" w:after="0" w:line="240" w:lineRule="auto"/>
        <w:ind w:left="0"/>
        <w:jc w:val="both"/>
        <w:rPr>
          <w:rFonts w:ascii="Times New Roman" w:hAnsi="Times New Roman" w:cs="Times New Roman"/>
          <w:color w:val="333333"/>
          <w:sz w:val="28"/>
          <w:szCs w:val="28"/>
        </w:rPr>
      </w:pPr>
      <w:r w:rsidRPr="00220536">
        <w:rPr>
          <w:rStyle w:val="a6"/>
          <w:rFonts w:ascii="Times New Roman" w:hAnsi="Times New Roman" w:cs="Times New Roman"/>
          <w:color w:val="333333"/>
          <w:sz w:val="28"/>
          <w:szCs w:val="28"/>
        </w:rPr>
        <w:t>Май</w:t>
      </w:r>
      <w:r w:rsidRPr="00220536">
        <w:rPr>
          <w:rFonts w:ascii="Times New Roman" w:hAnsi="Times New Roman" w:cs="Times New Roman"/>
          <w:color w:val="333333"/>
          <w:sz w:val="28"/>
          <w:szCs w:val="28"/>
        </w:rPr>
        <w:t xml:space="preserve"> — опрыскивание 1-процентной бордоской жидкостью или её заменителями против парши, листогрызущих насекомых, тлей, медяниц.  </w:t>
      </w:r>
    </w:p>
    <w:p w:rsidR="0049747D" w:rsidRPr="00220536" w:rsidRDefault="0049747D" w:rsidP="00677AB0">
      <w:pPr>
        <w:numPr>
          <w:ilvl w:val="0"/>
          <w:numId w:val="211"/>
        </w:numPr>
        <w:shd w:val="clear" w:color="auto" w:fill="FFFFFF"/>
        <w:spacing w:beforeAutospacing="1" w:after="0" w:line="240" w:lineRule="auto"/>
        <w:ind w:left="0"/>
        <w:jc w:val="both"/>
        <w:rPr>
          <w:rFonts w:ascii="Times New Roman" w:hAnsi="Times New Roman" w:cs="Times New Roman"/>
          <w:color w:val="333333"/>
          <w:sz w:val="28"/>
          <w:szCs w:val="28"/>
        </w:rPr>
      </w:pPr>
      <w:r w:rsidRPr="00220536">
        <w:rPr>
          <w:rStyle w:val="a6"/>
          <w:rFonts w:ascii="Times New Roman" w:hAnsi="Times New Roman" w:cs="Times New Roman"/>
          <w:color w:val="333333"/>
          <w:sz w:val="28"/>
          <w:szCs w:val="28"/>
        </w:rPr>
        <w:t>Перед порозовением бутонов</w:t>
      </w:r>
      <w:r w:rsidRPr="00220536">
        <w:rPr>
          <w:rFonts w:ascii="Times New Roman" w:hAnsi="Times New Roman" w:cs="Times New Roman"/>
          <w:color w:val="333333"/>
          <w:sz w:val="28"/>
          <w:szCs w:val="28"/>
        </w:rPr>
        <w:t xml:space="preserve"> (май) — опыливание приствольных кругов 12-процентным дустом гексахлорана (150 г на приствольный круг) или опрыскивание 3–4-процентной суспензией 12-процентного дуста гексахлорана (3–4 л на приствольный круг) против выходящего из почвы яблонного пилильщика.  </w:t>
      </w:r>
    </w:p>
    <w:p w:rsidR="0049747D" w:rsidRPr="00220536" w:rsidRDefault="0049747D" w:rsidP="00677AB0">
      <w:pPr>
        <w:numPr>
          <w:ilvl w:val="0"/>
          <w:numId w:val="211"/>
        </w:numPr>
        <w:shd w:val="clear" w:color="auto" w:fill="FFFFFF"/>
        <w:spacing w:beforeAutospacing="1" w:after="0" w:line="240" w:lineRule="auto"/>
        <w:ind w:left="0"/>
        <w:jc w:val="both"/>
        <w:rPr>
          <w:rFonts w:ascii="Times New Roman" w:hAnsi="Times New Roman" w:cs="Times New Roman"/>
          <w:color w:val="333333"/>
          <w:sz w:val="28"/>
          <w:szCs w:val="28"/>
        </w:rPr>
      </w:pPr>
      <w:r w:rsidRPr="00220536">
        <w:rPr>
          <w:rStyle w:val="a6"/>
          <w:rFonts w:ascii="Times New Roman" w:hAnsi="Times New Roman" w:cs="Times New Roman"/>
          <w:color w:val="333333"/>
          <w:sz w:val="28"/>
          <w:szCs w:val="28"/>
        </w:rPr>
        <w:t>При появлении первой падалицы</w:t>
      </w:r>
      <w:r w:rsidRPr="00220536">
        <w:rPr>
          <w:rFonts w:ascii="Times New Roman" w:hAnsi="Times New Roman" w:cs="Times New Roman"/>
          <w:color w:val="333333"/>
          <w:sz w:val="28"/>
          <w:szCs w:val="28"/>
        </w:rPr>
        <w:t xml:space="preserve"> — накладка на штамбы ловчих поясов из соломы или бумаги против плодожорки, систематический сбор падалицы.  </w:t>
      </w:r>
    </w:p>
    <w:p w:rsidR="0049747D" w:rsidRPr="00220536" w:rsidRDefault="0049747D" w:rsidP="00677AB0">
      <w:pPr>
        <w:numPr>
          <w:ilvl w:val="0"/>
          <w:numId w:val="211"/>
        </w:numPr>
        <w:shd w:val="clear" w:color="auto" w:fill="FFFFFF"/>
        <w:spacing w:beforeAutospacing="1" w:after="0" w:line="240" w:lineRule="auto"/>
        <w:ind w:left="0"/>
        <w:jc w:val="both"/>
        <w:rPr>
          <w:rFonts w:ascii="Times New Roman" w:hAnsi="Times New Roman" w:cs="Times New Roman"/>
          <w:color w:val="333333"/>
          <w:sz w:val="28"/>
          <w:szCs w:val="28"/>
        </w:rPr>
      </w:pPr>
      <w:r w:rsidRPr="00220536">
        <w:rPr>
          <w:rStyle w:val="a6"/>
          <w:rFonts w:ascii="Times New Roman" w:hAnsi="Times New Roman" w:cs="Times New Roman"/>
          <w:color w:val="333333"/>
          <w:sz w:val="28"/>
          <w:szCs w:val="28"/>
        </w:rPr>
        <w:t>После уборки урожая</w:t>
      </w:r>
      <w:r w:rsidRPr="00220536">
        <w:rPr>
          <w:rFonts w:ascii="Times New Roman" w:hAnsi="Times New Roman" w:cs="Times New Roman"/>
          <w:color w:val="333333"/>
          <w:sz w:val="28"/>
          <w:szCs w:val="28"/>
        </w:rPr>
        <w:t xml:space="preserve"> (сентябрь) — снятие и сжигание ловчих поясов, перекопка приствольных кругов и перепахивание междурядий с целью нарушения мест зимовки вредителей и мышиных нор.  </w:t>
      </w:r>
    </w:p>
    <w:p w:rsidR="0049747D" w:rsidRPr="00220536" w:rsidRDefault="0049747D" w:rsidP="00677AB0">
      <w:pPr>
        <w:numPr>
          <w:ilvl w:val="0"/>
          <w:numId w:val="211"/>
        </w:numPr>
        <w:shd w:val="clear" w:color="auto" w:fill="FFFFFF"/>
        <w:spacing w:beforeAutospacing="1" w:after="0" w:line="240" w:lineRule="auto"/>
        <w:ind w:left="0"/>
        <w:jc w:val="both"/>
        <w:rPr>
          <w:rFonts w:ascii="Times New Roman" w:hAnsi="Times New Roman" w:cs="Times New Roman"/>
          <w:color w:val="333333"/>
          <w:sz w:val="28"/>
          <w:szCs w:val="28"/>
        </w:rPr>
      </w:pPr>
      <w:r w:rsidRPr="00220536">
        <w:rPr>
          <w:rStyle w:val="a6"/>
          <w:rFonts w:ascii="Times New Roman" w:hAnsi="Times New Roman" w:cs="Times New Roman"/>
          <w:color w:val="333333"/>
          <w:sz w:val="28"/>
          <w:szCs w:val="28"/>
        </w:rPr>
        <w:t>Октябрь</w:t>
      </w:r>
      <w:r w:rsidRPr="00220536">
        <w:rPr>
          <w:rFonts w:ascii="Times New Roman" w:hAnsi="Times New Roman" w:cs="Times New Roman"/>
          <w:color w:val="333333"/>
          <w:sz w:val="28"/>
          <w:szCs w:val="28"/>
        </w:rPr>
        <w:t xml:space="preserve"> — сбор и сжигание опавших листьев с зимующими на них возбудителями парши яблони, очистка старой коры со штамбов и сжигание её для уничтожения зимующего запаса вредителей, опыливание штамбов 12-процентным дустом гексахлорана против зимней пяденицы, раскладка отравленных приманок против мышевидных грызунов.  </w:t>
      </w:r>
    </w:p>
    <w:p w:rsidR="0049747D" w:rsidRPr="00220536" w:rsidRDefault="0049747D" w:rsidP="0049747D">
      <w:pPr>
        <w:pStyle w:val="futurismarkdown-paragraph"/>
        <w:shd w:val="clear" w:color="auto" w:fill="FFFFFF"/>
        <w:spacing w:before="0" w:beforeAutospacing="0" w:after="120" w:afterAutospacing="0"/>
        <w:jc w:val="both"/>
        <w:rPr>
          <w:color w:val="333333"/>
          <w:sz w:val="28"/>
          <w:szCs w:val="28"/>
        </w:rPr>
      </w:pPr>
      <w:r w:rsidRPr="00220536">
        <w:rPr>
          <w:color w:val="333333"/>
          <w:sz w:val="28"/>
          <w:szCs w:val="28"/>
        </w:rPr>
        <w:t>Также к системе защитных мероприятий можно отнести </w:t>
      </w:r>
      <w:r w:rsidRPr="00220536">
        <w:rPr>
          <w:rStyle w:val="a6"/>
          <w:color w:val="333333"/>
          <w:sz w:val="28"/>
          <w:szCs w:val="28"/>
        </w:rPr>
        <w:t>правильное размещение плодовых деревьев в саду</w:t>
      </w:r>
      <w:r w:rsidRPr="00220536">
        <w:rPr>
          <w:color w:val="333333"/>
          <w:sz w:val="28"/>
          <w:szCs w:val="28"/>
        </w:rPr>
        <w:t>, обработку почвы, внесение удобрений, удаление сорняков, уход за кроной, которые угнетают вредителей и нарушают нормальный цикл их развития. </w:t>
      </w:r>
    </w:p>
    <w:p w:rsidR="0049747D" w:rsidRDefault="0049747D" w:rsidP="0049747D">
      <w:pPr>
        <w:jc w:val="both"/>
        <w:rPr>
          <w:rFonts w:ascii="Times New Roman" w:hAnsi="Times New Roman" w:cs="Times New Roman"/>
          <w:sz w:val="28"/>
          <w:szCs w:val="28"/>
        </w:rPr>
      </w:pPr>
    </w:p>
    <w:p w:rsidR="0049747D" w:rsidRPr="00E66CA5" w:rsidRDefault="0049747D" w:rsidP="0049747D">
      <w:pPr>
        <w:jc w:val="both"/>
        <w:rPr>
          <w:rFonts w:ascii="Times New Roman" w:hAnsi="Times New Roman" w:cs="Times New Roman"/>
          <w:sz w:val="28"/>
          <w:szCs w:val="28"/>
        </w:rPr>
      </w:pPr>
    </w:p>
    <w:p w:rsidR="0049747D" w:rsidRPr="00536DBB" w:rsidRDefault="00C92A3A" w:rsidP="0049747D">
      <w:pPr>
        <w:pStyle w:val="aa"/>
        <w:jc w:val="center"/>
        <w:rPr>
          <w:rFonts w:ascii="Times New Roman" w:hAnsi="Times New Roman" w:cs="Times New Roman"/>
          <w:b/>
          <w:sz w:val="28"/>
          <w:szCs w:val="28"/>
        </w:rPr>
      </w:pPr>
      <w:r w:rsidRPr="00C92A3A">
        <w:rPr>
          <w:rFonts w:ascii="Times New Roman" w:hAnsi="Times New Roman" w:cs="Times New Roman"/>
          <w:b/>
          <w:sz w:val="32"/>
          <w:szCs w:val="32"/>
        </w:rPr>
        <w:t>ТЕМА 33:</w:t>
      </w:r>
      <w:r w:rsidR="00536DBB" w:rsidRPr="00536DBB">
        <w:rPr>
          <w:rFonts w:ascii="Times New Roman" w:hAnsi="Times New Roman" w:cs="Times New Roman"/>
          <w:b/>
          <w:sz w:val="28"/>
          <w:szCs w:val="28"/>
        </w:rPr>
        <w:t>ВРЕДИТЕЛИ И БОЛЕЗНИ ЯГОДНЫХ КУЛЬТУР  И СИСТЕМА ЗАЩИТНЫХ МЕРОПРИЯТИЙ.</w:t>
      </w:r>
    </w:p>
    <w:p w:rsidR="0049747D" w:rsidRPr="00E66CA5" w:rsidRDefault="0049747D" w:rsidP="0049747D">
      <w:pPr>
        <w:pStyle w:val="aa"/>
        <w:jc w:val="both"/>
        <w:rPr>
          <w:i/>
          <w:color w:val="FF0000"/>
          <w:szCs w:val="28"/>
        </w:rPr>
      </w:pPr>
    </w:p>
    <w:p w:rsidR="0049747D" w:rsidRPr="00536DBB" w:rsidRDefault="00536DBB" w:rsidP="00536DBB">
      <w:pPr>
        <w:jc w:val="center"/>
        <w:rPr>
          <w:rFonts w:ascii="Times New Roman" w:hAnsi="Times New Roman" w:cs="Times New Roman"/>
          <w:b/>
          <w:sz w:val="28"/>
          <w:szCs w:val="28"/>
        </w:rPr>
      </w:pPr>
      <w:r w:rsidRPr="00536DBB">
        <w:rPr>
          <w:rFonts w:ascii="Times New Roman" w:hAnsi="Times New Roman" w:cs="Times New Roman"/>
          <w:b/>
          <w:sz w:val="28"/>
          <w:szCs w:val="28"/>
        </w:rPr>
        <w:t>1.</w:t>
      </w:r>
      <w:r w:rsidR="0049747D" w:rsidRPr="00536DBB">
        <w:rPr>
          <w:rFonts w:ascii="Times New Roman" w:hAnsi="Times New Roman" w:cs="Times New Roman"/>
          <w:b/>
          <w:sz w:val="28"/>
          <w:szCs w:val="28"/>
        </w:rPr>
        <w:t>Вредители ягодник</w:t>
      </w:r>
      <w:r w:rsidRPr="00536DBB">
        <w:rPr>
          <w:rFonts w:ascii="Times New Roman" w:hAnsi="Times New Roman" w:cs="Times New Roman"/>
          <w:b/>
          <w:sz w:val="28"/>
          <w:szCs w:val="28"/>
        </w:rPr>
        <w:t>ов и меры борьбы с ними</w:t>
      </w:r>
    </w:p>
    <w:p w:rsidR="0049747D" w:rsidRPr="00294C4D" w:rsidRDefault="0049747D" w:rsidP="0049747D">
      <w:pPr>
        <w:pStyle w:val="futurismarkdown-paragraph"/>
        <w:shd w:val="clear" w:color="auto" w:fill="FFFFFF"/>
        <w:spacing w:before="0" w:beforeAutospacing="0" w:after="0" w:afterAutospacing="0"/>
        <w:jc w:val="both"/>
        <w:rPr>
          <w:color w:val="333333"/>
          <w:sz w:val="28"/>
          <w:szCs w:val="28"/>
        </w:rPr>
      </w:pPr>
      <w:r w:rsidRPr="00294C4D">
        <w:rPr>
          <w:rStyle w:val="a6"/>
          <w:color w:val="333333"/>
          <w:sz w:val="28"/>
          <w:szCs w:val="28"/>
        </w:rPr>
        <w:t>Землянично-малинный долгоносик</w:t>
      </w:r>
      <w:r w:rsidRPr="00294C4D">
        <w:rPr>
          <w:color w:val="333333"/>
          <w:sz w:val="28"/>
          <w:szCs w:val="28"/>
        </w:rPr>
        <w:t xml:space="preserve"> — вредитель земляники, клубники, малины, ежевики и шиповника. Это крошечный овальный жук размером 2–3 мм, серо-коричневого или почти чёрного цвета.  </w:t>
      </w:r>
    </w:p>
    <w:p w:rsidR="0049747D" w:rsidRPr="00294C4D" w:rsidRDefault="0049747D" w:rsidP="0049747D">
      <w:pPr>
        <w:pStyle w:val="futurismarkdown-paragraph"/>
        <w:shd w:val="clear" w:color="auto" w:fill="FFFFFF"/>
        <w:spacing w:before="0" w:beforeAutospacing="0" w:after="120" w:afterAutospacing="0"/>
        <w:jc w:val="both"/>
        <w:rPr>
          <w:color w:val="333333"/>
          <w:sz w:val="28"/>
          <w:szCs w:val="28"/>
        </w:rPr>
      </w:pPr>
      <w:r w:rsidRPr="00294C4D">
        <w:rPr>
          <w:rStyle w:val="a6"/>
          <w:color w:val="333333"/>
          <w:sz w:val="28"/>
          <w:szCs w:val="28"/>
        </w:rPr>
        <w:t>Меры борьбы с землянично-малинным долгоносиком</w:t>
      </w:r>
      <w:r w:rsidRPr="00294C4D">
        <w:rPr>
          <w:color w:val="333333"/>
          <w:sz w:val="28"/>
          <w:szCs w:val="28"/>
        </w:rPr>
        <w:t>:</w:t>
      </w:r>
    </w:p>
    <w:p w:rsidR="0049747D" w:rsidRPr="00294C4D" w:rsidRDefault="0049747D" w:rsidP="00677AB0">
      <w:pPr>
        <w:numPr>
          <w:ilvl w:val="0"/>
          <w:numId w:val="209"/>
        </w:numPr>
        <w:shd w:val="clear" w:color="auto" w:fill="FFFFFF"/>
        <w:spacing w:after="0" w:line="240" w:lineRule="auto"/>
        <w:ind w:left="0"/>
        <w:jc w:val="both"/>
        <w:rPr>
          <w:rFonts w:ascii="Times New Roman" w:hAnsi="Times New Roman" w:cs="Times New Roman"/>
          <w:color w:val="333333"/>
          <w:sz w:val="28"/>
          <w:szCs w:val="28"/>
        </w:rPr>
      </w:pPr>
      <w:r w:rsidRPr="00294C4D">
        <w:rPr>
          <w:rStyle w:val="a6"/>
          <w:rFonts w:ascii="Times New Roman" w:hAnsi="Times New Roman" w:cs="Times New Roman"/>
          <w:color w:val="333333"/>
          <w:sz w:val="28"/>
          <w:szCs w:val="28"/>
        </w:rPr>
        <w:t>Агротехнические</w:t>
      </w:r>
      <w:r w:rsidRPr="00294C4D">
        <w:rPr>
          <w:rFonts w:ascii="Times New Roman" w:hAnsi="Times New Roman" w:cs="Times New Roman"/>
          <w:color w:val="333333"/>
          <w:sz w:val="28"/>
          <w:szCs w:val="28"/>
        </w:rPr>
        <w:t xml:space="preserve">. Осеннее перекапывание почвы в насаждениях малины, территориальное отдаление плантаций малины и земляники друг от друга. Также важно убирать и уничтожать увядшие и засохшие части растений, срезать повреждённые бутоны, систематически рыхлить грунт в междурядьях.  </w:t>
      </w:r>
    </w:p>
    <w:p w:rsidR="0049747D" w:rsidRPr="00294C4D" w:rsidRDefault="0049747D" w:rsidP="00677AB0">
      <w:pPr>
        <w:numPr>
          <w:ilvl w:val="0"/>
          <w:numId w:val="209"/>
        </w:numPr>
        <w:shd w:val="clear" w:color="auto" w:fill="FFFFFF"/>
        <w:spacing w:beforeAutospacing="1" w:after="0" w:line="240" w:lineRule="auto"/>
        <w:ind w:left="0"/>
        <w:jc w:val="both"/>
        <w:rPr>
          <w:rFonts w:ascii="Times New Roman" w:hAnsi="Times New Roman" w:cs="Times New Roman"/>
          <w:color w:val="333333"/>
          <w:sz w:val="28"/>
          <w:szCs w:val="28"/>
        </w:rPr>
      </w:pPr>
      <w:r w:rsidRPr="00294C4D">
        <w:rPr>
          <w:rStyle w:val="a6"/>
          <w:rFonts w:ascii="Times New Roman" w:hAnsi="Times New Roman" w:cs="Times New Roman"/>
          <w:color w:val="333333"/>
          <w:sz w:val="28"/>
          <w:szCs w:val="28"/>
        </w:rPr>
        <w:t>Физико-механические</w:t>
      </w:r>
      <w:r w:rsidRPr="00294C4D">
        <w:rPr>
          <w:rFonts w:ascii="Times New Roman" w:hAnsi="Times New Roman" w:cs="Times New Roman"/>
          <w:color w:val="333333"/>
          <w:sz w:val="28"/>
          <w:szCs w:val="28"/>
        </w:rPr>
        <w:t xml:space="preserve">. В посадках малины можно стряхивать вредителей на расстеленную плёнку.  </w:t>
      </w:r>
    </w:p>
    <w:p w:rsidR="0049747D" w:rsidRPr="00294C4D" w:rsidRDefault="0049747D" w:rsidP="00677AB0">
      <w:pPr>
        <w:numPr>
          <w:ilvl w:val="0"/>
          <w:numId w:val="209"/>
        </w:numPr>
        <w:shd w:val="clear" w:color="auto" w:fill="FFFFFF"/>
        <w:spacing w:beforeAutospacing="1" w:after="0" w:line="240" w:lineRule="auto"/>
        <w:ind w:left="0"/>
        <w:jc w:val="both"/>
        <w:rPr>
          <w:rFonts w:ascii="Times New Roman" w:hAnsi="Times New Roman" w:cs="Times New Roman"/>
          <w:color w:val="333333"/>
          <w:sz w:val="28"/>
          <w:szCs w:val="28"/>
        </w:rPr>
      </w:pPr>
      <w:r w:rsidRPr="00294C4D">
        <w:rPr>
          <w:rStyle w:val="a6"/>
          <w:rFonts w:ascii="Times New Roman" w:hAnsi="Times New Roman" w:cs="Times New Roman"/>
          <w:color w:val="333333"/>
          <w:sz w:val="28"/>
          <w:szCs w:val="28"/>
        </w:rPr>
        <w:t>Биологические</w:t>
      </w:r>
      <w:r w:rsidRPr="00294C4D">
        <w:rPr>
          <w:rFonts w:ascii="Times New Roman" w:hAnsi="Times New Roman" w:cs="Times New Roman"/>
          <w:color w:val="333333"/>
          <w:sz w:val="28"/>
          <w:szCs w:val="28"/>
        </w:rPr>
        <w:t xml:space="preserve">. На территории ягодников можно высаживать сильнопахнущие растения (чеснок и пр.).  </w:t>
      </w:r>
    </w:p>
    <w:p w:rsidR="0049747D" w:rsidRPr="00294C4D" w:rsidRDefault="0049747D" w:rsidP="00677AB0">
      <w:pPr>
        <w:numPr>
          <w:ilvl w:val="0"/>
          <w:numId w:val="209"/>
        </w:numPr>
        <w:shd w:val="clear" w:color="auto" w:fill="FFFFFF"/>
        <w:spacing w:beforeAutospacing="1" w:after="0" w:line="240" w:lineRule="auto"/>
        <w:ind w:left="0"/>
        <w:jc w:val="both"/>
        <w:rPr>
          <w:rFonts w:ascii="Times New Roman" w:hAnsi="Times New Roman" w:cs="Times New Roman"/>
          <w:color w:val="333333"/>
          <w:sz w:val="28"/>
          <w:szCs w:val="28"/>
        </w:rPr>
      </w:pPr>
      <w:r w:rsidRPr="00294C4D">
        <w:rPr>
          <w:rStyle w:val="a6"/>
          <w:rFonts w:ascii="Times New Roman" w:hAnsi="Times New Roman" w:cs="Times New Roman"/>
          <w:color w:val="333333"/>
          <w:sz w:val="28"/>
          <w:szCs w:val="28"/>
        </w:rPr>
        <w:t>Химические</w:t>
      </w:r>
      <w:r w:rsidRPr="00294C4D">
        <w:rPr>
          <w:rFonts w:ascii="Times New Roman" w:hAnsi="Times New Roman" w:cs="Times New Roman"/>
          <w:color w:val="333333"/>
          <w:sz w:val="28"/>
          <w:szCs w:val="28"/>
        </w:rPr>
        <w:t xml:space="preserve">. При высокой численности вредителя насаждения рекомендуют опрыскивать специальными препаратами, например, «Фуфанон Нова» или «Таран». </w:t>
      </w:r>
    </w:p>
    <w:p w:rsidR="0049747D" w:rsidRPr="003E71A6" w:rsidRDefault="0049747D" w:rsidP="003E71A6">
      <w:pPr>
        <w:pStyle w:val="futurismarkdown-paragraph"/>
        <w:shd w:val="clear" w:color="auto" w:fill="FFFFFF"/>
        <w:spacing w:before="0" w:beforeAutospacing="0" w:after="120" w:afterAutospacing="0"/>
        <w:jc w:val="both"/>
        <w:rPr>
          <w:color w:val="333333"/>
          <w:sz w:val="28"/>
          <w:szCs w:val="28"/>
        </w:rPr>
      </w:pPr>
      <w:r w:rsidRPr="00294C4D">
        <w:rPr>
          <w:color w:val="333333"/>
          <w:sz w:val="28"/>
          <w:szCs w:val="28"/>
        </w:rPr>
        <w:t>Также ранней весной со сходом снега (в марте-апреле) стоит провести опрыскивание кустов медным купоросом, бордосской жидкостью или фитоспорином.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3238500" cy="1631352"/>
            <wp:effectExtent l="19050" t="0" r="0" b="0"/>
            <wp:docPr id="500" name="Рисунок 17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Picture background"/>
                    <pic:cNvPicPr>
                      <a:picLocks noChangeAspect="1" noChangeArrowheads="1"/>
                    </pic:cNvPicPr>
                  </pic:nvPicPr>
                  <pic:blipFill>
                    <a:blip r:embed="rId481" cstate="print"/>
                    <a:srcRect/>
                    <a:stretch>
                      <a:fillRect/>
                    </a:stretch>
                  </pic:blipFill>
                  <pic:spPr bwMode="auto">
                    <a:xfrm>
                      <a:off x="0" y="0"/>
                      <a:ext cx="3240190" cy="1632203"/>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294C4D" w:rsidRDefault="0049747D" w:rsidP="0049747D">
      <w:pPr>
        <w:pStyle w:val="futurismarkdown-paragraph"/>
        <w:shd w:val="clear" w:color="auto" w:fill="FFFFFF"/>
        <w:spacing w:before="0" w:beforeAutospacing="0" w:after="0" w:afterAutospacing="0"/>
        <w:jc w:val="both"/>
        <w:rPr>
          <w:color w:val="333333"/>
          <w:sz w:val="28"/>
          <w:szCs w:val="28"/>
        </w:rPr>
      </w:pPr>
      <w:r w:rsidRPr="00294C4D">
        <w:rPr>
          <w:rStyle w:val="a6"/>
          <w:color w:val="333333"/>
          <w:sz w:val="28"/>
          <w:szCs w:val="28"/>
        </w:rPr>
        <w:t>Малинный жук</w:t>
      </w:r>
      <w:r w:rsidRPr="00294C4D">
        <w:rPr>
          <w:color w:val="333333"/>
          <w:sz w:val="28"/>
          <w:szCs w:val="28"/>
        </w:rPr>
        <w:t xml:space="preserve"> повреждает листья, цветки, завязи и плоды малины. Ягоды, в которых живут личинки этого вредителя, становятся уродливыми, плохо растут, снижаются их вкусовые качества.  </w:t>
      </w:r>
    </w:p>
    <w:p w:rsidR="0049747D" w:rsidRPr="00294C4D" w:rsidRDefault="0049747D" w:rsidP="0049747D">
      <w:pPr>
        <w:pStyle w:val="futurismarkdown-paragraph"/>
        <w:shd w:val="clear" w:color="auto" w:fill="FFFFFF"/>
        <w:spacing w:before="0" w:beforeAutospacing="0" w:after="120" w:afterAutospacing="0"/>
        <w:jc w:val="both"/>
        <w:rPr>
          <w:color w:val="333333"/>
          <w:sz w:val="28"/>
          <w:szCs w:val="28"/>
        </w:rPr>
      </w:pPr>
      <w:r w:rsidRPr="00294C4D">
        <w:rPr>
          <w:rStyle w:val="a6"/>
          <w:color w:val="333333"/>
          <w:sz w:val="28"/>
          <w:szCs w:val="28"/>
        </w:rPr>
        <w:t>Меры борьбы с малинным жуком</w:t>
      </w:r>
      <w:r w:rsidRPr="00294C4D">
        <w:rPr>
          <w:color w:val="333333"/>
          <w:sz w:val="28"/>
          <w:szCs w:val="28"/>
        </w:rPr>
        <w:t>:</w:t>
      </w:r>
    </w:p>
    <w:p w:rsidR="0049747D" w:rsidRPr="00294C4D" w:rsidRDefault="0049747D" w:rsidP="00677AB0">
      <w:pPr>
        <w:numPr>
          <w:ilvl w:val="0"/>
          <w:numId w:val="208"/>
        </w:numPr>
        <w:shd w:val="clear" w:color="auto" w:fill="FFFFFF"/>
        <w:spacing w:after="0" w:line="240" w:lineRule="auto"/>
        <w:ind w:left="0"/>
        <w:jc w:val="both"/>
        <w:rPr>
          <w:rFonts w:ascii="Times New Roman" w:hAnsi="Times New Roman" w:cs="Times New Roman"/>
          <w:color w:val="333333"/>
          <w:sz w:val="28"/>
          <w:szCs w:val="28"/>
        </w:rPr>
      </w:pPr>
      <w:r w:rsidRPr="00294C4D">
        <w:rPr>
          <w:rStyle w:val="a6"/>
          <w:rFonts w:ascii="Times New Roman" w:hAnsi="Times New Roman" w:cs="Times New Roman"/>
          <w:color w:val="333333"/>
          <w:sz w:val="28"/>
          <w:szCs w:val="28"/>
        </w:rPr>
        <w:t>Агротехнический уход</w:t>
      </w:r>
      <w:r w:rsidRPr="00294C4D">
        <w:rPr>
          <w:rFonts w:ascii="Times New Roman" w:hAnsi="Times New Roman" w:cs="Times New Roman"/>
          <w:color w:val="333333"/>
          <w:sz w:val="28"/>
          <w:szCs w:val="28"/>
        </w:rPr>
        <w:t xml:space="preserve">. Осенне-весенние и летние обработки почвы под кустами, в зоне сосредоточения личинок, куколок и жуков.  </w:t>
      </w:r>
    </w:p>
    <w:p w:rsidR="0049747D" w:rsidRPr="00294C4D" w:rsidRDefault="0049747D" w:rsidP="00677AB0">
      <w:pPr>
        <w:numPr>
          <w:ilvl w:val="0"/>
          <w:numId w:val="208"/>
        </w:numPr>
        <w:shd w:val="clear" w:color="auto" w:fill="FFFFFF"/>
        <w:spacing w:beforeAutospacing="1" w:after="0" w:line="240" w:lineRule="auto"/>
        <w:ind w:left="0"/>
        <w:jc w:val="both"/>
        <w:rPr>
          <w:rFonts w:ascii="Times New Roman" w:hAnsi="Times New Roman" w:cs="Times New Roman"/>
          <w:color w:val="333333"/>
          <w:sz w:val="28"/>
          <w:szCs w:val="28"/>
        </w:rPr>
      </w:pPr>
      <w:r w:rsidRPr="00294C4D">
        <w:rPr>
          <w:rStyle w:val="a6"/>
          <w:rFonts w:ascii="Times New Roman" w:hAnsi="Times New Roman" w:cs="Times New Roman"/>
          <w:color w:val="333333"/>
          <w:sz w:val="28"/>
          <w:szCs w:val="28"/>
        </w:rPr>
        <w:t>Регулярный сбор и удаление из насаждений плодов</w:t>
      </w:r>
      <w:r w:rsidRPr="00294C4D">
        <w:rPr>
          <w:rFonts w:ascii="Times New Roman" w:hAnsi="Times New Roman" w:cs="Times New Roman"/>
          <w:color w:val="333333"/>
          <w:sz w:val="28"/>
          <w:szCs w:val="28"/>
        </w:rPr>
        <w:t xml:space="preserve">, повреждённых личинками ягод.  </w:t>
      </w:r>
    </w:p>
    <w:p w:rsidR="0049747D" w:rsidRPr="00294C4D" w:rsidRDefault="0049747D" w:rsidP="00677AB0">
      <w:pPr>
        <w:numPr>
          <w:ilvl w:val="0"/>
          <w:numId w:val="208"/>
        </w:numPr>
        <w:shd w:val="clear" w:color="auto" w:fill="FFFFFF"/>
        <w:spacing w:beforeAutospacing="1" w:after="0" w:line="240" w:lineRule="auto"/>
        <w:ind w:left="0"/>
        <w:jc w:val="both"/>
        <w:rPr>
          <w:rFonts w:ascii="Times New Roman" w:hAnsi="Times New Roman" w:cs="Times New Roman"/>
          <w:color w:val="333333"/>
          <w:sz w:val="28"/>
          <w:szCs w:val="28"/>
        </w:rPr>
      </w:pPr>
      <w:r w:rsidRPr="00294C4D">
        <w:rPr>
          <w:rStyle w:val="a6"/>
          <w:rFonts w:ascii="Times New Roman" w:hAnsi="Times New Roman" w:cs="Times New Roman"/>
          <w:color w:val="333333"/>
          <w:sz w:val="28"/>
          <w:szCs w:val="28"/>
        </w:rPr>
        <w:t>Прикорневая подкормка</w:t>
      </w:r>
      <w:r w:rsidRPr="00294C4D">
        <w:rPr>
          <w:rFonts w:ascii="Times New Roman" w:hAnsi="Times New Roman" w:cs="Times New Roman"/>
          <w:color w:val="333333"/>
          <w:sz w:val="28"/>
          <w:szCs w:val="28"/>
        </w:rPr>
        <w:t> </w:t>
      </w:r>
      <w:r w:rsidRPr="00294C4D">
        <w:rPr>
          <w:rStyle w:val="a6"/>
          <w:rFonts w:ascii="Times New Roman" w:hAnsi="Times New Roman" w:cs="Times New Roman"/>
          <w:color w:val="333333"/>
          <w:sz w:val="28"/>
          <w:szCs w:val="28"/>
        </w:rPr>
        <w:t>малины органикой и древесной золой</w:t>
      </w:r>
      <w:r w:rsidRPr="00294C4D">
        <w:rPr>
          <w:rFonts w:ascii="Times New Roman" w:hAnsi="Times New Roman" w:cs="Times New Roman"/>
          <w:color w:val="333333"/>
          <w:sz w:val="28"/>
          <w:szCs w:val="28"/>
        </w:rPr>
        <w:t xml:space="preserve"> (малинный жук не переносит эти удобрения). </w:t>
      </w:r>
    </w:p>
    <w:p w:rsidR="0049747D" w:rsidRPr="00294C4D" w:rsidRDefault="0049747D" w:rsidP="00677AB0">
      <w:pPr>
        <w:numPr>
          <w:ilvl w:val="0"/>
          <w:numId w:val="208"/>
        </w:numPr>
        <w:shd w:val="clear" w:color="auto" w:fill="FFFFFF"/>
        <w:spacing w:beforeAutospacing="1" w:after="0" w:line="240" w:lineRule="auto"/>
        <w:ind w:left="0"/>
        <w:jc w:val="both"/>
        <w:rPr>
          <w:rFonts w:ascii="Times New Roman" w:hAnsi="Times New Roman" w:cs="Times New Roman"/>
          <w:color w:val="333333"/>
          <w:sz w:val="28"/>
          <w:szCs w:val="28"/>
        </w:rPr>
      </w:pPr>
      <w:r w:rsidRPr="00294C4D">
        <w:rPr>
          <w:rStyle w:val="a6"/>
          <w:rFonts w:ascii="Times New Roman" w:hAnsi="Times New Roman" w:cs="Times New Roman"/>
          <w:color w:val="333333"/>
          <w:sz w:val="28"/>
          <w:szCs w:val="28"/>
        </w:rPr>
        <w:t>Регулярный осмотр кустов</w:t>
      </w:r>
      <w:r w:rsidRPr="00294C4D">
        <w:rPr>
          <w:rFonts w:ascii="Times New Roman" w:hAnsi="Times New Roman" w:cs="Times New Roman"/>
          <w:color w:val="333333"/>
          <w:sz w:val="28"/>
          <w:szCs w:val="28"/>
        </w:rPr>
        <w:t xml:space="preserve"> и стряхивание жуков на картон, ткань или плёнку.  </w:t>
      </w:r>
    </w:p>
    <w:p w:rsidR="0049747D" w:rsidRPr="00294C4D" w:rsidRDefault="0049747D" w:rsidP="00677AB0">
      <w:pPr>
        <w:numPr>
          <w:ilvl w:val="0"/>
          <w:numId w:val="208"/>
        </w:numPr>
        <w:shd w:val="clear" w:color="auto" w:fill="FFFFFF"/>
        <w:spacing w:beforeAutospacing="1" w:after="0" w:line="240" w:lineRule="auto"/>
        <w:ind w:left="0"/>
        <w:jc w:val="both"/>
        <w:rPr>
          <w:rFonts w:ascii="Times New Roman" w:hAnsi="Times New Roman" w:cs="Times New Roman"/>
          <w:color w:val="333333"/>
          <w:sz w:val="28"/>
          <w:szCs w:val="28"/>
        </w:rPr>
      </w:pPr>
      <w:r w:rsidRPr="00294C4D">
        <w:rPr>
          <w:rStyle w:val="a6"/>
          <w:rFonts w:ascii="Times New Roman" w:hAnsi="Times New Roman" w:cs="Times New Roman"/>
          <w:color w:val="333333"/>
          <w:sz w:val="28"/>
          <w:szCs w:val="28"/>
        </w:rPr>
        <w:t>Своевременное прореживание и уборка повреждённых веток</w:t>
      </w:r>
      <w:r w:rsidRPr="00294C4D">
        <w:rPr>
          <w:rFonts w:ascii="Times New Roman" w:hAnsi="Times New Roman" w:cs="Times New Roman"/>
          <w:color w:val="333333"/>
          <w:sz w:val="28"/>
          <w:szCs w:val="28"/>
        </w:rPr>
        <w:t xml:space="preserve">. </w:t>
      </w:r>
    </w:p>
    <w:p w:rsidR="0049747D" w:rsidRPr="003E71A6" w:rsidRDefault="0049747D" w:rsidP="00677AB0">
      <w:pPr>
        <w:numPr>
          <w:ilvl w:val="0"/>
          <w:numId w:val="208"/>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294C4D">
        <w:rPr>
          <w:rStyle w:val="a6"/>
          <w:rFonts w:ascii="Times New Roman" w:hAnsi="Times New Roman" w:cs="Times New Roman"/>
          <w:color w:val="333333"/>
          <w:sz w:val="28"/>
          <w:szCs w:val="28"/>
        </w:rPr>
        <w:t>Опрыскивание кустов малины инсектицидами</w:t>
      </w:r>
      <w:r w:rsidRPr="00294C4D">
        <w:rPr>
          <w:rFonts w:ascii="Times New Roman" w:hAnsi="Times New Roman" w:cs="Times New Roman"/>
          <w:color w:val="333333"/>
          <w:sz w:val="28"/>
          <w:szCs w:val="28"/>
        </w:rPr>
        <w:t>. Например, препаратами «Дишанс КЭ», «Фасшанс КЭ», «Имидашанс Плюс СК», «Калина КС». </w:t>
      </w:r>
    </w:p>
    <w:p w:rsidR="0049747D" w:rsidRDefault="0049747D" w:rsidP="003E71A6">
      <w:pPr>
        <w:jc w:val="center"/>
        <w:rPr>
          <w:rFonts w:ascii="Times New Roman" w:hAnsi="Times New Roman" w:cs="Times New Roman"/>
          <w:sz w:val="28"/>
          <w:szCs w:val="28"/>
        </w:rPr>
      </w:pPr>
      <w:r>
        <w:rPr>
          <w:noProof/>
          <w:lang w:eastAsia="ru-RU"/>
        </w:rPr>
        <w:drawing>
          <wp:inline distT="0" distB="0" distL="0" distR="0">
            <wp:extent cx="3648075" cy="1504831"/>
            <wp:effectExtent l="19050" t="0" r="9525" b="0"/>
            <wp:docPr id="501" name="Рисунок 169" descr="https://avatars.mds.yandex.net/i?id=c57cfc20d68109bf6e584d14ec8ee3006054d1d7-12623951-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avatars.mds.yandex.net/i?id=c57cfc20d68109bf6e584d14ec8ee3006054d1d7-12623951-images-thumbs&amp;n=13"/>
                    <pic:cNvPicPr>
                      <a:picLocks noChangeAspect="1" noChangeArrowheads="1"/>
                    </pic:cNvPicPr>
                  </pic:nvPicPr>
                  <pic:blipFill>
                    <a:blip r:embed="rId482" cstate="print"/>
                    <a:srcRect/>
                    <a:stretch>
                      <a:fillRect/>
                    </a:stretch>
                  </pic:blipFill>
                  <pic:spPr bwMode="auto">
                    <a:xfrm>
                      <a:off x="0" y="0"/>
                      <a:ext cx="3648075" cy="1504831"/>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294C4D" w:rsidRDefault="0049747D" w:rsidP="0049747D">
      <w:pPr>
        <w:pStyle w:val="futurismarkdown-paragraph"/>
        <w:shd w:val="clear" w:color="auto" w:fill="FFFFFF"/>
        <w:spacing w:before="0" w:beforeAutospacing="0" w:after="0" w:afterAutospacing="0"/>
        <w:jc w:val="both"/>
        <w:rPr>
          <w:color w:val="333333"/>
          <w:sz w:val="28"/>
          <w:szCs w:val="28"/>
        </w:rPr>
      </w:pPr>
      <w:r w:rsidRPr="00294C4D">
        <w:rPr>
          <w:rStyle w:val="a6"/>
          <w:color w:val="333333"/>
          <w:sz w:val="28"/>
          <w:szCs w:val="28"/>
        </w:rPr>
        <w:t>Крыжовниковая огнёвка</w:t>
      </w:r>
      <w:r w:rsidRPr="00294C4D">
        <w:rPr>
          <w:color w:val="333333"/>
          <w:sz w:val="28"/>
          <w:szCs w:val="28"/>
        </w:rPr>
        <w:t xml:space="preserve"> — небольшая бабочка, также известная как восковая моль. Её крылья имеют размер 2,6–3 см, передние — серые с тёмными коричневыми пятнами и полосками, задние — светло-бурые с серой бахромой.  </w:t>
      </w:r>
    </w:p>
    <w:p w:rsidR="0049747D" w:rsidRPr="00294C4D" w:rsidRDefault="0049747D" w:rsidP="0049747D">
      <w:pPr>
        <w:pStyle w:val="futurismarkdown-paragraph"/>
        <w:shd w:val="clear" w:color="auto" w:fill="FFFFFF"/>
        <w:spacing w:before="0" w:beforeAutospacing="0" w:after="0" w:afterAutospacing="0"/>
        <w:jc w:val="both"/>
        <w:rPr>
          <w:color w:val="333333"/>
          <w:sz w:val="28"/>
          <w:szCs w:val="28"/>
        </w:rPr>
      </w:pPr>
      <w:r w:rsidRPr="00294C4D">
        <w:rPr>
          <w:rStyle w:val="a6"/>
          <w:color w:val="333333"/>
          <w:sz w:val="28"/>
          <w:szCs w:val="28"/>
        </w:rPr>
        <w:t>Признаки заражения</w:t>
      </w:r>
      <w:r w:rsidRPr="00294C4D">
        <w:rPr>
          <w:color w:val="333333"/>
          <w:sz w:val="28"/>
          <w:szCs w:val="28"/>
        </w:rPr>
        <w:t xml:space="preserve">: появление тонкой паутины на листьях и побегах, остатки шкурок личинок и жизнедеятельности паразитов, издающие неприятный запах, увядание плодов, которые быстро портятся и опадают, наличие гусениц на растении.  </w:t>
      </w:r>
    </w:p>
    <w:p w:rsidR="0049747D" w:rsidRPr="00294C4D" w:rsidRDefault="0049747D" w:rsidP="0049747D">
      <w:pPr>
        <w:pStyle w:val="futurismarkdown-paragraph"/>
        <w:shd w:val="clear" w:color="auto" w:fill="FFFFFF"/>
        <w:spacing w:before="0" w:beforeAutospacing="0" w:after="120" w:afterAutospacing="0"/>
        <w:jc w:val="both"/>
        <w:rPr>
          <w:color w:val="333333"/>
          <w:sz w:val="28"/>
          <w:szCs w:val="28"/>
        </w:rPr>
      </w:pPr>
      <w:r w:rsidRPr="00294C4D">
        <w:rPr>
          <w:rStyle w:val="a6"/>
          <w:color w:val="333333"/>
          <w:sz w:val="28"/>
          <w:szCs w:val="28"/>
        </w:rPr>
        <w:t>Меры борьбы с крыжовниковой огнёвкой</w:t>
      </w:r>
      <w:r w:rsidRPr="00294C4D">
        <w:rPr>
          <w:color w:val="333333"/>
          <w:sz w:val="28"/>
          <w:szCs w:val="28"/>
        </w:rPr>
        <w:t>:</w:t>
      </w:r>
    </w:p>
    <w:p w:rsidR="0049747D" w:rsidRPr="00294C4D" w:rsidRDefault="0049747D" w:rsidP="00677AB0">
      <w:pPr>
        <w:numPr>
          <w:ilvl w:val="0"/>
          <w:numId w:val="228"/>
        </w:numPr>
        <w:shd w:val="clear" w:color="auto" w:fill="FFFFFF"/>
        <w:spacing w:after="0" w:line="240" w:lineRule="auto"/>
        <w:ind w:left="0"/>
        <w:jc w:val="both"/>
        <w:rPr>
          <w:rFonts w:ascii="Times New Roman" w:hAnsi="Times New Roman" w:cs="Times New Roman"/>
          <w:color w:val="333333"/>
          <w:sz w:val="28"/>
          <w:szCs w:val="28"/>
        </w:rPr>
      </w:pPr>
      <w:r w:rsidRPr="00294C4D">
        <w:rPr>
          <w:rStyle w:val="a6"/>
          <w:rFonts w:ascii="Times New Roman" w:hAnsi="Times New Roman" w:cs="Times New Roman"/>
          <w:color w:val="333333"/>
          <w:sz w:val="28"/>
          <w:szCs w:val="28"/>
        </w:rPr>
        <w:t>Механические методы</w:t>
      </w:r>
      <w:r w:rsidRPr="00294C4D">
        <w:rPr>
          <w:rFonts w:ascii="Times New Roman" w:hAnsi="Times New Roman" w:cs="Times New Roman"/>
          <w:color w:val="333333"/>
          <w:sz w:val="28"/>
          <w:szCs w:val="28"/>
        </w:rPr>
        <w:t xml:space="preserve">. Удалите и сожгите все больные части растений, покрытые паутиной. Весной и летом перекопайте землю вокруг кустов, чтобы уничтожить зимующие коконы. Дезинфицируйте инструменты после работы. Окучивайте кусты осенью на высоту не менее 10 см.  </w:t>
      </w:r>
    </w:p>
    <w:p w:rsidR="0049747D" w:rsidRPr="00294C4D" w:rsidRDefault="0049747D" w:rsidP="00677AB0">
      <w:pPr>
        <w:numPr>
          <w:ilvl w:val="0"/>
          <w:numId w:val="228"/>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294C4D">
        <w:rPr>
          <w:rStyle w:val="a6"/>
          <w:rFonts w:ascii="Times New Roman" w:hAnsi="Times New Roman" w:cs="Times New Roman"/>
          <w:color w:val="333333"/>
          <w:sz w:val="28"/>
          <w:szCs w:val="28"/>
        </w:rPr>
        <w:t>Химические средства</w:t>
      </w:r>
      <w:r w:rsidRPr="00294C4D">
        <w:rPr>
          <w:rFonts w:ascii="Times New Roman" w:hAnsi="Times New Roman" w:cs="Times New Roman"/>
          <w:color w:val="333333"/>
          <w:sz w:val="28"/>
          <w:szCs w:val="28"/>
        </w:rPr>
        <w:t>. Химические методы борьбы с огнёвкой гораздо эффективнее, но могут быть опасны для человека и окружающей среды. Используйте их только в крайних случаях. Для борьбы со взрослыми насекомыми используйте «Актеллик», «Децис профи», «Энжио». Для борьбы с гусеницами подходят «Лепидоцид» и «Матч». При использовании химических средств важно соблюдать дозировки, следовать инструкциям, применять средства индивидуальной защиты (маску, очки, резиновые перчатки, респиратор) и избегать обработки при температуре выше +25 °C, чтобы не навредить кустарникам.</w:t>
      </w:r>
    </w:p>
    <w:p w:rsidR="0049747D" w:rsidRDefault="0049747D" w:rsidP="003E71A6">
      <w:pPr>
        <w:jc w:val="center"/>
        <w:rPr>
          <w:rFonts w:ascii="Times New Roman" w:hAnsi="Times New Roman" w:cs="Times New Roman"/>
          <w:sz w:val="28"/>
          <w:szCs w:val="28"/>
        </w:rPr>
      </w:pPr>
      <w:r>
        <w:rPr>
          <w:noProof/>
          <w:lang w:eastAsia="ru-RU"/>
        </w:rPr>
        <w:drawing>
          <wp:inline distT="0" distB="0" distL="0" distR="0">
            <wp:extent cx="1114425" cy="1437968"/>
            <wp:effectExtent l="19050" t="0" r="9525" b="0"/>
            <wp:docPr id="502" name="Рисунок 166" descr="https://avatars.mds.yandex.net/i?id=b34d36a090c4fc7f21a0b7a208aa954dc4e2a31d-9221923-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avatars.mds.yandex.net/i?id=b34d36a090c4fc7f21a0b7a208aa954dc4e2a31d-9221923-images-thumbs&amp;n=13"/>
                    <pic:cNvPicPr>
                      <a:picLocks noChangeAspect="1" noChangeArrowheads="1"/>
                    </pic:cNvPicPr>
                  </pic:nvPicPr>
                  <pic:blipFill>
                    <a:blip r:embed="rId483" cstate="print"/>
                    <a:srcRect/>
                    <a:stretch>
                      <a:fillRect/>
                    </a:stretch>
                  </pic:blipFill>
                  <pic:spPr bwMode="auto">
                    <a:xfrm>
                      <a:off x="0" y="0"/>
                      <a:ext cx="1117506" cy="1441944"/>
                    </a:xfrm>
                    <a:prstGeom prst="rect">
                      <a:avLst/>
                    </a:prstGeom>
                    <a:noFill/>
                    <a:ln w="9525">
                      <a:noFill/>
                      <a:miter lim="800000"/>
                      <a:headEnd/>
                      <a:tailEnd/>
                    </a:ln>
                  </pic:spPr>
                </pic:pic>
              </a:graphicData>
            </a:graphic>
          </wp:inline>
        </w:drawing>
      </w:r>
    </w:p>
    <w:p w:rsidR="0049747D" w:rsidRPr="00294C4D" w:rsidRDefault="0049747D" w:rsidP="003E71A6">
      <w:pPr>
        <w:pStyle w:val="futurismarkdown-paragraph"/>
        <w:shd w:val="clear" w:color="auto" w:fill="FFFFFF"/>
        <w:spacing w:before="0" w:beforeAutospacing="0" w:after="0" w:afterAutospacing="0"/>
        <w:ind w:firstLine="708"/>
        <w:jc w:val="both"/>
        <w:rPr>
          <w:color w:val="333333"/>
          <w:sz w:val="28"/>
          <w:szCs w:val="28"/>
        </w:rPr>
      </w:pPr>
      <w:r w:rsidRPr="00294C4D">
        <w:rPr>
          <w:rStyle w:val="a6"/>
          <w:color w:val="333333"/>
          <w:sz w:val="28"/>
          <w:szCs w:val="28"/>
        </w:rPr>
        <w:t>Смородинный почковый клещ</w:t>
      </w:r>
      <w:r w:rsidRPr="00294C4D">
        <w:rPr>
          <w:color w:val="333333"/>
          <w:sz w:val="28"/>
          <w:szCs w:val="28"/>
        </w:rPr>
        <w:t xml:space="preserve"> — это галловый (четырёхногий) клещ семейства Eriophyidae, который имеет микроскопический размер — до 0,25 мм в длину. Эти клещи живут внутри спящих почек и высасывают сок из зародышевых листьев.  </w:t>
      </w:r>
    </w:p>
    <w:p w:rsidR="0049747D" w:rsidRPr="00294C4D" w:rsidRDefault="0049747D" w:rsidP="0049747D">
      <w:pPr>
        <w:pStyle w:val="futurismarkdown-paragraph"/>
        <w:shd w:val="clear" w:color="auto" w:fill="FFFFFF"/>
        <w:spacing w:before="0" w:beforeAutospacing="0" w:after="120" w:afterAutospacing="0"/>
        <w:jc w:val="both"/>
        <w:rPr>
          <w:color w:val="333333"/>
          <w:sz w:val="28"/>
          <w:szCs w:val="28"/>
        </w:rPr>
      </w:pPr>
      <w:r w:rsidRPr="00294C4D">
        <w:rPr>
          <w:rStyle w:val="a6"/>
          <w:color w:val="333333"/>
          <w:sz w:val="28"/>
          <w:szCs w:val="28"/>
        </w:rPr>
        <w:t>Меры борьбы со смородинным почковым клещом</w:t>
      </w:r>
      <w:r w:rsidRPr="00294C4D">
        <w:rPr>
          <w:color w:val="333333"/>
          <w:sz w:val="28"/>
          <w:szCs w:val="28"/>
        </w:rPr>
        <w:t>:</w:t>
      </w:r>
    </w:p>
    <w:p w:rsidR="0049747D" w:rsidRPr="00294C4D" w:rsidRDefault="0049747D" w:rsidP="00677AB0">
      <w:pPr>
        <w:numPr>
          <w:ilvl w:val="0"/>
          <w:numId w:val="227"/>
        </w:numPr>
        <w:shd w:val="clear" w:color="auto" w:fill="FFFFFF"/>
        <w:spacing w:after="0" w:line="240" w:lineRule="auto"/>
        <w:ind w:left="0"/>
        <w:jc w:val="both"/>
        <w:rPr>
          <w:rFonts w:ascii="Times New Roman" w:hAnsi="Times New Roman" w:cs="Times New Roman"/>
          <w:color w:val="333333"/>
          <w:sz w:val="28"/>
          <w:szCs w:val="28"/>
        </w:rPr>
      </w:pPr>
      <w:r w:rsidRPr="00294C4D">
        <w:rPr>
          <w:rStyle w:val="a6"/>
          <w:rFonts w:ascii="Times New Roman" w:hAnsi="Times New Roman" w:cs="Times New Roman"/>
          <w:color w:val="333333"/>
          <w:sz w:val="28"/>
          <w:szCs w:val="28"/>
        </w:rPr>
        <w:t>Применение качественного посадочного материала</w:t>
      </w:r>
      <w:r w:rsidRPr="00294C4D">
        <w:rPr>
          <w:rFonts w:ascii="Times New Roman" w:hAnsi="Times New Roman" w:cs="Times New Roman"/>
          <w:color w:val="333333"/>
          <w:sz w:val="28"/>
          <w:szCs w:val="28"/>
        </w:rPr>
        <w:t xml:space="preserve">. Черенки можно прогреть, поместив в воду температурой 45–46 °С на 15 минут.  </w:t>
      </w:r>
    </w:p>
    <w:p w:rsidR="0049747D" w:rsidRPr="00294C4D" w:rsidRDefault="0049747D" w:rsidP="00677AB0">
      <w:pPr>
        <w:numPr>
          <w:ilvl w:val="0"/>
          <w:numId w:val="227"/>
        </w:numPr>
        <w:shd w:val="clear" w:color="auto" w:fill="FFFFFF"/>
        <w:spacing w:beforeAutospacing="1" w:after="0" w:line="240" w:lineRule="auto"/>
        <w:ind w:left="0"/>
        <w:jc w:val="both"/>
        <w:rPr>
          <w:rFonts w:ascii="Times New Roman" w:hAnsi="Times New Roman" w:cs="Times New Roman"/>
          <w:color w:val="333333"/>
          <w:sz w:val="28"/>
          <w:szCs w:val="28"/>
        </w:rPr>
      </w:pPr>
      <w:r w:rsidRPr="00294C4D">
        <w:rPr>
          <w:rStyle w:val="a6"/>
          <w:rFonts w:ascii="Times New Roman" w:hAnsi="Times New Roman" w:cs="Times New Roman"/>
          <w:color w:val="333333"/>
          <w:sz w:val="28"/>
          <w:szCs w:val="28"/>
        </w:rPr>
        <w:t>Удаление и уничтожение повреждённых почек</w:t>
      </w:r>
      <w:r w:rsidRPr="00294C4D">
        <w:rPr>
          <w:rFonts w:ascii="Times New Roman" w:hAnsi="Times New Roman" w:cs="Times New Roman"/>
          <w:color w:val="333333"/>
          <w:sz w:val="28"/>
          <w:szCs w:val="28"/>
        </w:rPr>
        <w:t xml:space="preserve">. Это рекомендуется делать весной, до начала цветения.  </w:t>
      </w:r>
    </w:p>
    <w:p w:rsidR="0049747D" w:rsidRPr="00294C4D" w:rsidRDefault="0049747D" w:rsidP="00677AB0">
      <w:pPr>
        <w:numPr>
          <w:ilvl w:val="0"/>
          <w:numId w:val="227"/>
        </w:numPr>
        <w:shd w:val="clear" w:color="auto" w:fill="FFFFFF"/>
        <w:spacing w:beforeAutospacing="1" w:after="0" w:line="240" w:lineRule="auto"/>
        <w:ind w:left="0"/>
        <w:jc w:val="both"/>
        <w:rPr>
          <w:rFonts w:ascii="Times New Roman" w:hAnsi="Times New Roman" w:cs="Times New Roman"/>
          <w:color w:val="333333"/>
          <w:sz w:val="28"/>
          <w:szCs w:val="28"/>
        </w:rPr>
      </w:pPr>
      <w:r w:rsidRPr="00294C4D">
        <w:rPr>
          <w:rStyle w:val="a6"/>
          <w:rFonts w:ascii="Times New Roman" w:hAnsi="Times New Roman" w:cs="Times New Roman"/>
          <w:color w:val="333333"/>
          <w:sz w:val="28"/>
          <w:szCs w:val="28"/>
        </w:rPr>
        <w:t>Опрыскивание кустов инсектицидными препаратами</w:t>
      </w:r>
      <w:r w:rsidRPr="00294C4D">
        <w:rPr>
          <w:rFonts w:ascii="Times New Roman" w:hAnsi="Times New Roman" w:cs="Times New Roman"/>
          <w:color w:val="333333"/>
          <w:sz w:val="28"/>
          <w:szCs w:val="28"/>
        </w:rPr>
        <w:t xml:space="preserve">. Процедуру проводят во время миграции клеща, обычно это совпадает с периодом бутонизации кустарника.  </w:t>
      </w:r>
    </w:p>
    <w:p w:rsidR="0049747D" w:rsidRPr="00294C4D" w:rsidRDefault="0049747D" w:rsidP="00677AB0">
      <w:pPr>
        <w:numPr>
          <w:ilvl w:val="0"/>
          <w:numId w:val="227"/>
        </w:numPr>
        <w:shd w:val="clear" w:color="auto" w:fill="FFFFFF"/>
        <w:spacing w:beforeAutospacing="1" w:after="0" w:line="240" w:lineRule="auto"/>
        <w:ind w:left="0"/>
        <w:jc w:val="both"/>
        <w:rPr>
          <w:rFonts w:ascii="Times New Roman" w:hAnsi="Times New Roman" w:cs="Times New Roman"/>
          <w:color w:val="333333"/>
          <w:sz w:val="28"/>
          <w:szCs w:val="28"/>
        </w:rPr>
      </w:pPr>
      <w:r w:rsidRPr="00294C4D">
        <w:rPr>
          <w:rStyle w:val="a6"/>
          <w:rFonts w:ascii="Times New Roman" w:hAnsi="Times New Roman" w:cs="Times New Roman"/>
          <w:color w:val="333333"/>
          <w:sz w:val="28"/>
          <w:szCs w:val="28"/>
        </w:rPr>
        <w:t>Полив куста кипятком</w:t>
      </w:r>
      <w:r w:rsidRPr="00294C4D">
        <w:rPr>
          <w:rFonts w:ascii="Times New Roman" w:hAnsi="Times New Roman" w:cs="Times New Roman"/>
          <w:color w:val="333333"/>
          <w:sz w:val="28"/>
          <w:szCs w:val="28"/>
        </w:rPr>
        <w:t xml:space="preserve">. Процедуру допускается проводить весной, когда почки ещё спят. Температура воды должна быть 60–80 °C. </w:t>
      </w:r>
    </w:p>
    <w:p w:rsidR="0049747D" w:rsidRPr="00294C4D" w:rsidRDefault="0049747D" w:rsidP="00677AB0">
      <w:pPr>
        <w:numPr>
          <w:ilvl w:val="0"/>
          <w:numId w:val="227"/>
        </w:numPr>
        <w:shd w:val="clear" w:color="auto" w:fill="FFFFFF"/>
        <w:spacing w:beforeAutospacing="1" w:after="0" w:line="240" w:lineRule="auto"/>
        <w:ind w:left="0"/>
        <w:jc w:val="both"/>
        <w:rPr>
          <w:rFonts w:ascii="Times New Roman" w:hAnsi="Times New Roman" w:cs="Times New Roman"/>
          <w:color w:val="333333"/>
          <w:sz w:val="28"/>
          <w:szCs w:val="28"/>
        </w:rPr>
      </w:pPr>
      <w:r w:rsidRPr="00294C4D">
        <w:rPr>
          <w:rStyle w:val="a6"/>
          <w:rFonts w:ascii="Times New Roman" w:hAnsi="Times New Roman" w:cs="Times New Roman"/>
          <w:color w:val="333333"/>
          <w:sz w:val="28"/>
          <w:szCs w:val="28"/>
        </w:rPr>
        <w:t>Использование биологических препаратов</w:t>
      </w:r>
      <w:r w:rsidRPr="00294C4D">
        <w:rPr>
          <w:rFonts w:ascii="Times New Roman" w:hAnsi="Times New Roman" w:cs="Times New Roman"/>
          <w:color w:val="333333"/>
          <w:sz w:val="28"/>
          <w:szCs w:val="28"/>
        </w:rPr>
        <w:t xml:space="preserve">. Например, «Фитоверма», «Акарина», «Вертимека», «Бикола», «Битоксибациллина».  </w:t>
      </w:r>
    </w:p>
    <w:p w:rsidR="0049747D" w:rsidRPr="00790245" w:rsidRDefault="0049747D" w:rsidP="0049747D">
      <w:pPr>
        <w:pStyle w:val="futurismarkdown-paragraph"/>
        <w:shd w:val="clear" w:color="auto" w:fill="FFFFFF"/>
        <w:spacing w:before="0" w:beforeAutospacing="0" w:after="120" w:afterAutospacing="0"/>
        <w:jc w:val="both"/>
        <w:rPr>
          <w:color w:val="333333"/>
          <w:sz w:val="28"/>
          <w:szCs w:val="28"/>
        </w:rPr>
      </w:pPr>
      <w:r w:rsidRPr="00294C4D">
        <w:rPr>
          <w:color w:val="333333"/>
          <w:sz w:val="28"/>
          <w:szCs w:val="28"/>
        </w:rPr>
        <w:t>Также рекомендуется подбирать устойчивые к почковому клещу сорта смородины, регулярно осматривать растения и при первых признаках появления вредителя принимать меры по его уничтожению. </w:t>
      </w:r>
    </w:p>
    <w:p w:rsidR="0049747D" w:rsidRDefault="0049747D" w:rsidP="0049747D">
      <w:pPr>
        <w:jc w:val="center"/>
        <w:rPr>
          <w:rFonts w:ascii="Times New Roman" w:hAnsi="Times New Roman" w:cs="Times New Roman"/>
          <w:sz w:val="28"/>
          <w:szCs w:val="28"/>
        </w:rPr>
      </w:pPr>
      <w:r>
        <w:rPr>
          <w:noProof/>
          <w:lang w:eastAsia="ru-RU"/>
        </w:rPr>
        <w:drawing>
          <wp:inline distT="0" distB="0" distL="0" distR="0">
            <wp:extent cx="2066925" cy="1352700"/>
            <wp:effectExtent l="19050" t="0" r="9525" b="0"/>
            <wp:docPr id="503" name="Рисунок 16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Picture background"/>
                    <pic:cNvPicPr>
                      <a:picLocks noChangeAspect="1" noChangeArrowheads="1"/>
                    </pic:cNvPicPr>
                  </pic:nvPicPr>
                  <pic:blipFill>
                    <a:blip r:embed="rId484" cstate="print"/>
                    <a:srcRect/>
                    <a:stretch>
                      <a:fillRect/>
                    </a:stretch>
                  </pic:blipFill>
                  <pic:spPr bwMode="auto">
                    <a:xfrm>
                      <a:off x="0" y="0"/>
                      <a:ext cx="2067730" cy="1353227"/>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3E71A6" w:rsidRDefault="00536DBB" w:rsidP="003E71A6">
      <w:pPr>
        <w:jc w:val="center"/>
        <w:rPr>
          <w:rFonts w:ascii="Times New Roman" w:hAnsi="Times New Roman" w:cs="Times New Roman"/>
          <w:b/>
          <w:sz w:val="28"/>
          <w:szCs w:val="28"/>
        </w:rPr>
      </w:pPr>
      <w:r>
        <w:rPr>
          <w:rFonts w:ascii="Times New Roman" w:hAnsi="Times New Roman" w:cs="Times New Roman"/>
          <w:b/>
          <w:sz w:val="28"/>
          <w:szCs w:val="28"/>
        </w:rPr>
        <w:t>2.</w:t>
      </w:r>
      <w:r w:rsidR="0049747D" w:rsidRPr="00790245">
        <w:rPr>
          <w:rFonts w:ascii="Times New Roman" w:hAnsi="Times New Roman" w:cs="Times New Roman"/>
          <w:b/>
          <w:sz w:val="28"/>
          <w:szCs w:val="28"/>
        </w:rPr>
        <w:t>Болезни ягодников и меры борьбы с ними</w:t>
      </w:r>
    </w:p>
    <w:p w:rsidR="0049747D" w:rsidRDefault="0049747D" w:rsidP="00677AB0">
      <w:pPr>
        <w:numPr>
          <w:ilvl w:val="0"/>
          <w:numId w:val="226"/>
        </w:numPr>
        <w:shd w:val="clear" w:color="auto" w:fill="FFFFFF"/>
        <w:spacing w:after="0" w:line="240" w:lineRule="auto"/>
        <w:ind w:left="0"/>
        <w:jc w:val="both"/>
        <w:rPr>
          <w:rFonts w:ascii="Times New Roman" w:hAnsi="Times New Roman" w:cs="Times New Roman"/>
          <w:color w:val="333333"/>
          <w:sz w:val="28"/>
          <w:szCs w:val="28"/>
        </w:rPr>
      </w:pPr>
      <w:r w:rsidRPr="006325AE">
        <w:rPr>
          <w:rStyle w:val="a6"/>
          <w:rFonts w:ascii="Times New Roman" w:hAnsi="Times New Roman" w:cs="Times New Roman"/>
          <w:color w:val="333333"/>
          <w:sz w:val="28"/>
          <w:szCs w:val="28"/>
        </w:rPr>
        <w:t>Мучнистая роса</w:t>
      </w:r>
      <w:r w:rsidRPr="006325AE">
        <w:rPr>
          <w:rFonts w:ascii="Times New Roman" w:hAnsi="Times New Roman" w:cs="Times New Roman"/>
          <w:color w:val="333333"/>
          <w:sz w:val="28"/>
          <w:szCs w:val="28"/>
        </w:rPr>
        <w:t>. Возбудитель — грибок, который активизируется в сырую погоду и при переувлажнении грунта. Главный симптом — бело-серый налёт на листьях, который приводит к их некрозу. Растения слабеют, урожайность падает — теряется до 50% ягод.</w:t>
      </w:r>
    </w:p>
    <w:p w:rsidR="0049747D" w:rsidRPr="006325AE" w:rsidRDefault="0049747D" w:rsidP="00677AB0">
      <w:pPr>
        <w:numPr>
          <w:ilvl w:val="0"/>
          <w:numId w:val="226"/>
        </w:numPr>
        <w:shd w:val="clear" w:color="auto" w:fill="FFFFFF"/>
        <w:spacing w:after="0" w:line="240" w:lineRule="auto"/>
        <w:ind w:left="0"/>
        <w:jc w:val="both"/>
        <w:rPr>
          <w:rFonts w:ascii="Times New Roman" w:hAnsi="Times New Roman" w:cs="Times New Roman"/>
          <w:color w:val="333333"/>
          <w:sz w:val="28"/>
          <w:szCs w:val="28"/>
        </w:rPr>
      </w:pPr>
      <w:r w:rsidRPr="006325AE">
        <w:rPr>
          <w:rStyle w:val="a6"/>
          <w:rFonts w:ascii="Times New Roman" w:hAnsi="Times New Roman" w:cs="Times New Roman"/>
          <w:color w:val="333333"/>
          <w:sz w:val="28"/>
          <w:szCs w:val="28"/>
        </w:rPr>
        <w:t>Меры борьбы</w:t>
      </w:r>
      <w:r w:rsidRPr="006325AE">
        <w:rPr>
          <w:rFonts w:ascii="Times New Roman" w:hAnsi="Times New Roman" w:cs="Times New Roman"/>
          <w:color w:val="333333"/>
          <w:sz w:val="28"/>
          <w:szCs w:val="28"/>
        </w:rPr>
        <w:t xml:space="preserve">: соблюдать чистоту на участке, своевременно пропалывать сорняки. При первых проявлениях заболевания нужно немедленно срезать и сжигать повреждённые части растения. С ранней весны и до осени опрыскивать и поливать кустарники «Фитоспорином-М».  </w:t>
      </w:r>
    </w:p>
    <w:p w:rsidR="0049747D" w:rsidRDefault="0049747D" w:rsidP="00677AB0">
      <w:pPr>
        <w:numPr>
          <w:ilvl w:val="0"/>
          <w:numId w:val="226"/>
        </w:numPr>
        <w:shd w:val="clear" w:color="auto" w:fill="FFFFFF"/>
        <w:spacing w:beforeAutospacing="1" w:after="0" w:line="240" w:lineRule="auto"/>
        <w:ind w:left="0"/>
        <w:jc w:val="both"/>
        <w:rPr>
          <w:rFonts w:ascii="Times New Roman" w:hAnsi="Times New Roman" w:cs="Times New Roman"/>
          <w:color w:val="333333"/>
          <w:sz w:val="28"/>
          <w:szCs w:val="28"/>
        </w:rPr>
      </w:pPr>
      <w:r w:rsidRPr="006325AE">
        <w:rPr>
          <w:rStyle w:val="a6"/>
          <w:rFonts w:ascii="Times New Roman" w:hAnsi="Times New Roman" w:cs="Times New Roman"/>
          <w:color w:val="333333"/>
          <w:sz w:val="28"/>
          <w:szCs w:val="28"/>
        </w:rPr>
        <w:t>Антракноз</w:t>
      </w:r>
      <w:r w:rsidRPr="006325AE">
        <w:rPr>
          <w:rFonts w:ascii="Times New Roman" w:hAnsi="Times New Roman" w:cs="Times New Roman"/>
          <w:color w:val="333333"/>
          <w:sz w:val="28"/>
          <w:szCs w:val="28"/>
        </w:rPr>
        <w:t>. Второе название этого грибкового заболевания — чёрная пятнистость. Возбудитель активизируется в условиях жары и повышенной влажности. Поражение охватывает все части растения, в том числе и ягоды. </w:t>
      </w:r>
    </w:p>
    <w:p w:rsidR="0049747D" w:rsidRPr="006325AE" w:rsidRDefault="0049747D" w:rsidP="00677AB0">
      <w:pPr>
        <w:numPr>
          <w:ilvl w:val="0"/>
          <w:numId w:val="226"/>
        </w:numPr>
        <w:shd w:val="clear" w:color="auto" w:fill="FFFFFF"/>
        <w:spacing w:beforeAutospacing="1" w:after="0" w:line="240" w:lineRule="auto"/>
        <w:ind w:left="0"/>
        <w:jc w:val="both"/>
        <w:rPr>
          <w:rFonts w:ascii="Times New Roman" w:hAnsi="Times New Roman" w:cs="Times New Roman"/>
          <w:color w:val="333333"/>
          <w:sz w:val="28"/>
          <w:szCs w:val="28"/>
        </w:rPr>
      </w:pPr>
      <w:r w:rsidRPr="006325AE">
        <w:rPr>
          <w:rStyle w:val="a6"/>
          <w:rFonts w:ascii="Times New Roman" w:hAnsi="Times New Roman" w:cs="Times New Roman"/>
          <w:color w:val="333333"/>
          <w:sz w:val="28"/>
          <w:szCs w:val="28"/>
        </w:rPr>
        <w:t>Меры борьбы</w:t>
      </w:r>
      <w:r w:rsidRPr="006325AE">
        <w:rPr>
          <w:rFonts w:ascii="Times New Roman" w:hAnsi="Times New Roman" w:cs="Times New Roman"/>
          <w:color w:val="333333"/>
          <w:sz w:val="28"/>
          <w:szCs w:val="28"/>
        </w:rPr>
        <w:t xml:space="preserve">: для профилактики во время бутонизации обрабатывать кусты фунгицидом Scorpion 325 SC, в начале заболевания — Ридомилом Голд, Квадрисом или 1-процентной бордоской жидкостью.  </w:t>
      </w:r>
    </w:p>
    <w:p w:rsidR="0049747D" w:rsidRPr="006325AE" w:rsidRDefault="0049747D" w:rsidP="00677AB0">
      <w:pPr>
        <w:numPr>
          <w:ilvl w:val="0"/>
          <w:numId w:val="226"/>
        </w:numPr>
        <w:shd w:val="clear" w:color="auto" w:fill="FFFFFF"/>
        <w:spacing w:beforeAutospacing="1" w:after="0" w:line="240" w:lineRule="auto"/>
        <w:ind w:left="0"/>
        <w:jc w:val="both"/>
        <w:rPr>
          <w:rFonts w:ascii="Times New Roman" w:hAnsi="Times New Roman" w:cs="Times New Roman"/>
          <w:color w:val="333333"/>
          <w:sz w:val="28"/>
          <w:szCs w:val="28"/>
        </w:rPr>
      </w:pPr>
      <w:r w:rsidRPr="006325AE">
        <w:rPr>
          <w:rStyle w:val="a6"/>
          <w:rFonts w:ascii="Times New Roman" w:hAnsi="Times New Roman" w:cs="Times New Roman"/>
          <w:color w:val="333333"/>
          <w:sz w:val="28"/>
          <w:szCs w:val="28"/>
        </w:rPr>
        <w:t>Мозаика малины</w:t>
      </w:r>
      <w:r w:rsidRPr="006325AE">
        <w:rPr>
          <w:rFonts w:ascii="Times New Roman" w:hAnsi="Times New Roman" w:cs="Times New Roman"/>
          <w:color w:val="333333"/>
          <w:sz w:val="28"/>
          <w:szCs w:val="28"/>
        </w:rPr>
        <w:t>. Проявляется в виде рисунка мозаики на листьях, болезнь приводит к неравномерному разрастанию и изменению формы листа. </w:t>
      </w:r>
      <w:r w:rsidRPr="006325AE">
        <w:rPr>
          <w:rStyle w:val="a6"/>
          <w:rFonts w:ascii="Times New Roman" w:hAnsi="Times New Roman" w:cs="Times New Roman"/>
          <w:color w:val="333333"/>
          <w:sz w:val="28"/>
          <w:szCs w:val="28"/>
        </w:rPr>
        <w:t>Меры борьбы</w:t>
      </w:r>
      <w:r w:rsidRPr="006325AE">
        <w:rPr>
          <w:rFonts w:ascii="Times New Roman" w:hAnsi="Times New Roman" w:cs="Times New Roman"/>
          <w:color w:val="333333"/>
          <w:sz w:val="28"/>
          <w:szCs w:val="28"/>
        </w:rPr>
        <w:t xml:space="preserve">: в первую очередь необходимо удаление больных растений, это единственная эффективная мера. Для укрепления растений нужно опрыскивать их «Богатым-микро Cu», использовать минеральные подкормки препаратами калия, железа, азота.  </w:t>
      </w:r>
    </w:p>
    <w:p w:rsidR="0049747D" w:rsidRPr="00536DBB" w:rsidRDefault="0049747D" w:rsidP="00536DBB">
      <w:pPr>
        <w:pStyle w:val="futurismarkdown-paragraph"/>
        <w:shd w:val="clear" w:color="auto" w:fill="FFFFFF"/>
        <w:spacing w:before="0" w:beforeAutospacing="0" w:after="120" w:afterAutospacing="0"/>
        <w:jc w:val="both"/>
        <w:rPr>
          <w:color w:val="333333"/>
          <w:sz w:val="28"/>
          <w:szCs w:val="28"/>
        </w:rPr>
      </w:pPr>
      <w:r w:rsidRPr="006325AE">
        <w:rPr>
          <w:color w:val="333333"/>
          <w:sz w:val="28"/>
          <w:szCs w:val="28"/>
        </w:rPr>
        <w:t>Также для профилактики болезней ягодников рекомендуется своевременно пропалывать и уничтожать сорную растительность, убирать растительные остатки в конце сезона и обрезать листья осенью, соблюдать севооборот, покупать посадочный материал у проверенных поставщиков, соблюдать норму и частоту полива, своевременно вносить подкормки. </w:t>
      </w:r>
    </w:p>
    <w:p w:rsidR="0049747D" w:rsidRPr="006325AE" w:rsidRDefault="0049747D" w:rsidP="003E71A6">
      <w:pPr>
        <w:pStyle w:val="futurismarkdown-paragraph"/>
        <w:shd w:val="clear" w:color="auto" w:fill="FFFFFF"/>
        <w:spacing w:before="0" w:beforeAutospacing="0" w:after="120" w:afterAutospacing="0"/>
        <w:jc w:val="center"/>
        <w:rPr>
          <w:color w:val="333333"/>
          <w:sz w:val="28"/>
          <w:szCs w:val="28"/>
        </w:rPr>
      </w:pPr>
      <w:r w:rsidRPr="006325AE">
        <w:rPr>
          <w:rStyle w:val="a6"/>
          <w:color w:val="333333"/>
          <w:sz w:val="28"/>
          <w:szCs w:val="28"/>
        </w:rPr>
        <w:t>Различают две разновидности ржавчины на смородине</w:t>
      </w:r>
      <w:r w:rsidRPr="006325AE">
        <w:rPr>
          <w:color w:val="333333"/>
          <w:sz w:val="28"/>
          <w:szCs w:val="28"/>
        </w:rPr>
        <w:t>:</w:t>
      </w:r>
    </w:p>
    <w:p w:rsidR="0049747D" w:rsidRPr="006325AE" w:rsidRDefault="0049747D" w:rsidP="00677AB0">
      <w:pPr>
        <w:numPr>
          <w:ilvl w:val="0"/>
          <w:numId w:val="224"/>
        </w:numPr>
        <w:shd w:val="clear" w:color="auto" w:fill="FFFFFF"/>
        <w:spacing w:after="0" w:line="240" w:lineRule="auto"/>
        <w:ind w:left="0"/>
        <w:jc w:val="both"/>
        <w:rPr>
          <w:rFonts w:ascii="Times New Roman" w:hAnsi="Times New Roman" w:cs="Times New Roman"/>
          <w:color w:val="333333"/>
          <w:sz w:val="28"/>
          <w:szCs w:val="28"/>
        </w:rPr>
      </w:pPr>
      <w:r w:rsidRPr="006325AE">
        <w:rPr>
          <w:rStyle w:val="a6"/>
          <w:rFonts w:ascii="Times New Roman" w:hAnsi="Times New Roman" w:cs="Times New Roman"/>
          <w:color w:val="333333"/>
          <w:sz w:val="28"/>
          <w:szCs w:val="28"/>
        </w:rPr>
        <w:t>Столбчатая ржавчина</w:t>
      </w:r>
      <w:r w:rsidRPr="006325AE">
        <w:rPr>
          <w:rFonts w:ascii="Times New Roman" w:hAnsi="Times New Roman" w:cs="Times New Roman"/>
          <w:color w:val="333333"/>
          <w:sz w:val="28"/>
          <w:szCs w:val="28"/>
        </w:rPr>
        <w:t xml:space="preserve"> поражает только листья. На верхней их стороне появляется множество мелких желтоватых пятен, которые затем сливаются. На нижней стороне листьев образуются вначале желтоватые или оранжевые, а затем коричневые участки спороношения гриба. При влажной и тёплой погоде к концу лета ржавчина вызывает массовое побурение и отмирание листьев, преждевременное опадение которых отрицательно сказывается на зимостойкости растений и величине урожая.  </w:t>
      </w:r>
    </w:p>
    <w:p w:rsidR="0049747D" w:rsidRPr="006325AE" w:rsidRDefault="0049747D" w:rsidP="00677AB0">
      <w:pPr>
        <w:numPr>
          <w:ilvl w:val="0"/>
          <w:numId w:val="224"/>
        </w:numPr>
        <w:shd w:val="clear" w:color="auto" w:fill="FFFFFF"/>
        <w:spacing w:beforeAutospacing="1" w:after="0" w:line="240" w:lineRule="auto"/>
        <w:ind w:left="0"/>
        <w:jc w:val="both"/>
        <w:rPr>
          <w:rFonts w:ascii="Times New Roman" w:hAnsi="Times New Roman" w:cs="Times New Roman"/>
          <w:color w:val="333333"/>
          <w:sz w:val="28"/>
          <w:szCs w:val="28"/>
        </w:rPr>
      </w:pPr>
      <w:r w:rsidRPr="006325AE">
        <w:rPr>
          <w:rStyle w:val="a6"/>
          <w:rFonts w:ascii="Times New Roman" w:hAnsi="Times New Roman" w:cs="Times New Roman"/>
          <w:color w:val="333333"/>
          <w:sz w:val="28"/>
          <w:szCs w:val="28"/>
        </w:rPr>
        <w:t>Бокальчатая ржавчина</w:t>
      </w:r>
      <w:r w:rsidRPr="006325AE">
        <w:rPr>
          <w:rFonts w:ascii="Times New Roman" w:hAnsi="Times New Roman" w:cs="Times New Roman"/>
          <w:color w:val="333333"/>
          <w:sz w:val="28"/>
          <w:szCs w:val="28"/>
        </w:rPr>
        <w:t xml:space="preserve"> особенно опасна в районах, где растёт осока — промежуточный хозяин, без которого возбудитель бокальчатой ржавчины развиваться не может. Весной на осоке, где зимует гриб, появляются споры, которые ветром переносятся на листья, молодые завязи или на цветки смородины, заражая их. В местах заражения появляются яркие желтовато-оранжевые подушечки в виде скопления «бокальчиков». Бокальчатая ржавчина хорошо видна на нижней стороне листьев или на зелёных завязях.  </w:t>
      </w:r>
    </w:p>
    <w:p w:rsidR="0049747D" w:rsidRPr="006325AE" w:rsidRDefault="00536DBB" w:rsidP="0049747D">
      <w:pPr>
        <w:pStyle w:val="futurismarkdown-paragraph"/>
        <w:shd w:val="clear" w:color="auto" w:fill="FFFFFF"/>
        <w:spacing w:before="0" w:beforeAutospacing="0" w:after="120" w:afterAutospacing="0"/>
        <w:jc w:val="both"/>
        <w:rPr>
          <w:color w:val="333333"/>
          <w:sz w:val="28"/>
          <w:szCs w:val="28"/>
        </w:rPr>
      </w:pPr>
      <w:r>
        <w:rPr>
          <w:rStyle w:val="a6"/>
          <w:color w:val="333333"/>
          <w:sz w:val="28"/>
          <w:szCs w:val="28"/>
        </w:rPr>
        <w:t>Для борьбы с</w:t>
      </w:r>
      <w:r w:rsidR="0049747D" w:rsidRPr="006325AE">
        <w:rPr>
          <w:rStyle w:val="a6"/>
          <w:color w:val="333333"/>
          <w:sz w:val="28"/>
          <w:szCs w:val="28"/>
        </w:rPr>
        <w:t xml:space="preserve"> ржавчиной смородины рекомендуется</w:t>
      </w:r>
      <w:r w:rsidR="0049747D" w:rsidRPr="006325AE">
        <w:rPr>
          <w:color w:val="333333"/>
          <w:sz w:val="28"/>
          <w:szCs w:val="28"/>
        </w:rPr>
        <w:t>:</w:t>
      </w:r>
    </w:p>
    <w:p w:rsidR="0049747D" w:rsidRPr="006325AE" w:rsidRDefault="0049747D" w:rsidP="00677AB0">
      <w:pPr>
        <w:numPr>
          <w:ilvl w:val="0"/>
          <w:numId w:val="225"/>
        </w:numPr>
        <w:shd w:val="clear" w:color="auto" w:fill="FFFFFF"/>
        <w:spacing w:after="0" w:line="240" w:lineRule="auto"/>
        <w:ind w:left="0"/>
        <w:jc w:val="both"/>
        <w:rPr>
          <w:rFonts w:ascii="Times New Roman" w:hAnsi="Times New Roman" w:cs="Times New Roman"/>
          <w:color w:val="333333"/>
          <w:sz w:val="28"/>
          <w:szCs w:val="28"/>
        </w:rPr>
      </w:pPr>
      <w:r w:rsidRPr="006325AE">
        <w:rPr>
          <w:rStyle w:val="a6"/>
          <w:rFonts w:ascii="Times New Roman" w:hAnsi="Times New Roman" w:cs="Times New Roman"/>
          <w:color w:val="333333"/>
          <w:sz w:val="28"/>
          <w:szCs w:val="28"/>
        </w:rPr>
        <w:t>Избегать низких заболоченных мест</w:t>
      </w:r>
      <w:r w:rsidRPr="006325AE">
        <w:rPr>
          <w:rFonts w:ascii="Times New Roman" w:hAnsi="Times New Roman" w:cs="Times New Roman"/>
          <w:color w:val="333333"/>
          <w:sz w:val="28"/>
          <w:szCs w:val="28"/>
        </w:rPr>
        <w:t xml:space="preserve"> и соседства хвойных деревьев.  </w:t>
      </w:r>
    </w:p>
    <w:p w:rsidR="0049747D" w:rsidRPr="006325AE" w:rsidRDefault="0049747D" w:rsidP="00677AB0">
      <w:pPr>
        <w:numPr>
          <w:ilvl w:val="0"/>
          <w:numId w:val="225"/>
        </w:numPr>
        <w:shd w:val="clear" w:color="auto" w:fill="FFFFFF"/>
        <w:spacing w:beforeAutospacing="1" w:after="0" w:line="240" w:lineRule="auto"/>
        <w:ind w:left="0"/>
        <w:jc w:val="both"/>
        <w:rPr>
          <w:rFonts w:ascii="Times New Roman" w:hAnsi="Times New Roman" w:cs="Times New Roman"/>
          <w:color w:val="333333"/>
          <w:sz w:val="28"/>
          <w:szCs w:val="28"/>
        </w:rPr>
      </w:pPr>
      <w:r w:rsidRPr="006325AE">
        <w:rPr>
          <w:rStyle w:val="a6"/>
          <w:rFonts w:ascii="Times New Roman" w:hAnsi="Times New Roman" w:cs="Times New Roman"/>
          <w:color w:val="333333"/>
          <w:sz w:val="28"/>
          <w:szCs w:val="28"/>
        </w:rPr>
        <w:t>Собрать и уничтожить</w:t>
      </w:r>
      <w:r w:rsidRPr="006325AE">
        <w:rPr>
          <w:rFonts w:ascii="Times New Roman" w:hAnsi="Times New Roman" w:cs="Times New Roman"/>
          <w:color w:val="333333"/>
          <w:sz w:val="28"/>
          <w:szCs w:val="28"/>
        </w:rPr>
        <w:t xml:space="preserve"> больные опавшие листья и завязи. После опадения листьев опрыскать кусты 3%-ным раствором медного купороса. </w:t>
      </w:r>
    </w:p>
    <w:p w:rsidR="0049747D" w:rsidRPr="006325AE" w:rsidRDefault="0049747D" w:rsidP="00677AB0">
      <w:pPr>
        <w:numPr>
          <w:ilvl w:val="0"/>
          <w:numId w:val="225"/>
        </w:numPr>
        <w:shd w:val="clear" w:color="auto" w:fill="FFFFFF"/>
        <w:spacing w:beforeAutospacing="1" w:after="0" w:line="240" w:lineRule="auto"/>
        <w:ind w:left="0"/>
        <w:jc w:val="both"/>
        <w:rPr>
          <w:rFonts w:ascii="Times New Roman" w:hAnsi="Times New Roman" w:cs="Times New Roman"/>
          <w:color w:val="333333"/>
          <w:sz w:val="28"/>
          <w:szCs w:val="28"/>
        </w:rPr>
      </w:pPr>
      <w:r w:rsidRPr="006325AE">
        <w:rPr>
          <w:rStyle w:val="a6"/>
          <w:rFonts w:ascii="Times New Roman" w:hAnsi="Times New Roman" w:cs="Times New Roman"/>
          <w:color w:val="333333"/>
          <w:sz w:val="28"/>
          <w:szCs w:val="28"/>
        </w:rPr>
        <w:t>Против бокальчатой ржавчины</w:t>
      </w:r>
      <w:r w:rsidRPr="006325AE">
        <w:rPr>
          <w:rFonts w:ascii="Times New Roman" w:hAnsi="Times New Roman" w:cs="Times New Roman"/>
          <w:color w:val="333333"/>
          <w:sz w:val="28"/>
          <w:szCs w:val="28"/>
        </w:rPr>
        <w:t xml:space="preserve"> растения смородины обрабатывают фунгицидами (с хлорокисью меди) до цветения, против столбчатой ржавчины — после сбора урожая.  </w:t>
      </w:r>
    </w:p>
    <w:p w:rsidR="0049747D" w:rsidRPr="006325AE" w:rsidRDefault="0049747D" w:rsidP="00677AB0">
      <w:pPr>
        <w:numPr>
          <w:ilvl w:val="0"/>
          <w:numId w:val="225"/>
        </w:numPr>
        <w:shd w:val="clear" w:color="auto" w:fill="FFFFFF"/>
        <w:spacing w:beforeAutospacing="1" w:after="0" w:line="240" w:lineRule="auto"/>
        <w:ind w:left="0"/>
        <w:jc w:val="both"/>
        <w:rPr>
          <w:rFonts w:ascii="Times New Roman" w:hAnsi="Times New Roman" w:cs="Times New Roman"/>
          <w:color w:val="333333"/>
          <w:sz w:val="28"/>
          <w:szCs w:val="28"/>
        </w:rPr>
      </w:pPr>
      <w:r w:rsidRPr="006325AE">
        <w:rPr>
          <w:rStyle w:val="a6"/>
          <w:rFonts w:ascii="Times New Roman" w:hAnsi="Times New Roman" w:cs="Times New Roman"/>
          <w:color w:val="333333"/>
          <w:sz w:val="28"/>
          <w:szCs w:val="28"/>
        </w:rPr>
        <w:t>Опрыскивать смородину бордоской смесью</w:t>
      </w:r>
      <w:r w:rsidRPr="006325AE">
        <w:rPr>
          <w:rFonts w:ascii="Times New Roman" w:hAnsi="Times New Roman" w:cs="Times New Roman"/>
          <w:color w:val="333333"/>
          <w:sz w:val="28"/>
          <w:szCs w:val="28"/>
        </w:rPr>
        <w:t xml:space="preserve"> не менее 3 раз в сезон. Если болезнь продолжает развиваться, опрыскать растение фунгицидными химическими или биологическими препаратами.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638425" cy="1978819"/>
            <wp:effectExtent l="19050" t="0" r="9525" b="0"/>
            <wp:docPr id="504" name="Рисунок 15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icture background"/>
                    <pic:cNvPicPr>
                      <a:picLocks noChangeAspect="1" noChangeArrowheads="1"/>
                    </pic:cNvPicPr>
                  </pic:nvPicPr>
                  <pic:blipFill>
                    <a:blip r:embed="rId485" cstate="print"/>
                    <a:srcRect/>
                    <a:stretch>
                      <a:fillRect/>
                    </a:stretch>
                  </pic:blipFill>
                  <pic:spPr bwMode="auto">
                    <a:xfrm>
                      <a:off x="0" y="0"/>
                      <a:ext cx="2638425" cy="1978819"/>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1762125" cy="1956477"/>
            <wp:effectExtent l="19050" t="0" r="9525" b="0"/>
            <wp:docPr id="505" name="Рисунок 16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icture background"/>
                    <pic:cNvPicPr>
                      <a:picLocks noChangeAspect="1" noChangeArrowheads="1"/>
                    </pic:cNvPicPr>
                  </pic:nvPicPr>
                  <pic:blipFill>
                    <a:blip r:embed="rId486" cstate="print"/>
                    <a:srcRect/>
                    <a:stretch>
                      <a:fillRect/>
                    </a:stretch>
                  </pic:blipFill>
                  <pic:spPr bwMode="auto">
                    <a:xfrm>
                      <a:off x="0" y="0"/>
                      <a:ext cx="1762125" cy="1956477"/>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1304925" cy="1743170"/>
            <wp:effectExtent l="19050" t="0" r="9525" b="0"/>
            <wp:docPr id="506" name="Рисунок 15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Picture background"/>
                    <pic:cNvPicPr>
                      <a:picLocks noChangeAspect="1" noChangeArrowheads="1"/>
                    </pic:cNvPicPr>
                  </pic:nvPicPr>
                  <pic:blipFill>
                    <a:blip r:embed="rId487" cstate="print"/>
                    <a:srcRect l="12713" t="10425" r="11575" b="20978"/>
                    <a:stretch>
                      <a:fillRect/>
                    </a:stretch>
                  </pic:blipFill>
                  <pic:spPr bwMode="auto">
                    <a:xfrm>
                      <a:off x="0" y="0"/>
                      <a:ext cx="1304925" cy="174317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3840480" cy="1694329"/>
            <wp:effectExtent l="19050" t="0" r="7620" b="0"/>
            <wp:docPr id="507" name="Рисунок 15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icture background"/>
                    <pic:cNvPicPr>
                      <a:picLocks noChangeAspect="1" noChangeArrowheads="1"/>
                    </pic:cNvPicPr>
                  </pic:nvPicPr>
                  <pic:blipFill>
                    <a:blip r:embed="rId488" cstate="print"/>
                    <a:srcRect t="16409" r="1871"/>
                    <a:stretch>
                      <a:fillRect/>
                    </a:stretch>
                  </pic:blipFill>
                  <pic:spPr bwMode="auto">
                    <a:xfrm>
                      <a:off x="0" y="0"/>
                      <a:ext cx="3840480" cy="1694329"/>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AD0087" w:rsidRDefault="0049747D" w:rsidP="0049747D">
      <w:pPr>
        <w:pStyle w:val="futurismarkdown-paragraph"/>
        <w:shd w:val="clear" w:color="auto" w:fill="FFFFFF"/>
        <w:spacing w:before="0" w:beforeAutospacing="0" w:after="0" w:afterAutospacing="0"/>
        <w:jc w:val="both"/>
        <w:rPr>
          <w:color w:val="333333"/>
          <w:sz w:val="28"/>
          <w:szCs w:val="28"/>
        </w:rPr>
      </w:pPr>
      <w:r w:rsidRPr="00AD0087">
        <w:rPr>
          <w:rStyle w:val="a6"/>
          <w:color w:val="333333"/>
          <w:sz w:val="28"/>
          <w:szCs w:val="28"/>
        </w:rPr>
        <w:t>Серая гниль</w:t>
      </w:r>
      <w:r w:rsidRPr="00AD0087">
        <w:rPr>
          <w:color w:val="333333"/>
          <w:sz w:val="28"/>
          <w:szCs w:val="28"/>
        </w:rPr>
        <w:t> — грибное заболевание, бурно развивающееся в тёплую и сырую погоду. </w:t>
      </w:r>
      <w:r w:rsidRPr="00AD0087">
        <w:rPr>
          <w:rStyle w:val="a6"/>
          <w:color w:val="333333"/>
          <w:sz w:val="28"/>
          <w:szCs w:val="28"/>
        </w:rPr>
        <w:t>Поражает листья и ягоды</w:t>
      </w:r>
      <w:r w:rsidRPr="00AD0087">
        <w:rPr>
          <w:color w:val="333333"/>
          <w:sz w:val="28"/>
          <w:szCs w:val="28"/>
        </w:rPr>
        <w:t xml:space="preserve">. На листьях появляются крупные расплывчатые серые пятна, на ягодах — бурые размягчённые пятна, которые затем покрываются серым налётом грибницы, и ягоды засыхают.  </w:t>
      </w:r>
    </w:p>
    <w:p w:rsidR="0049747D" w:rsidRPr="00AD0087" w:rsidRDefault="0049747D" w:rsidP="0049747D">
      <w:pPr>
        <w:pStyle w:val="futurismarkdown-paragraph"/>
        <w:shd w:val="clear" w:color="auto" w:fill="FFFFFF"/>
        <w:spacing w:before="0" w:beforeAutospacing="0" w:after="120" w:afterAutospacing="0"/>
        <w:jc w:val="both"/>
        <w:rPr>
          <w:color w:val="333333"/>
          <w:sz w:val="28"/>
          <w:szCs w:val="28"/>
        </w:rPr>
      </w:pPr>
      <w:r w:rsidRPr="00AD0087">
        <w:rPr>
          <w:rStyle w:val="a6"/>
          <w:color w:val="333333"/>
          <w:sz w:val="28"/>
          <w:szCs w:val="28"/>
        </w:rPr>
        <w:t>Меры борьбы с серой гнилью на малине и садовой землянике</w:t>
      </w:r>
      <w:r w:rsidRPr="00AD0087">
        <w:rPr>
          <w:color w:val="333333"/>
          <w:sz w:val="28"/>
          <w:szCs w:val="28"/>
        </w:rPr>
        <w:t>:</w:t>
      </w:r>
    </w:p>
    <w:p w:rsidR="0049747D" w:rsidRPr="00AD0087" w:rsidRDefault="0049747D" w:rsidP="00677AB0">
      <w:pPr>
        <w:numPr>
          <w:ilvl w:val="0"/>
          <w:numId w:val="223"/>
        </w:numPr>
        <w:shd w:val="clear" w:color="auto" w:fill="FFFFFF"/>
        <w:spacing w:after="0" w:line="240" w:lineRule="auto"/>
        <w:ind w:left="0"/>
        <w:jc w:val="both"/>
        <w:rPr>
          <w:rFonts w:ascii="Times New Roman" w:hAnsi="Times New Roman" w:cs="Times New Roman"/>
          <w:color w:val="333333"/>
          <w:sz w:val="28"/>
          <w:szCs w:val="28"/>
        </w:rPr>
      </w:pPr>
      <w:r w:rsidRPr="00AD0087">
        <w:rPr>
          <w:rStyle w:val="a6"/>
          <w:rFonts w:ascii="Times New Roman" w:hAnsi="Times New Roman" w:cs="Times New Roman"/>
          <w:color w:val="333333"/>
          <w:sz w:val="28"/>
          <w:szCs w:val="28"/>
        </w:rPr>
        <w:t>Ранней весной</w:t>
      </w:r>
      <w:r w:rsidRPr="00AD0087">
        <w:rPr>
          <w:rFonts w:ascii="Times New Roman" w:hAnsi="Times New Roman" w:cs="Times New Roman"/>
          <w:color w:val="333333"/>
          <w:sz w:val="28"/>
          <w:szCs w:val="28"/>
        </w:rPr>
        <w:t xml:space="preserve"> малину и посадки садовой земляники опрыскивают 3%-ным раствором бордоской жидкости, перед цветением — 1%-ным.  </w:t>
      </w:r>
    </w:p>
    <w:p w:rsidR="0049747D" w:rsidRPr="00AD0087" w:rsidRDefault="0049747D" w:rsidP="00677AB0">
      <w:pPr>
        <w:numPr>
          <w:ilvl w:val="0"/>
          <w:numId w:val="223"/>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AD0087">
        <w:rPr>
          <w:rStyle w:val="a6"/>
          <w:rFonts w:ascii="Times New Roman" w:hAnsi="Times New Roman" w:cs="Times New Roman"/>
          <w:color w:val="333333"/>
          <w:sz w:val="28"/>
          <w:szCs w:val="28"/>
        </w:rPr>
        <w:t>Как только плоды начнут созревать</w:t>
      </w:r>
      <w:r w:rsidRPr="00AD0087">
        <w:rPr>
          <w:rFonts w:ascii="Times New Roman" w:hAnsi="Times New Roman" w:cs="Times New Roman"/>
          <w:color w:val="333333"/>
          <w:sz w:val="28"/>
          <w:szCs w:val="28"/>
        </w:rPr>
        <w:t>, прибегают к мульчированию междурядий хвоей, торфом, соломенной резкой. Это делают для того, чтобы не допустить повышения влажности — создания оптимальных условий для жизни и распространения возбудителя.</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695575" cy="1609725"/>
            <wp:effectExtent l="19050" t="0" r="9525" b="0"/>
            <wp:docPr id="508" name="Рисунок 14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icture background"/>
                    <pic:cNvPicPr>
                      <a:picLocks noChangeAspect="1" noChangeArrowheads="1"/>
                    </pic:cNvPicPr>
                  </pic:nvPicPr>
                  <pic:blipFill>
                    <a:blip r:embed="rId489" cstate="print"/>
                    <a:srcRect l="52271" r="2352" b="51798"/>
                    <a:stretch>
                      <a:fillRect/>
                    </a:stretch>
                  </pic:blipFill>
                  <pic:spPr bwMode="auto">
                    <a:xfrm>
                      <a:off x="0" y="0"/>
                      <a:ext cx="2695575" cy="160972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771775" cy="1559123"/>
            <wp:effectExtent l="19050" t="0" r="9525" b="0"/>
            <wp:docPr id="509" name="Рисунок 14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icture background"/>
                    <pic:cNvPicPr>
                      <a:picLocks noChangeAspect="1" noChangeArrowheads="1"/>
                    </pic:cNvPicPr>
                  </pic:nvPicPr>
                  <pic:blipFill>
                    <a:blip r:embed="rId490" cstate="print"/>
                    <a:srcRect/>
                    <a:stretch>
                      <a:fillRect/>
                    </a:stretch>
                  </pic:blipFill>
                  <pic:spPr bwMode="auto">
                    <a:xfrm>
                      <a:off x="0" y="0"/>
                      <a:ext cx="2771608" cy="1559029"/>
                    </a:xfrm>
                    <a:prstGeom prst="rect">
                      <a:avLst/>
                    </a:prstGeom>
                    <a:noFill/>
                    <a:ln w="9525">
                      <a:noFill/>
                      <a:miter lim="800000"/>
                      <a:headEnd/>
                      <a:tailEnd/>
                    </a:ln>
                  </pic:spPr>
                </pic:pic>
              </a:graphicData>
            </a:graphic>
          </wp:inline>
        </w:drawing>
      </w:r>
    </w:p>
    <w:p w:rsidR="0049747D" w:rsidRPr="00287A51" w:rsidRDefault="003E71A6" w:rsidP="003E71A6">
      <w:pPr>
        <w:pStyle w:val="futurismarkdown-paragraph"/>
        <w:shd w:val="clear" w:color="auto" w:fill="FFFFFF"/>
        <w:spacing w:before="0" w:beforeAutospacing="0" w:after="120" w:afterAutospacing="0"/>
        <w:jc w:val="center"/>
        <w:rPr>
          <w:color w:val="333333"/>
          <w:sz w:val="28"/>
          <w:szCs w:val="28"/>
        </w:rPr>
      </w:pPr>
      <w:r>
        <w:rPr>
          <w:rStyle w:val="a6"/>
          <w:color w:val="333333"/>
          <w:sz w:val="28"/>
          <w:szCs w:val="28"/>
        </w:rPr>
        <w:t>П</w:t>
      </w:r>
      <w:r w:rsidR="0049747D" w:rsidRPr="00287A51">
        <w:rPr>
          <w:rStyle w:val="a6"/>
          <w:color w:val="333333"/>
          <w:sz w:val="28"/>
          <w:szCs w:val="28"/>
        </w:rPr>
        <w:t>ятнистости листьев земляники:</w:t>
      </w:r>
    </w:p>
    <w:p w:rsidR="0049747D" w:rsidRPr="00287A51" w:rsidRDefault="0049747D" w:rsidP="00677AB0">
      <w:pPr>
        <w:numPr>
          <w:ilvl w:val="0"/>
          <w:numId w:val="222"/>
        </w:numPr>
        <w:shd w:val="clear" w:color="auto" w:fill="FFFFFF"/>
        <w:spacing w:after="0" w:line="240" w:lineRule="auto"/>
        <w:ind w:left="0"/>
        <w:jc w:val="both"/>
        <w:rPr>
          <w:rFonts w:ascii="Times New Roman" w:hAnsi="Times New Roman" w:cs="Times New Roman"/>
          <w:color w:val="333333"/>
          <w:sz w:val="28"/>
          <w:szCs w:val="28"/>
        </w:rPr>
      </w:pPr>
      <w:r w:rsidRPr="00287A51">
        <w:rPr>
          <w:rStyle w:val="a6"/>
          <w:rFonts w:ascii="Times New Roman" w:hAnsi="Times New Roman" w:cs="Times New Roman"/>
          <w:color w:val="333333"/>
          <w:sz w:val="28"/>
          <w:szCs w:val="28"/>
        </w:rPr>
        <w:t>Бурая пятнистость</w:t>
      </w:r>
      <w:r w:rsidRPr="00287A51">
        <w:rPr>
          <w:rFonts w:ascii="Times New Roman" w:hAnsi="Times New Roman" w:cs="Times New Roman"/>
          <w:color w:val="333333"/>
          <w:sz w:val="28"/>
          <w:szCs w:val="28"/>
        </w:rPr>
        <w:t xml:space="preserve">. Грибковое заболевание, которое поражает листья, угнетает их рост и вызывает массовое отмирание. Симптомы: листья покрыты мелкими красными пятнами, появляются тёмные точечные утолщения на поражённых тканях, по мере развития болезни пятна сливаются в обширные некрозы, больные листья отмирают.  </w:t>
      </w:r>
    </w:p>
    <w:p w:rsidR="0049747D" w:rsidRPr="00287A51" w:rsidRDefault="0049747D" w:rsidP="00677AB0">
      <w:pPr>
        <w:numPr>
          <w:ilvl w:val="0"/>
          <w:numId w:val="222"/>
        </w:numPr>
        <w:shd w:val="clear" w:color="auto" w:fill="FFFFFF"/>
        <w:spacing w:beforeAutospacing="1" w:after="0" w:line="240" w:lineRule="auto"/>
        <w:ind w:left="0"/>
        <w:jc w:val="both"/>
        <w:rPr>
          <w:rFonts w:ascii="Times New Roman" w:hAnsi="Times New Roman" w:cs="Times New Roman"/>
          <w:color w:val="333333"/>
          <w:sz w:val="28"/>
          <w:szCs w:val="28"/>
        </w:rPr>
      </w:pPr>
      <w:r w:rsidRPr="00287A51">
        <w:rPr>
          <w:rStyle w:val="a6"/>
          <w:rFonts w:ascii="Times New Roman" w:hAnsi="Times New Roman" w:cs="Times New Roman"/>
          <w:color w:val="333333"/>
          <w:sz w:val="28"/>
          <w:szCs w:val="28"/>
        </w:rPr>
        <w:t>Белая пятнистость (рамуляриоз)</w:t>
      </w:r>
      <w:r w:rsidRPr="00287A51">
        <w:rPr>
          <w:rFonts w:ascii="Times New Roman" w:hAnsi="Times New Roman" w:cs="Times New Roman"/>
          <w:color w:val="333333"/>
          <w:sz w:val="28"/>
          <w:szCs w:val="28"/>
        </w:rPr>
        <w:t xml:space="preserve">. Сначала на листьях заметны буроватые, иногда пурпурные, круглые пятна небольшого диаметра (1–2 мм). Через пару дней пятнистыми становятся почти все листья, плодоножки, черешки листьев, ягоды. Пятна разрастаются в 3–4 раза, постепенно окрас пятен светлеет вплоть до белого цвета. В местах пятен ткани растения истончаются, появляются дыры. Листья вянут, засыхают и опадают.  </w:t>
      </w:r>
    </w:p>
    <w:p w:rsidR="0049747D" w:rsidRPr="00287A51" w:rsidRDefault="0049747D" w:rsidP="00677AB0">
      <w:pPr>
        <w:numPr>
          <w:ilvl w:val="0"/>
          <w:numId w:val="222"/>
        </w:numPr>
        <w:shd w:val="clear" w:color="auto" w:fill="FFFFFF"/>
        <w:spacing w:beforeAutospacing="1" w:after="0" w:line="240" w:lineRule="auto"/>
        <w:ind w:left="0"/>
        <w:jc w:val="both"/>
        <w:rPr>
          <w:rFonts w:ascii="Times New Roman" w:hAnsi="Times New Roman" w:cs="Times New Roman"/>
          <w:color w:val="333333"/>
          <w:sz w:val="28"/>
          <w:szCs w:val="28"/>
        </w:rPr>
      </w:pPr>
      <w:r w:rsidRPr="00287A51">
        <w:rPr>
          <w:rStyle w:val="a6"/>
          <w:rFonts w:ascii="Times New Roman" w:hAnsi="Times New Roman" w:cs="Times New Roman"/>
          <w:color w:val="333333"/>
          <w:sz w:val="28"/>
          <w:szCs w:val="28"/>
        </w:rPr>
        <w:t>Коричневая, или угловая пятнистость (зитиоз)</w:t>
      </w:r>
      <w:r w:rsidRPr="00287A51">
        <w:rPr>
          <w:rFonts w:ascii="Times New Roman" w:hAnsi="Times New Roman" w:cs="Times New Roman"/>
          <w:color w:val="333333"/>
          <w:sz w:val="28"/>
          <w:szCs w:val="28"/>
        </w:rPr>
        <w:t xml:space="preserve">. Заболевание проявляется в середине лета. На листьях земляники появляются красноватые округлые пятна, которые быстро разрастаются от края листа к центру, вдоль жилок, приобретая неправильную угловатую форму. Некрозная ткань становится серо-коричневой, но обязательно остаётся пурпурная кайма.  </w:t>
      </w:r>
    </w:p>
    <w:p w:rsidR="0049747D" w:rsidRPr="00287A51" w:rsidRDefault="0049747D" w:rsidP="0049747D">
      <w:pPr>
        <w:pStyle w:val="futurismarkdown-paragraph"/>
        <w:shd w:val="clear" w:color="auto" w:fill="FFFFFF"/>
        <w:spacing w:before="0" w:beforeAutospacing="0" w:after="120" w:afterAutospacing="0"/>
        <w:jc w:val="both"/>
        <w:rPr>
          <w:color w:val="333333"/>
          <w:sz w:val="28"/>
          <w:szCs w:val="28"/>
        </w:rPr>
      </w:pPr>
      <w:r w:rsidRPr="00287A51">
        <w:rPr>
          <w:color w:val="333333"/>
          <w:sz w:val="28"/>
          <w:szCs w:val="28"/>
        </w:rPr>
        <w:t>Для профилактики пятнистостей рекомендуется соблюдать агротехнику, севооборот и грамотно ухаживать за плантацией земляники. </w:t>
      </w:r>
    </w:p>
    <w:p w:rsidR="0049747D" w:rsidRDefault="0049747D" w:rsidP="0049747D">
      <w:pPr>
        <w:jc w:val="both"/>
        <w:rPr>
          <w:rFonts w:ascii="Times New Roman" w:hAnsi="Times New Roman" w:cs="Times New Roman"/>
          <w:sz w:val="28"/>
          <w:szCs w:val="28"/>
        </w:rPr>
      </w:pPr>
      <w:r>
        <w:rPr>
          <w:rFonts w:ascii="Times New Roman" w:hAnsi="Times New Roman" w:cs="Times New Roman"/>
          <w:sz w:val="28"/>
          <w:szCs w:val="28"/>
        </w:rPr>
        <w:t xml:space="preserve">  </w:t>
      </w:r>
      <w:r>
        <w:rPr>
          <w:noProof/>
          <w:lang w:eastAsia="ru-RU"/>
        </w:rPr>
        <w:drawing>
          <wp:inline distT="0" distB="0" distL="0" distR="0">
            <wp:extent cx="2286000" cy="1521930"/>
            <wp:effectExtent l="19050" t="0" r="0" b="0"/>
            <wp:docPr id="510" name="Рисунок 14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icture background"/>
                    <pic:cNvPicPr>
                      <a:picLocks noChangeAspect="1" noChangeArrowheads="1"/>
                    </pic:cNvPicPr>
                  </pic:nvPicPr>
                  <pic:blipFill>
                    <a:blip r:embed="rId491" cstate="print"/>
                    <a:srcRect/>
                    <a:stretch>
                      <a:fillRect/>
                    </a:stretch>
                  </pic:blipFill>
                  <pic:spPr bwMode="auto">
                    <a:xfrm>
                      <a:off x="0" y="0"/>
                      <a:ext cx="2287225" cy="1522745"/>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p>
    <w:p w:rsidR="0049747D" w:rsidRPr="00287A51" w:rsidRDefault="0049747D" w:rsidP="0049747D">
      <w:pPr>
        <w:pStyle w:val="futurismarkdown-paragraph"/>
        <w:shd w:val="clear" w:color="auto" w:fill="FFFFFF"/>
        <w:spacing w:before="0" w:beforeAutospacing="0" w:after="0" w:afterAutospacing="0"/>
        <w:jc w:val="both"/>
        <w:rPr>
          <w:color w:val="333333"/>
          <w:sz w:val="28"/>
          <w:szCs w:val="28"/>
        </w:rPr>
      </w:pPr>
      <w:r>
        <w:rPr>
          <w:rStyle w:val="a6"/>
          <w:color w:val="333333"/>
          <w:sz w:val="28"/>
          <w:szCs w:val="28"/>
        </w:rPr>
        <w:t>А</w:t>
      </w:r>
      <w:r w:rsidRPr="00287A51">
        <w:rPr>
          <w:rStyle w:val="a6"/>
          <w:color w:val="333333"/>
          <w:sz w:val="28"/>
          <w:szCs w:val="28"/>
        </w:rPr>
        <w:t>нтракноз</w:t>
      </w:r>
      <w:r w:rsidRPr="00287A51">
        <w:rPr>
          <w:color w:val="333333"/>
          <w:sz w:val="28"/>
          <w:szCs w:val="28"/>
        </w:rPr>
        <w:t> — одно из самых распространённых и вредоносных заболеваний малины</w:t>
      </w:r>
      <w:r>
        <w:rPr>
          <w:color w:val="333333"/>
          <w:sz w:val="28"/>
          <w:szCs w:val="28"/>
        </w:rPr>
        <w:t>.</w:t>
      </w:r>
    </w:p>
    <w:p w:rsidR="0049747D" w:rsidRPr="00287A51" w:rsidRDefault="0049747D" w:rsidP="0049747D">
      <w:pPr>
        <w:pStyle w:val="futurismarkdown-paragraph"/>
        <w:shd w:val="clear" w:color="auto" w:fill="FFFFFF"/>
        <w:spacing w:before="0" w:beforeAutospacing="0" w:after="0" w:afterAutospacing="0"/>
        <w:jc w:val="both"/>
        <w:rPr>
          <w:color w:val="333333"/>
          <w:sz w:val="28"/>
          <w:szCs w:val="28"/>
        </w:rPr>
      </w:pPr>
      <w:r w:rsidRPr="00287A51">
        <w:rPr>
          <w:rStyle w:val="a6"/>
          <w:color w:val="333333"/>
          <w:sz w:val="28"/>
          <w:szCs w:val="28"/>
        </w:rPr>
        <w:t>Возбудитель антракноза</w:t>
      </w:r>
      <w:r w:rsidR="003E71A6">
        <w:rPr>
          <w:color w:val="333333"/>
          <w:sz w:val="28"/>
          <w:szCs w:val="28"/>
        </w:rPr>
        <w:t> — несовершенный гриб.</w:t>
      </w:r>
    </w:p>
    <w:p w:rsidR="0049747D" w:rsidRPr="00287A51" w:rsidRDefault="0049747D" w:rsidP="0049747D">
      <w:pPr>
        <w:pStyle w:val="futurismarkdown-paragraph"/>
        <w:shd w:val="clear" w:color="auto" w:fill="FFFFFF"/>
        <w:spacing w:before="0" w:beforeAutospacing="0" w:after="0" w:afterAutospacing="0"/>
        <w:jc w:val="both"/>
        <w:rPr>
          <w:color w:val="333333"/>
          <w:sz w:val="28"/>
          <w:szCs w:val="28"/>
        </w:rPr>
      </w:pPr>
      <w:r w:rsidRPr="00287A51">
        <w:rPr>
          <w:rStyle w:val="a6"/>
          <w:color w:val="333333"/>
          <w:sz w:val="28"/>
          <w:szCs w:val="28"/>
        </w:rPr>
        <w:t>Заболевание начинается</w:t>
      </w:r>
      <w:r w:rsidRPr="00287A51">
        <w:rPr>
          <w:color w:val="333333"/>
          <w:sz w:val="28"/>
          <w:szCs w:val="28"/>
        </w:rPr>
        <w:t xml:space="preserve"> в конце мая — начале июня на нижних частях молодых побегов замещения или корневых отпрысков. Вначале на них образуются мелкие овальные фиолетовые пятна. Со временем они вдавливаются в виде язвочек, принимают резко очерченную форму и становятся серыми с пурпуровым (красновато-фиолетовым) окаймлением. При сильном поражении пятна (язвы) сливаются и часто растрескиваются, образуя глубокие раны.  </w:t>
      </w:r>
    </w:p>
    <w:p w:rsidR="0049747D" w:rsidRPr="00287A51" w:rsidRDefault="0049747D" w:rsidP="0049747D">
      <w:pPr>
        <w:pStyle w:val="futurismarkdown-paragraph"/>
        <w:shd w:val="clear" w:color="auto" w:fill="FFFFFF"/>
        <w:spacing w:before="0" w:beforeAutospacing="0" w:after="0" w:afterAutospacing="0"/>
        <w:jc w:val="both"/>
        <w:rPr>
          <w:color w:val="333333"/>
          <w:sz w:val="28"/>
          <w:szCs w:val="28"/>
        </w:rPr>
      </w:pPr>
      <w:r w:rsidRPr="00287A51">
        <w:rPr>
          <w:rStyle w:val="a6"/>
          <w:color w:val="333333"/>
          <w:sz w:val="28"/>
          <w:szCs w:val="28"/>
        </w:rPr>
        <w:t>Массового развития болезнь достигает</w:t>
      </w:r>
      <w:r w:rsidRPr="00287A51">
        <w:rPr>
          <w:color w:val="333333"/>
          <w:sz w:val="28"/>
          <w:szCs w:val="28"/>
        </w:rPr>
        <w:t xml:space="preserve"> к середине лета (июль, август). На листьях появляются мелкие округлые пятна с пурпуровой каймой, их середина может засыхать и выпадать. Поражение черешков и жилок приводит к замедлению развития, скручиванию и опаданию листьев. На побегах и стеблях могут образоваться язвы, которые растрескиваются и превращаются в глубокие раны. Ягоды на таких ветвях недоразвитые.  </w:t>
      </w:r>
    </w:p>
    <w:p w:rsidR="0049747D" w:rsidRPr="00287A51" w:rsidRDefault="0049747D" w:rsidP="0049747D">
      <w:pPr>
        <w:pStyle w:val="futurismarkdown-paragraph"/>
        <w:shd w:val="clear" w:color="auto" w:fill="FFFFFF"/>
        <w:spacing w:before="0" w:beforeAutospacing="0" w:after="120" w:afterAutospacing="0"/>
        <w:jc w:val="both"/>
        <w:rPr>
          <w:color w:val="333333"/>
          <w:sz w:val="28"/>
          <w:szCs w:val="28"/>
        </w:rPr>
      </w:pPr>
      <w:r w:rsidRPr="00287A51">
        <w:rPr>
          <w:rStyle w:val="a6"/>
          <w:color w:val="333333"/>
          <w:sz w:val="28"/>
          <w:szCs w:val="28"/>
        </w:rPr>
        <w:t>Меры борьбы с антракнозом</w:t>
      </w:r>
      <w:r w:rsidRPr="00287A51">
        <w:rPr>
          <w:color w:val="333333"/>
          <w:sz w:val="28"/>
          <w:szCs w:val="28"/>
        </w:rPr>
        <w:t>:</w:t>
      </w:r>
    </w:p>
    <w:p w:rsidR="0049747D" w:rsidRPr="00287A51" w:rsidRDefault="0049747D" w:rsidP="00677AB0">
      <w:pPr>
        <w:numPr>
          <w:ilvl w:val="0"/>
          <w:numId w:val="221"/>
        </w:numPr>
        <w:shd w:val="clear" w:color="auto" w:fill="FFFFFF"/>
        <w:spacing w:after="0" w:line="240" w:lineRule="auto"/>
        <w:ind w:left="0"/>
        <w:jc w:val="both"/>
        <w:rPr>
          <w:rFonts w:ascii="Times New Roman" w:hAnsi="Times New Roman" w:cs="Times New Roman"/>
          <w:color w:val="333333"/>
          <w:sz w:val="28"/>
          <w:szCs w:val="28"/>
        </w:rPr>
      </w:pPr>
      <w:r w:rsidRPr="00287A51">
        <w:rPr>
          <w:rFonts w:ascii="Times New Roman" w:hAnsi="Times New Roman" w:cs="Times New Roman"/>
          <w:color w:val="333333"/>
          <w:sz w:val="28"/>
          <w:szCs w:val="28"/>
        </w:rPr>
        <w:t xml:space="preserve">использование только здорового посадочного материала;  </w:t>
      </w:r>
    </w:p>
    <w:p w:rsidR="0049747D" w:rsidRPr="00287A51" w:rsidRDefault="0049747D" w:rsidP="00677AB0">
      <w:pPr>
        <w:numPr>
          <w:ilvl w:val="0"/>
          <w:numId w:val="221"/>
        </w:numPr>
        <w:shd w:val="clear" w:color="auto" w:fill="FFFFFF"/>
        <w:spacing w:beforeAutospacing="1" w:after="0" w:line="240" w:lineRule="auto"/>
        <w:ind w:left="0"/>
        <w:jc w:val="both"/>
        <w:rPr>
          <w:rFonts w:ascii="Times New Roman" w:hAnsi="Times New Roman" w:cs="Times New Roman"/>
          <w:color w:val="333333"/>
          <w:sz w:val="28"/>
          <w:szCs w:val="28"/>
        </w:rPr>
      </w:pPr>
      <w:r w:rsidRPr="00287A51">
        <w:rPr>
          <w:rFonts w:ascii="Times New Roman" w:hAnsi="Times New Roman" w:cs="Times New Roman"/>
          <w:color w:val="333333"/>
          <w:sz w:val="28"/>
          <w:szCs w:val="28"/>
        </w:rPr>
        <w:t xml:space="preserve">вырезка отплодоносивших стеблей малины (без оставления пеньков) и своевременное уничтожение их;  </w:t>
      </w:r>
    </w:p>
    <w:p w:rsidR="0049747D" w:rsidRPr="00287A51" w:rsidRDefault="0049747D" w:rsidP="00677AB0">
      <w:pPr>
        <w:numPr>
          <w:ilvl w:val="0"/>
          <w:numId w:val="221"/>
        </w:numPr>
        <w:shd w:val="clear" w:color="auto" w:fill="FFFFFF"/>
        <w:spacing w:beforeAutospacing="1" w:after="0" w:line="240" w:lineRule="auto"/>
        <w:ind w:left="0"/>
        <w:jc w:val="both"/>
        <w:rPr>
          <w:rFonts w:ascii="Times New Roman" w:hAnsi="Times New Roman" w:cs="Times New Roman"/>
          <w:color w:val="333333"/>
          <w:sz w:val="28"/>
          <w:szCs w:val="28"/>
        </w:rPr>
      </w:pPr>
      <w:r w:rsidRPr="00287A51">
        <w:rPr>
          <w:rFonts w:ascii="Times New Roman" w:hAnsi="Times New Roman" w:cs="Times New Roman"/>
          <w:color w:val="333333"/>
          <w:sz w:val="28"/>
          <w:szCs w:val="28"/>
        </w:rPr>
        <w:t xml:space="preserve">сильно поражённые однолетние побеги также целесообразно вырезать и уничтожить;  </w:t>
      </w:r>
    </w:p>
    <w:p w:rsidR="0049747D" w:rsidRDefault="0049747D" w:rsidP="00677AB0">
      <w:pPr>
        <w:numPr>
          <w:ilvl w:val="0"/>
          <w:numId w:val="221"/>
        </w:numPr>
        <w:shd w:val="clear" w:color="auto" w:fill="FFFFFF"/>
        <w:spacing w:beforeAutospacing="1" w:after="0" w:line="240" w:lineRule="auto"/>
        <w:ind w:left="0"/>
        <w:jc w:val="both"/>
        <w:rPr>
          <w:rFonts w:ascii="Times New Roman" w:hAnsi="Times New Roman" w:cs="Times New Roman"/>
          <w:color w:val="333333"/>
          <w:sz w:val="28"/>
          <w:szCs w:val="28"/>
        </w:rPr>
      </w:pPr>
      <w:r w:rsidRPr="00287A51">
        <w:rPr>
          <w:rFonts w:ascii="Times New Roman" w:hAnsi="Times New Roman" w:cs="Times New Roman"/>
          <w:color w:val="333333"/>
          <w:sz w:val="28"/>
          <w:szCs w:val="28"/>
        </w:rPr>
        <w:t>перекопка почвы под кустами, чтобы опавшие поражённые листья и ягоды потеряли значение как источник инфекции; </w:t>
      </w:r>
    </w:p>
    <w:p w:rsidR="0049747D" w:rsidRPr="00287A51" w:rsidRDefault="0049747D" w:rsidP="00677AB0">
      <w:pPr>
        <w:numPr>
          <w:ilvl w:val="0"/>
          <w:numId w:val="221"/>
        </w:numPr>
        <w:shd w:val="clear" w:color="auto" w:fill="FFFFFF"/>
        <w:spacing w:beforeAutospacing="1" w:after="0" w:line="240" w:lineRule="auto"/>
        <w:ind w:left="0"/>
        <w:jc w:val="both"/>
        <w:rPr>
          <w:rFonts w:ascii="Times New Roman" w:hAnsi="Times New Roman" w:cs="Times New Roman"/>
          <w:color w:val="333333"/>
          <w:sz w:val="28"/>
          <w:szCs w:val="28"/>
        </w:rPr>
      </w:pPr>
      <w:r w:rsidRPr="00287A51">
        <w:rPr>
          <w:rFonts w:ascii="Times New Roman" w:hAnsi="Times New Roman" w:cs="Times New Roman"/>
          <w:color w:val="333333"/>
          <w:sz w:val="28"/>
          <w:szCs w:val="28"/>
        </w:rPr>
        <w:t xml:space="preserve"> искореняющее (ранневесеннее) опрыскивание 2% раствором нитрафена;  </w:t>
      </w:r>
    </w:p>
    <w:p w:rsidR="0049747D" w:rsidRPr="00287A51" w:rsidRDefault="0049747D" w:rsidP="00677AB0">
      <w:pPr>
        <w:numPr>
          <w:ilvl w:val="0"/>
          <w:numId w:val="221"/>
        </w:numPr>
        <w:shd w:val="clear" w:color="auto" w:fill="FFFFFF"/>
        <w:spacing w:beforeAutospacing="1" w:after="0" w:line="240" w:lineRule="auto"/>
        <w:ind w:left="0"/>
        <w:jc w:val="both"/>
        <w:rPr>
          <w:rFonts w:ascii="Times New Roman" w:hAnsi="Times New Roman" w:cs="Times New Roman"/>
          <w:color w:val="333333"/>
          <w:sz w:val="28"/>
          <w:szCs w:val="28"/>
        </w:rPr>
      </w:pPr>
      <w:r w:rsidRPr="00287A51">
        <w:rPr>
          <w:rFonts w:ascii="Times New Roman" w:hAnsi="Times New Roman" w:cs="Times New Roman"/>
          <w:color w:val="333333"/>
          <w:sz w:val="28"/>
          <w:szCs w:val="28"/>
        </w:rPr>
        <w:t xml:space="preserve">в начале вегетации (когда молодые побеги отрастут до 15–30 см), перед цветением и после снятия урожая опрыскивание растений 1% бордоской жидкостью или её заменителями.  </w:t>
      </w:r>
    </w:p>
    <w:p w:rsidR="0049747D" w:rsidRPr="003E71A6" w:rsidRDefault="0049747D" w:rsidP="003E71A6">
      <w:pPr>
        <w:pStyle w:val="futurismarkdown-paragraph"/>
        <w:shd w:val="clear" w:color="auto" w:fill="FFFFFF"/>
        <w:spacing w:before="0" w:beforeAutospacing="0" w:after="120" w:afterAutospacing="0"/>
        <w:jc w:val="both"/>
        <w:rPr>
          <w:color w:val="333333"/>
          <w:sz w:val="28"/>
          <w:szCs w:val="28"/>
        </w:rPr>
      </w:pPr>
      <w:r w:rsidRPr="00287A51">
        <w:rPr>
          <w:color w:val="333333"/>
          <w:sz w:val="28"/>
          <w:szCs w:val="28"/>
        </w:rPr>
        <w:t>Для повышения устойчивости малины к антракнозу следует вносить комплексное минеральное удобрение с повышенными дозами фосфора, не допускать завышения доз азотных удобрений и излишнего загущения растений.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714625" cy="1943760"/>
            <wp:effectExtent l="19050" t="0" r="9525" b="0"/>
            <wp:docPr id="511" name="Рисунок 13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icture background"/>
                    <pic:cNvPicPr>
                      <a:picLocks noChangeAspect="1" noChangeArrowheads="1"/>
                    </pic:cNvPicPr>
                  </pic:nvPicPr>
                  <pic:blipFill>
                    <a:blip r:embed="rId492" cstate="print"/>
                    <a:srcRect/>
                    <a:stretch>
                      <a:fillRect/>
                    </a:stretch>
                  </pic:blipFill>
                  <pic:spPr bwMode="auto">
                    <a:xfrm>
                      <a:off x="0" y="0"/>
                      <a:ext cx="2714625" cy="194376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p>
    <w:p w:rsidR="0049747D" w:rsidRDefault="0049747D" w:rsidP="0049747D">
      <w:pPr>
        <w:jc w:val="both"/>
        <w:rPr>
          <w:rFonts w:ascii="Times New Roman" w:hAnsi="Times New Roman" w:cs="Times New Roman"/>
          <w:sz w:val="28"/>
          <w:szCs w:val="28"/>
        </w:rPr>
      </w:pPr>
    </w:p>
    <w:p w:rsidR="0049747D" w:rsidRPr="00E66CA5" w:rsidRDefault="00536DBB" w:rsidP="003E71A6">
      <w:pPr>
        <w:jc w:val="center"/>
        <w:rPr>
          <w:rFonts w:ascii="Times New Roman" w:hAnsi="Times New Roman" w:cs="Times New Roman"/>
          <w:sz w:val="28"/>
          <w:szCs w:val="28"/>
        </w:rPr>
      </w:pPr>
      <w:r>
        <w:rPr>
          <w:rFonts w:ascii="Times New Roman" w:hAnsi="Times New Roman" w:cs="Times New Roman"/>
          <w:b/>
          <w:sz w:val="28"/>
          <w:szCs w:val="28"/>
        </w:rPr>
        <w:t>4.</w:t>
      </w:r>
      <w:r w:rsidR="0049747D" w:rsidRPr="00790245">
        <w:rPr>
          <w:rFonts w:ascii="Times New Roman" w:hAnsi="Times New Roman" w:cs="Times New Roman"/>
          <w:b/>
          <w:sz w:val="28"/>
          <w:szCs w:val="28"/>
        </w:rPr>
        <w:t>Система защитных мероприятий против вредителей и болезней плодовых культур</w:t>
      </w:r>
      <w:r w:rsidR="0049747D" w:rsidRPr="00E66CA5">
        <w:rPr>
          <w:rFonts w:ascii="Times New Roman" w:hAnsi="Times New Roman" w:cs="Times New Roman"/>
          <w:sz w:val="28"/>
          <w:szCs w:val="28"/>
        </w:rPr>
        <w:t>.</w:t>
      </w:r>
    </w:p>
    <w:p w:rsidR="0049747D" w:rsidRPr="00287A51" w:rsidRDefault="0049747D" w:rsidP="00677AB0">
      <w:pPr>
        <w:numPr>
          <w:ilvl w:val="0"/>
          <w:numId w:val="220"/>
        </w:numPr>
        <w:shd w:val="clear" w:color="auto" w:fill="FFFFFF"/>
        <w:spacing w:after="0" w:line="240" w:lineRule="auto"/>
        <w:ind w:left="0"/>
        <w:jc w:val="both"/>
        <w:rPr>
          <w:rFonts w:ascii="Times New Roman" w:hAnsi="Times New Roman" w:cs="Times New Roman"/>
          <w:color w:val="333333"/>
          <w:sz w:val="28"/>
          <w:szCs w:val="28"/>
        </w:rPr>
      </w:pPr>
      <w:r w:rsidRPr="00287A51">
        <w:rPr>
          <w:rStyle w:val="a6"/>
          <w:rFonts w:ascii="Times New Roman" w:hAnsi="Times New Roman" w:cs="Times New Roman"/>
          <w:color w:val="333333"/>
          <w:sz w:val="28"/>
          <w:szCs w:val="28"/>
        </w:rPr>
        <w:t>До набухания почек</w:t>
      </w:r>
      <w:r w:rsidRPr="00287A51">
        <w:rPr>
          <w:rFonts w:ascii="Times New Roman" w:hAnsi="Times New Roman" w:cs="Times New Roman"/>
          <w:color w:val="333333"/>
          <w:sz w:val="28"/>
          <w:szCs w:val="28"/>
        </w:rPr>
        <w:t xml:space="preserve"> (конец марта — начало апреля) — побелка штамбов и скелетных сучьев известковым молоком для предупреждения солнечных ожогов и уничтожения зимующих в отмершей коре вредителей.  </w:t>
      </w:r>
    </w:p>
    <w:p w:rsidR="0049747D" w:rsidRPr="00287A51" w:rsidRDefault="0049747D" w:rsidP="00677AB0">
      <w:pPr>
        <w:numPr>
          <w:ilvl w:val="0"/>
          <w:numId w:val="220"/>
        </w:numPr>
        <w:shd w:val="clear" w:color="auto" w:fill="FFFFFF"/>
        <w:spacing w:beforeAutospacing="1" w:after="0" w:line="240" w:lineRule="auto"/>
        <w:ind w:left="0"/>
        <w:jc w:val="both"/>
        <w:rPr>
          <w:rFonts w:ascii="Times New Roman" w:hAnsi="Times New Roman" w:cs="Times New Roman"/>
          <w:color w:val="333333"/>
          <w:sz w:val="28"/>
          <w:szCs w:val="28"/>
        </w:rPr>
      </w:pPr>
      <w:r w:rsidRPr="00287A51">
        <w:rPr>
          <w:rStyle w:val="a6"/>
          <w:rFonts w:ascii="Times New Roman" w:hAnsi="Times New Roman" w:cs="Times New Roman"/>
          <w:color w:val="333333"/>
          <w:sz w:val="28"/>
          <w:szCs w:val="28"/>
        </w:rPr>
        <w:t>Конец апреля — начало мая</w:t>
      </w:r>
      <w:r w:rsidRPr="00287A51">
        <w:rPr>
          <w:rFonts w:ascii="Times New Roman" w:hAnsi="Times New Roman" w:cs="Times New Roman"/>
          <w:color w:val="333333"/>
          <w:sz w:val="28"/>
          <w:szCs w:val="28"/>
        </w:rPr>
        <w:t xml:space="preserve"> — опрыскивание деревьев 3-процентным нитрафеном или 1-процентным динитроортокрезолом (ДНОК) для уничтожения яиц тли, медяницы, щитовок, плодового клеща, зимней пяденицы и других вредителей. </w:t>
      </w:r>
    </w:p>
    <w:p w:rsidR="0049747D" w:rsidRPr="00287A51" w:rsidRDefault="0049747D" w:rsidP="00677AB0">
      <w:pPr>
        <w:numPr>
          <w:ilvl w:val="0"/>
          <w:numId w:val="220"/>
        </w:numPr>
        <w:shd w:val="clear" w:color="auto" w:fill="FFFFFF"/>
        <w:spacing w:beforeAutospacing="1" w:after="0" w:line="240" w:lineRule="auto"/>
        <w:ind w:left="0"/>
        <w:jc w:val="both"/>
        <w:rPr>
          <w:rFonts w:ascii="Times New Roman" w:hAnsi="Times New Roman" w:cs="Times New Roman"/>
          <w:color w:val="333333"/>
          <w:sz w:val="28"/>
          <w:szCs w:val="28"/>
        </w:rPr>
      </w:pPr>
      <w:r w:rsidRPr="00287A51">
        <w:rPr>
          <w:rStyle w:val="a6"/>
          <w:rFonts w:ascii="Times New Roman" w:hAnsi="Times New Roman" w:cs="Times New Roman"/>
          <w:color w:val="333333"/>
          <w:sz w:val="28"/>
          <w:szCs w:val="28"/>
        </w:rPr>
        <w:t>Май</w:t>
      </w:r>
      <w:r w:rsidRPr="00287A51">
        <w:rPr>
          <w:rFonts w:ascii="Times New Roman" w:hAnsi="Times New Roman" w:cs="Times New Roman"/>
          <w:color w:val="333333"/>
          <w:sz w:val="28"/>
          <w:szCs w:val="28"/>
        </w:rPr>
        <w:t xml:space="preserve"> — опрыскивание 1-процентной бордоской жидкостью или её заменителями против парши, листогрызущих насекомых, тлей, медяниц.  </w:t>
      </w:r>
    </w:p>
    <w:p w:rsidR="0049747D" w:rsidRPr="00287A51" w:rsidRDefault="0049747D" w:rsidP="00677AB0">
      <w:pPr>
        <w:numPr>
          <w:ilvl w:val="0"/>
          <w:numId w:val="220"/>
        </w:numPr>
        <w:shd w:val="clear" w:color="auto" w:fill="FFFFFF"/>
        <w:spacing w:beforeAutospacing="1" w:after="0" w:line="240" w:lineRule="auto"/>
        <w:ind w:left="0"/>
        <w:jc w:val="both"/>
        <w:rPr>
          <w:rFonts w:ascii="Times New Roman" w:hAnsi="Times New Roman" w:cs="Times New Roman"/>
          <w:color w:val="333333"/>
          <w:sz w:val="28"/>
          <w:szCs w:val="28"/>
        </w:rPr>
      </w:pPr>
      <w:r w:rsidRPr="00287A51">
        <w:rPr>
          <w:rStyle w:val="a6"/>
          <w:rFonts w:ascii="Times New Roman" w:hAnsi="Times New Roman" w:cs="Times New Roman"/>
          <w:color w:val="333333"/>
          <w:sz w:val="28"/>
          <w:szCs w:val="28"/>
        </w:rPr>
        <w:t>Перед порозовением бутонов</w:t>
      </w:r>
      <w:r w:rsidRPr="00287A51">
        <w:rPr>
          <w:rFonts w:ascii="Times New Roman" w:hAnsi="Times New Roman" w:cs="Times New Roman"/>
          <w:color w:val="333333"/>
          <w:sz w:val="28"/>
          <w:szCs w:val="28"/>
        </w:rPr>
        <w:t xml:space="preserve"> (май) — опыливание приствольных кругов 12-процентным дустом гексахлорана (150 г на приствольный круг) или опрыскивание 3–4-процентной суспензией 12-процентного дуста гексахлорана (3–4 л на приствольный круг) против выходящего из почвы яблонного пилильщика.  </w:t>
      </w:r>
    </w:p>
    <w:p w:rsidR="0049747D" w:rsidRPr="00287A51" w:rsidRDefault="0049747D" w:rsidP="00677AB0">
      <w:pPr>
        <w:numPr>
          <w:ilvl w:val="0"/>
          <w:numId w:val="220"/>
        </w:numPr>
        <w:shd w:val="clear" w:color="auto" w:fill="FFFFFF"/>
        <w:spacing w:beforeAutospacing="1" w:after="0" w:line="240" w:lineRule="auto"/>
        <w:ind w:left="0"/>
        <w:jc w:val="both"/>
        <w:rPr>
          <w:rFonts w:ascii="Times New Roman" w:hAnsi="Times New Roman" w:cs="Times New Roman"/>
          <w:color w:val="333333"/>
          <w:sz w:val="28"/>
          <w:szCs w:val="28"/>
        </w:rPr>
      </w:pPr>
      <w:r w:rsidRPr="00287A51">
        <w:rPr>
          <w:rStyle w:val="a6"/>
          <w:rFonts w:ascii="Times New Roman" w:hAnsi="Times New Roman" w:cs="Times New Roman"/>
          <w:color w:val="333333"/>
          <w:sz w:val="28"/>
          <w:szCs w:val="28"/>
        </w:rPr>
        <w:t>При появлении первой падалицы</w:t>
      </w:r>
      <w:r w:rsidRPr="00287A51">
        <w:rPr>
          <w:rFonts w:ascii="Times New Roman" w:hAnsi="Times New Roman" w:cs="Times New Roman"/>
          <w:color w:val="333333"/>
          <w:sz w:val="28"/>
          <w:szCs w:val="28"/>
        </w:rPr>
        <w:t xml:space="preserve"> — накладка на штамбы ловчих поясов из соломы или бумаги против плодожорки, систематический сбор падалицы.  </w:t>
      </w:r>
    </w:p>
    <w:p w:rsidR="0049747D" w:rsidRPr="00287A51" w:rsidRDefault="0049747D" w:rsidP="00677AB0">
      <w:pPr>
        <w:numPr>
          <w:ilvl w:val="0"/>
          <w:numId w:val="220"/>
        </w:numPr>
        <w:shd w:val="clear" w:color="auto" w:fill="FFFFFF"/>
        <w:spacing w:beforeAutospacing="1" w:after="0" w:line="240" w:lineRule="auto"/>
        <w:ind w:left="0"/>
        <w:jc w:val="both"/>
        <w:rPr>
          <w:rFonts w:ascii="Times New Roman" w:hAnsi="Times New Roman" w:cs="Times New Roman"/>
          <w:color w:val="333333"/>
          <w:sz w:val="28"/>
          <w:szCs w:val="28"/>
        </w:rPr>
      </w:pPr>
      <w:r w:rsidRPr="00287A51">
        <w:rPr>
          <w:rStyle w:val="a6"/>
          <w:rFonts w:ascii="Times New Roman" w:hAnsi="Times New Roman" w:cs="Times New Roman"/>
          <w:color w:val="333333"/>
          <w:sz w:val="28"/>
          <w:szCs w:val="28"/>
        </w:rPr>
        <w:t>После уборки урожая</w:t>
      </w:r>
      <w:r w:rsidRPr="00287A51">
        <w:rPr>
          <w:rFonts w:ascii="Times New Roman" w:hAnsi="Times New Roman" w:cs="Times New Roman"/>
          <w:color w:val="333333"/>
          <w:sz w:val="28"/>
          <w:szCs w:val="28"/>
        </w:rPr>
        <w:t xml:space="preserve"> (сентябрь) — снятие и сжигание ловчих поясов, перекопка приствольных кругов и перепахивание междурядий с целью нарушения мест зимовки вредителей и мышиных нор.  </w:t>
      </w:r>
    </w:p>
    <w:p w:rsidR="0049747D" w:rsidRPr="00287A51" w:rsidRDefault="0049747D" w:rsidP="00677AB0">
      <w:pPr>
        <w:numPr>
          <w:ilvl w:val="0"/>
          <w:numId w:val="220"/>
        </w:numPr>
        <w:shd w:val="clear" w:color="auto" w:fill="FFFFFF"/>
        <w:spacing w:beforeAutospacing="1" w:after="0" w:line="240" w:lineRule="auto"/>
        <w:ind w:left="0"/>
        <w:jc w:val="both"/>
        <w:rPr>
          <w:rFonts w:ascii="Times New Roman" w:hAnsi="Times New Roman" w:cs="Times New Roman"/>
          <w:color w:val="333333"/>
          <w:sz w:val="28"/>
          <w:szCs w:val="28"/>
        </w:rPr>
      </w:pPr>
      <w:r w:rsidRPr="00287A51">
        <w:rPr>
          <w:rStyle w:val="a6"/>
          <w:rFonts w:ascii="Times New Roman" w:hAnsi="Times New Roman" w:cs="Times New Roman"/>
          <w:color w:val="333333"/>
          <w:sz w:val="28"/>
          <w:szCs w:val="28"/>
        </w:rPr>
        <w:t>Октябрь</w:t>
      </w:r>
      <w:r w:rsidRPr="00287A51">
        <w:rPr>
          <w:rFonts w:ascii="Times New Roman" w:hAnsi="Times New Roman" w:cs="Times New Roman"/>
          <w:color w:val="333333"/>
          <w:sz w:val="28"/>
          <w:szCs w:val="28"/>
        </w:rPr>
        <w:t xml:space="preserve"> — сбор и сжигание опавших листьев с зимующими на них возбудителями парши яблони, очистка старой коры со штамбов и сжигание её для уничтожения зимующего запаса вредителей, опыливание штамбов 12-процентным дустом гексахлорана против зимней пяденицы, раскладка отравленных приманок против мышевидных грызунов.  </w:t>
      </w:r>
    </w:p>
    <w:p w:rsidR="0049747D" w:rsidRPr="00287A51" w:rsidRDefault="0049747D" w:rsidP="0049747D">
      <w:pPr>
        <w:pStyle w:val="futurismarkdown-paragraph"/>
        <w:shd w:val="clear" w:color="auto" w:fill="FFFFFF"/>
        <w:spacing w:before="0" w:beforeAutospacing="0" w:after="0" w:afterAutospacing="0"/>
        <w:jc w:val="both"/>
        <w:rPr>
          <w:color w:val="333333"/>
          <w:sz w:val="28"/>
          <w:szCs w:val="28"/>
        </w:rPr>
      </w:pPr>
      <w:r w:rsidRPr="00287A51">
        <w:rPr>
          <w:color w:val="333333"/>
          <w:sz w:val="28"/>
          <w:szCs w:val="28"/>
        </w:rPr>
        <w:t>Также к системе защитных мероприятий можно отнести </w:t>
      </w:r>
      <w:r w:rsidRPr="00287A51">
        <w:rPr>
          <w:rStyle w:val="a6"/>
          <w:color w:val="333333"/>
          <w:sz w:val="28"/>
          <w:szCs w:val="28"/>
        </w:rPr>
        <w:t>санитарную обрезку</w:t>
      </w:r>
      <w:r w:rsidRPr="00287A51">
        <w:rPr>
          <w:color w:val="333333"/>
          <w:sz w:val="28"/>
          <w:szCs w:val="28"/>
        </w:rPr>
        <w:t xml:space="preserve"> деревьев, которая направлена на удаление потенциальных источников болезней и вредоносных насекомых.  </w:t>
      </w:r>
    </w:p>
    <w:p w:rsidR="0049747D" w:rsidRPr="00287A51" w:rsidRDefault="0049747D" w:rsidP="0049747D">
      <w:pPr>
        <w:pStyle w:val="futurismarkdown-paragraph"/>
        <w:shd w:val="clear" w:color="auto" w:fill="FFFFFF"/>
        <w:spacing w:before="0" w:beforeAutospacing="0" w:after="120" w:afterAutospacing="0"/>
        <w:jc w:val="both"/>
        <w:rPr>
          <w:color w:val="333333"/>
          <w:sz w:val="28"/>
          <w:szCs w:val="28"/>
        </w:rPr>
      </w:pPr>
      <w:r w:rsidRPr="00287A51">
        <w:rPr>
          <w:color w:val="333333"/>
          <w:sz w:val="28"/>
          <w:szCs w:val="28"/>
        </w:rPr>
        <w:t>Выбор конкретных мероприятий зависит от условий участка и видов вредителей и болезней.</w:t>
      </w:r>
    </w:p>
    <w:p w:rsidR="0049747D" w:rsidRDefault="0049747D" w:rsidP="0049747D">
      <w:pPr>
        <w:jc w:val="both"/>
        <w:rPr>
          <w:rFonts w:ascii="Times New Roman" w:hAnsi="Times New Roman" w:cs="Times New Roman"/>
          <w:sz w:val="28"/>
          <w:szCs w:val="28"/>
        </w:rPr>
      </w:pPr>
    </w:p>
    <w:p w:rsidR="0049747D" w:rsidRPr="00E66CA5" w:rsidRDefault="0049747D" w:rsidP="0049747D">
      <w:pPr>
        <w:jc w:val="both"/>
        <w:rPr>
          <w:rFonts w:ascii="Times New Roman" w:hAnsi="Times New Roman" w:cs="Times New Roman"/>
          <w:sz w:val="28"/>
          <w:szCs w:val="28"/>
        </w:rPr>
      </w:pPr>
    </w:p>
    <w:p w:rsidR="0049747D" w:rsidRPr="00761033" w:rsidRDefault="00761033" w:rsidP="00761033">
      <w:pPr>
        <w:jc w:val="center"/>
        <w:rPr>
          <w:rFonts w:ascii="Times New Roman" w:hAnsi="Times New Roman" w:cs="Times New Roman"/>
          <w:b/>
          <w:sz w:val="32"/>
          <w:szCs w:val="32"/>
        </w:rPr>
      </w:pPr>
      <w:r w:rsidRPr="00761033">
        <w:rPr>
          <w:rFonts w:ascii="Times New Roman" w:hAnsi="Times New Roman" w:cs="Times New Roman"/>
          <w:b/>
          <w:sz w:val="32"/>
          <w:szCs w:val="32"/>
        </w:rPr>
        <w:t xml:space="preserve">ТЕМА 34: </w:t>
      </w:r>
      <w:r w:rsidR="00536DBB" w:rsidRPr="00536DBB">
        <w:rPr>
          <w:rFonts w:ascii="Times New Roman" w:hAnsi="Times New Roman" w:cs="Times New Roman"/>
          <w:b/>
          <w:sz w:val="28"/>
          <w:szCs w:val="28"/>
        </w:rPr>
        <w:t>ВРЕДИТЕЛИ И БОЛЕЗНИ ВИНОГРАДА И СИСТЕМА ЗАЩИТНЫХ МЕРОПРИЯТИЙ.</w:t>
      </w:r>
    </w:p>
    <w:p w:rsidR="0049747D" w:rsidRPr="00564C8D" w:rsidRDefault="00536DBB" w:rsidP="003E71A6">
      <w:pPr>
        <w:pStyle w:val="futurismarkdown-paragraph"/>
        <w:shd w:val="clear" w:color="auto" w:fill="FFFFFF"/>
        <w:spacing w:before="0" w:beforeAutospacing="0" w:after="120" w:afterAutospacing="0"/>
        <w:jc w:val="center"/>
        <w:rPr>
          <w:color w:val="333333"/>
          <w:sz w:val="28"/>
          <w:szCs w:val="28"/>
        </w:rPr>
      </w:pPr>
      <w:r>
        <w:rPr>
          <w:rStyle w:val="a6"/>
          <w:color w:val="333333"/>
          <w:sz w:val="28"/>
          <w:szCs w:val="28"/>
        </w:rPr>
        <w:t>1.</w:t>
      </w:r>
      <w:r w:rsidR="003E71A6">
        <w:rPr>
          <w:rStyle w:val="a6"/>
          <w:color w:val="333333"/>
          <w:sz w:val="28"/>
          <w:szCs w:val="28"/>
        </w:rPr>
        <w:t>В</w:t>
      </w:r>
      <w:r w:rsidR="0049747D" w:rsidRPr="00564C8D">
        <w:rPr>
          <w:rStyle w:val="a6"/>
          <w:color w:val="333333"/>
          <w:sz w:val="28"/>
          <w:szCs w:val="28"/>
        </w:rPr>
        <w:t>редители винограда</w:t>
      </w:r>
    </w:p>
    <w:p w:rsidR="0049747D" w:rsidRPr="00564C8D" w:rsidRDefault="0049747D" w:rsidP="0049747D">
      <w:pPr>
        <w:pStyle w:val="futurismarkdown-paragraph"/>
        <w:shd w:val="clear" w:color="auto" w:fill="FFFFFF"/>
        <w:spacing w:before="0" w:beforeAutospacing="0" w:after="120" w:afterAutospacing="0"/>
        <w:jc w:val="both"/>
        <w:rPr>
          <w:color w:val="333333"/>
          <w:sz w:val="28"/>
          <w:szCs w:val="28"/>
        </w:rPr>
      </w:pPr>
      <w:r w:rsidRPr="00564C8D">
        <w:rPr>
          <w:rStyle w:val="a6"/>
          <w:color w:val="333333"/>
          <w:sz w:val="28"/>
          <w:szCs w:val="28"/>
        </w:rPr>
        <w:t>Для борьбы с вредителями винограда можно использовать следующие методы:</w:t>
      </w:r>
    </w:p>
    <w:p w:rsidR="0049747D" w:rsidRPr="00564C8D" w:rsidRDefault="0049747D" w:rsidP="00677AB0">
      <w:pPr>
        <w:numPr>
          <w:ilvl w:val="0"/>
          <w:numId w:val="218"/>
        </w:numPr>
        <w:shd w:val="clear" w:color="auto" w:fill="FFFFFF"/>
        <w:spacing w:after="0" w:line="240" w:lineRule="auto"/>
        <w:ind w:left="0"/>
        <w:jc w:val="both"/>
        <w:rPr>
          <w:rFonts w:ascii="Times New Roman" w:hAnsi="Times New Roman" w:cs="Times New Roman"/>
          <w:color w:val="333333"/>
          <w:sz w:val="28"/>
          <w:szCs w:val="28"/>
        </w:rPr>
      </w:pPr>
      <w:r w:rsidRPr="00564C8D">
        <w:rPr>
          <w:rStyle w:val="a6"/>
          <w:rFonts w:ascii="Times New Roman" w:hAnsi="Times New Roman" w:cs="Times New Roman"/>
          <w:color w:val="333333"/>
          <w:sz w:val="28"/>
          <w:szCs w:val="28"/>
        </w:rPr>
        <w:t>Агротехнический</w:t>
      </w:r>
      <w:r w:rsidRPr="00564C8D">
        <w:rPr>
          <w:rFonts w:ascii="Times New Roman" w:hAnsi="Times New Roman" w:cs="Times New Roman"/>
          <w:color w:val="333333"/>
          <w:sz w:val="28"/>
          <w:szCs w:val="28"/>
        </w:rPr>
        <w:t xml:space="preserve">. Направлен на повышение продуктивности посадок: обеззараживание грунта, использование чистого, незараженного посадочного материала, устойчивых сортов и т. п..  </w:t>
      </w:r>
    </w:p>
    <w:p w:rsidR="0049747D" w:rsidRPr="00564C8D" w:rsidRDefault="0049747D" w:rsidP="00677AB0">
      <w:pPr>
        <w:numPr>
          <w:ilvl w:val="0"/>
          <w:numId w:val="218"/>
        </w:numPr>
        <w:shd w:val="clear" w:color="auto" w:fill="FFFFFF"/>
        <w:spacing w:beforeAutospacing="1" w:after="0" w:line="240" w:lineRule="auto"/>
        <w:ind w:left="0"/>
        <w:jc w:val="both"/>
        <w:rPr>
          <w:rFonts w:ascii="Times New Roman" w:hAnsi="Times New Roman" w:cs="Times New Roman"/>
          <w:color w:val="333333"/>
          <w:sz w:val="28"/>
          <w:szCs w:val="28"/>
        </w:rPr>
      </w:pPr>
      <w:r w:rsidRPr="00564C8D">
        <w:rPr>
          <w:rStyle w:val="a6"/>
          <w:rFonts w:ascii="Times New Roman" w:hAnsi="Times New Roman" w:cs="Times New Roman"/>
          <w:color w:val="333333"/>
          <w:sz w:val="28"/>
          <w:szCs w:val="28"/>
        </w:rPr>
        <w:t>Биологический</w:t>
      </w:r>
      <w:r w:rsidRPr="00564C8D">
        <w:rPr>
          <w:rFonts w:ascii="Times New Roman" w:hAnsi="Times New Roman" w:cs="Times New Roman"/>
          <w:color w:val="333333"/>
          <w:sz w:val="28"/>
          <w:szCs w:val="28"/>
        </w:rPr>
        <w:t xml:space="preserve">. Применяется с использованием естественных врагов-энтомофагов (наездников, златоглазок и пр.), а также инсектоакарицидов биологического происхождения («Битоксибациллин», «Фитоверм» и др.).  </w:t>
      </w:r>
    </w:p>
    <w:p w:rsidR="0049747D" w:rsidRPr="00564C8D" w:rsidRDefault="0049747D" w:rsidP="00677AB0">
      <w:pPr>
        <w:numPr>
          <w:ilvl w:val="0"/>
          <w:numId w:val="218"/>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564C8D">
        <w:rPr>
          <w:rStyle w:val="a6"/>
          <w:rFonts w:ascii="Times New Roman" w:hAnsi="Times New Roman" w:cs="Times New Roman"/>
          <w:color w:val="333333"/>
          <w:sz w:val="28"/>
          <w:szCs w:val="28"/>
        </w:rPr>
        <w:t>Химический</w:t>
      </w:r>
      <w:r w:rsidRPr="00564C8D">
        <w:rPr>
          <w:rFonts w:ascii="Times New Roman" w:hAnsi="Times New Roman" w:cs="Times New Roman"/>
          <w:color w:val="333333"/>
          <w:sz w:val="28"/>
          <w:szCs w:val="28"/>
        </w:rPr>
        <w:t>. Подразумевает систематическое плановое применение химических препаратов («Батайдер», «Клещевит», «Слизнеед» и т. п.). </w:t>
      </w:r>
    </w:p>
    <w:p w:rsidR="0049747D" w:rsidRPr="00564C8D" w:rsidRDefault="0049747D" w:rsidP="0049747D">
      <w:pPr>
        <w:pStyle w:val="futurismarkdown-paragraph"/>
        <w:shd w:val="clear" w:color="auto" w:fill="FFFFFF"/>
        <w:spacing w:before="0" w:beforeAutospacing="0" w:after="0" w:afterAutospacing="0"/>
        <w:jc w:val="both"/>
        <w:rPr>
          <w:color w:val="333333"/>
          <w:sz w:val="28"/>
          <w:szCs w:val="28"/>
        </w:rPr>
      </w:pPr>
      <w:r w:rsidRPr="00564C8D">
        <w:rPr>
          <w:rStyle w:val="a6"/>
          <w:color w:val="333333"/>
          <w:sz w:val="28"/>
          <w:szCs w:val="28"/>
        </w:rPr>
        <w:t>Корневая филлоксера</w:t>
      </w:r>
      <w:r w:rsidRPr="00564C8D">
        <w:rPr>
          <w:color w:val="333333"/>
          <w:sz w:val="28"/>
          <w:szCs w:val="28"/>
        </w:rPr>
        <w:t xml:space="preserve"> — опасный вредитель винограда. Существует две формы виноградной филлоксеры — корневая и листовая. Взрослая бескрылая самка корневой формы длиной не более 1,2 мм.  </w:t>
      </w:r>
    </w:p>
    <w:p w:rsidR="0049747D" w:rsidRPr="00564C8D" w:rsidRDefault="0049747D" w:rsidP="0049747D">
      <w:pPr>
        <w:pStyle w:val="futurismarkdown-paragraph"/>
        <w:shd w:val="clear" w:color="auto" w:fill="FFFFFF"/>
        <w:spacing w:before="0" w:beforeAutospacing="0" w:after="0" w:afterAutospacing="0"/>
        <w:jc w:val="both"/>
        <w:rPr>
          <w:color w:val="333333"/>
          <w:sz w:val="28"/>
          <w:szCs w:val="28"/>
        </w:rPr>
      </w:pPr>
      <w:r w:rsidRPr="00564C8D">
        <w:rPr>
          <w:rStyle w:val="a6"/>
          <w:color w:val="333333"/>
          <w:sz w:val="28"/>
          <w:szCs w:val="28"/>
        </w:rPr>
        <w:t>Корневая форма</w:t>
      </w:r>
      <w:r w:rsidRPr="00564C8D">
        <w:rPr>
          <w:color w:val="333333"/>
          <w:sz w:val="28"/>
          <w:szCs w:val="28"/>
        </w:rPr>
        <w:t xml:space="preserve"> особенно быстро размножается на корнях виноградной лозы, возделываемой на воздухопроницаемых рыхлых почвах. Отродившиеся личинки присасываются к корням, прокалывают покровный слой и высасывают соки растения.  </w:t>
      </w:r>
    </w:p>
    <w:p w:rsidR="0049747D" w:rsidRPr="00564C8D" w:rsidRDefault="0049747D" w:rsidP="0049747D">
      <w:pPr>
        <w:pStyle w:val="futurismarkdown-paragraph"/>
        <w:shd w:val="clear" w:color="auto" w:fill="FFFFFF"/>
        <w:spacing w:before="0" w:beforeAutospacing="0" w:after="0" w:afterAutospacing="0"/>
        <w:jc w:val="both"/>
        <w:rPr>
          <w:color w:val="333333"/>
          <w:sz w:val="28"/>
          <w:szCs w:val="28"/>
        </w:rPr>
      </w:pPr>
      <w:r w:rsidRPr="00564C8D">
        <w:rPr>
          <w:rStyle w:val="a6"/>
          <w:color w:val="333333"/>
          <w:sz w:val="28"/>
          <w:szCs w:val="28"/>
        </w:rPr>
        <w:t>В месте питания филлоксеры на корнях формируются вздутия</w:t>
      </w:r>
      <w:r w:rsidRPr="00564C8D">
        <w:rPr>
          <w:color w:val="333333"/>
          <w:sz w:val="28"/>
          <w:szCs w:val="28"/>
        </w:rPr>
        <w:t xml:space="preserve">, затем появляются некрозы, что губительно для лозы, особенно молодой. Ткани коры под воздействием ферментов слюны филлоксеры изъязвляются, разрастаются опухолевидные наплывы, куда проникают почвенные бактерии и грибки. Начинается гниение корневой системы. Через 4–5 лет куст погибает.  </w:t>
      </w:r>
    </w:p>
    <w:p w:rsidR="0049747D" w:rsidRPr="00564C8D" w:rsidRDefault="0049747D" w:rsidP="0049747D">
      <w:pPr>
        <w:pStyle w:val="futurismarkdown-paragraph"/>
        <w:shd w:val="clear" w:color="auto" w:fill="FFFFFF"/>
        <w:spacing w:before="0" w:beforeAutospacing="0" w:after="120" w:afterAutospacing="0"/>
        <w:jc w:val="both"/>
        <w:rPr>
          <w:color w:val="333333"/>
          <w:sz w:val="28"/>
          <w:szCs w:val="28"/>
        </w:rPr>
      </w:pPr>
      <w:r w:rsidRPr="00564C8D">
        <w:rPr>
          <w:rStyle w:val="a6"/>
          <w:color w:val="333333"/>
          <w:sz w:val="28"/>
          <w:szCs w:val="28"/>
        </w:rPr>
        <w:t>Для профилактики заболевания</w:t>
      </w:r>
      <w:r w:rsidRPr="00564C8D">
        <w:rPr>
          <w:color w:val="333333"/>
          <w:sz w:val="28"/>
          <w:szCs w:val="28"/>
        </w:rPr>
        <w:t> рекомендуется:</w:t>
      </w:r>
    </w:p>
    <w:p w:rsidR="0049747D" w:rsidRPr="00564C8D" w:rsidRDefault="0049747D" w:rsidP="00677AB0">
      <w:pPr>
        <w:numPr>
          <w:ilvl w:val="0"/>
          <w:numId w:val="219"/>
        </w:numPr>
        <w:shd w:val="clear" w:color="auto" w:fill="FFFFFF"/>
        <w:spacing w:after="0" w:line="240" w:lineRule="auto"/>
        <w:ind w:left="0"/>
        <w:jc w:val="both"/>
        <w:rPr>
          <w:rFonts w:ascii="Times New Roman" w:hAnsi="Times New Roman" w:cs="Times New Roman"/>
          <w:color w:val="333333"/>
          <w:sz w:val="28"/>
          <w:szCs w:val="28"/>
        </w:rPr>
      </w:pPr>
      <w:r w:rsidRPr="00564C8D">
        <w:rPr>
          <w:rFonts w:ascii="Times New Roman" w:hAnsi="Times New Roman" w:cs="Times New Roman"/>
          <w:color w:val="333333"/>
          <w:sz w:val="28"/>
          <w:szCs w:val="28"/>
        </w:rPr>
        <w:t xml:space="preserve">обеззараживать корни перед посадкой разрешёнными к применению пестицидами;  </w:t>
      </w:r>
    </w:p>
    <w:p w:rsidR="0049747D" w:rsidRPr="00564C8D" w:rsidRDefault="0049747D" w:rsidP="00677AB0">
      <w:pPr>
        <w:numPr>
          <w:ilvl w:val="0"/>
          <w:numId w:val="219"/>
        </w:numPr>
        <w:shd w:val="clear" w:color="auto" w:fill="FFFFFF"/>
        <w:spacing w:beforeAutospacing="1" w:after="0" w:line="240" w:lineRule="auto"/>
        <w:ind w:left="0"/>
        <w:jc w:val="both"/>
        <w:rPr>
          <w:rFonts w:ascii="Times New Roman" w:hAnsi="Times New Roman" w:cs="Times New Roman"/>
          <w:color w:val="333333"/>
          <w:sz w:val="28"/>
          <w:szCs w:val="28"/>
        </w:rPr>
      </w:pPr>
      <w:r w:rsidRPr="00564C8D">
        <w:rPr>
          <w:rFonts w:ascii="Times New Roman" w:hAnsi="Times New Roman" w:cs="Times New Roman"/>
          <w:color w:val="333333"/>
          <w:sz w:val="28"/>
          <w:szCs w:val="28"/>
        </w:rPr>
        <w:t xml:space="preserve">заменять верхний слой грунта песком;  </w:t>
      </w:r>
    </w:p>
    <w:p w:rsidR="0049747D" w:rsidRPr="00564C8D" w:rsidRDefault="0049747D" w:rsidP="00677AB0">
      <w:pPr>
        <w:numPr>
          <w:ilvl w:val="0"/>
          <w:numId w:val="219"/>
        </w:numPr>
        <w:shd w:val="clear" w:color="auto" w:fill="FFFFFF"/>
        <w:spacing w:beforeAutospacing="1" w:after="0" w:line="240" w:lineRule="auto"/>
        <w:ind w:left="0"/>
        <w:jc w:val="both"/>
        <w:rPr>
          <w:rFonts w:ascii="Times New Roman" w:hAnsi="Times New Roman" w:cs="Times New Roman"/>
          <w:color w:val="333333"/>
          <w:sz w:val="28"/>
          <w:szCs w:val="28"/>
        </w:rPr>
      </w:pPr>
      <w:r w:rsidRPr="00564C8D">
        <w:rPr>
          <w:rFonts w:ascii="Times New Roman" w:hAnsi="Times New Roman" w:cs="Times New Roman"/>
          <w:color w:val="333333"/>
          <w:sz w:val="28"/>
          <w:szCs w:val="28"/>
        </w:rPr>
        <w:t xml:space="preserve">для закладки новых виноградников высаживать сорта, устойчивые к филлоксере и толерантные к ней;  </w:t>
      </w:r>
    </w:p>
    <w:p w:rsidR="0049747D" w:rsidRPr="00564C8D" w:rsidRDefault="0049747D" w:rsidP="00677AB0">
      <w:pPr>
        <w:numPr>
          <w:ilvl w:val="0"/>
          <w:numId w:val="219"/>
        </w:numPr>
        <w:shd w:val="clear" w:color="auto" w:fill="FFFFFF"/>
        <w:spacing w:beforeAutospacing="1" w:after="0" w:line="240" w:lineRule="auto"/>
        <w:ind w:left="0"/>
        <w:jc w:val="both"/>
        <w:rPr>
          <w:rFonts w:ascii="Times New Roman" w:hAnsi="Times New Roman" w:cs="Times New Roman"/>
          <w:color w:val="333333"/>
          <w:sz w:val="28"/>
          <w:szCs w:val="28"/>
        </w:rPr>
      </w:pPr>
      <w:r w:rsidRPr="00564C8D">
        <w:rPr>
          <w:rFonts w:ascii="Times New Roman" w:hAnsi="Times New Roman" w:cs="Times New Roman"/>
          <w:color w:val="333333"/>
          <w:sz w:val="28"/>
          <w:szCs w:val="28"/>
        </w:rPr>
        <w:t xml:space="preserve">своевременно обрезать повреждённые поверхностные корешки;  </w:t>
      </w:r>
    </w:p>
    <w:p w:rsidR="0049747D" w:rsidRPr="00564C8D" w:rsidRDefault="0049747D" w:rsidP="00677AB0">
      <w:pPr>
        <w:numPr>
          <w:ilvl w:val="0"/>
          <w:numId w:val="219"/>
        </w:numPr>
        <w:shd w:val="clear" w:color="auto" w:fill="FFFFFF"/>
        <w:spacing w:beforeAutospacing="1" w:after="0" w:line="240" w:lineRule="auto"/>
        <w:ind w:left="0"/>
        <w:jc w:val="both"/>
        <w:rPr>
          <w:rFonts w:ascii="Times New Roman" w:hAnsi="Times New Roman" w:cs="Times New Roman"/>
          <w:color w:val="333333"/>
          <w:sz w:val="28"/>
          <w:szCs w:val="28"/>
        </w:rPr>
      </w:pPr>
      <w:r w:rsidRPr="00564C8D">
        <w:rPr>
          <w:rFonts w:ascii="Times New Roman" w:hAnsi="Times New Roman" w:cs="Times New Roman"/>
          <w:color w:val="333333"/>
          <w:sz w:val="28"/>
          <w:szCs w:val="28"/>
        </w:rPr>
        <w:t xml:space="preserve">глубоко сажать черешки;  </w:t>
      </w:r>
    </w:p>
    <w:p w:rsidR="0049747D" w:rsidRPr="00564C8D" w:rsidRDefault="0049747D" w:rsidP="00677AB0">
      <w:pPr>
        <w:numPr>
          <w:ilvl w:val="0"/>
          <w:numId w:val="219"/>
        </w:numPr>
        <w:shd w:val="clear" w:color="auto" w:fill="FFFFFF"/>
        <w:spacing w:beforeAutospacing="1" w:after="0" w:line="240" w:lineRule="auto"/>
        <w:ind w:left="0"/>
        <w:jc w:val="both"/>
        <w:rPr>
          <w:rFonts w:ascii="Times New Roman" w:hAnsi="Times New Roman" w:cs="Times New Roman"/>
          <w:color w:val="333333"/>
          <w:sz w:val="28"/>
          <w:szCs w:val="28"/>
        </w:rPr>
      </w:pPr>
      <w:r w:rsidRPr="00564C8D">
        <w:rPr>
          <w:rFonts w:ascii="Times New Roman" w:hAnsi="Times New Roman" w:cs="Times New Roman"/>
          <w:color w:val="333333"/>
          <w:sz w:val="28"/>
          <w:szCs w:val="28"/>
        </w:rPr>
        <w:t xml:space="preserve">в сложном грунте при посадке обсыпать корень слоем песка;  </w:t>
      </w:r>
    </w:p>
    <w:p w:rsidR="0049747D" w:rsidRPr="00564C8D" w:rsidRDefault="0049747D" w:rsidP="00677AB0">
      <w:pPr>
        <w:numPr>
          <w:ilvl w:val="0"/>
          <w:numId w:val="219"/>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564C8D">
        <w:rPr>
          <w:rFonts w:ascii="Times New Roman" w:hAnsi="Times New Roman" w:cs="Times New Roman"/>
          <w:color w:val="333333"/>
          <w:sz w:val="28"/>
          <w:szCs w:val="28"/>
        </w:rPr>
        <w:t>своевременно выкорчёвывать старые виноградные кусты. </w:t>
      </w:r>
    </w:p>
    <w:p w:rsidR="0049747D" w:rsidRDefault="0049747D" w:rsidP="0049747D">
      <w:pPr>
        <w:jc w:val="both"/>
        <w:rPr>
          <w:rFonts w:ascii="Times New Roman" w:hAnsi="Times New Roman" w:cs="Times New Roman"/>
          <w:sz w:val="28"/>
          <w:szCs w:val="28"/>
        </w:rPr>
      </w:pPr>
      <w:r>
        <w:rPr>
          <w:noProof/>
          <w:lang w:eastAsia="ru-RU"/>
        </w:rPr>
        <w:drawing>
          <wp:inline distT="0" distB="0" distL="0" distR="0">
            <wp:extent cx="2629845" cy="1657350"/>
            <wp:effectExtent l="19050" t="0" r="0" b="0"/>
            <wp:docPr id="512" name="Рисунок 10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icture background"/>
                    <pic:cNvPicPr>
                      <a:picLocks noChangeAspect="1" noChangeArrowheads="1"/>
                    </pic:cNvPicPr>
                  </pic:nvPicPr>
                  <pic:blipFill>
                    <a:blip r:embed="rId493" cstate="print"/>
                    <a:srcRect/>
                    <a:stretch>
                      <a:fillRect/>
                    </a:stretch>
                  </pic:blipFill>
                  <pic:spPr bwMode="auto">
                    <a:xfrm>
                      <a:off x="0" y="0"/>
                      <a:ext cx="2633726" cy="1659796"/>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133600" cy="1734186"/>
            <wp:effectExtent l="19050" t="0" r="0" b="0"/>
            <wp:docPr id="513" name="Рисунок 10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icture background"/>
                    <pic:cNvPicPr>
                      <a:picLocks noChangeAspect="1" noChangeArrowheads="1"/>
                    </pic:cNvPicPr>
                  </pic:nvPicPr>
                  <pic:blipFill>
                    <a:blip r:embed="rId494" cstate="print"/>
                    <a:srcRect l="16355" t="7923" r="2963" b="4497"/>
                    <a:stretch>
                      <a:fillRect/>
                    </a:stretch>
                  </pic:blipFill>
                  <pic:spPr bwMode="auto">
                    <a:xfrm>
                      <a:off x="0" y="0"/>
                      <a:ext cx="2135697" cy="1735890"/>
                    </a:xfrm>
                    <a:prstGeom prst="rect">
                      <a:avLst/>
                    </a:prstGeom>
                    <a:noFill/>
                    <a:ln w="9525">
                      <a:noFill/>
                      <a:miter lim="800000"/>
                      <a:headEnd/>
                      <a:tailEnd/>
                    </a:ln>
                  </pic:spPr>
                </pic:pic>
              </a:graphicData>
            </a:graphic>
          </wp:inline>
        </w:drawing>
      </w:r>
    </w:p>
    <w:p w:rsidR="0049747D" w:rsidRDefault="0049747D" w:rsidP="0049747D">
      <w:pPr>
        <w:jc w:val="both"/>
        <w:rPr>
          <w:rFonts w:ascii="Times New Roman" w:hAnsi="Times New Roman" w:cs="Times New Roman"/>
          <w:sz w:val="28"/>
          <w:szCs w:val="28"/>
        </w:rPr>
      </w:pPr>
      <w:r w:rsidRPr="00E66CA5">
        <w:rPr>
          <w:rFonts w:ascii="Times New Roman" w:hAnsi="Times New Roman" w:cs="Times New Roman"/>
          <w:sz w:val="28"/>
          <w:szCs w:val="28"/>
        </w:rPr>
        <w:t xml:space="preserve"> </w:t>
      </w:r>
    </w:p>
    <w:p w:rsidR="0049747D" w:rsidRPr="00287A51" w:rsidRDefault="0049747D" w:rsidP="0049747D">
      <w:pPr>
        <w:pStyle w:val="futurismarkdown-paragraph"/>
        <w:shd w:val="clear" w:color="auto" w:fill="FFFFFF"/>
        <w:spacing w:before="0" w:beforeAutospacing="0" w:after="0" w:afterAutospacing="0"/>
        <w:jc w:val="both"/>
        <w:rPr>
          <w:color w:val="333333"/>
          <w:sz w:val="28"/>
          <w:szCs w:val="28"/>
        </w:rPr>
      </w:pPr>
      <w:r w:rsidRPr="00287A51">
        <w:rPr>
          <w:rStyle w:val="a6"/>
          <w:color w:val="333333"/>
          <w:sz w:val="28"/>
          <w:szCs w:val="28"/>
        </w:rPr>
        <w:t>Листовая филлоксера</w:t>
      </w:r>
      <w:r w:rsidRPr="00287A51">
        <w:rPr>
          <w:color w:val="333333"/>
          <w:sz w:val="28"/>
          <w:szCs w:val="28"/>
        </w:rPr>
        <w:t xml:space="preserve"> — это одна из форм виноградной филлоксеры, которая, питаясь на листьях, оставляет после себя галлы.  </w:t>
      </w:r>
    </w:p>
    <w:p w:rsidR="0049747D" w:rsidRPr="00287A51" w:rsidRDefault="0049747D" w:rsidP="0049747D">
      <w:pPr>
        <w:pStyle w:val="futurismarkdown-paragraph"/>
        <w:shd w:val="clear" w:color="auto" w:fill="FFFFFF"/>
        <w:spacing w:before="0" w:beforeAutospacing="0" w:after="0" w:afterAutospacing="0"/>
        <w:jc w:val="both"/>
        <w:rPr>
          <w:color w:val="333333"/>
          <w:sz w:val="28"/>
          <w:szCs w:val="28"/>
        </w:rPr>
      </w:pPr>
      <w:r w:rsidRPr="00287A51">
        <w:rPr>
          <w:rStyle w:val="a6"/>
          <w:color w:val="333333"/>
          <w:sz w:val="28"/>
          <w:szCs w:val="28"/>
        </w:rPr>
        <w:t>Жизненный цикл</w:t>
      </w:r>
      <w:r w:rsidRPr="00287A51">
        <w:rPr>
          <w:color w:val="333333"/>
          <w:sz w:val="28"/>
          <w:szCs w:val="28"/>
        </w:rPr>
        <w:t xml:space="preserve">: весной появившиеся из яиц личинки переползают на листья и присасываются к их верхней стороне. Питание личинок вызывает образование галлов красноватого цвета, внутри которых они через 18–25 дней превращаются в бескрылых партеногенетических самок листовой формы. Не покидая галлов, самки откладывают 250–500 яиц, а появляющиеся через 6–8 дней личинки расползаются и, присасываясь к другим листьям, образуют новые галлы. Часть их с помощью ветра и воды оросительных систем переносится на значительные расстояния (до 15 км и более) и заселяет новые растения. Всего за сезон развивается до семи–девяти поколений.  </w:t>
      </w:r>
    </w:p>
    <w:p w:rsidR="0049747D" w:rsidRPr="00287A51" w:rsidRDefault="0049747D" w:rsidP="0049747D">
      <w:pPr>
        <w:pStyle w:val="futurismarkdown-paragraph"/>
        <w:shd w:val="clear" w:color="auto" w:fill="FFFFFF"/>
        <w:spacing w:before="0" w:beforeAutospacing="0" w:after="0" w:afterAutospacing="0"/>
        <w:jc w:val="both"/>
        <w:rPr>
          <w:color w:val="333333"/>
          <w:sz w:val="28"/>
          <w:szCs w:val="28"/>
        </w:rPr>
      </w:pPr>
      <w:r w:rsidRPr="00287A51">
        <w:rPr>
          <w:rStyle w:val="a6"/>
          <w:color w:val="333333"/>
          <w:sz w:val="28"/>
          <w:szCs w:val="28"/>
        </w:rPr>
        <w:t>На европейских и азиатских сортах винограда</w:t>
      </w:r>
      <w:r w:rsidRPr="00287A51">
        <w:rPr>
          <w:color w:val="333333"/>
          <w:sz w:val="28"/>
          <w:szCs w:val="28"/>
        </w:rPr>
        <w:t xml:space="preserve"> листовая форма филлоксеры не развивается, так как личинки не способны присасываться к их опушенным листьям.  </w:t>
      </w:r>
    </w:p>
    <w:p w:rsidR="00431747" w:rsidRPr="00287A51" w:rsidRDefault="00431747" w:rsidP="00431747">
      <w:pPr>
        <w:pStyle w:val="futurismarkdown-paragraph"/>
        <w:shd w:val="clear" w:color="auto" w:fill="FFFFFF"/>
        <w:spacing w:before="0" w:beforeAutospacing="0" w:after="0" w:afterAutospacing="0"/>
        <w:jc w:val="both"/>
        <w:rPr>
          <w:color w:val="333333"/>
          <w:sz w:val="28"/>
          <w:szCs w:val="28"/>
        </w:rPr>
      </w:pPr>
      <w:r w:rsidRPr="00287A51">
        <w:rPr>
          <w:rStyle w:val="a6"/>
          <w:color w:val="333333"/>
          <w:sz w:val="28"/>
          <w:szCs w:val="28"/>
        </w:rPr>
        <w:t>На европейских и азиатских сортах винограда</w:t>
      </w:r>
      <w:r w:rsidRPr="00287A51">
        <w:rPr>
          <w:color w:val="333333"/>
          <w:sz w:val="28"/>
          <w:szCs w:val="28"/>
        </w:rPr>
        <w:t xml:space="preserve"> листовая форма филлоксеры не развивается, так как личинки не способны присасываться к их опушенным листьям.  </w:t>
      </w:r>
    </w:p>
    <w:p w:rsidR="00431747" w:rsidRPr="00287A51" w:rsidRDefault="00431747" w:rsidP="00431747">
      <w:pPr>
        <w:pStyle w:val="futurismarkdown-paragraph"/>
        <w:shd w:val="clear" w:color="auto" w:fill="FFFFFF"/>
        <w:spacing w:before="0" w:beforeAutospacing="0" w:after="120" w:afterAutospacing="0"/>
        <w:jc w:val="both"/>
        <w:rPr>
          <w:color w:val="333333"/>
          <w:sz w:val="28"/>
          <w:szCs w:val="28"/>
        </w:rPr>
      </w:pPr>
      <w:r w:rsidRPr="00287A51">
        <w:rPr>
          <w:rStyle w:val="a6"/>
          <w:color w:val="333333"/>
          <w:sz w:val="28"/>
          <w:szCs w:val="28"/>
        </w:rPr>
        <w:t>Меры борьбы</w:t>
      </w:r>
      <w:r w:rsidRPr="00287A51">
        <w:rPr>
          <w:color w:val="333333"/>
          <w:sz w:val="28"/>
          <w:szCs w:val="28"/>
        </w:rPr>
        <w:t>: соблюдение внешнего и внутреннего карантинов, переход на евроазиатские сорта на филлоксероустойчивых американских подвоях, покупка посадочного материала у проверенного производителя, замена верхнего слоя грунта песком, глубокая посадка.</w:t>
      </w:r>
    </w:p>
    <w:p w:rsidR="00431747" w:rsidRDefault="00431747" w:rsidP="00431747">
      <w:pPr>
        <w:jc w:val="both"/>
        <w:rPr>
          <w:rFonts w:ascii="Times New Roman" w:hAnsi="Times New Roman" w:cs="Times New Roman"/>
          <w:sz w:val="28"/>
          <w:szCs w:val="28"/>
        </w:rPr>
      </w:pPr>
    </w:p>
    <w:p w:rsidR="00431747" w:rsidRDefault="00431747" w:rsidP="00431747">
      <w:pPr>
        <w:jc w:val="both"/>
        <w:rPr>
          <w:rFonts w:ascii="Times New Roman" w:hAnsi="Times New Roman" w:cs="Times New Roman"/>
          <w:sz w:val="28"/>
          <w:szCs w:val="28"/>
        </w:rPr>
      </w:pPr>
      <w:r>
        <w:rPr>
          <w:noProof/>
          <w:lang w:eastAsia="ru-RU"/>
        </w:rPr>
        <w:drawing>
          <wp:inline distT="0" distB="0" distL="0" distR="0">
            <wp:extent cx="2222500" cy="1666875"/>
            <wp:effectExtent l="19050" t="0" r="6350" b="0"/>
            <wp:docPr id="514" name="Рисунок 10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icture background"/>
                    <pic:cNvPicPr>
                      <a:picLocks noChangeAspect="1" noChangeArrowheads="1"/>
                    </pic:cNvPicPr>
                  </pic:nvPicPr>
                  <pic:blipFill>
                    <a:blip r:embed="rId495" cstate="print"/>
                    <a:srcRect/>
                    <a:stretch>
                      <a:fillRect/>
                    </a:stretch>
                  </pic:blipFill>
                  <pic:spPr bwMode="auto">
                    <a:xfrm>
                      <a:off x="0" y="0"/>
                      <a:ext cx="2222500" cy="166687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124075" cy="1663297"/>
            <wp:effectExtent l="19050" t="0" r="9525" b="0"/>
            <wp:docPr id="515" name="Рисунок 10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icture background"/>
                    <pic:cNvPicPr>
                      <a:picLocks noChangeAspect="1" noChangeArrowheads="1"/>
                    </pic:cNvPicPr>
                  </pic:nvPicPr>
                  <pic:blipFill>
                    <a:blip r:embed="rId496" cstate="print"/>
                    <a:srcRect l="4810" t="5732" r="4276"/>
                    <a:stretch>
                      <a:fillRect/>
                    </a:stretch>
                  </pic:blipFill>
                  <pic:spPr bwMode="auto">
                    <a:xfrm>
                      <a:off x="0" y="0"/>
                      <a:ext cx="2124075" cy="1663297"/>
                    </a:xfrm>
                    <a:prstGeom prst="rect">
                      <a:avLst/>
                    </a:prstGeom>
                    <a:noFill/>
                    <a:ln w="9525">
                      <a:noFill/>
                      <a:miter lim="800000"/>
                      <a:headEnd/>
                      <a:tailEnd/>
                    </a:ln>
                  </pic:spPr>
                </pic:pic>
              </a:graphicData>
            </a:graphic>
          </wp:inline>
        </w:drawing>
      </w:r>
    </w:p>
    <w:p w:rsidR="00431747" w:rsidRDefault="00431747" w:rsidP="00431747">
      <w:pPr>
        <w:jc w:val="both"/>
        <w:rPr>
          <w:rFonts w:ascii="Times New Roman" w:hAnsi="Times New Roman" w:cs="Times New Roman"/>
          <w:bCs/>
          <w:sz w:val="28"/>
          <w:szCs w:val="28"/>
        </w:rPr>
      </w:pPr>
    </w:p>
    <w:p w:rsidR="00431747" w:rsidRPr="00287A51" w:rsidRDefault="00431747" w:rsidP="00431747">
      <w:pPr>
        <w:pStyle w:val="futurismarkdown-paragraph"/>
        <w:shd w:val="clear" w:color="auto" w:fill="FFFFFF"/>
        <w:spacing w:before="0" w:beforeAutospacing="0" w:after="0" w:afterAutospacing="0"/>
        <w:jc w:val="both"/>
        <w:rPr>
          <w:color w:val="333333"/>
          <w:sz w:val="28"/>
          <w:szCs w:val="28"/>
        </w:rPr>
      </w:pPr>
      <w:r w:rsidRPr="00287A51">
        <w:rPr>
          <w:rStyle w:val="a6"/>
          <w:color w:val="333333"/>
          <w:sz w:val="28"/>
          <w:szCs w:val="28"/>
        </w:rPr>
        <w:t>Гроздевая листовёртка</w:t>
      </w:r>
      <w:r w:rsidRPr="00287A51">
        <w:rPr>
          <w:color w:val="333333"/>
          <w:sz w:val="28"/>
          <w:szCs w:val="28"/>
        </w:rPr>
        <w:t> (Lobesia botrana) — </w:t>
      </w:r>
      <w:r w:rsidRPr="00287A51">
        <w:rPr>
          <w:rStyle w:val="a6"/>
          <w:color w:val="333333"/>
          <w:sz w:val="28"/>
          <w:szCs w:val="28"/>
        </w:rPr>
        <w:t>бабочка семейства листовёрток, вредитель винограда, ягодных и некоторых других культур</w:t>
      </w:r>
      <w:r w:rsidRPr="00287A51">
        <w:rPr>
          <w:color w:val="333333"/>
          <w:sz w:val="28"/>
          <w:szCs w:val="28"/>
        </w:rPr>
        <w:t xml:space="preserve">. </w:t>
      </w:r>
    </w:p>
    <w:p w:rsidR="00431747" w:rsidRPr="00287A51" w:rsidRDefault="00431747" w:rsidP="00431747">
      <w:pPr>
        <w:pStyle w:val="futurismarkdown-paragraph"/>
        <w:shd w:val="clear" w:color="auto" w:fill="FFFFFF"/>
        <w:spacing w:before="0" w:beforeAutospacing="0" w:after="0" w:afterAutospacing="0"/>
        <w:jc w:val="both"/>
        <w:rPr>
          <w:color w:val="333333"/>
          <w:sz w:val="28"/>
          <w:szCs w:val="28"/>
        </w:rPr>
      </w:pPr>
      <w:r w:rsidRPr="00287A51">
        <w:rPr>
          <w:rStyle w:val="a6"/>
          <w:color w:val="333333"/>
          <w:sz w:val="28"/>
          <w:szCs w:val="28"/>
        </w:rPr>
        <w:t>Внешний вид</w:t>
      </w:r>
      <w:r w:rsidRPr="00287A51">
        <w:rPr>
          <w:color w:val="333333"/>
          <w:sz w:val="28"/>
          <w:szCs w:val="28"/>
        </w:rPr>
        <w:t xml:space="preserve">: бабочки маленькие, размах крыльев от 11 до 15 мм. Передние крылья оливково-бурые с пёстрым рисунком, задние — серые с более тёмными краями. Гусеница длиной до 12 мм, после отрождения почти белая, затем жёлто-зелёная, с жёлто-бурыми головой и грудным щитом.  </w:t>
      </w:r>
    </w:p>
    <w:p w:rsidR="00431747" w:rsidRPr="00287A51" w:rsidRDefault="00431747" w:rsidP="00431747">
      <w:pPr>
        <w:pStyle w:val="futurismarkdown-paragraph"/>
        <w:shd w:val="clear" w:color="auto" w:fill="FFFFFF"/>
        <w:spacing w:before="0" w:beforeAutospacing="0" w:after="0" w:afterAutospacing="0"/>
        <w:jc w:val="both"/>
        <w:rPr>
          <w:color w:val="333333"/>
          <w:sz w:val="28"/>
          <w:szCs w:val="28"/>
        </w:rPr>
      </w:pPr>
      <w:r w:rsidRPr="00287A51">
        <w:rPr>
          <w:rStyle w:val="a6"/>
          <w:color w:val="333333"/>
          <w:sz w:val="28"/>
          <w:szCs w:val="28"/>
        </w:rPr>
        <w:t>Жизненный цикл</w:t>
      </w:r>
      <w:r w:rsidRPr="00287A51">
        <w:rPr>
          <w:color w:val="333333"/>
          <w:sz w:val="28"/>
          <w:szCs w:val="28"/>
        </w:rPr>
        <w:t xml:space="preserve">: зимуют куколки в белых коконах в трещинах коры, повреждённых засохших гроздьях, среди опавших листьев. Весной при установлении среднесуточных температур воздуха выше 14 °С начинается вылет бабочек. Через 3–5 суток они приступают к откладке яиц, размещая их по одному или по 2–5 шт. на бутоны и цветки.  </w:t>
      </w:r>
    </w:p>
    <w:p w:rsidR="00431747" w:rsidRPr="00287A51" w:rsidRDefault="00431747" w:rsidP="00431747">
      <w:pPr>
        <w:pStyle w:val="futurismarkdown-paragraph"/>
        <w:shd w:val="clear" w:color="auto" w:fill="FFFFFF"/>
        <w:spacing w:before="0" w:beforeAutospacing="0" w:after="0" w:afterAutospacing="0"/>
        <w:jc w:val="both"/>
        <w:rPr>
          <w:color w:val="333333"/>
          <w:sz w:val="28"/>
          <w:szCs w:val="28"/>
        </w:rPr>
      </w:pPr>
      <w:r w:rsidRPr="00287A51">
        <w:rPr>
          <w:rStyle w:val="a6"/>
          <w:color w:val="333333"/>
          <w:sz w:val="28"/>
          <w:szCs w:val="28"/>
        </w:rPr>
        <w:t>Гусеницы</w:t>
      </w:r>
      <w:r w:rsidRPr="00287A51">
        <w:rPr>
          <w:color w:val="333333"/>
          <w:sz w:val="28"/>
          <w:szCs w:val="28"/>
        </w:rPr>
        <w:t xml:space="preserve"> первой генерации питаются бутонами, цветками или молодыми завязями, подгрызая их. Гусеницы второй генерации питаются незрелыми плодами. Повреждённые ягоды буреют, сморщиваются, опадают. Третье поколение гусениц питается созревшими ягодами, которые в результате нередко поражаются серой гнилью.  </w:t>
      </w:r>
    </w:p>
    <w:p w:rsidR="00431747" w:rsidRPr="00287A51" w:rsidRDefault="00431747" w:rsidP="00431747">
      <w:pPr>
        <w:pStyle w:val="futurismarkdown-paragraph"/>
        <w:shd w:val="clear" w:color="auto" w:fill="FFFFFF"/>
        <w:spacing w:before="0" w:beforeAutospacing="0" w:after="120" w:afterAutospacing="0"/>
        <w:jc w:val="both"/>
        <w:rPr>
          <w:color w:val="333333"/>
          <w:sz w:val="28"/>
          <w:szCs w:val="28"/>
        </w:rPr>
      </w:pPr>
      <w:r w:rsidRPr="00287A51">
        <w:rPr>
          <w:rStyle w:val="a6"/>
          <w:color w:val="333333"/>
          <w:sz w:val="28"/>
          <w:szCs w:val="28"/>
        </w:rPr>
        <w:t>Меры борьбы</w:t>
      </w:r>
      <w:r w:rsidRPr="00287A51">
        <w:rPr>
          <w:color w:val="333333"/>
          <w:sz w:val="28"/>
          <w:szCs w:val="28"/>
        </w:rPr>
        <w:t>:</w:t>
      </w:r>
    </w:p>
    <w:p w:rsidR="00431747" w:rsidRPr="00287A51" w:rsidRDefault="00431747" w:rsidP="00677AB0">
      <w:pPr>
        <w:numPr>
          <w:ilvl w:val="0"/>
          <w:numId w:val="229"/>
        </w:numPr>
        <w:shd w:val="clear" w:color="auto" w:fill="FFFFFF"/>
        <w:spacing w:after="0" w:line="240" w:lineRule="auto"/>
        <w:ind w:left="0"/>
        <w:jc w:val="both"/>
        <w:rPr>
          <w:rFonts w:ascii="Times New Roman" w:hAnsi="Times New Roman" w:cs="Times New Roman"/>
          <w:color w:val="333333"/>
          <w:sz w:val="28"/>
          <w:szCs w:val="28"/>
        </w:rPr>
      </w:pPr>
      <w:r w:rsidRPr="00287A51">
        <w:rPr>
          <w:rStyle w:val="a6"/>
          <w:rFonts w:ascii="Times New Roman" w:hAnsi="Times New Roman" w:cs="Times New Roman"/>
          <w:color w:val="333333"/>
          <w:sz w:val="28"/>
          <w:szCs w:val="28"/>
        </w:rPr>
        <w:t>Агротехнические меры</w:t>
      </w:r>
      <w:r w:rsidRPr="00287A51">
        <w:rPr>
          <w:rFonts w:ascii="Times New Roman" w:hAnsi="Times New Roman" w:cs="Times New Roman"/>
          <w:color w:val="333333"/>
          <w:sz w:val="28"/>
          <w:szCs w:val="28"/>
        </w:rPr>
        <w:t xml:space="preserve">: повышение проветриваемости и освещённости кустов, удаление отставшей коры, побелка штамбов, выращивание относительно устойчивых сортов винограда.  </w:t>
      </w:r>
    </w:p>
    <w:p w:rsidR="00431747" w:rsidRPr="00287A51" w:rsidRDefault="00431747" w:rsidP="00677AB0">
      <w:pPr>
        <w:numPr>
          <w:ilvl w:val="0"/>
          <w:numId w:val="229"/>
        </w:numPr>
        <w:shd w:val="clear" w:color="auto" w:fill="FFFFFF"/>
        <w:spacing w:beforeAutospacing="1" w:after="0" w:line="240" w:lineRule="auto"/>
        <w:ind w:left="0"/>
        <w:jc w:val="both"/>
        <w:rPr>
          <w:rFonts w:ascii="Times New Roman" w:hAnsi="Times New Roman" w:cs="Times New Roman"/>
          <w:color w:val="333333"/>
          <w:sz w:val="28"/>
          <w:szCs w:val="28"/>
        </w:rPr>
      </w:pPr>
      <w:r w:rsidRPr="00287A51">
        <w:rPr>
          <w:rStyle w:val="a6"/>
          <w:rFonts w:ascii="Times New Roman" w:hAnsi="Times New Roman" w:cs="Times New Roman"/>
          <w:color w:val="333333"/>
          <w:sz w:val="28"/>
          <w:szCs w:val="28"/>
        </w:rPr>
        <w:t>Возделывание винограда на шпалерах</w:t>
      </w:r>
      <w:r w:rsidRPr="00287A51">
        <w:rPr>
          <w:rFonts w:ascii="Times New Roman" w:hAnsi="Times New Roman" w:cs="Times New Roman"/>
          <w:color w:val="333333"/>
          <w:sz w:val="28"/>
          <w:szCs w:val="28"/>
        </w:rPr>
        <w:t xml:space="preserve"> способствует продуваемости и качественному опрыскиванию виноградников.  </w:t>
      </w:r>
    </w:p>
    <w:p w:rsidR="00431747" w:rsidRPr="00287A51" w:rsidRDefault="00431747" w:rsidP="00677AB0">
      <w:pPr>
        <w:numPr>
          <w:ilvl w:val="0"/>
          <w:numId w:val="229"/>
        </w:numPr>
        <w:shd w:val="clear" w:color="auto" w:fill="FFFFFF"/>
        <w:spacing w:beforeAutospacing="1" w:after="0" w:line="240" w:lineRule="auto"/>
        <w:ind w:left="0"/>
        <w:jc w:val="both"/>
        <w:rPr>
          <w:rFonts w:ascii="Times New Roman" w:hAnsi="Times New Roman" w:cs="Times New Roman"/>
          <w:color w:val="333333"/>
          <w:sz w:val="28"/>
          <w:szCs w:val="28"/>
        </w:rPr>
      </w:pPr>
      <w:r w:rsidRPr="00287A51">
        <w:rPr>
          <w:rStyle w:val="a6"/>
          <w:rFonts w:ascii="Times New Roman" w:hAnsi="Times New Roman" w:cs="Times New Roman"/>
          <w:color w:val="333333"/>
          <w:sz w:val="28"/>
          <w:szCs w:val="28"/>
        </w:rPr>
        <w:t>Культивация почвы в междурядьях</w:t>
      </w:r>
      <w:r w:rsidRPr="00287A51">
        <w:rPr>
          <w:rFonts w:ascii="Times New Roman" w:hAnsi="Times New Roman" w:cs="Times New Roman"/>
          <w:color w:val="333333"/>
          <w:sz w:val="28"/>
          <w:szCs w:val="28"/>
        </w:rPr>
        <w:t xml:space="preserve"> и межкустовая обработка обеспечивают чистоту плантаций от сорняков.  </w:t>
      </w:r>
    </w:p>
    <w:p w:rsidR="00431747" w:rsidRPr="00287A51" w:rsidRDefault="00431747" w:rsidP="00677AB0">
      <w:pPr>
        <w:numPr>
          <w:ilvl w:val="0"/>
          <w:numId w:val="229"/>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287A51">
        <w:rPr>
          <w:rStyle w:val="a6"/>
          <w:rFonts w:ascii="Times New Roman" w:hAnsi="Times New Roman" w:cs="Times New Roman"/>
          <w:color w:val="333333"/>
          <w:sz w:val="28"/>
          <w:szCs w:val="28"/>
        </w:rPr>
        <w:t>При отрождении гусениц</w:t>
      </w:r>
      <w:r w:rsidRPr="00287A51">
        <w:rPr>
          <w:rFonts w:ascii="Times New Roman" w:hAnsi="Times New Roman" w:cs="Times New Roman"/>
          <w:color w:val="333333"/>
          <w:sz w:val="28"/>
          <w:szCs w:val="28"/>
        </w:rPr>
        <w:t>, обычно со 2-го поколения, проводят </w:t>
      </w:r>
      <w:r w:rsidRPr="00287A51">
        <w:rPr>
          <w:rStyle w:val="a6"/>
          <w:rFonts w:ascii="Times New Roman" w:hAnsi="Times New Roman" w:cs="Times New Roman"/>
          <w:color w:val="333333"/>
          <w:sz w:val="28"/>
          <w:szCs w:val="28"/>
        </w:rPr>
        <w:t>инсектицидные обработки</w:t>
      </w:r>
      <w:r w:rsidRPr="00287A51">
        <w:rPr>
          <w:rFonts w:ascii="Times New Roman" w:hAnsi="Times New Roman" w:cs="Times New Roman"/>
          <w:color w:val="333333"/>
          <w:sz w:val="28"/>
          <w:szCs w:val="28"/>
        </w:rPr>
        <w:t> разрешёнными препаратами из групп фосфорорганических соединений, неоникотиноидов, пиретроидов. </w:t>
      </w:r>
    </w:p>
    <w:p w:rsidR="00431747" w:rsidRDefault="00431747" w:rsidP="00431747">
      <w:pPr>
        <w:jc w:val="both"/>
        <w:rPr>
          <w:rFonts w:ascii="Times New Roman" w:hAnsi="Times New Roman" w:cs="Times New Roman"/>
          <w:sz w:val="28"/>
          <w:szCs w:val="28"/>
        </w:rPr>
      </w:pPr>
    </w:p>
    <w:p w:rsidR="00431747" w:rsidRDefault="00431747" w:rsidP="00431747">
      <w:pPr>
        <w:jc w:val="both"/>
        <w:rPr>
          <w:rFonts w:ascii="Times New Roman" w:hAnsi="Times New Roman" w:cs="Times New Roman"/>
          <w:sz w:val="28"/>
          <w:szCs w:val="28"/>
        </w:rPr>
      </w:pPr>
      <w:r>
        <w:rPr>
          <w:noProof/>
          <w:lang w:eastAsia="ru-RU"/>
        </w:rPr>
        <w:drawing>
          <wp:inline distT="0" distB="0" distL="0" distR="0">
            <wp:extent cx="1838325" cy="1464614"/>
            <wp:effectExtent l="19050" t="0" r="0" b="0"/>
            <wp:docPr id="516" name="Рисунок 11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icture background"/>
                    <pic:cNvPicPr>
                      <a:picLocks noChangeAspect="1" noChangeArrowheads="1"/>
                    </pic:cNvPicPr>
                  </pic:nvPicPr>
                  <pic:blipFill>
                    <a:blip r:embed="rId497" cstate="print"/>
                    <a:srcRect/>
                    <a:stretch>
                      <a:fillRect/>
                    </a:stretch>
                  </pic:blipFill>
                  <pic:spPr bwMode="auto">
                    <a:xfrm>
                      <a:off x="0" y="0"/>
                      <a:ext cx="1844860" cy="1469821"/>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3562350" cy="1522905"/>
            <wp:effectExtent l="19050" t="0" r="0" b="0"/>
            <wp:docPr id="517" name="Рисунок 11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icture background"/>
                    <pic:cNvPicPr>
                      <a:picLocks noChangeAspect="1" noChangeArrowheads="1"/>
                    </pic:cNvPicPr>
                  </pic:nvPicPr>
                  <pic:blipFill>
                    <a:blip r:embed="rId498" cstate="print"/>
                    <a:srcRect/>
                    <a:stretch>
                      <a:fillRect/>
                    </a:stretch>
                  </pic:blipFill>
                  <pic:spPr bwMode="auto">
                    <a:xfrm>
                      <a:off x="0" y="0"/>
                      <a:ext cx="3580469" cy="1530651"/>
                    </a:xfrm>
                    <a:prstGeom prst="rect">
                      <a:avLst/>
                    </a:prstGeom>
                    <a:noFill/>
                    <a:ln w="9525">
                      <a:noFill/>
                      <a:miter lim="800000"/>
                      <a:headEnd/>
                      <a:tailEnd/>
                    </a:ln>
                  </pic:spPr>
                </pic:pic>
              </a:graphicData>
            </a:graphic>
          </wp:inline>
        </w:drawing>
      </w:r>
    </w:p>
    <w:p w:rsidR="00431747" w:rsidRDefault="00431747" w:rsidP="00431747">
      <w:pPr>
        <w:rPr>
          <w:rFonts w:ascii="Times New Roman" w:hAnsi="Times New Roman" w:cs="Times New Roman"/>
          <w:bCs/>
          <w:sz w:val="28"/>
          <w:szCs w:val="28"/>
        </w:rPr>
      </w:pPr>
    </w:p>
    <w:p w:rsidR="00431747" w:rsidRPr="00287A51" w:rsidRDefault="00431747" w:rsidP="00431747">
      <w:pPr>
        <w:pStyle w:val="futurismarkdown-paragraph"/>
        <w:shd w:val="clear" w:color="auto" w:fill="FFFFFF"/>
        <w:spacing w:before="0" w:beforeAutospacing="0" w:after="0" w:afterAutospacing="0"/>
        <w:jc w:val="both"/>
        <w:rPr>
          <w:color w:val="333333"/>
          <w:sz w:val="28"/>
          <w:szCs w:val="28"/>
        </w:rPr>
      </w:pPr>
      <w:r w:rsidRPr="00287A51">
        <w:rPr>
          <w:rStyle w:val="a6"/>
          <w:color w:val="333333"/>
          <w:sz w:val="28"/>
          <w:szCs w:val="28"/>
        </w:rPr>
        <w:t>Паутинный клещ</w:t>
      </w:r>
      <w:r w:rsidRPr="00287A51">
        <w:rPr>
          <w:color w:val="333333"/>
          <w:sz w:val="28"/>
          <w:szCs w:val="28"/>
        </w:rPr>
        <w:t xml:space="preserve"> — один из вредителей винограда. Это мелкие членистоногие длиной 0,3–0,7 мм, которые могут быть красного, бурого или жёлто-зелёного цвета. При питании большинство видов выделяет паутину, отчего семейство и получило своё название. </w:t>
      </w:r>
    </w:p>
    <w:p w:rsidR="00431747" w:rsidRPr="00287A51" w:rsidRDefault="00431747" w:rsidP="00431747">
      <w:pPr>
        <w:pStyle w:val="futurismarkdown-paragraph"/>
        <w:shd w:val="clear" w:color="auto" w:fill="FFFFFF"/>
        <w:spacing w:before="0" w:beforeAutospacing="0" w:after="0" w:afterAutospacing="0"/>
        <w:jc w:val="both"/>
        <w:rPr>
          <w:color w:val="333333"/>
          <w:sz w:val="28"/>
          <w:szCs w:val="28"/>
        </w:rPr>
      </w:pPr>
      <w:r w:rsidRPr="00287A51">
        <w:rPr>
          <w:rStyle w:val="a6"/>
          <w:color w:val="333333"/>
          <w:sz w:val="28"/>
          <w:szCs w:val="28"/>
        </w:rPr>
        <w:t>Признаки повреждения</w:t>
      </w:r>
      <w:r w:rsidRPr="00287A51">
        <w:rPr>
          <w:color w:val="333333"/>
          <w:sz w:val="28"/>
          <w:szCs w:val="28"/>
        </w:rPr>
        <w:t xml:space="preserve">: первыми симптомами заражения являются мелкие жёлтые точки, которые разрастаются в большие пятна. Уже в июле происходит отмирание листьев, соответственно, кисти перестают развиваться.  </w:t>
      </w:r>
    </w:p>
    <w:p w:rsidR="00431747" w:rsidRPr="00287A51" w:rsidRDefault="00431747" w:rsidP="00431747">
      <w:pPr>
        <w:pStyle w:val="futurismarkdown-paragraph"/>
        <w:shd w:val="clear" w:color="auto" w:fill="FFFFFF"/>
        <w:spacing w:before="0" w:beforeAutospacing="0" w:after="0" w:afterAutospacing="0"/>
        <w:jc w:val="both"/>
        <w:rPr>
          <w:color w:val="333333"/>
          <w:sz w:val="28"/>
          <w:szCs w:val="28"/>
        </w:rPr>
      </w:pPr>
      <w:r w:rsidRPr="00287A51">
        <w:rPr>
          <w:rStyle w:val="a6"/>
          <w:color w:val="333333"/>
          <w:sz w:val="28"/>
          <w:szCs w:val="28"/>
        </w:rPr>
        <w:t>Цикл развития</w:t>
      </w:r>
      <w:r w:rsidRPr="00287A51">
        <w:rPr>
          <w:color w:val="333333"/>
          <w:sz w:val="28"/>
          <w:szCs w:val="28"/>
        </w:rPr>
        <w:t xml:space="preserve">: самки клеща зимуют в шпалерных опорах, под старой корой виноградной лозы. С повышением температуры до +20–+25 °С самки активизируются и переходят на молодые листья, где поселяются на нижней стороне. За летний период дают до 12 поколений, откладывая каждый раз до 100 яиц.  </w:t>
      </w:r>
    </w:p>
    <w:p w:rsidR="00431747" w:rsidRPr="00287A51" w:rsidRDefault="00431747" w:rsidP="00431747">
      <w:pPr>
        <w:pStyle w:val="futurismarkdown-paragraph"/>
        <w:shd w:val="clear" w:color="auto" w:fill="FFFFFF"/>
        <w:spacing w:before="0" w:beforeAutospacing="0" w:after="120" w:afterAutospacing="0"/>
        <w:jc w:val="both"/>
        <w:rPr>
          <w:color w:val="333333"/>
          <w:sz w:val="28"/>
          <w:szCs w:val="28"/>
        </w:rPr>
      </w:pPr>
      <w:r w:rsidRPr="00287A51">
        <w:rPr>
          <w:rStyle w:val="a6"/>
          <w:color w:val="333333"/>
          <w:sz w:val="28"/>
          <w:szCs w:val="28"/>
        </w:rPr>
        <w:t>Меры борьбы</w:t>
      </w:r>
      <w:r w:rsidRPr="00287A51">
        <w:rPr>
          <w:color w:val="333333"/>
          <w:sz w:val="28"/>
          <w:szCs w:val="28"/>
        </w:rPr>
        <w:t>: опрыскивание 3% раствором медного или железного купороса до распускания почек. Во время вегетации используют для обработки те же препараты, что и против зудня. Кроме того, в фазу созревания ягод можно дополнительно провести опыление серой. После опыления через день уже можно убирать урожай. </w:t>
      </w:r>
    </w:p>
    <w:p w:rsidR="00431747" w:rsidRDefault="00431747" w:rsidP="00431747">
      <w:pPr>
        <w:jc w:val="both"/>
        <w:rPr>
          <w:rFonts w:ascii="Times New Roman" w:hAnsi="Times New Roman" w:cs="Times New Roman"/>
          <w:sz w:val="28"/>
          <w:szCs w:val="28"/>
        </w:rPr>
      </w:pPr>
    </w:p>
    <w:p w:rsidR="00431747" w:rsidRDefault="00431747" w:rsidP="00431747">
      <w:pPr>
        <w:jc w:val="both"/>
        <w:rPr>
          <w:rFonts w:ascii="Times New Roman" w:hAnsi="Times New Roman" w:cs="Times New Roman"/>
          <w:sz w:val="28"/>
          <w:szCs w:val="28"/>
        </w:rPr>
      </w:pPr>
      <w:r>
        <w:rPr>
          <w:noProof/>
          <w:lang w:eastAsia="ru-RU"/>
        </w:rPr>
        <w:drawing>
          <wp:inline distT="0" distB="0" distL="0" distR="0">
            <wp:extent cx="2733675" cy="1810381"/>
            <wp:effectExtent l="19050" t="0" r="9525" b="0"/>
            <wp:docPr id="518" name="Рисунок 11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icture background"/>
                    <pic:cNvPicPr>
                      <a:picLocks noChangeAspect="1" noChangeArrowheads="1"/>
                    </pic:cNvPicPr>
                  </pic:nvPicPr>
                  <pic:blipFill>
                    <a:blip r:embed="rId499" cstate="print"/>
                    <a:srcRect/>
                    <a:stretch>
                      <a:fillRect/>
                    </a:stretch>
                  </pic:blipFill>
                  <pic:spPr bwMode="auto">
                    <a:xfrm>
                      <a:off x="0" y="0"/>
                      <a:ext cx="2733675" cy="1810381"/>
                    </a:xfrm>
                    <a:prstGeom prst="rect">
                      <a:avLst/>
                    </a:prstGeom>
                    <a:noFill/>
                    <a:ln w="9525">
                      <a:noFill/>
                      <a:miter lim="800000"/>
                      <a:headEnd/>
                      <a:tailEnd/>
                    </a:ln>
                  </pic:spPr>
                </pic:pic>
              </a:graphicData>
            </a:graphic>
          </wp:inline>
        </w:drawing>
      </w:r>
    </w:p>
    <w:p w:rsidR="00431747" w:rsidRDefault="00431747" w:rsidP="003E71A6">
      <w:pPr>
        <w:rPr>
          <w:rFonts w:ascii="Times New Roman" w:hAnsi="Times New Roman" w:cs="Times New Roman"/>
          <w:bCs/>
          <w:sz w:val="28"/>
          <w:szCs w:val="28"/>
        </w:rPr>
      </w:pPr>
    </w:p>
    <w:p w:rsidR="00431747" w:rsidRPr="007D2E57" w:rsidRDefault="00431747" w:rsidP="00431747">
      <w:pPr>
        <w:pStyle w:val="futurismarkdown-paragraph"/>
        <w:shd w:val="clear" w:color="auto" w:fill="FFFFFF"/>
        <w:spacing w:before="0" w:beforeAutospacing="0" w:after="0" w:afterAutospacing="0"/>
        <w:jc w:val="both"/>
        <w:rPr>
          <w:color w:val="333333"/>
          <w:sz w:val="28"/>
          <w:szCs w:val="28"/>
        </w:rPr>
      </w:pPr>
      <w:r w:rsidRPr="007D2E57">
        <w:rPr>
          <w:rStyle w:val="a6"/>
          <w:color w:val="333333"/>
          <w:sz w:val="28"/>
          <w:szCs w:val="28"/>
        </w:rPr>
        <w:t>Виноградный войлочный клещ</w:t>
      </w:r>
      <w:r w:rsidRPr="007D2E57">
        <w:rPr>
          <w:color w:val="333333"/>
          <w:sz w:val="28"/>
          <w:szCs w:val="28"/>
        </w:rPr>
        <w:t> (</w:t>
      </w:r>
      <w:r w:rsidRPr="00790245">
        <w:rPr>
          <w:b/>
          <w:color w:val="333333"/>
          <w:sz w:val="28"/>
          <w:szCs w:val="28"/>
        </w:rPr>
        <w:t>виноградный зудень) — </w:t>
      </w:r>
      <w:r w:rsidRPr="00790245">
        <w:rPr>
          <w:rStyle w:val="a6"/>
          <w:color w:val="333333"/>
          <w:sz w:val="28"/>
          <w:szCs w:val="28"/>
        </w:rPr>
        <w:t>один из самых распространённых вредителей виноградной лозы</w:t>
      </w:r>
      <w:r w:rsidRPr="00790245">
        <w:rPr>
          <w:b/>
          <w:color w:val="333333"/>
          <w:sz w:val="28"/>
          <w:szCs w:val="28"/>
        </w:rPr>
        <w:t>.</w:t>
      </w:r>
      <w:r w:rsidRPr="007D2E57">
        <w:rPr>
          <w:color w:val="333333"/>
          <w:sz w:val="28"/>
          <w:szCs w:val="28"/>
        </w:rPr>
        <w:t xml:space="preserve"> Это микроскопический клещ с продолговатым телом, длиной 0,14–0,20 мм белого или желтоватого цвета.  </w:t>
      </w:r>
    </w:p>
    <w:p w:rsidR="00431747" w:rsidRPr="007D2E57" w:rsidRDefault="00431747" w:rsidP="00431747">
      <w:pPr>
        <w:pStyle w:val="futurismarkdown-paragraph"/>
        <w:shd w:val="clear" w:color="auto" w:fill="FFFFFF"/>
        <w:spacing w:before="0" w:beforeAutospacing="0" w:after="0" w:afterAutospacing="0"/>
        <w:jc w:val="both"/>
        <w:rPr>
          <w:color w:val="333333"/>
          <w:sz w:val="28"/>
          <w:szCs w:val="28"/>
        </w:rPr>
      </w:pPr>
      <w:r w:rsidRPr="007D2E57">
        <w:rPr>
          <w:rStyle w:val="a6"/>
          <w:color w:val="333333"/>
          <w:sz w:val="28"/>
          <w:szCs w:val="28"/>
        </w:rPr>
        <w:t>Признаки поражения</w:t>
      </w:r>
      <w:r w:rsidRPr="007D2E57">
        <w:rPr>
          <w:color w:val="333333"/>
          <w:sz w:val="28"/>
          <w:szCs w:val="28"/>
        </w:rPr>
        <w:t xml:space="preserve">: на верхней стороне листьев появляются галлы — характерные пузыревидные вздутия зеленоватого цвета. На внутренней стороне листьев, поражённых клещом, появляется налёт, напоминающий пушистый войлок белой или бежевой окраски. Позднее он приобретает красный или бурый цвет.  </w:t>
      </w:r>
    </w:p>
    <w:p w:rsidR="00431747" w:rsidRPr="007D2E57" w:rsidRDefault="00431747" w:rsidP="00431747">
      <w:pPr>
        <w:pStyle w:val="futurismarkdown-paragraph"/>
        <w:shd w:val="clear" w:color="auto" w:fill="FFFFFF"/>
        <w:spacing w:before="0" w:beforeAutospacing="0" w:after="0" w:afterAutospacing="0"/>
        <w:jc w:val="both"/>
        <w:rPr>
          <w:color w:val="333333"/>
          <w:sz w:val="28"/>
          <w:szCs w:val="28"/>
        </w:rPr>
      </w:pPr>
      <w:r w:rsidRPr="007D2E57">
        <w:rPr>
          <w:rStyle w:val="a6"/>
          <w:color w:val="333333"/>
          <w:sz w:val="28"/>
          <w:szCs w:val="28"/>
        </w:rPr>
        <w:t>Вред от войлочного клеща</w:t>
      </w:r>
      <w:r w:rsidRPr="007D2E57">
        <w:rPr>
          <w:color w:val="333333"/>
          <w:sz w:val="28"/>
          <w:szCs w:val="28"/>
        </w:rPr>
        <w:t>: образование галлов на листьях нарушает процесс фотосинтеза, затрудняет передвижение питательных веществ. В годы массового размножения повреждённые растения бывают сильно угнетены, рост побегов ослабевает, укорачиваются междоузлия, листья засыхают и скручиваются, позднее осыпаются, снижается урожайность и ухудшается качество ягод. В тяжёлых случаях потери урожая достигают 80%. </w:t>
      </w:r>
    </w:p>
    <w:p w:rsidR="00431747" w:rsidRPr="007D2E57" w:rsidRDefault="00431747" w:rsidP="00431747">
      <w:pPr>
        <w:pStyle w:val="futurismarkdown-paragraph"/>
        <w:shd w:val="clear" w:color="auto" w:fill="FFFFFF"/>
        <w:spacing w:before="0" w:beforeAutospacing="0" w:after="0" w:afterAutospacing="0"/>
        <w:jc w:val="both"/>
        <w:rPr>
          <w:color w:val="333333"/>
          <w:sz w:val="28"/>
          <w:szCs w:val="28"/>
        </w:rPr>
      </w:pPr>
      <w:r w:rsidRPr="007D2E57">
        <w:rPr>
          <w:rStyle w:val="a6"/>
          <w:color w:val="333333"/>
          <w:sz w:val="28"/>
          <w:szCs w:val="28"/>
        </w:rPr>
        <w:t>Борьба с войлочным клещом должна быть комплексной</w:t>
      </w:r>
      <w:r w:rsidRPr="007D2E57">
        <w:rPr>
          <w:color w:val="333333"/>
          <w:sz w:val="28"/>
          <w:szCs w:val="28"/>
        </w:rPr>
        <w:t xml:space="preserve">. Это сочетание агротехнических приёмов и, при необходимости, химической обработки.  </w:t>
      </w:r>
    </w:p>
    <w:p w:rsidR="00431747" w:rsidRPr="007D2E57" w:rsidRDefault="00431747" w:rsidP="00431747">
      <w:pPr>
        <w:pStyle w:val="futurismarkdown-paragraph"/>
        <w:shd w:val="clear" w:color="auto" w:fill="FFFFFF"/>
        <w:spacing w:before="0" w:beforeAutospacing="0" w:after="0" w:afterAutospacing="0"/>
        <w:jc w:val="both"/>
        <w:rPr>
          <w:color w:val="333333"/>
          <w:sz w:val="28"/>
          <w:szCs w:val="28"/>
        </w:rPr>
      </w:pPr>
      <w:r w:rsidRPr="007D2E57">
        <w:rPr>
          <w:rStyle w:val="a6"/>
          <w:color w:val="333333"/>
          <w:sz w:val="28"/>
          <w:szCs w:val="28"/>
        </w:rPr>
        <w:t>Первоначальный шаг</w:t>
      </w:r>
      <w:r w:rsidRPr="007D2E57">
        <w:rPr>
          <w:color w:val="333333"/>
          <w:sz w:val="28"/>
          <w:szCs w:val="28"/>
        </w:rPr>
        <w:t xml:space="preserve"> — это удаление и уничтожение поражённых листьев и бутонов. Это поможет предотвратить распространение вредителя по кусту.  </w:t>
      </w:r>
    </w:p>
    <w:p w:rsidR="00431747" w:rsidRPr="007D2E57" w:rsidRDefault="00431747" w:rsidP="00431747">
      <w:pPr>
        <w:pStyle w:val="futurismarkdown-paragraph"/>
        <w:shd w:val="clear" w:color="auto" w:fill="FFFFFF"/>
        <w:spacing w:before="0" w:beforeAutospacing="0" w:after="0" w:afterAutospacing="0"/>
        <w:jc w:val="both"/>
        <w:rPr>
          <w:color w:val="333333"/>
          <w:sz w:val="28"/>
          <w:szCs w:val="28"/>
        </w:rPr>
      </w:pPr>
      <w:r w:rsidRPr="007D2E57">
        <w:rPr>
          <w:rStyle w:val="a6"/>
          <w:color w:val="333333"/>
          <w:sz w:val="28"/>
          <w:szCs w:val="28"/>
        </w:rPr>
        <w:t>При масштабном поражении</w:t>
      </w:r>
      <w:r w:rsidRPr="007D2E57">
        <w:rPr>
          <w:color w:val="333333"/>
          <w:sz w:val="28"/>
          <w:szCs w:val="28"/>
        </w:rPr>
        <w:t xml:space="preserve"> рекомендуется двукратное опрыскивание винограда в период миграции клещей (перед цветением и формированием урожая) коллоидной серой (50–80 г на 10 л воды) или её заменителем — препаратом «Тиовит Джет» (30–40 г на 10 л воды).  </w:t>
      </w:r>
    </w:p>
    <w:p w:rsidR="00431747" w:rsidRPr="007D2E57" w:rsidRDefault="00431747" w:rsidP="00431747">
      <w:pPr>
        <w:pStyle w:val="futurismarkdown-paragraph"/>
        <w:shd w:val="clear" w:color="auto" w:fill="FFFFFF"/>
        <w:spacing w:before="0" w:beforeAutospacing="0" w:after="120" w:afterAutospacing="0"/>
        <w:jc w:val="both"/>
        <w:rPr>
          <w:color w:val="333333"/>
          <w:sz w:val="28"/>
          <w:szCs w:val="28"/>
        </w:rPr>
      </w:pPr>
      <w:r w:rsidRPr="007D2E57">
        <w:rPr>
          <w:color w:val="333333"/>
          <w:sz w:val="28"/>
          <w:szCs w:val="28"/>
        </w:rPr>
        <w:t>Также можно использовать специализированные акарициды или инсектоакарициды (Актара, Фуфанон-Нова, Алиот и другие). </w:t>
      </w:r>
    </w:p>
    <w:p w:rsidR="00431747" w:rsidRDefault="00431747" w:rsidP="00431747">
      <w:pPr>
        <w:jc w:val="center"/>
        <w:rPr>
          <w:rFonts w:ascii="Times New Roman" w:hAnsi="Times New Roman" w:cs="Times New Roman"/>
          <w:sz w:val="28"/>
          <w:szCs w:val="28"/>
        </w:rPr>
      </w:pPr>
    </w:p>
    <w:p w:rsidR="00431747" w:rsidRDefault="00431747" w:rsidP="00431747">
      <w:pPr>
        <w:jc w:val="both"/>
        <w:rPr>
          <w:rFonts w:ascii="Times New Roman" w:hAnsi="Times New Roman" w:cs="Times New Roman"/>
          <w:sz w:val="28"/>
          <w:szCs w:val="28"/>
        </w:rPr>
      </w:pPr>
      <w:r>
        <w:rPr>
          <w:noProof/>
          <w:lang w:eastAsia="ru-RU"/>
        </w:rPr>
        <w:drawing>
          <wp:inline distT="0" distB="0" distL="0" distR="0">
            <wp:extent cx="5940425" cy="1683900"/>
            <wp:effectExtent l="19050" t="0" r="3175" b="0"/>
            <wp:docPr id="519" name="Рисунок 12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icture background"/>
                    <pic:cNvPicPr>
                      <a:picLocks noChangeAspect="1" noChangeArrowheads="1"/>
                    </pic:cNvPicPr>
                  </pic:nvPicPr>
                  <pic:blipFill>
                    <a:blip r:embed="rId500" cstate="print"/>
                    <a:srcRect/>
                    <a:stretch>
                      <a:fillRect/>
                    </a:stretch>
                  </pic:blipFill>
                  <pic:spPr bwMode="auto">
                    <a:xfrm>
                      <a:off x="0" y="0"/>
                      <a:ext cx="5940425" cy="1683900"/>
                    </a:xfrm>
                    <a:prstGeom prst="rect">
                      <a:avLst/>
                    </a:prstGeom>
                    <a:noFill/>
                    <a:ln w="9525">
                      <a:noFill/>
                      <a:miter lim="800000"/>
                      <a:headEnd/>
                      <a:tailEnd/>
                    </a:ln>
                  </pic:spPr>
                </pic:pic>
              </a:graphicData>
            </a:graphic>
          </wp:inline>
        </w:drawing>
      </w:r>
    </w:p>
    <w:p w:rsidR="00431747" w:rsidRDefault="00431747" w:rsidP="00431747">
      <w:pPr>
        <w:jc w:val="both"/>
        <w:rPr>
          <w:rFonts w:ascii="Times New Roman" w:hAnsi="Times New Roman" w:cs="Times New Roman"/>
          <w:sz w:val="28"/>
          <w:szCs w:val="28"/>
        </w:rPr>
      </w:pPr>
      <w:r>
        <w:rPr>
          <w:rFonts w:ascii="Times New Roman" w:hAnsi="Times New Roman" w:cs="Times New Roman"/>
          <w:sz w:val="28"/>
          <w:szCs w:val="28"/>
        </w:rPr>
        <w:t xml:space="preserve"> </w:t>
      </w:r>
    </w:p>
    <w:p w:rsidR="00431747" w:rsidRPr="007D2E57" w:rsidRDefault="00431747" w:rsidP="00431747">
      <w:pPr>
        <w:pStyle w:val="futurismarkdown-paragraph"/>
        <w:shd w:val="clear" w:color="auto" w:fill="FFFFFF"/>
        <w:spacing w:before="0" w:beforeAutospacing="0" w:after="0" w:afterAutospacing="0"/>
        <w:jc w:val="both"/>
        <w:rPr>
          <w:color w:val="333333"/>
          <w:sz w:val="28"/>
          <w:szCs w:val="28"/>
        </w:rPr>
      </w:pPr>
      <w:r w:rsidRPr="007D2E57">
        <w:rPr>
          <w:rStyle w:val="a6"/>
          <w:color w:val="333333"/>
          <w:sz w:val="28"/>
          <w:szCs w:val="28"/>
        </w:rPr>
        <w:t>Хлопковая совка</w:t>
      </w:r>
      <w:r w:rsidRPr="007D2E57">
        <w:rPr>
          <w:color w:val="333333"/>
          <w:sz w:val="28"/>
          <w:szCs w:val="28"/>
        </w:rPr>
        <w:t> (Helicoverpa armigera) — </w:t>
      </w:r>
      <w:r w:rsidRPr="007D2E57">
        <w:rPr>
          <w:rStyle w:val="a6"/>
          <w:color w:val="333333"/>
          <w:sz w:val="28"/>
          <w:szCs w:val="28"/>
        </w:rPr>
        <w:t>опасный многоядный вредитель сельскохозяйственных культур</w:t>
      </w:r>
      <w:r w:rsidRPr="007D2E57">
        <w:rPr>
          <w:color w:val="333333"/>
          <w:sz w:val="28"/>
          <w:szCs w:val="28"/>
        </w:rPr>
        <w:t xml:space="preserve">, который наиболее вредоносен в Северо-Кавказском регионе и на юге Поволжского края.  </w:t>
      </w:r>
    </w:p>
    <w:p w:rsidR="00431747" w:rsidRPr="007D2E57" w:rsidRDefault="00431747" w:rsidP="00431747">
      <w:pPr>
        <w:pStyle w:val="futurismarkdown-paragraph"/>
        <w:shd w:val="clear" w:color="auto" w:fill="FFFFFF"/>
        <w:spacing w:before="0" w:beforeAutospacing="0" w:after="0" w:afterAutospacing="0"/>
        <w:jc w:val="both"/>
        <w:rPr>
          <w:color w:val="333333"/>
          <w:sz w:val="28"/>
          <w:szCs w:val="28"/>
        </w:rPr>
      </w:pPr>
      <w:r w:rsidRPr="007D2E57">
        <w:rPr>
          <w:rStyle w:val="a6"/>
          <w:color w:val="333333"/>
          <w:sz w:val="28"/>
          <w:szCs w:val="28"/>
        </w:rPr>
        <w:t>Внешний вид</w:t>
      </w:r>
      <w:r w:rsidRPr="007D2E57">
        <w:rPr>
          <w:color w:val="333333"/>
          <w:sz w:val="28"/>
          <w:szCs w:val="28"/>
        </w:rPr>
        <w:t xml:space="preserve">: крылья бабочки имеют размах 30–40 мм. Задние крылья желтовато-белые с тёмной полоской у края, посередине они имеют тёмное пятно. Передние крылья темнее — от серовато-жёлтого до бурого оттенка, с нечёткими поперечными линиями у вершины. Ножки у бабочек с двумя рядами шипов с внешней и внутренней сторон.  </w:t>
      </w:r>
    </w:p>
    <w:p w:rsidR="00431747" w:rsidRPr="007D2E57" w:rsidRDefault="00431747" w:rsidP="00431747">
      <w:pPr>
        <w:pStyle w:val="futurismarkdown-paragraph"/>
        <w:shd w:val="clear" w:color="auto" w:fill="FFFFFF"/>
        <w:spacing w:before="0" w:beforeAutospacing="0" w:after="0" w:afterAutospacing="0"/>
        <w:jc w:val="both"/>
        <w:rPr>
          <w:color w:val="333333"/>
          <w:sz w:val="28"/>
          <w:szCs w:val="28"/>
        </w:rPr>
      </w:pPr>
      <w:r w:rsidRPr="007D2E57">
        <w:rPr>
          <w:rStyle w:val="a6"/>
          <w:color w:val="333333"/>
          <w:sz w:val="28"/>
          <w:szCs w:val="28"/>
        </w:rPr>
        <w:t>Вред виноградникам наносят личинки хлопковой совки</w:t>
      </w:r>
      <w:r w:rsidRPr="007D2E57">
        <w:rPr>
          <w:color w:val="333333"/>
          <w:sz w:val="28"/>
          <w:szCs w:val="28"/>
        </w:rPr>
        <w:t xml:space="preserve">. Обычно личинки 1–3 возрастов повреждают только листья, скелетируя их и выедая в них дырки. Гусеницы более старших возрастов объедают завязи и плоды винограда. В повреждения, наносимые личинками, могут заноситься различные бактериальные и грибковые инфекции.  </w:t>
      </w:r>
    </w:p>
    <w:p w:rsidR="00431747" w:rsidRPr="007D2E57" w:rsidRDefault="00431747" w:rsidP="00431747">
      <w:pPr>
        <w:pStyle w:val="futurismarkdown-paragraph"/>
        <w:shd w:val="clear" w:color="auto" w:fill="FFFFFF"/>
        <w:spacing w:before="0" w:beforeAutospacing="0" w:after="120" w:afterAutospacing="0"/>
        <w:jc w:val="both"/>
        <w:rPr>
          <w:color w:val="333333"/>
          <w:sz w:val="28"/>
          <w:szCs w:val="28"/>
        </w:rPr>
      </w:pPr>
      <w:r w:rsidRPr="007D2E57">
        <w:rPr>
          <w:rStyle w:val="a6"/>
          <w:color w:val="333333"/>
          <w:sz w:val="28"/>
          <w:szCs w:val="28"/>
        </w:rPr>
        <w:t>Для борьбы с хлопковой совкой рекомендуется</w:t>
      </w:r>
      <w:r w:rsidRPr="007D2E57">
        <w:rPr>
          <w:color w:val="333333"/>
          <w:sz w:val="28"/>
          <w:szCs w:val="28"/>
        </w:rPr>
        <w:t>:</w:t>
      </w:r>
    </w:p>
    <w:p w:rsidR="00431747" w:rsidRPr="007D2E57" w:rsidRDefault="00431747" w:rsidP="00677AB0">
      <w:pPr>
        <w:numPr>
          <w:ilvl w:val="0"/>
          <w:numId w:val="243"/>
        </w:numPr>
        <w:shd w:val="clear" w:color="auto" w:fill="FFFFFF"/>
        <w:spacing w:after="0" w:line="240" w:lineRule="auto"/>
        <w:ind w:left="0"/>
        <w:jc w:val="both"/>
        <w:rPr>
          <w:rFonts w:ascii="Times New Roman" w:hAnsi="Times New Roman" w:cs="Times New Roman"/>
          <w:color w:val="333333"/>
          <w:sz w:val="28"/>
          <w:szCs w:val="28"/>
        </w:rPr>
      </w:pPr>
      <w:r w:rsidRPr="007D2E57">
        <w:rPr>
          <w:rStyle w:val="a6"/>
          <w:rFonts w:ascii="Times New Roman" w:hAnsi="Times New Roman" w:cs="Times New Roman"/>
          <w:color w:val="333333"/>
          <w:sz w:val="28"/>
          <w:szCs w:val="28"/>
        </w:rPr>
        <w:t>Мониторить вредителя</w:t>
      </w:r>
      <w:r w:rsidRPr="007D2E57">
        <w:rPr>
          <w:rFonts w:ascii="Times New Roman" w:hAnsi="Times New Roman" w:cs="Times New Roman"/>
          <w:color w:val="333333"/>
          <w:sz w:val="28"/>
          <w:szCs w:val="28"/>
        </w:rPr>
        <w:t xml:space="preserve"> с помощью феромонных ловушек и визуальных наблюдений.  </w:t>
      </w:r>
    </w:p>
    <w:p w:rsidR="00431747" w:rsidRPr="007D2E57" w:rsidRDefault="00431747" w:rsidP="00677AB0">
      <w:pPr>
        <w:numPr>
          <w:ilvl w:val="0"/>
          <w:numId w:val="243"/>
        </w:numPr>
        <w:shd w:val="clear" w:color="auto" w:fill="FFFFFF"/>
        <w:spacing w:beforeAutospacing="1" w:after="0" w:line="240" w:lineRule="auto"/>
        <w:ind w:left="0"/>
        <w:jc w:val="both"/>
        <w:rPr>
          <w:rFonts w:ascii="Times New Roman" w:hAnsi="Times New Roman" w:cs="Times New Roman"/>
          <w:color w:val="333333"/>
          <w:sz w:val="28"/>
          <w:szCs w:val="28"/>
        </w:rPr>
      </w:pPr>
      <w:r w:rsidRPr="007D2E57">
        <w:rPr>
          <w:rStyle w:val="a6"/>
          <w:rFonts w:ascii="Times New Roman" w:hAnsi="Times New Roman" w:cs="Times New Roman"/>
          <w:color w:val="333333"/>
          <w:sz w:val="28"/>
          <w:szCs w:val="28"/>
        </w:rPr>
        <w:t>Проводить агротехнические защитные мероприятия</w:t>
      </w:r>
      <w:r w:rsidRPr="007D2E57">
        <w:rPr>
          <w:rFonts w:ascii="Times New Roman" w:hAnsi="Times New Roman" w:cs="Times New Roman"/>
          <w:color w:val="333333"/>
          <w:sz w:val="28"/>
          <w:szCs w:val="28"/>
        </w:rPr>
        <w:t xml:space="preserve">: пространственную изоляцию всех посевов, уничтожение сорняков, уборку остатков от растений, вспашку, поливы зимой.  </w:t>
      </w:r>
    </w:p>
    <w:p w:rsidR="00431747" w:rsidRPr="007D2E57" w:rsidRDefault="00431747" w:rsidP="00677AB0">
      <w:pPr>
        <w:numPr>
          <w:ilvl w:val="0"/>
          <w:numId w:val="243"/>
        </w:numPr>
        <w:shd w:val="clear" w:color="auto" w:fill="FFFFFF"/>
        <w:spacing w:beforeAutospacing="1" w:after="0" w:line="240" w:lineRule="auto"/>
        <w:ind w:left="0"/>
        <w:jc w:val="both"/>
        <w:rPr>
          <w:rFonts w:ascii="Times New Roman" w:hAnsi="Times New Roman" w:cs="Times New Roman"/>
          <w:color w:val="333333"/>
          <w:sz w:val="28"/>
          <w:szCs w:val="28"/>
        </w:rPr>
      </w:pPr>
      <w:r w:rsidRPr="007D2E57">
        <w:rPr>
          <w:rStyle w:val="a6"/>
          <w:rFonts w:ascii="Times New Roman" w:hAnsi="Times New Roman" w:cs="Times New Roman"/>
          <w:color w:val="333333"/>
          <w:sz w:val="28"/>
          <w:szCs w:val="28"/>
        </w:rPr>
        <w:t>Использовать химические мероприятия</w:t>
      </w:r>
      <w:r w:rsidRPr="007D2E57">
        <w:rPr>
          <w:rFonts w:ascii="Times New Roman" w:hAnsi="Times New Roman" w:cs="Times New Roman"/>
          <w:color w:val="333333"/>
          <w:sz w:val="28"/>
          <w:szCs w:val="28"/>
        </w:rPr>
        <w:t xml:space="preserve">: обработку культурных растений различными инсектицидами.  </w:t>
      </w:r>
    </w:p>
    <w:p w:rsidR="00431747" w:rsidRPr="00790245" w:rsidRDefault="00431747" w:rsidP="00677AB0">
      <w:pPr>
        <w:numPr>
          <w:ilvl w:val="0"/>
          <w:numId w:val="243"/>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7D2E57">
        <w:rPr>
          <w:rStyle w:val="a6"/>
          <w:rFonts w:ascii="Times New Roman" w:hAnsi="Times New Roman" w:cs="Times New Roman"/>
          <w:color w:val="333333"/>
          <w:sz w:val="28"/>
          <w:szCs w:val="28"/>
        </w:rPr>
        <w:t>Применять биологические меры борьбы</w:t>
      </w:r>
      <w:r w:rsidRPr="007D2E57">
        <w:rPr>
          <w:rFonts w:ascii="Times New Roman" w:hAnsi="Times New Roman" w:cs="Times New Roman"/>
          <w:color w:val="333333"/>
          <w:sz w:val="28"/>
          <w:szCs w:val="28"/>
        </w:rPr>
        <w:t>: опрыскивание кормовых растений пестицидами. Лучше всего чередовать обработки растений препаратами из разных групп на протяжении всего лета. </w:t>
      </w:r>
    </w:p>
    <w:p w:rsidR="00431747" w:rsidRDefault="00431747" w:rsidP="00431747">
      <w:pPr>
        <w:jc w:val="center"/>
        <w:rPr>
          <w:rFonts w:ascii="Times New Roman" w:hAnsi="Times New Roman" w:cs="Times New Roman"/>
          <w:sz w:val="28"/>
          <w:szCs w:val="28"/>
        </w:rPr>
      </w:pPr>
      <w:r>
        <w:rPr>
          <w:noProof/>
          <w:lang w:eastAsia="ru-RU"/>
        </w:rPr>
        <w:drawing>
          <wp:inline distT="0" distB="0" distL="0" distR="0">
            <wp:extent cx="2609850" cy="1581885"/>
            <wp:effectExtent l="19050" t="0" r="0" b="0"/>
            <wp:docPr id="520" name="Рисунок 12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icture background"/>
                    <pic:cNvPicPr>
                      <a:picLocks noChangeAspect="1" noChangeArrowheads="1"/>
                    </pic:cNvPicPr>
                  </pic:nvPicPr>
                  <pic:blipFill>
                    <a:blip r:embed="rId501" cstate="print"/>
                    <a:srcRect r="-855" b="18536"/>
                    <a:stretch>
                      <a:fillRect/>
                    </a:stretch>
                  </pic:blipFill>
                  <pic:spPr bwMode="auto">
                    <a:xfrm>
                      <a:off x="0" y="0"/>
                      <a:ext cx="2611563" cy="1582923"/>
                    </a:xfrm>
                    <a:prstGeom prst="rect">
                      <a:avLst/>
                    </a:prstGeom>
                    <a:noFill/>
                    <a:ln w="9525">
                      <a:noFill/>
                      <a:miter lim="800000"/>
                      <a:headEnd/>
                      <a:tailEnd/>
                    </a:ln>
                  </pic:spPr>
                </pic:pic>
              </a:graphicData>
            </a:graphic>
          </wp:inline>
        </w:drawing>
      </w:r>
    </w:p>
    <w:p w:rsidR="00431747" w:rsidRDefault="00431747" w:rsidP="00431747">
      <w:pPr>
        <w:jc w:val="both"/>
        <w:rPr>
          <w:rFonts w:ascii="Times New Roman" w:hAnsi="Times New Roman" w:cs="Times New Roman"/>
          <w:sz w:val="28"/>
          <w:szCs w:val="28"/>
        </w:rPr>
      </w:pPr>
      <w:r w:rsidRPr="00E66CA5">
        <w:rPr>
          <w:rFonts w:ascii="Times New Roman" w:hAnsi="Times New Roman" w:cs="Times New Roman"/>
          <w:sz w:val="28"/>
          <w:szCs w:val="28"/>
        </w:rPr>
        <w:t xml:space="preserve"> </w:t>
      </w:r>
    </w:p>
    <w:p w:rsidR="00431747" w:rsidRPr="007D2E57" w:rsidRDefault="00431747" w:rsidP="00431747">
      <w:pPr>
        <w:pStyle w:val="futurismarkdown-paragraph"/>
        <w:shd w:val="clear" w:color="auto" w:fill="FFFFFF"/>
        <w:spacing w:before="0" w:beforeAutospacing="0" w:after="0" w:afterAutospacing="0"/>
        <w:jc w:val="both"/>
        <w:rPr>
          <w:color w:val="333333"/>
          <w:sz w:val="28"/>
          <w:szCs w:val="28"/>
        </w:rPr>
      </w:pPr>
      <w:r w:rsidRPr="007D2E57">
        <w:rPr>
          <w:rStyle w:val="a6"/>
          <w:color w:val="333333"/>
          <w:sz w:val="28"/>
          <w:szCs w:val="28"/>
        </w:rPr>
        <w:t>Олёнка мохнатая</w:t>
      </w:r>
      <w:r w:rsidRPr="007D2E57">
        <w:rPr>
          <w:color w:val="333333"/>
          <w:sz w:val="28"/>
          <w:szCs w:val="28"/>
        </w:rPr>
        <w:t> — </w:t>
      </w:r>
      <w:r w:rsidRPr="007D2E57">
        <w:rPr>
          <w:rStyle w:val="a6"/>
          <w:color w:val="333333"/>
          <w:sz w:val="28"/>
          <w:szCs w:val="28"/>
        </w:rPr>
        <w:t>вредитель винограда</w:t>
      </w:r>
      <w:r w:rsidRPr="007D2E57">
        <w:rPr>
          <w:color w:val="333333"/>
          <w:sz w:val="28"/>
          <w:szCs w:val="28"/>
        </w:rPr>
        <w:t xml:space="preserve">, который обгладывает бутоны, завязи и молодые листья.  </w:t>
      </w:r>
    </w:p>
    <w:p w:rsidR="00431747" w:rsidRPr="007D2E57" w:rsidRDefault="00431747" w:rsidP="00431747">
      <w:pPr>
        <w:pStyle w:val="futurismarkdown-paragraph"/>
        <w:shd w:val="clear" w:color="auto" w:fill="FFFFFF"/>
        <w:spacing w:before="0" w:beforeAutospacing="0" w:after="0" w:afterAutospacing="0"/>
        <w:jc w:val="both"/>
        <w:rPr>
          <w:color w:val="333333"/>
          <w:sz w:val="28"/>
          <w:szCs w:val="28"/>
        </w:rPr>
      </w:pPr>
      <w:r w:rsidRPr="007D2E57">
        <w:rPr>
          <w:rStyle w:val="a6"/>
          <w:color w:val="333333"/>
          <w:sz w:val="28"/>
          <w:szCs w:val="28"/>
        </w:rPr>
        <w:t>Внешний вид</w:t>
      </w:r>
      <w:r w:rsidRPr="007D2E57">
        <w:rPr>
          <w:color w:val="333333"/>
          <w:sz w:val="28"/>
          <w:szCs w:val="28"/>
        </w:rPr>
        <w:t xml:space="preserve">: чёрный жук длиной 9–11 и шириной 6–8 мм. На крыльях имеется 12 поперечных белых пятен разной величины. Всё тело жука, особенно нижняя его сторона, покрыто густыми желтовато-серыми волосками.  </w:t>
      </w:r>
    </w:p>
    <w:p w:rsidR="00431747" w:rsidRPr="007D2E57" w:rsidRDefault="00431747" w:rsidP="00431747">
      <w:pPr>
        <w:pStyle w:val="futurismarkdown-paragraph"/>
        <w:shd w:val="clear" w:color="auto" w:fill="FFFFFF"/>
        <w:spacing w:before="0" w:beforeAutospacing="0" w:after="0" w:afterAutospacing="0"/>
        <w:jc w:val="both"/>
        <w:rPr>
          <w:color w:val="333333"/>
          <w:sz w:val="28"/>
          <w:szCs w:val="28"/>
        </w:rPr>
      </w:pPr>
      <w:r w:rsidRPr="007D2E57">
        <w:rPr>
          <w:rStyle w:val="a6"/>
          <w:color w:val="333333"/>
          <w:sz w:val="28"/>
          <w:szCs w:val="28"/>
        </w:rPr>
        <w:t>Распространение</w:t>
      </w:r>
      <w:r w:rsidRPr="007D2E57">
        <w:rPr>
          <w:color w:val="333333"/>
          <w:sz w:val="28"/>
          <w:szCs w:val="28"/>
        </w:rPr>
        <w:t xml:space="preserve">: охватывает западную и южную часть России, Восточную Европу, Кавказ, Западный Казахстан. Также олёнка мохнатая распространена по всей Средней и Южной Европе, в Северной Африке и Передней Азии.  </w:t>
      </w:r>
    </w:p>
    <w:p w:rsidR="00431747" w:rsidRPr="007D2E57" w:rsidRDefault="00431747" w:rsidP="00431747">
      <w:pPr>
        <w:pStyle w:val="futurismarkdown-paragraph"/>
        <w:shd w:val="clear" w:color="auto" w:fill="FFFFFF"/>
        <w:spacing w:before="0" w:beforeAutospacing="0" w:after="120" w:afterAutospacing="0"/>
        <w:jc w:val="both"/>
        <w:rPr>
          <w:color w:val="333333"/>
          <w:sz w:val="28"/>
          <w:szCs w:val="28"/>
        </w:rPr>
      </w:pPr>
      <w:r w:rsidRPr="007D2E57">
        <w:rPr>
          <w:rStyle w:val="a6"/>
          <w:color w:val="333333"/>
          <w:sz w:val="28"/>
          <w:szCs w:val="28"/>
        </w:rPr>
        <w:t>Меры борьбы</w:t>
      </w:r>
      <w:r w:rsidRPr="007D2E57">
        <w:rPr>
          <w:color w:val="333333"/>
          <w:sz w:val="28"/>
          <w:szCs w:val="28"/>
        </w:rPr>
        <w:t>:</w:t>
      </w:r>
    </w:p>
    <w:p w:rsidR="00431747" w:rsidRPr="007D2E57" w:rsidRDefault="00431747" w:rsidP="00677AB0">
      <w:pPr>
        <w:numPr>
          <w:ilvl w:val="0"/>
          <w:numId w:val="242"/>
        </w:numPr>
        <w:shd w:val="clear" w:color="auto" w:fill="FFFFFF"/>
        <w:spacing w:after="0" w:line="240" w:lineRule="auto"/>
        <w:ind w:left="0"/>
        <w:jc w:val="both"/>
        <w:rPr>
          <w:rFonts w:ascii="Times New Roman" w:hAnsi="Times New Roman" w:cs="Times New Roman"/>
          <w:color w:val="333333"/>
          <w:sz w:val="28"/>
          <w:szCs w:val="28"/>
        </w:rPr>
      </w:pPr>
      <w:r w:rsidRPr="007D2E57">
        <w:rPr>
          <w:rStyle w:val="a6"/>
          <w:rFonts w:ascii="Times New Roman" w:hAnsi="Times New Roman" w:cs="Times New Roman"/>
          <w:color w:val="333333"/>
          <w:sz w:val="28"/>
          <w:szCs w:val="28"/>
        </w:rPr>
        <w:t>Агротехнические мероприятия</w:t>
      </w:r>
      <w:r w:rsidRPr="007D2E57">
        <w:rPr>
          <w:rFonts w:ascii="Times New Roman" w:hAnsi="Times New Roman" w:cs="Times New Roman"/>
          <w:color w:val="333333"/>
          <w:sz w:val="28"/>
          <w:szCs w:val="28"/>
        </w:rPr>
        <w:t xml:space="preserve">: сплошная перепашка почвы значительно снижает численность вида.  </w:t>
      </w:r>
    </w:p>
    <w:p w:rsidR="00431747" w:rsidRPr="007D2E57" w:rsidRDefault="00431747" w:rsidP="00677AB0">
      <w:pPr>
        <w:numPr>
          <w:ilvl w:val="0"/>
          <w:numId w:val="242"/>
        </w:numPr>
        <w:shd w:val="clear" w:color="auto" w:fill="FFFFFF"/>
        <w:spacing w:beforeAutospacing="1" w:after="0" w:line="240" w:lineRule="auto"/>
        <w:ind w:left="0"/>
        <w:jc w:val="both"/>
        <w:rPr>
          <w:rFonts w:ascii="Times New Roman" w:hAnsi="Times New Roman" w:cs="Times New Roman"/>
          <w:color w:val="333333"/>
          <w:sz w:val="28"/>
          <w:szCs w:val="28"/>
        </w:rPr>
      </w:pPr>
      <w:r w:rsidRPr="007D2E57">
        <w:rPr>
          <w:rStyle w:val="a6"/>
          <w:rFonts w:ascii="Times New Roman" w:hAnsi="Times New Roman" w:cs="Times New Roman"/>
          <w:color w:val="333333"/>
          <w:sz w:val="28"/>
          <w:szCs w:val="28"/>
        </w:rPr>
        <w:t>Механический способ</w:t>
      </w:r>
      <w:r w:rsidRPr="007D2E57">
        <w:rPr>
          <w:rFonts w:ascii="Times New Roman" w:hAnsi="Times New Roman" w:cs="Times New Roman"/>
          <w:color w:val="333333"/>
          <w:sz w:val="28"/>
          <w:szCs w:val="28"/>
        </w:rPr>
        <w:t xml:space="preserve">: уничтожение жуков путём стряхивания их с дерева или уничтожение личинок при перекопке почвы.  </w:t>
      </w:r>
    </w:p>
    <w:p w:rsidR="00431747" w:rsidRPr="007D2E57" w:rsidRDefault="00431747" w:rsidP="00677AB0">
      <w:pPr>
        <w:numPr>
          <w:ilvl w:val="0"/>
          <w:numId w:val="242"/>
        </w:numPr>
        <w:shd w:val="clear" w:color="auto" w:fill="FFFFFF"/>
        <w:spacing w:beforeAutospacing="1" w:after="0" w:line="240" w:lineRule="auto"/>
        <w:ind w:left="0"/>
        <w:jc w:val="both"/>
        <w:rPr>
          <w:rFonts w:ascii="Times New Roman" w:hAnsi="Times New Roman" w:cs="Times New Roman"/>
          <w:color w:val="333333"/>
          <w:sz w:val="28"/>
          <w:szCs w:val="28"/>
        </w:rPr>
      </w:pPr>
      <w:r w:rsidRPr="007D2E57">
        <w:rPr>
          <w:rStyle w:val="a6"/>
          <w:rFonts w:ascii="Times New Roman" w:hAnsi="Times New Roman" w:cs="Times New Roman"/>
          <w:color w:val="333333"/>
          <w:sz w:val="28"/>
          <w:szCs w:val="28"/>
        </w:rPr>
        <w:t>Химический способ</w:t>
      </w:r>
      <w:r w:rsidRPr="007D2E57">
        <w:rPr>
          <w:rFonts w:ascii="Times New Roman" w:hAnsi="Times New Roman" w:cs="Times New Roman"/>
          <w:color w:val="333333"/>
          <w:sz w:val="28"/>
          <w:szCs w:val="28"/>
        </w:rPr>
        <w:t xml:space="preserve">: своевременное, в период питания жуков, опрыскивание кормовых растений и протравливание почвы в период окукливания и откладки яиц пиретроидами, фосфорорганическими соединениями, неоникотиноидами.  </w:t>
      </w:r>
    </w:p>
    <w:p w:rsidR="00431747" w:rsidRPr="00536DBB" w:rsidRDefault="00431747" w:rsidP="00431747">
      <w:pPr>
        <w:numPr>
          <w:ilvl w:val="0"/>
          <w:numId w:val="242"/>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7D2E57">
        <w:rPr>
          <w:rStyle w:val="a6"/>
          <w:rFonts w:ascii="Times New Roman" w:hAnsi="Times New Roman" w:cs="Times New Roman"/>
          <w:color w:val="333333"/>
          <w:sz w:val="28"/>
          <w:szCs w:val="28"/>
        </w:rPr>
        <w:t>Биологический способ борьбы</w:t>
      </w:r>
      <w:r w:rsidRPr="007D2E57">
        <w:rPr>
          <w:rFonts w:ascii="Times New Roman" w:hAnsi="Times New Roman" w:cs="Times New Roman"/>
          <w:color w:val="333333"/>
          <w:sz w:val="28"/>
          <w:szCs w:val="28"/>
        </w:rPr>
        <w:t>: опрыскивание биологическими пестицидами, привлечение птиц. </w:t>
      </w:r>
    </w:p>
    <w:p w:rsidR="00431747" w:rsidRPr="00536DBB" w:rsidRDefault="00431747" w:rsidP="00431747">
      <w:pPr>
        <w:jc w:val="both"/>
        <w:rPr>
          <w:rFonts w:ascii="Times New Roman" w:hAnsi="Times New Roman" w:cs="Times New Roman"/>
          <w:i/>
          <w:sz w:val="28"/>
          <w:szCs w:val="28"/>
        </w:rPr>
      </w:pPr>
      <w:r>
        <w:rPr>
          <w:noProof/>
          <w:lang w:eastAsia="ru-RU"/>
        </w:rPr>
        <w:drawing>
          <wp:inline distT="0" distB="0" distL="0" distR="0">
            <wp:extent cx="1895475" cy="1310048"/>
            <wp:effectExtent l="19050" t="0" r="9525" b="0"/>
            <wp:docPr id="521" name="Рисунок 127" descr="Бронзовка мохнатая черная Огород, Цветущие растения, В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Бронзовка мохнатая черная Огород, Цветущие растения, Вид"/>
                    <pic:cNvPicPr>
                      <a:picLocks noChangeAspect="1" noChangeArrowheads="1"/>
                    </pic:cNvPicPr>
                  </pic:nvPicPr>
                  <pic:blipFill>
                    <a:blip r:embed="rId502" cstate="print"/>
                    <a:srcRect/>
                    <a:stretch>
                      <a:fillRect/>
                    </a:stretch>
                  </pic:blipFill>
                  <pic:spPr bwMode="auto">
                    <a:xfrm>
                      <a:off x="0" y="0"/>
                      <a:ext cx="1895475" cy="1310048"/>
                    </a:xfrm>
                    <a:prstGeom prst="rect">
                      <a:avLst/>
                    </a:prstGeom>
                    <a:noFill/>
                    <a:ln w="9525">
                      <a:noFill/>
                      <a:miter lim="800000"/>
                      <a:headEnd/>
                      <a:tailEnd/>
                    </a:ln>
                  </pic:spPr>
                </pic:pic>
              </a:graphicData>
            </a:graphic>
          </wp:inline>
        </w:drawing>
      </w:r>
      <w:r>
        <w:rPr>
          <w:rFonts w:ascii="Times New Roman" w:hAnsi="Times New Roman" w:cs="Times New Roman"/>
          <w:i/>
          <w:sz w:val="28"/>
          <w:szCs w:val="28"/>
        </w:rPr>
        <w:t xml:space="preserve">   </w:t>
      </w:r>
      <w:r>
        <w:rPr>
          <w:noProof/>
          <w:lang w:eastAsia="ru-RU"/>
        </w:rPr>
        <w:drawing>
          <wp:inline distT="0" distB="0" distL="0" distR="0">
            <wp:extent cx="1905000" cy="1348740"/>
            <wp:effectExtent l="19050" t="0" r="0" b="0"/>
            <wp:docPr id="522" name="Рисунок 13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Picture background"/>
                    <pic:cNvPicPr>
                      <a:picLocks noChangeAspect="1" noChangeArrowheads="1"/>
                    </pic:cNvPicPr>
                  </pic:nvPicPr>
                  <pic:blipFill>
                    <a:blip r:embed="rId503" cstate="print"/>
                    <a:srcRect/>
                    <a:stretch>
                      <a:fillRect/>
                    </a:stretch>
                  </pic:blipFill>
                  <pic:spPr bwMode="auto">
                    <a:xfrm>
                      <a:off x="0" y="0"/>
                      <a:ext cx="1906443" cy="1349761"/>
                    </a:xfrm>
                    <a:prstGeom prst="rect">
                      <a:avLst/>
                    </a:prstGeom>
                    <a:noFill/>
                    <a:ln w="9525">
                      <a:noFill/>
                      <a:miter lim="800000"/>
                      <a:headEnd/>
                      <a:tailEnd/>
                    </a:ln>
                  </pic:spPr>
                </pic:pic>
              </a:graphicData>
            </a:graphic>
          </wp:inline>
        </w:drawing>
      </w:r>
    </w:p>
    <w:p w:rsidR="00431747" w:rsidRPr="00536DBB" w:rsidRDefault="00536DBB" w:rsidP="00536DBB">
      <w:pPr>
        <w:jc w:val="center"/>
        <w:rPr>
          <w:rFonts w:ascii="Times New Roman" w:hAnsi="Times New Roman" w:cs="Times New Roman"/>
          <w:b/>
          <w:bCs/>
          <w:sz w:val="28"/>
          <w:szCs w:val="28"/>
        </w:rPr>
      </w:pPr>
      <w:r>
        <w:rPr>
          <w:rFonts w:ascii="Times New Roman" w:hAnsi="Times New Roman" w:cs="Times New Roman"/>
          <w:b/>
          <w:bCs/>
          <w:sz w:val="28"/>
          <w:szCs w:val="28"/>
        </w:rPr>
        <w:t>2.</w:t>
      </w:r>
      <w:r w:rsidR="00431747" w:rsidRPr="00790245">
        <w:rPr>
          <w:rFonts w:ascii="Times New Roman" w:hAnsi="Times New Roman" w:cs="Times New Roman"/>
          <w:b/>
          <w:bCs/>
          <w:sz w:val="28"/>
          <w:szCs w:val="28"/>
        </w:rPr>
        <w:t>Болезни вино</w:t>
      </w:r>
      <w:r>
        <w:rPr>
          <w:rFonts w:ascii="Times New Roman" w:hAnsi="Times New Roman" w:cs="Times New Roman"/>
          <w:b/>
          <w:bCs/>
          <w:sz w:val="28"/>
          <w:szCs w:val="28"/>
        </w:rPr>
        <w:t>града</w:t>
      </w:r>
    </w:p>
    <w:p w:rsidR="00431747" w:rsidRPr="003B1054" w:rsidRDefault="00431747" w:rsidP="00431747">
      <w:pPr>
        <w:pStyle w:val="futurismarkdown-paragraph"/>
        <w:shd w:val="clear" w:color="auto" w:fill="FFFFFF"/>
        <w:spacing w:before="0" w:beforeAutospacing="0" w:after="0" w:afterAutospacing="0"/>
        <w:jc w:val="both"/>
        <w:rPr>
          <w:color w:val="333333"/>
          <w:sz w:val="28"/>
          <w:szCs w:val="28"/>
        </w:rPr>
      </w:pPr>
      <w:r w:rsidRPr="003B1054">
        <w:rPr>
          <w:rStyle w:val="a6"/>
          <w:color w:val="333333"/>
          <w:sz w:val="28"/>
          <w:szCs w:val="28"/>
        </w:rPr>
        <w:t>Милдью</w:t>
      </w:r>
      <w:r w:rsidRPr="003B1054">
        <w:rPr>
          <w:color w:val="333333"/>
          <w:sz w:val="28"/>
          <w:szCs w:val="28"/>
        </w:rPr>
        <w:t> (ложная мучнистая роса) — </w:t>
      </w:r>
      <w:r w:rsidRPr="003B1054">
        <w:rPr>
          <w:rStyle w:val="a6"/>
          <w:color w:val="333333"/>
          <w:sz w:val="28"/>
          <w:szCs w:val="28"/>
        </w:rPr>
        <w:t>грибковая болезнь, которая поражает все надземные части растения</w:t>
      </w:r>
      <w:r w:rsidRPr="003B1054">
        <w:rPr>
          <w:color w:val="333333"/>
          <w:sz w:val="28"/>
          <w:szCs w:val="28"/>
        </w:rPr>
        <w:t xml:space="preserve">. Появляется на кустах в мае–июне, когда повышенная влажность сочетается с высокими температурами.  </w:t>
      </w:r>
    </w:p>
    <w:p w:rsidR="00431747" w:rsidRPr="003B1054" w:rsidRDefault="00431747" w:rsidP="00431747">
      <w:pPr>
        <w:pStyle w:val="futurismarkdown-paragraph"/>
        <w:shd w:val="clear" w:color="auto" w:fill="FFFFFF"/>
        <w:spacing w:before="0" w:beforeAutospacing="0" w:after="120" w:afterAutospacing="0"/>
        <w:jc w:val="both"/>
        <w:rPr>
          <w:color w:val="333333"/>
          <w:sz w:val="28"/>
          <w:szCs w:val="28"/>
        </w:rPr>
      </w:pPr>
      <w:r w:rsidRPr="003B1054">
        <w:rPr>
          <w:rStyle w:val="a6"/>
          <w:color w:val="333333"/>
          <w:sz w:val="28"/>
          <w:szCs w:val="28"/>
        </w:rPr>
        <w:t>Симптомы милдью</w:t>
      </w:r>
      <w:r w:rsidRPr="003B1054">
        <w:rPr>
          <w:color w:val="333333"/>
          <w:sz w:val="28"/>
          <w:szCs w:val="28"/>
        </w:rPr>
        <w:t>:</w:t>
      </w:r>
    </w:p>
    <w:p w:rsidR="00431747" w:rsidRPr="003B1054" w:rsidRDefault="00431747" w:rsidP="00677AB0">
      <w:pPr>
        <w:numPr>
          <w:ilvl w:val="0"/>
          <w:numId w:val="237"/>
        </w:numPr>
        <w:shd w:val="clear" w:color="auto" w:fill="FFFFFF"/>
        <w:spacing w:after="0" w:line="240" w:lineRule="auto"/>
        <w:ind w:left="0"/>
        <w:jc w:val="both"/>
        <w:rPr>
          <w:rFonts w:ascii="Times New Roman" w:hAnsi="Times New Roman" w:cs="Times New Roman"/>
          <w:color w:val="333333"/>
          <w:sz w:val="28"/>
          <w:szCs w:val="28"/>
        </w:rPr>
      </w:pPr>
      <w:r w:rsidRPr="003B1054">
        <w:rPr>
          <w:rFonts w:ascii="Times New Roman" w:hAnsi="Times New Roman" w:cs="Times New Roman"/>
          <w:color w:val="333333"/>
          <w:sz w:val="28"/>
          <w:szCs w:val="28"/>
        </w:rPr>
        <w:t xml:space="preserve">Сначала на листьях образуются небольшие маслянистые пятна. </w:t>
      </w:r>
    </w:p>
    <w:p w:rsidR="00431747" w:rsidRPr="003B1054" w:rsidRDefault="00431747" w:rsidP="00677AB0">
      <w:pPr>
        <w:numPr>
          <w:ilvl w:val="0"/>
          <w:numId w:val="237"/>
        </w:numPr>
        <w:shd w:val="clear" w:color="auto" w:fill="FFFFFF"/>
        <w:spacing w:beforeAutospacing="1" w:after="0" w:line="240" w:lineRule="auto"/>
        <w:ind w:left="0"/>
        <w:jc w:val="both"/>
        <w:rPr>
          <w:rFonts w:ascii="Times New Roman" w:hAnsi="Times New Roman" w:cs="Times New Roman"/>
          <w:color w:val="333333"/>
          <w:sz w:val="28"/>
          <w:szCs w:val="28"/>
        </w:rPr>
      </w:pPr>
      <w:r w:rsidRPr="003B1054">
        <w:rPr>
          <w:rFonts w:ascii="Times New Roman" w:hAnsi="Times New Roman" w:cs="Times New Roman"/>
          <w:color w:val="333333"/>
          <w:sz w:val="28"/>
          <w:szCs w:val="28"/>
        </w:rPr>
        <w:t xml:space="preserve">При повышении ночной температуры до +13 °С нижняя сторона листовой пластины затягивается светло-серым налётом.  </w:t>
      </w:r>
    </w:p>
    <w:p w:rsidR="00431747" w:rsidRPr="003B1054" w:rsidRDefault="00431747" w:rsidP="00677AB0">
      <w:pPr>
        <w:numPr>
          <w:ilvl w:val="0"/>
          <w:numId w:val="237"/>
        </w:numPr>
        <w:shd w:val="clear" w:color="auto" w:fill="FFFFFF"/>
        <w:spacing w:beforeAutospacing="1" w:after="0" w:line="240" w:lineRule="auto"/>
        <w:ind w:left="0"/>
        <w:jc w:val="both"/>
        <w:rPr>
          <w:rFonts w:ascii="Times New Roman" w:hAnsi="Times New Roman" w:cs="Times New Roman"/>
          <w:color w:val="333333"/>
          <w:sz w:val="28"/>
          <w:szCs w:val="28"/>
        </w:rPr>
      </w:pPr>
      <w:r w:rsidRPr="003B1054">
        <w:rPr>
          <w:rFonts w:ascii="Times New Roman" w:hAnsi="Times New Roman" w:cs="Times New Roman"/>
          <w:color w:val="333333"/>
          <w:sz w:val="28"/>
          <w:szCs w:val="28"/>
        </w:rPr>
        <w:t xml:space="preserve">Постепенно пятна становятся коричневыми, листья засыхают и опадают.  </w:t>
      </w:r>
    </w:p>
    <w:p w:rsidR="00431747" w:rsidRPr="003B1054" w:rsidRDefault="00431747" w:rsidP="00677AB0">
      <w:pPr>
        <w:numPr>
          <w:ilvl w:val="0"/>
          <w:numId w:val="237"/>
        </w:numPr>
        <w:shd w:val="clear" w:color="auto" w:fill="FFFFFF"/>
        <w:spacing w:beforeAutospacing="1" w:after="0" w:line="240" w:lineRule="auto"/>
        <w:ind w:left="0"/>
        <w:jc w:val="both"/>
        <w:rPr>
          <w:rFonts w:ascii="Times New Roman" w:hAnsi="Times New Roman" w:cs="Times New Roman"/>
          <w:color w:val="333333"/>
          <w:sz w:val="28"/>
          <w:szCs w:val="28"/>
        </w:rPr>
      </w:pPr>
      <w:r w:rsidRPr="003B1054">
        <w:rPr>
          <w:rFonts w:ascii="Times New Roman" w:hAnsi="Times New Roman" w:cs="Times New Roman"/>
          <w:color w:val="333333"/>
          <w:sz w:val="28"/>
          <w:szCs w:val="28"/>
        </w:rPr>
        <w:t xml:space="preserve">С цветками и завязью происходит то же.  </w:t>
      </w:r>
    </w:p>
    <w:p w:rsidR="00431747" w:rsidRPr="003B1054" w:rsidRDefault="00431747" w:rsidP="00677AB0">
      <w:pPr>
        <w:numPr>
          <w:ilvl w:val="0"/>
          <w:numId w:val="237"/>
        </w:numPr>
        <w:shd w:val="clear" w:color="auto" w:fill="FFFFFF"/>
        <w:spacing w:beforeAutospacing="1" w:after="0" w:line="240" w:lineRule="auto"/>
        <w:ind w:left="0"/>
        <w:jc w:val="both"/>
        <w:rPr>
          <w:rFonts w:ascii="Times New Roman" w:hAnsi="Times New Roman" w:cs="Times New Roman"/>
          <w:color w:val="333333"/>
          <w:sz w:val="28"/>
          <w:szCs w:val="28"/>
        </w:rPr>
      </w:pPr>
      <w:r w:rsidRPr="003B1054">
        <w:rPr>
          <w:rFonts w:ascii="Times New Roman" w:hAnsi="Times New Roman" w:cs="Times New Roman"/>
          <w:color w:val="333333"/>
          <w:sz w:val="28"/>
          <w:szCs w:val="28"/>
        </w:rPr>
        <w:t xml:space="preserve">Гроздья винограда, поражённые милдью, покрываются серыми пятнами, которые вскоре приобретают шоколадный цвет. Виноградинки морщатся и осыпаются.  </w:t>
      </w:r>
    </w:p>
    <w:p w:rsidR="00431747" w:rsidRPr="003B1054" w:rsidRDefault="00431747" w:rsidP="00431747">
      <w:pPr>
        <w:pStyle w:val="futurismarkdown-paragraph"/>
        <w:shd w:val="clear" w:color="auto" w:fill="FFFFFF"/>
        <w:spacing w:before="0" w:beforeAutospacing="0" w:after="120" w:afterAutospacing="0"/>
        <w:jc w:val="both"/>
        <w:rPr>
          <w:color w:val="333333"/>
          <w:sz w:val="28"/>
          <w:szCs w:val="28"/>
        </w:rPr>
      </w:pPr>
      <w:r w:rsidRPr="003B1054">
        <w:rPr>
          <w:rStyle w:val="a6"/>
          <w:color w:val="333333"/>
          <w:sz w:val="28"/>
          <w:szCs w:val="28"/>
        </w:rPr>
        <w:t>Меры борьбы с милдью</w:t>
      </w:r>
      <w:r w:rsidRPr="003B1054">
        <w:rPr>
          <w:color w:val="333333"/>
          <w:sz w:val="28"/>
          <w:szCs w:val="28"/>
        </w:rPr>
        <w:t>:</w:t>
      </w:r>
    </w:p>
    <w:p w:rsidR="00431747" w:rsidRPr="003B1054" w:rsidRDefault="00431747" w:rsidP="00677AB0">
      <w:pPr>
        <w:numPr>
          <w:ilvl w:val="0"/>
          <w:numId w:val="238"/>
        </w:numPr>
        <w:shd w:val="clear" w:color="auto" w:fill="FFFFFF"/>
        <w:spacing w:after="0" w:line="240" w:lineRule="auto"/>
        <w:ind w:left="0"/>
        <w:jc w:val="both"/>
        <w:rPr>
          <w:rFonts w:ascii="Times New Roman" w:hAnsi="Times New Roman" w:cs="Times New Roman"/>
          <w:color w:val="333333"/>
          <w:sz w:val="28"/>
          <w:szCs w:val="28"/>
        </w:rPr>
      </w:pPr>
      <w:r w:rsidRPr="003B1054">
        <w:rPr>
          <w:rFonts w:ascii="Times New Roman" w:hAnsi="Times New Roman" w:cs="Times New Roman"/>
          <w:color w:val="333333"/>
          <w:sz w:val="28"/>
          <w:szCs w:val="28"/>
        </w:rPr>
        <w:t xml:space="preserve">В осеннее время собирать и сжигать все опавшие листья.  </w:t>
      </w:r>
    </w:p>
    <w:p w:rsidR="00431747" w:rsidRPr="003B1054" w:rsidRDefault="00431747" w:rsidP="00677AB0">
      <w:pPr>
        <w:numPr>
          <w:ilvl w:val="0"/>
          <w:numId w:val="238"/>
        </w:numPr>
        <w:shd w:val="clear" w:color="auto" w:fill="FFFFFF"/>
        <w:spacing w:beforeAutospacing="1" w:after="0" w:line="240" w:lineRule="auto"/>
        <w:ind w:left="0"/>
        <w:jc w:val="both"/>
        <w:rPr>
          <w:rFonts w:ascii="Times New Roman" w:hAnsi="Times New Roman" w:cs="Times New Roman"/>
          <w:color w:val="333333"/>
          <w:sz w:val="28"/>
          <w:szCs w:val="28"/>
        </w:rPr>
      </w:pPr>
      <w:r w:rsidRPr="003B1054">
        <w:rPr>
          <w:rFonts w:ascii="Times New Roman" w:hAnsi="Times New Roman" w:cs="Times New Roman"/>
          <w:color w:val="333333"/>
          <w:sz w:val="28"/>
          <w:szCs w:val="28"/>
        </w:rPr>
        <w:t xml:space="preserve">Вокруг куста проводить перекопку почвы на глубину 3–5 см.  </w:t>
      </w:r>
    </w:p>
    <w:p w:rsidR="00431747" w:rsidRPr="003B1054" w:rsidRDefault="00431747" w:rsidP="00677AB0">
      <w:pPr>
        <w:numPr>
          <w:ilvl w:val="0"/>
          <w:numId w:val="238"/>
        </w:numPr>
        <w:shd w:val="clear" w:color="auto" w:fill="FFFFFF"/>
        <w:spacing w:beforeAutospacing="1" w:after="0" w:line="240" w:lineRule="auto"/>
        <w:ind w:left="0"/>
        <w:jc w:val="both"/>
        <w:rPr>
          <w:rFonts w:ascii="Times New Roman" w:hAnsi="Times New Roman" w:cs="Times New Roman"/>
          <w:color w:val="333333"/>
          <w:sz w:val="28"/>
          <w:szCs w:val="28"/>
        </w:rPr>
      </w:pPr>
      <w:r w:rsidRPr="003B1054">
        <w:rPr>
          <w:rFonts w:ascii="Times New Roman" w:hAnsi="Times New Roman" w:cs="Times New Roman"/>
          <w:color w:val="333333"/>
          <w:sz w:val="28"/>
          <w:szCs w:val="28"/>
        </w:rPr>
        <w:t xml:space="preserve">Своевременно подвязывать лозы и обрезать виноград, не следует загущать насаждения.  </w:t>
      </w:r>
    </w:p>
    <w:p w:rsidR="00431747" w:rsidRPr="00536DBB" w:rsidRDefault="00431747" w:rsidP="00431747">
      <w:pPr>
        <w:numPr>
          <w:ilvl w:val="0"/>
          <w:numId w:val="238"/>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3B1054">
        <w:rPr>
          <w:rFonts w:ascii="Times New Roman" w:hAnsi="Times New Roman" w:cs="Times New Roman"/>
          <w:color w:val="333333"/>
          <w:sz w:val="28"/>
          <w:szCs w:val="28"/>
        </w:rPr>
        <w:t xml:space="preserve">Обрабатывать виноград препаратами, содержащими медь, например ХОМ, Оксихом. Опрыскивание проводят перед цветением и спустя 13–15 дней после него. </w:t>
      </w:r>
    </w:p>
    <w:p w:rsidR="00431747" w:rsidRDefault="00431747" w:rsidP="00431747">
      <w:pPr>
        <w:jc w:val="both"/>
        <w:rPr>
          <w:rFonts w:ascii="Times New Roman" w:hAnsi="Times New Roman" w:cs="Times New Roman"/>
          <w:bCs/>
          <w:sz w:val="28"/>
          <w:szCs w:val="28"/>
        </w:rPr>
      </w:pPr>
      <w:r>
        <w:rPr>
          <w:noProof/>
          <w:lang w:eastAsia="ru-RU"/>
        </w:rPr>
        <w:drawing>
          <wp:inline distT="0" distB="0" distL="0" distR="0">
            <wp:extent cx="1962150" cy="1471613"/>
            <wp:effectExtent l="19050" t="0" r="0" b="0"/>
            <wp:docPr id="523" name="Рисунок 9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icture background"/>
                    <pic:cNvPicPr>
                      <a:picLocks noChangeAspect="1" noChangeArrowheads="1"/>
                    </pic:cNvPicPr>
                  </pic:nvPicPr>
                  <pic:blipFill>
                    <a:blip r:embed="rId504" cstate="print"/>
                    <a:srcRect/>
                    <a:stretch>
                      <a:fillRect/>
                    </a:stretch>
                  </pic:blipFill>
                  <pic:spPr bwMode="auto">
                    <a:xfrm>
                      <a:off x="0" y="0"/>
                      <a:ext cx="1962150" cy="1471613"/>
                    </a:xfrm>
                    <a:prstGeom prst="rect">
                      <a:avLst/>
                    </a:prstGeom>
                    <a:noFill/>
                    <a:ln w="9525">
                      <a:noFill/>
                      <a:miter lim="800000"/>
                      <a:headEnd/>
                      <a:tailEnd/>
                    </a:ln>
                  </pic:spPr>
                </pic:pic>
              </a:graphicData>
            </a:graphic>
          </wp:inline>
        </w:drawing>
      </w:r>
      <w:r>
        <w:rPr>
          <w:rFonts w:ascii="Times New Roman" w:hAnsi="Times New Roman" w:cs="Times New Roman"/>
          <w:bCs/>
          <w:sz w:val="28"/>
          <w:szCs w:val="28"/>
        </w:rPr>
        <w:t xml:space="preserve">       </w:t>
      </w:r>
      <w:r>
        <w:rPr>
          <w:noProof/>
          <w:lang w:eastAsia="ru-RU"/>
        </w:rPr>
        <w:drawing>
          <wp:inline distT="0" distB="0" distL="0" distR="0">
            <wp:extent cx="2638425" cy="1483726"/>
            <wp:effectExtent l="19050" t="0" r="9525" b="0"/>
            <wp:docPr id="524" name="Рисунок 9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icture background"/>
                    <pic:cNvPicPr>
                      <a:picLocks noChangeAspect="1" noChangeArrowheads="1"/>
                    </pic:cNvPicPr>
                  </pic:nvPicPr>
                  <pic:blipFill>
                    <a:blip r:embed="rId505" cstate="print"/>
                    <a:srcRect/>
                    <a:stretch>
                      <a:fillRect/>
                    </a:stretch>
                  </pic:blipFill>
                  <pic:spPr bwMode="auto">
                    <a:xfrm>
                      <a:off x="0" y="0"/>
                      <a:ext cx="2638425" cy="1483726"/>
                    </a:xfrm>
                    <a:prstGeom prst="rect">
                      <a:avLst/>
                    </a:prstGeom>
                    <a:noFill/>
                    <a:ln w="9525">
                      <a:noFill/>
                      <a:miter lim="800000"/>
                      <a:headEnd/>
                      <a:tailEnd/>
                    </a:ln>
                  </pic:spPr>
                </pic:pic>
              </a:graphicData>
            </a:graphic>
          </wp:inline>
        </w:drawing>
      </w:r>
    </w:p>
    <w:p w:rsidR="00431747" w:rsidRPr="00584D6B" w:rsidRDefault="00431747" w:rsidP="00536DBB">
      <w:pPr>
        <w:jc w:val="both"/>
        <w:rPr>
          <w:rFonts w:ascii="Times New Roman" w:hAnsi="Times New Roman" w:cs="Times New Roman"/>
          <w:bCs/>
          <w:sz w:val="28"/>
          <w:szCs w:val="28"/>
        </w:rPr>
      </w:pPr>
      <w:r w:rsidRPr="00584D6B">
        <w:rPr>
          <w:rStyle w:val="a6"/>
          <w:rFonts w:ascii="Times New Roman" w:hAnsi="Times New Roman" w:cs="Times New Roman"/>
          <w:color w:val="333333"/>
          <w:sz w:val="28"/>
          <w:szCs w:val="28"/>
        </w:rPr>
        <w:t>Оидиум</w:t>
      </w:r>
      <w:r w:rsidRPr="00584D6B">
        <w:rPr>
          <w:rFonts w:ascii="Times New Roman" w:hAnsi="Times New Roman" w:cs="Times New Roman"/>
          <w:color w:val="333333"/>
          <w:sz w:val="28"/>
          <w:szCs w:val="28"/>
        </w:rPr>
        <w:t xml:space="preserve"> (мучнистая роса) — грибковая болезнь, которая поражает все надземные части винограда.  </w:t>
      </w:r>
    </w:p>
    <w:p w:rsidR="00431747" w:rsidRPr="003B1054" w:rsidRDefault="00431747" w:rsidP="00431747">
      <w:pPr>
        <w:pStyle w:val="futurismarkdown-paragraph"/>
        <w:shd w:val="clear" w:color="auto" w:fill="FFFFFF"/>
        <w:spacing w:before="0" w:beforeAutospacing="0" w:after="120" w:afterAutospacing="0"/>
        <w:jc w:val="both"/>
        <w:rPr>
          <w:color w:val="333333"/>
          <w:sz w:val="28"/>
          <w:szCs w:val="28"/>
        </w:rPr>
      </w:pPr>
      <w:r w:rsidRPr="003B1054">
        <w:rPr>
          <w:rStyle w:val="a6"/>
          <w:color w:val="333333"/>
          <w:sz w:val="28"/>
          <w:szCs w:val="28"/>
        </w:rPr>
        <w:t>Признаки оидиума</w:t>
      </w:r>
      <w:r w:rsidRPr="003B1054">
        <w:rPr>
          <w:color w:val="333333"/>
          <w:sz w:val="28"/>
          <w:szCs w:val="28"/>
        </w:rPr>
        <w:t>:</w:t>
      </w:r>
    </w:p>
    <w:p w:rsidR="00431747" w:rsidRPr="003B1054" w:rsidRDefault="00431747" w:rsidP="00677AB0">
      <w:pPr>
        <w:numPr>
          <w:ilvl w:val="0"/>
          <w:numId w:val="239"/>
        </w:numPr>
        <w:shd w:val="clear" w:color="auto" w:fill="FFFFFF"/>
        <w:spacing w:after="0" w:line="240" w:lineRule="auto"/>
        <w:ind w:left="0"/>
        <w:jc w:val="both"/>
        <w:rPr>
          <w:rFonts w:ascii="Times New Roman" w:hAnsi="Times New Roman" w:cs="Times New Roman"/>
          <w:color w:val="333333"/>
          <w:sz w:val="28"/>
          <w:szCs w:val="28"/>
        </w:rPr>
      </w:pPr>
      <w:r w:rsidRPr="003B1054">
        <w:rPr>
          <w:rFonts w:ascii="Times New Roman" w:hAnsi="Times New Roman" w:cs="Times New Roman"/>
          <w:color w:val="333333"/>
          <w:sz w:val="28"/>
          <w:szCs w:val="28"/>
        </w:rPr>
        <w:t xml:space="preserve">на начальном этапе листья и стебли покрываются белым налётом;  </w:t>
      </w:r>
    </w:p>
    <w:p w:rsidR="00431747" w:rsidRPr="003B1054" w:rsidRDefault="00431747" w:rsidP="00677AB0">
      <w:pPr>
        <w:numPr>
          <w:ilvl w:val="0"/>
          <w:numId w:val="239"/>
        </w:numPr>
        <w:shd w:val="clear" w:color="auto" w:fill="FFFFFF"/>
        <w:spacing w:beforeAutospacing="1" w:after="0" w:line="240" w:lineRule="auto"/>
        <w:ind w:left="0"/>
        <w:jc w:val="both"/>
        <w:rPr>
          <w:rFonts w:ascii="Times New Roman" w:hAnsi="Times New Roman" w:cs="Times New Roman"/>
          <w:color w:val="333333"/>
          <w:sz w:val="28"/>
          <w:szCs w:val="28"/>
        </w:rPr>
      </w:pPr>
      <w:r w:rsidRPr="003B1054">
        <w:rPr>
          <w:rFonts w:ascii="Times New Roman" w:hAnsi="Times New Roman" w:cs="Times New Roman"/>
          <w:color w:val="333333"/>
          <w:sz w:val="28"/>
          <w:szCs w:val="28"/>
        </w:rPr>
        <w:t xml:space="preserve">когда споры созревают, налёт темнеет, побеги покрываются бурыми пятнами;  </w:t>
      </w:r>
    </w:p>
    <w:p w:rsidR="00431747" w:rsidRPr="003B1054" w:rsidRDefault="00431747" w:rsidP="00677AB0">
      <w:pPr>
        <w:numPr>
          <w:ilvl w:val="0"/>
          <w:numId w:val="239"/>
        </w:numPr>
        <w:shd w:val="clear" w:color="auto" w:fill="FFFFFF"/>
        <w:spacing w:beforeAutospacing="1" w:after="0" w:line="240" w:lineRule="auto"/>
        <w:ind w:left="0"/>
        <w:jc w:val="both"/>
        <w:rPr>
          <w:rFonts w:ascii="Times New Roman" w:hAnsi="Times New Roman" w:cs="Times New Roman"/>
          <w:color w:val="333333"/>
          <w:sz w:val="28"/>
          <w:szCs w:val="28"/>
        </w:rPr>
      </w:pPr>
      <w:r w:rsidRPr="003B1054">
        <w:rPr>
          <w:rFonts w:ascii="Times New Roman" w:hAnsi="Times New Roman" w:cs="Times New Roman"/>
          <w:color w:val="333333"/>
          <w:sz w:val="28"/>
          <w:szCs w:val="28"/>
        </w:rPr>
        <w:t xml:space="preserve">плоды, заражённые оидиумом, кислые на вкус, они плохо развиваются и могут растрескиваться на кусте. </w:t>
      </w:r>
    </w:p>
    <w:p w:rsidR="00431747" w:rsidRPr="003B1054" w:rsidRDefault="00431747" w:rsidP="00431747">
      <w:pPr>
        <w:pStyle w:val="futurismarkdown-paragraph"/>
        <w:shd w:val="clear" w:color="auto" w:fill="FFFFFF"/>
        <w:spacing w:before="0" w:beforeAutospacing="0" w:after="0" w:afterAutospacing="0"/>
        <w:jc w:val="both"/>
        <w:rPr>
          <w:color w:val="333333"/>
          <w:sz w:val="28"/>
          <w:szCs w:val="28"/>
        </w:rPr>
      </w:pPr>
      <w:r w:rsidRPr="003B1054">
        <w:rPr>
          <w:rStyle w:val="a6"/>
          <w:color w:val="333333"/>
          <w:sz w:val="28"/>
          <w:szCs w:val="28"/>
        </w:rPr>
        <w:t>Причины появления оидиума</w:t>
      </w:r>
      <w:r w:rsidRPr="003B1054">
        <w:rPr>
          <w:color w:val="333333"/>
          <w:sz w:val="28"/>
          <w:szCs w:val="28"/>
        </w:rPr>
        <w:t xml:space="preserve">: тёплая и влажная погода, плохая обрезка веток, слишком густая листва.  </w:t>
      </w:r>
    </w:p>
    <w:p w:rsidR="00431747" w:rsidRPr="003B1054" w:rsidRDefault="00431747" w:rsidP="00431747">
      <w:pPr>
        <w:pStyle w:val="futurismarkdown-paragraph"/>
        <w:shd w:val="clear" w:color="auto" w:fill="FFFFFF"/>
        <w:spacing w:before="0" w:beforeAutospacing="0" w:after="0" w:afterAutospacing="0"/>
        <w:jc w:val="both"/>
        <w:rPr>
          <w:color w:val="333333"/>
          <w:sz w:val="28"/>
          <w:szCs w:val="28"/>
        </w:rPr>
      </w:pPr>
      <w:r w:rsidRPr="003B1054">
        <w:rPr>
          <w:rStyle w:val="a6"/>
          <w:color w:val="333333"/>
          <w:sz w:val="28"/>
          <w:szCs w:val="28"/>
        </w:rPr>
        <w:t>Меры борьбы с оидиумом</w:t>
      </w:r>
      <w:r w:rsidRPr="003B1054">
        <w:rPr>
          <w:color w:val="333333"/>
          <w:sz w:val="28"/>
          <w:szCs w:val="28"/>
        </w:rPr>
        <w:t xml:space="preserve">: опрыскивание настоем древесной золы, применение настоя навоза или соломенной трухи для внекорневой подкормки, обработка серосодержащими веществами, коллоидной жидкостью, фунгицидными препаратами.  </w:t>
      </w:r>
    </w:p>
    <w:p w:rsidR="00431747" w:rsidRPr="00790245" w:rsidRDefault="00431747" w:rsidP="00431747">
      <w:pPr>
        <w:pStyle w:val="futurismarkdown-paragraph"/>
        <w:shd w:val="clear" w:color="auto" w:fill="FFFFFF"/>
        <w:spacing w:before="0" w:beforeAutospacing="0" w:after="120" w:afterAutospacing="0"/>
        <w:jc w:val="both"/>
        <w:rPr>
          <w:color w:val="333333"/>
          <w:sz w:val="28"/>
          <w:szCs w:val="28"/>
        </w:rPr>
      </w:pPr>
      <w:r w:rsidRPr="003B1054">
        <w:rPr>
          <w:rStyle w:val="a6"/>
          <w:color w:val="333333"/>
          <w:sz w:val="28"/>
          <w:szCs w:val="28"/>
        </w:rPr>
        <w:t>Профилактика оидиума</w:t>
      </w:r>
      <w:r w:rsidRPr="003B1054">
        <w:rPr>
          <w:color w:val="333333"/>
          <w:sz w:val="28"/>
          <w:szCs w:val="28"/>
        </w:rPr>
        <w:t>: выбор устойчивых сортов винограда, уборка виноградника от опавших листьев, правильная схема посадки винограда, подкормка комплексными удобрениями без лишнего азота.</w:t>
      </w:r>
    </w:p>
    <w:p w:rsidR="00431747" w:rsidRDefault="00431747" w:rsidP="00431747">
      <w:pPr>
        <w:jc w:val="both"/>
        <w:rPr>
          <w:rFonts w:ascii="Times New Roman" w:hAnsi="Times New Roman" w:cs="Times New Roman"/>
          <w:bCs/>
          <w:sz w:val="28"/>
          <w:szCs w:val="28"/>
        </w:rPr>
      </w:pPr>
      <w:r>
        <w:rPr>
          <w:noProof/>
          <w:lang w:eastAsia="ru-RU"/>
        </w:rPr>
        <w:drawing>
          <wp:inline distT="0" distB="0" distL="0" distR="0">
            <wp:extent cx="1562100" cy="1168451"/>
            <wp:effectExtent l="19050" t="0" r="0" b="0"/>
            <wp:docPr id="525" name="Рисунок 8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icture background"/>
                    <pic:cNvPicPr>
                      <a:picLocks noChangeAspect="1" noChangeArrowheads="1"/>
                    </pic:cNvPicPr>
                  </pic:nvPicPr>
                  <pic:blipFill>
                    <a:blip r:embed="rId506" cstate="print"/>
                    <a:srcRect/>
                    <a:stretch>
                      <a:fillRect/>
                    </a:stretch>
                  </pic:blipFill>
                  <pic:spPr bwMode="auto">
                    <a:xfrm>
                      <a:off x="0" y="0"/>
                      <a:ext cx="1564659" cy="1170365"/>
                    </a:xfrm>
                    <a:prstGeom prst="rect">
                      <a:avLst/>
                    </a:prstGeom>
                    <a:noFill/>
                    <a:ln w="9525">
                      <a:noFill/>
                      <a:miter lim="800000"/>
                      <a:headEnd/>
                      <a:tailEnd/>
                    </a:ln>
                  </pic:spPr>
                </pic:pic>
              </a:graphicData>
            </a:graphic>
          </wp:inline>
        </w:drawing>
      </w:r>
      <w:r>
        <w:rPr>
          <w:rFonts w:ascii="Times New Roman" w:hAnsi="Times New Roman" w:cs="Times New Roman"/>
          <w:bCs/>
          <w:sz w:val="28"/>
          <w:szCs w:val="28"/>
        </w:rPr>
        <w:t xml:space="preserve">     </w:t>
      </w:r>
      <w:r>
        <w:rPr>
          <w:noProof/>
          <w:lang w:eastAsia="ru-RU"/>
        </w:rPr>
        <w:drawing>
          <wp:inline distT="0" distB="0" distL="0" distR="0">
            <wp:extent cx="1895475" cy="1222926"/>
            <wp:effectExtent l="19050" t="0" r="9525" b="0"/>
            <wp:docPr id="526" name="Рисунок 9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icture background"/>
                    <pic:cNvPicPr>
                      <a:picLocks noChangeAspect="1" noChangeArrowheads="1"/>
                    </pic:cNvPicPr>
                  </pic:nvPicPr>
                  <pic:blipFill>
                    <a:blip r:embed="rId507" cstate="print"/>
                    <a:srcRect l="15553" t="6250" r="748" b="12740"/>
                    <a:stretch>
                      <a:fillRect/>
                    </a:stretch>
                  </pic:blipFill>
                  <pic:spPr bwMode="auto">
                    <a:xfrm>
                      <a:off x="0" y="0"/>
                      <a:ext cx="1899159" cy="1225303"/>
                    </a:xfrm>
                    <a:prstGeom prst="rect">
                      <a:avLst/>
                    </a:prstGeom>
                    <a:noFill/>
                    <a:ln w="9525">
                      <a:noFill/>
                      <a:miter lim="800000"/>
                      <a:headEnd/>
                      <a:tailEnd/>
                    </a:ln>
                  </pic:spPr>
                </pic:pic>
              </a:graphicData>
            </a:graphic>
          </wp:inline>
        </w:drawing>
      </w:r>
    </w:p>
    <w:p w:rsidR="00431747" w:rsidRPr="003E71A6" w:rsidRDefault="00431747" w:rsidP="003E71A6">
      <w:pPr>
        <w:jc w:val="both"/>
        <w:rPr>
          <w:rFonts w:ascii="Times New Roman" w:hAnsi="Times New Roman" w:cs="Times New Roman"/>
          <w:bCs/>
          <w:sz w:val="28"/>
          <w:szCs w:val="28"/>
        </w:rPr>
      </w:pPr>
      <w:r w:rsidRPr="00E66CA5">
        <w:rPr>
          <w:rFonts w:ascii="Times New Roman" w:hAnsi="Times New Roman" w:cs="Times New Roman"/>
          <w:bCs/>
          <w:sz w:val="28"/>
          <w:szCs w:val="28"/>
        </w:rPr>
        <w:t xml:space="preserve"> </w:t>
      </w:r>
      <w:r w:rsidR="003E71A6">
        <w:rPr>
          <w:rFonts w:ascii="Times New Roman" w:hAnsi="Times New Roman" w:cs="Times New Roman"/>
          <w:bCs/>
          <w:sz w:val="28"/>
          <w:szCs w:val="28"/>
        </w:rPr>
        <w:tab/>
      </w:r>
      <w:r w:rsidRPr="003E71A6">
        <w:rPr>
          <w:rStyle w:val="a6"/>
          <w:rFonts w:ascii="Times New Roman" w:hAnsi="Times New Roman" w:cs="Times New Roman"/>
          <w:color w:val="333333"/>
          <w:sz w:val="28"/>
          <w:szCs w:val="28"/>
        </w:rPr>
        <w:t>Чёрная пятнистость винограда</w:t>
      </w:r>
      <w:r w:rsidRPr="003E71A6">
        <w:rPr>
          <w:rFonts w:ascii="Times New Roman" w:hAnsi="Times New Roman" w:cs="Times New Roman"/>
          <w:color w:val="333333"/>
          <w:sz w:val="28"/>
          <w:szCs w:val="28"/>
        </w:rPr>
        <w:t> — </w:t>
      </w:r>
      <w:r w:rsidRPr="003E71A6">
        <w:rPr>
          <w:rStyle w:val="a6"/>
          <w:rFonts w:ascii="Times New Roman" w:hAnsi="Times New Roman" w:cs="Times New Roman"/>
          <w:color w:val="333333"/>
          <w:sz w:val="28"/>
          <w:szCs w:val="28"/>
        </w:rPr>
        <w:t>грибковое заболевание, которое поражает все части куста: листья, плоды, побеги</w:t>
      </w:r>
      <w:r w:rsidRPr="003E71A6">
        <w:rPr>
          <w:rFonts w:ascii="Times New Roman" w:hAnsi="Times New Roman" w:cs="Times New Roman"/>
          <w:color w:val="333333"/>
          <w:sz w:val="28"/>
          <w:szCs w:val="28"/>
        </w:rPr>
        <w:t xml:space="preserve">. Поверхность покрывается чёрными пятнами.  </w:t>
      </w:r>
    </w:p>
    <w:p w:rsidR="00431747" w:rsidRPr="003B1054" w:rsidRDefault="00431747" w:rsidP="00677AB0">
      <w:pPr>
        <w:numPr>
          <w:ilvl w:val="0"/>
          <w:numId w:val="240"/>
        </w:numPr>
        <w:shd w:val="clear" w:color="auto" w:fill="FFFFFF"/>
        <w:spacing w:after="0" w:line="240" w:lineRule="auto"/>
        <w:ind w:left="0"/>
        <w:jc w:val="both"/>
        <w:rPr>
          <w:rFonts w:ascii="Times New Roman" w:hAnsi="Times New Roman" w:cs="Times New Roman"/>
          <w:color w:val="333333"/>
          <w:sz w:val="28"/>
          <w:szCs w:val="28"/>
        </w:rPr>
      </w:pPr>
      <w:r w:rsidRPr="003B1054">
        <w:rPr>
          <w:rStyle w:val="a6"/>
          <w:rFonts w:ascii="Times New Roman" w:hAnsi="Times New Roman" w:cs="Times New Roman"/>
          <w:color w:val="333333"/>
          <w:sz w:val="28"/>
          <w:szCs w:val="28"/>
        </w:rPr>
        <w:t>На листьях</w:t>
      </w:r>
      <w:r w:rsidRPr="003B1054">
        <w:rPr>
          <w:rFonts w:ascii="Times New Roman" w:hAnsi="Times New Roman" w:cs="Times New Roman"/>
          <w:color w:val="333333"/>
          <w:sz w:val="28"/>
          <w:szCs w:val="28"/>
        </w:rPr>
        <w:t xml:space="preserve"> появляются маленькие светло-зелёные пятна с размытыми краями. Постепенно цвет меняется на тёмно-коричневый или чёрный с жёлтым ореолом. Когда пятен становится много, листовая пластина деформируется, стягивается и постепенно разрывается.  </w:t>
      </w:r>
    </w:p>
    <w:p w:rsidR="00431747" w:rsidRPr="003B1054" w:rsidRDefault="00431747" w:rsidP="00677AB0">
      <w:pPr>
        <w:numPr>
          <w:ilvl w:val="0"/>
          <w:numId w:val="240"/>
        </w:numPr>
        <w:shd w:val="clear" w:color="auto" w:fill="FFFFFF"/>
        <w:spacing w:beforeAutospacing="1" w:after="0" w:line="240" w:lineRule="auto"/>
        <w:ind w:left="0"/>
        <w:jc w:val="both"/>
        <w:rPr>
          <w:rFonts w:ascii="Times New Roman" w:hAnsi="Times New Roman" w:cs="Times New Roman"/>
          <w:color w:val="333333"/>
          <w:sz w:val="28"/>
          <w:szCs w:val="28"/>
        </w:rPr>
      </w:pPr>
      <w:r w:rsidRPr="003B1054">
        <w:rPr>
          <w:rStyle w:val="a6"/>
          <w:rFonts w:ascii="Times New Roman" w:hAnsi="Times New Roman" w:cs="Times New Roman"/>
          <w:color w:val="333333"/>
          <w:sz w:val="28"/>
          <w:szCs w:val="28"/>
        </w:rPr>
        <w:t>На зелёных побегах</w:t>
      </w:r>
      <w:r w:rsidRPr="003B1054">
        <w:rPr>
          <w:rFonts w:ascii="Times New Roman" w:hAnsi="Times New Roman" w:cs="Times New Roman"/>
          <w:color w:val="333333"/>
          <w:sz w:val="28"/>
          <w:szCs w:val="28"/>
        </w:rPr>
        <w:t xml:space="preserve"> появляются длинные трещины чёрного цвета. Ветвь становится слабой, уязвимой к механическим повреждениям, может поломаться от порыва ветра.  </w:t>
      </w:r>
    </w:p>
    <w:p w:rsidR="00431747" w:rsidRPr="003B1054" w:rsidRDefault="00431747" w:rsidP="00677AB0">
      <w:pPr>
        <w:numPr>
          <w:ilvl w:val="0"/>
          <w:numId w:val="240"/>
        </w:numPr>
        <w:shd w:val="clear" w:color="auto" w:fill="FFFFFF"/>
        <w:spacing w:beforeAutospacing="1" w:after="0" w:line="240" w:lineRule="auto"/>
        <w:ind w:left="0"/>
        <w:jc w:val="both"/>
        <w:rPr>
          <w:rFonts w:ascii="Times New Roman" w:hAnsi="Times New Roman" w:cs="Times New Roman"/>
          <w:color w:val="333333"/>
          <w:sz w:val="28"/>
          <w:szCs w:val="28"/>
        </w:rPr>
      </w:pPr>
      <w:r w:rsidRPr="003B1054">
        <w:rPr>
          <w:rStyle w:val="a6"/>
          <w:rFonts w:ascii="Times New Roman" w:hAnsi="Times New Roman" w:cs="Times New Roman"/>
          <w:color w:val="333333"/>
          <w:sz w:val="28"/>
          <w:szCs w:val="28"/>
        </w:rPr>
        <w:t>На одревесневших побегах</w:t>
      </w:r>
      <w:r w:rsidRPr="003B1054">
        <w:rPr>
          <w:rFonts w:ascii="Times New Roman" w:hAnsi="Times New Roman" w:cs="Times New Roman"/>
          <w:color w:val="333333"/>
          <w:sz w:val="28"/>
          <w:szCs w:val="28"/>
        </w:rPr>
        <w:t xml:space="preserve"> кора на однолетних побегах зимой и осенью приобретает светло-серый оттенок. Весной, когда споры выходят из пикнид, поверхность ветвей становится ячеистой.  </w:t>
      </w:r>
    </w:p>
    <w:p w:rsidR="00431747" w:rsidRPr="003B1054" w:rsidRDefault="00431747" w:rsidP="00677AB0">
      <w:pPr>
        <w:numPr>
          <w:ilvl w:val="0"/>
          <w:numId w:val="240"/>
        </w:numPr>
        <w:shd w:val="clear" w:color="auto" w:fill="FFFFFF"/>
        <w:spacing w:beforeAutospacing="1" w:after="0" w:line="240" w:lineRule="auto"/>
        <w:ind w:left="0"/>
        <w:jc w:val="both"/>
        <w:rPr>
          <w:rFonts w:ascii="Times New Roman" w:hAnsi="Times New Roman" w:cs="Times New Roman"/>
          <w:color w:val="333333"/>
          <w:sz w:val="28"/>
          <w:szCs w:val="28"/>
        </w:rPr>
      </w:pPr>
      <w:r w:rsidRPr="003B1054">
        <w:rPr>
          <w:rStyle w:val="a6"/>
          <w:rFonts w:ascii="Times New Roman" w:hAnsi="Times New Roman" w:cs="Times New Roman"/>
          <w:color w:val="333333"/>
          <w:sz w:val="28"/>
          <w:szCs w:val="28"/>
        </w:rPr>
        <w:t>Гребень</w:t>
      </w:r>
      <w:r w:rsidRPr="003B1054">
        <w:rPr>
          <w:rFonts w:ascii="Times New Roman" w:hAnsi="Times New Roman" w:cs="Times New Roman"/>
          <w:color w:val="333333"/>
          <w:sz w:val="28"/>
          <w:szCs w:val="28"/>
        </w:rPr>
        <w:t xml:space="preserve"> инфекция опоясывает часть грозди. При этом может погибнуть поражённый участок или полностью кисть.  </w:t>
      </w:r>
    </w:p>
    <w:p w:rsidR="00431747" w:rsidRDefault="00431747" w:rsidP="00677AB0">
      <w:pPr>
        <w:numPr>
          <w:ilvl w:val="0"/>
          <w:numId w:val="240"/>
        </w:numPr>
        <w:shd w:val="clear" w:color="auto" w:fill="FFFFFF"/>
        <w:spacing w:after="0" w:line="240" w:lineRule="auto"/>
        <w:ind w:left="0"/>
        <w:jc w:val="both"/>
        <w:rPr>
          <w:rFonts w:ascii="Times New Roman" w:hAnsi="Times New Roman" w:cs="Times New Roman"/>
          <w:color w:val="333333"/>
          <w:sz w:val="28"/>
          <w:szCs w:val="28"/>
        </w:rPr>
      </w:pPr>
      <w:r w:rsidRPr="003B1054">
        <w:rPr>
          <w:rStyle w:val="a6"/>
          <w:rFonts w:ascii="Times New Roman" w:hAnsi="Times New Roman" w:cs="Times New Roman"/>
          <w:color w:val="333333"/>
          <w:sz w:val="28"/>
          <w:szCs w:val="28"/>
        </w:rPr>
        <w:t>Ягоды</w:t>
      </w:r>
      <w:r w:rsidRPr="003B1054">
        <w:rPr>
          <w:rFonts w:ascii="Times New Roman" w:hAnsi="Times New Roman" w:cs="Times New Roman"/>
          <w:color w:val="333333"/>
          <w:sz w:val="28"/>
          <w:szCs w:val="28"/>
        </w:rPr>
        <w:t> заражённые ягоды засыхают и постепенно мумифицируются. Затем они начинают осыпаться. </w:t>
      </w:r>
    </w:p>
    <w:p w:rsidR="00431747" w:rsidRPr="003B1054" w:rsidRDefault="00431747" w:rsidP="00677AB0">
      <w:pPr>
        <w:numPr>
          <w:ilvl w:val="0"/>
          <w:numId w:val="240"/>
        </w:numPr>
        <w:shd w:val="clear" w:color="auto" w:fill="FFFFFF"/>
        <w:spacing w:after="0" w:line="240" w:lineRule="auto"/>
        <w:ind w:left="0"/>
        <w:jc w:val="both"/>
        <w:rPr>
          <w:rFonts w:ascii="Times New Roman" w:hAnsi="Times New Roman" w:cs="Times New Roman"/>
          <w:color w:val="333333"/>
          <w:sz w:val="28"/>
          <w:szCs w:val="28"/>
        </w:rPr>
      </w:pPr>
      <w:r w:rsidRPr="003B1054">
        <w:rPr>
          <w:rStyle w:val="a6"/>
          <w:color w:val="333333"/>
          <w:sz w:val="28"/>
          <w:szCs w:val="28"/>
        </w:rPr>
        <w:t xml:space="preserve"> </w:t>
      </w:r>
      <w:r w:rsidRPr="003B1054">
        <w:rPr>
          <w:rStyle w:val="a6"/>
          <w:rFonts w:ascii="Times New Roman" w:hAnsi="Times New Roman" w:cs="Times New Roman"/>
          <w:color w:val="333333"/>
          <w:sz w:val="28"/>
          <w:szCs w:val="28"/>
        </w:rPr>
        <w:t>Причины появления</w:t>
      </w:r>
      <w:r w:rsidRPr="003B1054">
        <w:rPr>
          <w:rFonts w:ascii="Times New Roman" w:hAnsi="Times New Roman" w:cs="Times New Roman"/>
          <w:color w:val="333333"/>
          <w:sz w:val="28"/>
          <w:szCs w:val="28"/>
        </w:rPr>
        <w:t xml:space="preserve"> чёрной пятнистости — неправильный уход за лозой и отсутствие регулярных обработок. Идеальные условия для развития возбудителя болезни — прохладная и влажная погода.  </w:t>
      </w:r>
    </w:p>
    <w:p w:rsidR="00431747" w:rsidRPr="00790245" w:rsidRDefault="00431747" w:rsidP="00431747">
      <w:pPr>
        <w:pStyle w:val="futurismarkdown-paragraph"/>
        <w:shd w:val="clear" w:color="auto" w:fill="FFFFFF"/>
        <w:spacing w:before="0" w:beforeAutospacing="0" w:after="120" w:afterAutospacing="0"/>
        <w:jc w:val="both"/>
        <w:rPr>
          <w:color w:val="333333"/>
          <w:sz w:val="28"/>
          <w:szCs w:val="28"/>
        </w:rPr>
      </w:pPr>
      <w:r w:rsidRPr="003B1054">
        <w:rPr>
          <w:rStyle w:val="a6"/>
          <w:color w:val="333333"/>
          <w:sz w:val="28"/>
          <w:szCs w:val="28"/>
        </w:rPr>
        <w:t>Для борьбы с чёрной пятнистостью</w:t>
      </w:r>
      <w:r w:rsidRPr="003B1054">
        <w:rPr>
          <w:color w:val="333333"/>
          <w:sz w:val="28"/>
          <w:szCs w:val="28"/>
        </w:rPr>
        <w:t> рекомендуется сочетать фитосанитарные мероприятия и применение фунгицидов. Например, нужно обрезать и сжигать старые, мёртвые и заражённые одревесневшие части кустов, а также использовать защитные средства широкого спектра действия. </w:t>
      </w:r>
    </w:p>
    <w:p w:rsidR="00431747" w:rsidRDefault="00431747" w:rsidP="00584D6B">
      <w:pPr>
        <w:jc w:val="center"/>
        <w:rPr>
          <w:rFonts w:ascii="Times New Roman" w:hAnsi="Times New Roman" w:cs="Times New Roman"/>
          <w:bCs/>
          <w:sz w:val="28"/>
          <w:szCs w:val="28"/>
        </w:rPr>
      </w:pPr>
      <w:r>
        <w:rPr>
          <w:noProof/>
          <w:lang w:eastAsia="ru-RU"/>
        </w:rPr>
        <w:drawing>
          <wp:inline distT="0" distB="0" distL="0" distR="0">
            <wp:extent cx="1400175" cy="1070595"/>
            <wp:effectExtent l="19050" t="0" r="9525" b="0"/>
            <wp:docPr id="527" name="Рисунок 8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icture background"/>
                    <pic:cNvPicPr>
                      <a:picLocks noChangeAspect="1" noChangeArrowheads="1"/>
                    </pic:cNvPicPr>
                  </pic:nvPicPr>
                  <pic:blipFill>
                    <a:blip r:embed="rId508" cstate="print"/>
                    <a:srcRect/>
                    <a:stretch>
                      <a:fillRect/>
                    </a:stretch>
                  </pic:blipFill>
                  <pic:spPr bwMode="auto">
                    <a:xfrm>
                      <a:off x="0" y="0"/>
                      <a:ext cx="1398956" cy="1069663"/>
                    </a:xfrm>
                    <a:prstGeom prst="rect">
                      <a:avLst/>
                    </a:prstGeom>
                    <a:noFill/>
                    <a:ln w="9525">
                      <a:noFill/>
                      <a:miter lim="800000"/>
                      <a:headEnd/>
                      <a:tailEnd/>
                    </a:ln>
                  </pic:spPr>
                </pic:pic>
              </a:graphicData>
            </a:graphic>
          </wp:inline>
        </w:drawing>
      </w:r>
    </w:p>
    <w:p w:rsidR="00431747" w:rsidRPr="003B1054" w:rsidRDefault="00431747" w:rsidP="00431747">
      <w:pPr>
        <w:pStyle w:val="futurismarkdown-paragraph"/>
        <w:shd w:val="clear" w:color="auto" w:fill="FFFFFF"/>
        <w:spacing w:before="0" w:beforeAutospacing="0" w:after="0" w:afterAutospacing="0"/>
        <w:jc w:val="both"/>
        <w:rPr>
          <w:color w:val="333333"/>
          <w:sz w:val="28"/>
          <w:szCs w:val="28"/>
        </w:rPr>
      </w:pPr>
      <w:r w:rsidRPr="003B1054">
        <w:rPr>
          <w:rStyle w:val="a6"/>
          <w:color w:val="333333"/>
          <w:sz w:val="28"/>
          <w:szCs w:val="28"/>
        </w:rPr>
        <w:t>Антракноз</w:t>
      </w:r>
      <w:r w:rsidRPr="003B1054">
        <w:rPr>
          <w:color w:val="333333"/>
          <w:sz w:val="28"/>
          <w:szCs w:val="28"/>
        </w:rPr>
        <w:t xml:space="preserve"> — грибное заболевание винограда, которое поражает практически всю надземную часть растения.  </w:t>
      </w:r>
    </w:p>
    <w:p w:rsidR="00431747" w:rsidRPr="003B1054" w:rsidRDefault="00431747" w:rsidP="00431747">
      <w:pPr>
        <w:pStyle w:val="futurismarkdown-paragraph"/>
        <w:shd w:val="clear" w:color="auto" w:fill="FFFFFF"/>
        <w:spacing w:before="0" w:beforeAutospacing="0" w:after="120" w:afterAutospacing="0"/>
        <w:jc w:val="both"/>
        <w:rPr>
          <w:color w:val="333333"/>
          <w:sz w:val="28"/>
          <w:szCs w:val="28"/>
        </w:rPr>
      </w:pPr>
      <w:r w:rsidRPr="003B1054">
        <w:rPr>
          <w:rStyle w:val="a6"/>
          <w:color w:val="333333"/>
          <w:sz w:val="28"/>
          <w:szCs w:val="28"/>
        </w:rPr>
        <w:t>Симптомы</w:t>
      </w:r>
      <w:r w:rsidRPr="003B1054">
        <w:rPr>
          <w:color w:val="333333"/>
          <w:sz w:val="28"/>
          <w:szCs w:val="28"/>
        </w:rPr>
        <w:t>:</w:t>
      </w:r>
    </w:p>
    <w:p w:rsidR="00431747" w:rsidRPr="003B1054" w:rsidRDefault="00431747" w:rsidP="00677AB0">
      <w:pPr>
        <w:numPr>
          <w:ilvl w:val="0"/>
          <w:numId w:val="241"/>
        </w:numPr>
        <w:shd w:val="clear" w:color="auto" w:fill="FFFFFF"/>
        <w:spacing w:after="0" w:line="240" w:lineRule="auto"/>
        <w:ind w:left="0"/>
        <w:jc w:val="both"/>
        <w:rPr>
          <w:rFonts w:ascii="Times New Roman" w:hAnsi="Times New Roman" w:cs="Times New Roman"/>
          <w:color w:val="333333"/>
          <w:sz w:val="28"/>
          <w:szCs w:val="28"/>
        </w:rPr>
      </w:pPr>
      <w:r w:rsidRPr="003B1054">
        <w:rPr>
          <w:rStyle w:val="a6"/>
          <w:rFonts w:ascii="Times New Roman" w:hAnsi="Times New Roman" w:cs="Times New Roman"/>
          <w:color w:val="333333"/>
          <w:sz w:val="28"/>
          <w:szCs w:val="28"/>
        </w:rPr>
        <w:t>На листьях</w:t>
      </w:r>
      <w:r w:rsidRPr="003B1054">
        <w:rPr>
          <w:rFonts w:ascii="Times New Roman" w:hAnsi="Times New Roman" w:cs="Times New Roman"/>
          <w:color w:val="333333"/>
          <w:sz w:val="28"/>
          <w:szCs w:val="28"/>
        </w:rPr>
        <w:t xml:space="preserve"> появляются жёлтые пятна с тёмно-коричневой каймой, которые бывают одиночными или сливаются. Постепенно они высыхают по центру и образуют дырки.  </w:t>
      </w:r>
    </w:p>
    <w:p w:rsidR="00431747" w:rsidRPr="003B1054" w:rsidRDefault="00431747" w:rsidP="00677AB0">
      <w:pPr>
        <w:numPr>
          <w:ilvl w:val="0"/>
          <w:numId w:val="241"/>
        </w:numPr>
        <w:shd w:val="clear" w:color="auto" w:fill="FFFFFF"/>
        <w:spacing w:beforeAutospacing="1" w:after="0" w:line="240" w:lineRule="auto"/>
        <w:ind w:left="0"/>
        <w:jc w:val="both"/>
        <w:rPr>
          <w:rFonts w:ascii="Times New Roman" w:hAnsi="Times New Roman" w:cs="Times New Roman"/>
          <w:color w:val="333333"/>
          <w:sz w:val="28"/>
          <w:szCs w:val="28"/>
        </w:rPr>
      </w:pPr>
      <w:r w:rsidRPr="003B1054">
        <w:rPr>
          <w:rStyle w:val="a6"/>
          <w:rFonts w:ascii="Times New Roman" w:hAnsi="Times New Roman" w:cs="Times New Roman"/>
          <w:color w:val="333333"/>
          <w:sz w:val="28"/>
          <w:szCs w:val="28"/>
        </w:rPr>
        <w:t>На зелёных побегах</w:t>
      </w:r>
      <w:r w:rsidRPr="003B1054">
        <w:rPr>
          <w:rFonts w:ascii="Times New Roman" w:hAnsi="Times New Roman" w:cs="Times New Roman"/>
          <w:color w:val="333333"/>
          <w:sz w:val="28"/>
          <w:szCs w:val="28"/>
        </w:rPr>
        <w:t xml:space="preserve"> наблюдаются вдавленные пятна коричневато-бурого, а после розовато-серого оттенка с тёмной окантовкой, которые нередко разрастаются на всё междоузлие. Со временем язвы углубляются, по их краям образуется каллус в виде чёрного окаймления. Рост поражённых побегов приостанавливается, ткани становятся ломкими. Нередко побеги надламываются и засыхают.  </w:t>
      </w:r>
    </w:p>
    <w:p w:rsidR="00431747" w:rsidRPr="003B1054" w:rsidRDefault="00431747" w:rsidP="00677AB0">
      <w:pPr>
        <w:numPr>
          <w:ilvl w:val="0"/>
          <w:numId w:val="241"/>
        </w:numPr>
        <w:shd w:val="clear" w:color="auto" w:fill="FFFFFF"/>
        <w:spacing w:beforeAutospacing="1" w:after="0" w:line="240" w:lineRule="auto"/>
        <w:ind w:left="0"/>
        <w:jc w:val="both"/>
        <w:rPr>
          <w:rFonts w:ascii="Times New Roman" w:hAnsi="Times New Roman" w:cs="Times New Roman"/>
          <w:color w:val="333333"/>
          <w:sz w:val="28"/>
          <w:szCs w:val="28"/>
        </w:rPr>
      </w:pPr>
      <w:r w:rsidRPr="003B1054">
        <w:rPr>
          <w:rStyle w:val="a6"/>
          <w:rFonts w:ascii="Times New Roman" w:hAnsi="Times New Roman" w:cs="Times New Roman"/>
          <w:color w:val="333333"/>
          <w:sz w:val="28"/>
          <w:szCs w:val="28"/>
        </w:rPr>
        <w:t>Соцветия</w:t>
      </w:r>
      <w:r w:rsidRPr="003B1054">
        <w:rPr>
          <w:rFonts w:ascii="Times New Roman" w:hAnsi="Times New Roman" w:cs="Times New Roman"/>
          <w:color w:val="333333"/>
          <w:sz w:val="28"/>
          <w:szCs w:val="28"/>
        </w:rPr>
        <w:t xml:space="preserve"> при поражении антракнозом коричневеют, усыхают.  </w:t>
      </w:r>
    </w:p>
    <w:p w:rsidR="00431747" w:rsidRPr="003B1054" w:rsidRDefault="00431747" w:rsidP="00677AB0">
      <w:pPr>
        <w:numPr>
          <w:ilvl w:val="0"/>
          <w:numId w:val="241"/>
        </w:numPr>
        <w:shd w:val="clear" w:color="auto" w:fill="FFFFFF"/>
        <w:spacing w:beforeAutospacing="1" w:after="0" w:line="240" w:lineRule="auto"/>
        <w:ind w:left="0"/>
        <w:jc w:val="both"/>
        <w:rPr>
          <w:rFonts w:ascii="Times New Roman" w:hAnsi="Times New Roman" w:cs="Times New Roman"/>
          <w:color w:val="333333"/>
          <w:sz w:val="28"/>
          <w:szCs w:val="28"/>
        </w:rPr>
      </w:pPr>
      <w:r w:rsidRPr="003B1054">
        <w:rPr>
          <w:rStyle w:val="a6"/>
          <w:rFonts w:ascii="Times New Roman" w:hAnsi="Times New Roman" w:cs="Times New Roman"/>
          <w:color w:val="333333"/>
          <w:sz w:val="28"/>
          <w:szCs w:val="28"/>
        </w:rPr>
        <w:t>На ягодах</w:t>
      </w:r>
      <w:r w:rsidRPr="003B1054">
        <w:rPr>
          <w:rFonts w:ascii="Times New Roman" w:hAnsi="Times New Roman" w:cs="Times New Roman"/>
          <w:color w:val="333333"/>
          <w:sz w:val="28"/>
          <w:szCs w:val="28"/>
        </w:rPr>
        <w:t xml:space="preserve"> появляются серые или буроватые угловатые вдавленные пятна с тёмной каймой. Больные ягоды не спеют, засыхают и осыпаются.  </w:t>
      </w:r>
    </w:p>
    <w:p w:rsidR="00431747" w:rsidRPr="003B1054" w:rsidRDefault="00431747" w:rsidP="00431747">
      <w:pPr>
        <w:pStyle w:val="futurismarkdown-paragraph"/>
        <w:shd w:val="clear" w:color="auto" w:fill="FFFFFF"/>
        <w:spacing w:before="0" w:beforeAutospacing="0" w:after="0" w:afterAutospacing="0"/>
        <w:jc w:val="both"/>
        <w:rPr>
          <w:color w:val="333333"/>
          <w:sz w:val="28"/>
          <w:szCs w:val="28"/>
        </w:rPr>
      </w:pPr>
      <w:r w:rsidRPr="003B1054">
        <w:rPr>
          <w:rStyle w:val="a6"/>
          <w:color w:val="333333"/>
          <w:sz w:val="28"/>
          <w:szCs w:val="28"/>
        </w:rPr>
        <w:t>Наиболее активно развитие антракноза идёт весной</w:t>
      </w:r>
      <w:r w:rsidRPr="003B1054">
        <w:rPr>
          <w:color w:val="333333"/>
          <w:sz w:val="28"/>
          <w:szCs w:val="28"/>
        </w:rPr>
        <w:t xml:space="preserve">. Вторая волна возникает в конце лета-сентябре. Особенно благоприятствует распространению заболевания влажная погода.  </w:t>
      </w:r>
    </w:p>
    <w:p w:rsidR="00431747" w:rsidRPr="003B1054" w:rsidRDefault="00431747" w:rsidP="00431747">
      <w:pPr>
        <w:pStyle w:val="futurismarkdown-paragraph"/>
        <w:shd w:val="clear" w:color="auto" w:fill="FFFFFF"/>
        <w:spacing w:before="0" w:beforeAutospacing="0" w:after="0" w:afterAutospacing="0"/>
        <w:jc w:val="both"/>
        <w:rPr>
          <w:color w:val="333333"/>
          <w:sz w:val="28"/>
          <w:szCs w:val="28"/>
        </w:rPr>
      </w:pPr>
      <w:r w:rsidRPr="003B1054">
        <w:rPr>
          <w:rStyle w:val="a6"/>
          <w:color w:val="333333"/>
          <w:sz w:val="28"/>
          <w:szCs w:val="28"/>
        </w:rPr>
        <w:t>Для лечения антракноза</w:t>
      </w:r>
      <w:r w:rsidRPr="003B1054">
        <w:rPr>
          <w:color w:val="333333"/>
          <w:sz w:val="28"/>
          <w:szCs w:val="28"/>
        </w:rPr>
        <w:t xml:space="preserve"> виноградную лозу опрыскивают до распускания листьев медьсодержащими препаратами (бордоской смесью, медным купоросом). Также применяют фунгицидные препараты для опрыскивания с интервалом 10–14 дней.  </w:t>
      </w:r>
    </w:p>
    <w:p w:rsidR="00431747" w:rsidRPr="003E71A6" w:rsidRDefault="00431747" w:rsidP="003E71A6">
      <w:pPr>
        <w:pStyle w:val="futurismarkdown-paragraph"/>
        <w:shd w:val="clear" w:color="auto" w:fill="FFFFFF"/>
        <w:spacing w:before="0" w:beforeAutospacing="0" w:after="120" w:afterAutospacing="0"/>
        <w:jc w:val="both"/>
        <w:rPr>
          <w:color w:val="333333"/>
          <w:sz w:val="28"/>
          <w:szCs w:val="28"/>
        </w:rPr>
      </w:pPr>
      <w:r w:rsidRPr="003B1054">
        <w:rPr>
          <w:rStyle w:val="a6"/>
          <w:color w:val="333333"/>
          <w:sz w:val="28"/>
          <w:szCs w:val="28"/>
        </w:rPr>
        <w:t>В качестве профилактики</w:t>
      </w:r>
      <w:r w:rsidRPr="003B1054">
        <w:rPr>
          <w:color w:val="333333"/>
          <w:sz w:val="28"/>
          <w:szCs w:val="28"/>
        </w:rPr>
        <w:t> заболевания проводят весной санитарную обрезку, поливают и подкармливают кусты, посыпают листья и побеги порошком серы. </w:t>
      </w:r>
    </w:p>
    <w:p w:rsidR="00584D6B" w:rsidRDefault="00431747" w:rsidP="00584D6B">
      <w:pPr>
        <w:jc w:val="both"/>
        <w:rPr>
          <w:rFonts w:ascii="Times New Roman" w:hAnsi="Times New Roman" w:cs="Times New Roman"/>
          <w:bCs/>
          <w:sz w:val="28"/>
          <w:szCs w:val="28"/>
        </w:rPr>
      </w:pPr>
      <w:r>
        <w:rPr>
          <w:noProof/>
          <w:lang w:eastAsia="ru-RU"/>
        </w:rPr>
        <w:drawing>
          <wp:inline distT="0" distB="0" distL="0" distR="0">
            <wp:extent cx="1920239" cy="1276350"/>
            <wp:effectExtent l="19050" t="0" r="3811" b="0"/>
            <wp:docPr id="528" name="Рисунок 7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icture background"/>
                    <pic:cNvPicPr>
                      <a:picLocks noChangeAspect="1" noChangeArrowheads="1"/>
                    </pic:cNvPicPr>
                  </pic:nvPicPr>
                  <pic:blipFill>
                    <a:blip r:embed="rId509" cstate="print"/>
                    <a:srcRect/>
                    <a:stretch>
                      <a:fillRect/>
                    </a:stretch>
                  </pic:blipFill>
                  <pic:spPr bwMode="auto">
                    <a:xfrm>
                      <a:off x="0" y="0"/>
                      <a:ext cx="1924763" cy="1279357"/>
                    </a:xfrm>
                    <a:prstGeom prst="rect">
                      <a:avLst/>
                    </a:prstGeom>
                    <a:noFill/>
                    <a:ln w="9525">
                      <a:noFill/>
                      <a:miter lim="800000"/>
                      <a:headEnd/>
                      <a:tailEnd/>
                    </a:ln>
                  </pic:spPr>
                </pic:pic>
              </a:graphicData>
            </a:graphic>
          </wp:inline>
        </w:drawing>
      </w:r>
      <w:r>
        <w:rPr>
          <w:rFonts w:ascii="Times New Roman" w:hAnsi="Times New Roman" w:cs="Times New Roman"/>
          <w:bCs/>
          <w:sz w:val="28"/>
          <w:szCs w:val="28"/>
        </w:rPr>
        <w:t xml:space="preserve">  </w:t>
      </w:r>
      <w:r>
        <w:rPr>
          <w:noProof/>
          <w:lang w:eastAsia="ru-RU"/>
        </w:rPr>
        <w:drawing>
          <wp:inline distT="0" distB="0" distL="0" distR="0">
            <wp:extent cx="1000125" cy="1329507"/>
            <wp:effectExtent l="19050" t="0" r="9525" b="0"/>
            <wp:docPr id="529" name="Рисунок 7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icture background"/>
                    <pic:cNvPicPr>
                      <a:picLocks noChangeAspect="1" noChangeArrowheads="1"/>
                    </pic:cNvPicPr>
                  </pic:nvPicPr>
                  <pic:blipFill>
                    <a:blip r:embed="rId510" cstate="print"/>
                    <a:srcRect l="5641" t="5019" r="8718" b="9266"/>
                    <a:stretch>
                      <a:fillRect/>
                    </a:stretch>
                  </pic:blipFill>
                  <pic:spPr bwMode="auto">
                    <a:xfrm>
                      <a:off x="0" y="0"/>
                      <a:ext cx="1000125" cy="1329507"/>
                    </a:xfrm>
                    <a:prstGeom prst="rect">
                      <a:avLst/>
                    </a:prstGeom>
                    <a:noFill/>
                    <a:ln w="9525">
                      <a:noFill/>
                      <a:miter lim="800000"/>
                      <a:headEnd/>
                      <a:tailEnd/>
                    </a:ln>
                  </pic:spPr>
                </pic:pic>
              </a:graphicData>
            </a:graphic>
          </wp:inline>
        </w:drawing>
      </w:r>
      <w:r>
        <w:rPr>
          <w:rFonts w:ascii="Times New Roman" w:hAnsi="Times New Roman" w:cs="Times New Roman"/>
          <w:bCs/>
          <w:sz w:val="28"/>
          <w:szCs w:val="28"/>
        </w:rPr>
        <w:t xml:space="preserve">  </w:t>
      </w:r>
      <w:r>
        <w:rPr>
          <w:noProof/>
          <w:lang w:eastAsia="ru-RU"/>
        </w:rPr>
        <w:drawing>
          <wp:inline distT="0" distB="0" distL="0" distR="0">
            <wp:extent cx="2009775" cy="1348224"/>
            <wp:effectExtent l="19050" t="0" r="9525" b="0"/>
            <wp:docPr id="530" name="Рисунок 8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icture background"/>
                    <pic:cNvPicPr>
                      <a:picLocks noChangeAspect="1" noChangeArrowheads="1"/>
                    </pic:cNvPicPr>
                  </pic:nvPicPr>
                  <pic:blipFill>
                    <a:blip r:embed="rId511" cstate="print"/>
                    <a:srcRect/>
                    <a:stretch>
                      <a:fillRect/>
                    </a:stretch>
                  </pic:blipFill>
                  <pic:spPr bwMode="auto">
                    <a:xfrm>
                      <a:off x="0" y="0"/>
                      <a:ext cx="2015083" cy="1351785"/>
                    </a:xfrm>
                    <a:prstGeom prst="rect">
                      <a:avLst/>
                    </a:prstGeom>
                    <a:noFill/>
                    <a:ln w="9525">
                      <a:noFill/>
                      <a:miter lim="800000"/>
                      <a:headEnd/>
                      <a:tailEnd/>
                    </a:ln>
                  </pic:spPr>
                </pic:pic>
              </a:graphicData>
            </a:graphic>
          </wp:inline>
        </w:drawing>
      </w:r>
    </w:p>
    <w:p w:rsidR="00431747" w:rsidRPr="00584D6B" w:rsidRDefault="00431747" w:rsidP="00584D6B">
      <w:pPr>
        <w:jc w:val="both"/>
        <w:rPr>
          <w:rFonts w:ascii="Times New Roman" w:hAnsi="Times New Roman" w:cs="Times New Roman"/>
          <w:bCs/>
          <w:sz w:val="28"/>
          <w:szCs w:val="28"/>
        </w:rPr>
      </w:pPr>
      <w:r w:rsidRPr="00584D6B">
        <w:rPr>
          <w:rStyle w:val="a6"/>
          <w:rFonts w:ascii="Times New Roman" w:hAnsi="Times New Roman" w:cs="Times New Roman"/>
          <w:color w:val="333333"/>
          <w:sz w:val="28"/>
          <w:szCs w:val="28"/>
        </w:rPr>
        <w:t>Бактериальный рак винограда</w:t>
      </w:r>
      <w:r w:rsidRPr="00584D6B">
        <w:rPr>
          <w:rFonts w:ascii="Times New Roman" w:hAnsi="Times New Roman" w:cs="Times New Roman"/>
          <w:color w:val="333333"/>
          <w:sz w:val="28"/>
          <w:szCs w:val="28"/>
        </w:rPr>
        <w:t> — </w:t>
      </w:r>
      <w:r w:rsidRPr="00584D6B">
        <w:rPr>
          <w:rStyle w:val="a6"/>
          <w:rFonts w:ascii="Times New Roman" w:hAnsi="Times New Roman" w:cs="Times New Roman"/>
          <w:color w:val="333333"/>
          <w:sz w:val="28"/>
          <w:szCs w:val="28"/>
        </w:rPr>
        <w:t>неизлечимая болезнь, приводящая к отмиранию куста</w:t>
      </w:r>
      <w:r w:rsidRPr="00584D6B">
        <w:rPr>
          <w:rFonts w:ascii="Times New Roman" w:hAnsi="Times New Roman" w:cs="Times New Roman"/>
          <w:color w:val="333333"/>
          <w:sz w:val="28"/>
          <w:szCs w:val="28"/>
        </w:rPr>
        <w:t xml:space="preserve">. Существуют наземная и корневая форма заболевания.  </w:t>
      </w:r>
    </w:p>
    <w:p w:rsidR="00431747" w:rsidRPr="00990363" w:rsidRDefault="00431747" w:rsidP="00431747">
      <w:pPr>
        <w:pStyle w:val="futurismarkdown-paragraph"/>
        <w:shd w:val="clear" w:color="auto" w:fill="FFFFFF"/>
        <w:spacing w:before="0" w:beforeAutospacing="0" w:after="0" w:afterAutospacing="0"/>
        <w:rPr>
          <w:color w:val="333333"/>
          <w:sz w:val="28"/>
          <w:szCs w:val="28"/>
        </w:rPr>
      </w:pPr>
      <w:r w:rsidRPr="00990363">
        <w:rPr>
          <w:rStyle w:val="a6"/>
          <w:color w:val="333333"/>
          <w:sz w:val="28"/>
          <w:szCs w:val="28"/>
        </w:rPr>
        <w:t>Симптомы</w:t>
      </w:r>
      <w:r w:rsidRPr="00990363">
        <w:rPr>
          <w:color w:val="333333"/>
          <w:sz w:val="28"/>
          <w:szCs w:val="28"/>
        </w:rPr>
        <w:t xml:space="preserve">: вначале на рукавах и штамбе образуются белые опухоли. Со временем они разрастаются, превращаясь в бугристые пузырчатые наросты от жёлтого до тёмно-бурого цвета.  </w:t>
      </w:r>
    </w:p>
    <w:p w:rsidR="00431747" w:rsidRPr="00990363" w:rsidRDefault="00431747" w:rsidP="00431747">
      <w:pPr>
        <w:pStyle w:val="futurismarkdown-paragraph"/>
        <w:shd w:val="clear" w:color="auto" w:fill="FFFFFF"/>
        <w:spacing w:before="0" w:beforeAutospacing="0" w:after="0" w:afterAutospacing="0"/>
        <w:rPr>
          <w:color w:val="333333"/>
          <w:sz w:val="28"/>
          <w:szCs w:val="28"/>
        </w:rPr>
      </w:pPr>
      <w:r w:rsidRPr="00990363">
        <w:rPr>
          <w:rStyle w:val="a6"/>
          <w:color w:val="333333"/>
          <w:sz w:val="28"/>
          <w:szCs w:val="28"/>
        </w:rPr>
        <w:t>Причины заражения</w:t>
      </w:r>
      <w:r w:rsidRPr="00990363">
        <w:rPr>
          <w:color w:val="333333"/>
          <w:sz w:val="28"/>
          <w:szCs w:val="28"/>
        </w:rPr>
        <w:t xml:space="preserve">: контакт с заражённой почвой, нарушение правил обрезки, работа с непродезинфицированным инструментом, использование больного прививочного материала.  </w:t>
      </w:r>
    </w:p>
    <w:p w:rsidR="00431747" w:rsidRPr="00990363" w:rsidRDefault="00431747" w:rsidP="00431747">
      <w:pPr>
        <w:pStyle w:val="futurismarkdown-paragraph"/>
        <w:shd w:val="clear" w:color="auto" w:fill="FFFFFF"/>
        <w:spacing w:before="0" w:beforeAutospacing="0" w:after="120" w:afterAutospacing="0"/>
        <w:rPr>
          <w:color w:val="333333"/>
          <w:sz w:val="28"/>
          <w:szCs w:val="28"/>
        </w:rPr>
      </w:pPr>
      <w:r w:rsidRPr="00990363">
        <w:rPr>
          <w:rStyle w:val="a6"/>
          <w:color w:val="333333"/>
          <w:sz w:val="28"/>
          <w:szCs w:val="28"/>
        </w:rPr>
        <w:t>Меры борьбы</w:t>
      </w:r>
      <w:r w:rsidRPr="00990363">
        <w:rPr>
          <w:color w:val="333333"/>
          <w:sz w:val="28"/>
          <w:szCs w:val="28"/>
        </w:rPr>
        <w:t>:</w:t>
      </w:r>
    </w:p>
    <w:p w:rsidR="00431747" w:rsidRPr="00990363" w:rsidRDefault="00431747" w:rsidP="00677AB0">
      <w:pPr>
        <w:numPr>
          <w:ilvl w:val="0"/>
          <w:numId w:val="234"/>
        </w:numPr>
        <w:shd w:val="clear" w:color="auto" w:fill="FFFFFF"/>
        <w:spacing w:after="0" w:line="240" w:lineRule="auto"/>
        <w:ind w:left="0"/>
        <w:rPr>
          <w:rFonts w:ascii="Times New Roman" w:hAnsi="Times New Roman" w:cs="Times New Roman"/>
          <w:color w:val="333333"/>
          <w:sz w:val="28"/>
          <w:szCs w:val="28"/>
        </w:rPr>
      </w:pPr>
      <w:r w:rsidRPr="00990363">
        <w:rPr>
          <w:rStyle w:val="a6"/>
          <w:rFonts w:ascii="Times New Roman" w:hAnsi="Times New Roman" w:cs="Times New Roman"/>
          <w:color w:val="333333"/>
          <w:sz w:val="28"/>
          <w:szCs w:val="28"/>
        </w:rPr>
        <w:t>Агротехнические</w:t>
      </w:r>
      <w:r w:rsidRPr="00990363">
        <w:rPr>
          <w:rFonts w:ascii="Times New Roman" w:hAnsi="Times New Roman" w:cs="Times New Roman"/>
          <w:color w:val="333333"/>
          <w:sz w:val="28"/>
          <w:szCs w:val="28"/>
        </w:rPr>
        <w:t xml:space="preserve">: уничтожение заражённого посадочного материала, посадка только здоровыми саженцами, обрезка поражённых частей растений и выкорчёвка повреждённых кустов с последующим сжиганием.  </w:t>
      </w:r>
    </w:p>
    <w:p w:rsidR="00431747" w:rsidRPr="00990363" w:rsidRDefault="00431747" w:rsidP="00677AB0">
      <w:pPr>
        <w:numPr>
          <w:ilvl w:val="0"/>
          <w:numId w:val="234"/>
        </w:numPr>
        <w:shd w:val="clear" w:color="auto" w:fill="FFFFFF"/>
        <w:spacing w:beforeAutospacing="1" w:after="0" w:line="240" w:lineRule="auto"/>
        <w:ind w:left="0"/>
        <w:rPr>
          <w:rFonts w:ascii="Times New Roman" w:hAnsi="Times New Roman" w:cs="Times New Roman"/>
          <w:color w:val="333333"/>
          <w:sz w:val="28"/>
          <w:szCs w:val="28"/>
        </w:rPr>
      </w:pPr>
      <w:r w:rsidRPr="00990363">
        <w:rPr>
          <w:rStyle w:val="a6"/>
          <w:rFonts w:ascii="Times New Roman" w:hAnsi="Times New Roman" w:cs="Times New Roman"/>
          <w:color w:val="333333"/>
          <w:sz w:val="28"/>
          <w:szCs w:val="28"/>
        </w:rPr>
        <w:t>Химические</w:t>
      </w:r>
      <w:r w:rsidRPr="00990363">
        <w:rPr>
          <w:rFonts w:ascii="Times New Roman" w:hAnsi="Times New Roman" w:cs="Times New Roman"/>
          <w:color w:val="333333"/>
          <w:sz w:val="28"/>
          <w:szCs w:val="28"/>
        </w:rPr>
        <w:t xml:space="preserve">: своевременное опрыскивание лозы бактерицидами.  </w:t>
      </w:r>
    </w:p>
    <w:p w:rsidR="00431747" w:rsidRPr="00990363" w:rsidRDefault="00431747" w:rsidP="00431747">
      <w:pPr>
        <w:pStyle w:val="futurismarkdown-paragraph"/>
        <w:shd w:val="clear" w:color="auto" w:fill="FFFFFF"/>
        <w:spacing w:before="0" w:beforeAutospacing="0" w:after="120" w:afterAutospacing="0"/>
        <w:rPr>
          <w:color w:val="333333"/>
          <w:sz w:val="28"/>
          <w:szCs w:val="28"/>
        </w:rPr>
      </w:pPr>
      <w:r w:rsidRPr="00990363">
        <w:rPr>
          <w:rStyle w:val="a6"/>
          <w:color w:val="333333"/>
          <w:sz w:val="28"/>
          <w:szCs w:val="28"/>
        </w:rPr>
        <w:t>Для профилактики</w:t>
      </w:r>
      <w:r w:rsidRPr="00990363">
        <w:rPr>
          <w:color w:val="333333"/>
          <w:sz w:val="28"/>
          <w:szCs w:val="28"/>
        </w:rPr>
        <w:t> рекомендуется:</w:t>
      </w:r>
    </w:p>
    <w:p w:rsidR="00431747" w:rsidRPr="00990363" w:rsidRDefault="00431747" w:rsidP="00677AB0">
      <w:pPr>
        <w:numPr>
          <w:ilvl w:val="0"/>
          <w:numId w:val="235"/>
        </w:numPr>
        <w:shd w:val="clear" w:color="auto" w:fill="FFFFFF"/>
        <w:spacing w:after="0" w:line="240" w:lineRule="auto"/>
        <w:ind w:left="0"/>
        <w:rPr>
          <w:rFonts w:ascii="Times New Roman" w:hAnsi="Times New Roman" w:cs="Times New Roman"/>
          <w:color w:val="333333"/>
          <w:sz w:val="28"/>
          <w:szCs w:val="28"/>
        </w:rPr>
      </w:pPr>
      <w:r w:rsidRPr="00990363">
        <w:rPr>
          <w:rFonts w:ascii="Times New Roman" w:hAnsi="Times New Roman" w:cs="Times New Roman"/>
          <w:color w:val="333333"/>
          <w:sz w:val="28"/>
          <w:szCs w:val="28"/>
        </w:rPr>
        <w:t xml:space="preserve">внимательно осматривать саженцы и черенки перед покупкой;  </w:t>
      </w:r>
    </w:p>
    <w:p w:rsidR="00431747" w:rsidRPr="00990363" w:rsidRDefault="00431747" w:rsidP="00677AB0">
      <w:pPr>
        <w:numPr>
          <w:ilvl w:val="0"/>
          <w:numId w:val="235"/>
        </w:numPr>
        <w:shd w:val="clear" w:color="auto" w:fill="FFFFFF"/>
        <w:spacing w:beforeAutospacing="1" w:after="0" w:line="240" w:lineRule="auto"/>
        <w:ind w:left="0"/>
        <w:rPr>
          <w:rFonts w:ascii="Times New Roman" w:hAnsi="Times New Roman" w:cs="Times New Roman"/>
          <w:color w:val="333333"/>
          <w:sz w:val="28"/>
          <w:szCs w:val="28"/>
        </w:rPr>
      </w:pPr>
      <w:r w:rsidRPr="00990363">
        <w:rPr>
          <w:rFonts w:ascii="Times New Roman" w:hAnsi="Times New Roman" w:cs="Times New Roman"/>
          <w:color w:val="333333"/>
          <w:sz w:val="28"/>
          <w:szCs w:val="28"/>
        </w:rPr>
        <w:t xml:space="preserve">бережно относиться к многолетним растениям, следить, чтобы они как можно меньше повреждались, в частности, при укрытии;  </w:t>
      </w:r>
    </w:p>
    <w:p w:rsidR="00431747" w:rsidRPr="00990363" w:rsidRDefault="00431747" w:rsidP="00677AB0">
      <w:pPr>
        <w:numPr>
          <w:ilvl w:val="0"/>
          <w:numId w:val="235"/>
        </w:numPr>
        <w:shd w:val="clear" w:color="auto" w:fill="FFFFFF"/>
        <w:spacing w:beforeAutospacing="1" w:after="0" w:line="240" w:lineRule="auto"/>
        <w:ind w:left="0"/>
        <w:rPr>
          <w:rFonts w:ascii="Times New Roman" w:hAnsi="Times New Roman" w:cs="Times New Roman"/>
          <w:color w:val="333333"/>
          <w:sz w:val="28"/>
          <w:szCs w:val="28"/>
        </w:rPr>
      </w:pPr>
      <w:r w:rsidRPr="00990363">
        <w:rPr>
          <w:rFonts w:ascii="Times New Roman" w:hAnsi="Times New Roman" w:cs="Times New Roman"/>
          <w:color w:val="333333"/>
          <w:sz w:val="28"/>
          <w:szCs w:val="28"/>
        </w:rPr>
        <w:t xml:space="preserve">корректно проводить обрезку, удаляя ветку, всегда оставлять «пенёк» длиной не менее 1,5 см;  </w:t>
      </w:r>
    </w:p>
    <w:p w:rsidR="00431747" w:rsidRPr="00990363" w:rsidRDefault="00431747" w:rsidP="00677AB0">
      <w:pPr>
        <w:numPr>
          <w:ilvl w:val="0"/>
          <w:numId w:val="235"/>
        </w:numPr>
        <w:shd w:val="clear" w:color="auto" w:fill="FFFFFF"/>
        <w:spacing w:beforeAutospacing="1" w:after="0" w:line="240" w:lineRule="auto"/>
        <w:ind w:left="0"/>
        <w:rPr>
          <w:rFonts w:ascii="Times New Roman" w:hAnsi="Times New Roman" w:cs="Times New Roman"/>
          <w:color w:val="333333"/>
          <w:sz w:val="28"/>
          <w:szCs w:val="28"/>
        </w:rPr>
      </w:pPr>
      <w:r w:rsidRPr="00990363">
        <w:rPr>
          <w:rFonts w:ascii="Times New Roman" w:hAnsi="Times New Roman" w:cs="Times New Roman"/>
          <w:color w:val="333333"/>
          <w:sz w:val="28"/>
          <w:szCs w:val="28"/>
        </w:rPr>
        <w:t xml:space="preserve">перед обрезкой следующего куста протирать секатор и другие используемые инструменты этиловым спиртом;  </w:t>
      </w:r>
    </w:p>
    <w:p w:rsidR="00431747" w:rsidRPr="00990363" w:rsidRDefault="00431747" w:rsidP="00677AB0">
      <w:pPr>
        <w:numPr>
          <w:ilvl w:val="0"/>
          <w:numId w:val="235"/>
        </w:numPr>
        <w:shd w:val="clear" w:color="auto" w:fill="FFFFFF"/>
        <w:spacing w:beforeAutospacing="1" w:after="0" w:line="240" w:lineRule="auto"/>
        <w:ind w:left="0"/>
        <w:rPr>
          <w:rFonts w:ascii="Times New Roman" w:hAnsi="Times New Roman" w:cs="Times New Roman"/>
          <w:color w:val="333333"/>
          <w:sz w:val="28"/>
          <w:szCs w:val="28"/>
        </w:rPr>
      </w:pPr>
      <w:r w:rsidRPr="00990363">
        <w:rPr>
          <w:rFonts w:ascii="Times New Roman" w:hAnsi="Times New Roman" w:cs="Times New Roman"/>
          <w:color w:val="333333"/>
          <w:sz w:val="28"/>
          <w:szCs w:val="28"/>
        </w:rPr>
        <w:t xml:space="preserve">обеспечить качественное проветривание кустов в сырую погоду;  </w:t>
      </w:r>
    </w:p>
    <w:p w:rsidR="00431747" w:rsidRPr="00584D6B" w:rsidRDefault="00431747" w:rsidP="00584D6B">
      <w:pPr>
        <w:numPr>
          <w:ilvl w:val="0"/>
          <w:numId w:val="235"/>
        </w:numPr>
        <w:shd w:val="clear" w:color="auto" w:fill="FFFFFF"/>
        <w:spacing w:before="100" w:beforeAutospacing="1" w:after="120" w:line="240" w:lineRule="auto"/>
        <w:ind w:left="0"/>
        <w:rPr>
          <w:rFonts w:ascii="Times New Roman" w:hAnsi="Times New Roman" w:cs="Times New Roman"/>
          <w:color w:val="333333"/>
          <w:sz w:val="28"/>
          <w:szCs w:val="28"/>
        </w:rPr>
      </w:pPr>
      <w:r w:rsidRPr="00990363">
        <w:rPr>
          <w:rFonts w:ascii="Times New Roman" w:hAnsi="Times New Roman" w:cs="Times New Roman"/>
          <w:color w:val="333333"/>
          <w:sz w:val="28"/>
          <w:szCs w:val="28"/>
        </w:rPr>
        <w:t>проводить регулярные обработки виноградника антибактериальными средствами на основе меди.</w:t>
      </w:r>
    </w:p>
    <w:p w:rsidR="00431747" w:rsidRDefault="00431747" w:rsidP="00431747">
      <w:pPr>
        <w:jc w:val="both"/>
        <w:rPr>
          <w:rFonts w:ascii="Times New Roman" w:hAnsi="Times New Roman" w:cs="Times New Roman"/>
          <w:bCs/>
          <w:sz w:val="28"/>
          <w:szCs w:val="28"/>
        </w:rPr>
      </w:pPr>
      <w:r>
        <w:rPr>
          <w:noProof/>
          <w:lang w:eastAsia="ru-RU"/>
        </w:rPr>
        <w:drawing>
          <wp:inline distT="0" distB="0" distL="0" distR="0">
            <wp:extent cx="1619250" cy="1463729"/>
            <wp:effectExtent l="19050" t="0" r="0" b="0"/>
            <wp:docPr id="531" name="Рисунок 70" descr="Спасаем виноград. Самые распространенные болезни, их описание, профилактика и 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Спасаем виноград. Самые распространенные болезни, их описание, профилактика и ме"/>
                    <pic:cNvPicPr>
                      <a:picLocks noChangeAspect="1" noChangeArrowheads="1"/>
                    </pic:cNvPicPr>
                  </pic:nvPicPr>
                  <pic:blipFill>
                    <a:blip r:embed="rId512" cstate="print"/>
                    <a:srcRect/>
                    <a:stretch>
                      <a:fillRect/>
                    </a:stretch>
                  </pic:blipFill>
                  <pic:spPr bwMode="auto">
                    <a:xfrm>
                      <a:off x="0" y="0"/>
                      <a:ext cx="1621119" cy="1465419"/>
                    </a:xfrm>
                    <a:prstGeom prst="rect">
                      <a:avLst/>
                    </a:prstGeom>
                    <a:noFill/>
                    <a:ln w="9525">
                      <a:noFill/>
                      <a:miter lim="800000"/>
                      <a:headEnd/>
                      <a:tailEnd/>
                    </a:ln>
                  </pic:spPr>
                </pic:pic>
              </a:graphicData>
            </a:graphic>
          </wp:inline>
        </w:drawing>
      </w:r>
      <w:r>
        <w:rPr>
          <w:rFonts w:ascii="Times New Roman" w:hAnsi="Times New Roman" w:cs="Times New Roman"/>
          <w:bCs/>
          <w:sz w:val="28"/>
          <w:szCs w:val="28"/>
        </w:rPr>
        <w:t xml:space="preserve">   </w:t>
      </w:r>
      <w:r>
        <w:rPr>
          <w:noProof/>
          <w:lang w:eastAsia="ru-RU"/>
        </w:rPr>
        <w:drawing>
          <wp:inline distT="0" distB="0" distL="0" distR="0">
            <wp:extent cx="1905000" cy="1476029"/>
            <wp:effectExtent l="19050" t="0" r="0" b="0"/>
            <wp:docPr id="532" name="Рисунок 73" descr="https://avatars.mds.yandex.net/i?id=afd9b63063bcaf8c6bca33261bf7200656a9a948a521579e-4552949-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avatars.mds.yandex.net/i?id=afd9b63063bcaf8c6bca33261bf7200656a9a948a521579e-4552949-images-thumbs&amp;n=13"/>
                    <pic:cNvPicPr>
                      <a:picLocks noChangeAspect="1" noChangeArrowheads="1"/>
                    </pic:cNvPicPr>
                  </pic:nvPicPr>
                  <pic:blipFill>
                    <a:blip r:embed="rId513" cstate="print"/>
                    <a:srcRect/>
                    <a:stretch>
                      <a:fillRect/>
                    </a:stretch>
                  </pic:blipFill>
                  <pic:spPr bwMode="auto">
                    <a:xfrm>
                      <a:off x="0" y="0"/>
                      <a:ext cx="1907380" cy="1477873"/>
                    </a:xfrm>
                    <a:prstGeom prst="rect">
                      <a:avLst/>
                    </a:prstGeom>
                    <a:noFill/>
                    <a:ln w="9525">
                      <a:noFill/>
                      <a:miter lim="800000"/>
                      <a:headEnd/>
                      <a:tailEnd/>
                    </a:ln>
                  </pic:spPr>
                </pic:pic>
              </a:graphicData>
            </a:graphic>
          </wp:inline>
        </w:drawing>
      </w:r>
    </w:p>
    <w:p w:rsidR="00431747" w:rsidRDefault="00431747" w:rsidP="00431747">
      <w:pPr>
        <w:jc w:val="both"/>
        <w:rPr>
          <w:rFonts w:ascii="Times New Roman" w:hAnsi="Times New Roman" w:cs="Times New Roman"/>
          <w:bCs/>
          <w:sz w:val="28"/>
          <w:szCs w:val="28"/>
        </w:rPr>
      </w:pPr>
    </w:p>
    <w:p w:rsidR="00431747" w:rsidRPr="00584D6B" w:rsidRDefault="00584D6B" w:rsidP="00584D6B">
      <w:pPr>
        <w:jc w:val="center"/>
        <w:rPr>
          <w:rFonts w:ascii="Times New Roman" w:hAnsi="Times New Roman" w:cs="Times New Roman"/>
          <w:b/>
          <w:sz w:val="28"/>
          <w:szCs w:val="28"/>
        </w:rPr>
      </w:pPr>
      <w:r>
        <w:rPr>
          <w:rFonts w:ascii="Times New Roman" w:hAnsi="Times New Roman" w:cs="Times New Roman"/>
          <w:b/>
          <w:sz w:val="28"/>
          <w:szCs w:val="28"/>
        </w:rPr>
        <w:t>3.</w:t>
      </w:r>
      <w:r w:rsidR="00431747" w:rsidRPr="0005310D">
        <w:rPr>
          <w:rFonts w:ascii="Times New Roman" w:hAnsi="Times New Roman" w:cs="Times New Roman"/>
          <w:b/>
          <w:sz w:val="28"/>
          <w:szCs w:val="28"/>
        </w:rPr>
        <w:t>Система защитных мероприятий против вредителей и болезней винограда.</w:t>
      </w:r>
    </w:p>
    <w:p w:rsidR="00431747" w:rsidRPr="00990363" w:rsidRDefault="00431747" w:rsidP="00677AB0">
      <w:pPr>
        <w:numPr>
          <w:ilvl w:val="0"/>
          <w:numId w:val="233"/>
        </w:numPr>
        <w:shd w:val="clear" w:color="auto" w:fill="FFFFFF"/>
        <w:spacing w:after="0" w:line="240" w:lineRule="auto"/>
        <w:ind w:left="0"/>
        <w:jc w:val="both"/>
        <w:rPr>
          <w:rFonts w:ascii="Times New Roman" w:hAnsi="Times New Roman" w:cs="Times New Roman"/>
          <w:color w:val="333333"/>
          <w:sz w:val="28"/>
          <w:szCs w:val="28"/>
        </w:rPr>
      </w:pPr>
      <w:r w:rsidRPr="00990363">
        <w:rPr>
          <w:rStyle w:val="a6"/>
          <w:rFonts w:ascii="Times New Roman" w:hAnsi="Times New Roman" w:cs="Times New Roman"/>
          <w:color w:val="333333"/>
          <w:sz w:val="28"/>
          <w:szCs w:val="28"/>
        </w:rPr>
        <w:t>Агротехнические приёмы</w:t>
      </w:r>
      <w:r w:rsidRPr="00990363">
        <w:rPr>
          <w:rFonts w:ascii="Times New Roman" w:hAnsi="Times New Roman" w:cs="Times New Roman"/>
          <w:color w:val="333333"/>
          <w:sz w:val="28"/>
          <w:szCs w:val="28"/>
        </w:rPr>
        <w:t xml:space="preserve">. Своевременная подвязка побегов, обломка, пасынкование, чеканка помогают снизить интенсивность развития болезней и вредителей. Также своевременная обработка почвы, например осенняя глубокая вспашка, уменьшает численность некоторых вредителей.  </w:t>
      </w:r>
    </w:p>
    <w:p w:rsidR="00431747" w:rsidRPr="00990363" w:rsidRDefault="00431747" w:rsidP="00677AB0">
      <w:pPr>
        <w:numPr>
          <w:ilvl w:val="0"/>
          <w:numId w:val="233"/>
        </w:numPr>
        <w:shd w:val="clear" w:color="auto" w:fill="FFFFFF"/>
        <w:spacing w:beforeAutospacing="1" w:after="0" w:line="240" w:lineRule="auto"/>
        <w:ind w:left="0"/>
        <w:jc w:val="both"/>
        <w:rPr>
          <w:rFonts w:ascii="Times New Roman" w:hAnsi="Times New Roman" w:cs="Times New Roman"/>
          <w:color w:val="333333"/>
          <w:sz w:val="28"/>
          <w:szCs w:val="28"/>
        </w:rPr>
      </w:pPr>
      <w:r w:rsidRPr="00990363">
        <w:rPr>
          <w:rStyle w:val="a6"/>
          <w:rFonts w:ascii="Times New Roman" w:hAnsi="Times New Roman" w:cs="Times New Roman"/>
          <w:color w:val="333333"/>
          <w:sz w:val="28"/>
          <w:szCs w:val="28"/>
        </w:rPr>
        <w:t>Уничтожение сорняков</w:t>
      </w:r>
      <w:r w:rsidRPr="00990363">
        <w:rPr>
          <w:rFonts w:ascii="Times New Roman" w:hAnsi="Times New Roman" w:cs="Times New Roman"/>
          <w:color w:val="333333"/>
          <w:sz w:val="28"/>
          <w:szCs w:val="28"/>
        </w:rPr>
        <w:t xml:space="preserve">. Сорная растительность создаёт благоприятные условия для развития многих вредителей и болезней.  </w:t>
      </w:r>
    </w:p>
    <w:p w:rsidR="00431747" w:rsidRPr="00990363" w:rsidRDefault="00431747" w:rsidP="00677AB0">
      <w:pPr>
        <w:numPr>
          <w:ilvl w:val="0"/>
          <w:numId w:val="233"/>
        </w:numPr>
        <w:shd w:val="clear" w:color="auto" w:fill="FFFFFF"/>
        <w:spacing w:beforeAutospacing="1" w:after="0" w:line="240" w:lineRule="auto"/>
        <w:ind w:left="0"/>
        <w:jc w:val="both"/>
        <w:rPr>
          <w:rFonts w:ascii="Times New Roman" w:hAnsi="Times New Roman" w:cs="Times New Roman"/>
          <w:color w:val="333333"/>
          <w:sz w:val="28"/>
          <w:szCs w:val="28"/>
        </w:rPr>
      </w:pPr>
      <w:r w:rsidRPr="00990363">
        <w:rPr>
          <w:rStyle w:val="a6"/>
          <w:rFonts w:ascii="Times New Roman" w:hAnsi="Times New Roman" w:cs="Times New Roman"/>
          <w:color w:val="333333"/>
          <w:sz w:val="28"/>
          <w:szCs w:val="28"/>
        </w:rPr>
        <w:t>Внесение удобрений</w:t>
      </w:r>
      <w:r w:rsidRPr="00990363">
        <w:rPr>
          <w:rFonts w:ascii="Times New Roman" w:hAnsi="Times New Roman" w:cs="Times New Roman"/>
          <w:color w:val="333333"/>
          <w:sz w:val="28"/>
          <w:szCs w:val="28"/>
        </w:rPr>
        <w:t xml:space="preserve">. Сбалансированное по составу питательных веществ удобрение улучшает условия развития растений и повышает их устойчивость против вредных организмов.  </w:t>
      </w:r>
    </w:p>
    <w:p w:rsidR="00431747" w:rsidRPr="00990363" w:rsidRDefault="00431747" w:rsidP="00677AB0">
      <w:pPr>
        <w:numPr>
          <w:ilvl w:val="0"/>
          <w:numId w:val="233"/>
        </w:numPr>
        <w:shd w:val="clear" w:color="auto" w:fill="FFFFFF"/>
        <w:spacing w:beforeAutospacing="1" w:after="0" w:line="240" w:lineRule="auto"/>
        <w:ind w:left="0"/>
        <w:jc w:val="both"/>
        <w:rPr>
          <w:rFonts w:ascii="Times New Roman" w:hAnsi="Times New Roman" w:cs="Times New Roman"/>
          <w:color w:val="333333"/>
          <w:sz w:val="28"/>
          <w:szCs w:val="28"/>
        </w:rPr>
      </w:pPr>
      <w:r w:rsidRPr="00990363">
        <w:rPr>
          <w:rStyle w:val="a6"/>
          <w:rFonts w:ascii="Times New Roman" w:hAnsi="Times New Roman" w:cs="Times New Roman"/>
          <w:color w:val="333333"/>
          <w:sz w:val="28"/>
          <w:szCs w:val="28"/>
        </w:rPr>
        <w:t>Биологические методы</w:t>
      </w:r>
      <w:r w:rsidRPr="00990363">
        <w:rPr>
          <w:rFonts w:ascii="Times New Roman" w:hAnsi="Times New Roman" w:cs="Times New Roman"/>
          <w:color w:val="333333"/>
          <w:sz w:val="28"/>
          <w:szCs w:val="28"/>
        </w:rPr>
        <w:t xml:space="preserve">. Защита с помощью биологических средств экологически наиболее безопасна. Она основана на использовании в борьбе с вредителями и болезнями живых существ или продуцентов их жизнедеятельности. </w:t>
      </w:r>
    </w:p>
    <w:p w:rsidR="00431747" w:rsidRPr="00990363" w:rsidRDefault="00431747" w:rsidP="00677AB0">
      <w:pPr>
        <w:numPr>
          <w:ilvl w:val="0"/>
          <w:numId w:val="233"/>
        </w:numPr>
        <w:shd w:val="clear" w:color="auto" w:fill="FFFFFF"/>
        <w:spacing w:beforeAutospacing="1" w:after="0" w:line="240" w:lineRule="auto"/>
        <w:ind w:left="0"/>
        <w:jc w:val="both"/>
        <w:rPr>
          <w:rFonts w:ascii="Times New Roman" w:hAnsi="Times New Roman" w:cs="Times New Roman"/>
          <w:color w:val="333333"/>
          <w:sz w:val="28"/>
          <w:szCs w:val="28"/>
        </w:rPr>
      </w:pPr>
      <w:r w:rsidRPr="00990363">
        <w:rPr>
          <w:rStyle w:val="a6"/>
          <w:rFonts w:ascii="Times New Roman" w:hAnsi="Times New Roman" w:cs="Times New Roman"/>
          <w:color w:val="333333"/>
          <w:sz w:val="28"/>
          <w:szCs w:val="28"/>
        </w:rPr>
        <w:t>Обработка весной</w:t>
      </w:r>
      <w:r w:rsidRPr="00990363">
        <w:rPr>
          <w:rFonts w:ascii="Times New Roman" w:hAnsi="Times New Roman" w:cs="Times New Roman"/>
          <w:color w:val="333333"/>
          <w:sz w:val="28"/>
          <w:szCs w:val="28"/>
        </w:rPr>
        <w:t xml:space="preserve">. После раскрытия винограда необходимо внимательно осмотреть лозу, удалить повреждённые побеги, опавшие листья и сор из приствольного круга. Затем провести опрыскивание самой лозы, почвы под ней, шпалеры и короба — подойдут медный или железный купорос.  </w:t>
      </w:r>
    </w:p>
    <w:p w:rsidR="00431747" w:rsidRPr="00990363" w:rsidRDefault="00431747" w:rsidP="00431747">
      <w:pPr>
        <w:pStyle w:val="futurismarkdown-paragraph"/>
        <w:shd w:val="clear" w:color="auto" w:fill="FFFFFF"/>
        <w:spacing w:before="0" w:beforeAutospacing="0" w:after="120" w:afterAutospacing="0"/>
        <w:jc w:val="both"/>
        <w:rPr>
          <w:color w:val="333333"/>
          <w:sz w:val="28"/>
          <w:szCs w:val="28"/>
        </w:rPr>
      </w:pPr>
      <w:r w:rsidRPr="00990363">
        <w:rPr>
          <w:color w:val="333333"/>
          <w:sz w:val="28"/>
          <w:szCs w:val="28"/>
        </w:rPr>
        <w:t>Обработку винограда от болезней и вредителей нужно проводить с учётом погоды и фазы развития растения. </w:t>
      </w:r>
    </w:p>
    <w:p w:rsidR="00431747" w:rsidRPr="00E66CA5" w:rsidRDefault="00431747" w:rsidP="00431747">
      <w:pPr>
        <w:jc w:val="both"/>
        <w:rPr>
          <w:rFonts w:ascii="Times New Roman" w:hAnsi="Times New Roman" w:cs="Times New Roman"/>
          <w:sz w:val="28"/>
          <w:szCs w:val="28"/>
        </w:rPr>
      </w:pPr>
    </w:p>
    <w:p w:rsidR="00431747" w:rsidRPr="00E66CA5" w:rsidRDefault="00431747" w:rsidP="00431747">
      <w:pPr>
        <w:jc w:val="both"/>
        <w:rPr>
          <w:rFonts w:ascii="Times New Roman" w:hAnsi="Times New Roman" w:cs="Times New Roman"/>
          <w:sz w:val="28"/>
          <w:szCs w:val="28"/>
        </w:rPr>
      </w:pPr>
    </w:p>
    <w:p w:rsidR="00431747" w:rsidRPr="00584D6B" w:rsidRDefault="00584D6B" w:rsidP="00431747">
      <w:pPr>
        <w:pStyle w:val="a8"/>
        <w:jc w:val="center"/>
        <w:rPr>
          <w:b/>
          <w:color w:val="000000" w:themeColor="text1"/>
          <w:sz w:val="28"/>
          <w:szCs w:val="28"/>
        </w:rPr>
      </w:pPr>
      <w:r w:rsidRPr="00584D6B">
        <w:rPr>
          <w:b/>
          <w:sz w:val="28"/>
          <w:szCs w:val="28"/>
        </w:rPr>
        <w:t xml:space="preserve">ТЕМА 35: </w:t>
      </w:r>
      <w:r w:rsidRPr="00584D6B">
        <w:rPr>
          <w:b/>
          <w:color w:val="000000" w:themeColor="text1"/>
          <w:sz w:val="28"/>
          <w:szCs w:val="28"/>
        </w:rPr>
        <w:t>ВРЕДИТЕЛИ И БОЛЕЗНИ ПОЛЕЗАЩИТНЫХ ЛЕСНЫХ НАСАЖДЕНИЙ.</w:t>
      </w:r>
    </w:p>
    <w:p w:rsidR="00431747" w:rsidRPr="0005310D" w:rsidRDefault="00431747" w:rsidP="00431747">
      <w:pPr>
        <w:pStyle w:val="a8"/>
        <w:jc w:val="center"/>
        <w:rPr>
          <w:b/>
          <w:color w:val="000000" w:themeColor="text1"/>
          <w:sz w:val="28"/>
          <w:szCs w:val="28"/>
        </w:rPr>
      </w:pPr>
    </w:p>
    <w:p w:rsidR="00431747" w:rsidRPr="0005310D" w:rsidRDefault="00431747" w:rsidP="00431747">
      <w:pPr>
        <w:pStyle w:val="a8"/>
        <w:jc w:val="center"/>
        <w:rPr>
          <w:b/>
          <w:color w:val="000000" w:themeColor="text1"/>
          <w:sz w:val="28"/>
          <w:szCs w:val="28"/>
        </w:rPr>
      </w:pPr>
    </w:p>
    <w:p w:rsidR="00431747" w:rsidRPr="0005310D" w:rsidRDefault="00431747" w:rsidP="00431747">
      <w:pPr>
        <w:pStyle w:val="a8"/>
        <w:jc w:val="center"/>
        <w:rPr>
          <w:b/>
          <w:color w:val="000000" w:themeColor="text1"/>
          <w:sz w:val="28"/>
          <w:szCs w:val="28"/>
        </w:rPr>
      </w:pPr>
      <w:r w:rsidRPr="0005310D">
        <w:rPr>
          <w:b/>
          <w:color w:val="000000" w:themeColor="text1"/>
          <w:sz w:val="28"/>
          <w:szCs w:val="28"/>
        </w:rPr>
        <w:t>Основные вредители лесных питомников и декоративных насаждений и меры борьбы с ними:</w:t>
      </w:r>
    </w:p>
    <w:p w:rsidR="00431747" w:rsidRDefault="00431747" w:rsidP="00431747">
      <w:pPr>
        <w:pStyle w:val="a8"/>
        <w:jc w:val="center"/>
        <w:rPr>
          <w:sz w:val="28"/>
          <w:szCs w:val="28"/>
        </w:rPr>
      </w:pPr>
    </w:p>
    <w:p w:rsidR="00431747" w:rsidRPr="006355E9" w:rsidRDefault="00431747" w:rsidP="00431747">
      <w:pPr>
        <w:pStyle w:val="futurismarkdown-paragraph"/>
        <w:shd w:val="clear" w:color="auto" w:fill="FFFFFF"/>
        <w:spacing w:before="0" w:beforeAutospacing="0" w:after="0" w:afterAutospacing="0"/>
        <w:jc w:val="both"/>
        <w:rPr>
          <w:color w:val="333333"/>
          <w:sz w:val="28"/>
          <w:szCs w:val="28"/>
        </w:rPr>
      </w:pPr>
      <w:r w:rsidRPr="006355E9">
        <w:rPr>
          <w:rStyle w:val="a6"/>
          <w:color w:val="333333"/>
          <w:sz w:val="28"/>
          <w:szCs w:val="28"/>
        </w:rPr>
        <w:t>Майские хрущи</w:t>
      </w:r>
      <w:r w:rsidRPr="006355E9">
        <w:rPr>
          <w:color w:val="333333"/>
          <w:sz w:val="28"/>
          <w:szCs w:val="28"/>
        </w:rPr>
        <w:t> — основные вредители лесных питомников и декоративных насаждений. Взрослые жуки объедают листья, бутоны, частично завязи и молодую хвою. Личинки поедают корни растений, что может привести к гибели молодых деревьев и значительным повреждениям старых насаждений и ягодников. </w:t>
      </w:r>
    </w:p>
    <w:p w:rsidR="00431747" w:rsidRPr="006355E9" w:rsidRDefault="00431747" w:rsidP="00431747">
      <w:pPr>
        <w:pStyle w:val="futurismarkdown-paragraph"/>
        <w:shd w:val="clear" w:color="auto" w:fill="FFFFFF"/>
        <w:spacing w:before="0" w:beforeAutospacing="0" w:after="120" w:afterAutospacing="0"/>
        <w:jc w:val="both"/>
        <w:rPr>
          <w:color w:val="333333"/>
          <w:sz w:val="28"/>
          <w:szCs w:val="28"/>
        </w:rPr>
      </w:pPr>
      <w:r w:rsidRPr="006355E9">
        <w:rPr>
          <w:rStyle w:val="a6"/>
          <w:color w:val="333333"/>
          <w:sz w:val="28"/>
          <w:szCs w:val="28"/>
        </w:rPr>
        <w:t>Меры борьбы с майскими хрущами</w:t>
      </w:r>
      <w:r w:rsidRPr="006355E9">
        <w:rPr>
          <w:color w:val="333333"/>
          <w:sz w:val="28"/>
          <w:szCs w:val="28"/>
        </w:rPr>
        <w:t>:</w:t>
      </w:r>
    </w:p>
    <w:p w:rsidR="00431747" w:rsidRPr="006355E9" w:rsidRDefault="00431747" w:rsidP="00677AB0">
      <w:pPr>
        <w:numPr>
          <w:ilvl w:val="0"/>
          <w:numId w:val="231"/>
        </w:numPr>
        <w:shd w:val="clear" w:color="auto" w:fill="FFFFFF"/>
        <w:spacing w:after="0" w:line="240" w:lineRule="auto"/>
        <w:ind w:left="0"/>
        <w:jc w:val="both"/>
        <w:rPr>
          <w:rFonts w:ascii="Times New Roman" w:hAnsi="Times New Roman" w:cs="Times New Roman"/>
          <w:color w:val="333333"/>
          <w:sz w:val="28"/>
          <w:szCs w:val="28"/>
        </w:rPr>
      </w:pPr>
      <w:r w:rsidRPr="006355E9">
        <w:rPr>
          <w:rStyle w:val="a6"/>
          <w:rFonts w:ascii="Times New Roman" w:hAnsi="Times New Roman" w:cs="Times New Roman"/>
          <w:color w:val="333333"/>
          <w:sz w:val="28"/>
          <w:szCs w:val="28"/>
        </w:rPr>
        <w:t>Агротехнические мероприятия</w:t>
      </w:r>
      <w:r w:rsidRPr="006355E9">
        <w:rPr>
          <w:rFonts w:ascii="Times New Roman" w:hAnsi="Times New Roman" w:cs="Times New Roman"/>
          <w:color w:val="333333"/>
          <w:sz w:val="28"/>
          <w:szCs w:val="28"/>
        </w:rPr>
        <w:t xml:space="preserve">. Обработка почвы в питомниках, борьба с сорной растительностью, фитомелиорация песчаных почв, соблюдение севооборота, уход за сеянцами и саженцами.  </w:t>
      </w:r>
    </w:p>
    <w:p w:rsidR="00431747" w:rsidRPr="006355E9" w:rsidRDefault="00431747" w:rsidP="00677AB0">
      <w:pPr>
        <w:numPr>
          <w:ilvl w:val="0"/>
          <w:numId w:val="231"/>
        </w:numPr>
        <w:shd w:val="clear" w:color="auto" w:fill="FFFFFF"/>
        <w:spacing w:beforeAutospacing="1" w:after="0" w:line="240" w:lineRule="auto"/>
        <w:ind w:left="0"/>
        <w:jc w:val="both"/>
        <w:rPr>
          <w:rFonts w:ascii="Times New Roman" w:hAnsi="Times New Roman" w:cs="Times New Roman"/>
          <w:color w:val="333333"/>
          <w:sz w:val="28"/>
          <w:szCs w:val="28"/>
        </w:rPr>
      </w:pPr>
      <w:r w:rsidRPr="006355E9">
        <w:rPr>
          <w:rStyle w:val="a6"/>
          <w:rFonts w:ascii="Times New Roman" w:hAnsi="Times New Roman" w:cs="Times New Roman"/>
          <w:color w:val="333333"/>
          <w:sz w:val="28"/>
          <w:szCs w:val="28"/>
        </w:rPr>
        <w:t>Механический способ</w:t>
      </w:r>
      <w:r w:rsidRPr="006355E9">
        <w:rPr>
          <w:rFonts w:ascii="Times New Roman" w:hAnsi="Times New Roman" w:cs="Times New Roman"/>
          <w:color w:val="333333"/>
          <w:sz w:val="28"/>
          <w:szCs w:val="28"/>
        </w:rPr>
        <w:t xml:space="preserve">. Уничтожение жуков путём стряхивания с деревьев, истребление личинок при перекопке почвы, использование светоловушек.  </w:t>
      </w:r>
    </w:p>
    <w:p w:rsidR="00431747" w:rsidRPr="006355E9" w:rsidRDefault="00431747" w:rsidP="00677AB0">
      <w:pPr>
        <w:numPr>
          <w:ilvl w:val="0"/>
          <w:numId w:val="231"/>
        </w:numPr>
        <w:shd w:val="clear" w:color="auto" w:fill="FFFFFF"/>
        <w:spacing w:beforeAutospacing="1" w:after="0" w:line="240" w:lineRule="auto"/>
        <w:ind w:left="0"/>
        <w:jc w:val="both"/>
        <w:rPr>
          <w:rFonts w:ascii="Times New Roman" w:hAnsi="Times New Roman" w:cs="Times New Roman"/>
          <w:color w:val="333333"/>
          <w:sz w:val="28"/>
          <w:szCs w:val="28"/>
        </w:rPr>
      </w:pPr>
      <w:r w:rsidRPr="006355E9">
        <w:rPr>
          <w:rStyle w:val="a6"/>
          <w:rFonts w:ascii="Times New Roman" w:hAnsi="Times New Roman" w:cs="Times New Roman"/>
          <w:color w:val="333333"/>
          <w:sz w:val="28"/>
          <w:szCs w:val="28"/>
        </w:rPr>
        <w:t>Химический метод</w:t>
      </w:r>
      <w:r w:rsidRPr="006355E9">
        <w:rPr>
          <w:rFonts w:ascii="Times New Roman" w:hAnsi="Times New Roman" w:cs="Times New Roman"/>
          <w:color w:val="333333"/>
          <w:sz w:val="28"/>
          <w:szCs w:val="28"/>
        </w:rPr>
        <w:t xml:space="preserve">. Опрыскивание крон деревьев и обработка почвы пиретроидами, фосфорорганическими соединениями и неоникотиноидами.  </w:t>
      </w:r>
    </w:p>
    <w:p w:rsidR="00431747" w:rsidRPr="006355E9" w:rsidRDefault="00431747" w:rsidP="00677AB0">
      <w:pPr>
        <w:numPr>
          <w:ilvl w:val="0"/>
          <w:numId w:val="231"/>
        </w:numPr>
        <w:shd w:val="clear" w:color="auto" w:fill="FFFFFF"/>
        <w:spacing w:beforeAutospacing="1" w:after="0" w:line="240" w:lineRule="auto"/>
        <w:ind w:left="0"/>
        <w:jc w:val="both"/>
        <w:rPr>
          <w:rFonts w:ascii="Times New Roman" w:hAnsi="Times New Roman" w:cs="Times New Roman"/>
          <w:color w:val="333333"/>
          <w:sz w:val="28"/>
          <w:szCs w:val="28"/>
        </w:rPr>
      </w:pPr>
      <w:r w:rsidRPr="006355E9">
        <w:rPr>
          <w:rStyle w:val="a6"/>
          <w:rFonts w:ascii="Times New Roman" w:hAnsi="Times New Roman" w:cs="Times New Roman"/>
          <w:color w:val="333333"/>
          <w:sz w:val="28"/>
          <w:szCs w:val="28"/>
        </w:rPr>
        <w:t>Биологический способ</w:t>
      </w:r>
      <w:r w:rsidRPr="006355E9">
        <w:rPr>
          <w:rFonts w:ascii="Times New Roman" w:hAnsi="Times New Roman" w:cs="Times New Roman"/>
          <w:color w:val="333333"/>
          <w:sz w:val="28"/>
          <w:szCs w:val="28"/>
        </w:rPr>
        <w:t xml:space="preserve">. Опрыскивание биологическими пестицидами, привлечение насекомоядных птиц, таких как грачи.  </w:t>
      </w:r>
    </w:p>
    <w:p w:rsidR="00431747" w:rsidRPr="006355E9" w:rsidRDefault="00431747" w:rsidP="00431747">
      <w:pPr>
        <w:pStyle w:val="futurismarkdown-paragraph"/>
        <w:shd w:val="clear" w:color="auto" w:fill="FFFFFF"/>
        <w:spacing w:before="0" w:beforeAutospacing="0" w:after="120" w:afterAutospacing="0"/>
        <w:jc w:val="both"/>
        <w:rPr>
          <w:color w:val="333333"/>
          <w:sz w:val="28"/>
          <w:szCs w:val="28"/>
        </w:rPr>
      </w:pPr>
      <w:r w:rsidRPr="006355E9">
        <w:rPr>
          <w:color w:val="333333"/>
          <w:sz w:val="28"/>
          <w:szCs w:val="28"/>
        </w:rPr>
        <w:t>Также рекомендуется выбирать под питомники и лесные культуры места, наиболее полно отвечающие условиям благоприятного роста растений, и выполнять агротехнические правила по выращиванию и уходу за растениями. </w:t>
      </w:r>
    </w:p>
    <w:p w:rsidR="00431747" w:rsidRDefault="00431747" w:rsidP="00431747">
      <w:pPr>
        <w:pStyle w:val="a8"/>
        <w:rPr>
          <w:sz w:val="28"/>
          <w:szCs w:val="28"/>
        </w:rPr>
      </w:pPr>
      <w:r>
        <w:rPr>
          <w:noProof/>
          <w:lang w:eastAsia="ru-RU"/>
        </w:rPr>
        <w:drawing>
          <wp:inline distT="0" distB="0" distL="0" distR="0">
            <wp:extent cx="2852772" cy="2124075"/>
            <wp:effectExtent l="19050" t="0" r="4728" b="0"/>
            <wp:docPr id="533" name="Рисунок 6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icture background"/>
                    <pic:cNvPicPr>
                      <a:picLocks noChangeAspect="1" noChangeArrowheads="1"/>
                    </pic:cNvPicPr>
                  </pic:nvPicPr>
                  <pic:blipFill>
                    <a:blip r:embed="rId514" cstate="print"/>
                    <a:srcRect/>
                    <a:stretch>
                      <a:fillRect/>
                    </a:stretch>
                  </pic:blipFill>
                  <pic:spPr bwMode="auto">
                    <a:xfrm>
                      <a:off x="0" y="0"/>
                      <a:ext cx="2854989" cy="2125726"/>
                    </a:xfrm>
                    <a:prstGeom prst="rect">
                      <a:avLst/>
                    </a:prstGeom>
                    <a:noFill/>
                    <a:ln w="9525">
                      <a:noFill/>
                      <a:miter lim="800000"/>
                      <a:headEnd/>
                      <a:tailEnd/>
                    </a:ln>
                  </pic:spPr>
                </pic:pic>
              </a:graphicData>
            </a:graphic>
          </wp:inline>
        </w:drawing>
      </w:r>
      <w:r>
        <w:rPr>
          <w:sz w:val="28"/>
          <w:szCs w:val="28"/>
        </w:rPr>
        <w:t xml:space="preserve">  </w:t>
      </w:r>
      <w:r>
        <w:rPr>
          <w:noProof/>
          <w:lang w:eastAsia="ru-RU"/>
        </w:rPr>
        <w:drawing>
          <wp:inline distT="0" distB="0" distL="0" distR="0">
            <wp:extent cx="2838450" cy="2128838"/>
            <wp:effectExtent l="19050" t="0" r="0" b="0"/>
            <wp:docPr id="534" name="Рисунок 6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icture background"/>
                    <pic:cNvPicPr>
                      <a:picLocks noChangeAspect="1" noChangeArrowheads="1"/>
                    </pic:cNvPicPr>
                  </pic:nvPicPr>
                  <pic:blipFill>
                    <a:blip r:embed="rId515" cstate="print"/>
                    <a:srcRect/>
                    <a:stretch>
                      <a:fillRect/>
                    </a:stretch>
                  </pic:blipFill>
                  <pic:spPr bwMode="auto">
                    <a:xfrm>
                      <a:off x="0" y="0"/>
                      <a:ext cx="2838450" cy="2128838"/>
                    </a:xfrm>
                    <a:prstGeom prst="rect">
                      <a:avLst/>
                    </a:prstGeom>
                    <a:noFill/>
                    <a:ln w="9525">
                      <a:noFill/>
                      <a:miter lim="800000"/>
                      <a:headEnd/>
                      <a:tailEnd/>
                    </a:ln>
                  </pic:spPr>
                </pic:pic>
              </a:graphicData>
            </a:graphic>
          </wp:inline>
        </w:drawing>
      </w:r>
    </w:p>
    <w:p w:rsidR="00431747" w:rsidRDefault="00431747" w:rsidP="00431747">
      <w:pPr>
        <w:pStyle w:val="a8"/>
        <w:jc w:val="both"/>
        <w:rPr>
          <w:sz w:val="28"/>
          <w:szCs w:val="28"/>
        </w:rPr>
      </w:pPr>
    </w:p>
    <w:p w:rsidR="00431747" w:rsidRPr="006355E9" w:rsidRDefault="00431747" w:rsidP="00431747">
      <w:pPr>
        <w:pStyle w:val="futurismarkdown-paragraph"/>
        <w:shd w:val="clear" w:color="auto" w:fill="FFFFFF"/>
        <w:spacing w:before="0" w:beforeAutospacing="0" w:after="0" w:afterAutospacing="0"/>
        <w:rPr>
          <w:color w:val="333333"/>
          <w:sz w:val="28"/>
          <w:szCs w:val="28"/>
        </w:rPr>
      </w:pPr>
      <w:r w:rsidRPr="00E66CA5">
        <w:rPr>
          <w:sz w:val="28"/>
          <w:szCs w:val="28"/>
        </w:rPr>
        <w:t xml:space="preserve"> </w:t>
      </w:r>
      <w:r w:rsidRPr="006355E9">
        <w:rPr>
          <w:rStyle w:val="a6"/>
          <w:color w:val="333333"/>
          <w:sz w:val="28"/>
          <w:szCs w:val="28"/>
        </w:rPr>
        <w:t>Большой сосновый долгоносик</w:t>
      </w:r>
      <w:r w:rsidRPr="006355E9">
        <w:rPr>
          <w:color w:val="333333"/>
          <w:sz w:val="28"/>
          <w:szCs w:val="28"/>
        </w:rPr>
        <w:t xml:space="preserve"> — вредитель многих видов молодых деревьев, включая лиственные. Особенно губительны его действия для сеянцев сосны и ели. Взрослый жук питается корой живых деревьев, предпочитая кору молодых деревьев возрастом до 7 лет.  </w:t>
      </w:r>
    </w:p>
    <w:p w:rsidR="00431747" w:rsidRPr="006355E9" w:rsidRDefault="00431747" w:rsidP="00431747">
      <w:pPr>
        <w:pStyle w:val="futurismarkdown-paragraph"/>
        <w:shd w:val="clear" w:color="auto" w:fill="FFFFFF"/>
        <w:spacing w:before="0" w:beforeAutospacing="0" w:after="120" w:afterAutospacing="0"/>
        <w:rPr>
          <w:color w:val="333333"/>
          <w:sz w:val="28"/>
          <w:szCs w:val="28"/>
        </w:rPr>
      </w:pPr>
      <w:r w:rsidRPr="006355E9">
        <w:rPr>
          <w:rStyle w:val="a6"/>
          <w:color w:val="333333"/>
          <w:sz w:val="28"/>
          <w:szCs w:val="28"/>
        </w:rPr>
        <w:t>Меры борьбы с большим сосновым долгоносиком</w:t>
      </w:r>
      <w:r w:rsidRPr="006355E9">
        <w:rPr>
          <w:color w:val="333333"/>
          <w:sz w:val="28"/>
          <w:szCs w:val="28"/>
        </w:rPr>
        <w:t>:</w:t>
      </w:r>
    </w:p>
    <w:p w:rsidR="00431747" w:rsidRPr="006355E9" w:rsidRDefault="00431747" w:rsidP="00677AB0">
      <w:pPr>
        <w:numPr>
          <w:ilvl w:val="0"/>
          <w:numId w:val="232"/>
        </w:numPr>
        <w:shd w:val="clear" w:color="auto" w:fill="FFFFFF"/>
        <w:spacing w:beforeAutospacing="1" w:after="0" w:line="240" w:lineRule="auto"/>
        <w:ind w:left="0"/>
        <w:rPr>
          <w:rFonts w:ascii="Times New Roman" w:hAnsi="Times New Roman" w:cs="Times New Roman"/>
          <w:color w:val="333333"/>
          <w:sz w:val="28"/>
          <w:szCs w:val="28"/>
        </w:rPr>
      </w:pPr>
      <w:r w:rsidRPr="006355E9">
        <w:rPr>
          <w:rStyle w:val="a6"/>
          <w:rFonts w:ascii="Times New Roman" w:hAnsi="Times New Roman" w:cs="Times New Roman"/>
          <w:color w:val="333333"/>
          <w:sz w:val="28"/>
          <w:szCs w:val="28"/>
        </w:rPr>
        <w:t>Удаление пней</w:t>
      </w:r>
      <w:r w:rsidRPr="006355E9">
        <w:rPr>
          <w:rFonts w:ascii="Times New Roman" w:hAnsi="Times New Roman" w:cs="Times New Roman"/>
          <w:color w:val="333333"/>
          <w:sz w:val="28"/>
          <w:szCs w:val="28"/>
        </w:rPr>
        <w:t xml:space="preserve">, в которые самки предпочитают откладывать яйца.  </w:t>
      </w:r>
    </w:p>
    <w:p w:rsidR="00431747" w:rsidRPr="006355E9" w:rsidRDefault="00431747" w:rsidP="00677AB0">
      <w:pPr>
        <w:numPr>
          <w:ilvl w:val="0"/>
          <w:numId w:val="232"/>
        </w:numPr>
        <w:shd w:val="clear" w:color="auto" w:fill="FFFFFF"/>
        <w:spacing w:beforeAutospacing="1" w:after="0" w:line="240" w:lineRule="auto"/>
        <w:ind w:left="0"/>
        <w:rPr>
          <w:rFonts w:ascii="Times New Roman" w:hAnsi="Times New Roman" w:cs="Times New Roman"/>
          <w:color w:val="333333"/>
          <w:sz w:val="28"/>
          <w:szCs w:val="28"/>
        </w:rPr>
      </w:pPr>
      <w:r w:rsidRPr="006355E9">
        <w:rPr>
          <w:rStyle w:val="a6"/>
          <w:rFonts w:ascii="Times New Roman" w:hAnsi="Times New Roman" w:cs="Times New Roman"/>
          <w:color w:val="333333"/>
          <w:sz w:val="28"/>
          <w:szCs w:val="28"/>
        </w:rPr>
        <w:t>Своевременная обработка деревьев</w:t>
      </w:r>
      <w:r w:rsidRPr="006355E9">
        <w:rPr>
          <w:rFonts w:ascii="Times New Roman" w:hAnsi="Times New Roman" w:cs="Times New Roman"/>
          <w:color w:val="333333"/>
          <w:sz w:val="28"/>
          <w:szCs w:val="28"/>
        </w:rPr>
        <w:t xml:space="preserve"> препаратами «Энжио», «Актара», «Калипсо», «Моспилан».  </w:t>
      </w:r>
    </w:p>
    <w:p w:rsidR="00431747" w:rsidRPr="006355E9" w:rsidRDefault="00431747" w:rsidP="00677AB0">
      <w:pPr>
        <w:numPr>
          <w:ilvl w:val="0"/>
          <w:numId w:val="232"/>
        </w:numPr>
        <w:shd w:val="clear" w:color="auto" w:fill="FFFFFF"/>
        <w:spacing w:beforeAutospacing="1" w:after="0" w:line="240" w:lineRule="auto"/>
        <w:ind w:left="0"/>
        <w:rPr>
          <w:rFonts w:ascii="Times New Roman" w:hAnsi="Times New Roman" w:cs="Times New Roman"/>
          <w:color w:val="333333"/>
          <w:sz w:val="28"/>
          <w:szCs w:val="28"/>
        </w:rPr>
      </w:pPr>
      <w:r w:rsidRPr="006355E9">
        <w:rPr>
          <w:rStyle w:val="a6"/>
          <w:rFonts w:ascii="Times New Roman" w:hAnsi="Times New Roman" w:cs="Times New Roman"/>
          <w:color w:val="333333"/>
          <w:sz w:val="28"/>
          <w:szCs w:val="28"/>
        </w:rPr>
        <w:t>Создание рядом с питомником заградительных канавок</w:t>
      </w:r>
      <w:r w:rsidRPr="006355E9">
        <w:rPr>
          <w:rFonts w:ascii="Times New Roman" w:hAnsi="Times New Roman" w:cs="Times New Roman"/>
          <w:color w:val="333333"/>
          <w:sz w:val="28"/>
          <w:szCs w:val="28"/>
        </w:rPr>
        <w:t xml:space="preserve"> со стороны вырубок, закапывание весной свежих сосновых кольев с последующим их сжиганием после заселения вредителем.  </w:t>
      </w:r>
    </w:p>
    <w:p w:rsidR="00431747" w:rsidRPr="006355E9" w:rsidRDefault="00431747" w:rsidP="00677AB0">
      <w:pPr>
        <w:numPr>
          <w:ilvl w:val="0"/>
          <w:numId w:val="232"/>
        </w:numPr>
        <w:shd w:val="clear" w:color="auto" w:fill="FFFFFF"/>
        <w:spacing w:beforeAutospacing="1" w:after="0" w:line="240" w:lineRule="auto"/>
        <w:ind w:left="0"/>
        <w:rPr>
          <w:rFonts w:ascii="Times New Roman" w:hAnsi="Times New Roman" w:cs="Times New Roman"/>
          <w:color w:val="333333"/>
          <w:sz w:val="28"/>
          <w:szCs w:val="28"/>
        </w:rPr>
      </w:pPr>
      <w:r w:rsidRPr="006355E9">
        <w:rPr>
          <w:rStyle w:val="a6"/>
          <w:rFonts w:ascii="Times New Roman" w:hAnsi="Times New Roman" w:cs="Times New Roman"/>
          <w:color w:val="333333"/>
          <w:sz w:val="28"/>
          <w:szCs w:val="28"/>
        </w:rPr>
        <w:t>Опрыскивание молодых сосен</w:t>
      </w:r>
      <w:r w:rsidRPr="006355E9">
        <w:rPr>
          <w:rFonts w:ascii="Times New Roman" w:hAnsi="Times New Roman" w:cs="Times New Roman"/>
          <w:color w:val="333333"/>
          <w:sz w:val="28"/>
          <w:szCs w:val="28"/>
        </w:rPr>
        <w:t xml:space="preserve"> в апреле-мае инсектицидами (ФОС (фуфанон и др.), пиретроиды (Интавир)).  </w:t>
      </w:r>
    </w:p>
    <w:p w:rsidR="00431747" w:rsidRPr="006355E9" w:rsidRDefault="00431747" w:rsidP="00431747">
      <w:pPr>
        <w:pStyle w:val="futurismarkdown-paragraph"/>
        <w:shd w:val="clear" w:color="auto" w:fill="FFFFFF"/>
        <w:spacing w:before="0" w:beforeAutospacing="0" w:after="120" w:afterAutospacing="0"/>
        <w:rPr>
          <w:color w:val="333333"/>
          <w:sz w:val="28"/>
          <w:szCs w:val="28"/>
        </w:rPr>
      </w:pPr>
      <w:r w:rsidRPr="006355E9">
        <w:rPr>
          <w:color w:val="333333"/>
          <w:sz w:val="28"/>
          <w:szCs w:val="28"/>
        </w:rPr>
        <w:t>Естественными врагами долгоносика являются насекомоядные птицы (ворона, грач, сорока, сойка, скворец, дятел). Среди хищных насекомых его поедают крупные жужелицы. </w:t>
      </w:r>
    </w:p>
    <w:p w:rsidR="00431747" w:rsidRDefault="00431747" w:rsidP="003E71A6">
      <w:pPr>
        <w:pStyle w:val="a8"/>
        <w:jc w:val="center"/>
        <w:rPr>
          <w:sz w:val="28"/>
          <w:szCs w:val="28"/>
        </w:rPr>
      </w:pPr>
      <w:r>
        <w:rPr>
          <w:noProof/>
          <w:lang w:eastAsia="ru-RU"/>
        </w:rPr>
        <w:drawing>
          <wp:inline distT="0" distB="0" distL="0" distR="0">
            <wp:extent cx="2486025" cy="1859424"/>
            <wp:effectExtent l="19050" t="0" r="9525" b="0"/>
            <wp:docPr id="535" name="Рисунок 6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icture background"/>
                    <pic:cNvPicPr>
                      <a:picLocks noChangeAspect="1" noChangeArrowheads="1"/>
                    </pic:cNvPicPr>
                  </pic:nvPicPr>
                  <pic:blipFill>
                    <a:blip r:embed="rId516" cstate="print"/>
                    <a:srcRect/>
                    <a:stretch>
                      <a:fillRect/>
                    </a:stretch>
                  </pic:blipFill>
                  <pic:spPr bwMode="auto">
                    <a:xfrm>
                      <a:off x="0" y="0"/>
                      <a:ext cx="2488543" cy="1861307"/>
                    </a:xfrm>
                    <a:prstGeom prst="rect">
                      <a:avLst/>
                    </a:prstGeom>
                    <a:noFill/>
                    <a:ln w="9525">
                      <a:noFill/>
                      <a:miter lim="800000"/>
                      <a:headEnd/>
                      <a:tailEnd/>
                    </a:ln>
                  </pic:spPr>
                </pic:pic>
              </a:graphicData>
            </a:graphic>
          </wp:inline>
        </w:drawing>
      </w:r>
    </w:p>
    <w:p w:rsidR="00431747" w:rsidRDefault="00431747" w:rsidP="00431747">
      <w:pPr>
        <w:pStyle w:val="a8"/>
        <w:jc w:val="center"/>
        <w:rPr>
          <w:sz w:val="28"/>
          <w:szCs w:val="28"/>
        </w:rPr>
      </w:pPr>
    </w:p>
    <w:p w:rsidR="00431747" w:rsidRDefault="00431747" w:rsidP="00431747">
      <w:pPr>
        <w:pStyle w:val="a8"/>
        <w:rPr>
          <w:sz w:val="28"/>
          <w:szCs w:val="28"/>
        </w:rPr>
      </w:pPr>
    </w:p>
    <w:p w:rsidR="00431747" w:rsidRPr="006355E9" w:rsidRDefault="00431747" w:rsidP="00431747">
      <w:pPr>
        <w:pStyle w:val="futurismarkdown-paragraph"/>
        <w:shd w:val="clear" w:color="auto" w:fill="FFFFFF"/>
        <w:spacing w:before="0" w:beforeAutospacing="0" w:after="0" w:afterAutospacing="0"/>
        <w:jc w:val="both"/>
        <w:rPr>
          <w:color w:val="333333"/>
          <w:sz w:val="28"/>
          <w:szCs w:val="28"/>
        </w:rPr>
      </w:pPr>
      <w:r w:rsidRPr="006355E9">
        <w:rPr>
          <w:rStyle w:val="a6"/>
          <w:color w:val="333333"/>
          <w:sz w:val="28"/>
          <w:szCs w:val="28"/>
        </w:rPr>
        <w:t>Дубовая зелёная листовертка</w:t>
      </w:r>
      <w:r w:rsidRPr="006355E9">
        <w:rPr>
          <w:color w:val="333333"/>
          <w:sz w:val="28"/>
          <w:szCs w:val="28"/>
        </w:rPr>
        <w:t xml:space="preserve"> — один из основных вредителей лесных питомников и декоративных насаждений. Сильное объедание молодой листвы дубов приводит к отсутствию прироста и плодоношения в текущем году, сильному ослаблению деревьев, последующему заболеванию насаждений мучнистой росой и их гибели.  </w:t>
      </w:r>
    </w:p>
    <w:p w:rsidR="00431747" w:rsidRPr="006355E9" w:rsidRDefault="00431747" w:rsidP="00431747">
      <w:pPr>
        <w:pStyle w:val="futurismarkdown-paragraph"/>
        <w:shd w:val="clear" w:color="auto" w:fill="FFFFFF"/>
        <w:spacing w:before="0" w:beforeAutospacing="0" w:after="120" w:afterAutospacing="0"/>
        <w:jc w:val="both"/>
        <w:rPr>
          <w:color w:val="333333"/>
          <w:sz w:val="28"/>
          <w:szCs w:val="28"/>
        </w:rPr>
      </w:pPr>
      <w:r w:rsidRPr="006355E9">
        <w:rPr>
          <w:rStyle w:val="a6"/>
          <w:color w:val="333333"/>
          <w:sz w:val="28"/>
          <w:szCs w:val="28"/>
        </w:rPr>
        <w:t>Для борьбы с дубовой зелёной листоверткой используют биологические и химические меры</w:t>
      </w:r>
      <w:r w:rsidRPr="006355E9">
        <w:rPr>
          <w:color w:val="333333"/>
          <w:sz w:val="28"/>
          <w:szCs w:val="28"/>
        </w:rPr>
        <w:t>:</w:t>
      </w:r>
    </w:p>
    <w:p w:rsidR="00431747" w:rsidRPr="006355E9" w:rsidRDefault="00431747" w:rsidP="00677AB0">
      <w:pPr>
        <w:numPr>
          <w:ilvl w:val="0"/>
          <w:numId w:val="250"/>
        </w:numPr>
        <w:shd w:val="clear" w:color="auto" w:fill="FFFFFF"/>
        <w:spacing w:after="0" w:line="240" w:lineRule="auto"/>
        <w:ind w:left="0"/>
        <w:jc w:val="both"/>
        <w:rPr>
          <w:rFonts w:ascii="Times New Roman" w:hAnsi="Times New Roman" w:cs="Times New Roman"/>
          <w:color w:val="333333"/>
          <w:sz w:val="28"/>
          <w:szCs w:val="28"/>
        </w:rPr>
      </w:pPr>
      <w:r w:rsidRPr="006355E9">
        <w:rPr>
          <w:rStyle w:val="a6"/>
          <w:rFonts w:ascii="Times New Roman" w:hAnsi="Times New Roman" w:cs="Times New Roman"/>
          <w:color w:val="333333"/>
          <w:sz w:val="28"/>
          <w:szCs w:val="28"/>
        </w:rPr>
        <w:t>Биологические методы</w:t>
      </w:r>
      <w:r w:rsidRPr="006355E9">
        <w:rPr>
          <w:rFonts w:ascii="Times New Roman" w:hAnsi="Times New Roman" w:cs="Times New Roman"/>
          <w:color w:val="333333"/>
          <w:sz w:val="28"/>
          <w:szCs w:val="28"/>
        </w:rPr>
        <w:t xml:space="preserve">. Необходимо создавать условия для жизни естественным врагам листовертки — насекомоядным птицам, муравьям, жужелицам, клопам, осам-наездникам, нематодам. Для этого нужно сохранять муравейники, устраивать гнездовья и кормушки для насекомоядных птиц (особенно скворцов), строить домики для насекомых.  </w:t>
      </w:r>
    </w:p>
    <w:p w:rsidR="00431747" w:rsidRPr="006355E9" w:rsidRDefault="00431747" w:rsidP="00677AB0">
      <w:pPr>
        <w:numPr>
          <w:ilvl w:val="0"/>
          <w:numId w:val="250"/>
        </w:numPr>
        <w:shd w:val="clear" w:color="auto" w:fill="FFFFFF"/>
        <w:spacing w:beforeAutospacing="1" w:after="0" w:line="240" w:lineRule="auto"/>
        <w:ind w:left="0"/>
        <w:jc w:val="both"/>
        <w:rPr>
          <w:rFonts w:ascii="Times New Roman" w:hAnsi="Times New Roman" w:cs="Times New Roman"/>
          <w:color w:val="333333"/>
          <w:sz w:val="28"/>
          <w:szCs w:val="28"/>
        </w:rPr>
      </w:pPr>
      <w:r w:rsidRPr="006355E9">
        <w:rPr>
          <w:rStyle w:val="a6"/>
          <w:rFonts w:ascii="Times New Roman" w:hAnsi="Times New Roman" w:cs="Times New Roman"/>
          <w:color w:val="333333"/>
          <w:sz w:val="28"/>
          <w:szCs w:val="28"/>
        </w:rPr>
        <w:t>Химические методы</w:t>
      </w:r>
      <w:r w:rsidRPr="006355E9">
        <w:rPr>
          <w:rFonts w:ascii="Times New Roman" w:hAnsi="Times New Roman" w:cs="Times New Roman"/>
          <w:color w:val="333333"/>
          <w:sz w:val="28"/>
          <w:szCs w:val="28"/>
        </w:rPr>
        <w:t xml:space="preserve">. Хороший результат даёт использование инсектицидов в момент распускания почек дуба и появления молодых листьев. Инсектициды распыляют по кроне или вводят в ствол дерева при помощи шприцевания. Опрыскивание проводят по всей высоте кроны дерева.  </w:t>
      </w:r>
    </w:p>
    <w:p w:rsidR="00431747" w:rsidRPr="006355E9" w:rsidRDefault="00431747" w:rsidP="00431747">
      <w:pPr>
        <w:pStyle w:val="futurismarkdown-paragraph"/>
        <w:shd w:val="clear" w:color="auto" w:fill="FFFFFF"/>
        <w:spacing w:before="0" w:beforeAutospacing="0" w:after="120" w:afterAutospacing="0"/>
        <w:jc w:val="both"/>
        <w:rPr>
          <w:color w:val="333333"/>
          <w:sz w:val="28"/>
          <w:szCs w:val="28"/>
        </w:rPr>
      </w:pPr>
      <w:r w:rsidRPr="006355E9">
        <w:rPr>
          <w:color w:val="333333"/>
          <w:sz w:val="28"/>
          <w:szCs w:val="28"/>
        </w:rPr>
        <w:t>Также при закладке полезащитных лесонасаждений следует отдавать предпочтение поздним формам дуба.</w:t>
      </w:r>
    </w:p>
    <w:p w:rsidR="00431747" w:rsidRDefault="00431747" w:rsidP="003E71A6">
      <w:pPr>
        <w:pStyle w:val="a8"/>
        <w:jc w:val="center"/>
        <w:rPr>
          <w:sz w:val="28"/>
          <w:szCs w:val="28"/>
        </w:rPr>
      </w:pPr>
      <w:r>
        <w:rPr>
          <w:noProof/>
          <w:lang w:eastAsia="ru-RU"/>
        </w:rPr>
        <w:drawing>
          <wp:inline distT="0" distB="0" distL="0" distR="0">
            <wp:extent cx="2381250" cy="1646055"/>
            <wp:effectExtent l="19050" t="0" r="0" b="0"/>
            <wp:docPr id="536" name="Рисунок 5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icture background"/>
                    <pic:cNvPicPr>
                      <a:picLocks noChangeAspect="1" noChangeArrowheads="1"/>
                    </pic:cNvPicPr>
                  </pic:nvPicPr>
                  <pic:blipFill>
                    <a:blip r:embed="rId517" cstate="print"/>
                    <a:srcRect l="4293" t="5208" r="3283" b="6944"/>
                    <a:stretch>
                      <a:fillRect/>
                    </a:stretch>
                  </pic:blipFill>
                  <pic:spPr bwMode="auto">
                    <a:xfrm>
                      <a:off x="0" y="0"/>
                      <a:ext cx="2381250" cy="1646055"/>
                    </a:xfrm>
                    <a:prstGeom prst="rect">
                      <a:avLst/>
                    </a:prstGeom>
                    <a:noFill/>
                    <a:ln w="9525">
                      <a:noFill/>
                      <a:miter lim="800000"/>
                      <a:headEnd/>
                      <a:tailEnd/>
                    </a:ln>
                  </pic:spPr>
                </pic:pic>
              </a:graphicData>
            </a:graphic>
          </wp:inline>
        </w:drawing>
      </w:r>
    </w:p>
    <w:p w:rsidR="00431747" w:rsidRDefault="00431747" w:rsidP="00431747">
      <w:pPr>
        <w:pStyle w:val="a8"/>
        <w:jc w:val="both"/>
        <w:rPr>
          <w:sz w:val="28"/>
          <w:szCs w:val="28"/>
        </w:rPr>
      </w:pPr>
    </w:p>
    <w:p w:rsidR="00431747" w:rsidRDefault="00431747" w:rsidP="00431747">
      <w:pPr>
        <w:pStyle w:val="a8"/>
        <w:jc w:val="both"/>
        <w:rPr>
          <w:sz w:val="28"/>
          <w:szCs w:val="28"/>
        </w:rPr>
      </w:pPr>
    </w:p>
    <w:p w:rsidR="00431747" w:rsidRPr="006355E9" w:rsidRDefault="00431747" w:rsidP="00431747">
      <w:pPr>
        <w:pStyle w:val="futurismarkdown-paragraph"/>
        <w:shd w:val="clear" w:color="auto" w:fill="FFFFFF"/>
        <w:spacing w:before="0" w:beforeAutospacing="0" w:after="0" w:afterAutospacing="0"/>
        <w:jc w:val="both"/>
        <w:rPr>
          <w:color w:val="333333"/>
          <w:sz w:val="28"/>
          <w:szCs w:val="28"/>
        </w:rPr>
      </w:pPr>
      <w:r w:rsidRPr="006355E9">
        <w:rPr>
          <w:rStyle w:val="a6"/>
          <w:color w:val="333333"/>
          <w:sz w:val="28"/>
          <w:szCs w:val="28"/>
        </w:rPr>
        <w:t>Стволовые вредители</w:t>
      </w:r>
      <w:r w:rsidRPr="006355E9">
        <w:rPr>
          <w:color w:val="333333"/>
          <w:sz w:val="28"/>
          <w:szCs w:val="28"/>
        </w:rPr>
        <w:t xml:space="preserve"> — большая экологическая группа насекомых, питающихся тканями ствола дерева. К ним относят короедов, усачей, златок, долгоносиков, рогохвостов, древоточцев, стеклянниц и других. </w:t>
      </w:r>
    </w:p>
    <w:p w:rsidR="00431747" w:rsidRPr="006355E9" w:rsidRDefault="00431747" w:rsidP="00431747">
      <w:pPr>
        <w:pStyle w:val="futurismarkdown-paragraph"/>
        <w:shd w:val="clear" w:color="auto" w:fill="FFFFFF"/>
        <w:spacing w:before="0" w:beforeAutospacing="0" w:after="120" w:afterAutospacing="0"/>
        <w:jc w:val="both"/>
        <w:rPr>
          <w:color w:val="333333"/>
          <w:sz w:val="28"/>
          <w:szCs w:val="28"/>
        </w:rPr>
      </w:pPr>
      <w:r w:rsidRPr="006355E9">
        <w:rPr>
          <w:rStyle w:val="a6"/>
          <w:color w:val="333333"/>
          <w:sz w:val="28"/>
          <w:szCs w:val="28"/>
        </w:rPr>
        <w:t>Меры борьбы со стволовыми вредителями преимущественно профилактические</w:t>
      </w:r>
      <w:r w:rsidRPr="006355E9">
        <w:rPr>
          <w:color w:val="333333"/>
          <w:sz w:val="28"/>
          <w:szCs w:val="28"/>
        </w:rPr>
        <w:t>:</w:t>
      </w:r>
    </w:p>
    <w:p w:rsidR="00431747" w:rsidRPr="006355E9" w:rsidRDefault="00431747" w:rsidP="00677AB0">
      <w:pPr>
        <w:numPr>
          <w:ilvl w:val="0"/>
          <w:numId w:val="251"/>
        </w:numPr>
        <w:shd w:val="clear" w:color="auto" w:fill="FFFFFF"/>
        <w:spacing w:after="0" w:line="240" w:lineRule="auto"/>
        <w:ind w:left="0"/>
        <w:jc w:val="both"/>
        <w:rPr>
          <w:rFonts w:ascii="Times New Roman" w:hAnsi="Times New Roman" w:cs="Times New Roman"/>
          <w:color w:val="333333"/>
          <w:sz w:val="28"/>
          <w:szCs w:val="28"/>
        </w:rPr>
      </w:pPr>
      <w:r w:rsidRPr="006355E9">
        <w:rPr>
          <w:rFonts w:ascii="Times New Roman" w:hAnsi="Times New Roman" w:cs="Times New Roman"/>
          <w:color w:val="333333"/>
          <w:sz w:val="28"/>
          <w:szCs w:val="28"/>
        </w:rPr>
        <w:t xml:space="preserve">лесохозяйственные мероприятия, повышающие биологическую устойчивость насаждений (создание смешанных культур с подлеском, подбор пород в соответствии с местными климатическими и почвенными условиями, устойчивых к болезням и вредителям, правильный выбор системы рубок, соблюдение санитарных правил и т.д.); </w:t>
      </w:r>
    </w:p>
    <w:p w:rsidR="00431747" w:rsidRPr="006355E9" w:rsidRDefault="00431747" w:rsidP="00677AB0">
      <w:pPr>
        <w:numPr>
          <w:ilvl w:val="0"/>
          <w:numId w:val="251"/>
        </w:numPr>
        <w:shd w:val="clear" w:color="auto" w:fill="FFFFFF"/>
        <w:spacing w:beforeAutospacing="1" w:after="0" w:line="240" w:lineRule="auto"/>
        <w:ind w:left="0"/>
        <w:jc w:val="both"/>
        <w:rPr>
          <w:rFonts w:ascii="Times New Roman" w:hAnsi="Times New Roman" w:cs="Times New Roman"/>
          <w:color w:val="333333"/>
          <w:sz w:val="28"/>
          <w:szCs w:val="28"/>
        </w:rPr>
      </w:pPr>
      <w:r w:rsidRPr="006355E9">
        <w:rPr>
          <w:rFonts w:ascii="Times New Roman" w:hAnsi="Times New Roman" w:cs="Times New Roman"/>
          <w:color w:val="333333"/>
          <w:sz w:val="28"/>
          <w:szCs w:val="28"/>
        </w:rPr>
        <w:t xml:space="preserve">своевременная очистка мест рубок от порубочных остатков и другое.  </w:t>
      </w:r>
    </w:p>
    <w:p w:rsidR="00431747" w:rsidRDefault="00431747" w:rsidP="00431747">
      <w:pPr>
        <w:pStyle w:val="futurismarkdown-paragraph"/>
        <w:shd w:val="clear" w:color="auto" w:fill="FFFFFF"/>
        <w:spacing w:before="0" w:beforeAutospacing="0" w:after="120" w:afterAutospacing="0"/>
        <w:jc w:val="both"/>
        <w:rPr>
          <w:rFonts w:ascii="Arial" w:hAnsi="Arial" w:cs="Arial"/>
          <w:color w:val="333333"/>
        </w:rPr>
      </w:pPr>
      <w:r w:rsidRPr="006355E9">
        <w:rPr>
          <w:rStyle w:val="a6"/>
          <w:color w:val="333333"/>
          <w:sz w:val="28"/>
          <w:szCs w:val="28"/>
        </w:rPr>
        <w:t>Также эффективна выкладка ловчих деревьев</w:t>
      </w:r>
      <w:r w:rsidRPr="006355E9">
        <w:rPr>
          <w:color w:val="333333"/>
          <w:sz w:val="28"/>
          <w:szCs w:val="28"/>
        </w:rPr>
        <w:t> в насаждениях, для чего используют поваленные ветром, бурей, снегом, больные и сильно ослабленные деревья, на которые привлекают вредителей, летающих весной (за месяц до начала лета) и летом (непосредственно перед началом лета или при появлении первых жуков). После заселения вредителями ловчие деревья окоряют в тот период, пока развитие насекомых идёт под корой, а кору сжигают или разбрасывают на открытых местах лубом кверху</w:t>
      </w:r>
      <w:r>
        <w:rPr>
          <w:rFonts w:ascii="Arial" w:hAnsi="Arial" w:cs="Arial"/>
          <w:color w:val="333333"/>
        </w:rPr>
        <w:t>.</w:t>
      </w:r>
    </w:p>
    <w:p w:rsidR="00431747" w:rsidRPr="00E66CA5" w:rsidRDefault="00431747" w:rsidP="00431747">
      <w:pPr>
        <w:pStyle w:val="a8"/>
        <w:jc w:val="both"/>
        <w:rPr>
          <w:i/>
          <w:sz w:val="28"/>
          <w:szCs w:val="28"/>
        </w:rPr>
      </w:pPr>
      <w:r>
        <w:rPr>
          <w:noProof/>
          <w:lang w:eastAsia="ru-RU"/>
        </w:rPr>
        <w:drawing>
          <wp:inline distT="0" distB="0" distL="0" distR="0">
            <wp:extent cx="2009775" cy="2309031"/>
            <wp:effectExtent l="19050" t="0" r="9525" b="0"/>
            <wp:docPr id="537" name="Рисунок 5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icture background"/>
                    <pic:cNvPicPr>
                      <a:picLocks noChangeAspect="1" noChangeArrowheads="1"/>
                    </pic:cNvPicPr>
                  </pic:nvPicPr>
                  <pic:blipFill>
                    <a:blip r:embed="rId518" cstate="print"/>
                    <a:srcRect l="3047" t="17773" r="2191" b="1777"/>
                    <a:stretch>
                      <a:fillRect/>
                    </a:stretch>
                  </pic:blipFill>
                  <pic:spPr bwMode="auto">
                    <a:xfrm>
                      <a:off x="0" y="0"/>
                      <a:ext cx="2010289" cy="2309621"/>
                    </a:xfrm>
                    <a:prstGeom prst="rect">
                      <a:avLst/>
                    </a:prstGeom>
                    <a:noFill/>
                    <a:ln w="9525">
                      <a:noFill/>
                      <a:miter lim="800000"/>
                      <a:headEnd/>
                      <a:tailEnd/>
                    </a:ln>
                  </pic:spPr>
                </pic:pic>
              </a:graphicData>
            </a:graphic>
          </wp:inline>
        </w:drawing>
      </w:r>
      <w:r>
        <w:rPr>
          <w:i/>
          <w:sz w:val="28"/>
          <w:szCs w:val="28"/>
        </w:rPr>
        <w:t xml:space="preserve">         </w:t>
      </w:r>
      <w:r>
        <w:rPr>
          <w:noProof/>
          <w:lang w:eastAsia="ru-RU"/>
        </w:rPr>
        <w:drawing>
          <wp:inline distT="0" distB="0" distL="0" distR="0">
            <wp:extent cx="1647825" cy="2247034"/>
            <wp:effectExtent l="19050" t="0" r="9525" b="0"/>
            <wp:docPr id="538" name="Рисунок 5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icture background"/>
                    <pic:cNvPicPr>
                      <a:picLocks noChangeAspect="1" noChangeArrowheads="1"/>
                    </pic:cNvPicPr>
                  </pic:nvPicPr>
                  <pic:blipFill>
                    <a:blip r:embed="rId519" cstate="print"/>
                    <a:srcRect l="10965" t="8758" r="11842" b="14809"/>
                    <a:stretch>
                      <a:fillRect/>
                    </a:stretch>
                  </pic:blipFill>
                  <pic:spPr bwMode="auto">
                    <a:xfrm>
                      <a:off x="0" y="0"/>
                      <a:ext cx="1647825" cy="2247034"/>
                    </a:xfrm>
                    <a:prstGeom prst="rect">
                      <a:avLst/>
                    </a:prstGeom>
                    <a:noFill/>
                    <a:ln w="9525">
                      <a:noFill/>
                      <a:miter lim="800000"/>
                      <a:headEnd/>
                      <a:tailEnd/>
                    </a:ln>
                  </pic:spPr>
                </pic:pic>
              </a:graphicData>
            </a:graphic>
          </wp:inline>
        </w:drawing>
      </w:r>
    </w:p>
    <w:p w:rsidR="00431747" w:rsidRDefault="00431747" w:rsidP="00431747">
      <w:pPr>
        <w:jc w:val="both"/>
        <w:rPr>
          <w:rFonts w:ascii="Times New Roman" w:hAnsi="Times New Roman" w:cs="Times New Roman"/>
          <w:sz w:val="28"/>
          <w:szCs w:val="28"/>
        </w:rPr>
      </w:pPr>
    </w:p>
    <w:p w:rsidR="00431747" w:rsidRDefault="00431747" w:rsidP="00431747">
      <w:pPr>
        <w:jc w:val="both"/>
        <w:rPr>
          <w:rFonts w:ascii="Times New Roman" w:hAnsi="Times New Roman" w:cs="Times New Roman"/>
          <w:sz w:val="28"/>
          <w:szCs w:val="28"/>
        </w:rPr>
      </w:pPr>
    </w:p>
    <w:p w:rsidR="00431747" w:rsidRPr="00584D6B" w:rsidRDefault="00584D6B" w:rsidP="00584D6B">
      <w:pPr>
        <w:jc w:val="center"/>
        <w:rPr>
          <w:rFonts w:ascii="Times New Roman" w:hAnsi="Times New Roman" w:cs="Times New Roman"/>
          <w:b/>
          <w:sz w:val="28"/>
          <w:szCs w:val="28"/>
        </w:rPr>
      </w:pPr>
      <w:r w:rsidRPr="00584D6B">
        <w:rPr>
          <w:rFonts w:ascii="Times New Roman" w:hAnsi="Times New Roman" w:cs="Times New Roman"/>
          <w:b/>
          <w:sz w:val="28"/>
          <w:szCs w:val="28"/>
        </w:rPr>
        <w:t>2.БОЛЕЗНИ ЛЕСНЫХ И ДЕКОРАТИВНЫХ НАСАЖДЕНИЙ И МЕРЫ БОРЬБЫ С НИМИ</w:t>
      </w:r>
    </w:p>
    <w:p w:rsidR="00431747" w:rsidRPr="00AE34E5" w:rsidRDefault="00584D6B" w:rsidP="00431747">
      <w:pPr>
        <w:pStyle w:val="futurismarkdown-paragraph"/>
        <w:shd w:val="clear" w:color="auto" w:fill="FFFFFF"/>
        <w:spacing w:before="0" w:beforeAutospacing="0" w:after="120" w:afterAutospacing="0"/>
        <w:jc w:val="both"/>
        <w:rPr>
          <w:color w:val="333333"/>
          <w:sz w:val="28"/>
          <w:szCs w:val="28"/>
        </w:rPr>
      </w:pPr>
      <w:r>
        <w:rPr>
          <w:rStyle w:val="a6"/>
          <w:color w:val="333333"/>
          <w:sz w:val="28"/>
          <w:szCs w:val="28"/>
        </w:rPr>
        <w:t>1.</w:t>
      </w:r>
      <w:r w:rsidR="00431747" w:rsidRPr="00AE34E5">
        <w:rPr>
          <w:rStyle w:val="a6"/>
          <w:color w:val="333333"/>
          <w:sz w:val="28"/>
          <w:szCs w:val="28"/>
        </w:rPr>
        <w:t>Меры борьбы с болезнями лесных и декоративных насаждений:</w:t>
      </w:r>
    </w:p>
    <w:p w:rsidR="00431747" w:rsidRPr="00AE34E5" w:rsidRDefault="00431747" w:rsidP="00677AB0">
      <w:pPr>
        <w:numPr>
          <w:ilvl w:val="0"/>
          <w:numId w:val="245"/>
        </w:numPr>
        <w:shd w:val="clear" w:color="auto" w:fill="FFFFFF"/>
        <w:spacing w:after="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Агротехнические мероприятия</w:t>
      </w:r>
      <w:r w:rsidRPr="00AE34E5">
        <w:rPr>
          <w:rFonts w:ascii="Times New Roman" w:hAnsi="Times New Roman" w:cs="Times New Roman"/>
          <w:color w:val="333333"/>
          <w:sz w:val="28"/>
          <w:szCs w:val="28"/>
        </w:rPr>
        <w:t xml:space="preserve">. Создают растениям благоприятные условия для роста и повышают их устойчивость к поражению вредными организмами. Например, чередование культур.  </w:t>
      </w:r>
    </w:p>
    <w:p w:rsidR="00431747" w:rsidRPr="00AE34E5" w:rsidRDefault="00431747" w:rsidP="00677AB0">
      <w:pPr>
        <w:numPr>
          <w:ilvl w:val="0"/>
          <w:numId w:val="245"/>
        </w:numPr>
        <w:shd w:val="clear" w:color="auto" w:fill="FFFFFF"/>
        <w:spacing w:beforeAutospacing="1" w:after="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Санитарно-профилактические мероприятия</w:t>
      </w:r>
      <w:r w:rsidRPr="00AE34E5">
        <w:rPr>
          <w:rFonts w:ascii="Times New Roman" w:hAnsi="Times New Roman" w:cs="Times New Roman"/>
          <w:color w:val="333333"/>
          <w:sz w:val="28"/>
          <w:szCs w:val="28"/>
        </w:rPr>
        <w:t xml:space="preserve">. Направлены на устранение источников инфекции и ликвидацию очагов развития вредителей и болезней. С этой целью убирают опавшие листья, хвою, шишки, плоды, мёртвые ветви и погибшие растения. Проводится обрезка больных и засохших ветвей и побегов, уход за кронами, выборка свежезаселённых стволовыми вредителями деревьев, окорка и корчёвка пней, удаление плодовых тел грибов, лечение ран и пломбировка дупел.  </w:t>
      </w:r>
    </w:p>
    <w:p w:rsidR="00431747" w:rsidRPr="00AE34E5" w:rsidRDefault="00431747" w:rsidP="00677AB0">
      <w:pPr>
        <w:numPr>
          <w:ilvl w:val="0"/>
          <w:numId w:val="245"/>
        </w:numPr>
        <w:shd w:val="clear" w:color="auto" w:fill="FFFFFF"/>
        <w:spacing w:beforeAutospacing="1" w:after="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Внутренняя терапия растений</w:t>
      </w:r>
      <w:r w:rsidRPr="00AE34E5">
        <w:rPr>
          <w:rFonts w:ascii="Times New Roman" w:hAnsi="Times New Roman" w:cs="Times New Roman"/>
          <w:color w:val="333333"/>
          <w:sz w:val="28"/>
          <w:szCs w:val="28"/>
        </w:rPr>
        <w:t xml:space="preserve">. В растение вводят безвредные для него химические вещества, которые, распространяясь, делают растение ядовитым для вредителей и возбудителей заболеваний.  </w:t>
      </w:r>
    </w:p>
    <w:p w:rsidR="00431747" w:rsidRPr="00AE34E5" w:rsidRDefault="00431747" w:rsidP="00677AB0">
      <w:pPr>
        <w:numPr>
          <w:ilvl w:val="0"/>
          <w:numId w:val="245"/>
        </w:numPr>
        <w:shd w:val="clear" w:color="auto" w:fill="FFFFFF"/>
        <w:spacing w:beforeAutospacing="1" w:after="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Предпосевная обработка семян и посадочного материала</w:t>
      </w:r>
      <w:r w:rsidRPr="00AE34E5">
        <w:rPr>
          <w:rFonts w:ascii="Times New Roman" w:hAnsi="Times New Roman" w:cs="Times New Roman"/>
          <w:color w:val="333333"/>
          <w:sz w:val="28"/>
          <w:szCs w:val="28"/>
        </w:rPr>
        <w:t xml:space="preserve">. Применяется влажная, полусухая и сухая обработка (протравливание). Посадочный материал обильно поливают раствором протравителя или погружают в него.  </w:t>
      </w:r>
    </w:p>
    <w:p w:rsidR="00431747" w:rsidRPr="00AE34E5" w:rsidRDefault="00431747" w:rsidP="00431747">
      <w:pPr>
        <w:pStyle w:val="futurismarkdown-paragraph"/>
        <w:shd w:val="clear" w:color="auto" w:fill="FFFFFF"/>
        <w:spacing w:before="0" w:beforeAutospacing="0" w:after="120" w:afterAutospacing="0"/>
        <w:jc w:val="both"/>
        <w:rPr>
          <w:color w:val="333333"/>
          <w:sz w:val="28"/>
          <w:szCs w:val="28"/>
        </w:rPr>
      </w:pPr>
      <w:r w:rsidRPr="00AE34E5">
        <w:rPr>
          <w:color w:val="333333"/>
          <w:sz w:val="28"/>
          <w:szCs w:val="28"/>
        </w:rPr>
        <w:t>Выбор мер борьбы зависит от конкретного заболевания и условий местности.</w:t>
      </w:r>
    </w:p>
    <w:p w:rsidR="00431747" w:rsidRDefault="00584D6B" w:rsidP="00584D6B">
      <w:pPr>
        <w:jc w:val="center"/>
        <w:rPr>
          <w:rFonts w:ascii="Times New Roman" w:hAnsi="Times New Roman" w:cs="Times New Roman"/>
          <w:sz w:val="28"/>
          <w:szCs w:val="28"/>
        </w:rPr>
      </w:pPr>
      <w:r>
        <w:rPr>
          <w:rFonts w:ascii="Times New Roman" w:hAnsi="Times New Roman" w:cs="Times New Roman"/>
          <w:b/>
          <w:sz w:val="28"/>
          <w:szCs w:val="28"/>
        </w:rPr>
        <w:t>2.Б</w:t>
      </w:r>
      <w:r w:rsidRPr="00584D6B">
        <w:rPr>
          <w:rFonts w:ascii="Times New Roman" w:hAnsi="Times New Roman" w:cs="Times New Roman"/>
          <w:b/>
          <w:sz w:val="28"/>
          <w:szCs w:val="28"/>
        </w:rPr>
        <w:t>олезни лесных и декоративных насаждений</w:t>
      </w:r>
    </w:p>
    <w:p w:rsidR="00431747" w:rsidRPr="00AE34E5" w:rsidRDefault="00431747" w:rsidP="00431747">
      <w:pPr>
        <w:pStyle w:val="futurismarkdown-paragraph"/>
        <w:shd w:val="clear" w:color="auto" w:fill="FFFFFF"/>
        <w:spacing w:before="0" w:beforeAutospacing="0" w:after="0" w:afterAutospacing="0"/>
        <w:jc w:val="both"/>
        <w:rPr>
          <w:color w:val="333333"/>
          <w:sz w:val="28"/>
          <w:szCs w:val="28"/>
        </w:rPr>
      </w:pPr>
      <w:r w:rsidRPr="00AE34E5">
        <w:rPr>
          <w:rStyle w:val="a6"/>
          <w:color w:val="333333"/>
          <w:sz w:val="28"/>
          <w:szCs w:val="28"/>
        </w:rPr>
        <w:t>Плесневение семян</w:t>
      </w:r>
      <w:r w:rsidRPr="00AE34E5">
        <w:rPr>
          <w:color w:val="333333"/>
          <w:sz w:val="28"/>
          <w:szCs w:val="28"/>
        </w:rPr>
        <w:t xml:space="preserve"> — это заболевание, которое возникает в результате несоблюдения условий их хранения. Возбудителями являются грибы из родов Penicillium, Trichoderma, Trichothecium, Fusarium, Alternaria, Cladosporium, Aspergillus, Botrytis, Mucor и другие. </w:t>
      </w:r>
    </w:p>
    <w:p w:rsidR="00431747" w:rsidRPr="00AE34E5" w:rsidRDefault="00431747" w:rsidP="00431747">
      <w:pPr>
        <w:pStyle w:val="futurismarkdown-paragraph"/>
        <w:shd w:val="clear" w:color="auto" w:fill="FFFFFF"/>
        <w:spacing w:before="0" w:beforeAutospacing="0" w:after="120" w:afterAutospacing="0"/>
        <w:jc w:val="both"/>
        <w:rPr>
          <w:color w:val="333333"/>
          <w:sz w:val="28"/>
          <w:szCs w:val="28"/>
        </w:rPr>
      </w:pPr>
      <w:r w:rsidRPr="00AE34E5">
        <w:rPr>
          <w:rStyle w:val="a6"/>
          <w:color w:val="333333"/>
          <w:sz w:val="28"/>
          <w:szCs w:val="28"/>
        </w:rPr>
        <w:t>Меры борьбы с плесневением семян</w:t>
      </w:r>
      <w:r w:rsidRPr="00AE34E5">
        <w:rPr>
          <w:color w:val="333333"/>
          <w:sz w:val="28"/>
          <w:szCs w:val="28"/>
        </w:rPr>
        <w:t>:</w:t>
      </w:r>
    </w:p>
    <w:p w:rsidR="00431747" w:rsidRPr="00AE34E5" w:rsidRDefault="00431747" w:rsidP="00677AB0">
      <w:pPr>
        <w:numPr>
          <w:ilvl w:val="0"/>
          <w:numId w:val="246"/>
        </w:numPr>
        <w:shd w:val="clear" w:color="auto" w:fill="FFFFFF"/>
        <w:spacing w:after="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Агротехнические</w:t>
      </w:r>
      <w:r w:rsidRPr="00AE34E5">
        <w:rPr>
          <w:rFonts w:ascii="Times New Roman" w:hAnsi="Times New Roman" w:cs="Times New Roman"/>
          <w:color w:val="333333"/>
          <w:sz w:val="28"/>
          <w:szCs w:val="28"/>
        </w:rPr>
        <w:t xml:space="preserve">. Своевременная уборка зерна при оптимальной влажности (не более 14%), сортировка зерна от посторонних примесей, хранение зерна в сухих и вентилируемых помещениях (или ёмкостях), регулярная проверка состояния зерна, использование семян, устойчивых к плесневению.  </w:t>
      </w:r>
    </w:p>
    <w:p w:rsidR="00431747" w:rsidRPr="00AE34E5" w:rsidRDefault="00431747" w:rsidP="00677AB0">
      <w:pPr>
        <w:numPr>
          <w:ilvl w:val="0"/>
          <w:numId w:val="246"/>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Химические</w:t>
      </w:r>
      <w:r w:rsidRPr="00AE34E5">
        <w:rPr>
          <w:rFonts w:ascii="Times New Roman" w:hAnsi="Times New Roman" w:cs="Times New Roman"/>
          <w:color w:val="333333"/>
          <w:sz w:val="28"/>
          <w:szCs w:val="28"/>
        </w:rPr>
        <w:t>. Протравливание семян перед посевом с помощью фунгицидных препаратов.</w:t>
      </w:r>
    </w:p>
    <w:p w:rsidR="00431747" w:rsidRDefault="00431747" w:rsidP="003E71A6">
      <w:pPr>
        <w:jc w:val="center"/>
        <w:rPr>
          <w:rFonts w:ascii="Times New Roman" w:hAnsi="Times New Roman" w:cs="Times New Roman"/>
          <w:sz w:val="28"/>
          <w:szCs w:val="28"/>
        </w:rPr>
      </w:pPr>
      <w:r>
        <w:rPr>
          <w:noProof/>
          <w:lang w:eastAsia="ru-RU"/>
        </w:rPr>
        <w:drawing>
          <wp:inline distT="0" distB="0" distL="0" distR="0">
            <wp:extent cx="2819400" cy="1938036"/>
            <wp:effectExtent l="19050" t="0" r="0" b="0"/>
            <wp:docPr id="539" name="Рисунок 4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icture background"/>
                    <pic:cNvPicPr>
                      <a:picLocks noChangeAspect="1" noChangeArrowheads="1"/>
                    </pic:cNvPicPr>
                  </pic:nvPicPr>
                  <pic:blipFill>
                    <a:blip r:embed="rId520" cstate="print"/>
                    <a:srcRect/>
                    <a:stretch>
                      <a:fillRect/>
                    </a:stretch>
                  </pic:blipFill>
                  <pic:spPr bwMode="auto">
                    <a:xfrm>
                      <a:off x="0" y="0"/>
                      <a:ext cx="2819400" cy="1938036"/>
                    </a:xfrm>
                    <a:prstGeom prst="rect">
                      <a:avLst/>
                    </a:prstGeom>
                    <a:noFill/>
                    <a:ln w="9525">
                      <a:noFill/>
                      <a:miter lim="800000"/>
                      <a:headEnd/>
                      <a:tailEnd/>
                    </a:ln>
                  </pic:spPr>
                </pic:pic>
              </a:graphicData>
            </a:graphic>
          </wp:inline>
        </w:drawing>
      </w:r>
    </w:p>
    <w:p w:rsidR="00431747" w:rsidRPr="00AE34E5" w:rsidRDefault="00431747" w:rsidP="00431747">
      <w:pPr>
        <w:pStyle w:val="futurismarkdown-paragraph"/>
        <w:shd w:val="clear" w:color="auto" w:fill="FFFFFF"/>
        <w:spacing w:before="0" w:beforeAutospacing="0" w:after="0" w:afterAutospacing="0"/>
        <w:jc w:val="both"/>
        <w:rPr>
          <w:color w:val="333333"/>
          <w:sz w:val="28"/>
          <w:szCs w:val="28"/>
        </w:rPr>
      </w:pPr>
      <w:r w:rsidRPr="00AE34E5">
        <w:rPr>
          <w:rStyle w:val="a6"/>
          <w:color w:val="333333"/>
          <w:sz w:val="28"/>
          <w:szCs w:val="28"/>
        </w:rPr>
        <w:t>Мумификация семян</w:t>
      </w:r>
      <w:r w:rsidRPr="00AE34E5">
        <w:rPr>
          <w:color w:val="333333"/>
          <w:sz w:val="28"/>
          <w:szCs w:val="28"/>
        </w:rPr>
        <w:t xml:space="preserve"> — заболевание, при котором в тканях заражённых семян интенсивно развивается мицелий гриба, а сами семена превращаются в чёрную губчатую массу или образуют на себе склероции возбудителя. Зараженные семена теряют всхожесть. </w:t>
      </w:r>
    </w:p>
    <w:p w:rsidR="00431747" w:rsidRPr="00AE34E5" w:rsidRDefault="00431747" w:rsidP="00431747">
      <w:pPr>
        <w:pStyle w:val="futurismarkdown-paragraph"/>
        <w:shd w:val="clear" w:color="auto" w:fill="FFFFFF"/>
        <w:spacing w:before="0" w:beforeAutospacing="0" w:after="120" w:afterAutospacing="0"/>
        <w:jc w:val="both"/>
        <w:rPr>
          <w:color w:val="333333"/>
          <w:sz w:val="28"/>
          <w:szCs w:val="28"/>
        </w:rPr>
      </w:pPr>
      <w:r w:rsidRPr="00AE34E5">
        <w:rPr>
          <w:rStyle w:val="a6"/>
          <w:color w:val="333333"/>
          <w:sz w:val="28"/>
          <w:szCs w:val="28"/>
        </w:rPr>
        <w:t>Меры борьбы с мумификацией семян</w:t>
      </w:r>
      <w:r w:rsidRPr="00AE34E5">
        <w:rPr>
          <w:color w:val="333333"/>
          <w:sz w:val="28"/>
          <w:szCs w:val="28"/>
        </w:rPr>
        <w:t>:</w:t>
      </w:r>
    </w:p>
    <w:p w:rsidR="00431747" w:rsidRPr="00AE34E5" w:rsidRDefault="00431747" w:rsidP="00677AB0">
      <w:pPr>
        <w:numPr>
          <w:ilvl w:val="0"/>
          <w:numId w:val="247"/>
        </w:numPr>
        <w:shd w:val="clear" w:color="auto" w:fill="FFFFFF"/>
        <w:spacing w:after="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Использование для посева здоровых семян</w:t>
      </w:r>
      <w:r w:rsidRPr="00AE34E5">
        <w:rPr>
          <w:rFonts w:ascii="Times New Roman" w:hAnsi="Times New Roman" w:cs="Times New Roman"/>
          <w:color w:val="333333"/>
          <w:sz w:val="28"/>
          <w:szCs w:val="28"/>
        </w:rPr>
        <w:t xml:space="preserve">. Рекомендуют собирать серёжки с деревьев в сплошных насаждениях.  </w:t>
      </w:r>
    </w:p>
    <w:p w:rsidR="00431747" w:rsidRPr="00AE34E5" w:rsidRDefault="00431747" w:rsidP="00677AB0">
      <w:pPr>
        <w:numPr>
          <w:ilvl w:val="0"/>
          <w:numId w:val="247"/>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Отделение здоровых семян от больных</w:t>
      </w:r>
      <w:r w:rsidRPr="00AE34E5">
        <w:rPr>
          <w:rFonts w:ascii="Times New Roman" w:hAnsi="Times New Roman" w:cs="Times New Roman"/>
          <w:color w:val="333333"/>
          <w:sz w:val="28"/>
          <w:szCs w:val="28"/>
        </w:rPr>
        <w:t>. Это можно сделать путём отвеивания (больные семена тяжелее здоровых) или отбора. При отборе семян рекомендуется рассыпать их на белую бумагу или на стекло, на которых легко отличить заражённые семена по чёрным склероциям</w:t>
      </w:r>
    </w:p>
    <w:p w:rsidR="00431747" w:rsidRDefault="00431747" w:rsidP="00431747">
      <w:pPr>
        <w:jc w:val="both"/>
        <w:rPr>
          <w:rFonts w:ascii="Times New Roman" w:hAnsi="Times New Roman" w:cs="Times New Roman"/>
          <w:sz w:val="28"/>
          <w:szCs w:val="28"/>
        </w:rPr>
      </w:pPr>
      <w:r>
        <w:rPr>
          <w:noProof/>
          <w:lang w:eastAsia="ru-RU"/>
        </w:rPr>
        <w:drawing>
          <wp:inline distT="0" distB="0" distL="0" distR="0">
            <wp:extent cx="1676400" cy="1755169"/>
            <wp:effectExtent l="19050" t="0" r="0" b="0"/>
            <wp:docPr id="540" name="Рисунок 4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icture background"/>
                    <pic:cNvPicPr>
                      <a:picLocks noChangeAspect="1" noChangeArrowheads="1"/>
                    </pic:cNvPicPr>
                  </pic:nvPicPr>
                  <pic:blipFill>
                    <a:blip r:embed="rId521" cstate="print"/>
                    <a:srcRect l="9268"/>
                    <a:stretch>
                      <a:fillRect/>
                    </a:stretch>
                  </pic:blipFill>
                  <pic:spPr bwMode="auto">
                    <a:xfrm>
                      <a:off x="0" y="0"/>
                      <a:ext cx="1676400" cy="1755169"/>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1657350" cy="1825275"/>
            <wp:effectExtent l="19050" t="0" r="0" b="0"/>
            <wp:docPr id="541" name="Рисунок 49" descr="https://www.bibliofond.ru/wimg/16/811402.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bibliofond.ru/wimg/16/811402.files/image002.gif"/>
                    <pic:cNvPicPr>
                      <a:picLocks noChangeAspect="1" noChangeArrowheads="1"/>
                    </pic:cNvPicPr>
                  </pic:nvPicPr>
                  <pic:blipFill>
                    <a:blip r:embed="rId522" cstate="print"/>
                    <a:srcRect/>
                    <a:stretch>
                      <a:fillRect/>
                    </a:stretch>
                  </pic:blipFill>
                  <pic:spPr bwMode="auto">
                    <a:xfrm>
                      <a:off x="0" y="0"/>
                      <a:ext cx="1660914" cy="1829200"/>
                    </a:xfrm>
                    <a:prstGeom prst="rect">
                      <a:avLst/>
                    </a:prstGeom>
                    <a:noFill/>
                    <a:ln w="9525">
                      <a:noFill/>
                      <a:miter lim="800000"/>
                      <a:headEnd/>
                      <a:tailEnd/>
                    </a:ln>
                  </pic:spPr>
                </pic:pic>
              </a:graphicData>
            </a:graphic>
          </wp:inline>
        </w:drawing>
      </w:r>
    </w:p>
    <w:p w:rsidR="00431747" w:rsidRDefault="00431747" w:rsidP="00431747">
      <w:pPr>
        <w:jc w:val="center"/>
        <w:rPr>
          <w:rFonts w:ascii="Times New Roman" w:hAnsi="Times New Roman" w:cs="Times New Roman"/>
          <w:sz w:val="28"/>
          <w:szCs w:val="28"/>
        </w:rPr>
      </w:pPr>
    </w:p>
    <w:p w:rsidR="00431747" w:rsidRPr="00AE34E5" w:rsidRDefault="00431747" w:rsidP="00431747">
      <w:pPr>
        <w:pStyle w:val="futurismarkdown-paragraph"/>
        <w:shd w:val="clear" w:color="auto" w:fill="FFFFFF"/>
        <w:spacing w:before="0" w:beforeAutospacing="0" w:after="0" w:afterAutospacing="0"/>
        <w:ind w:firstLine="708"/>
        <w:jc w:val="both"/>
        <w:rPr>
          <w:color w:val="333333"/>
          <w:sz w:val="28"/>
          <w:szCs w:val="28"/>
        </w:rPr>
      </w:pPr>
      <w:r w:rsidRPr="00AE34E5">
        <w:rPr>
          <w:rStyle w:val="a6"/>
          <w:color w:val="333333"/>
          <w:sz w:val="28"/>
          <w:szCs w:val="28"/>
        </w:rPr>
        <w:t>Мучнистая роса дуба</w:t>
      </w:r>
      <w:r w:rsidRPr="00AE34E5">
        <w:rPr>
          <w:color w:val="333333"/>
          <w:sz w:val="28"/>
          <w:szCs w:val="28"/>
        </w:rPr>
        <w:t xml:space="preserve"> — наиболее распространённая болезнь листьев дуба. Заболевание вызывается грибком и проявляется наличием характерных пятен на листьях дерева. Благоприятным фактором для развития болезни является высокая влажность и температура окружающей среды.  </w:t>
      </w:r>
    </w:p>
    <w:p w:rsidR="00431747" w:rsidRPr="00AE34E5" w:rsidRDefault="00431747" w:rsidP="00431747">
      <w:pPr>
        <w:pStyle w:val="futurismarkdown-paragraph"/>
        <w:shd w:val="clear" w:color="auto" w:fill="FFFFFF"/>
        <w:spacing w:before="0" w:beforeAutospacing="0" w:after="120" w:afterAutospacing="0"/>
        <w:jc w:val="both"/>
        <w:rPr>
          <w:color w:val="333333"/>
          <w:sz w:val="28"/>
          <w:szCs w:val="28"/>
        </w:rPr>
      </w:pPr>
      <w:r w:rsidRPr="00AE34E5">
        <w:rPr>
          <w:rStyle w:val="a6"/>
          <w:color w:val="333333"/>
          <w:sz w:val="28"/>
          <w:szCs w:val="28"/>
        </w:rPr>
        <w:t>Меры борьбы с мучнистой росой дуба</w:t>
      </w:r>
      <w:r w:rsidRPr="00AE34E5">
        <w:rPr>
          <w:color w:val="333333"/>
          <w:sz w:val="28"/>
          <w:szCs w:val="28"/>
        </w:rPr>
        <w:t>:</w:t>
      </w:r>
    </w:p>
    <w:p w:rsidR="00431747" w:rsidRPr="00AE34E5" w:rsidRDefault="00431747" w:rsidP="00677AB0">
      <w:pPr>
        <w:numPr>
          <w:ilvl w:val="0"/>
          <w:numId w:val="248"/>
        </w:numPr>
        <w:shd w:val="clear" w:color="auto" w:fill="FFFFFF"/>
        <w:spacing w:after="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Лесокультурные и лесохозяйственные мероприятия</w:t>
      </w:r>
      <w:r w:rsidRPr="00AE34E5">
        <w:rPr>
          <w:rFonts w:ascii="Times New Roman" w:hAnsi="Times New Roman" w:cs="Times New Roman"/>
          <w:color w:val="333333"/>
          <w:sz w:val="28"/>
          <w:szCs w:val="28"/>
        </w:rPr>
        <w:t xml:space="preserve">. Устройство питомников вдали от взрослых насаждений дуба, уничтожение всей поросли дуба на расстоянии до 100 м от питомника. Целесообразно создать вокруг питомника защитную полосу из древесных пород, не поражаемых мучнистой росой. Сгребание и уничтожение опавших листьев дуба осенью, поражённые побеги не рекомендуется обрезать. Избегать загущённых посевов и густых посадок сеянцев, раннего посева дуба. Не допускать пастьбы скота в молодых насаждениях дуба.  </w:t>
      </w:r>
    </w:p>
    <w:p w:rsidR="00431747" w:rsidRPr="00AE34E5" w:rsidRDefault="00431747" w:rsidP="00677AB0">
      <w:pPr>
        <w:numPr>
          <w:ilvl w:val="0"/>
          <w:numId w:val="248"/>
        </w:numPr>
        <w:shd w:val="clear" w:color="auto" w:fill="FFFFFF"/>
        <w:spacing w:beforeAutospacing="1" w:after="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Опыливание и опрыскивание серными препаратами</w:t>
      </w:r>
      <w:r w:rsidRPr="00AE34E5">
        <w:rPr>
          <w:rFonts w:ascii="Times New Roman" w:hAnsi="Times New Roman" w:cs="Times New Roman"/>
          <w:color w:val="333333"/>
          <w:sz w:val="28"/>
          <w:szCs w:val="28"/>
        </w:rPr>
        <w:t> при первых признаках появления мучнистой росы. Для опыливания используют молотую серу, для опрыскивания — коллоидную серу (0,5%-ную суспензию). При недостатке серных препаратов можно заменить их кальцинированной содой (0,3%-ный раствор) с мылом (0,5%). </w:t>
      </w:r>
    </w:p>
    <w:p w:rsidR="00431747" w:rsidRPr="00AE34E5" w:rsidRDefault="00431747" w:rsidP="00677AB0">
      <w:pPr>
        <w:numPr>
          <w:ilvl w:val="0"/>
          <w:numId w:val="248"/>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Обработка фунгицидами и биопрепаратами</w:t>
      </w:r>
      <w:r w:rsidRPr="00AE34E5">
        <w:rPr>
          <w:rFonts w:ascii="Times New Roman" w:hAnsi="Times New Roman" w:cs="Times New Roman"/>
          <w:color w:val="333333"/>
          <w:sz w:val="28"/>
          <w:szCs w:val="28"/>
        </w:rPr>
        <w:t> с фунгицидными свойствами. Для профилактики заболевания и уничтожения мучнистой росы дуба черешчатого необходима трёхкратная обработка листьев фунгицидами или биологическими препаратами со свойствами фунгицидов. </w:t>
      </w:r>
    </w:p>
    <w:p w:rsidR="00431747" w:rsidRDefault="00431747" w:rsidP="00431747">
      <w:pPr>
        <w:rPr>
          <w:rFonts w:ascii="Times New Roman" w:hAnsi="Times New Roman" w:cs="Times New Roman"/>
          <w:sz w:val="28"/>
          <w:szCs w:val="28"/>
        </w:rPr>
      </w:pPr>
      <w:r>
        <w:rPr>
          <w:noProof/>
          <w:lang w:eastAsia="ru-RU"/>
        </w:rPr>
        <w:drawing>
          <wp:inline distT="0" distB="0" distL="0" distR="0">
            <wp:extent cx="2249222" cy="1683168"/>
            <wp:effectExtent l="19050" t="0" r="0" b="0"/>
            <wp:docPr id="542" name="Рисунок 4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cture background"/>
                    <pic:cNvPicPr>
                      <a:picLocks noChangeAspect="1" noChangeArrowheads="1"/>
                    </pic:cNvPicPr>
                  </pic:nvPicPr>
                  <pic:blipFill>
                    <a:blip r:embed="rId523" cstate="print"/>
                    <a:srcRect/>
                    <a:stretch>
                      <a:fillRect/>
                    </a:stretch>
                  </pic:blipFill>
                  <pic:spPr bwMode="auto">
                    <a:xfrm>
                      <a:off x="0" y="0"/>
                      <a:ext cx="2249222" cy="1683168"/>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2988848" cy="1647825"/>
            <wp:effectExtent l="19050" t="0" r="2002" b="0"/>
            <wp:docPr id="543" name="Рисунок 4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icture background"/>
                    <pic:cNvPicPr>
                      <a:picLocks noChangeAspect="1" noChangeArrowheads="1"/>
                    </pic:cNvPicPr>
                  </pic:nvPicPr>
                  <pic:blipFill>
                    <a:blip r:embed="rId524" cstate="print"/>
                    <a:srcRect/>
                    <a:stretch>
                      <a:fillRect/>
                    </a:stretch>
                  </pic:blipFill>
                  <pic:spPr bwMode="auto">
                    <a:xfrm>
                      <a:off x="0" y="0"/>
                      <a:ext cx="2988848" cy="1647825"/>
                    </a:xfrm>
                    <a:prstGeom prst="rect">
                      <a:avLst/>
                    </a:prstGeom>
                    <a:noFill/>
                    <a:ln w="9525">
                      <a:noFill/>
                      <a:miter lim="800000"/>
                      <a:headEnd/>
                      <a:tailEnd/>
                    </a:ln>
                  </pic:spPr>
                </pic:pic>
              </a:graphicData>
            </a:graphic>
          </wp:inline>
        </w:drawing>
      </w:r>
    </w:p>
    <w:p w:rsidR="00431747" w:rsidRDefault="00431747" w:rsidP="00431747">
      <w:pPr>
        <w:jc w:val="both"/>
        <w:rPr>
          <w:rFonts w:ascii="Times New Roman" w:hAnsi="Times New Roman" w:cs="Times New Roman"/>
          <w:sz w:val="28"/>
          <w:szCs w:val="28"/>
        </w:rPr>
      </w:pPr>
    </w:p>
    <w:p w:rsidR="00431747" w:rsidRPr="00AE34E5" w:rsidRDefault="003E71A6" w:rsidP="00431747">
      <w:pPr>
        <w:pStyle w:val="futurismarkdown-paragraph"/>
        <w:shd w:val="clear" w:color="auto" w:fill="FFFFFF"/>
        <w:spacing w:before="0" w:beforeAutospacing="0" w:after="120" w:afterAutospacing="0"/>
        <w:jc w:val="center"/>
        <w:rPr>
          <w:color w:val="333333"/>
          <w:sz w:val="28"/>
          <w:szCs w:val="28"/>
        </w:rPr>
      </w:pPr>
      <w:r>
        <w:rPr>
          <w:rStyle w:val="a6"/>
          <w:color w:val="333333"/>
          <w:sz w:val="28"/>
          <w:szCs w:val="28"/>
        </w:rPr>
        <w:t>Б</w:t>
      </w:r>
      <w:r w:rsidR="00431747" w:rsidRPr="00AE34E5">
        <w:rPr>
          <w:rStyle w:val="a6"/>
          <w:color w:val="333333"/>
          <w:sz w:val="28"/>
          <w:szCs w:val="28"/>
        </w:rPr>
        <w:t>олезни, вызывающие пожелтение и опадение хвои сосны, и меры борьбы с ними:</w:t>
      </w:r>
    </w:p>
    <w:p w:rsidR="00431747" w:rsidRDefault="00431747" w:rsidP="00677AB0">
      <w:pPr>
        <w:numPr>
          <w:ilvl w:val="0"/>
          <w:numId w:val="249"/>
        </w:numPr>
        <w:shd w:val="clear" w:color="auto" w:fill="FFFFFF"/>
        <w:spacing w:after="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Ржавчина</w:t>
      </w:r>
      <w:r w:rsidRPr="00AE34E5">
        <w:rPr>
          <w:rFonts w:ascii="Times New Roman" w:hAnsi="Times New Roman" w:cs="Times New Roman"/>
          <w:color w:val="333333"/>
          <w:sz w:val="28"/>
          <w:szCs w:val="28"/>
        </w:rPr>
        <w:t>. Весной на сосновой хвое образуется пузырчатый рисунок из маленьких жёлто-оранжевых подушечек. Позже они лопаются, из-за чего споры гриба рассеиваются. В результате хвоя желтеет и осыпается.</w:t>
      </w:r>
    </w:p>
    <w:p w:rsidR="00431747" w:rsidRPr="00AE34E5" w:rsidRDefault="00431747" w:rsidP="00677AB0">
      <w:pPr>
        <w:numPr>
          <w:ilvl w:val="0"/>
          <w:numId w:val="249"/>
        </w:numPr>
        <w:shd w:val="clear" w:color="auto" w:fill="FFFFFF"/>
        <w:spacing w:after="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Меры борьбы</w:t>
      </w:r>
      <w:r w:rsidRPr="00AE34E5">
        <w:rPr>
          <w:rFonts w:ascii="Times New Roman" w:hAnsi="Times New Roman" w:cs="Times New Roman"/>
          <w:color w:val="333333"/>
          <w:sz w:val="28"/>
          <w:szCs w:val="28"/>
        </w:rPr>
        <w:t xml:space="preserve">: обработка препаратами на основе меди, например «Купроксат» или «ОксиХОМ». При лечении нужно обработать раствором не только заболевшее дерево, но и его соседей.  </w:t>
      </w:r>
    </w:p>
    <w:p w:rsidR="00431747" w:rsidRDefault="00431747" w:rsidP="00677AB0">
      <w:pPr>
        <w:numPr>
          <w:ilvl w:val="0"/>
          <w:numId w:val="249"/>
        </w:numPr>
        <w:shd w:val="clear" w:color="auto" w:fill="FFFFFF"/>
        <w:spacing w:beforeAutospacing="1" w:after="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Склеродерриоз</w:t>
      </w:r>
      <w:r w:rsidRPr="00AE34E5">
        <w:rPr>
          <w:rFonts w:ascii="Times New Roman" w:hAnsi="Times New Roman" w:cs="Times New Roman"/>
          <w:color w:val="333333"/>
          <w:sz w:val="28"/>
          <w:szCs w:val="28"/>
        </w:rPr>
        <w:t>. Характерный признак болезни — локальное пожелтение хвои на молодых ветвях. Пораженные иголки осыпаются даже при слабом ветре. </w:t>
      </w:r>
    </w:p>
    <w:p w:rsidR="00431747" w:rsidRPr="00AE34E5" w:rsidRDefault="00431747" w:rsidP="00677AB0">
      <w:pPr>
        <w:numPr>
          <w:ilvl w:val="0"/>
          <w:numId w:val="249"/>
        </w:numPr>
        <w:shd w:val="clear" w:color="auto" w:fill="FFFFFF"/>
        <w:spacing w:beforeAutospacing="1" w:after="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Меры борьбы</w:t>
      </w:r>
      <w:r w:rsidRPr="00AE34E5">
        <w:rPr>
          <w:rFonts w:ascii="Times New Roman" w:hAnsi="Times New Roman" w:cs="Times New Roman"/>
          <w:color w:val="333333"/>
          <w:sz w:val="28"/>
          <w:szCs w:val="28"/>
        </w:rPr>
        <w:t xml:space="preserve">: удаление повреждённых частей дерева, а затем обработка сосной медным купоросом либо 1%-й бордоской жидкостью.  </w:t>
      </w:r>
    </w:p>
    <w:p w:rsidR="00431747" w:rsidRDefault="00431747" w:rsidP="00677AB0">
      <w:pPr>
        <w:numPr>
          <w:ilvl w:val="0"/>
          <w:numId w:val="249"/>
        </w:numPr>
        <w:shd w:val="clear" w:color="auto" w:fill="FFFFFF"/>
        <w:spacing w:beforeAutospacing="1" w:after="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Фузариоз</w:t>
      </w:r>
      <w:r w:rsidRPr="00AE34E5">
        <w:rPr>
          <w:rFonts w:ascii="Times New Roman" w:hAnsi="Times New Roman" w:cs="Times New Roman"/>
          <w:color w:val="333333"/>
          <w:sz w:val="28"/>
          <w:szCs w:val="28"/>
        </w:rPr>
        <w:t>. Сначала грибковая инфекция поражает корни дерева, из-за чего они буреют и гниют. Затем болезнь повреждает сосудистую систему. При фузариозе хвоя приобретает жёлтый либо красноватый оттенок и опадает, а крона сосны редеет. </w:t>
      </w:r>
    </w:p>
    <w:p w:rsidR="00431747" w:rsidRPr="00AE34E5" w:rsidRDefault="00431747" w:rsidP="00677AB0">
      <w:pPr>
        <w:numPr>
          <w:ilvl w:val="0"/>
          <w:numId w:val="249"/>
        </w:numPr>
        <w:shd w:val="clear" w:color="auto" w:fill="FFFFFF"/>
        <w:spacing w:beforeAutospacing="1" w:after="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Меры борьбы</w:t>
      </w:r>
      <w:r w:rsidRPr="00AE34E5">
        <w:rPr>
          <w:rFonts w:ascii="Times New Roman" w:hAnsi="Times New Roman" w:cs="Times New Roman"/>
          <w:color w:val="333333"/>
          <w:sz w:val="28"/>
          <w:szCs w:val="28"/>
        </w:rPr>
        <w:t xml:space="preserve">: обработка дерева раствором фундазола либо препарата «Максим». Кроме того, нужно повысить кислотность почвы до оптимального pH.  </w:t>
      </w:r>
    </w:p>
    <w:p w:rsidR="00431747" w:rsidRDefault="00431747" w:rsidP="00677AB0">
      <w:pPr>
        <w:numPr>
          <w:ilvl w:val="0"/>
          <w:numId w:val="249"/>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Биаторелловый рак</w:t>
      </w:r>
      <w:r w:rsidRPr="00AE34E5">
        <w:rPr>
          <w:rFonts w:ascii="Times New Roman" w:hAnsi="Times New Roman" w:cs="Times New Roman"/>
          <w:color w:val="333333"/>
          <w:sz w:val="28"/>
          <w:szCs w:val="28"/>
        </w:rPr>
        <w:t>. Грибковая инфекция поражает нижнюю и срединную части ствола. Кора заболевшей сосны приобретает бурый оттенок, засыхает и трескается. На стволе появляются вытянутые язвы, которые покрывают плодовые тела грибов. </w:t>
      </w:r>
    </w:p>
    <w:p w:rsidR="00431747" w:rsidRDefault="00431747" w:rsidP="00677AB0">
      <w:pPr>
        <w:numPr>
          <w:ilvl w:val="0"/>
          <w:numId w:val="249"/>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Меры борьбы</w:t>
      </w:r>
      <w:r w:rsidRPr="00AE34E5">
        <w:rPr>
          <w:rFonts w:ascii="Times New Roman" w:hAnsi="Times New Roman" w:cs="Times New Roman"/>
          <w:color w:val="333333"/>
          <w:sz w:val="28"/>
          <w:szCs w:val="28"/>
        </w:rPr>
        <w:t>: удаление омертвевших участков коры и повреждённых ветвей. Затем необходимо обработать срезы медным купоросом либо 1%-й бордоской жидкостью. </w:t>
      </w:r>
    </w:p>
    <w:p w:rsidR="00431747" w:rsidRPr="00AE34E5" w:rsidRDefault="00431747" w:rsidP="00677AB0">
      <w:pPr>
        <w:numPr>
          <w:ilvl w:val="0"/>
          <w:numId w:val="249"/>
        </w:numPr>
        <w:shd w:val="clear" w:color="auto" w:fill="FFFFFF"/>
        <w:spacing w:before="100" w:beforeAutospacing="1" w:after="120" w:line="240" w:lineRule="auto"/>
        <w:ind w:left="0"/>
        <w:jc w:val="both"/>
        <w:rPr>
          <w:rFonts w:ascii="Times New Roman" w:hAnsi="Times New Roman" w:cs="Times New Roman"/>
          <w:color w:val="333333"/>
          <w:sz w:val="28"/>
          <w:szCs w:val="28"/>
        </w:rPr>
      </w:pPr>
      <w:r>
        <w:rPr>
          <w:noProof/>
          <w:lang w:eastAsia="ru-RU"/>
        </w:rPr>
        <w:drawing>
          <wp:inline distT="0" distB="0" distL="0" distR="0">
            <wp:extent cx="2518535" cy="1676400"/>
            <wp:effectExtent l="19050" t="0" r="0" b="0"/>
            <wp:docPr id="544" name="Рисунок 3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icture background"/>
                    <pic:cNvPicPr>
                      <a:picLocks noChangeAspect="1" noChangeArrowheads="1"/>
                    </pic:cNvPicPr>
                  </pic:nvPicPr>
                  <pic:blipFill>
                    <a:blip r:embed="rId525" cstate="print"/>
                    <a:srcRect/>
                    <a:stretch>
                      <a:fillRect/>
                    </a:stretch>
                  </pic:blipFill>
                  <pic:spPr bwMode="auto">
                    <a:xfrm>
                      <a:off x="0" y="0"/>
                      <a:ext cx="2519312" cy="1676917"/>
                    </a:xfrm>
                    <a:prstGeom prst="rect">
                      <a:avLst/>
                    </a:prstGeom>
                    <a:noFill/>
                    <a:ln w="9525">
                      <a:noFill/>
                      <a:miter lim="800000"/>
                      <a:headEnd/>
                      <a:tailEnd/>
                    </a:ln>
                  </pic:spPr>
                </pic:pic>
              </a:graphicData>
            </a:graphic>
          </wp:inline>
        </w:drawing>
      </w:r>
      <w:r>
        <w:rPr>
          <w:rFonts w:ascii="Times New Roman" w:hAnsi="Times New Roman" w:cs="Times New Roman"/>
          <w:color w:val="333333"/>
          <w:sz w:val="28"/>
          <w:szCs w:val="28"/>
        </w:rPr>
        <w:t xml:space="preserve">    </w:t>
      </w:r>
      <w:r>
        <w:rPr>
          <w:noProof/>
          <w:lang w:eastAsia="ru-RU"/>
        </w:rPr>
        <w:drawing>
          <wp:inline distT="0" distB="0" distL="0" distR="0">
            <wp:extent cx="2228850" cy="1671638"/>
            <wp:effectExtent l="19050" t="0" r="0" b="0"/>
            <wp:docPr id="545" name="Рисунок 3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icture background"/>
                    <pic:cNvPicPr>
                      <a:picLocks noChangeAspect="1" noChangeArrowheads="1"/>
                    </pic:cNvPicPr>
                  </pic:nvPicPr>
                  <pic:blipFill>
                    <a:blip r:embed="rId526" cstate="print"/>
                    <a:srcRect/>
                    <a:stretch>
                      <a:fillRect/>
                    </a:stretch>
                  </pic:blipFill>
                  <pic:spPr bwMode="auto">
                    <a:xfrm>
                      <a:off x="0" y="0"/>
                      <a:ext cx="2228850" cy="1671638"/>
                    </a:xfrm>
                    <a:prstGeom prst="rect">
                      <a:avLst/>
                    </a:prstGeom>
                    <a:noFill/>
                    <a:ln w="9525">
                      <a:noFill/>
                      <a:miter lim="800000"/>
                      <a:headEnd/>
                      <a:tailEnd/>
                    </a:ln>
                  </pic:spPr>
                </pic:pic>
              </a:graphicData>
            </a:graphic>
          </wp:inline>
        </w:drawing>
      </w:r>
    </w:p>
    <w:p w:rsidR="00431747" w:rsidRPr="00E66CA5" w:rsidRDefault="00431747" w:rsidP="00431747">
      <w:pPr>
        <w:jc w:val="both"/>
        <w:rPr>
          <w:rFonts w:ascii="Times New Roman" w:hAnsi="Times New Roman" w:cs="Times New Roman"/>
          <w:sz w:val="28"/>
          <w:szCs w:val="28"/>
        </w:rPr>
      </w:pPr>
    </w:p>
    <w:p w:rsidR="00431747" w:rsidRPr="00AE34E5" w:rsidRDefault="00431747" w:rsidP="00431747">
      <w:pPr>
        <w:pStyle w:val="futurismarkdown-paragraph"/>
        <w:shd w:val="clear" w:color="auto" w:fill="FFFFFF"/>
        <w:spacing w:before="0" w:beforeAutospacing="0" w:after="0" w:afterAutospacing="0"/>
        <w:jc w:val="both"/>
        <w:rPr>
          <w:color w:val="333333"/>
          <w:sz w:val="28"/>
          <w:szCs w:val="28"/>
        </w:rPr>
      </w:pPr>
      <w:r w:rsidRPr="00AE34E5">
        <w:rPr>
          <w:rStyle w:val="a6"/>
          <w:color w:val="333333"/>
          <w:sz w:val="28"/>
          <w:szCs w:val="28"/>
        </w:rPr>
        <w:t>Гнили древесины и корней</w:t>
      </w:r>
      <w:r w:rsidRPr="00AE34E5">
        <w:rPr>
          <w:color w:val="333333"/>
          <w:sz w:val="28"/>
          <w:szCs w:val="28"/>
        </w:rPr>
        <w:t xml:space="preserve"> относятся к распространённым и вредоносным болезням лесных и декоративных насаждений. Они приводят к разрушению древесины, которое сопровождается изменением её механических, физических и химических свойств.  </w:t>
      </w:r>
    </w:p>
    <w:p w:rsidR="00431747" w:rsidRPr="00AE34E5" w:rsidRDefault="00431747" w:rsidP="00431747">
      <w:pPr>
        <w:pStyle w:val="futurismarkdown-paragraph"/>
        <w:shd w:val="clear" w:color="auto" w:fill="FFFFFF"/>
        <w:spacing w:before="0" w:beforeAutospacing="0" w:after="120" w:afterAutospacing="0"/>
        <w:jc w:val="both"/>
        <w:rPr>
          <w:color w:val="333333"/>
          <w:sz w:val="28"/>
          <w:szCs w:val="28"/>
        </w:rPr>
      </w:pPr>
      <w:r w:rsidRPr="00AE34E5">
        <w:rPr>
          <w:rStyle w:val="a6"/>
          <w:color w:val="333333"/>
          <w:sz w:val="28"/>
          <w:szCs w:val="28"/>
        </w:rPr>
        <w:t>Для защиты от гнилей рекомендуется проводить комплекс профилактических и истребительных мероприятий</w:t>
      </w:r>
      <w:r w:rsidRPr="00AE34E5">
        <w:rPr>
          <w:color w:val="333333"/>
          <w:sz w:val="28"/>
          <w:szCs w:val="28"/>
        </w:rPr>
        <w:t>:</w:t>
      </w:r>
    </w:p>
    <w:p w:rsidR="006E2BEF" w:rsidRPr="00AE34E5" w:rsidRDefault="006E2BEF" w:rsidP="00677AB0">
      <w:pPr>
        <w:numPr>
          <w:ilvl w:val="0"/>
          <w:numId w:val="261"/>
        </w:numPr>
        <w:shd w:val="clear" w:color="auto" w:fill="FFFFFF"/>
        <w:spacing w:after="0" w:line="240" w:lineRule="auto"/>
        <w:ind w:left="0"/>
        <w:jc w:val="both"/>
        <w:rPr>
          <w:rFonts w:ascii="Times New Roman" w:hAnsi="Times New Roman" w:cs="Times New Roman"/>
          <w:color w:val="333333"/>
          <w:sz w:val="28"/>
          <w:szCs w:val="28"/>
        </w:rPr>
      </w:pPr>
      <w:r w:rsidRPr="00AE34E5">
        <w:rPr>
          <w:rFonts w:ascii="Times New Roman" w:hAnsi="Times New Roman" w:cs="Times New Roman"/>
          <w:color w:val="333333"/>
          <w:sz w:val="28"/>
          <w:szCs w:val="28"/>
        </w:rPr>
        <w:t xml:space="preserve">вести систематический надзор за состоянием насаждений, появлением и распространением гнилей;  </w:t>
      </w:r>
    </w:p>
    <w:p w:rsidR="006E2BEF" w:rsidRPr="00AE34E5" w:rsidRDefault="006E2BEF" w:rsidP="00677AB0">
      <w:pPr>
        <w:numPr>
          <w:ilvl w:val="0"/>
          <w:numId w:val="261"/>
        </w:numPr>
        <w:shd w:val="clear" w:color="auto" w:fill="FFFFFF"/>
        <w:spacing w:beforeAutospacing="1" w:after="0" w:line="240" w:lineRule="auto"/>
        <w:ind w:left="0"/>
        <w:jc w:val="both"/>
        <w:rPr>
          <w:rFonts w:ascii="Times New Roman" w:hAnsi="Times New Roman" w:cs="Times New Roman"/>
          <w:color w:val="333333"/>
          <w:sz w:val="28"/>
          <w:szCs w:val="28"/>
        </w:rPr>
      </w:pPr>
      <w:r w:rsidRPr="00AE34E5">
        <w:rPr>
          <w:rFonts w:ascii="Times New Roman" w:hAnsi="Times New Roman" w:cs="Times New Roman"/>
          <w:color w:val="333333"/>
          <w:sz w:val="28"/>
          <w:szCs w:val="28"/>
        </w:rPr>
        <w:t xml:space="preserve">создавать оптимальные условия для роста и развития древесных растений (своевременный уход, внесение удобрений и микроэлементов, применение стимуляторов роста и др.);  </w:t>
      </w:r>
    </w:p>
    <w:p w:rsidR="006E2BEF" w:rsidRPr="00AE34E5" w:rsidRDefault="006E2BEF" w:rsidP="00677AB0">
      <w:pPr>
        <w:numPr>
          <w:ilvl w:val="0"/>
          <w:numId w:val="261"/>
        </w:numPr>
        <w:shd w:val="clear" w:color="auto" w:fill="FFFFFF"/>
        <w:spacing w:beforeAutospacing="1" w:after="0" w:line="240" w:lineRule="auto"/>
        <w:ind w:left="0"/>
        <w:jc w:val="both"/>
        <w:rPr>
          <w:rFonts w:ascii="Times New Roman" w:hAnsi="Times New Roman" w:cs="Times New Roman"/>
          <w:color w:val="333333"/>
          <w:sz w:val="28"/>
          <w:szCs w:val="28"/>
        </w:rPr>
      </w:pPr>
      <w:r w:rsidRPr="00AE34E5">
        <w:rPr>
          <w:rFonts w:ascii="Times New Roman" w:hAnsi="Times New Roman" w:cs="Times New Roman"/>
          <w:color w:val="333333"/>
          <w:sz w:val="28"/>
          <w:szCs w:val="28"/>
        </w:rPr>
        <w:t xml:space="preserve">не допускать вытаптывания и уплотнения почвы;  </w:t>
      </w:r>
    </w:p>
    <w:p w:rsidR="006E2BEF" w:rsidRPr="00AE34E5" w:rsidRDefault="006E2BEF" w:rsidP="00677AB0">
      <w:pPr>
        <w:numPr>
          <w:ilvl w:val="0"/>
          <w:numId w:val="261"/>
        </w:numPr>
        <w:shd w:val="clear" w:color="auto" w:fill="FFFFFF"/>
        <w:spacing w:beforeAutospacing="1" w:after="0" w:line="240" w:lineRule="auto"/>
        <w:ind w:left="0"/>
        <w:jc w:val="both"/>
        <w:rPr>
          <w:rFonts w:ascii="Times New Roman" w:hAnsi="Times New Roman" w:cs="Times New Roman"/>
          <w:color w:val="333333"/>
          <w:sz w:val="28"/>
          <w:szCs w:val="28"/>
        </w:rPr>
      </w:pPr>
      <w:r w:rsidRPr="00AE34E5">
        <w:rPr>
          <w:rFonts w:ascii="Times New Roman" w:hAnsi="Times New Roman" w:cs="Times New Roman"/>
          <w:color w:val="333333"/>
          <w:sz w:val="28"/>
          <w:szCs w:val="28"/>
        </w:rPr>
        <w:t xml:space="preserve">при уходе за посадками оберегать стволы и корни от механических повреждений, через которые проникают возбудители гнилей;  </w:t>
      </w:r>
    </w:p>
    <w:p w:rsidR="006E2BEF" w:rsidRPr="00AE34E5" w:rsidRDefault="006E2BEF" w:rsidP="00677AB0">
      <w:pPr>
        <w:numPr>
          <w:ilvl w:val="0"/>
          <w:numId w:val="261"/>
        </w:numPr>
        <w:shd w:val="clear" w:color="auto" w:fill="FFFFFF"/>
        <w:spacing w:beforeAutospacing="1" w:after="0" w:line="240" w:lineRule="auto"/>
        <w:ind w:left="0"/>
        <w:jc w:val="both"/>
        <w:rPr>
          <w:rFonts w:ascii="Times New Roman" w:hAnsi="Times New Roman" w:cs="Times New Roman"/>
          <w:color w:val="333333"/>
          <w:sz w:val="28"/>
          <w:szCs w:val="28"/>
        </w:rPr>
      </w:pPr>
      <w:r w:rsidRPr="00AE34E5">
        <w:rPr>
          <w:rFonts w:ascii="Times New Roman" w:hAnsi="Times New Roman" w:cs="Times New Roman"/>
          <w:color w:val="333333"/>
          <w:sz w:val="28"/>
          <w:szCs w:val="28"/>
        </w:rPr>
        <w:t xml:space="preserve">проводить сгребание подстилки, по которой могут распространяться ризоморфы опёнка осеннего и заражать здоровые растения;  </w:t>
      </w:r>
    </w:p>
    <w:p w:rsidR="006E2BEF" w:rsidRPr="00AE34E5" w:rsidRDefault="006E2BEF" w:rsidP="00677AB0">
      <w:pPr>
        <w:numPr>
          <w:ilvl w:val="0"/>
          <w:numId w:val="261"/>
        </w:numPr>
        <w:shd w:val="clear" w:color="auto" w:fill="FFFFFF"/>
        <w:spacing w:beforeAutospacing="1" w:after="0" w:line="240" w:lineRule="auto"/>
        <w:ind w:left="0"/>
        <w:jc w:val="both"/>
        <w:rPr>
          <w:rFonts w:ascii="Times New Roman" w:hAnsi="Times New Roman" w:cs="Times New Roman"/>
          <w:color w:val="333333"/>
          <w:sz w:val="28"/>
          <w:szCs w:val="28"/>
        </w:rPr>
      </w:pPr>
      <w:r w:rsidRPr="00AE34E5">
        <w:rPr>
          <w:rFonts w:ascii="Times New Roman" w:hAnsi="Times New Roman" w:cs="Times New Roman"/>
          <w:color w:val="333333"/>
          <w:sz w:val="28"/>
          <w:szCs w:val="28"/>
        </w:rPr>
        <w:t xml:space="preserve">удалять из насаждений молодые усыхающие и усохшие деревья вместе с корнями, которые являются источниками инфекции;  </w:t>
      </w:r>
    </w:p>
    <w:p w:rsidR="006E2BEF" w:rsidRPr="00AE34E5" w:rsidRDefault="006E2BEF" w:rsidP="00677AB0">
      <w:pPr>
        <w:numPr>
          <w:ilvl w:val="0"/>
          <w:numId w:val="261"/>
        </w:numPr>
        <w:shd w:val="clear" w:color="auto" w:fill="FFFFFF"/>
        <w:spacing w:beforeAutospacing="1" w:after="0" w:line="240" w:lineRule="auto"/>
        <w:ind w:left="0"/>
        <w:jc w:val="both"/>
        <w:rPr>
          <w:rFonts w:ascii="Times New Roman" w:hAnsi="Times New Roman" w:cs="Times New Roman"/>
          <w:color w:val="333333"/>
          <w:sz w:val="28"/>
          <w:szCs w:val="28"/>
        </w:rPr>
      </w:pPr>
      <w:r w:rsidRPr="00AE34E5">
        <w:rPr>
          <w:rFonts w:ascii="Times New Roman" w:hAnsi="Times New Roman" w:cs="Times New Roman"/>
          <w:color w:val="333333"/>
          <w:sz w:val="28"/>
          <w:szCs w:val="28"/>
        </w:rPr>
        <w:t xml:space="preserve">после вырубки более взрослых деревьев проводить корчевание пней вместе с корнями с последующим их удалением и уничтожением;  </w:t>
      </w:r>
    </w:p>
    <w:p w:rsidR="006E2BEF" w:rsidRPr="00AE34E5" w:rsidRDefault="006E2BEF" w:rsidP="00677AB0">
      <w:pPr>
        <w:numPr>
          <w:ilvl w:val="0"/>
          <w:numId w:val="261"/>
        </w:numPr>
        <w:shd w:val="clear" w:color="auto" w:fill="FFFFFF"/>
        <w:spacing w:beforeAutospacing="1" w:after="0" w:line="240" w:lineRule="auto"/>
        <w:ind w:left="0"/>
        <w:jc w:val="both"/>
        <w:rPr>
          <w:rFonts w:ascii="Times New Roman" w:hAnsi="Times New Roman" w:cs="Times New Roman"/>
          <w:color w:val="333333"/>
          <w:sz w:val="28"/>
          <w:szCs w:val="28"/>
        </w:rPr>
      </w:pPr>
      <w:r w:rsidRPr="00AE34E5">
        <w:rPr>
          <w:rFonts w:ascii="Times New Roman" w:hAnsi="Times New Roman" w:cs="Times New Roman"/>
          <w:color w:val="333333"/>
          <w:sz w:val="28"/>
          <w:szCs w:val="28"/>
        </w:rPr>
        <w:t xml:space="preserve">образовавшиеся после удаления поражённых пней ямы следует обработать медьсодержащим фунгицидом и засыпать землёй;  </w:t>
      </w:r>
    </w:p>
    <w:p w:rsidR="006E2BEF" w:rsidRPr="00AE34E5" w:rsidRDefault="006E2BEF" w:rsidP="00677AB0">
      <w:pPr>
        <w:numPr>
          <w:ilvl w:val="0"/>
          <w:numId w:val="261"/>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AE34E5">
        <w:rPr>
          <w:rFonts w:ascii="Times New Roman" w:hAnsi="Times New Roman" w:cs="Times New Roman"/>
          <w:color w:val="333333"/>
          <w:sz w:val="28"/>
          <w:szCs w:val="28"/>
        </w:rPr>
        <w:t>на участках, освободившихся после корчевания поражённых пней, посадку деревьев и кустарников рекомендуется проводить не ранее чем через 2–3 года. </w:t>
      </w:r>
    </w:p>
    <w:p w:rsidR="006E2BEF" w:rsidRPr="00E66CA5" w:rsidRDefault="006E2BEF" w:rsidP="006E2BEF">
      <w:pPr>
        <w:jc w:val="both"/>
        <w:rPr>
          <w:rFonts w:ascii="Times New Roman" w:hAnsi="Times New Roman" w:cs="Times New Roman"/>
          <w:sz w:val="28"/>
          <w:szCs w:val="28"/>
        </w:rPr>
      </w:pPr>
      <w:r>
        <w:rPr>
          <w:noProof/>
          <w:lang w:eastAsia="ru-RU"/>
        </w:rPr>
        <w:drawing>
          <wp:inline distT="0" distB="0" distL="0" distR="0">
            <wp:extent cx="1606550" cy="1204913"/>
            <wp:effectExtent l="19050" t="0" r="0" b="0"/>
            <wp:docPr id="546" name="Рисунок 2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cture background"/>
                    <pic:cNvPicPr>
                      <a:picLocks noChangeAspect="1" noChangeArrowheads="1"/>
                    </pic:cNvPicPr>
                  </pic:nvPicPr>
                  <pic:blipFill>
                    <a:blip r:embed="rId527" cstate="print"/>
                    <a:srcRect/>
                    <a:stretch>
                      <a:fillRect/>
                    </a:stretch>
                  </pic:blipFill>
                  <pic:spPr bwMode="auto">
                    <a:xfrm>
                      <a:off x="0" y="0"/>
                      <a:ext cx="1606550" cy="1204913"/>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extent cx="1495425" cy="1121569"/>
            <wp:effectExtent l="19050" t="0" r="9525" b="0"/>
            <wp:docPr id="547" name="Рисунок 3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cture background"/>
                    <pic:cNvPicPr>
                      <a:picLocks noChangeAspect="1" noChangeArrowheads="1"/>
                    </pic:cNvPicPr>
                  </pic:nvPicPr>
                  <pic:blipFill>
                    <a:blip r:embed="rId528" cstate="print"/>
                    <a:srcRect/>
                    <a:stretch>
                      <a:fillRect/>
                    </a:stretch>
                  </pic:blipFill>
                  <pic:spPr bwMode="auto">
                    <a:xfrm>
                      <a:off x="0" y="0"/>
                      <a:ext cx="1495425" cy="1121569"/>
                    </a:xfrm>
                    <a:prstGeom prst="rect">
                      <a:avLst/>
                    </a:prstGeom>
                    <a:noFill/>
                    <a:ln w="9525">
                      <a:noFill/>
                      <a:miter lim="800000"/>
                      <a:headEnd/>
                      <a:tailEnd/>
                    </a:ln>
                  </pic:spPr>
                </pic:pic>
              </a:graphicData>
            </a:graphic>
          </wp:inline>
        </w:drawing>
      </w:r>
    </w:p>
    <w:p w:rsidR="006E2BEF" w:rsidRDefault="006E2BEF" w:rsidP="00584D6B">
      <w:pPr>
        <w:rPr>
          <w:rFonts w:ascii="Times New Roman" w:hAnsi="Times New Roman" w:cs="Times New Roman"/>
          <w:sz w:val="28"/>
          <w:szCs w:val="28"/>
        </w:rPr>
      </w:pPr>
    </w:p>
    <w:p w:rsidR="006E2BEF" w:rsidRDefault="006E2BEF" w:rsidP="006E2BEF">
      <w:pPr>
        <w:jc w:val="center"/>
        <w:rPr>
          <w:rFonts w:ascii="Times New Roman" w:hAnsi="Times New Roman" w:cs="Times New Roman"/>
          <w:sz w:val="28"/>
          <w:szCs w:val="28"/>
        </w:rPr>
      </w:pPr>
    </w:p>
    <w:p w:rsidR="006E2BEF" w:rsidRDefault="00761033" w:rsidP="00584D6B">
      <w:pPr>
        <w:jc w:val="center"/>
        <w:rPr>
          <w:rFonts w:ascii="Times New Roman" w:hAnsi="Times New Roman" w:cs="Times New Roman"/>
          <w:b/>
          <w:sz w:val="28"/>
          <w:szCs w:val="28"/>
        </w:rPr>
      </w:pPr>
      <w:r w:rsidRPr="00761033">
        <w:rPr>
          <w:rFonts w:ascii="Times New Roman" w:hAnsi="Times New Roman" w:cs="Times New Roman"/>
          <w:b/>
          <w:sz w:val="32"/>
          <w:szCs w:val="32"/>
        </w:rPr>
        <w:t xml:space="preserve">ТЕМА 36: </w:t>
      </w:r>
      <w:r w:rsidR="00584D6B" w:rsidRPr="00584D6B">
        <w:rPr>
          <w:rFonts w:ascii="Times New Roman" w:hAnsi="Times New Roman" w:cs="Times New Roman"/>
          <w:b/>
          <w:sz w:val="28"/>
          <w:szCs w:val="28"/>
        </w:rPr>
        <w:t>МЕТОДЫ ФИТОСАНИТАРНОЙ ОЦЕНКИ АГРОБИОЦЕНОЗОВ.</w:t>
      </w:r>
    </w:p>
    <w:p w:rsidR="00584D6B" w:rsidRPr="00584D6B" w:rsidRDefault="00584D6B" w:rsidP="00584D6B">
      <w:pPr>
        <w:pStyle w:val="futurismarkdown-paragraph"/>
        <w:shd w:val="clear" w:color="auto" w:fill="FFFFFF"/>
        <w:spacing w:before="0" w:beforeAutospacing="0" w:after="120" w:afterAutospacing="0"/>
        <w:jc w:val="center"/>
        <w:rPr>
          <w:color w:val="333333"/>
          <w:sz w:val="28"/>
          <w:szCs w:val="28"/>
        </w:rPr>
      </w:pPr>
      <w:r>
        <w:rPr>
          <w:rStyle w:val="a6"/>
          <w:color w:val="333333"/>
          <w:sz w:val="28"/>
          <w:szCs w:val="28"/>
        </w:rPr>
        <w:t>1.</w:t>
      </w:r>
      <w:r w:rsidRPr="00AE34E5">
        <w:rPr>
          <w:rStyle w:val="a6"/>
          <w:color w:val="333333"/>
          <w:sz w:val="28"/>
          <w:szCs w:val="28"/>
        </w:rPr>
        <w:t>Некоторые методы фитосанитарной оценки агроценозов:</w:t>
      </w:r>
    </w:p>
    <w:p w:rsidR="001A490A" w:rsidRPr="00AE34E5" w:rsidRDefault="001A490A" w:rsidP="001A490A">
      <w:pPr>
        <w:pStyle w:val="futurismarkdown-paragraph"/>
        <w:shd w:val="clear" w:color="auto" w:fill="FFFFFF"/>
        <w:spacing w:before="0" w:beforeAutospacing="0" w:after="0" w:afterAutospacing="0"/>
        <w:jc w:val="both"/>
        <w:rPr>
          <w:color w:val="333333"/>
          <w:sz w:val="28"/>
          <w:szCs w:val="28"/>
        </w:rPr>
      </w:pPr>
      <w:r w:rsidRPr="00AE34E5">
        <w:rPr>
          <w:rStyle w:val="a6"/>
          <w:color w:val="333333"/>
          <w:sz w:val="28"/>
          <w:szCs w:val="28"/>
        </w:rPr>
        <w:t>Фитосанитарная оценка агроценозов</w:t>
      </w:r>
      <w:r w:rsidRPr="00AE34E5">
        <w:rPr>
          <w:color w:val="333333"/>
          <w:sz w:val="28"/>
          <w:szCs w:val="28"/>
        </w:rPr>
        <w:t xml:space="preserve"> — это определение видового состава, развития, распространения и активности вредных организмов, их патогенов и энтомофагов в конкретный отрезок времени или в данном месте. </w:t>
      </w:r>
    </w:p>
    <w:p w:rsidR="001A490A" w:rsidRPr="00AE34E5" w:rsidRDefault="001A490A" w:rsidP="00677AB0">
      <w:pPr>
        <w:numPr>
          <w:ilvl w:val="0"/>
          <w:numId w:val="260"/>
        </w:numPr>
        <w:shd w:val="clear" w:color="auto" w:fill="FFFFFF"/>
        <w:spacing w:after="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Учёт распространения сорных растений</w:t>
      </w:r>
      <w:r w:rsidRPr="00AE34E5">
        <w:rPr>
          <w:rFonts w:ascii="Times New Roman" w:hAnsi="Times New Roman" w:cs="Times New Roman"/>
          <w:color w:val="333333"/>
          <w:sz w:val="28"/>
          <w:szCs w:val="28"/>
        </w:rPr>
        <w:t xml:space="preserve">. Обследования проводят ежегодно или один раз в 2–3 года. Время выбирают так, чтобы наиболее полно охватить весь видовой состав и количественное обилие сорняков в обследуемой культуре или на угодье.  </w:t>
      </w:r>
    </w:p>
    <w:p w:rsidR="001A490A" w:rsidRPr="00AE34E5" w:rsidRDefault="001A490A" w:rsidP="00677AB0">
      <w:pPr>
        <w:numPr>
          <w:ilvl w:val="0"/>
          <w:numId w:val="260"/>
        </w:numPr>
        <w:shd w:val="clear" w:color="auto" w:fill="FFFFFF"/>
        <w:spacing w:beforeAutospacing="1" w:after="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Изучение фенологии насекомых</w:t>
      </w:r>
      <w:r w:rsidRPr="00AE34E5">
        <w:rPr>
          <w:rFonts w:ascii="Times New Roman" w:hAnsi="Times New Roman" w:cs="Times New Roman"/>
          <w:color w:val="333333"/>
          <w:sz w:val="28"/>
          <w:szCs w:val="28"/>
        </w:rPr>
        <w:t xml:space="preserve">. Для этого составляют фенологические календари, которые представляют собой табличную форму с подразделением периода активности насекомых на месяцы и декады. На основании наблюдений за развитием определённого вида насекомых условными значками последовательно отмечают фазы, развивающиеся в данный период.  </w:t>
      </w:r>
    </w:p>
    <w:p w:rsidR="001A490A" w:rsidRPr="00AE34E5" w:rsidRDefault="001A490A" w:rsidP="00677AB0">
      <w:pPr>
        <w:numPr>
          <w:ilvl w:val="0"/>
          <w:numId w:val="260"/>
        </w:numPr>
        <w:shd w:val="clear" w:color="auto" w:fill="FFFFFF"/>
        <w:spacing w:beforeAutospacing="1" w:after="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Учёт болезней растений</w:t>
      </w:r>
      <w:r w:rsidRPr="00AE34E5">
        <w:rPr>
          <w:rFonts w:ascii="Times New Roman" w:hAnsi="Times New Roman" w:cs="Times New Roman"/>
          <w:color w:val="333333"/>
          <w:sz w:val="28"/>
          <w:szCs w:val="28"/>
        </w:rPr>
        <w:t xml:space="preserve">. Для этого используют наблюдения на стационарных участках и при маршрутных обследованиях. Стационарные участки выделяют в базовом хозяйстве на 2–3 полях массива, где культура поражается болезнями, характерными для данной зоны. Наблюдения проводят в течение всей вегетации, не реже чем через каждые 10 дней. Маршрутные обследования дают представление о поражении культур болезнями на территории всего района.  </w:t>
      </w:r>
    </w:p>
    <w:p w:rsidR="001A490A" w:rsidRPr="00AE34E5" w:rsidRDefault="001A490A" w:rsidP="00677AB0">
      <w:pPr>
        <w:numPr>
          <w:ilvl w:val="0"/>
          <w:numId w:val="260"/>
        </w:numPr>
        <w:shd w:val="clear" w:color="auto" w:fill="FFFFFF"/>
        <w:spacing w:beforeAutospacing="1" w:after="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Учёт вредителей, обитающих в почве</w:t>
      </w:r>
      <w:r w:rsidRPr="00AE34E5">
        <w:rPr>
          <w:rFonts w:ascii="Times New Roman" w:hAnsi="Times New Roman" w:cs="Times New Roman"/>
          <w:color w:val="333333"/>
          <w:sz w:val="28"/>
          <w:szCs w:val="28"/>
        </w:rPr>
        <w:t xml:space="preserve">. Для этого почву раскапывают на площадках размером 50 х 50 см (0,25 м²) с последующим пересчётом на 1 м². Глубина раскопок зависит от вида вредителя и времени года. Почву просматривают небольшими порциями и подсчитывают всех представляющих интерес вредителей.  </w:t>
      </w:r>
    </w:p>
    <w:p w:rsidR="006E2BEF" w:rsidRPr="00584D6B" w:rsidRDefault="001A490A" w:rsidP="006E2BEF">
      <w:pPr>
        <w:numPr>
          <w:ilvl w:val="0"/>
          <w:numId w:val="260"/>
        </w:numPr>
        <w:shd w:val="clear" w:color="auto" w:fill="FFFFFF"/>
        <w:spacing w:before="100" w:beforeAutospacing="1" w:after="120" w:line="240" w:lineRule="auto"/>
        <w:ind w:left="0"/>
        <w:jc w:val="both"/>
        <w:rPr>
          <w:rFonts w:ascii="Times New Roman" w:hAnsi="Times New Roman" w:cs="Times New Roman"/>
          <w:color w:val="333333"/>
          <w:sz w:val="28"/>
          <w:szCs w:val="28"/>
        </w:rPr>
      </w:pPr>
      <w:r w:rsidRPr="00AE34E5">
        <w:rPr>
          <w:rStyle w:val="a6"/>
          <w:rFonts w:ascii="Times New Roman" w:hAnsi="Times New Roman" w:cs="Times New Roman"/>
          <w:color w:val="333333"/>
          <w:sz w:val="28"/>
          <w:szCs w:val="28"/>
        </w:rPr>
        <w:t>Дистанционные методы</w:t>
      </w:r>
      <w:r w:rsidRPr="00AE34E5">
        <w:rPr>
          <w:rFonts w:ascii="Times New Roman" w:hAnsi="Times New Roman" w:cs="Times New Roman"/>
          <w:color w:val="333333"/>
          <w:sz w:val="28"/>
          <w:szCs w:val="28"/>
        </w:rPr>
        <w:t>. Для этого используют гиперспектральную аппаратуру наземного и авиационного базирования. Спектральные характеристики посевов и отдельных видов растений основных сельскохозяйственных культур получают в результате наземных и дистанционных измерений. Затем интерпретируют и сопоставляют спектральные данные с фитосанитарными параметрами посевов. </w:t>
      </w:r>
    </w:p>
    <w:p w:rsidR="006E2BEF" w:rsidRPr="00840BEF" w:rsidRDefault="006E2BEF" w:rsidP="00677AB0">
      <w:pPr>
        <w:numPr>
          <w:ilvl w:val="0"/>
          <w:numId w:val="259"/>
        </w:numPr>
        <w:shd w:val="clear" w:color="auto" w:fill="FFFFFF"/>
        <w:spacing w:after="0" w:line="240" w:lineRule="auto"/>
        <w:ind w:left="0"/>
        <w:jc w:val="both"/>
        <w:rPr>
          <w:rFonts w:ascii="Times New Roman" w:hAnsi="Times New Roman" w:cs="Times New Roman"/>
          <w:color w:val="333333"/>
          <w:sz w:val="28"/>
          <w:szCs w:val="28"/>
        </w:rPr>
      </w:pPr>
      <w:r w:rsidRPr="00840BEF">
        <w:rPr>
          <w:rStyle w:val="a6"/>
          <w:rFonts w:ascii="Times New Roman" w:hAnsi="Times New Roman" w:cs="Times New Roman"/>
          <w:color w:val="333333"/>
          <w:sz w:val="28"/>
          <w:szCs w:val="28"/>
        </w:rPr>
        <w:t>Визуальный метод</w:t>
      </w:r>
      <w:r w:rsidRPr="00840BEF">
        <w:rPr>
          <w:rFonts w:ascii="Times New Roman" w:hAnsi="Times New Roman" w:cs="Times New Roman"/>
          <w:color w:val="333333"/>
          <w:sz w:val="28"/>
          <w:szCs w:val="28"/>
        </w:rPr>
        <w:t xml:space="preserve">. Производится непосредственный осмотр и подсчёт вредителей и повреждённых ими растений. Метод может быть маршрутным или детальным.  </w:t>
      </w:r>
    </w:p>
    <w:p w:rsidR="006E2BEF" w:rsidRPr="00840BEF" w:rsidRDefault="006E2BEF" w:rsidP="00677AB0">
      <w:pPr>
        <w:numPr>
          <w:ilvl w:val="0"/>
          <w:numId w:val="259"/>
        </w:numPr>
        <w:shd w:val="clear" w:color="auto" w:fill="FFFFFF"/>
        <w:spacing w:beforeAutospacing="1" w:after="0" w:line="240" w:lineRule="auto"/>
        <w:ind w:left="0"/>
        <w:jc w:val="both"/>
        <w:rPr>
          <w:rFonts w:ascii="Times New Roman" w:hAnsi="Times New Roman" w:cs="Times New Roman"/>
          <w:color w:val="333333"/>
          <w:sz w:val="28"/>
          <w:szCs w:val="28"/>
        </w:rPr>
      </w:pPr>
      <w:r w:rsidRPr="00840BEF">
        <w:rPr>
          <w:rStyle w:val="a6"/>
          <w:rFonts w:ascii="Times New Roman" w:hAnsi="Times New Roman" w:cs="Times New Roman"/>
          <w:color w:val="333333"/>
          <w:sz w:val="28"/>
          <w:szCs w:val="28"/>
        </w:rPr>
        <w:t>Маршрутные обследования</w:t>
      </w:r>
      <w:r w:rsidRPr="00840BEF">
        <w:rPr>
          <w:rFonts w:ascii="Times New Roman" w:hAnsi="Times New Roman" w:cs="Times New Roman"/>
          <w:color w:val="333333"/>
          <w:sz w:val="28"/>
          <w:szCs w:val="28"/>
        </w:rPr>
        <w:t xml:space="preserve">. Позволяют выявить заселённость поля тем или иным вредителем или установить их территориальное или социальное размещение.  </w:t>
      </w:r>
    </w:p>
    <w:p w:rsidR="006E2BEF" w:rsidRPr="00840BEF" w:rsidRDefault="006E2BEF" w:rsidP="00677AB0">
      <w:pPr>
        <w:numPr>
          <w:ilvl w:val="0"/>
          <w:numId w:val="259"/>
        </w:numPr>
        <w:shd w:val="clear" w:color="auto" w:fill="FFFFFF"/>
        <w:spacing w:beforeAutospacing="1" w:after="0" w:line="240" w:lineRule="auto"/>
        <w:ind w:left="0"/>
        <w:jc w:val="both"/>
        <w:rPr>
          <w:rFonts w:ascii="Times New Roman" w:hAnsi="Times New Roman" w:cs="Times New Roman"/>
          <w:color w:val="333333"/>
          <w:sz w:val="28"/>
          <w:szCs w:val="28"/>
        </w:rPr>
      </w:pPr>
      <w:r w:rsidRPr="00840BEF">
        <w:rPr>
          <w:rStyle w:val="a6"/>
          <w:rFonts w:ascii="Times New Roman" w:hAnsi="Times New Roman" w:cs="Times New Roman"/>
          <w:color w:val="333333"/>
          <w:sz w:val="28"/>
          <w:szCs w:val="28"/>
        </w:rPr>
        <w:t>Детальный учёт</w:t>
      </w:r>
      <w:r w:rsidRPr="00840BEF">
        <w:rPr>
          <w:rFonts w:ascii="Times New Roman" w:hAnsi="Times New Roman" w:cs="Times New Roman"/>
          <w:color w:val="333333"/>
          <w:sz w:val="28"/>
          <w:szCs w:val="28"/>
        </w:rPr>
        <w:t xml:space="preserve">. Определяет численность и интенсивность развития вредителей. Подробные учёты систематически проводятся на стационарных полях в течение вегетации растений не реже чем каждые 15 дней.  </w:t>
      </w:r>
    </w:p>
    <w:p w:rsidR="006E2BEF" w:rsidRPr="00840BEF" w:rsidRDefault="006E2BEF" w:rsidP="00677AB0">
      <w:pPr>
        <w:numPr>
          <w:ilvl w:val="0"/>
          <w:numId w:val="259"/>
        </w:numPr>
        <w:shd w:val="clear" w:color="auto" w:fill="FFFFFF"/>
        <w:spacing w:beforeAutospacing="1" w:after="0" w:line="240" w:lineRule="auto"/>
        <w:ind w:left="0"/>
        <w:jc w:val="both"/>
        <w:rPr>
          <w:rFonts w:ascii="Times New Roman" w:hAnsi="Times New Roman" w:cs="Times New Roman"/>
          <w:color w:val="333333"/>
          <w:sz w:val="28"/>
          <w:szCs w:val="28"/>
        </w:rPr>
      </w:pPr>
      <w:r w:rsidRPr="00840BEF">
        <w:rPr>
          <w:rStyle w:val="a6"/>
          <w:rFonts w:ascii="Times New Roman" w:hAnsi="Times New Roman" w:cs="Times New Roman"/>
          <w:color w:val="333333"/>
          <w:sz w:val="28"/>
          <w:szCs w:val="28"/>
        </w:rPr>
        <w:t>Приборный метод</w:t>
      </w:r>
      <w:r w:rsidRPr="00840BEF">
        <w:rPr>
          <w:rFonts w:ascii="Times New Roman" w:hAnsi="Times New Roman" w:cs="Times New Roman"/>
          <w:color w:val="333333"/>
          <w:sz w:val="28"/>
          <w:szCs w:val="28"/>
        </w:rPr>
        <w:t xml:space="preserve">. Основан на использовании различных устройств, например энтомологического сачка и грунтовых ловушек. Для ночных насекомых используют световые ловушки.  </w:t>
      </w:r>
    </w:p>
    <w:p w:rsidR="006E2BEF" w:rsidRPr="00840BEF" w:rsidRDefault="006E2BEF" w:rsidP="00677AB0">
      <w:pPr>
        <w:numPr>
          <w:ilvl w:val="0"/>
          <w:numId w:val="259"/>
        </w:numPr>
        <w:shd w:val="clear" w:color="auto" w:fill="FFFFFF"/>
        <w:spacing w:beforeAutospacing="1" w:after="0" w:line="240" w:lineRule="auto"/>
        <w:ind w:left="0"/>
        <w:jc w:val="both"/>
        <w:rPr>
          <w:rFonts w:ascii="Times New Roman" w:hAnsi="Times New Roman" w:cs="Times New Roman"/>
          <w:color w:val="333333"/>
          <w:sz w:val="28"/>
          <w:szCs w:val="28"/>
        </w:rPr>
      </w:pPr>
      <w:r w:rsidRPr="00840BEF">
        <w:rPr>
          <w:rStyle w:val="a6"/>
          <w:rFonts w:ascii="Times New Roman" w:hAnsi="Times New Roman" w:cs="Times New Roman"/>
          <w:color w:val="333333"/>
          <w:sz w:val="28"/>
          <w:szCs w:val="28"/>
        </w:rPr>
        <w:t>Учёт вредителей, обитающих в почве</w:t>
      </w:r>
      <w:r w:rsidRPr="00840BEF">
        <w:rPr>
          <w:rFonts w:ascii="Times New Roman" w:hAnsi="Times New Roman" w:cs="Times New Roman"/>
          <w:color w:val="333333"/>
          <w:sz w:val="28"/>
          <w:szCs w:val="28"/>
        </w:rPr>
        <w:t>. Проводят методом раскопки площадок: мелкие (до 10 см), средние (45 см) и глубокие (более 45 см). </w:t>
      </w:r>
      <w:hyperlink r:id="rId529" w:tgtFrame="_blank" w:history="1">
        <w:r w:rsidRPr="00840BEF">
          <w:rPr>
            <w:rStyle w:val="a5"/>
            <w:rFonts w:ascii="Times New Roman" w:hAnsi="Times New Roman" w:cs="Times New Roman"/>
            <w:sz w:val="28"/>
            <w:szCs w:val="28"/>
          </w:rPr>
          <w:t>1</w:t>
        </w:r>
      </w:hyperlink>
    </w:p>
    <w:p w:rsidR="006E2BEF" w:rsidRPr="00840BEF" w:rsidRDefault="006E2BEF" w:rsidP="00677AB0">
      <w:pPr>
        <w:numPr>
          <w:ilvl w:val="0"/>
          <w:numId w:val="259"/>
        </w:numPr>
        <w:shd w:val="clear" w:color="auto" w:fill="FFFFFF"/>
        <w:spacing w:beforeAutospacing="1" w:after="0" w:line="240" w:lineRule="auto"/>
        <w:ind w:left="0"/>
        <w:jc w:val="both"/>
        <w:rPr>
          <w:rFonts w:ascii="Times New Roman" w:hAnsi="Times New Roman" w:cs="Times New Roman"/>
          <w:color w:val="333333"/>
          <w:sz w:val="28"/>
          <w:szCs w:val="28"/>
        </w:rPr>
      </w:pPr>
      <w:r w:rsidRPr="00840BEF">
        <w:rPr>
          <w:rStyle w:val="a6"/>
          <w:rFonts w:ascii="Times New Roman" w:hAnsi="Times New Roman" w:cs="Times New Roman"/>
          <w:color w:val="333333"/>
          <w:sz w:val="28"/>
          <w:szCs w:val="28"/>
        </w:rPr>
        <w:t>Учёт вредителей, обитающих на растениях</w:t>
      </w:r>
      <w:r w:rsidRPr="00840BEF">
        <w:rPr>
          <w:rFonts w:ascii="Times New Roman" w:hAnsi="Times New Roman" w:cs="Times New Roman"/>
          <w:color w:val="333333"/>
          <w:sz w:val="28"/>
          <w:szCs w:val="28"/>
        </w:rPr>
        <w:t xml:space="preserve">. Вредителей подсчитывают как непосредственно на них, так и после встряхивания на почву, подстилку, в энтомологический сачок.  </w:t>
      </w:r>
    </w:p>
    <w:p w:rsidR="006E2BEF" w:rsidRPr="00840BEF" w:rsidRDefault="006E2BEF" w:rsidP="00677AB0">
      <w:pPr>
        <w:numPr>
          <w:ilvl w:val="0"/>
          <w:numId w:val="259"/>
        </w:numPr>
        <w:shd w:val="clear" w:color="auto" w:fill="FFFFFF"/>
        <w:spacing w:beforeAutospacing="1" w:after="0" w:line="240" w:lineRule="auto"/>
        <w:ind w:left="0"/>
        <w:jc w:val="both"/>
        <w:rPr>
          <w:rFonts w:ascii="Times New Roman" w:hAnsi="Times New Roman" w:cs="Times New Roman"/>
          <w:color w:val="333333"/>
          <w:sz w:val="28"/>
          <w:szCs w:val="28"/>
        </w:rPr>
      </w:pPr>
      <w:r w:rsidRPr="00840BEF">
        <w:rPr>
          <w:rStyle w:val="a6"/>
          <w:rFonts w:ascii="Times New Roman" w:hAnsi="Times New Roman" w:cs="Times New Roman"/>
          <w:color w:val="333333"/>
          <w:sz w:val="28"/>
          <w:szCs w:val="28"/>
        </w:rPr>
        <w:t>Учёт вредителей, живущих внутри растений</w:t>
      </w:r>
      <w:r w:rsidRPr="00840BEF">
        <w:rPr>
          <w:rFonts w:ascii="Times New Roman" w:hAnsi="Times New Roman" w:cs="Times New Roman"/>
          <w:color w:val="333333"/>
          <w:sz w:val="28"/>
          <w:szCs w:val="28"/>
        </w:rPr>
        <w:t>. Этот метод используют для учёта личинок злаковых мух, клеверного семяеда, стеблевых блошек, гусениц стеблевой моли, стеблевого мотылька, стеблевых пилильщиков. </w:t>
      </w:r>
      <w:hyperlink r:id="rId530" w:tgtFrame="_blank" w:history="1">
        <w:r w:rsidRPr="00840BEF">
          <w:rPr>
            <w:rStyle w:val="a5"/>
            <w:rFonts w:ascii="Times New Roman" w:hAnsi="Times New Roman" w:cs="Times New Roman"/>
            <w:sz w:val="28"/>
            <w:szCs w:val="28"/>
          </w:rPr>
          <w:t>1</w:t>
        </w:r>
      </w:hyperlink>
    </w:p>
    <w:p w:rsidR="006E2BEF" w:rsidRDefault="006E2BEF" w:rsidP="00761033">
      <w:pPr>
        <w:pStyle w:val="futurismarkdown-paragraph"/>
        <w:shd w:val="clear" w:color="auto" w:fill="FFFFFF"/>
        <w:spacing w:before="0" w:beforeAutospacing="0" w:after="120" w:afterAutospacing="0"/>
        <w:jc w:val="both"/>
        <w:rPr>
          <w:color w:val="333333"/>
          <w:sz w:val="28"/>
          <w:szCs w:val="28"/>
        </w:rPr>
      </w:pPr>
      <w:r w:rsidRPr="00840BEF">
        <w:rPr>
          <w:color w:val="333333"/>
          <w:sz w:val="28"/>
          <w:szCs w:val="28"/>
        </w:rPr>
        <w:t>Для учёта распространения болезней используют шкалу балльной системы, которая позволяет оценить площадь поверхности растений, охваченной поражением. Чаще всего применяют 4-балльную шкалу оценки: 0 — отсутствие поражения, 1 — до 10% поверхности поражено, 2 — 11–25% поверхности поражено, 3 — 26–50% поверхности поражено, 4 — более 50% поверхности поражено</w:t>
      </w:r>
      <w:r w:rsidR="001A490A">
        <w:rPr>
          <w:color w:val="333333"/>
          <w:sz w:val="28"/>
          <w:szCs w:val="28"/>
        </w:rPr>
        <w:t>.</w:t>
      </w:r>
    </w:p>
    <w:p w:rsidR="001A490A" w:rsidRPr="00761033" w:rsidRDefault="001A490A" w:rsidP="00761033">
      <w:pPr>
        <w:pStyle w:val="futurismarkdown-paragraph"/>
        <w:shd w:val="clear" w:color="auto" w:fill="FFFFFF"/>
        <w:spacing w:before="0" w:beforeAutospacing="0" w:after="120" w:afterAutospacing="0"/>
        <w:jc w:val="both"/>
        <w:rPr>
          <w:color w:val="333333"/>
          <w:sz w:val="28"/>
          <w:szCs w:val="28"/>
        </w:rPr>
      </w:pPr>
    </w:p>
    <w:p w:rsidR="006E2BEF" w:rsidRPr="00584D6B" w:rsidRDefault="00584D6B" w:rsidP="001A490A">
      <w:pPr>
        <w:jc w:val="center"/>
        <w:rPr>
          <w:rFonts w:ascii="Times New Roman" w:hAnsi="Times New Roman" w:cs="Times New Roman"/>
          <w:b/>
          <w:sz w:val="28"/>
          <w:szCs w:val="28"/>
        </w:rPr>
      </w:pPr>
      <w:r w:rsidRPr="00584D6B">
        <w:rPr>
          <w:rFonts w:ascii="Times New Roman" w:hAnsi="Times New Roman" w:cs="Times New Roman"/>
          <w:b/>
          <w:sz w:val="28"/>
          <w:szCs w:val="28"/>
        </w:rPr>
        <w:t>2.</w:t>
      </w:r>
      <w:r w:rsidR="006E2BEF" w:rsidRPr="00584D6B">
        <w:rPr>
          <w:rFonts w:ascii="Times New Roman" w:hAnsi="Times New Roman" w:cs="Times New Roman"/>
          <w:b/>
          <w:sz w:val="28"/>
          <w:szCs w:val="28"/>
        </w:rPr>
        <w:t>Особенности выявления и учет карантинных объектов.</w:t>
      </w:r>
    </w:p>
    <w:p w:rsidR="006E2BEF" w:rsidRPr="00840BEF" w:rsidRDefault="006E2BEF" w:rsidP="006E2BEF">
      <w:pPr>
        <w:pStyle w:val="futurismarkdown-paragraph"/>
        <w:shd w:val="clear" w:color="auto" w:fill="FFFFFF"/>
        <w:spacing w:before="0" w:beforeAutospacing="0" w:after="0" w:afterAutospacing="0"/>
        <w:ind w:firstLine="708"/>
        <w:jc w:val="both"/>
        <w:rPr>
          <w:color w:val="333333"/>
          <w:sz w:val="28"/>
          <w:szCs w:val="28"/>
        </w:rPr>
      </w:pPr>
      <w:r w:rsidRPr="00840BEF">
        <w:rPr>
          <w:rStyle w:val="a6"/>
          <w:color w:val="333333"/>
          <w:sz w:val="28"/>
          <w:szCs w:val="28"/>
        </w:rPr>
        <w:t>Выявление и учёт карантинных объектов</w:t>
      </w:r>
      <w:r w:rsidRPr="00840BEF">
        <w:rPr>
          <w:color w:val="333333"/>
          <w:sz w:val="28"/>
          <w:szCs w:val="28"/>
        </w:rPr>
        <w:t xml:space="preserve"> осуществляются через мониторинг карантинного фитосанитарного состояния территории Российской Федерации. Его проводит федеральный орган исполнительной власти, осуществляющий функции по контролю и надзору в области карантина растений, через территориальные органы. </w:t>
      </w:r>
    </w:p>
    <w:p w:rsidR="006E2BEF" w:rsidRPr="00840BEF" w:rsidRDefault="006E2BEF" w:rsidP="006E2BEF">
      <w:pPr>
        <w:pStyle w:val="futurismarkdown-paragraph"/>
        <w:shd w:val="clear" w:color="auto" w:fill="FFFFFF"/>
        <w:spacing w:before="0" w:beforeAutospacing="0" w:after="0" w:afterAutospacing="0"/>
        <w:ind w:firstLine="708"/>
        <w:jc w:val="both"/>
        <w:rPr>
          <w:color w:val="333333"/>
          <w:sz w:val="28"/>
          <w:szCs w:val="28"/>
        </w:rPr>
      </w:pPr>
      <w:r w:rsidRPr="00840BEF">
        <w:rPr>
          <w:rStyle w:val="a6"/>
          <w:color w:val="333333"/>
          <w:sz w:val="28"/>
          <w:szCs w:val="28"/>
        </w:rPr>
        <w:t>В рамках мониторинга</w:t>
      </w:r>
      <w:r w:rsidRPr="00840BEF">
        <w:rPr>
          <w:color w:val="333333"/>
          <w:sz w:val="28"/>
          <w:szCs w:val="28"/>
        </w:rPr>
        <w:t xml:space="preserve"> проводят наблюдение за проникновением на территорию РФ карантинных объектов, их распространением и развитием. Для этого обследуют земельные участки любого целевого назначения, здания, строения, сооружения, резервуары, места складирования и иные объекты, которые способны являться источниками проникновения и распространения карантинных объектов.  </w:t>
      </w:r>
    </w:p>
    <w:p w:rsidR="006E2BEF" w:rsidRPr="00840BEF" w:rsidRDefault="006E2BEF" w:rsidP="006E2BEF">
      <w:pPr>
        <w:pStyle w:val="futurismarkdown-paragraph"/>
        <w:shd w:val="clear" w:color="auto" w:fill="FFFFFF"/>
        <w:spacing w:before="0" w:beforeAutospacing="0" w:after="0" w:afterAutospacing="0"/>
        <w:ind w:firstLine="708"/>
        <w:jc w:val="both"/>
        <w:rPr>
          <w:color w:val="333333"/>
          <w:sz w:val="28"/>
          <w:szCs w:val="28"/>
        </w:rPr>
      </w:pPr>
      <w:r w:rsidRPr="00840BEF">
        <w:rPr>
          <w:rStyle w:val="a6"/>
          <w:color w:val="333333"/>
          <w:sz w:val="28"/>
          <w:szCs w:val="28"/>
        </w:rPr>
        <w:t>Если при мониторинге обнаружены организмы</w:t>
      </w:r>
      <w:r w:rsidRPr="00840BEF">
        <w:rPr>
          <w:color w:val="333333"/>
          <w:sz w:val="28"/>
          <w:szCs w:val="28"/>
        </w:rPr>
        <w:t xml:space="preserve">, имеющие морфологические признаки, сходные с карантинными объектами, симптомы болезней или признаки повреждения подкарантинной продукции, должностное лицо отбирает пробы и (или) образцы для их лабораторного исследования.  </w:t>
      </w:r>
    </w:p>
    <w:p w:rsidR="006E2BEF" w:rsidRPr="00840BEF" w:rsidRDefault="006E2BEF" w:rsidP="006E2BEF">
      <w:pPr>
        <w:pStyle w:val="futurismarkdown-paragraph"/>
        <w:shd w:val="clear" w:color="auto" w:fill="FFFFFF"/>
        <w:spacing w:before="0" w:beforeAutospacing="0" w:after="0" w:afterAutospacing="0"/>
        <w:ind w:firstLine="708"/>
        <w:jc w:val="both"/>
        <w:rPr>
          <w:color w:val="333333"/>
          <w:sz w:val="28"/>
          <w:szCs w:val="28"/>
        </w:rPr>
      </w:pPr>
      <w:r w:rsidRPr="00840BEF">
        <w:rPr>
          <w:rStyle w:val="a6"/>
          <w:color w:val="333333"/>
          <w:sz w:val="28"/>
          <w:szCs w:val="28"/>
        </w:rPr>
        <w:t>По результатам мониторинга</w:t>
      </w:r>
      <w:r w:rsidRPr="00840BEF">
        <w:rPr>
          <w:color w:val="333333"/>
          <w:sz w:val="28"/>
          <w:szCs w:val="28"/>
        </w:rPr>
        <w:t xml:space="preserve"> в срок до 1 марта года, следующего за отчётным, оформляется отчёт, который должен содержать наименование и площадь подкарантинного объекта, наименования обнаруженных карантинных объектов (при наличии), площадь заражения и (или) засорения (при наличии), предложения о необходимости принятия карантинных фитосанитарных мер или об отсутствии такой необходимости.  </w:t>
      </w:r>
    </w:p>
    <w:p w:rsidR="006E2BEF" w:rsidRPr="00840BEF" w:rsidRDefault="006E2BEF" w:rsidP="006E2BEF">
      <w:pPr>
        <w:pStyle w:val="futurismarkdown-paragraph"/>
        <w:shd w:val="clear" w:color="auto" w:fill="FFFFFF"/>
        <w:spacing w:before="0" w:beforeAutospacing="0" w:after="120" w:afterAutospacing="0"/>
        <w:ind w:firstLine="708"/>
        <w:jc w:val="both"/>
        <w:rPr>
          <w:color w:val="333333"/>
          <w:sz w:val="28"/>
          <w:szCs w:val="28"/>
        </w:rPr>
      </w:pPr>
      <w:r w:rsidRPr="00840BEF">
        <w:rPr>
          <w:rStyle w:val="a6"/>
          <w:color w:val="333333"/>
          <w:sz w:val="28"/>
          <w:szCs w:val="28"/>
        </w:rPr>
        <w:t>Также для учёта карантинных объектов проводятся контрольные обследования</w:t>
      </w:r>
      <w:r w:rsidRPr="00840BEF">
        <w:rPr>
          <w:color w:val="333333"/>
          <w:sz w:val="28"/>
          <w:szCs w:val="28"/>
        </w:rPr>
        <w:t> территориальными управлениями Россельхознадзора. Они проводятся выборочно, при проведении обследования проводится учёт карантинных организмов, проверяется наличие карантинных объектов, по результатам обследования составляется акт. </w:t>
      </w:r>
    </w:p>
    <w:p w:rsidR="006E2BEF" w:rsidRDefault="006E2BEF" w:rsidP="006E2BEF">
      <w:pPr>
        <w:jc w:val="both"/>
        <w:rPr>
          <w:rFonts w:ascii="Times New Roman" w:hAnsi="Times New Roman" w:cs="Times New Roman"/>
          <w:sz w:val="28"/>
          <w:szCs w:val="28"/>
        </w:rPr>
      </w:pPr>
    </w:p>
    <w:p w:rsidR="006E2BEF" w:rsidRPr="00584D6B" w:rsidRDefault="00584D6B" w:rsidP="00584D6B">
      <w:pPr>
        <w:jc w:val="center"/>
        <w:rPr>
          <w:rFonts w:ascii="Times New Roman" w:hAnsi="Times New Roman" w:cs="Times New Roman"/>
          <w:b/>
          <w:sz w:val="28"/>
          <w:szCs w:val="28"/>
        </w:rPr>
      </w:pPr>
      <w:r>
        <w:rPr>
          <w:rFonts w:ascii="Times New Roman" w:hAnsi="Times New Roman" w:cs="Times New Roman"/>
          <w:b/>
          <w:sz w:val="28"/>
          <w:szCs w:val="28"/>
        </w:rPr>
        <w:t>3.</w:t>
      </w:r>
      <w:r w:rsidR="006E2BEF" w:rsidRPr="00584D6B">
        <w:rPr>
          <w:rFonts w:ascii="Times New Roman" w:hAnsi="Times New Roman" w:cs="Times New Roman"/>
          <w:b/>
          <w:sz w:val="28"/>
          <w:szCs w:val="28"/>
        </w:rPr>
        <w:t>Методика обследования сельскохозяйственных культур.</w:t>
      </w:r>
    </w:p>
    <w:p w:rsidR="006E2BEF" w:rsidRPr="00840BEF" w:rsidRDefault="006E2BEF" w:rsidP="006E2BEF">
      <w:pPr>
        <w:pStyle w:val="futurismarkdown-paragraph"/>
        <w:shd w:val="clear" w:color="auto" w:fill="FFFFFF"/>
        <w:spacing w:before="0" w:beforeAutospacing="0" w:after="120" w:afterAutospacing="0"/>
        <w:jc w:val="both"/>
        <w:rPr>
          <w:color w:val="333333"/>
          <w:sz w:val="28"/>
          <w:szCs w:val="28"/>
        </w:rPr>
      </w:pPr>
      <w:r w:rsidRPr="00840BEF">
        <w:rPr>
          <w:rStyle w:val="a6"/>
          <w:color w:val="333333"/>
          <w:sz w:val="28"/>
          <w:szCs w:val="28"/>
        </w:rPr>
        <w:t>Методика обследования сельскохозяйственных культур</w:t>
      </w:r>
      <w:r w:rsidRPr="00840BEF">
        <w:rPr>
          <w:color w:val="333333"/>
          <w:sz w:val="28"/>
          <w:szCs w:val="28"/>
        </w:rPr>
        <w:t> может включать различные методы в зависимости от цели исследования.</w:t>
      </w:r>
    </w:p>
    <w:p w:rsidR="006E2BEF" w:rsidRPr="00840BEF" w:rsidRDefault="006E2BEF" w:rsidP="006E2BEF">
      <w:pPr>
        <w:pStyle w:val="futurismarkdown-paragraph"/>
        <w:shd w:val="clear" w:color="auto" w:fill="FFFFFF"/>
        <w:spacing w:before="0" w:beforeAutospacing="0" w:after="0" w:afterAutospacing="0"/>
        <w:jc w:val="both"/>
        <w:rPr>
          <w:color w:val="333333"/>
          <w:sz w:val="28"/>
          <w:szCs w:val="28"/>
        </w:rPr>
      </w:pPr>
      <w:r w:rsidRPr="00840BEF">
        <w:rPr>
          <w:rStyle w:val="a6"/>
          <w:color w:val="333333"/>
          <w:sz w:val="28"/>
          <w:szCs w:val="28"/>
        </w:rPr>
        <w:t>Фитопатологическое обследование</w:t>
      </w:r>
      <w:r w:rsidRPr="00840BEF">
        <w:rPr>
          <w:color w:val="333333"/>
          <w:sz w:val="28"/>
          <w:szCs w:val="28"/>
        </w:rPr>
        <w:t xml:space="preserve"> направлено на выявление болезней сельскохозяйственных культур, степени их развития и определение видового состава возбудителей. Оно состоит из трёх основных этапов: подготовительного, полевого и камерального. На подготовительном этапе определяют объекты, подлежащие выявлению, составляют маршруты, готовят формы учёта. Полевые работы предусматривают проведение маршрутного и детального обследований, при которых получают данные о поражённости сельскохозяйственных культур фитопатогенами, распространённости и развитии болезней на обследуемой площади и на каждой культуре. После сбора полевых данных переходят к их камеральной обработке, выявленные очаги поражения наносят на карту. </w:t>
      </w:r>
    </w:p>
    <w:p w:rsidR="006E2BEF" w:rsidRPr="00840BEF" w:rsidRDefault="006E2BEF" w:rsidP="006E2BEF">
      <w:pPr>
        <w:pStyle w:val="futurismarkdown-paragraph"/>
        <w:shd w:val="clear" w:color="auto" w:fill="FFFFFF"/>
        <w:spacing w:before="0" w:beforeAutospacing="0" w:after="0" w:afterAutospacing="0"/>
        <w:jc w:val="both"/>
        <w:rPr>
          <w:color w:val="333333"/>
          <w:sz w:val="28"/>
          <w:szCs w:val="28"/>
        </w:rPr>
      </w:pPr>
      <w:r w:rsidRPr="00840BEF">
        <w:rPr>
          <w:rStyle w:val="a6"/>
          <w:color w:val="333333"/>
          <w:sz w:val="28"/>
          <w:szCs w:val="28"/>
        </w:rPr>
        <w:t>Обследование на засоренность</w:t>
      </w:r>
      <w:r w:rsidRPr="00840BEF">
        <w:rPr>
          <w:color w:val="333333"/>
          <w:sz w:val="28"/>
          <w:szCs w:val="28"/>
        </w:rPr>
        <w:t xml:space="preserve"> проводится количественным методом. Для этого поля и участки проходят по наибольшей диагонали и через равные промежутки накладывают рамки размером 50 см х 50 см (0,25 м²) для рядовых или узкорядных посевов или 125 х 20 см (0,25 м²) для кукурузы и сорго. На полях и участках до 50 га засоренность определяют в 10 точках, от 50 до 100 га — в 15, более 100 га — в 20 точках. Внутри рамок подсчитывают количество сорных растений по видам.  </w:t>
      </w:r>
    </w:p>
    <w:p w:rsidR="006E2BEF" w:rsidRPr="00840BEF" w:rsidRDefault="006E2BEF" w:rsidP="006E2BEF">
      <w:pPr>
        <w:pStyle w:val="futurismarkdown-paragraph"/>
        <w:shd w:val="clear" w:color="auto" w:fill="FFFFFF"/>
        <w:spacing w:before="0" w:beforeAutospacing="0" w:after="120" w:afterAutospacing="0"/>
        <w:jc w:val="both"/>
        <w:rPr>
          <w:color w:val="333333"/>
          <w:sz w:val="28"/>
          <w:szCs w:val="28"/>
        </w:rPr>
      </w:pPr>
      <w:r w:rsidRPr="00840BEF">
        <w:rPr>
          <w:rStyle w:val="a6"/>
          <w:color w:val="333333"/>
          <w:sz w:val="28"/>
          <w:szCs w:val="28"/>
        </w:rPr>
        <w:t>Для выявления и учёта вредителей</w:t>
      </w:r>
      <w:r w:rsidRPr="00840BEF">
        <w:rPr>
          <w:color w:val="333333"/>
          <w:sz w:val="28"/>
          <w:szCs w:val="28"/>
        </w:rPr>
        <w:t> сельскохозяйственных культур используют </w:t>
      </w:r>
      <w:r w:rsidRPr="00840BEF">
        <w:rPr>
          <w:rStyle w:val="a6"/>
          <w:color w:val="333333"/>
          <w:sz w:val="28"/>
          <w:szCs w:val="28"/>
        </w:rPr>
        <w:t>визуальный метод</w:t>
      </w:r>
      <w:r w:rsidRPr="00840BEF">
        <w:rPr>
          <w:color w:val="333333"/>
          <w:sz w:val="28"/>
          <w:szCs w:val="28"/>
        </w:rPr>
        <w:t>. Производится непосредственный осмотр и подсчёт вредителей и повреждённых ими растений. Также применяют </w:t>
      </w:r>
      <w:r w:rsidRPr="00840BEF">
        <w:rPr>
          <w:rStyle w:val="a6"/>
          <w:color w:val="333333"/>
          <w:sz w:val="28"/>
          <w:szCs w:val="28"/>
        </w:rPr>
        <w:t>приборные методы</w:t>
      </w:r>
      <w:r w:rsidRPr="00840BEF">
        <w:rPr>
          <w:color w:val="333333"/>
          <w:sz w:val="28"/>
          <w:szCs w:val="28"/>
        </w:rPr>
        <w:t>, основанные на использовании различных устройств (энтомологических сачков, грунтовых ловушек и других). </w:t>
      </w:r>
    </w:p>
    <w:p w:rsidR="006E2BEF" w:rsidRPr="00E66CA5" w:rsidRDefault="006E2BEF" w:rsidP="006E2BEF">
      <w:pPr>
        <w:jc w:val="both"/>
        <w:rPr>
          <w:rFonts w:ascii="Times New Roman" w:hAnsi="Times New Roman" w:cs="Times New Roman"/>
          <w:sz w:val="28"/>
          <w:szCs w:val="28"/>
        </w:rPr>
      </w:pPr>
    </w:p>
    <w:p w:rsidR="006E2BEF" w:rsidRPr="00584D6B" w:rsidRDefault="00584D6B" w:rsidP="006E2BEF">
      <w:pPr>
        <w:jc w:val="center"/>
        <w:rPr>
          <w:rFonts w:ascii="Times New Roman" w:hAnsi="Times New Roman" w:cs="Times New Roman"/>
          <w:b/>
          <w:color w:val="000000" w:themeColor="text1"/>
          <w:sz w:val="28"/>
          <w:szCs w:val="28"/>
        </w:rPr>
      </w:pPr>
      <w:r w:rsidRPr="00584D6B">
        <w:rPr>
          <w:rFonts w:ascii="Times New Roman" w:hAnsi="Times New Roman" w:cs="Times New Roman"/>
          <w:b/>
          <w:sz w:val="28"/>
          <w:szCs w:val="28"/>
        </w:rPr>
        <w:t xml:space="preserve">ТЕМА 37: </w:t>
      </w:r>
      <w:r w:rsidRPr="00584D6B">
        <w:rPr>
          <w:rFonts w:ascii="Times New Roman" w:hAnsi="Times New Roman" w:cs="Times New Roman"/>
          <w:b/>
          <w:color w:val="000000" w:themeColor="text1"/>
          <w:sz w:val="28"/>
          <w:szCs w:val="28"/>
        </w:rPr>
        <w:t>ПРОГНОЗЫ ПОЯВЛЕНИЯ НАСЕКОМЫХ И РАСПРОСТРАНЕНИЯ БОЛЕЗНЕЙ.</w:t>
      </w:r>
    </w:p>
    <w:p w:rsidR="006E2BEF" w:rsidRDefault="006E2BEF" w:rsidP="006E2BEF">
      <w:pPr>
        <w:jc w:val="both"/>
        <w:rPr>
          <w:rFonts w:ascii="Times New Roman" w:hAnsi="Times New Roman" w:cs="Times New Roman"/>
          <w:sz w:val="28"/>
          <w:szCs w:val="28"/>
        </w:rPr>
      </w:pPr>
    </w:p>
    <w:p w:rsidR="006E2BEF" w:rsidRPr="00840BEF" w:rsidRDefault="006E2BEF" w:rsidP="006E2BEF">
      <w:pPr>
        <w:pStyle w:val="futurismarkdown-paragraph"/>
        <w:shd w:val="clear" w:color="auto" w:fill="FFFFFF"/>
        <w:spacing w:before="0" w:beforeAutospacing="0" w:after="0" w:afterAutospacing="0"/>
        <w:jc w:val="both"/>
        <w:rPr>
          <w:color w:val="333333"/>
          <w:sz w:val="28"/>
          <w:szCs w:val="28"/>
        </w:rPr>
      </w:pPr>
      <w:r w:rsidRPr="0005310D">
        <w:rPr>
          <w:rStyle w:val="a6"/>
          <w:color w:val="333333"/>
          <w:sz w:val="28"/>
          <w:szCs w:val="28"/>
        </w:rPr>
        <w:t>Служба сигнализации и прогнозов в сельском хозяйстве</w:t>
      </w:r>
      <w:r w:rsidRPr="0005310D">
        <w:rPr>
          <w:b/>
          <w:color w:val="333333"/>
          <w:sz w:val="28"/>
          <w:szCs w:val="28"/>
        </w:rPr>
        <w:t> — это </w:t>
      </w:r>
      <w:r w:rsidRPr="0005310D">
        <w:rPr>
          <w:rStyle w:val="a6"/>
          <w:color w:val="333333"/>
          <w:sz w:val="28"/>
          <w:szCs w:val="28"/>
        </w:rPr>
        <w:t>подразделения службы защиты растений, которые собирают информацию о фитосанитарной обстановке</w:t>
      </w:r>
      <w:r w:rsidRPr="0005310D">
        <w:rPr>
          <w:b/>
          <w:color w:val="333333"/>
          <w:sz w:val="28"/>
          <w:szCs w:val="28"/>
        </w:rPr>
        <w:t>.</w:t>
      </w:r>
      <w:r w:rsidRPr="00840BEF">
        <w:rPr>
          <w:color w:val="333333"/>
          <w:sz w:val="28"/>
          <w:szCs w:val="28"/>
        </w:rPr>
        <w:t xml:space="preserve"> К ним относятся пункты сигнализации и прогнозов, а также лаборатории диагностики и прогнозов.  </w:t>
      </w:r>
    </w:p>
    <w:p w:rsidR="006E2BEF" w:rsidRPr="00840BEF" w:rsidRDefault="006E2BEF" w:rsidP="006E2BEF">
      <w:pPr>
        <w:pStyle w:val="futurismarkdown-paragraph"/>
        <w:shd w:val="clear" w:color="auto" w:fill="FFFFFF"/>
        <w:spacing w:before="0" w:beforeAutospacing="0" w:after="0" w:afterAutospacing="0"/>
        <w:jc w:val="both"/>
        <w:rPr>
          <w:color w:val="333333"/>
          <w:sz w:val="28"/>
          <w:szCs w:val="28"/>
        </w:rPr>
      </w:pPr>
      <w:r w:rsidRPr="00840BEF">
        <w:rPr>
          <w:color w:val="333333"/>
          <w:sz w:val="28"/>
          <w:szCs w:val="28"/>
        </w:rPr>
        <w:t xml:space="preserve">На основании собранных данных разрабатывают прогнозы, которые помогают планировать профилактические мероприятия и объёмы защитных работ. Прогнозы бывают долгосрочными (на предстоящий год или сезон) и краткосрочными (на срок от нескольких дней до месяца).  </w:t>
      </w:r>
    </w:p>
    <w:p w:rsidR="006E2BEF" w:rsidRPr="00840BEF" w:rsidRDefault="006E2BEF" w:rsidP="006E2BEF">
      <w:pPr>
        <w:pStyle w:val="futurismarkdown-paragraph"/>
        <w:shd w:val="clear" w:color="auto" w:fill="FFFFFF"/>
        <w:spacing w:before="0" w:beforeAutospacing="0" w:after="0" w:afterAutospacing="0"/>
        <w:jc w:val="both"/>
        <w:rPr>
          <w:color w:val="333333"/>
          <w:sz w:val="28"/>
          <w:szCs w:val="28"/>
        </w:rPr>
      </w:pPr>
      <w:r w:rsidRPr="00840BEF">
        <w:rPr>
          <w:color w:val="333333"/>
          <w:sz w:val="28"/>
          <w:szCs w:val="28"/>
        </w:rPr>
        <w:t>Кроме того, для мониторинга и прогнозирования в сельском хозяйстве могут использоваться цифровые платформы, например, </w:t>
      </w:r>
      <w:r w:rsidRPr="00840BEF">
        <w:rPr>
          <w:rStyle w:val="a6"/>
          <w:color w:val="333333"/>
          <w:sz w:val="28"/>
          <w:szCs w:val="28"/>
        </w:rPr>
        <w:t>«Агросигнал»</w:t>
      </w:r>
      <w:r w:rsidRPr="00840BEF">
        <w:rPr>
          <w:color w:val="333333"/>
          <w:sz w:val="28"/>
          <w:szCs w:val="28"/>
        </w:rPr>
        <w:t xml:space="preserve">. Они позволяют отслеживать и учитывать сельхозработы, автоматизировать отчётность и отслеживать агрооперации. </w:t>
      </w:r>
    </w:p>
    <w:p w:rsidR="006E2BEF" w:rsidRPr="0005310D" w:rsidRDefault="006E2BEF" w:rsidP="006E2BEF">
      <w:pPr>
        <w:pStyle w:val="futurismarkdown-paragraph"/>
        <w:shd w:val="clear" w:color="auto" w:fill="FFFFFF"/>
        <w:spacing w:before="0" w:beforeAutospacing="0" w:after="120" w:afterAutospacing="0"/>
        <w:jc w:val="both"/>
        <w:rPr>
          <w:color w:val="333333"/>
          <w:sz w:val="28"/>
          <w:szCs w:val="28"/>
        </w:rPr>
      </w:pPr>
      <w:r w:rsidRPr="00840BEF">
        <w:rPr>
          <w:color w:val="333333"/>
          <w:sz w:val="28"/>
          <w:szCs w:val="28"/>
        </w:rPr>
        <w:t>Также для получения точных данных о состоянии полей и урожайности можно использовать платформу </w:t>
      </w:r>
      <w:r w:rsidRPr="00840BEF">
        <w:rPr>
          <w:rStyle w:val="a6"/>
          <w:color w:val="333333"/>
          <w:sz w:val="28"/>
          <w:szCs w:val="28"/>
        </w:rPr>
        <w:t>«Галактика ГЛОНАСС»</w:t>
      </w:r>
      <w:r w:rsidRPr="00840BEF">
        <w:rPr>
          <w:color w:val="333333"/>
          <w:sz w:val="28"/>
          <w:szCs w:val="28"/>
        </w:rPr>
        <w:t>. Она позволяет создавать детальные карты полей, отслеживать и прогнозировать состояние растений и погодные условия. </w:t>
      </w:r>
    </w:p>
    <w:p w:rsidR="006E2BEF" w:rsidRDefault="006E2BEF" w:rsidP="00584D6B">
      <w:pPr>
        <w:jc w:val="center"/>
        <w:rPr>
          <w:rFonts w:ascii="Times New Roman" w:hAnsi="Times New Roman" w:cs="Times New Roman"/>
          <w:sz w:val="28"/>
          <w:szCs w:val="28"/>
        </w:rPr>
      </w:pPr>
      <w:r>
        <w:rPr>
          <w:rFonts w:ascii="Times New Roman" w:hAnsi="Times New Roman" w:cs="Times New Roman"/>
          <w:sz w:val="28"/>
          <w:szCs w:val="28"/>
        </w:rPr>
        <w:t>1.</w:t>
      </w:r>
      <w:r w:rsidRPr="00E66CA5">
        <w:rPr>
          <w:rFonts w:ascii="Times New Roman" w:hAnsi="Times New Roman" w:cs="Times New Roman"/>
          <w:sz w:val="28"/>
          <w:szCs w:val="28"/>
        </w:rPr>
        <w:t>Классификация прогнозов.</w:t>
      </w:r>
    </w:p>
    <w:p w:rsidR="006E2BEF" w:rsidRPr="00A848CC" w:rsidRDefault="006E2BEF" w:rsidP="00677AB0">
      <w:pPr>
        <w:numPr>
          <w:ilvl w:val="0"/>
          <w:numId w:val="252"/>
        </w:numPr>
        <w:shd w:val="clear" w:color="auto" w:fill="FFFFFF"/>
        <w:spacing w:after="0" w:line="240" w:lineRule="auto"/>
        <w:ind w:left="0"/>
        <w:jc w:val="both"/>
        <w:rPr>
          <w:rFonts w:ascii="Times New Roman" w:hAnsi="Times New Roman" w:cs="Times New Roman"/>
          <w:color w:val="333333"/>
          <w:sz w:val="28"/>
          <w:szCs w:val="28"/>
        </w:rPr>
      </w:pPr>
      <w:r w:rsidRPr="00A848CC">
        <w:rPr>
          <w:rStyle w:val="a6"/>
          <w:rFonts w:ascii="Times New Roman" w:hAnsi="Times New Roman" w:cs="Times New Roman"/>
          <w:color w:val="333333"/>
          <w:sz w:val="28"/>
          <w:szCs w:val="28"/>
        </w:rPr>
        <w:t>Многолетние прогнозы</w:t>
      </w:r>
      <w:r w:rsidRPr="00A848CC">
        <w:rPr>
          <w:rFonts w:ascii="Times New Roman" w:hAnsi="Times New Roman" w:cs="Times New Roman"/>
          <w:color w:val="333333"/>
          <w:sz w:val="28"/>
          <w:szCs w:val="28"/>
        </w:rPr>
        <w:t xml:space="preserve">. Разрабатываются научными учреждениями на срок не менее пяти лет, чаще на более продолжительный отрезок времени. Они характеризуют сложившийся средний уровень экономического значения отдельных вредных видов или их комплексов на каждой культуре в регионе и стране в целом, а также диапазон и вероятную частоту отклонений от этого среднего уровня по годам.  </w:t>
      </w:r>
    </w:p>
    <w:p w:rsidR="006E2BEF" w:rsidRPr="00A848CC" w:rsidRDefault="006E2BEF" w:rsidP="00677AB0">
      <w:pPr>
        <w:numPr>
          <w:ilvl w:val="0"/>
          <w:numId w:val="252"/>
        </w:numPr>
        <w:shd w:val="clear" w:color="auto" w:fill="FFFFFF"/>
        <w:spacing w:beforeAutospacing="1" w:after="0" w:line="240" w:lineRule="auto"/>
        <w:ind w:left="0"/>
        <w:jc w:val="both"/>
        <w:rPr>
          <w:rFonts w:ascii="Times New Roman" w:hAnsi="Times New Roman" w:cs="Times New Roman"/>
          <w:color w:val="333333"/>
          <w:sz w:val="28"/>
          <w:szCs w:val="28"/>
        </w:rPr>
      </w:pPr>
      <w:r w:rsidRPr="00A848CC">
        <w:rPr>
          <w:rStyle w:val="a6"/>
          <w:rFonts w:ascii="Times New Roman" w:hAnsi="Times New Roman" w:cs="Times New Roman"/>
          <w:color w:val="333333"/>
          <w:sz w:val="28"/>
          <w:szCs w:val="28"/>
        </w:rPr>
        <w:t>Долгосрочные прогнозы</w:t>
      </w:r>
      <w:r w:rsidRPr="00A848CC">
        <w:rPr>
          <w:rFonts w:ascii="Times New Roman" w:hAnsi="Times New Roman" w:cs="Times New Roman"/>
          <w:color w:val="333333"/>
          <w:sz w:val="28"/>
          <w:szCs w:val="28"/>
        </w:rPr>
        <w:t xml:space="preserve">. Разрабатываются на предстоящий год или сезон. Они характеризуют применительно к отдельным регионам ожидаемое распределение вредных видов, плотность поселений вредителей и интенсивность развития болезней, вероятную интенсивность размножения, темпы развития, выживаемость, вредоносность. </w:t>
      </w:r>
    </w:p>
    <w:p w:rsidR="006E2BEF" w:rsidRPr="00A848CC" w:rsidRDefault="006E2BEF" w:rsidP="00677AB0">
      <w:pPr>
        <w:numPr>
          <w:ilvl w:val="0"/>
          <w:numId w:val="252"/>
        </w:numPr>
        <w:shd w:val="clear" w:color="auto" w:fill="FFFFFF"/>
        <w:spacing w:beforeAutospacing="1" w:after="0" w:line="240" w:lineRule="auto"/>
        <w:ind w:left="0"/>
        <w:jc w:val="both"/>
        <w:rPr>
          <w:rFonts w:ascii="Times New Roman" w:hAnsi="Times New Roman" w:cs="Times New Roman"/>
          <w:color w:val="333333"/>
          <w:sz w:val="28"/>
          <w:szCs w:val="28"/>
        </w:rPr>
      </w:pPr>
      <w:r w:rsidRPr="00A848CC">
        <w:rPr>
          <w:rStyle w:val="a6"/>
          <w:rFonts w:ascii="Times New Roman" w:hAnsi="Times New Roman" w:cs="Times New Roman"/>
          <w:color w:val="333333"/>
          <w:sz w:val="28"/>
          <w:szCs w:val="28"/>
        </w:rPr>
        <w:t>Краткосрочные прогнозы</w:t>
      </w:r>
      <w:r w:rsidRPr="00A848CC">
        <w:rPr>
          <w:rFonts w:ascii="Times New Roman" w:hAnsi="Times New Roman" w:cs="Times New Roman"/>
          <w:color w:val="333333"/>
          <w:sz w:val="28"/>
          <w:szCs w:val="28"/>
        </w:rPr>
        <w:t xml:space="preserve">. Составляются на срок от нескольких дней до месяца для быстро распространяющихся вредителей и болезней. Их разрабатывают также при возникновении в регионе непредвиденной экологической обстановки, вызванной значительными отклонениями от нормы погодных условий.  </w:t>
      </w:r>
    </w:p>
    <w:p w:rsidR="006E2BEF" w:rsidRDefault="006E2BEF" w:rsidP="006E2BEF">
      <w:pPr>
        <w:jc w:val="both"/>
        <w:rPr>
          <w:rFonts w:ascii="Times New Roman" w:hAnsi="Times New Roman" w:cs="Times New Roman"/>
          <w:sz w:val="28"/>
          <w:szCs w:val="28"/>
        </w:rPr>
      </w:pPr>
    </w:p>
    <w:p w:rsidR="006E2BEF" w:rsidRPr="00584D6B" w:rsidRDefault="006E2BEF" w:rsidP="00584D6B">
      <w:pPr>
        <w:jc w:val="center"/>
        <w:rPr>
          <w:rFonts w:ascii="Times New Roman" w:hAnsi="Times New Roman" w:cs="Times New Roman"/>
          <w:b/>
          <w:sz w:val="28"/>
          <w:szCs w:val="28"/>
        </w:rPr>
      </w:pPr>
      <w:r w:rsidRPr="00584D6B">
        <w:rPr>
          <w:rFonts w:ascii="Times New Roman" w:hAnsi="Times New Roman" w:cs="Times New Roman"/>
          <w:b/>
          <w:sz w:val="28"/>
          <w:szCs w:val="28"/>
        </w:rPr>
        <w:t>2.Теоретические основы разработки прогнозов.</w:t>
      </w:r>
    </w:p>
    <w:p w:rsidR="006E2BEF" w:rsidRPr="00584D6B" w:rsidRDefault="006E2BEF" w:rsidP="006E2BEF">
      <w:pPr>
        <w:jc w:val="both"/>
        <w:rPr>
          <w:rFonts w:ascii="Times New Roman" w:eastAsia="Times New Roman" w:hAnsi="Times New Roman" w:cs="Times New Roman"/>
          <w:bCs/>
          <w:sz w:val="28"/>
          <w:szCs w:val="28"/>
        </w:rPr>
      </w:pPr>
      <w:r w:rsidRPr="00584D6B">
        <w:rPr>
          <w:rFonts w:ascii="Times New Roman" w:eastAsia="Times New Roman" w:hAnsi="Times New Roman" w:cs="Times New Roman"/>
          <w:bCs/>
          <w:sz w:val="28"/>
          <w:szCs w:val="28"/>
        </w:rPr>
        <w:t>Прогнозы разрабатываются при наличии ряда условий:</w:t>
      </w:r>
    </w:p>
    <w:p w:rsidR="006E2BEF" w:rsidRPr="00584D6B" w:rsidRDefault="006E2BEF" w:rsidP="00677AB0">
      <w:pPr>
        <w:widowControl w:val="0"/>
        <w:numPr>
          <w:ilvl w:val="0"/>
          <w:numId w:val="253"/>
        </w:numPr>
        <w:spacing w:after="0" w:line="240" w:lineRule="auto"/>
        <w:jc w:val="both"/>
        <w:rPr>
          <w:rFonts w:ascii="Times New Roman" w:eastAsia="Times New Roman" w:hAnsi="Times New Roman" w:cs="Times New Roman"/>
          <w:bCs/>
          <w:sz w:val="28"/>
          <w:szCs w:val="28"/>
        </w:rPr>
      </w:pPr>
      <w:r w:rsidRPr="00584D6B">
        <w:rPr>
          <w:rFonts w:ascii="Times New Roman" w:eastAsia="Times New Roman" w:hAnsi="Times New Roman" w:cs="Times New Roman"/>
          <w:bCs/>
          <w:sz w:val="28"/>
          <w:szCs w:val="28"/>
        </w:rPr>
        <w:t>Во первых необходимо иметь достаточно полное представление о характере и свойствах прогнозируемых явлений, их изменении во времени, причине этих изменений.</w:t>
      </w:r>
    </w:p>
    <w:p w:rsidR="006E2BEF" w:rsidRPr="00584D6B" w:rsidRDefault="006E2BEF" w:rsidP="00677AB0">
      <w:pPr>
        <w:widowControl w:val="0"/>
        <w:numPr>
          <w:ilvl w:val="0"/>
          <w:numId w:val="253"/>
        </w:numPr>
        <w:spacing w:after="0" w:line="240" w:lineRule="auto"/>
        <w:jc w:val="both"/>
        <w:rPr>
          <w:rFonts w:ascii="Times New Roman" w:eastAsia="Times New Roman" w:hAnsi="Times New Roman" w:cs="Times New Roman"/>
          <w:bCs/>
          <w:sz w:val="28"/>
          <w:szCs w:val="28"/>
        </w:rPr>
      </w:pPr>
      <w:r w:rsidRPr="00584D6B">
        <w:rPr>
          <w:rFonts w:ascii="Times New Roman" w:eastAsia="Times New Roman" w:hAnsi="Times New Roman" w:cs="Times New Roman"/>
          <w:bCs/>
          <w:sz w:val="28"/>
          <w:szCs w:val="28"/>
        </w:rPr>
        <w:t>Во вторых необходимо иметь разработанные методы сбора и обработки информации необходимые для составления прогнозов.</w:t>
      </w:r>
    </w:p>
    <w:p w:rsidR="006E2BEF" w:rsidRPr="00EB6264" w:rsidRDefault="006E2BEF" w:rsidP="00677AB0">
      <w:pPr>
        <w:widowControl w:val="0"/>
        <w:numPr>
          <w:ilvl w:val="0"/>
          <w:numId w:val="253"/>
        </w:numPr>
        <w:spacing w:after="0" w:line="240" w:lineRule="auto"/>
        <w:jc w:val="both"/>
        <w:rPr>
          <w:rFonts w:ascii="Times New Roman" w:eastAsia="Times New Roman" w:hAnsi="Times New Roman" w:cs="Times New Roman"/>
          <w:bCs/>
          <w:color w:val="333333"/>
          <w:sz w:val="28"/>
          <w:szCs w:val="28"/>
        </w:rPr>
      </w:pPr>
      <w:r w:rsidRPr="00584D6B">
        <w:rPr>
          <w:rFonts w:ascii="Times New Roman" w:eastAsia="Times New Roman" w:hAnsi="Times New Roman" w:cs="Times New Roman"/>
          <w:bCs/>
          <w:sz w:val="28"/>
          <w:szCs w:val="28"/>
        </w:rPr>
        <w:t>В третьих необходима информация, которая может заниматься указанными вопросами</w:t>
      </w:r>
      <w:r w:rsidRPr="00EB6264">
        <w:rPr>
          <w:rFonts w:ascii="Times New Roman" w:eastAsia="Times New Roman" w:hAnsi="Times New Roman" w:cs="Times New Roman"/>
          <w:bCs/>
          <w:color w:val="333333"/>
          <w:sz w:val="28"/>
          <w:szCs w:val="28"/>
        </w:rPr>
        <w:t>.</w:t>
      </w:r>
    </w:p>
    <w:p w:rsidR="006E2BEF" w:rsidRPr="00584D6B" w:rsidRDefault="006E2BEF" w:rsidP="006E2BEF">
      <w:pPr>
        <w:widowControl w:val="0"/>
        <w:numPr>
          <w:ilvl w:val="0"/>
          <w:numId w:val="254"/>
        </w:numPr>
        <w:spacing w:after="0" w:line="240" w:lineRule="auto"/>
        <w:jc w:val="both"/>
        <w:rPr>
          <w:rFonts w:ascii="Times New Roman" w:hAnsi="Times New Roman" w:cs="Times New Roman"/>
          <w:sz w:val="28"/>
          <w:szCs w:val="28"/>
        </w:rPr>
      </w:pPr>
      <w:r w:rsidRPr="00EB6264">
        <w:rPr>
          <w:rFonts w:ascii="Times New Roman" w:hAnsi="Times New Roman" w:cs="Times New Roman"/>
          <w:sz w:val="28"/>
          <w:szCs w:val="28"/>
        </w:rPr>
        <w:t>Абиотические факторы -</w:t>
      </w:r>
      <w:r w:rsidRPr="00EB6264">
        <w:rPr>
          <w:rFonts w:ascii="Times New Roman" w:eastAsia="+mn-ea" w:hAnsi="Times New Roman" w:cs="Times New Roman"/>
          <w:kern w:val="24"/>
          <w:sz w:val="28"/>
          <w:szCs w:val="28"/>
        </w:rPr>
        <w:t xml:space="preserve"> </w:t>
      </w:r>
      <w:r w:rsidRPr="00EB6264">
        <w:rPr>
          <w:rFonts w:ascii="Times New Roman" w:hAnsi="Times New Roman" w:cs="Times New Roman"/>
          <w:sz w:val="28"/>
          <w:szCs w:val="28"/>
        </w:rPr>
        <w:t xml:space="preserve">Длительность каждой фазы определяет тепло. Насекомые начинают  развиваться только при температуре выше определенного предела – порога развития. Температуру выше этого порога называют эффективной. </w:t>
      </w:r>
    </w:p>
    <w:p w:rsidR="006E2BEF" w:rsidRPr="00EB6264" w:rsidRDefault="006E2BEF" w:rsidP="00677AB0">
      <w:pPr>
        <w:widowControl w:val="0"/>
        <w:numPr>
          <w:ilvl w:val="0"/>
          <w:numId w:val="255"/>
        </w:numPr>
        <w:spacing w:after="0" w:line="240" w:lineRule="auto"/>
        <w:jc w:val="both"/>
        <w:rPr>
          <w:rFonts w:ascii="Times New Roman" w:hAnsi="Times New Roman" w:cs="Times New Roman"/>
          <w:sz w:val="28"/>
          <w:szCs w:val="28"/>
        </w:rPr>
      </w:pPr>
      <w:r w:rsidRPr="00EB6264">
        <w:rPr>
          <w:rFonts w:ascii="Times New Roman" w:hAnsi="Times New Roman" w:cs="Times New Roman"/>
          <w:sz w:val="28"/>
          <w:szCs w:val="28"/>
        </w:rPr>
        <w:t>Биотический фактор -</w:t>
      </w:r>
      <w:r w:rsidRPr="00EB6264">
        <w:rPr>
          <w:rFonts w:ascii="Times New Roman" w:eastAsia="+mn-ea" w:hAnsi="Times New Roman" w:cs="Times New Roman"/>
          <w:kern w:val="24"/>
          <w:sz w:val="28"/>
          <w:szCs w:val="28"/>
        </w:rPr>
        <w:t xml:space="preserve"> </w:t>
      </w:r>
      <w:r w:rsidRPr="00EB6264">
        <w:rPr>
          <w:rFonts w:ascii="Times New Roman" w:hAnsi="Times New Roman" w:cs="Times New Roman"/>
          <w:sz w:val="28"/>
          <w:szCs w:val="28"/>
        </w:rPr>
        <w:t>антропогенный фактор (деятельность человека),</w:t>
      </w:r>
    </w:p>
    <w:p w:rsidR="006E2BEF" w:rsidRPr="00EB6264" w:rsidRDefault="006E2BEF" w:rsidP="00677AB0">
      <w:pPr>
        <w:widowControl w:val="0"/>
        <w:numPr>
          <w:ilvl w:val="0"/>
          <w:numId w:val="255"/>
        </w:numPr>
        <w:spacing w:after="0" w:line="240" w:lineRule="auto"/>
        <w:jc w:val="both"/>
        <w:rPr>
          <w:rFonts w:ascii="Times New Roman" w:hAnsi="Times New Roman" w:cs="Times New Roman"/>
          <w:sz w:val="28"/>
          <w:szCs w:val="28"/>
        </w:rPr>
      </w:pPr>
      <w:r w:rsidRPr="00EB6264">
        <w:rPr>
          <w:rFonts w:ascii="Times New Roman" w:hAnsi="Times New Roman" w:cs="Times New Roman"/>
          <w:sz w:val="28"/>
          <w:szCs w:val="28"/>
        </w:rPr>
        <w:t>действие хищников,</w:t>
      </w:r>
    </w:p>
    <w:p w:rsidR="006E2BEF" w:rsidRPr="00EB6264" w:rsidRDefault="006E2BEF" w:rsidP="00677AB0">
      <w:pPr>
        <w:widowControl w:val="0"/>
        <w:numPr>
          <w:ilvl w:val="0"/>
          <w:numId w:val="255"/>
        </w:numPr>
        <w:spacing w:after="0" w:line="240" w:lineRule="auto"/>
        <w:jc w:val="both"/>
        <w:rPr>
          <w:rFonts w:ascii="Times New Roman" w:hAnsi="Times New Roman" w:cs="Times New Roman"/>
          <w:sz w:val="28"/>
          <w:szCs w:val="28"/>
        </w:rPr>
      </w:pPr>
      <w:r w:rsidRPr="00EB6264">
        <w:rPr>
          <w:rFonts w:ascii="Times New Roman" w:hAnsi="Times New Roman" w:cs="Times New Roman"/>
          <w:sz w:val="28"/>
          <w:szCs w:val="28"/>
        </w:rPr>
        <w:t>болезней,</w:t>
      </w:r>
    </w:p>
    <w:p w:rsidR="006E2BEF" w:rsidRPr="00EB6264" w:rsidRDefault="006E2BEF" w:rsidP="00677AB0">
      <w:pPr>
        <w:widowControl w:val="0"/>
        <w:numPr>
          <w:ilvl w:val="0"/>
          <w:numId w:val="255"/>
        </w:numPr>
        <w:spacing w:after="0" w:line="240" w:lineRule="auto"/>
        <w:jc w:val="both"/>
        <w:rPr>
          <w:rFonts w:ascii="Times New Roman" w:hAnsi="Times New Roman" w:cs="Times New Roman"/>
          <w:sz w:val="28"/>
          <w:szCs w:val="28"/>
        </w:rPr>
      </w:pPr>
      <w:r w:rsidRPr="00EB6264">
        <w:rPr>
          <w:rFonts w:ascii="Times New Roman" w:hAnsi="Times New Roman" w:cs="Times New Roman"/>
          <w:sz w:val="28"/>
          <w:szCs w:val="28"/>
        </w:rPr>
        <w:t>паразитов,</w:t>
      </w:r>
    </w:p>
    <w:p w:rsidR="006E2BEF" w:rsidRPr="00EB6264" w:rsidRDefault="006E2BEF" w:rsidP="00677AB0">
      <w:pPr>
        <w:widowControl w:val="0"/>
        <w:numPr>
          <w:ilvl w:val="0"/>
          <w:numId w:val="255"/>
        </w:numPr>
        <w:spacing w:after="0" w:line="240" w:lineRule="auto"/>
        <w:jc w:val="both"/>
        <w:rPr>
          <w:rFonts w:ascii="Times New Roman" w:hAnsi="Times New Roman" w:cs="Times New Roman"/>
          <w:sz w:val="28"/>
          <w:szCs w:val="28"/>
        </w:rPr>
      </w:pPr>
      <w:r w:rsidRPr="00EB6264">
        <w:rPr>
          <w:rFonts w:ascii="Times New Roman" w:hAnsi="Times New Roman" w:cs="Times New Roman"/>
          <w:sz w:val="28"/>
          <w:szCs w:val="28"/>
        </w:rPr>
        <w:t>пищевой фактор.</w:t>
      </w:r>
    </w:p>
    <w:p w:rsidR="006E2BEF" w:rsidRPr="00EB6264" w:rsidRDefault="006E2BEF" w:rsidP="006E2BEF">
      <w:pPr>
        <w:jc w:val="both"/>
        <w:rPr>
          <w:rFonts w:ascii="Times New Roman" w:hAnsi="Times New Roman" w:cs="Times New Roman"/>
          <w:sz w:val="28"/>
          <w:szCs w:val="28"/>
        </w:rPr>
      </w:pPr>
      <w:r w:rsidRPr="00EB6264">
        <w:rPr>
          <w:rFonts w:ascii="Times New Roman" w:hAnsi="Times New Roman" w:cs="Times New Roman"/>
          <w:sz w:val="28"/>
          <w:szCs w:val="28"/>
        </w:rPr>
        <w:t xml:space="preserve">                 Насекомые могут жить лишь при определенных значениях этих факторов. </w:t>
      </w:r>
    </w:p>
    <w:p w:rsidR="006E2BEF" w:rsidRPr="00EB6264" w:rsidRDefault="006E2BEF" w:rsidP="006E2BEF">
      <w:pPr>
        <w:jc w:val="both"/>
        <w:rPr>
          <w:rFonts w:ascii="Times New Roman" w:hAnsi="Times New Roman" w:cs="Times New Roman"/>
          <w:sz w:val="28"/>
          <w:szCs w:val="28"/>
        </w:rPr>
      </w:pPr>
      <w:r w:rsidRPr="00EB6264">
        <w:rPr>
          <w:rFonts w:ascii="Times New Roman" w:hAnsi="Times New Roman" w:cs="Times New Roman"/>
          <w:sz w:val="28"/>
          <w:szCs w:val="28"/>
        </w:rPr>
        <w:t xml:space="preserve">У вредителей выделяют 5 основных фаз динамики популяций. </w:t>
      </w:r>
    </w:p>
    <w:p w:rsidR="006E2BEF" w:rsidRPr="00EB6264" w:rsidRDefault="006E2BEF" w:rsidP="006E2BEF">
      <w:pPr>
        <w:ind w:firstLine="708"/>
        <w:jc w:val="both"/>
        <w:rPr>
          <w:rFonts w:ascii="Times New Roman" w:hAnsi="Times New Roman" w:cs="Times New Roman"/>
          <w:sz w:val="28"/>
          <w:szCs w:val="28"/>
        </w:rPr>
      </w:pPr>
      <w:r w:rsidRPr="00EB6264">
        <w:rPr>
          <w:rFonts w:ascii="Times New Roman" w:hAnsi="Times New Roman" w:cs="Times New Roman"/>
          <w:sz w:val="28"/>
          <w:szCs w:val="28"/>
        </w:rPr>
        <w:t xml:space="preserve">Фаза депрессии наступает вследствие длительного экстремального состояния энергетических ресурсов и климатических факторов. Популяция малочисленна и сохраняется только в местах резервации — биотопах с относительно благоприятной в это время кормовой базой и микроклиматом для вредителей и сохранения заразного начала для болезней. Чем шире в регионе представлены места резервации вида, тем быстрее и чаще возникают его массовые размножения (эпифитотии). </w:t>
      </w:r>
    </w:p>
    <w:p w:rsidR="006E2BEF" w:rsidRPr="00EB6264" w:rsidRDefault="006E2BEF" w:rsidP="006E2BEF">
      <w:pPr>
        <w:ind w:firstLine="708"/>
        <w:jc w:val="both"/>
        <w:rPr>
          <w:rFonts w:ascii="Times New Roman" w:hAnsi="Times New Roman" w:cs="Times New Roman"/>
          <w:sz w:val="28"/>
          <w:szCs w:val="28"/>
        </w:rPr>
      </w:pPr>
      <w:r w:rsidRPr="00EB6264">
        <w:rPr>
          <w:rFonts w:ascii="Times New Roman" w:hAnsi="Times New Roman" w:cs="Times New Roman"/>
          <w:sz w:val="28"/>
          <w:szCs w:val="28"/>
        </w:rPr>
        <w:t xml:space="preserve">Фаза расселения (подъема численности) у популяций, находящихся в фазе депрессии, наступает в результате образования оптимальной кормовой базы и благоприятного сочетания климатических факторов в местах резервации и за их пределами. Вследствие этого начинается интенсивное размножение, происходит расселение и увеличение численности вида, усложняется структура популяций (пространственная, возрастная, морфофизиологическая), повышается их устойчивость к воздействию факторов смертности. </w:t>
      </w:r>
    </w:p>
    <w:p w:rsidR="006E2BEF" w:rsidRPr="00EB6264" w:rsidRDefault="006E2BEF" w:rsidP="006E2BEF">
      <w:pPr>
        <w:ind w:firstLine="708"/>
        <w:jc w:val="both"/>
        <w:rPr>
          <w:rFonts w:ascii="Times New Roman" w:hAnsi="Times New Roman" w:cs="Times New Roman"/>
          <w:sz w:val="28"/>
          <w:szCs w:val="28"/>
        </w:rPr>
      </w:pPr>
      <w:r w:rsidRPr="00EB6264">
        <w:rPr>
          <w:rFonts w:ascii="Times New Roman" w:hAnsi="Times New Roman" w:cs="Times New Roman"/>
          <w:sz w:val="28"/>
          <w:szCs w:val="28"/>
        </w:rPr>
        <w:t xml:space="preserve">Фаза массового размножения наступает при дальнейшем сохранении благоприятной кормовой базы и оптимального состояния климатических факторов за пределами мест резервации. В этих условиях наблюдается наибольшая плотность популяций, которые достигают предельно сложной структуры, характеризуются высокой интенсивностью размножения и наиболее полным выживанием. Внутривидовые и межвидовые отношения не ограничивают роста численности, уплотнения популяций и расширения заселяемых территорий. Такие популяции имеют повышенную устойчивость к пестицидам, обладают наибольшим запасом выносливости к временным воздействиям неблагоприятных факторов, повышенной резистентностью к патогенам. </w:t>
      </w:r>
    </w:p>
    <w:p w:rsidR="006E2BEF" w:rsidRPr="00EB6264" w:rsidRDefault="006E2BEF" w:rsidP="006E2BEF">
      <w:pPr>
        <w:ind w:firstLine="708"/>
        <w:jc w:val="both"/>
        <w:rPr>
          <w:rFonts w:ascii="Times New Roman" w:hAnsi="Times New Roman" w:cs="Times New Roman"/>
          <w:sz w:val="28"/>
          <w:szCs w:val="28"/>
        </w:rPr>
      </w:pPr>
      <w:r w:rsidRPr="00EB6264">
        <w:rPr>
          <w:rFonts w:ascii="Times New Roman" w:hAnsi="Times New Roman" w:cs="Times New Roman"/>
          <w:sz w:val="28"/>
          <w:szCs w:val="28"/>
        </w:rPr>
        <w:t>Фаза пика численности наступает в результате ухудшения кормовой базы и состояния климатических факторов, особенно во временно заселенных биотопах. Размножение затухает и не обеспечивает прироста численности, а смертность возрастает, так как усиливается влияние на популяции межвидовых отношений (хищники, паразиты, патогены), понижается общий запас устойчивости к воздействию неблагоприятных факторов.</w:t>
      </w:r>
    </w:p>
    <w:p w:rsidR="006E2BEF" w:rsidRPr="00EB6264" w:rsidRDefault="006E2BEF" w:rsidP="006E2BEF">
      <w:pPr>
        <w:ind w:firstLine="708"/>
        <w:jc w:val="both"/>
        <w:rPr>
          <w:rFonts w:ascii="Times New Roman" w:hAnsi="Times New Roman" w:cs="Times New Roman"/>
          <w:sz w:val="28"/>
          <w:szCs w:val="28"/>
        </w:rPr>
      </w:pPr>
      <w:r w:rsidRPr="00EB6264">
        <w:rPr>
          <w:rFonts w:ascii="Times New Roman" w:hAnsi="Times New Roman" w:cs="Times New Roman"/>
          <w:sz w:val="28"/>
          <w:szCs w:val="28"/>
        </w:rPr>
        <w:t xml:space="preserve"> Фаза спада численности наступает как следствие продолжающег экстремального состояния экологической обстановки. Временные поселения, образовавшиеся за пределами мест резервации, вымирают. Запас выносливости популяции к воздействию неблагоприятных факторов становится минимальным. В частности, резко сужается диапазон оптимальных для нее температур среды. Сохраняется популяция только в местах резервации; в итоге наступает фаза депрессии. </w:t>
      </w:r>
    </w:p>
    <w:p w:rsidR="006E2BEF" w:rsidRPr="00EB6264" w:rsidRDefault="006E2BEF" w:rsidP="006E2BEF">
      <w:pPr>
        <w:ind w:firstLine="708"/>
        <w:jc w:val="both"/>
        <w:rPr>
          <w:rFonts w:ascii="Times New Roman" w:hAnsi="Times New Roman" w:cs="Times New Roman"/>
          <w:sz w:val="28"/>
          <w:szCs w:val="28"/>
        </w:rPr>
      </w:pPr>
      <w:r w:rsidRPr="00EB6264">
        <w:rPr>
          <w:rFonts w:ascii="Times New Roman" w:hAnsi="Times New Roman" w:cs="Times New Roman"/>
          <w:sz w:val="28"/>
          <w:szCs w:val="28"/>
        </w:rPr>
        <w:t xml:space="preserve">В развитии болезней растений, вызывающих эпифитотии, обычно выделяют 3 основные фазы: депрессию, умеренное развитие (соответствует фазе расселения вредителей) и эпифитотию (соответствует массовому размножению). Для хронических, медленно изменяющихся в своем распространении заболеваний можно также выделить 5 основных фаз. </w:t>
      </w:r>
    </w:p>
    <w:p w:rsidR="006E2BEF" w:rsidRDefault="006E2BEF" w:rsidP="00584D6B">
      <w:pPr>
        <w:ind w:firstLine="708"/>
        <w:jc w:val="both"/>
        <w:rPr>
          <w:rFonts w:ascii="Times New Roman" w:hAnsi="Times New Roman" w:cs="Times New Roman"/>
          <w:sz w:val="28"/>
          <w:szCs w:val="28"/>
        </w:rPr>
      </w:pPr>
      <w:r w:rsidRPr="00EB6264">
        <w:rPr>
          <w:rFonts w:ascii="Times New Roman" w:hAnsi="Times New Roman" w:cs="Times New Roman"/>
          <w:sz w:val="28"/>
          <w:szCs w:val="28"/>
        </w:rPr>
        <w:t>Полная смена фаз динамики популяций наблюдается только при возникновении массового размножения (эпифитотии). Чаще начало нарастания численности вредителя обрывается на фазе расселения (умеренного развития болезней), и снова наступает депрессия. Быстрота перехода популяций из одной фазы в другую зависит от биологической природы вида —темпов фенотипической перестройки его реакций на среду. У большинства видов вредителей переход из одной фазы в следующую может занимать 1— года и более. В этой связи при разработке прогнозов признано целесообразным выделять промежуточные фазы. Период депрессии разделяют на депрессию и выход из депрессии. Фаза расселения разделяется на начало расселения и расселение. Фазы массового размножения, пика и спада численности подразделяют на начало и типичное наступление фазы. Однако имеются и такие поливольтинные формы вредителей (клещи, тли), у которых в течение одного вегетационного сезона может отмечаться 1 или даже 2 полных цикла динамики популяций. Большой динамичностью фаз характеризуются также патогены, способные вызвать эпифитотии. У таких форм обычно очень скоротечны фазы пика и спада численности, поэтому они не фиксируются.</w:t>
      </w:r>
    </w:p>
    <w:p w:rsidR="006E2BEF" w:rsidRPr="00584D6B" w:rsidRDefault="006E2BEF" w:rsidP="00584D6B">
      <w:pPr>
        <w:jc w:val="center"/>
        <w:rPr>
          <w:rFonts w:ascii="Times New Roman" w:hAnsi="Times New Roman" w:cs="Times New Roman"/>
          <w:b/>
          <w:sz w:val="28"/>
          <w:szCs w:val="28"/>
        </w:rPr>
      </w:pPr>
      <w:r w:rsidRPr="00584D6B">
        <w:rPr>
          <w:rFonts w:ascii="Times New Roman" w:hAnsi="Times New Roman" w:cs="Times New Roman"/>
          <w:b/>
          <w:sz w:val="28"/>
          <w:szCs w:val="28"/>
        </w:rPr>
        <w:t>3.Многолетние, долгосрочные и краткосрочные прогнозы.</w:t>
      </w:r>
    </w:p>
    <w:p w:rsidR="006E2BEF" w:rsidRDefault="006E2BEF" w:rsidP="006E2BEF">
      <w:pPr>
        <w:jc w:val="center"/>
      </w:pPr>
      <w:r>
        <w:rPr>
          <w:rFonts w:ascii="Times New Roman" w:hAnsi="Times New Roman" w:cs="Times New Roman"/>
          <w:sz w:val="28"/>
          <w:szCs w:val="28"/>
        </w:rPr>
        <w:t>Разработка многолетних</w:t>
      </w:r>
      <w:r w:rsidRPr="00E66CA5">
        <w:rPr>
          <w:rFonts w:ascii="Times New Roman" w:hAnsi="Times New Roman" w:cs="Times New Roman"/>
          <w:sz w:val="28"/>
          <w:szCs w:val="28"/>
        </w:rPr>
        <w:t xml:space="preserve"> </w:t>
      </w:r>
      <w:r>
        <w:rPr>
          <w:rFonts w:ascii="Times New Roman" w:hAnsi="Times New Roman" w:cs="Times New Roman"/>
          <w:sz w:val="28"/>
          <w:szCs w:val="28"/>
        </w:rPr>
        <w:t>прогнозов</w:t>
      </w:r>
      <w:r w:rsidRPr="00E66CA5">
        <w:rPr>
          <w:rFonts w:ascii="Times New Roman" w:hAnsi="Times New Roman" w:cs="Times New Roman"/>
          <w:sz w:val="28"/>
          <w:szCs w:val="28"/>
        </w:rPr>
        <w:t>.</w:t>
      </w:r>
    </w:p>
    <w:p w:rsidR="006E2BEF" w:rsidRPr="001D4FDA" w:rsidRDefault="006E2BEF" w:rsidP="00677AB0">
      <w:pPr>
        <w:widowControl w:val="0"/>
        <w:numPr>
          <w:ilvl w:val="0"/>
          <w:numId w:val="256"/>
        </w:numPr>
        <w:spacing w:after="0" w:line="240" w:lineRule="auto"/>
        <w:jc w:val="both"/>
        <w:rPr>
          <w:rFonts w:ascii="Times New Roman" w:hAnsi="Times New Roman" w:cs="Times New Roman"/>
          <w:sz w:val="28"/>
          <w:szCs w:val="28"/>
        </w:rPr>
      </w:pPr>
      <w:r w:rsidRPr="001D4FDA">
        <w:rPr>
          <w:rFonts w:ascii="Times New Roman" w:hAnsi="Times New Roman" w:cs="Times New Roman"/>
          <w:sz w:val="28"/>
          <w:szCs w:val="28"/>
        </w:rPr>
        <w:t>Цель данного прогноза</w:t>
      </w:r>
      <w:r>
        <w:rPr>
          <w:rFonts w:ascii="Times New Roman" w:hAnsi="Times New Roman" w:cs="Times New Roman"/>
          <w:sz w:val="28"/>
          <w:szCs w:val="28"/>
        </w:rPr>
        <w:t xml:space="preserve"> </w:t>
      </w:r>
      <w:r w:rsidRPr="001D4FDA">
        <w:rPr>
          <w:rFonts w:ascii="Times New Roman" w:hAnsi="Times New Roman" w:cs="Times New Roman"/>
          <w:sz w:val="28"/>
          <w:szCs w:val="28"/>
        </w:rPr>
        <w:t xml:space="preserve">- определение возможного экономического значения конкретного вида или комплекса видов. </w:t>
      </w:r>
    </w:p>
    <w:p w:rsidR="006E2BEF" w:rsidRPr="001D4FDA" w:rsidRDefault="006E2BEF" w:rsidP="00677AB0">
      <w:pPr>
        <w:widowControl w:val="0"/>
        <w:numPr>
          <w:ilvl w:val="0"/>
          <w:numId w:val="256"/>
        </w:numPr>
        <w:spacing w:after="0" w:line="240" w:lineRule="auto"/>
        <w:jc w:val="both"/>
        <w:rPr>
          <w:rFonts w:ascii="Times New Roman" w:hAnsi="Times New Roman" w:cs="Times New Roman"/>
          <w:sz w:val="28"/>
          <w:szCs w:val="28"/>
        </w:rPr>
      </w:pPr>
      <w:r w:rsidRPr="001D4FDA">
        <w:rPr>
          <w:rFonts w:ascii="Times New Roman" w:hAnsi="Times New Roman" w:cs="Times New Roman"/>
          <w:sz w:val="28"/>
          <w:szCs w:val="28"/>
        </w:rPr>
        <w:t>Прогнозы разрабатываются на основе ряда показателей:</w:t>
      </w:r>
    </w:p>
    <w:p w:rsidR="006E2BEF" w:rsidRPr="001D4FDA" w:rsidRDefault="006E2BEF" w:rsidP="006E2BEF">
      <w:pPr>
        <w:jc w:val="both"/>
        <w:rPr>
          <w:rFonts w:ascii="Times New Roman" w:hAnsi="Times New Roman" w:cs="Times New Roman"/>
          <w:sz w:val="28"/>
          <w:szCs w:val="28"/>
        </w:rPr>
      </w:pPr>
      <w:r w:rsidRPr="001D4FDA">
        <w:rPr>
          <w:rFonts w:ascii="Times New Roman" w:hAnsi="Times New Roman" w:cs="Times New Roman"/>
          <w:sz w:val="28"/>
          <w:szCs w:val="28"/>
        </w:rPr>
        <w:t>1.Районирование страны на природно-хозяйственные зоны по степени однородности климата, набору основных возделываемых культур, % территории занятой под с/х угодьями.</w:t>
      </w:r>
    </w:p>
    <w:p w:rsidR="006E2BEF" w:rsidRDefault="006E2BEF" w:rsidP="006E2BEF">
      <w:pPr>
        <w:jc w:val="both"/>
        <w:rPr>
          <w:rFonts w:ascii="Times New Roman" w:hAnsi="Times New Roman" w:cs="Times New Roman"/>
          <w:sz w:val="28"/>
          <w:szCs w:val="28"/>
        </w:rPr>
      </w:pPr>
      <w:r w:rsidRPr="001D4FDA">
        <w:rPr>
          <w:rFonts w:ascii="Times New Roman" w:hAnsi="Times New Roman" w:cs="Times New Roman"/>
          <w:sz w:val="28"/>
          <w:szCs w:val="28"/>
        </w:rPr>
        <w:t>2.Возможное изменение площади, занятых различными культурами.</w:t>
      </w:r>
    </w:p>
    <w:p w:rsidR="006E2BEF" w:rsidRPr="001D4FDA" w:rsidRDefault="006E2BEF" w:rsidP="006E2BEF">
      <w:pPr>
        <w:jc w:val="both"/>
        <w:rPr>
          <w:rFonts w:ascii="Times New Roman" w:hAnsi="Times New Roman" w:cs="Times New Roman"/>
          <w:sz w:val="28"/>
          <w:szCs w:val="28"/>
        </w:rPr>
      </w:pPr>
      <w:r w:rsidRPr="001D4FDA">
        <w:rPr>
          <w:rFonts w:ascii="Times New Roman" w:hAnsi="Times New Roman" w:cs="Times New Roman"/>
          <w:sz w:val="28"/>
          <w:szCs w:val="28"/>
        </w:rPr>
        <w:t>3. При использовании устойчивых сортов размножение и распространение вредителей замедляется.</w:t>
      </w:r>
    </w:p>
    <w:p w:rsidR="006E2BEF" w:rsidRPr="001D4FDA" w:rsidRDefault="006E2BEF" w:rsidP="006E2BEF">
      <w:pPr>
        <w:jc w:val="both"/>
        <w:rPr>
          <w:rFonts w:ascii="Times New Roman" w:hAnsi="Times New Roman" w:cs="Times New Roman"/>
          <w:sz w:val="28"/>
          <w:szCs w:val="28"/>
        </w:rPr>
      </w:pPr>
      <w:r w:rsidRPr="001D4FDA">
        <w:rPr>
          <w:rFonts w:ascii="Times New Roman" w:hAnsi="Times New Roman" w:cs="Times New Roman"/>
          <w:sz w:val="28"/>
          <w:szCs w:val="28"/>
        </w:rPr>
        <w:t>4.Частота повторяемости неблагоприятных и благоприятных сезонов.</w:t>
      </w:r>
    </w:p>
    <w:p w:rsidR="006E2BEF" w:rsidRPr="001D4FDA" w:rsidRDefault="006E2BEF" w:rsidP="006E2BEF">
      <w:pPr>
        <w:jc w:val="both"/>
        <w:rPr>
          <w:rFonts w:ascii="Times New Roman" w:hAnsi="Times New Roman" w:cs="Times New Roman"/>
          <w:sz w:val="28"/>
          <w:szCs w:val="28"/>
        </w:rPr>
      </w:pPr>
      <w:r w:rsidRPr="001D4FDA">
        <w:rPr>
          <w:rFonts w:ascii="Times New Roman" w:hAnsi="Times New Roman" w:cs="Times New Roman"/>
          <w:sz w:val="28"/>
          <w:szCs w:val="28"/>
        </w:rPr>
        <w:t xml:space="preserve">5.Изменения в технологии выращивания культур: новые способы обработки почвы, мелиорация, сокращение сроков сева или уборки, новые методы защиты. </w:t>
      </w:r>
    </w:p>
    <w:p w:rsidR="006E2BEF" w:rsidRPr="00584D6B" w:rsidRDefault="006E2BEF" w:rsidP="00584D6B">
      <w:pPr>
        <w:jc w:val="center"/>
        <w:rPr>
          <w:rFonts w:ascii="Times New Roman" w:hAnsi="Times New Roman" w:cs="Times New Roman"/>
          <w:sz w:val="28"/>
          <w:szCs w:val="28"/>
        </w:rPr>
      </w:pPr>
      <w:r>
        <w:rPr>
          <w:rFonts w:ascii="Times New Roman" w:hAnsi="Times New Roman" w:cs="Times New Roman"/>
          <w:sz w:val="28"/>
          <w:szCs w:val="28"/>
        </w:rPr>
        <w:t xml:space="preserve">Разработка </w:t>
      </w:r>
      <w:r w:rsidRPr="00E66CA5">
        <w:rPr>
          <w:rFonts w:ascii="Times New Roman" w:hAnsi="Times New Roman" w:cs="Times New Roman"/>
          <w:sz w:val="28"/>
          <w:szCs w:val="28"/>
        </w:rPr>
        <w:t>долгосрочны</w:t>
      </w:r>
      <w:r>
        <w:rPr>
          <w:rFonts w:ascii="Times New Roman" w:hAnsi="Times New Roman" w:cs="Times New Roman"/>
          <w:sz w:val="28"/>
          <w:szCs w:val="28"/>
        </w:rPr>
        <w:t>х</w:t>
      </w:r>
      <w:r w:rsidRPr="00E66CA5">
        <w:rPr>
          <w:rFonts w:ascii="Times New Roman" w:hAnsi="Times New Roman" w:cs="Times New Roman"/>
          <w:sz w:val="28"/>
          <w:szCs w:val="28"/>
        </w:rPr>
        <w:t xml:space="preserve"> </w:t>
      </w:r>
      <w:r>
        <w:rPr>
          <w:rFonts w:ascii="Times New Roman" w:hAnsi="Times New Roman" w:cs="Times New Roman"/>
          <w:sz w:val="28"/>
          <w:szCs w:val="28"/>
        </w:rPr>
        <w:t>прогнозов</w:t>
      </w:r>
      <w:r w:rsidRPr="00E66CA5">
        <w:rPr>
          <w:rFonts w:ascii="Times New Roman" w:hAnsi="Times New Roman" w:cs="Times New Roman"/>
          <w:sz w:val="28"/>
          <w:szCs w:val="28"/>
        </w:rPr>
        <w:t>.</w:t>
      </w:r>
    </w:p>
    <w:p w:rsidR="006E2BEF" w:rsidRPr="0080730E" w:rsidRDefault="006E2BEF" w:rsidP="006E2BEF">
      <w:pPr>
        <w:pStyle w:val="futurismarkdown-paragraph"/>
        <w:shd w:val="clear" w:color="auto" w:fill="FFFFFF"/>
        <w:spacing w:before="0" w:beforeAutospacing="0" w:after="120" w:afterAutospacing="0"/>
        <w:jc w:val="both"/>
        <w:rPr>
          <w:color w:val="333333"/>
          <w:sz w:val="28"/>
          <w:szCs w:val="28"/>
        </w:rPr>
      </w:pPr>
      <w:r w:rsidRPr="0080730E">
        <w:rPr>
          <w:rStyle w:val="a6"/>
          <w:color w:val="333333"/>
          <w:sz w:val="28"/>
          <w:szCs w:val="28"/>
        </w:rPr>
        <w:t>Разработка долгосрочных прогнозов включает несколько этапов</w:t>
      </w:r>
      <w:r w:rsidRPr="0080730E">
        <w:rPr>
          <w:color w:val="333333"/>
          <w:sz w:val="28"/>
          <w:szCs w:val="28"/>
        </w:rPr>
        <w:t>:</w:t>
      </w:r>
    </w:p>
    <w:p w:rsidR="006E2BEF" w:rsidRPr="0080730E" w:rsidRDefault="006E2BEF" w:rsidP="00677AB0">
      <w:pPr>
        <w:numPr>
          <w:ilvl w:val="0"/>
          <w:numId w:val="257"/>
        </w:numPr>
        <w:shd w:val="clear" w:color="auto" w:fill="FFFFFF"/>
        <w:spacing w:after="0" w:line="240" w:lineRule="auto"/>
        <w:ind w:left="0"/>
        <w:jc w:val="both"/>
        <w:rPr>
          <w:rFonts w:ascii="Times New Roman" w:hAnsi="Times New Roman" w:cs="Times New Roman"/>
          <w:color w:val="333333"/>
          <w:sz w:val="28"/>
          <w:szCs w:val="28"/>
        </w:rPr>
      </w:pPr>
      <w:r w:rsidRPr="0080730E">
        <w:rPr>
          <w:rStyle w:val="a6"/>
          <w:rFonts w:ascii="Times New Roman" w:hAnsi="Times New Roman" w:cs="Times New Roman"/>
          <w:color w:val="333333"/>
          <w:sz w:val="28"/>
          <w:szCs w:val="28"/>
        </w:rPr>
        <w:t>Оценка уровня технологического развития</w:t>
      </w:r>
      <w:r w:rsidRPr="0080730E">
        <w:rPr>
          <w:rFonts w:ascii="Times New Roman" w:hAnsi="Times New Roman" w:cs="Times New Roman"/>
          <w:color w:val="333333"/>
          <w:sz w:val="28"/>
          <w:szCs w:val="28"/>
        </w:rPr>
        <w:t> на начало прогнозируемого периода. </w:t>
      </w:r>
    </w:p>
    <w:p w:rsidR="006E2BEF" w:rsidRPr="0080730E" w:rsidRDefault="006E2BEF" w:rsidP="00677AB0">
      <w:pPr>
        <w:numPr>
          <w:ilvl w:val="0"/>
          <w:numId w:val="257"/>
        </w:numPr>
        <w:shd w:val="clear" w:color="auto" w:fill="FFFFFF"/>
        <w:spacing w:beforeAutospacing="1" w:after="0" w:line="240" w:lineRule="auto"/>
        <w:ind w:left="0"/>
        <w:jc w:val="both"/>
        <w:rPr>
          <w:rFonts w:ascii="Times New Roman" w:hAnsi="Times New Roman" w:cs="Times New Roman"/>
          <w:color w:val="333333"/>
          <w:sz w:val="28"/>
          <w:szCs w:val="28"/>
        </w:rPr>
      </w:pPr>
      <w:r w:rsidRPr="0080730E">
        <w:rPr>
          <w:rStyle w:val="a6"/>
          <w:rFonts w:ascii="Times New Roman" w:hAnsi="Times New Roman" w:cs="Times New Roman"/>
          <w:color w:val="333333"/>
          <w:sz w:val="28"/>
          <w:szCs w:val="28"/>
        </w:rPr>
        <w:t>Анализ мировых тенденций</w:t>
      </w:r>
      <w:r w:rsidRPr="0080730E">
        <w:rPr>
          <w:rFonts w:ascii="Times New Roman" w:hAnsi="Times New Roman" w:cs="Times New Roman"/>
          <w:color w:val="333333"/>
          <w:sz w:val="28"/>
          <w:szCs w:val="28"/>
        </w:rPr>
        <w:t> технологического развития и определение оптимальной концепции развития отрасли в России. </w:t>
      </w:r>
    </w:p>
    <w:p w:rsidR="006E2BEF" w:rsidRPr="0080730E" w:rsidRDefault="006E2BEF" w:rsidP="00677AB0">
      <w:pPr>
        <w:numPr>
          <w:ilvl w:val="0"/>
          <w:numId w:val="257"/>
        </w:numPr>
        <w:shd w:val="clear" w:color="auto" w:fill="FFFFFF"/>
        <w:spacing w:beforeAutospacing="1" w:after="0" w:line="240" w:lineRule="auto"/>
        <w:ind w:left="0"/>
        <w:jc w:val="both"/>
        <w:rPr>
          <w:rFonts w:ascii="Times New Roman" w:hAnsi="Times New Roman" w:cs="Times New Roman"/>
          <w:color w:val="333333"/>
          <w:sz w:val="28"/>
          <w:szCs w:val="28"/>
        </w:rPr>
      </w:pPr>
      <w:r w:rsidRPr="0080730E">
        <w:rPr>
          <w:rStyle w:val="a6"/>
          <w:rFonts w:ascii="Times New Roman" w:hAnsi="Times New Roman" w:cs="Times New Roman"/>
          <w:color w:val="333333"/>
          <w:sz w:val="28"/>
          <w:szCs w:val="28"/>
        </w:rPr>
        <w:t>Прогнозирование потребности</w:t>
      </w:r>
      <w:r w:rsidRPr="0080730E">
        <w:rPr>
          <w:rFonts w:ascii="Times New Roman" w:hAnsi="Times New Roman" w:cs="Times New Roman"/>
          <w:color w:val="333333"/>
          <w:sz w:val="28"/>
          <w:szCs w:val="28"/>
        </w:rPr>
        <w:t xml:space="preserve"> в продукции растениеводства, численности населения по группам, потребностей в продуктах питания, кормах растительного происхождения, растительном сырье для перерабатывающей промышленности и продукции для экспорта.  </w:t>
      </w:r>
    </w:p>
    <w:p w:rsidR="006E2BEF" w:rsidRPr="0080730E" w:rsidRDefault="006E2BEF" w:rsidP="00677AB0">
      <w:pPr>
        <w:numPr>
          <w:ilvl w:val="0"/>
          <w:numId w:val="257"/>
        </w:numPr>
        <w:shd w:val="clear" w:color="auto" w:fill="FFFFFF"/>
        <w:spacing w:beforeAutospacing="1" w:after="0" w:line="240" w:lineRule="auto"/>
        <w:ind w:left="0"/>
        <w:jc w:val="both"/>
        <w:rPr>
          <w:rFonts w:ascii="Times New Roman" w:hAnsi="Times New Roman" w:cs="Times New Roman"/>
          <w:color w:val="333333"/>
          <w:sz w:val="28"/>
          <w:szCs w:val="28"/>
        </w:rPr>
      </w:pPr>
      <w:r w:rsidRPr="0080730E">
        <w:rPr>
          <w:rStyle w:val="a6"/>
          <w:rFonts w:ascii="Times New Roman" w:hAnsi="Times New Roman" w:cs="Times New Roman"/>
          <w:color w:val="333333"/>
          <w:sz w:val="28"/>
          <w:szCs w:val="28"/>
        </w:rPr>
        <w:t>Прогнозирование соотношений технологий</w:t>
      </w:r>
      <w:r w:rsidRPr="0080730E">
        <w:rPr>
          <w:rFonts w:ascii="Times New Roman" w:hAnsi="Times New Roman" w:cs="Times New Roman"/>
          <w:color w:val="333333"/>
          <w:sz w:val="28"/>
          <w:szCs w:val="28"/>
        </w:rPr>
        <w:t xml:space="preserve"> возделывания культур.  </w:t>
      </w:r>
    </w:p>
    <w:p w:rsidR="006E2BEF" w:rsidRPr="0080730E" w:rsidRDefault="006E2BEF" w:rsidP="00677AB0">
      <w:pPr>
        <w:numPr>
          <w:ilvl w:val="0"/>
          <w:numId w:val="257"/>
        </w:numPr>
        <w:shd w:val="clear" w:color="auto" w:fill="FFFFFF"/>
        <w:spacing w:beforeAutospacing="1" w:after="0" w:line="240" w:lineRule="auto"/>
        <w:ind w:left="0"/>
        <w:jc w:val="both"/>
        <w:rPr>
          <w:rFonts w:ascii="Times New Roman" w:hAnsi="Times New Roman" w:cs="Times New Roman"/>
          <w:color w:val="333333"/>
          <w:sz w:val="28"/>
          <w:szCs w:val="28"/>
        </w:rPr>
      </w:pPr>
      <w:r w:rsidRPr="0080730E">
        <w:rPr>
          <w:rStyle w:val="a6"/>
          <w:rFonts w:ascii="Times New Roman" w:hAnsi="Times New Roman" w:cs="Times New Roman"/>
          <w:color w:val="333333"/>
          <w:sz w:val="28"/>
          <w:szCs w:val="28"/>
        </w:rPr>
        <w:t>Прогнозирование удельной материалоёмкости и капиталоёмкости</w:t>
      </w:r>
      <w:r w:rsidRPr="0080730E">
        <w:rPr>
          <w:rFonts w:ascii="Times New Roman" w:hAnsi="Times New Roman" w:cs="Times New Roman"/>
          <w:color w:val="333333"/>
          <w:sz w:val="28"/>
          <w:szCs w:val="28"/>
        </w:rPr>
        <w:t xml:space="preserve"> растениеводческой продукции по вариантам технологии.  </w:t>
      </w:r>
    </w:p>
    <w:p w:rsidR="006E2BEF" w:rsidRPr="0080730E" w:rsidRDefault="006E2BEF" w:rsidP="00677AB0">
      <w:pPr>
        <w:numPr>
          <w:ilvl w:val="0"/>
          <w:numId w:val="257"/>
        </w:numPr>
        <w:shd w:val="clear" w:color="auto" w:fill="FFFFFF"/>
        <w:spacing w:beforeAutospacing="1" w:after="0" w:line="240" w:lineRule="auto"/>
        <w:ind w:left="0"/>
        <w:jc w:val="both"/>
        <w:rPr>
          <w:rFonts w:ascii="Times New Roman" w:hAnsi="Times New Roman" w:cs="Times New Roman"/>
          <w:color w:val="333333"/>
          <w:sz w:val="28"/>
          <w:szCs w:val="28"/>
        </w:rPr>
      </w:pPr>
      <w:r w:rsidRPr="0080730E">
        <w:rPr>
          <w:rStyle w:val="a6"/>
          <w:rFonts w:ascii="Times New Roman" w:hAnsi="Times New Roman" w:cs="Times New Roman"/>
          <w:color w:val="333333"/>
          <w:sz w:val="28"/>
          <w:szCs w:val="28"/>
        </w:rPr>
        <w:t>Прогнозирование потребности</w:t>
      </w:r>
      <w:r w:rsidRPr="0080730E">
        <w:rPr>
          <w:rFonts w:ascii="Times New Roman" w:hAnsi="Times New Roman" w:cs="Times New Roman"/>
          <w:color w:val="333333"/>
          <w:sz w:val="28"/>
          <w:szCs w:val="28"/>
        </w:rPr>
        <w:t xml:space="preserve"> в инвестиционных и материально-технических ресурсах для производства прогнозируемых объёмов продукции.  </w:t>
      </w:r>
    </w:p>
    <w:p w:rsidR="006E2BEF" w:rsidRPr="0080730E" w:rsidRDefault="006E2BEF" w:rsidP="00677AB0">
      <w:pPr>
        <w:numPr>
          <w:ilvl w:val="0"/>
          <w:numId w:val="257"/>
        </w:numPr>
        <w:shd w:val="clear" w:color="auto" w:fill="FFFFFF"/>
        <w:spacing w:beforeAutospacing="1" w:after="0" w:line="240" w:lineRule="auto"/>
        <w:ind w:left="0"/>
        <w:jc w:val="both"/>
        <w:rPr>
          <w:rFonts w:ascii="Times New Roman" w:hAnsi="Times New Roman" w:cs="Times New Roman"/>
          <w:color w:val="333333"/>
          <w:sz w:val="28"/>
          <w:szCs w:val="28"/>
        </w:rPr>
      </w:pPr>
      <w:r w:rsidRPr="0080730E">
        <w:rPr>
          <w:rStyle w:val="a6"/>
          <w:rFonts w:ascii="Times New Roman" w:hAnsi="Times New Roman" w:cs="Times New Roman"/>
          <w:color w:val="333333"/>
          <w:sz w:val="28"/>
          <w:szCs w:val="28"/>
        </w:rPr>
        <w:t>Определение показателей</w:t>
      </w:r>
      <w:r w:rsidRPr="0080730E">
        <w:rPr>
          <w:rFonts w:ascii="Times New Roman" w:hAnsi="Times New Roman" w:cs="Times New Roman"/>
          <w:color w:val="333333"/>
          <w:sz w:val="28"/>
          <w:szCs w:val="28"/>
        </w:rPr>
        <w:t xml:space="preserve"> технологического развития по этапам прогнозного периода.  </w:t>
      </w:r>
    </w:p>
    <w:p w:rsidR="006E2BEF" w:rsidRPr="0080730E" w:rsidRDefault="006E2BEF" w:rsidP="00677AB0">
      <w:pPr>
        <w:numPr>
          <w:ilvl w:val="0"/>
          <w:numId w:val="257"/>
        </w:numPr>
        <w:shd w:val="clear" w:color="auto" w:fill="FFFFFF"/>
        <w:spacing w:beforeAutospacing="1" w:after="0" w:line="240" w:lineRule="auto"/>
        <w:ind w:left="0"/>
        <w:jc w:val="both"/>
        <w:rPr>
          <w:rFonts w:ascii="Times New Roman" w:hAnsi="Times New Roman" w:cs="Times New Roman"/>
          <w:color w:val="333333"/>
          <w:sz w:val="28"/>
          <w:szCs w:val="28"/>
        </w:rPr>
      </w:pPr>
      <w:r w:rsidRPr="0080730E">
        <w:rPr>
          <w:rStyle w:val="a6"/>
          <w:rFonts w:ascii="Times New Roman" w:hAnsi="Times New Roman" w:cs="Times New Roman"/>
          <w:color w:val="333333"/>
          <w:sz w:val="28"/>
          <w:szCs w:val="28"/>
        </w:rPr>
        <w:t>Оценка уровня</w:t>
      </w:r>
      <w:r w:rsidRPr="0080730E">
        <w:rPr>
          <w:rFonts w:ascii="Times New Roman" w:hAnsi="Times New Roman" w:cs="Times New Roman"/>
          <w:color w:val="333333"/>
          <w:sz w:val="28"/>
          <w:szCs w:val="28"/>
        </w:rPr>
        <w:t xml:space="preserve"> технологического развития на конец прогнозного периода, определение эффективности инноваций.  </w:t>
      </w:r>
    </w:p>
    <w:p w:rsidR="006E2BEF" w:rsidRPr="0080730E" w:rsidRDefault="006E2BEF" w:rsidP="006E2BEF">
      <w:pPr>
        <w:pStyle w:val="futurismarkdown-paragraph"/>
        <w:shd w:val="clear" w:color="auto" w:fill="FFFFFF"/>
        <w:spacing w:before="0" w:beforeAutospacing="0" w:after="120" w:afterAutospacing="0"/>
        <w:jc w:val="both"/>
        <w:rPr>
          <w:color w:val="333333"/>
          <w:sz w:val="28"/>
          <w:szCs w:val="28"/>
        </w:rPr>
      </w:pPr>
      <w:r w:rsidRPr="0080730E">
        <w:rPr>
          <w:rStyle w:val="a6"/>
          <w:color w:val="333333"/>
          <w:sz w:val="28"/>
          <w:szCs w:val="28"/>
        </w:rPr>
        <w:t>Для долгосрочного прогнозирования в сельском хозяйстве используются различные методы</w:t>
      </w:r>
      <w:r w:rsidRPr="0080730E">
        <w:rPr>
          <w:color w:val="333333"/>
          <w:sz w:val="28"/>
          <w:szCs w:val="28"/>
        </w:rPr>
        <w:t>, например:</w:t>
      </w:r>
    </w:p>
    <w:p w:rsidR="006E2BEF" w:rsidRPr="0080730E" w:rsidRDefault="006E2BEF" w:rsidP="00677AB0">
      <w:pPr>
        <w:numPr>
          <w:ilvl w:val="0"/>
          <w:numId w:val="258"/>
        </w:numPr>
        <w:shd w:val="clear" w:color="auto" w:fill="FFFFFF"/>
        <w:spacing w:after="0" w:line="240" w:lineRule="auto"/>
        <w:ind w:left="0"/>
        <w:jc w:val="both"/>
        <w:rPr>
          <w:rFonts w:ascii="Times New Roman" w:hAnsi="Times New Roman" w:cs="Times New Roman"/>
          <w:color w:val="333333"/>
          <w:sz w:val="28"/>
          <w:szCs w:val="28"/>
        </w:rPr>
      </w:pPr>
      <w:r w:rsidRPr="0080730E">
        <w:rPr>
          <w:rStyle w:val="a6"/>
          <w:rFonts w:ascii="Times New Roman" w:hAnsi="Times New Roman" w:cs="Times New Roman"/>
          <w:color w:val="333333"/>
          <w:sz w:val="28"/>
          <w:szCs w:val="28"/>
        </w:rPr>
        <w:t>Моделирование</w:t>
      </w:r>
      <w:r w:rsidRPr="0080730E">
        <w:rPr>
          <w:rFonts w:ascii="Times New Roman" w:hAnsi="Times New Roman" w:cs="Times New Roman"/>
          <w:color w:val="333333"/>
          <w:sz w:val="28"/>
          <w:szCs w:val="28"/>
        </w:rPr>
        <w:t xml:space="preserve"> на основе производственных функций для прогнозирования урожайности.  </w:t>
      </w:r>
    </w:p>
    <w:p w:rsidR="006E2BEF" w:rsidRPr="0080730E" w:rsidRDefault="006E2BEF" w:rsidP="00677AB0">
      <w:pPr>
        <w:numPr>
          <w:ilvl w:val="0"/>
          <w:numId w:val="258"/>
        </w:numPr>
        <w:shd w:val="clear" w:color="auto" w:fill="FFFFFF"/>
        <w:spacing w:beforeAutospacing="1" w:after="0" w:line="240" w:lineRule="auto"/>
        <w:ind w:left="0"/>
        <w:jc w:val="both"/>
        <w:rPr>
          <w:rFonts w:ascii="Times New Roman" w:hAnsi="Times New Roman" w:cs="Times New Roman"/>
          <w:color w:val="333333"/>
          <w:sz w:val="28"/>
          <w:szCs w:val="28"/>
        </w:rPr>
      </w:pPr>
      <w:r w:rsidRPr="0080730E">
        <w:rPr>
          <w:rStyle w:val="a6"/>
          <w:rFonts w:ascii="Times New Roman" w:hAnsi="Times New Roman" w:cs="Times New Roman"/>
          <w:color w:val="333333"/>
          <w:sz w:val="28"/>
          <w:szCs w:val="28"/>
        </w:rPr>
        <w:t>Экстраполяция</w:t>
      </w:r>
      <w:r w:rsidRPr="0080730E">
        <w:rPr>
          <w:rFonts w:ascii="Times New Roman" w:hAnsi="Times New Roman" w:cs="Times New Roman"/>
          <w:color w:val="333333"/>
          <w:sz w:val="28"/>
          <w:szCs w:val="28"/>
        </w:rPr>
        <w:t xml:space="preserve"> для разработки прогнозов на основе закономерностей динамических рядов.  </w:t>
      </w:r>
    </w:p>
    <w:p w:rsidR="006E2BEF" w:rsidRPr="0080730E" w:rsidRDefault="006E2BEF" w:rsidP="00677AB0">
      <w:pPr>
        <w:numPr>
          <w:ilvl w:val="0"/>
          <w:numId w:val="258"/>
        </w:numPr>
        <w:shd w:val="clear" w:color="auto" w:fill="FFFFFF"/>
        <w:spacing w:beforeAutospacing="1" w:after="0" w:line="240" w:lineRule="auto"/>
        <w:ind w:left="0"/>
        <w:jc w:val="both"/>
        <w:rPr>
          <w:rFonts w:ascii="Times New Roman" w:hAnsi="Times New Roman" w:cs="Times New Roman"/>
          <w:color w:val="333333"/>
          <w:sz w:val="28"/>
          <w:szCs w:val="28"/>
        </w:rPr>
      </w:pPr>
      <w:r w:rsidRPr="0080730E">
        <w:rPr>
          <w:rStyle w:val="a6"/>
          <w:rFonts w:ascii="Times New Roman" w:hAnsi="Times New Roman" w:cs="Times New Roman"/>
          <w:color w:val="333333"/>
          <w:sz w:val="28"/>
          <w:szCs w:val="28"/>
        </w:rPr>
        <w:t>Нормативные методы</w:t>
      </w:r>
      <w:r w:rsidRPr="0080730E">
        <w:rPr>
          <w:rFonts w:ascii="Times New Roman" w:hAnsi="Times New Roman" w:cs="Times New Roman"/>
          <w:color w:val="333333"/>
          <w:sz w:val="28"/>
          <w:szCs w:val="28"/>
        </w:rPr>
        <w:t xml:space="preserve"> для прогнозирования урожайности для получения заданного объёма производства зерна при неизменной площади посева зерновых культур.  </w:t>
      </w:r>
    </w:p>
    <w:p w:rsidR="006E2BEF" w:rsidRPr="0080730E" w:rsidRDefault="006E2BEF" w:rsidP="00677AB0">
      <w:pPr>
        <w:numPr>
          <w:ilvl w:val="0"/>
          <w:numId w:val="258"/>
        </w:numPr>
        <w:shd w:val="clear" w:color="auto" w:fill="FFFFFF"/>
        <w:spacing w:beforeAutospacing="1" w:after="0" w:line="240" w:lineRule="auto"/>
        <w:ind w:left="0"/>
        <w:jc w:val="both"/>
        <w:rPr>
          <w:rFonts w:ascii="Times New Roman" w:hAnsi="Times New Roman" w:cs="Times New Roman"/>
          <w:color w:val="333333"/>
          <w:sz w:val="28"/>
          <w:szCs w:val="28"/>
        </w:rPr>
      </w:pPr>
      <w:r w:rsidRPr="0080730E">
        <w:rPr>
          <w:rStyle w:val="a6"/>
          <w:rFonts w:ascii="Times New Roman" w:hAnsi="Times New Roman" w:cs="Times New Roman"/>
          <w:color w:val="333333"/>
          <w:sz w:val="28"/>
          <w:szCs w:val="28"/>
        </w:rPr>
        <w:t>Аналогии и симптоматические методы</w:t>
      </w:r>
      <w:r w:rsidRPr="0080730E">
        <w:rPr>
          <w:rFonts w:ascii="Times New Roman" w:hAnsi="Times New Roman" w:cs="Times New Roman"/>
          <w:color w:val="333333"/>
          <w:sz w:val="28"/>
          <w:szCs w:val="28"/>
        </w:rPr>
        <w:t xml:space="preserve"> для разработки прогнозов урожайности на основе достигнутых показателей передовыми хозяйствами региона или сельскохозяйственной зоны, находящихся в примерно одинаковых природно-экономических условиях.  </w:t>
      </w:r>
    </w:p>
    <w:p w:rsidR="006E2BEF" w:rsidRPr="0080730E" w:rsidRDefault="006E2BEF" w:rsidP="00677AB0">
      <w:pPr>
        <w:numPr>
          <w:ilvl w:val="0"/>
          <w:numId w:val="258"/>
        </w:numPr>
        <w:shd w:val="clear" w:color="auto" w:fill="FFFFFF"/>
        <w:spacing w:beforeAutospacing="1" w:after="0" w:line="240" w:lineRule="auto"/>
        <w:ind w:left="0"/>
        <w:jc w:val="both"/>
        <w:rPr>
          <w:rFonts w:ascii="Times New Roman" w:hAnsi="Times New Roman" w:cs="Times New Roman"/>
          <w:color w:val="333333"/>
          <w:sz w:val="28"/>
          <w:szCs w:val="28"/>
        </w:rPr>
      </w:pPr>
      <w:r w:rsidRPr="0080730E">
        <w:rPr>
          <w:rStyle w:val="a6"/>
          <w:rFonts w:ascii="Times New Roman" w:hAnsi="Times New Roman" w:cs="Times New Roman"/>
          <w:color w:val="333333"/>
          <w:sz w:val="28"/>
          <w:szCs w:val="28"/>
        </w:rPr>
        <w:t>Экспертные оценки</w:t>
      </w:r>
      <w:r w:rsidRPr="0080730E">
        <w:rPr>
          <w:rFonts w:ascii="Times New Roman" w:hAnsi="Times New Roman" w:cs="Times New Roman"/>
          <w:color w:val="333333"/>
          <w:sz w:val="28"/>
          <w:szCs w:val="28"/>
        </w:rPr>
        <w:t xml:space="preserve"> для прогнозирования урожайности зерновых культур с учётом влагообеспеченности растений, состояния хлебостоя и других факторов.  </w:t>
      </w:r>
    </w:p>
    <w:p w:rsidR="006E2BEF" w:rsidRPr="00584D6B" w:rsidRDefault="006E2BEF" w:rsidP="00584D6B">
      <w:pPr>
        <w:pStyle w:val="futurismarkdown-paragraph"/>
        <w:shd w:val="clear" w:color="auto" w:fill="FFFFFF"/>
        <w:spacing w:before="0" w:beforeAutospacing="0" w:after="120" w:afterAutospacing="0"/>
        <w:jc w:val="both"/>
        <w:rPr>
          <w:color w:val="333333"/>
          <w:sz w:val="28"/>
          <w:szCs w:val="28"/>
        </w:rPr>
      </w:pPr>
      <w:r w:rsidRPr="0080730E">
        <w:rPr>
          <w:color w:val="333333"/>
          <w:sz w:val="28"/>
          <w:szCs w:val="28"/>
        </w:rPr>
        <w:t>Также для долгосрочного прогнозирования применяются </w:t>
      </w:r>
      <w:r w:rsidRPr="0080730E">
        <w:rPr>
          <w:rStyle w:val="a6"/>
          <w:color w:val="333333"/>
          <w:sz w:val="28"/>
          <w:szCs w:val="28"/>
        </w:rPr>
        <w:t>линейно-динамические модели</w:t>
      </w:r>
      <w:r w:rsidRPr="0080730E">
        <w:rPr>
          <w:color w:val="333333"/>
          <w:sz w:val="28"/>
          <w:szCs w:val="28"/>
        </w:rPr>
        <w:t>, каждый блок которых соответствует году или периоду прогноза.</w:t>
      </w:r>
    </w:p>
    <w:p w:rsidR="006E2BEF" w:rsidRPr="0080730E" w:rsidRDefault="006E2BEF" w:rsidP="001A490A">
      <w:pPr>
        <w:jc w:val="center"/>
        <w:rPr>
          <w:rFonts w:ascii="Times New Roman" w:hAnsi="Times New Roman" w:cs="Times New Roman"/>
          <w:sz w:val="28"/>
          <w:szCs w:val="28"/>
        </w:rPr>
      </w:pPr>
      <w:r>
        <w:rPr>
          <w:rFonts w:ascii="Times New Roman" w:hAnsi="Times New Roman" w:cs="Times New Roman"/>
          <w:sz w:val="28"/>
          <w:szCs w:val="28"/>
        </w:rPr>
        <w:t>4.</w:t>
      </w:r>
      <w:r w:rsidRPr="00E66CA5">
        <w:rPr>
          <w:rFonts w:ascii="Times New Roman" w:hAnsi="Times New Roman" w:cs="Times New Roman"/>
          <w:sz w:val="28"/>
          <w:szCs w:val="28"/>
        </w:rPr>
        <w:t>Служба сигнализации и прогнозов.</w:t>
      </w:r>
    </w:p>
    <w:p w:rsidR="006E2BEF" w:rsidRDefault="00761033" w:rsidP="006E2BEF">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Это</w:t>
      </w:r>
      <w:r w:rsidR="006E2BEF" w:rsidRPr="0080730E">
        <w:rPr>
          <w:rFonts w:ascii="Times New Roman" w:hAnsi="Times New Roman" w:cs="Times New Roman"/>
          <w:sz w:val="28"/>
          <w:szCs w:val="28"/>
          <w:shd w:val="clear" w:color="auto" w:fill="FFFFFF"/>
        </w:rPr>
        <w:t xml:space="preserve"> спец. служба в системе защиты растений, призванная осуществлять контроль за появлением, размножением, развитием и распространением вредных организмов, причиняющих в опре</w:t>
      </w:r>
      <w:r w:rsidR="006E2BEF">
        <w:rPr>
          <w:rFonts w:ascii="Times New Roman" w:hAnsi="Times New Roman" w:cs="Times New Roman"/>
          <w:sz w:val="28"/>
          <w:szCs w:val="28"/>
          <w:shd w:val="clear" w:color="auto" w:fill="FFFFFF"/>
        </w:rPr>
        <w:t>деленных регионах ущерб сельско</w:t>
      </w:r>
      <w:r w:rsidR="006E2BEF" w:rsidRPr="0080730E">
        <w:rPr>
          <w:rFonts w:ascii="Times New Roman" w:hAnsi="Times New Roman" w:cs="Times New Roman"/>
          <w:sz w:val="28"/>
          <w:szCs w:val="28"/>
          <w:shd w:val="clear" w:color="auto" w:fill="FFFFFF"/>
        </w:rPr>
        <w:t>хозяйственных культурам. Призвана прогнозировать возможную вредоносность этих организмов, планировать мероприятия по защите растений, а также по сигнализации, оповещению хозяйств о сроках их проводения. В СНГ широкая сеть С. п. и с. организована с 60-х гг.; представлена лабораториями диагностики и прогнозов при региональных станциях защиты растений и пунктами сигнализации в административных районах. В этих подразделениях специалисты ведут учет и наблюдения за появлением и численностью вредителей, плотностью инфекционного начала болезней, степенью их распространения, определяют время наступления основных фаз развития в жизненном цикле вредных организмов, а также фенофаз повреждаемых культур. Выявляют изменения в фитосанитарной обстановке в связи с пров</w:t>
      </w:r>
      <w:r w:rsidR="006E2BEF">
        <w:rPr>
          <w:rFonts w:ascii="Times New Roman" w:hAnsi="Times New Roman" w:cs="Times New Roman"/>
          <w:sz w:val="28"/>
          <w:szCs w:val="28"/>
          <w:shd w:val="clear" w:color="auto" w:fill="FFFFFF"/>
        </w:rPr>
        <w:t>е</w:t>
      </w:r>
      <w:r w:rsidR="006E2BEF" w:rsidRPr="0080730E">
        <w:rPr>
          <w:rFonts w:ascii="Times New Roman" w:hAnsi="Times New Roman" w:cs="Times New Roman"/>
          <w:sz w:val="28"/>
          <w:szCs w:val="28"/>
          <w:shd w:val="clear" w:color="auto" w:fill="FFFFFF"/>
        </w:rPr>
        <w:t>дением мер профилактики и защиты, а также эффективность последних; определяют размер потерь от вредителей и болезней; ведут п</w:t>
      </w:r>
      <w:r w:rsidR="006E2BEF">
        <w:rPr>
          <w:rFonts w:ascii="Times New Roman" w:hAnsi="Times New Roman" w:cs="Times New Roman"/>
          <w:sz w:val="28"/>
          <w:szCs w:val="28"/>
          <w:shd w:val="clear" w:color="auto" w:fill="FFFFFF"/>
        </w:rPr>
        <w:t>одготовку и составляют периодичные</w:t>
      </w:r>
      <w:r w:rsidR="006E2BEF" w:rsidRPr="0080730E">
        <w:rPr>
          <w:rFonts w:ascii="Times New Roman" w:hAnsi="Times New Roman" w:cs="Times New Roman"/>
          <w:sz w:val="28"/>
          <w:szCs w:val="28"/>
          <w:shd w:val="clear" w:color="auto" w:fill="FFFFFF"/>
        </w:rPr>
        <w:t xml:space="preserve"> и годовые обзоры, прогнозы по их развитию и распространению. Наблюдения ведутся с 1992, ими охвачено 120 видов вредителей и болезней, поражающих в регионе основные сельско-хозяйственных культуры. Система и способы сбора исходной информации описаны в спец. методических руководствах. В них предусмотрено минимальное число наблюдений и учетов, обеспечивающих достоверность данных. В целях получения сопоставимых показателей они выполняются по единым схемам во всех пунктах наблюдений. Полученные материалы по каждому тщательно анализируются и по разработанной программе подвергаются обработке на ЭВМ ("Свод и обработка результатов маршрутных обследований", "Свод и обработка данных фенологических наблюдений" и др.). Использование современных методов организации обработки информации повышает оперативность и научных уровень управления защитой растений. На основании этих материалов проводится разработка долгосрочных (на 5 лет и более), годовых, сезонных и краткосрочных прогнозов, а также сигнализация (опо</w:t>
      </w:r>
      <w:r w:rsidR="006E2BEF">
        <w:rPr>
          <w:rFonts w:ascii="Times New Roman" w:hAnsi="Times New Roman" w:cs="Times New Roman"/>
          <w:sz w:val="28"/>
          <w:szCs w:val="28"/>
          <w:shd w:val="clear" w:color="auto" w:fill="FFFFFF"/>
        </w:rPr>
        <w:t>вещение) хозяйств о сроках прове</w:t>
      </w:r>
      <w:r w:rsidR="006E2BEF" w:rsidRPr="0080730E">
        <w:rPr>
          <w:rFonts w:ascii="Times New Roman" w:hAnsi="Times New Roman" w:cs="Times New Roman"/>
          <w:sz w:val="28"/>
          <w:szCs w:val="28"/>
          <w:shd w:val="clear" w:color="auto" w:fill="FFFFFF"/>
        </w:rPr>
        <w:t>дения защитных мероприятий. Гос. сеть С. п. и с. устана</w:t>
      </w:r>
      <w:r w:rsidR="006E2BEF">
        <w:rPr>
          <w:rFonts w:ascii="Times New Roman" w:hAnsi="Times New Roman" w:cs="Times New Roman"/>
          <w:sz w:val="28"/>
          <w:szCs w:val="28"/>
          <w:shd w:val="clear" w:color="auto" w:fill="FFFFFF"/>
        </w:rPr>
        <w:t>вливает только сроки прове</w:t>
      </w:r>
      <w:r w:rsidR="006E2BEF" w:rsidRPr="0080730E">
        <w:rPr>
          <w:rFonts w:ascii="Times New Roman" w:hAnsi="Times New Roman" w:cs="Times New Roman"/>
          <w:sz w:val="28"/>
          <w:szCs w:val="28"/>
          <w:shd w:val="clear" w:color="auto" w:fill="FFFFFF"/>
        </w:rPr>
        <w:t>дения защитных работ, а целесообразность защиты каждого конкретного поля, массива определяют специалисты на местах на основании данных планомерного их обследования.</w:t>
      </w:r>
    </w:p>
    <w:p w:rsidR="00761033" w:rsidRDefault="00761033" w:rsidP="006E2BEF">
      <w:pPr>
        <w:jc w:val="both"/>
        <w:rPr>
          <w:rFonts w:ascii="Times New Roman" w:hAnsi="Times New Roman" w:cs="Times New Roman"/>
          <w:sz w:val="28"/>
          <w:szCs w:val="28"/>
          <w:shd w:val="clear" w:color="auto" w:fill="FFFFFF"/>
        </w:rPr>
      </w:pPr>
    </w:p>
    <w:p w:rsidR="00761033" w:rsidRPr="00584D6B" w:rsidRDefault="00584D6B" w:rsidP="00761033">
      <w:pPr>
        <w:jc w:val="center"/>
        <w:rPr>
          <w:rFonts w:ascii="Times New Roman" w:hAnsi="Times New Roman" w:cs="Times New Roman"/>
          <w:b/>
          <w:sz w:val="28"/>
          <w:szCs w:val="28"/>
        </w:rPr>
      </w:pPr>
      <w:r w:rsidRPr="00584D6B">
        <w:rPr>
          <w:rFonts w:ascii="Times New Roman" w:hAnsi="Times New Roman" w:cs="Times New Roman"/>
          <w:b/>
          <w:i/>
          <w:sz w:val="28"/>
          <w:szCs w:val="28"/>
        </w:rPr>
        <w:t>ТЕМА38: СИСТЕМЫ МЕРОПРИЯТИЙ, ОСОБЕННОСТИ, ОСНОВНЫЕ ПРИНЦИПЫ И МЕТОДЫ ПЛАНИРОВАНИЯ ЗАЩИТЫ РАСТЕНИЙ.</w:t>
      </w:r>
    </w:p>
    <w:p w:rsidR="00B66B5C" w:rsidRPr="00584D6B" w:rsidRDefault="00584D6B" w:rsidP="00584D6B">
      <w:pPr>
        <w:jc w:val="center"/>
        <w:rPr>
          <w:rFonts w:ascii="Times New Roman" w:hAnsi="Times New Roman" w:cs="Times New Roman"/>
          <w:b/>
          <w:sz w:val="28"/>
          <w:szCs w:val="28"/>
        </w:rPr>
      </w:pPr>
      <w:r w:rsidRPr="00584D6B">
        <w:rPr>
          <w:rFonts w:ascii="Times New Roman" w:hAnsi="Times New Roman" w:cs="Times New Roman"/>
          <w:b/>
          <w:sz w:val="28"/>
          <w:szCs w:val="28"/>
        </w:rPr>
        <w:t>1.</w:t>
      </w:r>
      <w:r w:rsidR="00B66B5C" w:rsidRPr="00584D6B">
        <w:rPr>
          <w:rFonts w:ascii="Times New Roman" w:hAnsi="Times New Roman" w:cs="Times New Roman"/>
          <w:b/>
          <w:sz w:val="28"/>
          <w:szCs w:val="28"/>
        </w:rPr>
        <w:t>Организация работ по борьбе с вредными объектами.</w:t>
      </w:r>
    </w:p>
    <w:p w:rsidR="00B66B5C" w:rsidRPr="00E27938" w:rsidRDefault="00B66B5C" w:rsidP="00B66B5C">
      <w:pPr>
        <w:pStyle w:val="aa"/>
        <w:jc w:val="center"/>
        <w:rPr>
          <w:rFonts w:ascii="Times New Roman" w:hAnsi="Times New Roman" w:cs="Times New Roman"/>
          <w:sz w:val="28"/>
          <w:szCs w:val="28"/>
          <w:lang w:eastAsia="ru-RU"/>
        </w:rPr>
      </w:pPr>
      <w:r w:rsidRPr="00E27938">
        <w:rPr>
          <w:rFonts w:ascii="Times New Roman" w:hAnsi="Times New Roman" w:cs="Times New Roman"/>
          <w:sz w:val="28"/>
          <w:szCs w:val="28"/>
          <w:lang w:eastAsia="ru-RU"/>
        </w:rPr>
        <w:t>При работе с пестицидами необходимо:</w:t>
      </w:r>
    </w:p>
    <w:p w:rsidR="00B66B5C" w:rsidRPr="00E27938" w:rsidRDefault="00B66B5C" w:rsidP="00B66B5C">
      <w:pPr>
        <w:pStyle w:val="aa"/>
        <w:ind w:firstLine="708"/>
        <w:jc w:val="both"/>
        <w:rPr>
          <w:rFonts w:ascii="Times New Roman" w:hAnsi="Times New Roman" w:cs="Times New Roman"/>
          <w:sz w:val="28"/>
          <w:szCs w:val="28"/>
          <w:lang w:eastAsia="ru-RU"/>
        </w:rPr>
      </w:pPr>
      <w:r w:rsidRPr="00E27938">
        <w:rPr>
          <w:rFonts w:ascii="Times New Roman" w:hAnsi="Times New Roman" w:cs="Times New Roman"/>
          <w:sz w:val="28"/>
          <w:szCs w:val="28"/>
          <w:lang w:eastAsia="ru-RU"/>
        </w:rPr>
        <w:t xml:space="preserve">Использовать технику и оборудование, которые прошли гигиеническую оценку и имеют соответствующее санитарно-эпидемиологическое заключение.   </w:t>
      </w:r>
    </w:p>
    <w:p w:rsidR="00B66B5C" w:rsidRPr="00E27938" w:rsidRDefault="00B66B5C" w:rsidP="00B66B5C">
      <w:pPr>
        <w:pStyle w:val="aa"/>
        <w:ind w:firstLine="708"/>
        <w:jc w:val="both"/>
        <w:rPr>
          <w:rFonts w:ascii="Times New Roman" w:hAnsi="Times New Roman" w:cs="Times New Roman"/>
          <w:sz w:val="28"/>
          <w:szCs w:val="28"/>
          <w:lang w:eastAsia="ru-RU"/>
        </w:rPr>
      </w:pPr>
      <w:r w:rsidRPr="00E27938">
        <w:rPr>
          <w:rFonts w:ascii="Times New Roman" w:hAnsi="Times New Roman" w:cs="Times New Roman"/>
          <w:sz w:val="28"/>
          <w:szCs w:val="28"/>
          <w:lang w:eastAsia="ru-RU"/>
        </w:rPr>
        <w:t xml:space="preserve">Обеспечивать безопасность работников. Для этого проводят предварительные и периодические медицинские осмотры, выдают средства индивидуальной защиты, имеют в местах работы аптечки для оказания первой помощи.   </w:t>
      </w:r>
    </w:p>
    <w:p w:rsidR="00B66B5C" w:rsidRPr="00E27938" w:rsidRDefault="00B66B5C" w:rsidP="00B66B5C">
      <w:pPr>
        <w:pStyle w:val="aa"/>
        <w:ind w:firstLine="708"/>
        <w:jc w:val="both"/>
        <w:rPr>
          <w:rFonts w:ascii="Times New Roman" w:hAnsi="Times New Roman" w:cs="Times New Roman"/>
          <w:sz w:val="28"/>
          <w:szCs w:val="28"/>
          <w:lang w:eastAsia="ru-RU"/>
        </w:rPr>
      </w:pPr>
      <w:r w:rsidRPr="00E27938">
        <w:rPr>
          <w:rFonts w:ascii="Times New Roman" w:hAnsi="Times New Roman" w:cs="Times New Roman"/>
          <w:sz w:val="28"/>
          <w:szCs w:val="28"/>
          <w:lang w:eastAsia="ru-RU"/>
        </w:rPr>
        <w:t xml:space="preserve">Оповещать население о запланированных работах. На границах обрабатываемых пестицидами площадей выставляют щиты с информацией о мерах предосторожности и возможных сроках выхода на указанные территории.   </w:t>
      </w:r>
    </w:p>
    <w:p w:rsidR="00B66B5C" w:rsidRPr="00E27938" w:rsidRDefault="00B66B5C" w:rsidP="00B66B5C">
      <w:pPr>
        <w:pStyle w:val="aa"/>
        <w:ind w:firstLine="708"/>
        <w:jc w:val="both"/>
        <w:rPr>
          <w:rFonts w:ascii="Times New Roman" w:hAnsi="Times New Roman" w:cs="Times New Roman"/>
          <w:sz w:val="28"/>
          <w:szCs w:val="28"/>
          <w:lang w:eastAsia="ru-RU"/>
        </w:rPr>
      </w:pPr>
      <w:r w:rsidRPr="00E27938">
        <w:rPr>
          <w:rFonts w:ascii="Times New Roman" w:hAnsi="Times New Roman" w:cs="Times New Roman"/>
          <w:sz w:val="28"/>
          <w:szCs w:val="28"/>
          <w:lang w:eastAsia="ru-RU"/>
        </w:rPr>
        <w:t xml:space="preserve">Следить за исправностью машин и оборудования. При опрыскивании — за соответствием давления в напорной магистрали скорости движения агрегата и соблюдением заданной нормы расхода.   </w:t>
      </w:r>
    </w:p>
    <w:p w:rsidR="00B66B5C" w:rsidRPr="00E27938" w:rsidRDefault="00B66B5C" w:rsidP="00B66B5C">
      <w:pPr>
        <w:pStyle w:val="aa"/>
        <w:jc w:val="both"/>
        <w:rPr>
          <w:rFonts w:ascii="Times New Roman" w:hAnsi="Times New Roman" w:cs="Times New Roman"/>
          <w:sz w:val="28"/>
          <w:szCs w:val="28"/>
          <w:lang w:eastAsia="ru-RU"/>
        </w:rPr>
      </w:pPr>
      <w:r w:rsidRPr="00E27938">
        <w:rPr>
          <w:rFonts w:ascii="Times New Roman" w:hAnsi="Times New Roman" w:cs="Times New Roman"/>
          <w:sz w:val="28"/>
          <w:szCs w:val="28"/>
          <w:lang w:eastAsia="ru-RU"/>
        </w:rPr>
        <w:t xml:space="preserve">Не допускать передозировки рабочей жидкости пестицида.   </w:t>
      </w:r>
    </w:p>
    <w:p w:rsidR="00B66B5C" w:rsidRPr="00E27938" w:rsidRDefault="00B66B5C" w:rsidP="00B66B5C">
      <w:pPr>
        <w:pStyle w:val="aa"/>
        <w:jc w:val="center"/>
        <w:rPr>
          <w:rFonts w:ascii="Times New Roman" w:hAnsi="Times New Roman" w:cs="Times New Roman"/>
          <w:sz w:val="28"/>
          <w:szCs w:val="28"/>
          <w:lang w:eastAsia="ru-RU"/>
        </w:rPr>
      </w:pPr>
      <w:r w:rsidRPr="00E27938">
        <w:rPr>
          <w:rFonts w:ascii="Times New Roman" w:hAnsi="Times New Roman" w:cs="Times New Roman"/>
          <w:sz w:val="28"/>
          <w:szCs w:val="28"/>
          <w:lang w:eastAsia="ru-RU"/>
        </w:rPr>
        <w:t>В борьбе с вредными организмами:</w:t>
      </w:r>
    </w:p>
    <w:p w:rsidR="00B66B5C" w:rsidRPr="00E27938" w:rsidRDefault="00B66B5C" w:rsidP="00B66B5C">
      <w:pPr>
        <w:pStyle w:val="aa"/>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E27938">
        <w:rPr>
          <w:rFonts w:ascii="Times New Roman" w:hAnsi="Times New Roman" w:cs="Times New Roman"/>
          <w:sz w:val="28"/>
          <w:szCs w:val="28"/>
          <w:lang w:eastAsia="ru-RU"/>
        </w:rPr>
        <w:t xml:space="preserve">обработка насаждений пестицидами наземным и (или) авиационным способом;  </w:t>
      </w:r>
    </w:p>
    <w:p w:rsidR="00B66B5C" w:rsidRPr="00E27938" w:rsidRDefault="00B66B5C" w:rsidP="00B66B5C">
      <w:pPr>
        <w:pStyle w:val="aa"/>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E27938">
        <w:rPr>
          <w:rFonts w:ascii="Times New Roman" w:hAnsi="Times New Roman" w:cs="Times New Roman"/>
          <w:sz w:val="28"/>
          <w:szCs w:val="28"/>
          <w:lang w:eastAsia="ru-RU"/>
        </w:rPr>
        <w:t xml:space="preserve">механический сбор и уничтожение кладок яиц, гнёзд вредителей и побегов или плодов, заселённых вредителем; </w:t>
      </w:r>
    </w:p>
    <w:p w:rsidR="00B66B5C" w:rsidRPr="00E27938" w:rsidRDefault="00B66B5C" w:rsidP="00B66B5C">
      <w:pPr>
        <w:pStyle w:val="aa"/>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E27938">
        <w:rPr>
          <w:rFonts w:ascii="Times New Roman" w:hAnsi="Times New Roman" w:cs="Times New Roman"/>
          <w:sz w:val="28"/>
          <w:szCs w:val="28"/>
          <w:lang w:eastAsia="ru-RU"/>
        </w:rPr>
        <w:t xml:space="preserve">применение феромонных, световых и механических ловушек;  </w:t>
      </w:r>
    </w:p>
    <w:p w:rsidR="00B66B5C" w:rsidRPr="00E27938" w:rsidRDefault="00B66B5C" w:rsidP="00B66B5C">
      <w:pPr>
        <w:pStyle w:val="aa"/>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E27938">
        <w:rPr>
          <w:rFonts w:ascii="Times New Roman" w:hAnsi="Times New Roman" w:cs="Times New Roman"/>
          <w:sz w:val="28"/>
          <w:szCs w:val="28"/>
          <w:lang w:eastAsia="ru-RU"/>
        </w:rPr>
        <w:t xml:space="preserve">срезание заселённых побегов (ветвей); </w:t>
      </w:r>
    </w:p>
    <w:p w:rsidR="00B66B5C" w:rsidRPr="00E27938" w:rsidRDefault="00B66B5C" w:rsidP="00B66B5C">
      <w:pPr>
        <w:pStyle w:val="aa"/>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E27938">
        <w:rPr>
          <w:rFonts w:ascii="Times New Roman" w:hAnsi="Times New Roman" w:cs="Times New Roman"/>
          <w:sz w:val="28"/>
          <w:szCs w:val="28"/>
          <w:lang w:eastAsia="ru-RU"/>
        </w:rPr>
        <w:t xml:space="preserve">локальное нанесение нетоксичных препаратов и средств защиты леса;  </w:t>
      </w:r>
    </w:p>
    <w:p w:rsidR="00B66B5C" w:rsidRPr="00E27938" w:rsidRDefault="00B66B5C" w:rsidP="00B66B5C">
      <w:pPr>
        <w:pStyle w:val="aa"/>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E27938">
        <w:rPr>
          <w:rFonts w:ascii="Times New Roman" w:hAnsi="Times New Roman" w:cs="Times New Roman"/>
          <w:sz w:val="28"/>
          <w:szCs w:val="28"/>
          <w:lang w:eastAsia="ru-RU"/>
        </w:rPr>
        <w:t xml:space="preserve">выпуск энтомофагов; </w:t>
      </w:r>
    </w:p>
    <w:p w:rsidR="00B66B5C" w:rsidRPr="00E27938" w:rsidRDefault="00B66B5C" w:rsidP="00B66B5C">
      <w:pPr>
        <w:pStyle w:val="aa"/>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E27938">
        <w:rPr>
          <w:rFonts w:ascii="Times New Roman" w:hAnsi="Times New Roman" w:cs="Times New Roman"/>
          <w:sz w:val="28"/>
          <w:szCs w:val="28"/>
          <w:lang w:eastAsia="ru-RU"/>
        </w:rPr>
        <w:t xml:space="preserve">нанесение ловчих клеевых поясов;  </w:t>
      </w:r>
    </w:p>
    <w:p w:rsidR="00B66B5C" w:rsidRPr="00E27938" w:rsidRDefault="00B66B5C" w:rsidP="00B66B5C">
      <w:pPr>
        <w:pStyle w:val="aa"/>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E27938">
        <w:rPr>
          <w:rFonts w:ascii="Times New Roman" w:hAnsi="Times New Roman" w:cs="Times New Roman"/>
          <w:sz w:val="28"/>
          <w:szCs w:val="28"/>
          <w:lang w:eastAsia="ru-RU"/>
        </w:rPr>
        <w:t xml:space="preserve">выкладка ловчих куч из порубочных остатков;  </w:t>
      </w:r>
    </w:p>
    <w:p w:rsidR="00B66B5C" w:rsidRPr="00E27938" w:rsidRDefault="00B66B5C" w:rsidP="00B66B5C">
      <w:pPr>
        <w:pStyle w:val="aa"/>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E27938">
        <w:rPr>
          <w:rFonts w:ascii="Times New Roman" w:hAnsi="Times New Roman" w:cs="Times New Roman"/>
          <w:sz w:val="28"/>
          <w:szCs w:val="28"/>
          <w:lang w:eastAsia="ru-RU"/>
        </w:rPr>
        <w:t xml:space="preserve">стволовое инъектирование; </w:t>
      </w:r>
    </w:p>
    <w:p w:rsidR="00B66B5C" w:rsidRPr="00E27938" w:rsidRDefault="00B66B5C" w:rsidP="00B66B5C">
      <w:pPr>
        <w:pStyle w:val="aa"/>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E27938">
        <w:rPr>
          <w:rFonts w:ascii="Times New Roman" w:hAnsi="Times New Roman" w:cs="Times New Roman"/>
          <w:sz w:val="28"/>
          <w:szCs w:val="28"/>
          <w:lang w:eastAsia="ru-RU"/>
        </w:rPr>
        <w:t xml:space="preserve">биологические методы уничтожения или подавления численности вредных организмов.   </w:t>
      </w:r>
    </w:p>
    <w:p w:rsidR="00B66B5C" w:rsidRDefault="00B66B5C" w:rsidP="00B66B5C">
      <w:pPr>
        <w:pStyle w:val="aa"/>
        <w:ind w:firstLine="708"/>
        <w:jc w:val="both"/>
        <w:rPr>
          <w:rFonts w:ascii="Times New Roman" w:hAnsi="Times New Roman" w:cs="Times New Roman"/>
          <w:sz w:val="28"/>
          <w:szCs w:val="28"/>
          <w:lang w:eastAsia="ru-RU"/>
        </w:rPr>
      </w:pPr>
      <w:r w:rsidRPr="00E27938">
        <w:rPr>
          <w:rFonts w:ascii="Times New Roman" w:hAnsi="Times New Roman" w:cs="Times New Roman"/>
          <w:sz w:val="28"/>
          <w:szCs w:val="28"/>
          <w:lang w:eastAsia="ru-RU"/>
        </w:rPr>
        <w:t>После завершения мероприятий по уничтожению или подавлению численности вредных организмов проводят приёмку работ, которая основывается на результатах оценки эффективности проведённых мероприятий.</w:t>
      </w:r>
    </w:p>
    <w:p w:rsidR="00B66B5C" w:rsidRDefault="00B66B5C" w:rsidP="00B66B5C">
      <w:pPr>
        <w:pStyle w:val="aa"/>
        <w:ind w:firstLine="708"/>
        <w:jc w:val="both"/>
        <w:rPr>
          <w:rFonts w:ascii="Times New Roman" w:hAnsi="Times New Roman" w:cs="Times New Roman"/>
          <w:sz w:val="28"/>
          <w:szCs w:val="28"/>
          <w:lang w:eastAsia="ru-RU"/>
        </w:rPr>
      </w:pPr>
    </w:p>
    <w:p w:rsidR="00B66B5C" w:rsidRPr="00584D6B" w:rsidRDefault="00584D6B" w:rsidP="00B66B5C">
      <w:pPr>
        <w:jc w:val="center"/>
        <w:rPr>
          <w:rFonts w:ascii="Times New Roman" w:hAnsi="Times New Roman" w:cs="Times New Roman"/>
          <w:b/>
          <w:sz w:val="28"/>
          <w:szCs w:val="28"/>
        </w:rPr>
      </w:pPr>
      <w:r w:rsidRPr="00584D6B">
        <w:rPr>
          <w:rFonts w:ascii="Times New Roman" w:hAnsi="Times New Roman" w:cs="Times New Roman"/>
          <w:b/>
          <w:sz w:val="28"/>
          <w:szCs w:val="28"/>
        </w:rPr>
        <w:t>2.</w:t>
      </w:r>
      <w:r w:rsidR="00B66B5C" w:rsidRPr="00584D6B">
        <w:rPr>
          <w:rFonts w:ascii="Times New Roman" w:hAnsi="Times New Roman" w:cs="Times New Roman"/>
          <w:b/>
          <w:sz w:val="28"/>
          <w:szCs w:val="28"/>
        </w:rPr>
        <w:t>Учет эффективности мероприятий по защите растений.</w:t>
      </w:r>
    </w:p>
    <w:p w:rsidR="00B66B5C" w:rsidRPr="00E27938" w:rsidRDefault="00B66B5C" w:rsidP="00B66B5C">
      <w:pPr>
        <w:spacing w:after="0" w:line="240" w:lineRule="auto"/>
        <w:ind w:firstLine="708"/>
        <w:jc w:val="both"/>
        <w:rPr>
          <w:rFonts w:ascii="Times New Roman" w:eastAsia="Times New Roman" w:hAnsi="Times New Roman" w:cs="Times New Roman"/>
          <w:sz w:val="28"/>
          <w:szCs w:val="28"/>
          <w:lang w:eastAsia="ru-RU"/>
        </w:rPr>
      </w:pPr>
      <w:r w:rsidRPr="00D62EE0">
        <w:rPr>
          <w:rFonts w:ascii="Times New Roman" w:eastAsia="Times New Roman" w:hAnsi="Times New Roman" w:cs="Times New Roman"/>
          <w:b/>
          <w:bCs/>
          <w:sz w:val="28"/>
          <w:szCs w:val="28"/>
          <w:lang w:eastAsia="ru-RU"/>
        </w:rPr>
        <w:t>Учёт эффективности мероприятий по защите растений</w:t>
      </w:r>
      <w:r w:rsidRPr="00E27938">
        <w:rPr>
          <w:rFonts w:ascii="Times New Roman" w:eastAsia="Times New Roman" w:hAnsi="Times New Roman" w:cs="Times New Roman"/>
          <w:sz w:val="28"/>
          <w:szCs w:val="28"/>
          <w:lang w:eastAsia="ru-RU"/>
        </w:rPr>
        <w:t> необходим для оценки их качества и целесообразности. Существует три формы оценки эффективности защитных мер: биологическая, хозяйственная и экономическая.  </w:t>
      </w:r>
      <w:r w:rsidRPr="00D62EE0">
        <w:rPr>
          <w:rFonts w:ascii="Times New Roman" w:eastAsia="Times New Roman" w:hAnsi="Times New Roman" w:cs="Times New Roman"/>
          <w:sz w:val="28"/>
          <w:szCs w:val="28"/>
          <w:lang w:eastAsia="ru-RU"/>
        </w:rPr>
        <w:t xml:space="preserve"> </w:t>
      </w:r>
    </w:p>
    <w:p w:rsidR="00B66B5C" w:rsidRPr="00E27938" w:rsidRDefault="00B66B5C" w:rsidP="00B66B5C">
      <w:pPr>
        <w:spacing w:after="0" w:line="240" w:lineRule="auto"/>
        <w:ind w:firstLine="708"/>
        <w:jc w:val="both"/>
        <w:rPr>
          <w:rFonts w:ascii="Times New Roman" w:eastAsia="Times New Roman" w:hAnsi="Times New Roman" w:cs="Times New Roman"/>
          <w:sz w:val="28"/>
          <w:szCs w:val="28"/>
          <w:lang w:eastAsia="ru-RU"/>
        </w:rPr>
      </w:pPr>
      <w:r w:rsidRPr="00D62EE0">
        <w:rPr>
          <w:rFonts w:ascii="Times New Roman" w:eastAsia="Times New Roman" w:hAnsi="Times New Roman" w:cs="Times New Roman"/>
          <w:b/>
          <w:bCs/>
          <w:sz w:val="28"/>
          <w:szCs w:val="28"/>
          <w:lang w:eastAsia="ru-RU"/>
        </w:rPr>
        <w:t>Биологическая (техническая) эффективность</w:t>
      </w:r>
      <w:r w:rsidRPr="00E27938">
        <w:rPr>
          <w:rFonts w:ascii="Times New Roman" w:eastAsia="Times New Roman" w:hAnsi="Times New Roman" w:cs="Times New Roman"/>
          <w:sz w:val="28"/>
          <w:szCs w:val="28"/>
          <w:lang w:eastAsia="ru-RU"/>
        </w:rPr>
        <w:t> оценивается путём сопоставления поражённости растений или численности вредителей на обработанных пестицидами полях (насаждениях) и контрольных участках. Контролем служит участок поля (сада), где защитное мероприятие не проводили. Учёты проводят одновременно — до и после обработки.  </w:t>
      </w:r>
      <w:r w:rsidRPr="00D62EE0">
        <w:rPr>
          <w:rFonts w:ascii="Times New Roman" w:eastAsia="Times New Roman" w:hAnsi="Times New Roman" w:cs="Times New Roman"/>
          <w:sz w:val="28"/>
          <w:szCs w:val="28"/>
          <w:lang w:eastAsia="ru-RU"/>
        </w:rPr>
        <w:t xml:space="preserve"> </w:t>
      </w:r>
    </w:p>
    <w:p w:rsidR="00B66B5C" w:rsidRPr="00E27938" w:rsidRDefault="00B66B5C" w:rsidP="00B66B5C">
      <w:pPr>
        <w:spacing w:after="0" w:line="240" w:lineRule="auto"/>
        <w:ind w:firstLine="708"/>
        <w:jc w:val="both"/>
        <w:rPr>
          <w:rFonts w:ascii="Times New Roman" w:eastAsia="Times New Roman" w:hAnsi="Times New Roman" w:cs="Times New Roman"/>
          <w:sz w:val="28"/>
          <w:szCs w:val="28"/>
          <w:lang w:eastAsia="ru-RU"/>
        </w:rPr>
      </w:pPr>
      <w:r w:rsidRPr="00D62EE0">
        <w:rPr>
          <w:rFonts w:ascii="Times New Roman" w:eastAsia="Times New Roman" w:hAnsi="Times New Roman" w:cs="Times New Roman"/>
          <w:b/>
          <w:bCs/>
          <w:sz w:val="28"/>
          <w:szCs w:val="28"/>
          <w:lang w:eastAsia="ru-RU"/>
        </w:rPr>
        <w:t>Хозяйственную эффективность</w:t>
      </w:r>
      <w:r w:rsidRPr="00E27938">
        <w:rPr>
          <w:rFonts w:ascii="Times New Roman" w:eastAsia="Times New Roman" w:hAnsi="Times New Roman" w:cs="Times New Roman"/>
          <w:sz w:val="28"/>
          <w:szCs w:val="28"/>
          <w:lang w:eastAsia="ru-RU"/>
        </w:rPr>
        <w:t> определяют, учитывая урожайность на опытной и контрольной делянках. Также оценивают качество получаемой продукции в зависимости от степени повреждённости вредителями, которую определяют по внешним признакам.  </w:t>
      </w:r>
      <w:r w:rsidRPr="00D62EE0">
        <w:rPr>
          <w:rFonts w:ascii="Times New Roman" w:eastAsia="Times New Roman" w:hAnsi="Times New Roman" w:cs="Times New Roman"/>
          <w:sz w:val="28"/>
          <w:szCs w:val="28"/>
          <w:lang w:eastAsia="ru-RU"/>
        </w:rPr>
        <w:t xml:space="preserve"> </w:t>
      </w:r>
    </w:p>
    <w:p w:rsidR="00B66B5C" w:rsidRPr="00E27938" w:rsidRDefault="00B66B5C" w:rsidP="00B66B5C">
      <w:pPr>
        <w:spacing w:after="0" w:line="240" w:lineRule="auto"/>
        <w:ind w:firstLine="708"/>
        <w:jc w:val="both"/>
        <w:rPr>
          <w:rFonts w:ascii="Times New Roman" w:eastAsia="Times New Roman" w:hAnsi="Times New Roman" w:cs="Times New Roman"/>
          <w:sz w:val="28"/>
          <w:szCs w:val="28"/>
          <w:lang w:eastAsia="ru-RU"/>
        </w:rPr>
      </w:pPr>
      <w:r w:rsidRPr="00D62EE0">
        <w:rPr>
          <w:rFonts w:ascii="Times New Roman" w:eastAsia="Times New Roman" w:hAnsi="Times New Roman" w:cs="Times New Roman"/>
          <w:b/>
          <w:bCs/>
          <w:sz w:val="28"/>
          <w:szCs w:val="28"/>
          <w:lang w:eastAsia="ru-RU"/>
        </w:rPr>
        <w:t>Экономическая оценка</w:t>
      </w:r>
      <w:r w:rsidRPr="00E27938">
        <w:rPr>
          <w:rFonts w:ascii="Times New Roman" w:eastAsia="Times New Roman" w:hAnsi="Times New Roman" w:cs="Times New Roman"/>
          <w:sz w:val="28"/>
          <w:szCs w:val="28"/>
          <w:lang w:eastAsia="ru-RU"/>
        </w:rPr>
        <w:t> новых мероприятий проводится в сравнении с базовым вариантом. Базовым вариантом, как правило, служит лучшее по показателям однотипное мероприятие, широко применяемое в регионе.  </w:t>
      </w:r>
      <w:r w:rsidRPr="00D62EE0">
        <w:rPr>
          <w:rFonts w:ascii="Times New Roman" w:eastAsia="Times New Roman" w:hAnsi="Times New Roman" w:cs="Times New Roman"/>
          <w:sz w:val="28"/>
          <w:szCs w:val="28"/>
          <w:lang w:eastAsia="ru-RU"/>
        </w:rPr>
        <w:t xml:space="preserve"> </w:t>
      </w:r>
    </w:p>
    <w:p w:rsidR="00B66B5C" w:rsidRPr="00D62EE0" w:rsidRDefault="00B66B5C" w:rsidP="00B66B5C">
      <w:pPr>
        <w:spacing w:line="240" w:lineRule="auto"/>
        <w:jc w:val="both"/>
        <w:rPr>
          <w:rFonts w:ascii="Times New Roman" w:eastAsia="Times New Roman" w:hAnsi="Times New Roman" w:cs="Times New Roman"/>
          <w:sz w:val="28"/>
          <w:szCs w:val="28"/>
          <w:lang w:eastAsia="ru-RU"/>
        </w:rPr>
      </w:pPr>
      <w:r w:rsidRPr="00E27938">
        <w:rPr>
          <w:rFonts w:ascii="Times New Roman" w:eastAsia="Times New Roman" w:hAnsi="Times New Roman" w:cs="Times New Roman"/>
          <w:sz w:val="28"/>
          <w:szCs w:val="28"/>
          <w:lang w:eastAsia="ru-RU"/>
        </w:rPr>
        <w:t>Результаты оценки мероприятий в условиях отдельного эксперимента отражают строго обусловленную ситуацию: тип почвы на конкретном поле, культуру, сорт, численность вредных организмов, погодные условия, технологические регламенты, организацию работ и т. д.. Поэтому результаты отдельного эксперимента нельзя переносить за пределы опыта, например, на регион (зону), где проявляется действие более широкого спектра факторов.</w:t>
      </w:r>
    </w:p>
    <w:p w:rsidR="00B66B5C" w:rsidRDefault="00584D6B" w:rsidP="00B66B5C">
      <w:pPr>
        <w:jc w:val="center"/>
        <w:rPr>
          <w:rFonts w:ascii="Times New Roman" w:hAnsi="Times New Roman" w:cs="Times New Roman"/>
          <w:sz w:val="28"/>
          <w:szCs w:val="28"/>
        </w:rPr>
      </w:pPr>
      <w:r w:rsidRPr="00584D6B">
        <w:rPr>
          <w:rFonts w:ascii="Times New Roman" w:hAnsi="Times New Roman" w:cs="Times New Roman"/>
          <w:b/>
          <w:sz w:val="28"/>
          <w:szCs w:val="28"/>
        </w:rPr>
        <w:t>3.</w:t>
      </w:r>
      <w:r w:rsidR="00B66B5C" w:rsidRPr="00584D6B">
        <w:rPr>
          <w:rFonts w:ascii="Times New Roman" w:hAnsi="Times New Roman" w:cs="Times New Roman"/>
          <w:b/>
          <w:sz w:val="28"/>
          <w:szCs w:val="28"/>
        </w:rPr>
        <w:t>Нормативы для определения годовой потребности в пестицидах, аппара</w:t>
      </w:r>
      <w:r w:rsidR="00B66B5C" w:rsidRPr="00584D6B">
        <w:rPr>
          <w:rFonts w:ascii="Times New Roman" w:hAnsi="Times New Roman" w:cs="Times New Roman"/>
          <w:b/>
          <w:sz w:val="28"/>
          <w:szCs w:val="28"/>
          <w:bdr w:val="single" w:sz="4" w:space="0" w:color="auto" w:frame="1"/>
        </w:rPr>
        <w:t>т</w:t>
      </w:r>
      <w:r w:rsidR="00B66B5C" w:rsidRPr="00584D6B">
        <w:rPr>
          <w:rFonts w:ascii="Times New Roman" w:hAnsi="Times New Roman" w:cs="Times New Roman"/>
          <w:b/>
          <w:sz w:val="28"/>
          <w:szCs w:val="28"/>
        </w:rPr>
        <w:t>уре и рабочей силе.</w:t>
      </w:r>
    </w:p>
    <w:p w:rsidR="00B66B5C" w:rsidRPr="00D62EE0" w:rsidRDefault="00B66B5C" w:rsidP="00B66B5C">
      <w:pPr>
        <w:numPr>
          <w:ilvl w:val="0"/>
          <w:numId w:val="263"/>
        </w:numPr>
        <w:shd w:val="clear" w:color="auto" w:fill="FFFFFF"/>
        <w:spacing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Государственный каталог пестицидов и агрохимикатов</w:t>
      </w:r>
      <w:r w:rsidRPr="00D62EE0">
        <w:rPr>
          <w:rFonts w:ascii="Times New Roman" w:eastAsia="Times New Roman" w:hAnsi="Times New Roman" w:cs="Times New Roman"/>
          <w:color w:val="333333"/>
          <w:sz w:val="28"/>
          <w:szCs w:val="28"/>
          <w:lang w:eastAsia="ru-RU"/>
        </w:rPr>
        <w:t xml:space="preserve">, разрешённых к применению на территории Российской Федерации. В нём указаны нормы расхода препаратов и кратность обработок. Запрещено превышать эти нормы и проводить обработки в период установленного срока ожидания (от последней обработки до сбора урожая).   </w:t>
      </w:r>
    </w:p>
    <w:p w:rsidR="00B66B5C" w:rsidRPr="00D62EE0" w:rsidRDefault="00B66B5C" w:rsidP="00B66B5C">
      <w:pPr>
        <w:numPr>
          <w:ilvl w:val="0"/>
          <w:numId w:val="263"/>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СП 2.2.3670-20</w:t>
      </w:r>
      <w:r w:rsidRPr="00D62EE0">
        <w:rPr>
          <w:rFonts w:ascii="Times New Roman" w:eastAsia="Times New Roman" w:hAnsi="Times New Roman" w:cs="Times New Roman"/>
          <w:color w:val="333333"/>
          <w:sz w:val="28"/>
          <w:szCs w:val="28"/>
          <w:lang w:eastAsia="ru-RU"/>
        </w:rPr>
        <w:t> </w:t>
      </w:r>
      <w:r w:rsidRPr="00D62EE0">
        <w:rPr>
          <w:rFonts w:ascii="Times New Roman" w:eastAsia="Times New Roman" w:hAnsi="Times New Roman" w:cs="Times New Roman"/>
          <w:b/>
          <w:bCs/>
          <w:color w:val="333333"/>
          <w:sz w:val="28"/>
          <w:szCs w:val="28"/>
          <w:lang w:eastAsia="ru-RU"/>
        </w:rPr>
        <w:t>«Санитарно-эпидемиологические требования к условиям труда»</w:t>
      </w:r>
      <w:r w:rsidRPr="00D62EE0">
        <w:rPr>
          <w:rFonts w:ascii="Times New Roman" w:eastAsia="Times New Roman" w:hAnsi="Times New Roman" w:cs="Times New Roman"/>
          <w:color w:val="333333"/>
          <w:sz w:val="28"/>
          <w:szCs w:val="28"/>
          <w:lang w:eastAsia="ru-RU"/>
        </w:rPr>
        <w:t xml:space="preserve">. Документ устанавливает требования к условиям хранения пестицидов и агрохимикатов, а также к ведению учёта их применения.   </w:t>
      </w:r>
    </w:p>
    <w:p w:rsidR="00B66B5C" w:rsidRPr="00D62EE0" w:rsidRDefault="00B66B5C" w:rsidP="00B66B5C">
      <w:pPr>
        <w:numPr>
          <w:ilvl w:val="0"/>
          <w:numId w:val="263"/>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Федеральный закон от 19.07.1997 №109-ФЗ</w:t>
      </w:r>
      <w:r w:rsidRPr="00D62EE0">
        <w:rPr>
          <w:rFonts w:ascii="Times New Roman" w:eastAsia="Times New Roman" w:hAnsi="Times New Roman" w:cs="Times New Roman"/>
          <w:color w:val="333333"/>
          <w:sz w:val="28"/>
          <w:szCs w:val="28"/>
          <w:lang w:eastAsia="ru-RU"/>
        </w:rPr>
        <w:t> </w:t>
      </w:r>
      <w:r w:rsidRPr="00D62EE0">
        <w:rPr>
          <w:rFonts w:ascii="Times New Roman" w:eastAsia="Times New Roman" w:hAnsi="Times New Roman" w:cs="Times New Roman"/>
          <w:b/>
          <w:bCs/>
          <w:color w:val="333333"/>
          <w:sz w:val="28"/>
          <w:szCs w:val="28"/>
          <w:lang w:eastAsia="ru-RU"/>
        </w:rPr>
        <w:t>«О безопасном обращении с пестицидами и агрохимикатами»</w:t>
      </w:r>
      <w:r w:rsidRPr="00D62EE0">
        <w:rPr>
          <w:rFonts w:ascii="Times New Roman" w:eastAsia="Times New Roman" w:hAnsi="Times New Roman" w:cs="Times New Roman"/>
          <w:color w:val="333333"/>
          <w:sz w:val="28"/>
          <w:szCs w:val="28"/>
          <w:lang w:eastAsia="ru-RU"/>
        </w:rPr>
        <w:t xml:space="preserve">. В нём, в частности, указано, что хранение пестицидов и агрохимикатов должно проходить в специализированных хранилищах, а при работе с ними нужно соблюдать требования, исключающие вред здоровью людей и окружающей среде.   </w:t>
      </w:r>
    </w:p>
    <w:p w:rsidR="00B66B5C" w:rsidRPr="00D62EE0" w:rsidRDefault="00B66B5C" w:rsidP="00B66B5C">
      <w:pPr>
        <w:numPr>
          <w:ilvl w:val="0"/>
          <w:numId w:val="263"/>
        </w:numPr>
        <w:shd w:val="clear" w:color="auto" w:fill="FFFFFF"/>
        <w:spacing w:before="100" w:beforeAutospacing="1" w:after="115"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ГН 1.2.3539-18</w:t>
      </w:r>
      <w:r w:rsidRPr="00D62EE0">
        <w:rPr>
          <w:rFonts w:ascii="Times New Roman" w:eastAsia="Times New Roman" w:hAnsi="Times New Roman" w:cs="Times New Roman"/>
          <w:color w:val="333333"/>
          <w:sz w:val="28"/>
          <w:szCs w:val="28"/>
          <w:lang w:eastAsia="ru-RU"/>
        </w:rPr>
        <w:t> </w:t>
      </w:r>
      <w:r w:rsidRPr="00D62EE0">
        <w:rPr>
          <w:rFonts w:ascii="Times New Roman" w:eastAsia="Times New Roman" w:hAnsi="Times New Roman" w:cs="Times New Roman"/>
          <w:b/>
          <w:bCs/>
          <w:color w:val="333333"/>
          <w:sz w:val="28"/>
          <w:szCs w:val="28"/>
          <w:lang w:eastAsia="ru-RU"/>
        </w:rPr>
        <w:t>«Гигиенические нормативы содержания пестицидов в объектах окружающей среды (перечень)»</w:t>
      </w:r>
      <w:r w:rsidRPr="00D62EE0">
        <w:rPr>
          <w:rFonts w:ascii="Times New Roman" w:eastAsia="Times New Roman" w:hAnsi="Times New Roman" w:cs="Times New Roman"/>
          <w:color w:val="333333"/>
          <w:sz w:val="28"/>
          <w:szCs w:val="28"/>
          <w:lang w:eastAsia="ru-RU"/>
        </w:rPr>
        <w:t>. Документ устанавливает максимально допустимые уровни содержания действующих веществ пестицидов и их опасных метаболитов в объектах окружающей среды, как производимых на территории РФ, так и импортируемых из-за рубежа.</w:t>
      </w:r>
    </w:p>
    <w:p w:rsidR="00B66B5C" w:rsidRDefault="00B66B5C" w:rsidP="00B66B5C">
      <w:pPr>
        <w:jc w:val="both"/>
        <w:rPr>
          <w:rFonts w:ascii="Times New Roman" w:hAnsi="Times New Roman" w:cs="Times New Roman"/>
          <w:sz w:val="28"/>
          <w:szCs w:val="28"/>
        </w:rPr>
      </w:pPr>
    </w:p>
    <w:p w:rsidR="00B66B5C" w:rsidRPr="00584D6B" w:rsidRDefault="00584D6B" w:rsidP="00B66B5C">
      <w:pPr>
        <w:jc w:val="center"/>
        <w:rPr>
          <w:rFonts w:ascii="Times New Roman" w:hAnsi="Times New Roman" w:cs="Times New Roman"/>
          <w:b/>
          <w:sz w:val="28"/>
          <w:szCs w:val="28"/>
        </w:rPr>
      </w:pPr>
      <w:r w:rsidRPr="00584D6B">
        <w:rPr>
          <w:rFonts w:ascii="Times New Roman" w:hAnsi="Times New Roman" w:cs="Times New Roman"/>
          <w:b/>
          <w:sz w:val="28"/>
          <w:szCs w:val="28"/>
        </w:rPr>
        <w:t>4.</w:t>
      </w:r>
      <w:r w:rsidR="00B66B5C" w:rsidRPr="00584D6B">
        <w:rPr>
          <w:rFonts w:ascii="Times New Roman" w:hAnsi="Times New Roman" w:cs="Times New Roman"/>
          <w:b/>
          <w:sz w:val="28"/>
          <w:szCs w:val="28"/>
        </w:rPr>
        <w:t>Организация работ по борьбе с вредителями,  болезнями сельскохозяйственных культур и сорняками.</w:t>
      </w:r>
    </w:p>
    <w:p w:rsidR="00B66B5C" w:rsidRPr="00D62EE0" w:rsidRDefault="00B66B5C" w:rsidP="00B66B5C">
      <w:pPr>
        <w:shd w:val="clear" w:color="auto" w:fill="FFFFFF"/>
        <w:spacing w:after="115" w:line="240" w:lineRule="auto"/>
        <w:jc w:val="both"/>
        <w:rPr>
          <w:rFonts w:ascii="Times New Roman" w:eastAsia="Times New Roman" w:hAnsi="Times New Roman" w:cs="Times New Roman"/>
          <w:color w:val="333333"/>
          <w:sz w:val="28"/>
          <w:szCs w:val="28"/>
          <w:lang w:eastAsia="ru-RU"/>
        </w:rPr>
      </w:pPr>
      <w:r w:rsidRPr="00584D6B">
        <w:rPr>
          <w:rFonts w:ascii="Times New Roman" w:eastAsia="Times New Roman" w:hAnsi="Times New Roman" w:cs="Times New Roman"/>
          <w:bCs/>
          <w:color w:val="333333"/>
          <w:sz w:val="28"/>
          <w:szCs w:val="28"/>
          <w:lang w:eastAsia="ru-RU"/>
        </w:rPr>
        <w:t>Организация работ по борьбе с вредителями, болезнями сельскохозяйственных культур и сорняками</w:t>
      </w:r>
      <w:r w:rsidRPr="00D62EE0">
        <w:rPr>
          <w:rFonts w:ascii="Times New Roman" w:eastAsia="Times New Roman" w:hAnsi="Times New Roman" w:cs="Times New Roman"/>
          <w:color w:val="333333"/>
          <w:sz w:val="28"/>
          <w:szCs w:val="28"/>
          <w:lang w:eastAsia="ru-RU"/>
        </w:rPr>
        <w:t> включает несколько этапов:</w:t>
      </w:r>
    </w:p>
    <w:p w:rsidR="00B66B5C" w:rsidRPr="00D62EE0" w:rsidRDefault="00B66B5C" w:rsidP="00B66B5C">
      <w:pPr>
        <w:numPr>
          <w:ilvl w:val="0"/>
          <w:numId w:val="264"/>
        </w:numPr>
        <w:shd w:val="clear" w:color="auto" w:fill="FFFFFF"/>
        <w:spacing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Конструирование экосистем</w:t>
      </w:r>
      <w:r w:rsidRPr="00D62EE0">
        <w:rPr>
          <w:rFonts w:ascii="Times New Roman" w:eastAsia="Times New Roman" w:hAnsi="Times New Roman" w:cs="Times New Roman"/>
          <w:color w:val="333333"/>
          <w:sz w:val="28"/>
          <w:szCs w:val="28"/>
          <w:lang w:eastAsia="ru-RU"/>
        </w:rPr>
        <w:t xml:space="preserve">. Создание условий, в которых исключено массовое размножение вредных насекомых и патогенов.  </w:t>
      </w:r>
    </w:p>
    <w:p w:rsidR="00B66B5C" w:rsidRPr="00D62EE0" w:rsidRDefault="00B66B5C" w:rsidP="00B66B5C">
      <w:pPr>
        <w:numPr>
          <w:ilvl w:val="0"/>
          <w:numId w:val="264"/>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Освоение систем управления фитосанитарным состоянием</w:t>
      </w:r>
      <w:r w:rsidRPr="00D62EE0">
        <w:rPr>
          <w:rFonts w:ascii="Times New Roman" w:eastAsia="Times New Roman" w:hAnsi="Times New Roman" w:cs="Times New Roman"/>
          <w:color w:val="333333"/>
          <w:sz w:val="28"/>
          <w:szCs w:val="28"/>
          <w:lang w:eastAsia="ru-RU"/>
        </w:rPr>
        <w:t xml:space="preserve">. Включает в себя выбор устойчивых к вредителям и возбудителям болезней сортов и гибридов растений, размещение растений на участке с учётом их биологических особенностей и требований.  </w:t>
      </w:r>
    </w:p>
    <w:p w:rsidR="00B66B5C" w:rsidRPr="00D62EE0" w:rsidRDefault="00B66B5C" w:rsidP="00B66B5C">
      <w:pPr>
        <w:numPr>
          <w:ilvl w:val="0"/>
          <w:numId w:val="264"/>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Оперативное управление численностью вредных организмов</w:t>
      </w:r>
      <w:r w:rsidRPr="00D62EE0">
        <w:rPr>
          <w:rFonts w:ascii="Times New Roman" w:eastAsia="Times New Roman" w:hAnsi="Times New Roman" w:cs="Times New Roman"/>
          <w:color w:val="333333"/>
          <w:sz w:val="28"/>
          <w:szCs w:val="28"/>
          <w:lang w:eastAsia="ru-RU"/>
        </w:rPr>
        <w:t xml:space="preserve">.  </w:t>
      </w:r>
    </w:p>
    <w:p w:rsidR="00B66B5C" w:rsidRPr="00D62EE0" w:rsidRDefault="00B66B5C" w:rsidP="00B66B5C">
      <w:pPr>
        <w:shd w:val="clear" w:color="auto" w:fill="FFFFFF"/>
        <w:spacing w:after="115" w:line="240" w:lineRule="auto"/>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color w:val="333333"/>
          <w:sz w:val="28"/>
          <w:szCs w:val="28"/>
          <w:lang w:eastAsia="ru-RU"/>
        </w:rPr>
        <w:t>Для борьбы с вредителями, болезнями и сорняками используют разные методы, среди них:</w:t>
      </w:r>
    </w:p>
    <w:p w:rsidR="00B66B5C" w:rsidRPr="00D62EE0" w:rsidRDefault="00B66B5C" w:rsidP="00B66B5C">
      <w:pPr>
        <w:numPr>
          <w:ilvl w:val="0"/>
          <w:numId w:val="265"/>
        </w:numPr>
        <w:shd w:val="clear" w:color="auto" w:fill="FFFFFF"/>
        <w:spacing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Организационно-хозяйственный</w:t>
      </w:r>
      <w:r w:rsidRPr="00D62EE0">
        <w:rPr>
          <w:rFonts w:ascii="Times New Roman" w:eastAsia="Times New Roman" w:hAnsi="Times New Roman" w:cs="Times New Roman"/>
          <w:color w:val="333333"/>
          <w:sz w:val="28"/>
          <w:szCs w:val="28"/>
          <w:lang w:eastAsia="ru-RU"/>
        </w:rPr>
        <w:t xml:space="preserve">. Применение незаражённого и качественного семенного материала, научно-обоснованное планирование севооборотов, выбор предшественника, оптимально ранние сроки сева, пространственная изоляция.  </w:t>
      </w:r>
    </w:p>
    <w:p w:rsidR="00B66B5C" w:rsidRPr="00D62EE0" w:rsidRDefault="00B66B5C" w:rsidP="00B66B5C">
      <w:pPr>
        <w:numPr>
          <w:ilvl w:val="0"/>
          <w:numId w:val="265"/>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Агротехнический</w:t>
      </w:r>
      <w:r w:rsidRPr="00D62EE0">
        <w:rPr>
          <w:rFonts w:ascii="Times New Roman" w:eastAsia="Times New Roman" w:hAnsi="Times New Roman" w:cs="Times New Roman"/>
          <w:color w:val="333333"/>
          <w:sz w:val="28"/>
          <w:szCs w:val="28"/>
          <w:lang w:eastAsia="ru-RU"/>
        </w:rPr>
        <w:t xml:space="preserve">. Обработка почвы (вспашка, дискование, лущение, культивация, боронование и т. д.), посев семян, внесение удобрений.  </w:t>
      </w:r>
    </w:p>
    <w:p w:rsidR="00B66B5C" w:rsidRPr="00D62EE0" w:rsidRDefault="00B66B5C" w:rsidP="00B66B5C">
      <w:pPr>
        <w:numPr>
          <w:ilvl w:val="0"/>
          <w:numId w:val="265"/>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Химический</w:t>
      </w:r>
      <w:r w:rsidRPr="00D62EE0">
        <w:rPr>
          <w:rFonts w:ascii="Times New Roman" w:eastAsia="Times New Roman" w:hAnsi="Times New Roman" w:cs="Times New Roman"/>
          <w:color w:val="333333"/>
          <w:sz w:val="28"/>
          <w:szCs w:val="28"/>
          <w:lang w:eastAsia="ru-RU"/>
        </w:rPr>
        <w:t xml:space="preserve">. Использование препаратов, которые являются малоопасными для полезных насекомых, малотоксичными и быстрораспадающимися в окружающей среде.  </w:t>
      </w:r>
    </w:p>
    <w:p w:rsidR="00B66B5C" w:rsidRPr="00D62EE0" w:rsidRDefault="00B66B5C" w:rsidP="00B66B5C">
      <w:pPr>
        <w:numPr>
          <w:ilvl w:val="0"/>
          <w:numId w:val="265"/>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Биологический</w:t>
      </w:r>
      <w:r w:rsidRPr="00D62EE0">
        <w:rPr>
          <w:rFonts w:ascii="Times New Roman" w:eastAsia="Times New Roman" w:hAnsi="Times New Roman" w:cs="Times New Roman"/>
          <w:color w:val="333333"/>
          <w:sz w:val="28"/>
          <w:szCs w:val="28"/>
          <w:lang w:eastAsia="ru-RU"/>
        </w:rPr>
        <w:t xml:space="preserve">. Основан на использовании хищных и паразитических насекомых, акарифагов, микроорганизмов.  </w:t>
      </w:r>
    </w:p>
    <w:p w:rsidR="00B66B5C" w:rsidRPr="00D62EE0" w:rsidRDefault="00B66B5C" w:rsidP="00B66B5C">
      <w:pPr>
        <w:shd w:val="clear" w:color="auto" w:fill="FFFFFF"/>
        <w:spacing w:after="115" w:line="240" w:lineRule="auto"/>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color w:val="333333"/>
          <w:sz w:val="28"/>
          <w:szCs w:val="28"/>
          <w:lang w:eastAsia="ru-RU"/>
        </w:rPr>
        <w:t>Все методы не могут полноценно заменить один другой, благоприятный исход достигается только в комплексном их применении.</w:t>
      </w:r>
    </w:p>
    <w:p w:rsidR="00B66B5C" w:rsidRDefault="00B66B5C" w:rsidP="00B66B5C">
      <w:pPr>
        <w:jc w:val="both"/>
        <w:rPr>
          <w:rFonts w:ascii="Times New Roman" w:hAnsi="Times New Roman" w:cs="Times New Roman"/>
          <w:sz w:val="28"/>
          <w:szCs w:val="28"/>
        </w:rPr>
      </w:pPr>
    </w:p>
    <w:p w:rsidR="00B66B5C" w:rsidRDefault="00B66B5C" w:rsidP="00B66B5C">
      <w:pPr>
        <w:jc w:val="center"/>
        <w:rPr>
          <w:rFonts w:ascii="Times New Roman" w:hAnsi="Times New Roman" w:cs="Times New Roman"/>
          <w:b/>
          <w:sz w:val="32"/>
          <w:szCs w:val="32"/>
        </w:rPr>
      </w:pPr>
      <w:r>
        <w:rPr>
          <w:rFonts w:ascii="Times New Roman" w:hAnsi="Times New Roman" w:cs="Times New Roman"/>
          <w:b/>
          <w:i/>
          <w:sz w:val="32"/>
          <w:szCs w:val="32"/>
        </w:rPr>
        <w:t xml:space="preserve">ТЕМА39: </w:t>
      </w:r>
      <w:r w:rsidR="00584D6B" w:rsidRPr="00584D6B">
        <w:rPr>
          <w:rFonts w:ascii="Times New Roman" w:hAnsi="Times New Roman" w:cs="Times New Roman"/>
          <w:b/>
          <w:sz w:val="28"/>
          <w:szCs w:val="28"/>
        </w:rPr>
        <w:t>ВАЖНЕЙШЕЕ ТРЕБОВАНИЕ К ПЛАНАМ ПО ЗАЩИТЕ РАСТЕНИЙ - СОГЛАСОВАННОСТЬ МЕРОПРИЯТИЙ ПО ЗАЩИТЕ РАСТЕНИЙ С ОХРАНОЙ ОКРУЖАЮЩЕЙ СРЕДЫ</w:t>
      </w:r>
      <w:r>
        <w:rPr>
          <w:rFonts w:ascii="Times New Roman" w:hAnsi="Times New Roman" w:cs="Times New Roman"/>
          <w:b/>
          <w:i/>
          <w:sz w:val="32"/>
          <w:szCs w:val="32"/>
        </w:rPr>
        <w:t>.</w:t>
      </w:r>
    </w:p>
    <w:p w:rsidR="00B66B5C" w:rsidRPr="00584D6B" w:rsidRDefault="00584D6B" w:rsidP="00584D6B">
      <w:pPr>
        <w:jc w:val="center"/>
        <w:rPr>
          <w:rFonts w:ascii="Times New Roman" w:hAnsi="Times New Roman" w:cs="Times New Roman"/>
          <w:b/>
          <w:sz w:val="28"/>
          <w:szCs w:val="28"/>
        </w:rPr>
      </w:pPr>
      <w:r w:rsidRPr="00584D6B">
        <w:rPr>
          <w:rFonts w:ascii="Times New Roman" w:hAnsi="Times New Roman" w:cs="Times New Roman"/>
          <w:b/>
          <w:sz w:val="28"/>
          <w:szCs w:val="28"/>
        </w:rPr>
        <w:t>1.</w:t>
      </w:r>
      <w:r w:rsidR="00B66B5C" w:rsidRPr="00584D6B">
        <w:rPr>
          <w:rFonts w:ascii="Times New Roman" w:hAnsi="Times New Roman" w:cs="Times New Roman"/>
          <w:b/>
          <w:sz w:val="28"/>
          <w:szCs w:val="28"/>
        </w:rPr>
        <w:t>Основные правила безопасности при работе с пестицидами.</w:t>
      </w:r>
    </w:p>
    <w:p w:rsidR="00B66B5C" w:rsidRPr="00D62EE0" w:rsidRDefault="00B66B5C" w:rsidP="00B66B5C">
      <w:pPr>
        <w:numPr>
          <w:ilvl w:val="0"/>
          <w:numId w:val="266"/>
        </w:numPr>
        <w:shd w:val="clear" w:color="auto" w:fill="FFFFFF"/>
        <w:spacing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Не привлекать к работе с пестицидами лиц моложе 18 лет</w:t>
      </w:r>
      <w:r w:rsidRPr="00D62EE0">
        <w:rPr>
          <w:rFonts w:ascii="Times New Roman" w:eastAsia="Times New Roman" w:hAnsi="Times New Roman" w:cs="Times New Roman"/>
          <w:color w:val="333333"/>
          <w:sz w:val="28"/>
          <w:szCs w:val="28"/>
          <w:lang w:eastAsia="ru-RU"/>
        </w:rPr>
        <w:t xml:space="preserve">. Также нельзя использовать труд женщин при транспортировке, погрузке и разгрузке пестицидов, а также в период беременности и грудного вскармливания ребёнка.  </w:t>
      </w:r>
    </w:p>
    <w:p w:rsidR="00B66B5C" w:rsidRPr="00D62EE0" w:rsidRDefault="00B66B5C" w:rsidP="00B66B5C">
      <w:pPr>
        <w:numPr>
          <w:ilvl w:val="0"/>
          <w:numId w:val="266"/>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Проходить медицинский осмотр, обучение и проверку знаний</w:t>
      </w:r>
      <w:r w:rsidRPr="00D62EE0">
        <w:rPr>
          <w:rFonts w:ascii="Times New Roman" w:eastAsia="Times New Roman" w:hAnsi="Times New Roman" w:cs="Times New Roman"/>
          <w:color w:val="333333"/>
          <w:sz w:val="28"/>
          <w:szCs w:val="28"/>
          <w:lang w:eastAsia="ru-RU"/>
        </w:rPr>
        <w:t xml:space="preserve"> по вопросам охраны труда у персонала, который работает с пестицидами.  </w:t>
      </w:r>
    </w:p>
    <w:p w:rsidR="00B66B5C" w:rsidRPr="00D62EE0" w:rsidRDefault="00B66B5C" w:rsidP="00B66B5C">
      <w:pPr>
        <w:numPr>
          <w:ilvl w:val="0"/>
          <w:numId w:val="266"/>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Использовать средства индивидуальной защиты</w:t>
      </w:r>
      <w:r w:rsidRPr="00D62EE0">
        <w:rPr>
          <w:rFonts w:ascii="Times New Roman" w:eastAsia="Times New Roman" w:hAnsi="Times New Roman" w:cs="Times New Roman"/>
          <w:color w:val="333333"/>
          <w:sz w:val="28"/>
          <w:szCs w:val="28"/>
          <w:lang w:eastAsia="ru-RU"/>
        </w:rPr>
        <w:t>. За каждым работающим на весь период работ должен быть закреплён комплект: спецодежда, спецобувь, респиратор, противогаз, защитные очки, перчатки и рукавицы. </w:t>
      </w:r>
    </w:p>
    <w:p w:rsidR="00B66B5C" w:rsidRPr="00D62EE0" w:rsidRDefault="00B66B5C" w:rsidP="00B66B5C">
      <w:pPr>
        <w:numPr>
          <w:ilvl w:val="0"/>
          <w:numId w:val="266"/>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 xml:space="preserve"> Во время работы не принимать пищу, пить, курить и снимать средства индивидуальной защиты</w:t>
      </w:r>
      <w:r w:rsidRPr="00D62EE0">
        <w:rPr>
          <w:rFonts w:ascii="Times New Roman" w:eastAsia="Times New Roman" w:hAnsi="Times New Roman" w:cs="Times New Roman"/>
          <w:color w:val="333333"/>
          <w:sz w:val="28"/>
          <w:szCs w:val="28"/>
          <w:lang w:eastAsia="ru-RU"/>
        </w:rPr>
        <w:t xml:space="preserve">. Приём пищи должен производиться в комнате бытового назначения.  </w:t>
      </w:r>
    </w:p>
    <w:p w:rsidR="00B66B5C" w:rsidRPr="00D62EE0" w:rsidRDefault="00B66B5C" w:rsidP="00B66B5C">
      <w:pPr>
        <w:numPr>
          <w:ilvl w:val="0"/>
          <w:numId w:val="266"/>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Информировать население</w:t>
      </w:r>
      <w:r w:rsidRPr="00D62EE0">
        <w:rPr>
          <w:rFonts w:ascii="Times New Roman" w:eastAsia="Times New Roman" w:hAnsi="Times New Roman" w:cs="Times New Roman"/>
          <w:color w:val="333333"/>
          <w:sz w:val="28"/>
          <w:szCs w:val="28"/>
          <w:lang w:eastAsia="ru-RU"/>
        </w:rPr>
        <w:t xml:space="preserve"> о времени и месте проведения обработки (за 4–5 суток). По границе полей, обработанных пестицидами, должны быть выставлены знаки безопасности. </w:t>
      </w:r>
    </w:p>
    <w:p w:rsidR="00B66B5C" w:rsidRPr="00D62EE0" w:rsidRDefault="00B66B5C" w:rsidP="00B66B5C">
      <w:pPr>
        <w:numPr>
          <w:ilvl w:val="0"/>
          <w:numId w:val="266"/>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Хранить пестициды в специально предназначенных для этого складах и таре</w:t>
      </w:r>
      <w:r w:rsidRPr="00D62EE0">
        <w:rPr>
          <w:rFonts w:ascii="Times New Roman" w:eastAsia="Times New Roman" w:hAnsi="Times New Roman" w:cs="Times New Roman"/>
          <w:color w:val="333333"/>
          <w:sz w:val="28"/>
          <w:szCs w:val="28"/>
          <w:lang w:eastAsia="ru-RU"/>
        </w:rPr>
        <w:t xml:space="preserve">. Запрещается хранить пестициды навалом.  </w:t>
      </w:r>
    </w:p>
    <w:p w:rsidR="00B66B5C" w:rsidRPr="00D62EE0" w:rsidRDefault="00B66B5C" w:rsidP="00B66B5C">
      <w:pPr>
        <w:numPr>
          <w:ilvl w:val="0"/>
          <w:numId w:val="266"/>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При заполнении ёмкостей</w:t>
      </w:r>
      <w:r w:rsidRPr="00D62EE0">
        <w:rPr>
          <w:rFonts w:ascii="Times New Roman" w:eastAsia="Times New Roman" w:hAnsi="Times New Roman" w:cs="Times New Roman"/>
          <w:color w:val="333333"/>
          <w:sz w:val="28"/>
          <w:szCs w:val="28"/>
          <w:lang w:eastAsia="ru-RU"/>
        </w:rPr>
        <w:t xml:space="preserve"> персонал должен находиться с наветренной стороны, чтобы исключить попадание препаратов в зону дыхания и на открытые участки тела работающих.  </w:t>
      </w:r>
    </w:p>
    <w:p w:rsidR="00B66B5C" w:rsidRPr="00584D6B" w:rsidRDefault="00B66B5C" w:rsidP="00B66B5C">
      <w:pPr>
        <w:numPr>
          <w:ilvl w:val="0"/>
          <w:numId w:val="266"/>
        </w:numPr>
        <w:shd w:val="clear" w:color="auto" w:fill="FFFFFF"/>
        <w:spacing w:before="100" w:beforeAutospacing="1" w:after="115"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После завершения работ</w:t>
      </w:r>
      <w:r w:rsidRPr="00D62EE0">
        <w:rPr>
          <w:rFonts w:ascii="Times New Roman" w:eastAsia="Times New Roman" w:hAnsi="Times New Roman" w:cs="Times New Roman"/>
          <w:color w:val="333333"/>
          <w:sz w:val="28"/>
          <w:szCs w:val="28"/>
          <w:lang w:eastAsia="ru-RU"/>
        </w:rPr>
        <w:t> </w:t>
      </w:r>
      <w:r w:rsidRPr="00D62EE0">
        <w:rPr>
          <w:rFonts w:ascii="Times New Roman" w:eastAsia="Times New Roman" w:hAnsi="Times New Roman" w:cs="Times New Roman"/>
          <w:b/>
          <w:bCs/>
          <w:color w:val="333333"/>
          <w:sz w:val="28"/>
          <w:szCs w:val="28"/>
          <w:lang w:eastAsia="ru-RU"/>
        </w:rPr>
        <w:t>тщательно промывать</w:t>
      </w:r>
      <w:r w:rsidRPr="00D62EE0">
        <w:rPr>
          <w:rFonts w:ascii="Times New Roman" w:eastAsia="Times New Roman" w:hAnsi="Times New Roman" w:cs="Times New Roman"/>
          <w:color w:val="333333"/>
          <w:sz w:val="28"/>
          <w:szCs w:val="28"/>
          <w:lang w:eastAsia="ru-RU"/>
        </w:rPr>
        <w:t> использованное при применении пестицидов оборудование, посуду и инвентарь. </w:t>
      </w:r>
    </w:p>
    <w:p w:rsidR="00B66B5C" w:rsidRPr="00584D6B" w:rsidRDefault="00584D6B" w:rsidP="00B66B5C">
      <w:pPr>
        <w:jc w:val="center"/>
        <w:rPr>
          <w:rFonts w:ascii="Times New Roman" w:hAnsi="Times New Roman" w:cs="Times New Roman"/>
          <w:b/>
          <w:sz w:val="28"/>
          <w:szCs w:val="28"/>
        </w:rPr>
      </w:pPr>
      <w:r w:rsidRPr="00584D6B">
        <w:rPr>
          <w:rFonts w:ascii="Times New Roman" w:hAnsi="Times New Roman" w:cs="Times New Roman"/>
          <w:b/>
          <w:sz w:val="28"/>
          <w:szCs w:val="28"/>
        </w:rPr>
        <w:t>2.</w:t>
      </w:r>
      <w:r w:rsidR="00B66B5C" w:rsidRPr="00584D6B">
        <w:rPr>
          <w:rFonts w:ascii="Times New Roman" w:hAnsi="Times New Roman" w:cs="Times New Roman"/>
          <w:b/>
          <w:sz w:val="28"/>
          <w:szCs w:val="28"/>
        </w:rPr>
        <w:t>Требования к качеству работы при внесении средств защиты растений.</w:t>
      </w:r>
    </w:p>
    <w:p w:rsidR="00B66B5C" w:rsidRPr="00D62EE0" w:rsidRDefault="00B66B5C" w:rsidP="00B66B5C">
      <w:pPr>
        <w:numPr>
          <w:ilvl w:val="0"/>
          <w:numId w:val="267"/>
        </w:numPr>
        <w:shd w:val="clear" w:color="auto" w:fill="FFFFFF"/>
        <w:spacing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Равномерное распределение препарата по обрабатываемой площади</w:t>
      </w:r>
      <w:r w:rsidRPr="00D62EE0">
        <w:rPr>
          <w:rFonts w:ascii="Times New Roman" w:eastAsia="Times New Roman" w:hAnsi="Times New Roman" w:cs="Times New Roman"/>
          <w:color w:val="333333"/>
          <w:sz w:val="28"/>
          <w:szCs w:val="28"/>
          <w:lang w:eastAsia="ru-RU"/>
        </w:rPr>
        <w:t xml:space="preserve"> — основное требование химической обработки.   </w:t>
      </w:r>
    </w:p>
    <w:p w:rsidR="00B66B5C" w:rsidRPr="00D62EE0" w:rsidRDefault="00B66B5C" w:rsidP="00B66B5C">
      <w:pPr>
        <w:numPr>
          <w:ilvl w:val="0"/>
          <w:numId w:val="267"/>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Соблюдение оптимальных условий для опрыскивания</w:t>
      </w:r>
      <w:r w:rsidRPr="00D62EE0">
        <w:rPr>
          <w:rFonts w:ascii="Times New Roman" w:eastAsia="Times New Roman" w:hAnsi="Times New Roman" w:cs="Times New Roman"/>
          <w:color w:val="333333"/>
          <w:sz w:val="28"/>
          <w:szCs w:val="28"/>
          <w:lang w:eastAsia="ru-RU"/>
        </w:rPr>
        <w:t xml:space="preserve">. К ним относятся температура воздуха от +12 до +25 °С, относительная влажность воздуха 70–80%, скорость ветра не более 5–6 м/с, отсутствие осадков.   </w:t>
      </w:r>
    </w:p>
    <w:p w:rsidR="00B66B5C" w:rsidRPr="00D62EE0" w:rsidRDefault="00B66B5C" w:rsidP="00B66B5C">
      <w:pPr>
        <w:numPr>
          <w:ilvl w:val="0"/>
          <w:numId w:val="267"/>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Соблюдение норм расхода рабочего раствора</w:t>
      </w:r>
      <w:r w:rsidRPr="00D62EE0">
        <w:rPr>
          <w:rFonts w:ascii="Times New Roman" w:eastAsia="Times New Roman" w:hAnsi="Times New Roman" w:cs="Times New Roman"/>
          <w:color w:val="333333"/>
          <w:sz w:val="28"/>
          <w:szCs w:val="28"/>
          <w:lang w:eastAsia="ru-RU"/>
        </w:rPr>
        <w:t xml:space="preserve">. Важно учитывать размер распылителей, их количество на штанге, применяемое давление и скорость движения опрыскивателя.   </w:t>
      </w:r>
    </w:p>
    <w:p w:rsidR="00B66B5C" w:rsidRPr="00D62EE0" w:rsidRDefault="00B66B5C" w:rsidP="00B66B5C">
      <w:pPr>
        <w:numPr>
          <w:ilvl w:val="0"/>
          <w:numId w:val="267"/>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Использование препаратов в соответствии с рекомендациями на этикетке</w:t>
      </w:r>
      <w:r w:rsidRPr="00D62EE0">
        <w:rPr>
          <w:rFonts w:ascii="Times New Roman" w:eastAsia="Times New Roman" w:hAnsi="Times New Roman" w:cs="Times New Roman"/>
          <w:color w:val="333333"/>
          <w:sz w:val="28"/>
          <w:szCs w:val="28"/>
          <w:lang w:eastAsia="ru-RU"/>
        </w:rPr>
        <w:t xml:space="preserve">. При выборе средства защиты нужно оценить потенциальную опасность воздействия состава выбранного препарата и определить, какие нормы внесения указаны на этикетке.  </w:t>
      </w:r>
    </w:p>
    <w:p w:rsidR="00B66B5C" w:rsidRPr="00D62EE0" w:rsidRDefault="00B66B5C" w:rsidP="00B66B5C">
      <w:pPr>
        <w:numPr>
          <w:ilvl w:val="0"/>
          <w:numId w:val="267"/>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Проверка качества препарата</w:t>
      </w:r>
      <w:r w:rsidRPr="00D62EE0">
        <w:rPr>
          <w:rFonts w:ascii="Times New Roman" w:eastAsia="Times New Roman" w:hAnsi="Times New Roman" w:cs="Times New Roman"/>
          <w:color w:val="333333"/>
          <w:sz w:val="28"/>
          <w:szCs w:val="28"/>
          <w:lang w:eastAsia="ru-RU"/>
        </w:rPr>
        <w:t xml:space="preserve">. Перед приготовлением рабочего раствора и перед заполнением ёмкости опрыскивателя следует провести визуальную оценку качества препарата, проверить его соответствие установленному гарантийному сроку хранения.   </w:t>
      </w:r>
    </w:p>
    <w:p w:rsidR="00B66B5C" w:rsidRPr="00D62EE0" w:rsidRDefault="00B66B5C" w:rsidP="00B66B5C">
      <w:pPr>
        <w:numPr>
          <w:ilvl w:val="0"/>
          <w:numId w:val="267"/>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Контроль за исправностью машин и оборудования</w:t>
      </w:r>
      <w:r w:rsidRPr="00D62EE0">
        <w:rPr>
          <w:rFonts w:ascii="Times New Roman" w:eastAsia="Times New Roman" w:hAnsi="Times New Roman" w:cs="Times New Roman"/>
          <w:color w:val="333333"/>
          <w:sz w:val="28"/>
          <w:szCs w:val="28"/>
          <w:lang w:eastAsia="ru-RU"/>
        </w:rPr>
        <w:t xml:space="preserve">. При обработке препаратами нужно следить за исправностью машин и оборудования, а при опрыскивании — за соответствием давления в напорной магистрали скорости движения агрегата и соблюдением заданной нормы расхода.  </w:t>
      </w:r>
    </w:p>
    <w:p w:rsidR="00B66B5C" w:rsidRPr="00D62EE0" w:rsidRDefault="00B66B5C" w:rsidP="00B66B5C">
      <w:pPr>
        <w:numPr>
          <w:ilvl w:val="0"/>
          <w:numId w:val="267"/>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Использование средств индивидуальной защиты</w:t>
      </w:r>
      <w:r w:rsidRPr="00D62EE0">
        <w:rPr>
          <w:rFonts w:ascii="Times New Roman" w:eastAsia="Times New Roman" w:hAnsi="Times New Roman" w:cs="Times New Roman"/>
          <w:color w:val="333333"/>
          <w:sz w:val="28"/>
          <w:szCs w:val="28"/>
          <w:lang w:eastAsia="ru-RU"/>
        </w:rPr>
        <w:t xml:space="preserve">. При работе с пестицидами нужно следовать рекомендациям, указанным на этикетке, и использовать средства индивидуальной защиты.   </w:t>
      </w:r>
    </w:p>
    <w:p w:rsidR="00B66B5C" w:rsidRPr="00D62EE0" w:rsidRDefault="00B66B5C" w:rsidP="00B66B5C">
      <w:pPr>
        <w:numPr>
          <w:ilvl w:val="0"/>
          <w:numId w:val="267"/>
        </w:numPr>
        <w:shd w:val="clear" w:color="auto" w:fill="FFFFFF"/>
        <w:spacing w:before="100" w:beforeAutospacing="1" w:after="115"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Регистрация работ</w:t>
      </w:r>
      <w:r w:rsidRPr="00D62EE0">
        <w:rPr>
          <w:rFonts w:ascii="Times New Roman" w:eastAsia="Times New Roman" w:hAnsi="Times New Roman" w:cs="Times New Roman"/>
          <w:color w:val="333333"/>
          <w:sz w:val="28"/>
          <w:szCs w:val="28"/>
          <w:lang w:eastAsia="ru-RU"/>
        </w:rPr>
        <w:t>. Все работы по применению пестицидов и агрохимикатов регистрируются в специальном журнале за подписью руководителя работ и должностных лиц организаций, где проводились указанные работы. </w:t>
      </w:r>
    </w:p>
    <w:p w:rsidR="00B66B5C" w:rsidRPr="00584D6B" w:rsidRDefault="00584D6B" w:rsidP="00B66B5C">
      <w:pPr>
        <w:jc w:val="center"/>
        <w:rPr>
          <w:rFonts w:ascii="Times New Roman" w:hAnsi="Times New Roman" w:cs="Times New Roman"/>
          <w:b/>
          <w:sz w:val="28"/>
          <w:szCs w:val="28"/>
        </w:rPr>
      </w:pPr>
      <w:r w:rsidRPr="00584D6B">
        <w:rPr>
          <w:rFonts w:ascii="Times New Roman" w:hAnsi="Times New Roman" w:cs="Times New Roman"/>
          <w:b/>
          <w:sz w:val="28"/>
          <w:szCs w:val="28"/>
        </w:rPr>
        <w:t>3.</w:t>
      </w:r>
      <w:r w:rsidR="00B66B5C" w:rsidRPr="00584D6B">
        <w:rPr>
          <w:rFonts w:ascii="Times New Roman" w:hAnsi="Times New Roman" w:cs="Times New Roman"/>
          <w:b/>
          <w:sz w:val="28"/>
          <w:szCs w:val="28"/>
        </w:rPr>
        <w:t>Протравливатели семян.</w:t>
      </w:r>
    </w:p>
    <w:p w:rsidR="00B66B5C" w:rsidRPr="00D62EE0" w:rsidRDefault="00B66B5C" w:rsidP="00B66B5C">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Протравливатели семян</w:t>
      </w:r>
      <w:r w:rsidRPr="00D62EE0">
        <w:rPr>
          <w:rFonts w:ascii="Times New Roman" w:eastAsia="Times New Roman" w:hAnsi="Times New Roman" w:cs="Times New Roman"/>
          <w:color w:val="333333"/>
          <w:sz w:val="28"/>
          <w:szCs w:val="28"/>
          <w:lang w:eastAsia="ru-RU"/>
        </w:rPr>
        <w:t xml:space="preserve"> — это специализированные машины и устройства, предназначенные для обработки семян различными средствами, такими как фунгициды, инсектициды и стимуляторы роста.   </w:t>
      </w:r>
    </w:p>
    <w:p w:rsidR="00B66B5C" w:rsidRPr="00D62EE0" w:rsidRDefault="00B66B5C" w:rsidP="00B66B5C">
      <w:pPr>
        <w:shd w:val="clear" w:color="auto" w:fill="FFFFFF"/>
        <w:spacing w:after="115" w:line="240" w:lineRule="auto"/>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Некоторые виды протравливателей</w:t>
      </w:r>
      <w:r w:rsidRPr="00D62EE0">
        <w:rPr>
          <w:rFonts w:ascii="Times New Roman" w:eastAsia="Times New Roman" w:hAnsi="Times New Roman" w:cs="Times New Roman"/>
          <w:color w:val="333333"/>
          <w:sz w:val="28"/>
          <w:szCs w:val="28"/>
          <w:lang w:eastAsia="ru-RU"/>
        </w:rPr>
        <w:t>:</w:t>
      </w:r>
    </w:p>
    <w:p w:rsidR="00B66B5C" w:rsidRPr="00D62EE0" w:rsidRDefault="00B66B5C" w:rsidP="00B66B5C">
      <w:pPr>
        <w:numPr>
          <w:ilvl w:val="0"/>
          <w:numId w:val="268"/>
        </w:numPr>
        <w:shd w:val="clear" w:color="auto" w:fill="FFFFFF"/>
        <w:spacing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Барабанные</w:t>
      </w:r>
      <w:r w:rsidRPr="00D62EE0">
        <w:rPr>
          <w:rFonts w:ascii="Times New Roman" w:eastAsia="Times New Roman" w:hAnsi="Times New Roman" w:cs="Times New Roman"/>
          <w:color w:val="333333"/>
          <w:sz w:val="28"/>
          <w:szCs w:val="28"/>
          <w:lang w:eastAsia="ru-RU"/>
        </w:rPr>
        <w:t xml:space="preserve">. Основной компонент — вращающийся барабан, который обеспечивает равномерное перемешивание семян. Оборудование можно использовать как для сухих, так и жидких препаратов.  </w:t>
      </w:r>
    </w:p>
    <w:p w:rsidR="00B66B5C" w:rsidRPr="00D62EE0" w:rsidRDefault="00B66B5C" w:rsidP="00B66B5C">
      <w:pPr>
        <w:numPr>
          <w:ilvl w:val="0"/>
          <w:numId w:val="268"/>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Шнековые</w:t>
      </w:r>
      <w:r w:rsidRPr="00D62EE0">
        <w:rPr>
          <w:rFonts w:ascii="Times New Roman" w:eastAsia="Times New Roman" w:hAnsi="Times New Roman" w:cs="Times New Roman"/>
          <w:color w:val="333333"/>
          <w:sz w:val="28"/>
          <w:szCs w:val="28"/>
          <w:lang w:eastAsia="ru-RU"/>
        </w:rPr>
        <w:t xml:space="preserve">. Препарат наносится на семена в процессе перемешивания во время движения по шнеку. Оборудование не подходит для обработки бобовых культур, подсолнечника и других, так как повышается риск травмировать семена.  </w:t>
      </w:r>
    </w:p>
    <w:p w:rsidR="00B66B5C" w:rsidRPr="00D62EE0" w:rsidRDefault="00B66B5C" w:rsidP="00B66B5C">
      <w:pPr>
        <w:numPr>
          <w:ilvl w:val="0"/>
          <w:numId w:val="268"/>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Камерные</w:t>
      </w:r>
      <w:r w:rsidRPr="00D62EE0">
        <w:rPr>
          <w:rFonts w:ascii="Times New Roman" w:eastAsia="Times New Roman" w:hAnsi="Times New Roman" w:cs="Times New Roman"/>
          <w:color w:val="333333"/>
          <w:sz w:val="28"/>
          <w:szCs w:val="28"/>
          <w:lang w:eastAsia="ru-RU"/>
        </w:rPr>
        <w:t xml:space="preserve">. Препарат распыляется на семена, когда они падают в закрытую камеру протравливателя. В конструкции машины также установлен шнек, поэтому риск травмированности семян возрастает, а равномерность распределения остаётся на среднем уровне.  </w:t>
      </w:r>
    </w:p>
    <w:p w:rsidR="00B66B5C" w:rsidRPr="00D62EE0" w:rsidRDefault="00B66B5C" w:rsidP="00B66B5C">
      <w:pPr>
        <w:numPr>
          <w:ilvl w:val="0"/>
          <w:numId w:val="268"/>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Ротационные</w:t>
      </w:r>
      <w:r w:rsidRPr="00D62EE0">
        <w:rPr>
          <w:rFonts w:ascii="Times New Roman" w:eastAsia="Times New Roman" w:hAnsi="Times New Roman" w:cs="Times New Roman"/>
          <w:color w:val="333333"/>
          <w:sz w:val="28"/>
          <w:szCs w:val="28"/>
          <w:lang w:eastAsia="ru-RU"/>
        </w:rPr>
        <w:t xml:space="preserve">. Основная особенность — использование вращающегося конического органа и недвижимого цилиндра для перемешивания и нанесения препаратов на вертикальный поток семян. Машины отличаются высокой равномерностью и качеством обработки, работают с сухими и жидкими препаратами, а также сохраняют целостность любых культур.  </w:t>
      </w:r>
    </w:p>
    <w:p w:rsidR="00B66B5C" w:rsidRPr="00D62EE0" w:rsidRDefault="00B66B5C" w:rsidP="00B66B5C">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b/>
          <w:bCs/>
          <w:color w:val="333333"/>
          <w:sz w:val="28"/>
          <w:szCs w:val="28"/>
          <w:lang w:eastAsia="ru-RU"/>
        </w:rPr>
        <w:t>Протравливание семян</w:t>
      </w:r>
      <w:r w:rsidRPr="00D62EE0">
        <w:rPr>
          <w:rFonts w:ascii="Times New Roman" w:eastAsia="Times New Roman" w:hAnsi="Times New Roman" w:cs="Times New Roman"/>
          <w:color w:val="333333"/>
          <w:sz w:val="28"/>
          <w:szCs w:val="28"/>
          <w:lang w:eastAsia="ru-RU"/>
        </w:rPr>
        <w:t xml:space="preserve"> помогает защитить всходы от вредных микроорганизмов, грибов и бактерий, а также повысить иммунитет растений в период их прорастания и развития.   </w:t>
      </w:r>
    </w:p>
    <w:p w:rsidR="00B66B5C" w:rsidRPr="00D62EE0" w:rsidRDefault="00B66B5C" w:rsidP="00B66B5C">
      <w:pPr>
        <w:shd w:val="clear" w:color="auto" w:fill="FFFFFF"/>
        <w:spacing w:after="115" w:line="240" w:lineRule="auto"/>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color w:val="333333"/>
          <w:sz w:val="28"/>
          <w:szCs w:val="28"/>
          <w:lang w:eastAsia="ru-RU"/>
        </w:rPr>
        <w:t>При выборе протравливателя необходимо учитывать тип обрабатываемых семян, производительность оборудования, способ обработки и стоимость. </w:t>
      </w:r>
    </w:p>
    <w:p w:rsidR="00B66B5C" w:rsidRDefault="00B66B5C" w:rsidP="00B66B5C">
      <w:pPr>
        <w:jc w:val="both"/>
        <w:rPr>
          <w:rFonts w:ascii="Times New Roman" w:hAnsi="Times New Roman" w:cs="Times New Roman"/>
          <w:sz w:val="28"/>
          <w:szCs w:val="28"/>
        </w:rPr>
      </w:pPr>
    </w:p>
    <w:p w:rsidR="00B66B5C" w:rsidRPr="00584D6B" w:rsidRDefault="00584D6B" w:rsidP="00B66B5C">
      <w:pPr>
        <w:jc w:val="center"/>
        <w:rPr>
          <w:rFonts w:ascii="Times New Roman" w:hAnsi="Times New Roman" w:cs="Times New Roman"/>
          <w:b/>
          <w:sz w:val="28"/>
          <w:szCs w:val="28"/>
        </w:rPr>
      </w:pPr>
      <w:r w:rsidRPr="00584D6B">
        <w:rPr>
          <w:rFonts w:ascii="Times New Roman" w:hAnsi="Times New Roman" w:cs="Times New Roman"/>
          <w:b/>
          <w:sz w:val="28"/>
          <w:szCs w:val="28"/>
        </w:rPr>
        <w:t>4.</w:t>
      </w:r>
      <w:r w:rsidR="00B66B5C" w:rsidRPr="00584D6B">
        <w:rPr>
          <w:rFonts w:ascii="Times New Roman" w:hAnsi="Times New Roman" w:cs="Times New Roman"/>
          <w:b/>
          <w:sz w:val="28"/>
          <w:szCs w:val="28"/>
        </w:rPr>
        <w:t>Опрыскиватели.</w:t>
      </w:r>
    </w:p>
    <w:p w:rsidR="00B66B5C" w:rsidRPr="00D62EE0" w:rsidRDefault="00B66B5C" w:rsidP="00B66B5C">
      <w:pPr>
        <w:spacing w:after="0" w:line="240" w:lineRule="auto"/>
        <w:jc w:val="both"/>
        <w:rPr>
          <w:rFonts w:ascii="Times New Roman" w:eastAsia="Times New Roman" w:hAnsi="Times New Roman" w:cs="Times New Roman"/>
          <w:sz w:val="28"/>
          <w:szCs w:val="28"/>
          <w:lang w:eastAsia="ru-RU"/>
        </w:rPr>
      </w:pPr>
      <w:r w:rsidRPr="00D62EE0">
        <w:rPr>
          <w:rFonts w:ascii="Times New Roman" w:eastAsia="Times New Roman" w:hAnsi="Times New Roman" w:cs="Times New Roman"/>
          <w:b/>
          <w:bCs/>
          <w:sz w:val="28"/>
          <w:szCs w:val="28"/>
          <w:lang w:eastAsia="ru-RU"/>
        </w:rPr>
        <w:t>Опрыскиватели</w:t>
      </w:r>
      <w:r w:rsidRPr="00D62EE0">
        <w:rPr>
          <w:rFonts w:ascii="Times New Roman" w:eastAsia="Times New Roman" w:hAnsi="Times New Roman" w:cs="Times New Roman"/>
          <w:sz w:val="28"/>
          <w:szCs w:val="28"/>
          <w:lang w:eastAsia="ru-RU"/>
        </w:rPr>
        <w:t xml:space="preserve"> — инструменты для ухода за садом, огородом и комнатными растениями. Они обеспечивают равномерное распределение воды и питательных веществ, что способствует здоровому росту растений и защите от вредителей.  </w:t>
      </w:r>
    </w:p>
    <w:p w:rsidR="00B66B5C" w:rsidRPr="00D62EE0" w:rsidRDefault="00B66B5C" w:rsidP="00B66B5C">
      <w:pPr>
        <w:spacing w:after="115" w:line="240" w:lineRule="auto"/>
        <w:jc w:val="both"/>
        <w:rPr>
          <w:rFonts w:ascii="Times New Roman" w:eastAsia="Times New Roman" w:hAnsi="Times New Roman" w:cs="Times New Roman"/>
          <w:sz w:val="28"/>
          <w:szCs w:val="28"/>
          <w:lang w:eastAsia="ru-RU"/>
        </w:rPr>
      </w:pPr>
      <w:r w:rsidRPr="00D62EE0">
        <w:rPr>
          <w:rFonts w:ascii="Times New Roman" w:eastAsia="Times New Roman" w:hAnsi="Times New Roman" w:cs="Times New Roman"/>
          <w:sz w:val="28"/>
          <w:szCs w:val="28"/>
          <w:lang w:eastAsia="ru-RU"/>
        </w:rPr>
        <w:t>Некоторые виды опрыскивателей:</w:t>
      </w:r>
    </w:p>
    <w:p w:rsidR="00B66B5C" w:rsidRPr="00D62EE0" w:rsidRDefault="00B66B5C" w:rsidP="00B66B5C">
      <w:pPr>
        <w:numPr>
          <w:ilvl w:val="1"/>
          <w:numId w:val="269"/>
        </w:numPr>
        <w:spacing w:after="0" w:line="240" w:lineRule="auto"/>
        <w:ind w:left="-230"/>
        <w:jc w:val="both"/>
        <w:rPr>
          <w:rFonts w:ascii="Times New Roman" w:eastAsia="Times New Roman" w:hAnsi="Times New Roman" w:cs="Times New Roman"/>
          <w:sz w:val="28"/>
          <w:szCs w:val="28"/>
          <w:lang w:eastAsia="ru-RU"/>
        </w:rPr>
      </w:pPr>
      <w:r w:rsidRPr="00D62EE0">
        <w:rPr>
          <w:rFonts w:ascii="Times New Roman" w:eastAsia="Times New Roman" w:hAnsi="Times New Roman" w:cs="Times New Roman"/>
          <w:b/>
          <w:bCs/>
          <w:sz w:val="28"/>
          <w:szCs w:val="28"/>
          <w:lang w:eastAsia="ru-RU"/>
        </w:rPr>
        <w:t>Ручные</w:t>
      </w:r>
      <w:r w:rsidRPr="00D62EE0">
        <w:rPr>
          <w:rFonts w:ascii="Times New Roman" w:eastAsia="Times New Roman" w:hAnsi="Times New Roman" w:cs="Times New Roman"/>
          <w:sz w:val="28"/>
          <w:szCs w:val="28"/>
          <w:lang w:eastAsia="ru-RU"/>
        </w:rPr>
        <w:t xml:space="preserve">. Подходят для ухода за небольшими растениями и комнатными цветами. Лёгкие и удобные, они подходят для ежедневного использования и не требуют больших усилий.  </w:t>
      </w:r>
    </w:p>
    <w:p w:rsidR="00B66B5C" w:rsidRPr="00D62EE0" w:rsidRDefault="00B66B5C" w:rsidP="00B66B5C">
      <w:pPr>
        <w:numPr>
          <w:ilvl w:val="1"/>
          <w:numId w:val="269"/>
        </w:numPr>
        <w:spacing w:beforeAutospacing="1" w:after="0" w:line="240" w:lineRule="auto"/>
        <w:ind w:left="-230"/>
        <w:jc w:val="both"/>
        <w:rPr>
          <w:rFonts w:ascii="Times New Roman" w:eastAsia="Times New Roman" w:hAnsi="Times New Roman" w:cs="Times New Roman"/>
          <w:sz w:val="28"/>
          <w:szCs w:val="28"/>
          <w:lang w:eastAsia="ru-RU"/>
        </w:rPr>
      </w:pPr>
      <w:r w:rsidRPr="00D62EE0">
        <w:rPr>
          <w:rFonts w:ascii="Times New Roman" w:eastAsia="Times New Roman" w:hAnsi="Times New Roman" w:cs="Times New Roman"/>
          <w:b/>
          <w:bCs/>
          <w:sz w:val="28"/>
          <w:szCs w:val="28"/>
          <w:lang w:eastAsia="ru-RU"/>
        </w:rPr>
        <w:t>Наплечные</w:t>
      </w:r>
      <w:r w:rsidRPr="00D62EE0">
        <w:rPr>
          <w:rFonts w:ascii="Times New Roman" w:eastAsia="Times New Roman" w:hAnsi="Times New Roman" w:cs="Times New Roman"/>
          <w:sz w:val="28"/>
          <w:szCs w:val="28"/>
          <w:lang w:eastAsia="ru-RU"/>
        </w:rPr>
        <w:t xml:space="preserve">. Подходят для работы на средних и больших участках, обеспечивая мобильность и удобство. Они освобождают руки и позволяют обрабатывать большие площади без усталости.  </w:t>
      </w:r>
    </w:p>
    <w:p w:rsidR="00B66B5C" w:rsidRPr="00D62EE0" w:rsidRDefault="00B66B5C" w:rsidP="00B66B5C">
      <w:pPr>
        <w:numPr>
          <w:ilvl w:val="1"/>
          <w:numId w:val="269"/>
        </w:numPr>
        <w:spacing w:beforeAutospacing="1" w:after="0" w:line="240" w:lineRule="auto"/>
        <w:ind w:left="-230"/>
        <w:jc w:val="both"/>
        <w:rPr>
          <w:rFonts w:ascii="Times New Roman" w:eastAsia="Times New Roman" w:hAnsi="Times New Roman" w:cs="Times New Roman"/>
          <w:sz w:val="28"/>
          <w:szCs w:val="28"/>
          <w:lang w:eastAsia="ru-RU"/>
        </w:rPr>
      </w:pPr>
      <w:r w:rsidRPr="00D62EE0">
        <w:rPr>
          <w:rFonts w:ascii="Times New Roman" w:eastAsia="Times New Roman" w:hAnsi="Times New Roman" w:cs="Times New Roman"/>
          <w:b/>
          <w:bCs/>
          <w:sz w:val="28"/>
          <w:szCs w:val="28"/>
          <w:lang w:eastAsia="ru-RU"/>
        </w:rPr>
        <w:t>Автоматические</w:t>
      </w:r>
      <w:r w:rsidRPr="00D62EE0">
        <w:rPr>
          <w:rFonts w:ascii="Times New Roman" w:eastAsia="Times New Roman" w:hAnsi="Times New Roman" w:cs="Times New Roman"/>
          <w:sz w:val="28"/>
          <w:szCs w:val="28"/>
          <w:lang w:eastAsia="ru-RU"/>
        </w:rPr>
        <w:t xml:space="preserve">. Обеспечивают равномерное распределение воды без необходимости ручного труда, что идеально для больших садов и огородов. Они позволяют экономить время и силы, автоматизируя процесс полива и обработки растений.  </w:t>
      </w:r>
    </w:p>
    <w:p w:rsidR="00B66B5C" w:rsidRPr="00D62EE0" w:rsidRDefault="00B66B5C" w:rsidP="00B66B5C">
      <w:pPr>
        <w:numPr>
          <w:ilvl w:val="1"/>
          <w:numId w:val="269"/>
        </w:numPr>
        <w:spacing w:beforeAutospacing="1" w:after="0" w:line="240" w:lineRule="auto"/>
        <w:ind w:left="-230"/>
        <w:jc w:val="both"/>
        <w:rPr>
          <w:rFonts w:ascii="Times New Roman" w:eastAsia="Times New Roman" w:hAnsi="Times New Roman" w:cs="Times New Roman"/>
          <w:sz w:val="28"/>
          <w:szCs w:val="28"/>
          <w:lang w:eastAsia="ru-RU"/>
        </w:rPr>
      </w:pPr>
      <w:r w:rsidRPr="00D62EE0">
        <w:rPr>
          <w:rFonts w:ascii="Times New Roman" w:eastAsia="Times New Roman" w:hAnsi="Times New Roman" w:cs="Times New Roman"/>
          <w:b/>
          <w:bCs/>
          <w:sz w:val="28"/>
          <w:szCs w:val="28"/>
          <w:lang w:eastAsia="ru-RU"/>
        </w:rPr>
        <w:t>Опрыскиватели на бутылку</w:t>
      </w:r>
      <w:r w:rsidRPr="00D62EE0">
        <w:rPr>
          <w:rFonts w:ascii="Times New Roman" w:eastAsia="Times New Roman" w:hAnsi="Times New Roman" w:cs="Times New Roman"/>
          <w:sz w:val="28"/>
          <w:szCs w:val="28"/>
          <w:lang w:eastAsia="ru-RU"/>
        </w:rPr>
        <w:t xml:space="preserve">. Подходят для экономии средств, так как можно использовать обычные пластиковые бутылки различного объёма.   </w:t>
      </w:r>
    </w:p>
    <w:p w:rsidR="00B66B5C" w:rsidRPr="00584D6B" w:rsidRDefault="00B66B5C" w:rsidP="00584D6B">
      <w:pPr>
        <w:spacing w:after="144" w:line="240" w:lineRule="auto"/>
        <w:jc w:val="both"/>
        <w:rPr>
          <w:rFonts w:ascii="Times New Roman" w:eastAsia="Times New Roman" w:hAnsi="Times New Roman" w:cs="Times New Roman"/>
          <w:sz w:val="28"/>
          <w:szCs w:val="28"/>
          <w:lang w:eastAsia="ru-RU"/>
        </w:rPr>
      </w:pPr>
      <w:r w:rsidRPr="00D62EE0">
        <w:rPr>
          <w:rFonts w:ascii="Times New Roman" w:eastAsia="Times New Roman" w:hAnsi="Times New Roman" w:cs="Times New Roman"/>
          <w:sz w:val="28"/>
          <w:szCs w:val="28"/>
          <w:lang w:eastAsia="ru-RU"/>
        </w:rPr>
        <w:t>Некоторые модели опрыскивателей: аккумуляторные, бензиновые, гидравлические, пневматические.</w:t>
      </w:r>
    </w:p>
    <w:p w:rsidR="00B66B5C" w:rsidRPr="00584D6B" w:rsidRDefault="00584D6B" w:rsidP="00B66B5C">
      <w:pPr>
        <w:jc w:val="center"/>
        <w:rPr>
          <w:rFonts w:ascii="Times New Roman" w:hAnsi="Times New Roman" w:cs="Times New Roman"/>
          <w:b/>
          <w:sz w:val="28"/>
          <w:szCs w:val="28"/>
        </w:rPr>
      </w:pPr>
      <w:r w:rsidRPr="00584D6B">
        <w:rPr>
          <w:rFonts w:ascii="Times New Roman" w:hAnsi="Times New Roman" w:cs="Times New Roman"/>
          <w:b/>
          <w:sz w:val="28"/>
          <w:szCs w:val="28"/>
        </w:rPr>
        <w:t>5.</w:t>
      </w:r>
      <w:r w:rsidR="00B66B5C" w:rsidRPr="00584D6B">
        <w:rPr>
          <w:rFonts w:ascii="Times New Roman" w:hAnsi="Times New Roman" w:cs="Times New Roman"/>
          <w:b/>
          <w:sz w:val="28"/>
          <w:szCs w:val="28"/>
        </w:rPr>
        <w:t>Авиационные опрыскиватели.</w:t>
      </w:r>
    </w:p>
    <w:p w:rsidR="00B66B5C" w:rsidRPr="00D62EE0" w:rsidRDefault="00B66B5C" w:rsidP="00B66B5C">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BE2099">
        <w:rPr>
          <w:rFonts w:ascii="Times New Roman" w:eastAsia="Times New Roman" w:hAnsi="Times New Roman" w:cs="Times New Roman"/>
          <w:b/>
          <w:bCs/>
          <w:color w:val="333333"/>
          <w:sz w:val="28"/>
          <w:szCs w:val="28"/>
          <w:lang w:eastAsia="ru-RU"/>
        </w:rPr>
        <w:t>Авиационные опрыскиватели</w:t>
      </w:r>
      <w:r w:rsidRPr="00D62EE0">
        <w:rPr>
          <w:rFonts w:ascii="Times New Roman" w:eastAsia="Times New Roman" w:hAnsi="Times New Roman" w:cs="Times New Roman"/>
          <w:color w:val="333333"/>
          <w:sz w:val="28"/>
          <w:szCs w:val="28"/>
          <w:lang w:eastAsia="ru-RU"/>
        </w:rPr>
        <w:t> используются для обработки сельскохозяйственных культур растворами минеральных удобрений, гербицидами, инсектицидами, фунгицидами и другими средствами защиты растений.  </w:t>
      </w:r>
      <w:r w:rsidRPr="00BE2099">
        <w:rPr>
          <w:rFonts w:ascii="Times New Roman" w:eastAsia="Times New Roman" w:hAnsi="Times New Roman" w:cs="Times New Roman"/>
          <w:color w:val="333333"/>
          <w:sz w:val="28"/>
          <w:szCs w:val="28"/>
          <w:lang w:eastAsia="ru-RU"/>
        </w:rPr>
        <w:t xml:space="preserve"> </w:t>
      </w:r>
    </w:p>
    <w:p w:rsidR="00B66B5C" w:rsidRPr="00D62EE0" w:rsidRDefault="00B66B5C" w:rsidP="00B66B5C">
      <w:pPr>
        <w:shd w:val="clear" w:color="auto" w:fill="FFFFFF"/>
        <w:spacing w:after="115" w:line="240" w:lineRule="auto"/>
        <w:jc w:val="both"/>
        <w:rPr>
          <w:rFonts w:ascii="Times New Roman" w:eastAsia="Times New Roman" w:hAnsi="Times New Roman" w:cs="Times New Roman"/>
          <w:color w:val="333333"/>
          <w:sz w:val="28"/>
          <w:szCs w:val="28"/>
          <w:lang w:eastAsia="ru-RU"/>
        </w:rPr>
      </w:pPr>
      <w:r w:rsidRPr="00BE2099">
        <w:rPr>
          <w:rFonts w:ascii="Times New Roman" w:eastAsia="Times New Roman" w:hAnsi="Times New Roman" w:cs="Times New Roman"/>
          <w:b/>
          <w:bCs/>
          <w:color w:val="333333"/>
          <w:sz w:val="28"/>
          <w:szCs w:val="28"/>
          <w:lang w:eastAsia="ru-RU"/>
        </w:rPr>
        <w:t>Некоторые преимущества авиационных опрыскивателей перед наземными</w:t>
      </w:r>
      <w:r w:rsidRPr="00D62EE0">
        <w:rPr>
          <w:rFonts w:ascii="Times New Roman" w:eastAsia="Times New Roman" w:hAnsi="Times New Roman" w:cs="Times New Roman"/>
          <w:color w:val="333333"/>
          <w:sz w:val="28"/>
          <w:szCs w:val="28"/>
          <w:lang w:eastAsia="ru-RU"/>
        </w:rPr>
        <w:t>:</w:t>
      </w:r>
    </w:p>
    <w:p w:rsidR="00B66B5C" w:rsidRPr="00D62EE0" w:rsidRDefault="00B66B5C" w:rsidP="00B66B5C">
      <w:pPr>
        <w:numPr>
          <w:ilvl w:val="0"/>
          <w:numId w:val="270"/>
        </w:numPr>
        <w:shd w:val="clear" w:color="auto" w:fill="FFFFFF"/>
        <w:spacing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color w:val="333333"/>
          <w:sz w:val="28"/>
          <w:szCs w:val="28"/>
          <w:lang w:eastAsia="ru-RU"/>
        </w:rPr>
        <w:t>высокая производительность агрегатов; </w:t>
      </w:r>
      <w:r w:rsidRPr="00BE2099">
        <w:rPr>
          <w:rFonts w:ascii="Times New Roman" w:eastAsia="Times New Roman" w:hAnsi="Times New Roman" w:cs="Times New Roman"/>
          <w:color w:val="333333"/>
          <w:sz w:val="28"/>
          <w:szCs w:val="28"/>
          <w:lang w:eastAsia="ru-RU"/>
        </w:rPr>
        <w:t xml:space="preserve"> </w:t>
      </w:r>
    </w:p>
    <w:p w:rsidR="00B66B5C" w:rsidRPr="00D62EE0" w:rsidRDefault="00B66B5C" w:rsidP="00B66B5C">
      <w:pPr>
        <w:numPr>
          <w:ilvl w:val="0"/>
          <w:numId w:val="270"/>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color w:val="333333"/>
          <w:sz w:val="28"/>
          <w:szCs w:val="28"/>
          <w:lang w:eastAsia="ru-RU"/>
        </w:rPr>
        <w:t>возможность проведения технологических процессов в благоприятные агросроки; </w:t>
      </w:r>
      <w:r w:rsidRPr="00BE2099">
        <w:rPr>
          <w:rFonts w:ascii="Times New Roman" w:eastAsia="Times New Roman" w:hAnsi="Times New Roman" w:cs="Times New Roman"/>
          <w:color w:val="333333"/>
          <w:sz w:val="28"/>
          <w:szCs w:val="28"/>
          <w:lang w:eastAsia="ru-RU"/>
        </w:rPr>
        <w:t xml:space="preserve"> </w:t>
      </w:r>
    </w:p>
    <w:p w:rsidR="00B66B5C" w:rsidRPr="00D62EE0" w:rsidRDefault="00B66B5C" w:rsidP="00B66B5C">
      <w:pPr>
        <w:numPr>
          <w:ilvl w:val="0"/>
          <w:numId w:val="270"/>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color w:val="333333"/>
          <w:sz w:val="28"/>
          <w:szCs w:val="28"/>
          <w:lang w:eastAsia="ru-RU"/>
        </w:rPr>
        <w:t>отсутствие механических повреждений культурных растений; </w:t>
      </w:r>
      <w:r w:rsidRPr="00BE2099">
        <w:rPr>
          <w:rFonts w:ascii="Times New Roman" w:eastAsia="Times New Roman" w:hAnsi="Times New Roman" w:cs="Times New Roman"/>
          <w:color w:val="333333"/>
          <w:sz w:val="28"/>
          <w:szCs w:val="28"/>
          <w:lang w:eastAsia="ru-RU"/>
        </w:rPr>
        <w:t xml:space="preserve"> </w:t>
      </w:r>
    </w:p>
    <w:p w:rsidR="00B66B5C" w:rsidRPr="00D62EE0" w:rsidRDefault="00B66B5C" w:rsidP="00B66B5C">
      <w:pPr>
        <w:numPr>
          <w:ilvl w:val="0"/>
          <w:numId w:val="270"/>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color w:val="333333"/>
          <w:sz w:val="28"/>
          <w:szCs w:val="28"/>
          <w:lang w:eastAsia="ru-RU"/>
        </w:rPr>
        <w:t>отсутствие уплотнения почвы колёсами тракторов и опрыскивателей. </w:t>
      </w:r>
      <w:r w:rsidRPr="00BE2099">
        <w:rPr>
          <w:rFonts w:ascii="Times New Roman" w:eastAsia="Times New Roman" w:hAnsi="Times New Roman" w:cs="Times New Roman"/>
          <w:color w:val="333333"/>
          <w:sz w:val="28"/>
          <w:szCs w:val="28"/>
          <w:lang w:eastAsia="ru-RU"/>
        </w:rPr>
        <w:t xml:space="preserve"> </w:t>
      </w:r>
    </w:p>
    <w:p w:rsidR="00B66B5C" w:rsidRPr="00D62EE0" w:rsidRDefault="00B66B5C" w:rsidP="00B66B5C">
      <w:pPr>
        <w:shd w:val="clear" w:color="auto" w:fill="FFFFFF"/>
        <w:spacing w:after="115" w:line="240" w:lineRule="auto"/>
        <w:jc w:val="both"/>
        <w:rPr>
          <w:rFonts w:ascii="Times New Roman" w:eastAsia="Times New Roman" w:hAnsi="Times New Roman" w:cs="Times New Roman"/>
          <w:color w:val="333333"/>
          <w:sz w:val="28"/>
          <w:szCs w:val="28"/>
          <w:lang w:eastAsia="ru-RU"/>
        </w:rPr>
      </w:pPr>
      <w:r w:rsidRPr="00BE2099">
        <w:rPr>
          <w:rFonts w:ascii="Times New Roman" w:eastAsia="Times New Roman" w:hAnsi="Times New Roman" w:cs="Times New Roman"/>
          <w:b/>
          <w:bCs/>
          <w:color w:val="333333"/>
          <w:sz w:val="28"/>
          <w:szCs w:val="28"/>
          <w:lang w:eastAsia="ru-RU"/>
        </w:rPr>
        <w:t>Некоторые недостатки</w:t>
      </w:r>
      <w:r w:rsidRPr="00D62EE0">
        <w:rPr>
          <w:rFonts w:ascii="Times New Roman" w:eastAsia="Times New Roman" w:hAnsi="Times New Roman" w:cs="Times New Roman"/>
          <w:color w:val="333333"/>
          <w:sz w:val="28"/>
          <w:szCs w:val="28"/>
          <w:lang w:eastAsia="ru-RU"/>
        </w:rPr>
        <w:t>:</w:t>
      </w:r>
    </w:p>
    <w:p w:rsidR="00B66B5C" w:rsidRPr="00D62EE0" w:rsidRDefault="00B66B5C" w:rsidP="00B66B5C">
      <w:pPr>
        <w:numPr>
          <w:ilvl w:val="0"/>
          <w:numId w:val="271"/>
        </w:numPr>
        <w:shd w:val="clear" w:color="auto" w:fill="FFFFFF"/>
        <w:spacing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color w:val="333333"/>
          <w:sz w:val="28"/>
          <w:szCs w:val="28"/>
          <w:lang w:eastAsia="ru-RU"/>
        </w:rPr>
        <w:t>при сильном ветре ухудшается качество опрыскивания из-за сноса рабочего раствора; </w:t>
      </w:r>
      <w:r w:rsidRPr="00BE2099">
        <w:rPr>
          <w:rFonts w:ascii="Times New Roman" w:eastAsia="Times New Roman" w:hAnsi="Times New Roman" w:cs="Times New Roman"/>
          <w:color w:val="333333"/>
          <w:sz w:val="28"/>
          <w:szCs w:val="28"/>
          <w:lang w:eastAsia="ru-RU"/>
        </w:rPr>
        <w:t xml:space="preserve"> </w:t>
      </w:r>
    </w:p>
    <w:p w:rsidR="00B66B5C" w:rsidRPr="00D62EE0" w:rsidRDefault="00B66B5C" w:rsidP="00B66B5C">
      <w:pPr>
        <w:numPr>
          <w:ilvl w:val="0"/>
          <w:numId w:val="271"/>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color w:val="333333"/>
          <w:sz w:val="28"/>
          <w:szCs w:val="28"/>
          <w:lang w:eastAsia="ru-RU"/>
        </w:rPr>
        <w:t>исключается работа при близости лесополосы; </w:t>
      </w:r>
      <w:r w:rsidRPr="00BE2099">
        <w:rPr>
          <w:rFonts w:ascii="Times New Roman" w:eastAsia="Times New Roman" w:hAnsi="Times New Roman" w:cs="Times New Roman"/>
          <w:color w:val="333333"/>
          <w:sz w:val="28"/>
          <w:szCs w:val="28"/>
          <w:lang w:eastAsia="ru-RU"/>
        </w:rPr>
        <w:t xml:space="preserve"> </w:t>
      </w:r>
    </w:p>
    <w:p w:rsidR="00B66B5C" w:rsidRPr="00D62EE0" w:rsidRDefault="00B66B5C" w:rsidP="00B66B5C">
      <w:pPr>
        <w:numPr>
          <w:ilvl w:val="0"/>
          <w:numId w:val="271"/>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D62EE0">
        <w:rPr>
          <w:rFonts w:ascii="Times New Roman" w:eastAsia="Times New Roman" w:hAnsi="Times New Roman" w:cs="Times New Roman"/>
          <w:color w:val="333333"/>
          <w:sz w:val="28"/>
          <w:szCs w:val="28"/>
          <w:lang w:eastAsia="ru-RU"/>
        </w:rPr>
        <w:t>необходимо, чтобы взлётно-посадочная полоса была расположена недалеко от поля. </w:t>
      </w:r>
      <w:r w:rsidRPr="00BE2099">
        <w:rPr>
          <w:rFonts w:ascii="Times New Roman" w:eastAsia="Times New Roman" w:hAnsi="Times New Roman" w:cs="Times New Roman"/>
          <w:color w:val="333333"/>
          <w:sz w:val="28"/>
          <w:szCs w:val="28"/>
          <w:lang w:eastAsia="ru-RU"/>
        </w:rPr>
        <w:t xml:space="preserve"> </w:t>
      </w:r>
    </w:p>
    <w:p w:rsidR="00B66B5C" w:rsidRPr="00D62EE0" w:rsidRDefault="00B66B5C" w:rsidP="00B66B5C">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BE2099">
        <w:rPr>
          <w:rFonts w:ascii="Times New Roman" w:eastAsia="Times New Roman" w:hAnsi="Times New Roman" w:cs="Times New Roman"/>
          <w:b/>
          <w:bCs/>
          <w:color w:val="333333"/>
          <w:sz w:val="28"/>
          <w:szCs w:val="28"/>
          <w:lang w:eastAsia="ru-RU"/>
        </w:rPr>
        <w:t>Один из примеров авиационного опрыскивателя — «Виктория»</w:t>
      </w:r>
      <w:r w:rsidRPr="00D62EE0">
        <w:rPr>
          <w:rFonts w:ascii="Times New Roman" w:eastAsia="Times New Roman" w:hAnsi="Times New Roman" w:cs="Times New Roman"/>
          <w:color w:val="333333"/>
          <w:sz w:val="28"/>
          <w:szCs w:val="28"/>
          <w:lang w:eastAsia="ru-RU"/>
        </w:rPr>
        <w:t>. Он может работать с дозировкой от 30 до 300 л/га, высота полёта самолёта над обрабатываемым участком составляет от 5 до 50 м в зависимости от вида выполняемых работ.  </w:t>
      </w:r>
      <w:r w:rsidRPr="00BE2099">
        <w:rPr>
          <w:rFonts w:ascii="Times New Roman" w:eastAsia="Times New Roman" w:hAnsi="Times New Roman" w:cs="Times New Roman"/>
          <w:color w:val="333333"/>
          <w:sz w:val="28"/>
          <w:szCs w:val="28"/>
          <w:lang w:eastAsia="ru-RU"/>
        </w:rPr>
        <w:t xml:space="preserve"> </w:t>
      </w:r>
    </w:p>
    <w:p w:rsidR="00B66B5C" w:rsidRPr="00584D6B" w:rsidRDefault="00B66B5C" w:rsidP="00584D6B">
      <w:pPr>
        <w:shd w:val="clear" w:color="auto" w:fill="FFFFFF"/>
        <w:spacing w:after="115" w:line="240" w:lineRule="auto"/>
        <w:jc w:val="both"/>
        <w:rPr>
          <w:rFonts w:ascii="Times New Roman" w:eastAsia="Times New Roman" w:hAnsi="Times New Roman" w:cs="Times New Roman"/>
          <w:color w:val="333333"/>
          <w:sz w:val="28"/>
          <w:szCs w:val="28"/>
          <w:lang w:eastAsia="ru-RU"/>
        </w:rPr>
      </w:pPr>
      <w:r w:rsidRPr="00BE2099">
        <w:rPr>
          <w:rFonts w:ascii="Times New Roman" w:eastAsia="Times New Roman" w:hAnsi="Times New Roman" w:cs="Times New Roman"/>
          <w:b/>
          <w:bCs/>
          <w:color w:val="333333"/>
          <w:sz w:val="28"/>
          <w:szCs w:val="28"/>
          <w:lang w:eastAsia="ru-RU"/>
        </w:rPr>
        <w:t>Ещё один тип — опрыскиватель на мотодельталёте</w:t>
      </w:r>
      <w:r w:rsidRPr="00D62EE0">
        <w:rPr>
          <w:rFonts w:ascii="Times New Roman" w:eastAsia="Times New Roman" w:hAnsi="Times New Roman" w:cs="Times New Roman"/>
          <w:color w:val="333333"/>
          <w:sz w:val="28"/>
          <w:szCs w:val="28"/>
          <w:lang w:eastAsia="ru-RU"/>
        </w:rPr>
        <w:t>, который предназначен для обработки посевов сельскохозяйственных культур растворами пестицидов. Мелкокапельное распыление препарата позволяет обеспечить хорошее проникновение препарата в междурядья даже загущённых посевов, высокую плотность покрытия растений, в том числе нижней части листьев. </w:t>
      </w:r>
    </w:p>
    <w:p w:rsidR="00B66B5C" w:rsidRPr="00584D6B" w:rsidRDefault="00584D6B" w:rsidP="00B66B5C">
      <w:pPr>
        <w:jc w:val="center"/>
        <w:rPr>
          <w:rFonts w:ascii="Times New Roman" w:hAnsi="Times New Roman" w:cs="Times New Roman"/>
          <w:b/>
          <w:sz w:val="28"/>
          <w:szCs w:val="28"/>
        </w:rPr>
      </w:pPr>
      <w:r w:rsidRPr="00584D6B">
        <w:rPr>
          <w:rFonts w:ascii="Times New Roman" w:hAnsi="Times New Roman" w:cs="Times New Roman"/>
          <w:b/>
          <w:sz w:val="28"/>
          <w:szCs w:val="28"/>
        </w:rPr>
        <w:t>6.</w:t>
      </w:r>
      <w:r w:rsidR="00B66B5C" w:rsidRPr="00584D6B">
        <w:rPr>
          <w:rFonts w:ascii="Times New Roman" w:hAnsi="Times New Roman" w:cs="Times New Roman"/>
          <w:b/>
          <w:sz w:val="28"/>
          <w:szCs w:val="28"/>
        </w:rPr>
        <w:t>Аэрозольные генераторы.</w:t>
      </w:r>
    </w:p>
    <w:p w:rsidR="00B66B5C" w:rsidRPr="00BE2099" w:rsidRDefault="00B66B5C" w:rsidP="00B66B5C">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BE2099">
        <w:rPr>
          <w:rFonts w:ascii="Times New Roman" w:eastAsia="Times New Roman" w:hAnsi="Times New Roman" w:cs="Times New Roman"/>
          <w:b/>
          <w:bCs/>
          <w:color w:val="333333"/>
          <w:sz w:val="28"/>
          <w:szCs w:val="28"/>
          <w:lang w:eastAsia="ru-RU"/>
        </w:rPr>
        <w:t>Аэрозольный генератор</w:t>
      </w:r>
      <w:r w:rsidRPr="00BE2099">
        <w:rPr>
          <w:rFonts w:ascii="Times New Roman" w:eastAsia="Times New Roman" w:hAnsi="Times New Roman" w:cs="Times New Roman"/>
          <w:color w:val="333333"/>
          <w:sz w:val="28"/>
          <w:szCs w:val="28"/>
          <w:lang w:eastAsia="ru-RU"/>
        </w:rPr>
        <w:t xml:space="preserve"> — устройство, которое вырабатывает и распыляет аэрозоли (туманы). В зависимости от состава получаемых аэрозолей генераторы находят применение в сельском хозяйстве, пожаротушении, кондиционировании воздуха.  </w:t>
      </w:r>
    </w:p>
    <w:p w:rsidR="00B66B5C" w:rsidRPr="00BE2099" w:rsidRDefault="00B66B5C" w:rsidP="00B66B5C">
      <w:pPr>
        <w:shd w:val="clear" w:color="auto" w:fill="FFFFFF"/>
        <w:spacing w:after="115" w:line="240" w:lineRule="auto"/>
        <w:jc w:val="center"/>
        <w:rPr>
          <w:rFonts w:ascii="Times New Roman" w:eastAsia="Times New Roman" w:hAnsi="Times New Roman" w:cs="Times New Roman"/>
          <w:color w:val="333333"/>
          <w:sz w:val="28"/>
          <w:szCs w:val="28"/>
          <w:lang w:eastAsia="ru-RU"/>
        </w:rPr>
      </w:pPr>
      <w:r w:rsidRPr="00BE2099">
        <w:rPr>
          <w:rFonts w:ascii="Times New Roman" w:eastAsia="Times New Roman" w:hAnsi="Times New Roman" w:cs="Times New Roman"/>
          <w:b/>
          <w:bCs/>
          <w:color w:val="333333"/>
          <w:sz w:val="28"/>
          <w:szCs w:val="28"/>
          <w:lang w:eastAsia="ru-RU"/>
        </w:rPr>
        <w:t>Виды аэрозольных генераторов</w:t>
      </w:r>
      <w:r w:rsidRPr="00BE2099">
        <w:rPr>
          <w:rFonts w:ascii="Times New Roman" w:eastAsia="Times New Roman" w:hAnsi="Times New Roman" w:cs="Times New Roman"/>
          <w:color w:val="333333"/>
          <w:sz w:val="28"/>
          <w:szCs w:val="28"/>
          <w:lang w:eastAsia="ru-RU"/>
        </w:rPr>
        <w:t>:</w:t>
      </w:r>
    </w:p>
    <w:p w:rsidR="00B66B5C" w:rsidRPr="00BE2099" w:rsidRDefault="00B66B5C" w:rsidP="00B66B5C">
      <w:pPr>
        <w:numPr>
          <w:ilvl w:val="0"/>
          <w:numId w:val="272"/>
        </w:numPr>
        <w:shd w:val="clear" w:color="auto" w:fill="FFFFFF"/>
        <w:spacing w:before="115" w:after="115" w:line="240" w:lineRule="auto"/>
        <w:ind w:left="0"/>
        <w:jc w:val="both"/>
        <w:rPr>
          <w:rFonts w:ascii="Times New Roman" w:eastAsia="Times New Roman" w:hAnsi="Times New Roman" w:cs="Times New Roman"/>
          <w:color w:val="333333"/>
          <w:sz w:val="28"/>
          <w:szCs w:val="28"/>
          <w:lang w:eastAsia="ru-RU"/>
        </w:rPr>
      </w:pPr>
      <w:r w:rsidRPr="00BE2099">
        <w:rPr>
          <w:rFonts w:ascii="Times New Roman" w:eastAsia="Times New Roman" w:hAnsi="Times New Roman" w:cs="Times New Roman"/>
          <w:b/>
          <w:bCs/>
          <w:color w:val="333333"/>
          <w:sz w:val="28"/>
          <w:szCs w:val="28"/>
          <w:lang w:eastAsia="ru-RU"/>
        </w:rPr>
        <w:t>Механические</w:t>
      </w:r>
      <w:r w:rsidRPr="00BE2099">
        <w:rPr>
          <w:rFonts w:ascii="Times New Roman" w:eastAsia="Times New Roman" w:hAnsi="Times New Roman" w:cs="Times New Roman"/>
          <w:color w:val="333333"/>
          <w:sz w:val="28"/>
          <w:szCs w:val="28"/>
          <w:lang w:eastAsia="ru-RU"/>
        </w:rPr>
        <w:t>. Создают дисперсионные аэрозоли. Бывают пневматическими, дисковыми и ультразвуковыми:</w:t>
      </w:r>
    </w:p>
    <w:p w:rsidR="00B66B5C" w:rsidRPr="00BE2099" w:rsidRDefault="00B66B5C" w:rsidP="00B66B5C">
      <w:pPr>
        <w:numPr>
          <w:ilvl w:val="0"/>
          <w:numId w:val="273"/>
        </w:numPr>
        <w:shd w:val="clear" w:color="auto" w:fill="FFFFFF"/>
        <w:spacing w:after="0" w:line="240" w:lineRule="auto"/>
        <w:ind w:left="0"/>
        <w:jc w:val="both"/>
        <w:rPr>
          <w:rFonts w:ascii="Times New Roman" w:eastAsia="Times New Roman" w:hAnsi="Times New Roman" w:cs="Times New Roman"/>
          <w:color w:val="333333"/>
          <w:sz w:val="28"/>
          <w:szCs w:val="28"/>
          <w:lang w:eastAsia="ru-RU"/>
        </w:rPr>
      </w:pPr>
      <w:r w:rsidRPr="00BE2099">
        <w:rPr>
          <w:rFonts w:ascii="Times New Roman" w:eastAsia="Times New Roman" w:hAnsi="Times New Roman" w:cs="Times New Roman"/>
          <w:b/>
          <w:bCs/>
          <w:color w:val="333333"/>
          <w:sz w:val="28"/>
          <w:szCs w:val="28"/>
          <w:lang w:eastAsia="ru-RU"/>
        </w:rPr>
        <w:t>Пневматические</w:t>
      </w:r>
      <w:r w:rsidRPr="00BE2099">
        <w:rPr>
          <w:rFonts w:ascii="Times New Roman" w:eastAsia="Times New Roman" w:hAnsi="Times New Roman" w:cs="Times New Roman"/>
          <w:color w:val="333333"/>
          <w:sz w:val="28"/>
          <w:szCs w:val="28"/>
          <w:lang w:eastAsia="ru-RU"/>
        </w:rPr>
        <w:t xml:space="preserve">. Аэрозолеобразующая жидкость распыляется струёй газа, поступающей под давлением. Размер получаемых капель регулируется изменением скорости (давления) подаваемого газа.  </w:t>
      </w:r>
    </w:p>
    <w:p w:rsidR="00B66B5C" w:rsidRPr="00BE2099" w:rsidRDefault="00B66B5C" w:rsidP="00B66B5C">
      <w:pPr>
        <w:numPr>
          <w:ilvl w:val="0"/>
          <w:numId w:val="273"/>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BE2099">
        <w:rPr>
          <w:rFonts w:ascii="Times New Roman" w:eastAsia="Times New Roman" w:hAnsi="Times New Roman" w:cs="Times New Roman"/>
          <w:b/>
          <w:bCs/>
          <w:color w:val="333333"/>
          <w:sz w:val="28"/>
          <w:szCs w:val="28"/>
          <w:lang w:eastAsia="ru-RU"/>
        </w:rPr>
        <w:t>Ультразвуковые</w:t>
      </w:r>
      <w:r w:rsidRPr="00BE2099">
        <w:rPr>
          <w:rFonts w:ascii="Times New Roman" w:eastAsia="Times New Roman" w:hAnsi="Times New Roman" w:cs="Times New Roman"/>
          <w:color w:val="333333"/>
          <w:sz w:val="28"/>
          <w:szCs w:val="28"/>
          <w:lang w:eastAsia="ru-RU"/>
        </w:rPr>
        <w:t xml:space="preserve">. Распыление осуществляется за счёт высокочастотных колебаний, с помощью магнитостриктеров, излучающих поверхностей.  </w:t>
      </w:r>
    </w:p>
    <w:p w:rsidR="00B66B5C" w:rsidRPr="00BE2099" w:rsidRDefault="00B66B5C" w:rsidP="00B66B5C">
      <w:pPr>
        <w:numPr>
          <w:ilvl w:val="0"/>
          <w:numId w:val="273"/>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BE2099">
        <w:rPr>
          <w:rFonts w:ascii="Times New Roman" w:eastAsia="Times New Roman" w:hAnsi="Times New Roman" w:cs="Times New Roman"/>
          <w:b/>
          <w:bCs/>
          <w:color w:val="333333"/>
          <w:sz w:val="28"/>
          <w:szCs w:val="28"/>
          <w:lang w:eastAsia="ru-RU"/>
        </w:rPr>
        <w:t>Дисковые</w:t>
      </w:r>
      <w:r w:rsidRPr="00BE2099">
        <w:rPr>
          <w:rFonts w:ascii="Times New Roman" w:eastAsia="Times New Roman" w:hAnsi="Times New Roman" w:cs="Times New Roman"/>
          <w:color w:val="333333"/>
          <w:sz w:val="28"/>
          <w:szCs w:val="28"/>
          <w:lang w:eastAsia="ru-RU"/>
        </w:rPr>
        <w:t xml:space="preserve">. Создают аэрозоль, распыляя аэрозолеобразующую жидкость действием центробежных сил, которые возникают при поступлении её на быстро вращающийся диск. Размер получаемых капель регулируется изменением частоты вращения диска.  </w:t>
      </w:r>
    </w:p>
    <w:p w:rsidR="00B66B5C" w:rsidRPr="00BE2099" w:rsidRDefault="00B66B5C" w:rsidP="00B66B5C">
      <w:pPr>
        <w:numPr>
          <w:ilvl w:val="0"/>
          <w:numId w:val="274"/>
        </w:numPr>
        <w:shd w:val="clear" w:color="auto" w:fill="FFFFFF"/>
        <w:spacing w:after="0" w:line="240" w:lineRule="auto"/>
        <w:ind w:left="0"/>
        <w:jc w:val="both"/>
        <w:rPr>
          <w:rFonts w:ascii="Times New Roman" w:eastAsia="Times New Roman" w:hAnsi="Times New Roman" w:cs="Times New Roman"/>
          <w:color w:val="333333"/>
          <w:sz w:val="28"/>
          <w:szCs w:val="28"/>
          <w:lang w:eastAsia="ru-RU"/>
        </w:rPr>
      </w:pPr>
      <w:r w:rsidRPr="00BE2099">
        <w:rPr>
          <w:rFonts w:ascii="Times New Roman" w:eastAsia="Times New Roman" w:hAnsi="Times New Roman" w:cs="Times New Roman"/>
          <w:b/>
          <w:bCs/>
          <w:color w:val="333333"/>
          <w:sz w:val="28"/>
          <w:szCs w:val="28"/>
          <w:lang w:eastAsia="ru-RU"/>
        </w:rPr>
        <w:t>Термомеханические</w:t>
      </w:r>
      <w:r w:rsidRPr="00BE2099">
        <w:rPr>
          <w:rFonts w:ascii="Times New Roman" w:eastAsia="Times New Roman" w:hAnsi="Times New Roman" w:cs="Times New Roman"/>
          <w:color w:val="333333"/>
          <w:sz w:val="28"/>
          <w:szCs w:val="28"/>
          <w:lang w:eastAsia="ru-RU"/>
        </w:rPr>
        <w:t xml:space="preserve">. Создают конденсационные и механические аэрозоли. Обычно они вырабатываются в результате механического дробления аэрозолеобразующей жидкости при её подаче в камеру сгорания воздушно-топливной смеси. Иногда термомеханические генераторы образуют аэрозоль путём сжигания специальных составов, горящих самостоятельно и без притока воздуха.  </w:t>
      </w:r>
    </w:p>
    <w:p w:rsidR="00B66B5C" w:rsidRPr="00BE2099" w:rsidRDefault="00B66B5C" w:rsidP="00B66B5C">
      <w:pPr>
        <w:shd w:val="clear" w:color="auto" w:fill="FFFFFF"/>
        <w:spacing w:after="115" w:line="240" w:lineRule="auto"/>
        <w:jc w:val="center"/>
        <w:rPr>
          <w:rFonts w:ascii="Times New Roman" w:eastAsia="Times New Roman" w:hAnsi="Times New Roman" w:cs="Times New Roman"/>
          <w:color w:val="333333"/>
          <w:sz w:val="28"/>
          <w:szCs w:val="28"/>
          <w:lang w:eastAsia="ru-RU"/>
        </w:rPr>
      </w:pPr>
      <w:r w:rsidRPr="00BE2099">
        <w:rPr>
          <w:rFonts w:ascii="Times New Roman" w:eastAsia="Times New Roman" w:hAnsi="Times New Roman" w:cs="Times New Roman"/>
          <w:b/>
          <w:bCs/>
          <w:color w:val="333333"/>
          <w:sz w:val="28"/>
          <w:szCs w:val="28"/>
          <w:lang w:eastAsia="ru-RU"/>
        </w:rPr>
        <w:t>Некоторые области применения аэрозольных генераторов</w:t>
      </w:r>
      <w:r w:rsidRPr="00BE2099">
        <w:rPr>
          <w:rFonts w:ascii="Times New Roman" w:eastAsia="Times New Roman" w:hAnsi="Times New Roman" w:cs="Times New Roman"/>
          <w:color w:val="333333"/>
          <w:sz w:val="28"/>
          <w:szCs w:val="28"/>
          <w:lang w:eastAsia="ru-RU"/>
        </w:rPr>
        <w:t>:</w:t>
      </w:r>
    </w:p>
    <w:p w:rsidR="00B66B5C" w:rsidRPr="00BE2099" w:rsidRDefault="00B66B5C" w:rsidP="00B66B5C">
      <w:pPr>
        <w:numPr>
          <w:ilvl w:val="0"/>
          <w:numId w:val="275"/>
        </w:numPr>
        <w:shd w:val="clear" w:color="auto" w:fill="FFFFFF"/>
        <w:spacing w:after="0" w:line="240" w:lineRule="auto"/>
        <w:ind w:left="0"/>
        <w:jc w:val="both"/>
        <w:rPr>
          <w:rFonts w:ascii="Times New Roman" w:eastAsia="Times New Roman" w:hAnsi="Times New Roman" w:cs="Times New Roman"/>
          <w:color w:val="333333"/>
          <w:sz w:val="28"/>
          <w:szCs w:val="28"/>
          <w:lang w:eastAsia="ru-RU"/>
        </w:rPr>
      </w:pPr>
      <w:r w:rsidRPr="00BE2099">
        <w:rPr>
          <w:rFonts w:ascii="Times New Roman" w:eastAsia="Times New Roman" w:hAnsi="Times New Roman" w:cs="Times New Roman"/>
          <w:b/>
          <w:bCs/>
          <w:color w:val="333333"/>
          <w:sz w:val="28"/>
          <w:szCs w:val="28"/>
          <w:lang w:eastAsia="ru-RU"/>
        </w:rPr>
        <w:t>Сельское хозяйство</w:t>
      </w:r>
      <w:r w:rsidRPr="00BE2099">
        <w:rPr>
          <w:rFonts w:ascii="Times New Roman" w:eastAsia="Times New Roman" w:hAnsi="Times New Roman" w:cs="Times New Roman"/>
          <w:color w:val="333333"/>
          <w:sz w:val="28"/>
          <w:szCs w:val="28"/>
          <w:lang w:eastAsia="ru-RU"/>
        </w:rPr>
        <w:t xml:space="preserve">. Получаемые аэрозоли используют для уничтожения вредителей, дезинфекции помещений животноводческих, птицеводческих, тепличных комплексов.  </w:t>
      </w:r>
    </w:p>
    <w:p w:rsidR="00B66B5C" w:rsidRPr="00BE2099" w:rsidRDefault="00B66B5C" w:rsidP="00B66B5C">
      <w:pPr>
        <w:numPr>
          <w:ilvl w:val="0"/>
          <w:numId w:val="275"/>
        </w:numPr>
        <w:shd w:val="clear" w:color="auto" w:fill="FFFFFF"/>
        <w:spacing w:beforeAutospacing="1" w:after="0" w:line="240" w:lineRule="auto"/>
        <w:ind w:left="0"/>
        <w:jc w:val="both"/>
        <w:rPr>
          <w:rFonts w:ascii="Times New Roman" w:eastAsia="Times New Roman" w:hAnsi="Times New Roman" w:cs="Times New Roman"/>
          <w:color w:val="333333"/>
          <w:sz w:val="28"/>
          <w:szCs w:val="28"/>
          <w:lang w:eastAsia="ru-RU"/>
        </w:rPr>
      </w:pPr>
      <w:r w:rsidRPr="00BE2099">
        <w:rPr>
          <w:rFonts w:ascii="Times New Roman" w:eastAsia="Times New Roman" w:hAnsi="Times New Roman" w:cs="Times New Roman"/>
          <w:b/>
          <w:bCs/>
          <w:color w:val="333333"/>
          <w:sz w:val="28"/>
          <w:szCs w:val="28"/>
          <w:lang w:eastAsia="ru-RU"/>
        </w:rPr>
        <w:t>Пожаротушение</w:t>
      </w:r>
      <w:r w:rsidRPr="00BE2099">
        <w:rPr>
          <w:rFonts w:ascii="Times New Roman" w:eastAsia="Times New Roman" w:hAnsi="Times New Roman" w:cs="Times New Roman"/>
          <w:color w:val="333333"/>
          <w:sz w:val="28"/>
          <w:szCs w:val="28"/>
          <w:lang w:eastAsia="ru-RU"/>
        </w:rPr>
        <w:t xml:space="preserve">. Получаемые аэрозоли обладают огнетушащими свойствами, а генераторы, как правило, термомеханические. </w:t>
      </w:r>
    </w:p>
    <w:p w:rsidR="00B66B5C" w:rsidRPr="00BE2099" w:rsidRDefault="00B66B5C" w:rsidP="00B66B5C">
      <w:pPr>
        <w:numPr>
          <w:ilvl w:val="0"/>
          <w:numId w:val="275"/>
        </w:numPr>
        <w:shd w:val="clear" w:color="auto" w:fill="FFFFFF"/>
        <w:spacing w:before="100" w:beforeAutospacing="1" w:after="115" w:line="240" w:lineRule="auto"/>
        <w:ind w:left="0"/>
        <w:jc w:val="both"/>
        <w:rPr>
          <w:rFonts w:ascii="Times New Roman" w:eastAsia="Times New Roman" w:hAnsi="Times New Roman" w:cs="Times New Roman"/>
          <w:color w:val="333333"/>
          <w:sz w:val="28"/>
          <w:szCs w:val="28"/>
          <w:lang w:eastAsia="ru-RU"/>
        </w:rPr>
      </w:pPr>
      <w:r w:rsidRPr="00BE2099">
        <w:rPr>
          <w:rFonts w:ascii="Times New Roman" w:eastAsia="Times New Roman" w:hAnsi="Times New Roman" w:cs="Times New Roman"/>
          <w:b/>
          <w:bCs/>
          <w:color w:val="333333"/>
          <w:sz w:val="28"/>
          <w:szCs w:val="28"/>
          <w:lang w:eastAsia="ru-RU"/>
        </w:rPr>
        <w:t>Кондиционирование воздуха</w:t>
      </w:r>
      <w:r w:rsidRPr="00BE2099">
        <w:rPr>
          <w:rFonts w:ascii="Times New Roman" w:eastAsia="Times New Roman" w:hAnsi="Times New Roman" w:cs="Times New Roman"/>
          <w:color w:val="333333"/>
          <w:sz w:val="28"/>
          <w:szCs w:val="28"/>
          <w:lang w:eastAsia="ru-RU"/>
        </w:rPr>
        <w:t>. Получаемые аэрозоли, для создания требуемых климатических условий, обладают увлажняющими и дезинфицирующими свойствами. Обычно в этом случае используют механические генераторы, как дисковые, так и ультразвуковые, и пневматические. </w:t>
      </w:r>
    </w:p>
    <w:p w:rsidR="00B66B5C" w:rsidRDefault="00B66B5C" w:rsidP="00B66B5C">
      <w:pPr>
        <w:jc w:val="both"/>
        <w:rPr>
          <w:rFonts w:ascii="Times New Roman" w:hAnsi="Times New Roman" w:cs="Times New Roman"/>
          <w:sz w:val="28"/>
          <w:szCs w:val="28"/>
        </w:rPr>
      </w:pPr>
    </w:p>
    <w:p w:rsidR="00B66B5C" w:rsidRDefault="00B66B5C" w:rsidP="00B66B5C"/>
    <w:p w:rsidR="0049747D" w:rsidRPr="00E66CA5" w:rsidRDefault="0049747D" w:rsidP="0049747D">
      <w:pPr>
        <w:jc w:val="both"/>
        <w:rPr>
          <w:rFonts w:ascii="Times New Roman" w:hAnsi="Times New Roman" w:cs="Times New Roman"/>
          <w:sz w:val="28"/>
          <w:szCs w:val="28"/>
        </w:rPr>
      </w:pPr>
    </w:p>
    <w:p w:rsidR="0049747D" w:rsidRPr="007804EC" w:rsidRDefault="0049747D" w:rsidP="007804EC">
      <w:pPr>
        <w:jc w:val="center"/>
        <w:rPr>
          <w:rFonts w:ascii="Times New Roman" w:hAnsi="Times New Roman" w:cs="Times New Roman"/>
          <w:b/>
          <w:sz w:val="28"/>
          <w:szCs w:val="28"/>
        </w:rPr>
      </w:pPr>
    </w:p>
    <w:sectPr w:rsidR="0049747D" w:rsidRPr="007804EC" w:rsidSect="00052D77">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var(--depot-font-text)">
    <w:altName w:val="Times New Roman"/>
    <w:panose1 w:val="00000000000000000000"/>
    <w:charset w:val="00"/>
    <w:family w:val="roman"/>
    <w:notTrueType/>
    <w:pitch w:val="default"/>
    <w:sig w:usb0="00000000" w:usb1="00000000" w:usb2="00000000" w:usb3="00000000" w:csb0="00000000" w:csb1="00000000"/>
  </w:font>
  <w:font w:name="+mn-ea">
    <w:panose1 w:val="00000000000000000000"/>
    <w:charset w:val="00"/>
    <w:family w:val="roman"/>
    <w:notTrueType/>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23C02"/>
    <w:multiLevelType w:val="multilevel"/>
    <w:tmpl w:val="C5F29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DB53CC"/>
    <w:multiLevelType w:val="multilevel"/>
    <w:tmpl w:val="E4006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21873D1"/>
    <w:multiLevelType w:val="multilevel"/>
    <w:tmpl w:val="B2108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24D7C30"/>
    <w:multiLevelType w:val="multilevel"/>
    <w:tmpl w:val="FEBE7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4F84E2E"/>
    <w:multiLevelType w:val="multilevel"/>
    <w:tmpl w:val="0BBED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513636B"/>
    <w:multiLevelType w:val="multilevel"/>
    <w:tmpl w:val="7812F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5EE2531"/>
    <w:multiLevelType w:val="multilevel"/>
    <w:tmpl w:val="26586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65F26CD"/>
    <w:multiLevelType w:val="multilevel"/>
    <w:tmpl w:val="9878D8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6A92B23"/>
    <w:multiLevelType w:val="multilevel"/>
    <w:tmpl w:val="26285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7C65830"/>
    <w:multiLevelType w:val="multilevel"/>
    <w:tmpl w:val="F1505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7D8075A"/>
    <w:multiLevelType w:val="multilevel"/>
    <w:tmpl w:val="4BF0C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8391C74"/>
    <w:multiLevelType w:val="multilevel"/>
    <w:tmpl w:val="8D600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8AB456D"/>
    <w:multiLevelType w:val="multilevel"/>
    <w:tmpl w:val="6E983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8E85FEB"/>
    <w:multiLevelType w:val="multilevel"/>
    <w:tmpl w:val="10420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8F84963"/>
    <w:multiLevelType w:val="multilevel"/>
    <w:tmpl w:val="3AAC5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9897A70"/>
    <w:multiLevelType w:val="multilevel"/>
    <w:tmpl w:val="FDA65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9937191"/>
    <w:multiLevelType w:val="multilevel"/>
    <w:tmpl w:val="32CC3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A230F5A"/>
    <w:multiLevelType w:val="multilevel"/>
    <w:tmpl w:val="39F26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A3D7FFB"/>
    <w:multiLevelType w:val="multilevel"/>
    <w:tmpl w:val="30EAF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0A5A560F"/>
    <w:multiLevelType w:val="multilevel"/>
    <w:tmpl w:val="6FC44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A9536F9"/>
    <w:multiLevelType w:val="multilevel"/>
    <w:tmpl w:val="4266C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0A9A6808"/>
    <w:multiLevelType w:val="multilevel"/>
    <w:tmpl w:val="7D301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0B014A21"/>
    <w:multiLevelType w:val="multilevel"/>
    <w:tmpl w:val="524206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0B6B49C1"/>
    <w:multiLevelType w:val="multilevel"/>
    <w:tmpl w:val="82E4F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0E255EDC"/>
    <w:multiLevelType w:val="multilevel"/>
    <w:tmpl w:val="CD9A1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0F5E43D4"/>
    <w:multiLevelType w:val="multilevel"/>
    <w:tmpl w:val="A6267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117D091F"/>
    <w:multiLevelType w:val="multilevel"/>
    <w:tmpl w:val="21529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118B364F"/>
    <w:multiLevelType w:val="multilevel"/>
    <w:tmpl w:val="71C2B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11CB58A5"/>
    <w:multiLevelType w:val="multilevel"/>
    <w:tmpl w:val="0D56D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121D08BA"/>
    <w:multiLevelType w:val="multilevel"/>
    <w:tmpl w:val="DFB25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130138B9"/>
    <w:multiLevelType w:val="multilevel"/>
    <w:tmpl w:val="B120B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133E5669"/>
    <w:multiLevelType w:val="multilevel"/>
    <w:tmpl w:val="A23C63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13A968D3"/>
    <w:multiLevelType w:val="multilevel"/>
    <w:tmpl w:val="80E65D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13FB3B5F"/>
    <w:multiLevelType w:val="multilevel"/>
    <w:tmpl w:val="BC1AD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148155D9"/>
    <w:multiLevelType w:val="multilevel"/>
    <w:tmpl w:val="7F263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14AD7562"/>
    <w:multiLevelType w:val="multilevel"/>
    <w:tmpl w:val="F4DEB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14D43B95"/>
    <w:multiLevelType w:val="multilevel"/>
    <w:tmpl w:val="0FAA2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164349AD"/>
    <w:multiLevelType w:val="multilevel"/>
    <w:tmpl w:val="5FBC3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177E6799"/>
    <w:multiLevelType w:val="hybridMultilevel"/>
    <w:tmpl w:val="2E085E70"/>
    <w:lvl w:ilvl="0" w:tplc="54608194">
      <w:start w:val="1"/>
      <w:numFmt w:val="bullet"/>
      <w:lvlText w:val=""/>
      <w:lvlJc w:val="left"/>
      <w:pPr>
        <w:tabs>
          <w:tab w:val="num" w:pos="720"/>
        </w:tabs>
        <w:ind w:left="720" w:hanging="360"/>
      </w:pPr>
      <w:rPr>
        <w:rFonts w:ascii="Wingdings 2" w:hAnsi="Wingdings 2" w:hint="default"/>
      </w:rPr>
    </w:lvl>
    <w:lvl w:ilvl="1" w:tplc="6C00B54A" w:tentative="1">
      <w:start w:val="1"/>
      <w:numFmt w:val="bullet"/>
      <w:lvlText w:val=""/>
      <w:lvlJc w:val="left"/>
      <w:pPr>
        <w:tabs>
          <w:tab w:val="num" w:pos="1440"/>
        </w:tabs>
        <w:ind w:left="1440" w:hanging="360"/>
      </w:pPr>
      <w:rPr>
        <w:rFonts w:ascii="Wingdings 2" w:hAnsi="Wingdings 2" w:hint="default"/>
      </w:rPr>
    </w:lvl>
    <w:lvl w:ilvl="2" w:tplc="51967660" w:tentative="1">
      <w:start w:val="1"/>
      <w:numFmt w:val="bullet"/>
      <w:lvlText w:val=""/>
      <w:lvlJc w:val="left"/>
      <w:pPr>
        <w:tabs>
          <w:tab w:val="num" w:pos="2160"/>
        </w:tabs>
        <w:ind w:left="2160" w:hanging="360"/>
      </w:pPr>
      <w:rPr>
        <w:rFonts w:ascii="Wingdings 2" w:hAnsi="Wingdings 2" w:hint="default"/>
      </w:rPr>
    </w:lvl>
    <w:lvl w:ilvl="3" w:tplc="DCDC8BF4" w:tentative="1">
      <w:start w:val="1"/>
      <w:numFmt w:val="bullet"/>
      <w:lvlText w:val=""/>
      <w:lvlJc w:val="left"/>
      <w:pPr>
        <w:tabs>
          <w:tab w:val="num" w:pos="2880"/>
        </w:tabs>
        <w:ind w:left="2880" w:hanging="360"/>
      </w:pPr>
      <w:rPr>
        <w:rFonts w:ascii="Wingdings 2" w:hAnsi="Wingdings 2" w:hint="default"/>
      </w:rPr>
    </w:lvl>
    <w:lvl w:ilvl="4" w:tplc="8690CC12" w:tentative="1">
      <w:start w:val="1"/>
      <w:numFmt w:val="bullet"/>
      <w:lvlText w:val=""/>
      <w:lvlJc w:val="left"/>
      <w:pPr>
        <w:tabs>
          <w:tab w:val="num" w:pos="3600"/>
        </w:tabs>
        <w:ind w:left="3600" w:hanging="360"/>
      </w:pPr>
      <w:rPr>
        <w:rFonts w:ascii="Wingdings 2" w:hAnsi="Wingdings 2" w:hint="default"/>
      </w:rPr>
    </w:lvl>
    <w:lvl w:ilvl="5" w:tplc="5CB065B6" w:tentative="1">
      <w:start w:val="1"/>
      <w:numFmt w:val="bullet"/>
      <w:lvlText w:val=""/>
      <w:lvlJc w:val="left"/>
      <w:pPr>
        <w:tabs>
          <w:tab w:val="num" w:pos="4320"/>
        </w:tabs>
        <w:ind w:left="4320" w:hanging="360"/>
      </w:pPr>
      <w:rPr>
        <w:rFonts w:ascii="Wingdings 2" w:hAnsi="Wingdings 2" w:hint="default"/>
      </w:rPr>
    </w:lvl>
    <w:lvl w:ilvl="6" w:tplc="85B4B9F4" w:tentative="1">
      <w:start w:val="1"/>
      <w:numFmt w:val="bullet"/>
      <w:lvlText w:val=""/>
      <w:lvlJc w:val="left"/>
      <w:pPr>
        <w:tabs>
          <w:tab w:val="num" w:pos="5040"/>
        </w:tabs>
        <w:ind w:left="5040" w:hanging="360"/>
      </w:pPr>
      <w:rPr>
        <w:rFonts w:ascii="Wingdings 2" w:hAnsi="Wingdings 2" w:hint="default"/>
      </w:rPr>
    </w:lvl>
    <w:lvl w:ilvl="7" w:tplc="5796967A" w:tentative="1">
      <w:start w:val="1"/>
      <w:numFmt w:val="bullet"/>
      <w:lvlText w:val=""/>
      <w:lvlJc w:val="left"/>
      <w:pPr>
        <w:tabs>
          <w:tab w:val="num" w:pos="5760"/>
        </w:tabs>
        <w:ind w:left="5760" w:hanging="360"/>
      </w:pPr>
      <w:rPr>
        <w:rFonts w:ascii="Wingdings 2" w:hAnsi="Wingdings 2" w:hint="default"/>
      </w:rPr>
    </w:lvl>
    <w:lvl w:ilvl="8" w:tplc="6616B24A" w:tentative="1">
      <w:start w:val="1"/>
      <w:numFmt w:val="bullet"/>
      <w:lvlText w:val=""/>
      <w:lvlJc w:val="left"/>
      <w:pPr>
        <w:tabs>
          <w:tab w:val="num" w:pos="6480"/>
        </w:tabs>
        <w:ind w:left="6480" w:hanging="360"/>
      </w:pPr>
      <w:rPr>
        <w:rFonts w:ascii="Wingdings 2" w:hAnsi="Wingdings 2" w:hint="default"/>
      </w:rPr>
    </w:lvl>
  </w:abstractNum>
  <w:abstractNum w:abstractNumId="39">
    <w:nsid w:val="17E571CA"/>
    <w:multiLevelType w:val="multilevel"/>
    <w:tmpl w:val="5CA22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180C44E5"/>
    <w:multiLevelType w:val="multilevel"/>
    <w:tmpl w:val="7F7C3E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188C7726"/>
    <w:multiLevelType w:val="multilevel"/>
    <w:tmpl w:val="9A08B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18A81A60"/>
    <w:multiLevelType w:val="multilevel"/>
    <w:tmpl w:val="34C6E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18C85460"/>
    <w:multiLevelType w:val="multilevel"/>
    <w:tmpl w:val="3F5E6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192C604B"/>
    <w:multiLevelType w:val="multilevel"/>
    <w:tmpl w:val="CE10C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193716D3"/>
    <w:multiLevelType w:val="multilevel"/>
    <w:tmpl w:val="A3707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19371989"/>
    <w:multiLevelType w:val="multilevel"/>
    <w:tmpl w:val="BFDCF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19A92DCF"/>
    <w:multiLevelType w:val="multilevel"/>
    <w:tmpl w:val="15D84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19BD1CA2"/>
    <w:multiLevelType w:val="multilevel"/>
    <w:tmpl w:val="4CA47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1A073FB0"/>
    <w:multiLevelType w:val="multilevel"/>
    <w:tmpl w:val="0DE68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1A6245FA"/>
    <w:multiLevelType w:val="multilevel"/>
    <w:tmpl w:val="738AE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1AC1051E"/>
    <w:multiLevelType w:val="multilevel"/>
    <w:tmpl w:val="E7DEC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1AF560FF"/>
    <w:multiLevelType w:val="multilevel"/>
    <w:tmpl w:val="D2187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1B30292A"/>
    <w:multiLevelType w:val="multilevel"/>
    <w:tmpl w:val="CD387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1B653978"/>
    <w:multiLevelType w:val="multilevel"/>
    <w:tmpl w:val="D7A20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1B704117"/>
    <w:multiLevelType w:val="multilevel"/>
    <w:tmpl w:val="A254D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1B937D61"/>
    <w:multiLevelType w:val="multilevel"/>
    <w:tmpl w:val="88F6E81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1B955D6F"/>
    <w:multiLevelType w:val="multilevel"/>
    <w:tmpl w:val="6888A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1B9E44F9"/>
    <w:multiLevelType w:val="multilevel"/>
    <w:tmpl w:val="A77CB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1BE72EEC"/>
    <w:multiLevelType w:val="multilevel"/>
    <w:tmpl w:val="C5909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1C6D2777"/>
    <w:multiLevelType w:val="multilevel"/>
    <w:tmpl w:val="67464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1C935A7C"/>
    <w:multiLevelType w:val="multilevel"/>
    <w:tmpl w:val="20D63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1D11569C"/>
    <w:multiLevelType w:val="multilevel"/>
    <w:tmpl w:val="F2BCB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1FEF5C3E"/>
    <w:multiLevelType w:val="multilevel"/>
    <w:tmpl w:val="DFDEE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20104DA4"/>
    <w:multiLevelType w:val="multilevel"/>
    <w:tmpl w:val="AA447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204E06FC"/>
    <w:multiLevelType w:val="multilevel"/>
    <w:tmpl w:val="2034C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20D41880"/>
    <w:multiLevelType w:val="multilevel"/>
    <w:tmpl w:val="255A6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21ED41FB"/>
    <w:multiLevelType w:val="multilevel"/>
    <w:tmpl w:val="1BEC9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223209C4"/>
    <w:multiLevelType w:val="multilevel"/>
    <w:tmpl w:val="A83EE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22A13468"/>
    <w:multiLevelType w:val="multilevel"/>
    <w:tmpl w:val="6FC20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22CD5B73"/>
    <w:multiLevelType w:val="multilevel"/>
    <w:tmpl w:val="3A763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238F5985"/>
    <w:multiLevelType w:val="multilevel"/>
    <w:tmpl w:val="16200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23C45575"/>
    <w:multiLevelType w:val="multilevel"/>
    <w:tmpl w:val="81D2E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23C61215"/>
    <w:multiLevelType w:val="multilevel"/>
    <w:tmpl w:val="C142A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24AB6C6F"/>
    <w:multiLevelType w:val="multilevel"/>
    <w:tmpl w:val="4C2EE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25417A17"/>
    <w:multiLevelType w:val="multilevel"/>
    <w:tmpl w:val="34FAE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25817222"/>
    <w:multiLevelType w:val="multilevel"/>
    <w:tmpl w:val="94AE3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258F1745"/>
    <w:multiLevelType w:val="multilevel"/>
    <w:tmpl w:val="DC24F0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25B703FA"/>
    <w:multiLevelType w:val="multilevel"/>
    <w:tmpl w:val="88D01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25EF72B7"/>
    <w:multiLevelType w:val="multilevel"/>
    <w:tmpl w:val="403CA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263E6061"/>
    <w:multiLevelType w:val="multilevel"/>
    <w:tmpl w:val="7108D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26622E90"/>
    <w:multiLevelType w:val="multilevel"/>
    <w:tmpl w:val="FEA49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27D30816"/>
    <w:multiLevelType w:val="multilevel"/>
    <w:tmpl w:val="DFAA2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2851702F"/>
    <w:multiLevelType w:val="multilevel"/>
    <w:tmpl w:val="3864D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28A21448"/>
    <w:multiLevelType w:val="multilevel"/>
    <w:tmpl w:val="6EC28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290D05AF"/>
    <w:multiLevelType w:val="multilevel"/>
    <w:tmpl w:val="985ED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2A35738B"/>
    <w:multiLevelType w:val="multilevel"/>
    <w:tmpl w:val="DC540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2A94192C"/>
    <w:multiLevelType w:val="multilevel"/>
    <w:tmpl w:val="CDFCC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2AAF37D1"/>
    <w:multiLevelType w:val="multilevel"/>
    <w:tmpl w:val="10027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2AE4245E"/>
    <w:multiLevelType w:val="multilevel"/>
    <w:tmpl w:val="A656A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2B441DEB"/>
    <w:multiLevelType w:val="multilevel"/>
    <w:tmpl w:val="CCA68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2BAB7AAB"/>
    <w:multiLevelType w:val="multilevel"/>
    <w:tmpl w:val="8A960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2C3E7359"/>
    <w:multiLevelType w:val="multilevel"/>
    <w:tmpl w:val="F1F4A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2CE34286"/>
    <w:multiLevelType w:val="multilevel"/>
    <w:tmpl w:val="ADE00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2CFB5D34"/>
    <w:multiLevelType w:val="multilevel"/>
    <w:tmpl w:val="CA2A5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2D873D90"/>
    <w:multiLevelType w:val="multilevel"/>
    <w:tmpl w:val="0972D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2DF84FDD"/>
    <w:multiLevelType w:val="multilevel"/>
    <w:tmpl w:val="42F66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2E496FAC"/>
    <w:multiLevelType w:val="multilevel"/>
    <w:tmpl w:val="D8E8C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2E813999"/>
    <w:multiLevelType w:val="multilevel"/>
    <w:tmpl w:val="A6E67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2E9A0F36"/>
    <w:multiLevelType w:val="multilevel"/>
    <w:tmpl w:val="93408D9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2EA8182B"/>
    <w:multiLevelType w:val="multilevel"/>
    <w:tmpl w:val="A8D47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2F225C2C"/>
    <w:multiLevelType w:val="multilevel"/>
    <w:tmpl w:val="B04CE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2F4764F8"/>
    <w:multiLevelType w:val="multilevel"/>
    <w:tmpl w:val="907423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nsid w:val="300904FA"/>
    <w:multiLevelType w:val="multilevel"/>
    <w:tmpl w:val="56C8A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301852B3"/>
    <w:multiLevelType w:val="multilevel"/>
    <w:tmpl w:val="ADE82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30600C14"/>
    <w:multiLevelType w:val="multilevel"/>
    <w:tmpl w:val="125E1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312B6CEE"/>
    <w:multiLevelType w:val="multilevel"/>
    <w:tmpl w:val="54E44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3186154F"/>
    <w:multiLevelType w:val="multilevel"/>
    <w:tmpl w:val="63368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31A366D8"/>
    <w:multiLevelType w:val="multilevel"/>
    <w:tmpl w:val="993C0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32355FE0"/>
    <w:multiLevelType w:val="multilevel"/>
    <w:tmpl w:val="C5B67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nsid w:val="32825381"/>
    <w:multiLevelType w:val="multilevel"/>
    <w:tmpl w:val="6A34B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330923E3"/>
    <w:multiLevelType w:val="multilevel"/>
    <w:tmpl w:val="CA662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nsid w:val="332C565B"/>
    <w:multiLevelType w:val="multilevel"/>
    <w:tmpl w:val="30A6D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33D11BDF"/>
    <w:multiLevelType w:val="multilevel"/>
    <w:tmpl w:val="BD24B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343C24AC"/>
    <w:multiLevelType w:val="multilevel"/>
    <w:tmpl w:val="42CE5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34ED2F5A"/>
    <w:multiLevelType w:val="multilevel"/>
    <w:tmpl w:val="7F36C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36FE74C6"/>
    <w:multiLevelType w:val="multilevel"/>
    <w:tmpl w:val="3350C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374C2B6B"/>
    <w:multiLevelType w:val="multilevel"/>
    <w:tmpl w:val="A9B04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nsid w:val="37591A69"/>
    <w:multiLevelType w:val="multilevel"/>
    <w:tmpl w:val="C87A7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nsid w:val="38CC31F6"/>
    <w:multiLevelType w:val="multilevel"/>
    <w:tmpl w:val="BC883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nsid w:val="39121E2A"/>
    <w:multiLevelType w:val="multilevel"/>
    <w:tmpl w:val="B4D4D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3936197D"/>
    <w:multiLevelType w:val="multilevel"/>
    <w:tmpl w:val="19CACB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nsid w:val="39E955D9"/>
    <w:multiLevelType w:val="multilevel"/>
    <w:tmpl w:val="7DC8D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3A7851A6"/>
    <w:multiLevelType w:val="multilevel"/>
    <w:tmpl w:val="020AA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nsid w:val="3A842A34"/>
    <w:multiLevelType w:val="multilevel"/>
    <w:tmpl w:val="899A5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nsid w:val="3B8D6284"/>
    <w:multiLevelType w:val="multilevel"/>
    <w:tmpl w:val="4DF62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nsid w:val="3D830152"/>
    <w:multiLevelType w:val="multilevel"/>
    <w:tmpl w:val="943C5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nsid w:val="3D8A07EF"/>
    <w:multiLevelType w:val="multilevel"/>
    <w:tmpl w:val="1CDC7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nsid w:val="3DE244F5"/>
    <w:multiLevelType w:val="multilevel"/>
    <w:tmpl w:val="5ACE0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nsid w:val="3E230EB1"/>
    <w:multiLevelType w:val="multilevel"/>
    <w:tmpl w:val="91B2F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nsid w:val="3E7C67DA"/>
    <w:multiLevelType w:val="multilevel"/>
    <w:tmpl w:val="AA5E7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nsid w:val="3FE02A4E"/>
    <w:multiLevelType w:val="multilevel"/>
    <w:tmpl w:val="75AA7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nsid w:val="40721BDC"/>
    <w:multiLevelType w:val="multilevel"/>
    <w:tmpl w:val="F0407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41493D6C"/>
    <w:multiLevelType w:val="multilevel"/>
    <w:tmpl w:val="10783F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nsid w:val="416F1200"/>
    <w:multiLevelType w:val="multilevel"/>
    <w:tmpl w:val="918C1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nsid w:val="41A10B22"/>
    <w:multiLevelType w:val="multilevel"/>
    <w:tmpl w:val="9DE83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nsid w:val="41ED5344"/>
    <w:multiLevelType w:val="multilevel"/>
    <w:tmpl w:val="20781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nsid w:val="4238257A"/>
    <w:multiLevelType w:val="multilevel"/>
    <w:tmpl w:val="FC109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nsid w:val="42B308F7"/>
    <w:multiLevelType w:val="multilevel"/>
    <w:tmpl w:val="5C9C5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436D6F32"/>
    <w:multiLevelType w:val="multilevel"/>
    <w:tmpl w:val="230CC9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nsid w:val="43A12F21"/>
    <w:multiLevelType w:val="multilevel"/>
    <w:tmpl w:val="78803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nsid w:val="43EA1D22"/>
    <w:multiLevelType w:val="multilevel"/>
    <w:tmpl w:val="B9D01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nsid w:val="463530C4"/>
    <w:multiLevelType w:val="multilevel"/>
    <w:tmpl w:val="1B643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469D4181"/>
    <w:multiLevelType w:val="multilevel"/>
    <w:tmpl w:val="6B32F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nsid w:val="47AC52FC"/>
    <w:multiLevelType w:val="multilevel"/>
    <w:tmpl w:val="BDC6F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nsid w:val="480E1225"/>
    <w:multiLevelType w:val="multilevel"/>
    <w:tmpl w:val="A81A8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48DA0A79"/>
    <w:multiLevelType w:val="multilevel"/>
    <w:tmpl w:val="EC5E7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nsid w:val="494E7E7A"/>
    <w:multiLevelType w:val="multilevel"/>
    <w:tmpl w:val="A41EC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nsid w:val="497C7067"/>
    <w:multiLevelType w:val="multilevel"/>
    <w:tmpl w:val="B99C0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nsid w:val="49F75688"/>
    <w:multiLevelType w:val="multilevel"/>
    <w:tmpl w:val="ADA87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nsid w:val="4A2E0022"/>
    <w:multiLevelType w:val="multilevel"/>
    <w:tmpl w:val="9D24F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nsid w:val="4AFC6DCA"/>
    <w:multiLevelType w:val="multilevel"/>
    <w:tmpl w:val="708E8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nsid w:val="4B096E5C"/>
    <w:multiLevelType w:val="multilevel"/>
    <w:tmpl w:val="126E6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nsid w:val="4B635359"/>
    <w:multiLevelType w:val="multilevel"/>
    <w:tmpl w:val="A3D6E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nsid w:val="4B787F27"/>
    <w:multiLevelType w:val="multilevel"/>
    <w:tmpl w:val="9C749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nsid w:val="4BB5141C"/>
    <w:multiLevelType w:val="multilevel"/>
    <w:tmpl w:val="4E3A8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nsid w:val="4BB64011"/>
    <w:multiLevelType w:val="multilevel"/>
    <w:tmpl w:val="13C24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4C3A123A"/>
    <w:multiLevelType w:val="multilevel"/>
    <w:tmpl w:val="EBE8DA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nsid w:val="4CC67D9A"/>
    <w:multiLevelType w:val="multilevel"/>
    <w:tmpl w:val="8ACE9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nsid w:val="4D852138"/>
    <w:multiLevelType w:val="multilevel"/>
    <w:tmpl w:val="1E283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nsid w:val="4DB3064E"/>
    <w:multiLevelType w:val="multilevel"/>
    <w:tmpl w:val="046E5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nsid w:val="4F0A7847"/>
    <w:multiLevelType w:val="multilevel"/>
    <w:tmpl w:val="1C068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nsid w:val="4F134500"/>
    <w:multiLevelType w:val="multilevel"/>
    <w:tmpl w:val="90021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nsid w:val="4F4C6983"/>
    <w:multiLevelType w:val="multilevel"/>
    <w:tmpl w:val="1D70C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4F912E4F"/>
    <w:multiLevelType w:val="multilevel"/>
    <w:tmpl w:val="75B04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nsid w:val="4FBE03B3"/>
    <w:multiLevelType w:val="multilevel"/>
    <w:tmpl w:val="22E87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nsid w:val="508A13FB"/>
    <w:multiLevelType w:val="multilevel"/>
    <w:tmpl w:val="631EED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nsid w:val="51002D75"/>
    <w:multiLevelType w:val="multilevel"/>
    <w:tmpl w:val="43127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nsid w:val="516E28BC"/>
    <w:multiLevelType w:val="multilevel"/>
    <w:tmpl w:val="BAEEE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nsid w:val="5171277E"/>
    <w:multiLevelType w:val="hybridMultilevel"/>
    <w:tmpl w:val="A26ED870"/>
    <w:lvl w:ilvl="0" w:tplc="D68C757A">
      <w:start w:val="1"/>
      <w:numFmt w:val="bullet"/>
      <w:lvlText w:val=""/>
      <w:lvlJc w:val="left"/>
      <w:pPr>
        <w:tabs>
          <w:tab w:val="num" w:pos="720"/>
        </w:tabs>
        <w:ind w:left="720" w:hanging="360"/>
      </w:pPr>
      <w:rPr>
        <w:rFonts w:ascii="Wingdings 2" w:hAnsi="Wingdings 2" w:hint="default"/>
      </w:rPr>
    </w:lvl>
    <w:lvl w:ilvl="1" w:tplc="3DC2868E" w:tentative="1">
      <w:start w:val="1"/>
      <w:numFmt w:val="bullet"/>
      <w:lvlText w:val=""/>
      <w:lvlJc w:val="left"/>
      <w:pPr>
        <w:tabs>
          <w:tab w:val="num" w:pos="1440"/>
        </w:tabs>
        <w:ind w:left="1440" w:hanging="360"/>
      </w:pPr>
      <w:rPr>
        <w:rFonts w:ascii="Wingdings 2" w:hAnsi="Wingdings 2" w:hint="default"/>
      </w:rPr>
    </w:lvl>
    <w:lvl w:ilvl="2" w:tplc="85C665F6" w:tentative="1">
      <w:start w:val="1"/>
      <w:numFmt w:val="bullet"/>
      <w:lvlText w:val=""/>
      <w:lvlJc w:val="left"/>
      <w:pPr>
        <w:tabs>
          <w:tab w:val="num" w:pos="2160"/>
        </w:tabs>
        <w:ind w:left="2160" w:hanging="360"/>
      </w:pPr>
      <w:rPr>
        <w:rFonts w:ascii="Wingdings 2" w:hAnsi="Wingdings 2" w:hint="default"/>
      </w:rPr>
    </w:lvl>
    <w:lvl w:ilvl="3" w:tplc="EBFCABEA" w:tentative="1">
      <w:start w:val="1"/>
      <w:numFmt w:val="bullet"/>
      <w:lvlText w:val=""/>
      <w:lvlJc w:val="left"/>
      <w:pPr>
        <w:tabs>
          <w:tab w:val="num" w:pos="2880"/>
        </w:tabs>
        <w:ind w:left="2880" w:hanging="360"/>
      </w:pPr>
      <w:rPr>
        <w:rFonts w:ascii="Wingdings 2" w:hAnsi="Wingdings 2" w:hint="default"/>
      </w:rPr>
    </w:lvl>
    <w:lvl w:ilvl="4" w:tplc="AB904AA4" w:tentative="1">
      <w:start w:val="1"/>
      <w:numFmt w:val="bullet"/>
      <w:lvlText w:val=""/>
      <w:lvlJc w:val="left"/>
      <w:pPr>
        <w:tabs>
          <w:tab w:val="num" w:pos="3600"/>
        </w:tabs>
        <w:ind w:left="3600" w:hanging="360"/>
      </w:pPr>
      <w:rPr>
        <w:rFonts w:ascii="Wingdings 2" w:hAnsi="Wingdings 2" w:hint="default"/>
      </w:rPr>
    </w:lvl>
    <w:lvl w:ilvl="5" w:tplc="C4C8E234" w:tentative="1">
      <w:start w:val="1"/>
      <w:numFmt w:val="bullet"/>
      <w:lvlText w:val=""/>
      <w:lvlJc w:val="left"/>
      <w:pPr>
        <w:tabs>
          <w:tab w:val="num" w:pos="4320"/>
        </w:tabs>
        <w:ind w:left="4320" w:hanging="360"/>
      </w:pPr>
      <w:rPr>
        <w:rFonts w:ascii="Wingdings 2" w:hAnsi="Wingdings 2" w:hint="default"/>
      </w:rPr>
    </w:lvl>
    <w:lvl w:ilvl="6" w:tplc="AAAAEC28" w:tentative="1">
      <w:start w:val="1"/>
      <w:numFmt w:val="bullet"/>
      <w:lvlText w:val=""/>
      <w:lvlJc w:val="left"/>
      <w:pPr>
        <w:tabs>
          <w:tab w:val="num" w:pos="5040"/>
        </w:tabs>
        <w:ind w:left="5040" w:hanging="360"/>
      </w:pPr>
      <w:rPr>
        <w:rFonts w:ascii="Wingdings 2" w:hAnsi="Wingdings 2" w:hint="default"/>
      </w:rPr>
    </w:lvl>
    <w:lvl w:ilvl="7" w:tplc="54FCAD92" w:tentative="1">
      <w:start w:val="1"/>
      <w:numFmt w:val="bullet"/>
      <w:lvlText w:val=""/>
      <w:lvlJc w:val="left"/>
      <w:pPr>
        <w:tabs>
          <w:tab w:val="num" w:pos="5760"/>
        </w:tabs>
        <w:ind w:left="5760" w:hanging="360"/>
      </w:pPr>
      <w:rPr>
        <w:rFonts w:ascii="Wingdings 2" w:hAnsi="Wingdings 2" w:hint="default"/>
      </w:rPr>
    </w:lvl>
    <w:lvl w:ilvl="8" w:tplc="29B8D914" w:tentative="1">
      <w:start w:val="1"/>
      <w:numFmt w:val="bullet"/>
      <w:lvlText w:val=""/>
      <w:lvlJc w:val="left"/>
      <w:pPr>
        <w:tabs>
          <w:tab w:val="num" w:pos="6480"/>
        </w:tabs>
        <w:ind w:left="6480" w:hanging="360"/>
      </w:pPr>
      <w:rPr>
        <w:rFonts w:ascii="Wingdings 2" w:hAnsi="Wingdings 2" w:hint="default"/>
      </w:rPr>
    </w:lvl>
  </w:abstractNum>
  <w:abstractNum w:abstractNumId="170">
    <w:nsid w:val="52967E16"/>
    <w:multiLevelType w:val="multilevel"/>
    <w:tmpl w:val="E6222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nsid w:val="52AE2D82"/>
    <w:multiLevelType w:val="multilevel"/>
    <w:tmpl w:val="16C4D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nsid w:val="52CC1603"/>
    <w:multiLevelType w:val="multilevel"/>
    <w:tmpl w:val="42FE6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nsid w:val="53676A09"/>
    <w:multiLevelType w:val="multilevel"/>
    <w:tmpl w:val="39922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nsid w:val="54811C3D"/>
    <w:multiLevelType w:val="multilevel"/>
    <w:tmpl w:val="1160D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nsid w:val="555D26CF"/>
    <w:multiLevelType w:val="multilevel"/>
    <w:tmpl w:val="23C8F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nsid w:val="566E7947"/>
    <w:multiLevelType w:val="multilevel"/>
    <w:tmpl w:val="DF66D1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nsid w:val="56902BCB"/>
    <w:multiLevelType w:val="multilevel"/>
    <w:tmpl w:val="A65A7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nsid w:val="56C63407"/>
    <w:multiLevelType w:val="multilevel"/>
    <w:tmpl w:val="6DA4B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nsid w:val="576E70CF"/>
    <w:multiLevelType w:val="multilevel"/>
    <w:tmpl w:val="21623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nsid w:val="57B327C2"/>
    <w:multiLevelType w:val="multilevel"/>
    <w:tmpl w:val="0C14D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nsid w:val="57BB64BA"/>
    <w:multiLevelType w:val="multilevel"/>
    <w:tmpl w:val="039A6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nsid w:val="59A8389C"/>
    <w:multiLevelType w:val="multilevel"/>
    <w:tmpl w:val="E8164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nsid w:val="5A484110"/>
    <w:multiLevelType w:val="multilevel"/>
    <w:tmpl w:val="69B6DD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nsid w:val="5A7D2F52"/>
    <w:multiLevelType w:val="multilevel"/>
    <w:tmpl w:val="2A9C1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nsid w:val="5A85636C"/>
    <w:multiLevelType w:val="multilevel"/>
    <w:tmpl w:val="D29C6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nsid w:val="5ACC171F"/>
    <w:multiLevelType w:val="multilevel"/>
    <w:tmpl w:val="81F64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nsid w:val="5B452DEE"/>
    <w:multiLevelType w:val="multilevel"/>
    <w:tmpl w:val="9E4AF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nsid w:val="5D281576"/>
    <w:multiLevelType w:val="multilevel"/>
    <w:tmpl w:val="23B2A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nsid w:val="5D8D3F7D"/>
    <w:multiLevelType w:val="multilevel"/>
    <w:tmpl w:val="B9EADC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nsid w:val="5DCD4598"/>
    <w:multiLevelType w:val="multilevel"/>
    <w:tmpl w:val="39528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nsid w:val="5EB4747B"/>
    <w:multiLevelType w:val="multilevel"/>
    <w:tmpl w:val="EC9806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2">
    <w:nsid w:val="5ED857C1"/>
    <w:multiLevelType w:val="multilevel"/>
    <w:tmpl w:val="B9A22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nsid w:val="5F6F6AB0"/>
    <w:multiLevelType w:val="multilevel"/>
    <w:tmpl w:val="5C3CE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nsid w:val="5F882EB7"/>
    <w:multiLevelType w:val="multilevel"/>
    <w:tmpl w:val="E208F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nsid w:val="5FB85951"/>
    <w:multiLevelType w:val="multilevel"/>
    <w:tmpl w:val="7A72F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nsid w:val="5FE05FCB"/>
    <w:multiLevelType w:val="multilevel"/>
    <w:tmpl w:val="68AE5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nsid w:val="5FE23BA9"/>
    <w:multiLevelType w:val="multilevel"/>
    <w:tmpl w:val="16E0F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nsid w:val="609201D9"/>
    <w:multiLevelType w:val="multilevel"/>
    <w:tmpl w:val="19B6B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nsid w:val="60F27AF9"/>
    <w:multiLevelType w:val="multilevel"/>
    <w:tmpl w:val="C8145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nsid w:val="60F90EAA"/>
    <w:multiLevelType w:val="multilevel"/>
    <w:tmpl w:val="61AED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nsid w:val="60FA33E5"/>
    <w:multiLevelType w:val="multilevel"/>
    <w:tmpl w:val="2EC23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nsid w:val="61FD0282"/>
    <w:multiLevelType w:val="multilevel"/>
    <w:tmpl w:val="D042F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nsid w:val="62A51612"/>
    <w:multiLevelType w:val="multilevel"/>
    <w:tmpl w:val="E45AD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nsid w:val="62B87CF1"/>
    <w:multiLevelType w:val="multilevel"/>
    <w:tmpl w:val="097E9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nsid w:val="62CB43B5"/>
    <w:multiLevelType w:val="multilevel"/>
    <w:tmpl w:val="86F6F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nsid w:val="63C66C90"/>
    <w:multiLevelType w:val="multilevel"/>
    <w:tmpl w:val="1DE67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nsid w:val="6404282E"/>
    <w:multiLevelType w:val="multilevel"/>
    <w:tmpl w:val="71427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nsid w:val="6422367D"/>
    <w:multiLevelType w:val="multilevel"/>
    <w:tmpl w:val="48BE0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nsid w:val="65054B26"/>
    <w:multiLevelType w:val="multilevel"/>
    <w:tmpl w:val="5748D9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0">
    <w:nsid w:val="655544B5"/>
    <w:multiLevelType w:val="multilevel"/>
    <w:tmpl w:val="5322B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nsid w:val="66A2153E"/>
    <w:multiLevelType w:val="multilevel"/>
    <w:tmpl w:val="64F22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nsid w:val="66B14E4A"/>
    <w:multiLevelType w:val="multilevel"/>
    <w:tmpl w:val="71AEA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nsid w:val="671E45B0"/>
    <w:multiLevelType w:val="multilevel"/>
    <w:tmpl w:val="5EF08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nsid w:val="67712376"/>
    <w:multiLevelType w:val="multilevel"/>
    <w:tmpl w:val="292CC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nsid w:val="67950A0A"/>
    <w:multiLevelType w:val="multilevel"/>
    <w:tmpl w:val="BF0CB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nsid w:val="67991AF5"/>
    <w:multiLevelType w:val="multilevel"/>
    <w:tmpl w:val="B1BC0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nsid w:val="681A6E93"/>
    <w:multiLevelType w:val="multilevel"/>
    <w:tmpl w:val="A2065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nsid w:val="68A13C1C"/>
    <w:multiLevelType w:val="multilevel"/>
    <w:tmpl w:val="7CDEEC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9">
    <w:nsid w:val="68C06A93"/>
    <w:multiLevelType w:val="multilevel"/>
    <w:tmpl w:val="C2D63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nsid w:val="68C77043"/>
    <w:multiLevelType w:val="multilevel"/>
    <w:tmpl w:val="F0B84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nsid w:val="6905459A"/>
    <w:multiLevelType w:val="multilevel"/>
    <w:tmpl w:val="C7EA1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nsid w:val="69675F0A"/>
    <w:multiLevelType w:val="multilevel"/>
    <w:tmpl w:val="BD04D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nsid w:val="69DC5BDC"/>
    <w:multiLevelType w:val="multilevel"/>
    <w:tmpl w:val="82F09F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nsid w:val="69FF21FC"/>
    <w:multiLevelType w:val="hybridMultilevel"/>
    <w:tmpl w:val="05B66D04"/>
    <w:lvl w:ilvl="0" w:tplc="A3986C9C">
      <w:start w:val="1"/>
      <w:numFmt w:val="bullet"/>
      <w:lvlText w:val=""/>
      <w:lvlJc w:val="left"/>
      <w:pPr>
        <w:tabs>
          <w:tab w:val="num" w:pos="720"/>
        </w:tabs>
        <w:ind w:left="720" w:hanging="360"/>
      </w:pPr>
      <w:rPr>
        <w:rFonts w:ascii="Wingdings 2" w:hAnsi="Wingdings 2" w:hint="default"/>
      </w:rPr>
    </w:lvl>
    <w:lvl w:ilvl="1" w:tplc="1CCAE30E" w:tentative="1">
      <w:start w:val="1"/>
      <w:numFmt w:val="bullet"/>
      <w:lvlText w:val=""/>
      <w:lvlJc w:val="left"/>
      <w:pPr>
        <w:tabs>
          <w:tab w:val="num" w:pos="1440"/>
        </w:tabs>
        <w:ind w:left="1440" w:hanging="360"/>
      </w:pPr>
      <w:rPr>
        <w:rFonts w:ascii="Wingdings 2" w:hAnsi="Wingdings 2" w:hint="default"/>
      </w:rPr>
    </w:lvl>
    <w:lvl w:ilvl="2" w:tplc="0E8A2BCA" w:tentative="1">
      <w:start w:val="1"/>
      <w:numFmt w:val="bullet"/>
      <w:lvlText w:val=""/>
      <w:lvlJc w:val="left"/>
      <w:pPr>
        <w:tabs>
          <w:tab w:val="num" w:pos="2160"/>
        </w:tabs>
        <w:ind w:left="2160" w:hanging="360"/>
      </w:pPr>
      <w:rPr>
        <w:rFonts w:ascii="Wingdings 2" w:hAnsi="Wingdings 2" w:hint="default"/>
      </w:rPr>
    </w:lvl>
    <w:lvl w:ilvl="3" w:tplc="451EF90C" w:tentative="1">
      <w:start w:val="1"/>
      <w:numFmt w:val="bullet"/>
      <w:lvlText w:val=""/>
      <w:lvlJc w:val="left"/>
      <w:pPr>
        <w:tabs>
          <w:tab w:val="num" w:pos="2880"/>
        </w:tabs>
        <w:ind w:left="2880" w:hanging="360"/>
      </w:pPr>
      <w:rPr>
        <w:rFonts w:ascii="Wingdings 2" w:hAnsi="Wingdings 2" w:hint="default"/>
      </w:rPr>
    </w:lvl>
    <w:lvl w:ilvl="4" w:tplc="DDB87E0A" w:tentative="1">
      <w:start w:val="1"/>
      <w:numFmt w:val="bullet"/>
      <w:lvlText w:val=""/>
      <w:lvlJc w:val="left"/>
      <w:pPr>
        <w:tabs>
          <w:tab w:val="num" w:pos="3600"/>
        </w:tabs>
        <w:ind w:left="3600" w:hanging="360"/>
      </w:pPr>
      <w:rPr>
        <w:rFonts w:ascii="Wingdings 2" w:hAnsi="Wingdings 2" w:hint="default"/>
      </w:rPr>
    </w:lvl>
    <w:lvl w:ilvl="5" w:tplc="C8B69814" w:tentative="1">
      <w:start w:val="1"/>
      <w:numFmt w:val="bullet"/>
      <w:lvlText w:val=""/>
      <w:lvlJc w:val="left"/>
      <w:pPr>
        <w:tabs>
          <w:tab w:val="num" w:pos="4320"/>
        </w:tabs>
        <w:ind w:left="4320" w:hanging="360"/>
      </w:pPr>
      <w:rPr>
        <w:rFonts w:ascii="Wingdings 2" w:hAnsi="Wingdings 2" w:hint="default"/>
      </w:rPr>
    </w:lvl>
    <w:lvl w:ilvl="6" w:tplc="A8CAEE28" w:tentative="1">
      <w:start w:val="1"/>
      <w:numFmt w:val="bullet"/>
      <w:lvlText w:val=""/>
      <w:lvlJc w:val="left"/>
      <w:pPr>
        <w:tabs>
          <w:tab w:val="num" w:pos="5040"/>
        </w:tabs>
        <w:ind w:left="5040" w:hanging="360"/>
      </w:pPr>
      <w:rPr>
        <w:rFonts w:ascii="Wingdings 2" w:hAnsi="Wingdings 2" w:hint="default"/>
      </w:rPr>
    </w:lvl>
    <w:lvl w:ilvl="7" w:tplc="FAA07154" w:tentative="1">
      <w:start w:val="1"/>
      <w:numFmt w:val="bullet"/>
      <w:lvlText w:val=""/>
      <w:lvlJc w:val="left"/>
      <w:pPr>
        <w:tabs>
          <w:tab w:val="num" w:pos="5760"/>
        </w:tabs>
        <w:ind w:left="5760" w:hanging="360"/>
      </w:pPr>
      <w:rPr>
        <w:rFonts w:ascii="Wingdings 2" w:hAnsi="Wingdings 2" w:hint="default"/>
      </w:rPr>
    </w:lvl>
    <w:lvl w:ilvl="8" w:tplc="31ACDCFC" w:tentative="1">
      <w:start w:val="1"/>
      <w:numFmt w:val="bullet"/>
      <w:lvlText w:val=""/>
      <w:lvlJc w:val="left"/>
      <w:pPr>
        <w:tabs>
          <w:tab w:val="num" w:pos="6480"/>
        </w:tabs>
        <w:ind w:left="6480" w:hanging="360"/>
      </w:pPr>
      <w:rPr>
        <w:rFonts w:ascii="Wingdings 2" w:hAnsi="Wingdings 2" w:hint="default"/>
      </w:rPr>
    </w:lvl>
  </w:abstractNum>
  <w:abstractNum w:abstractNumId="225">
    <w:nsid w:val="6A283C0A"/>
    <w:multiLevelType w:val="multilevel"/>
    <w:tmpl w:val="F3D004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nsid w:val="6B46237C"/>
    <w:multiLevelType w:val="multilevel"/>
    <w:tmpl w:val="F1A4A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nsid w:val="6BEB6FCE"/>
    <w:multiLevelType w:val="multilevel"/>
    <w:tmpl w:val="F1D40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nsid w:val="6C2228C9"/>
    <w:multiLevelType w:val="multilevel"/>
    <w:tmpl w:val="D0A26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nsid w:val="6C387714"/>
    <w:multiLevelType w:val="multilevel"/>
    <w:tmpl w:val="0C6E2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nsid w:val="6CB81F05"/>
    <w:multiLevelType w:val="multilevel"/>
    <w:tmpl w:val="71DEE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nsid w:val="6CD61732"/>
    <w:multiLevelType w:val="multilevel"/>
    <w:tmpl w:val="3E1AC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nsid w:val="6D756C4E"/>
    <w:multiLevelType w:val="multilevel"/>
    <w:tmpl w:val="7C16E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nsid w:val="6D7B6404"/>
    <w:multiLevelType w:val="multilevel"/>
    <w:tmpl w:val="8CF40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nsid w:val="6E4F1BBE"/>
    <w:multiLevelType w:val="multilevel"/>
    <w:tmpl w:val="013A9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nsid w:val="6E615889"/>
    <w:multiLevelType w:val="multilevel"/>
    <w:tmpl w:val="A5C89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nsid w:val="6E672F8B"/>
    <w:multiLevelType w:val="multilevel"/>
    <w:tmpl w:val="460EE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nsid w:val="6F1A027A"/>
    <w:multiLevelType w:val="multilevel"/>
    <w:tmpl w:val="50984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nsid w:val="6F3636F1"/>
    <w:multiLevelType w:val="multilevel"/>
    <w:tmpl w:val="E264B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nsid w:val="6F4A45B5"/>
    <w:multiLevelType w:val="multilevel"/>
    <w:tmpl w:val="CA98B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nsid w:val="6FBE0F38"/>
    <w:multiLevelType w:val="multilevel"/>
    <w:tmpl w:val="062E4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nsid w:val="70FB2B31"/>
    <w:multiLevelType w:val="multilevel"/>
    <w:tmpl w:val="573C3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nsid w:val="714120F6"/>
    <w:multiLevelType w:val="multilevel"/>
    <w:tmpl w:val="5E289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nsid w:val="72394D81"/>
    <w:multiLevelType w:val="multilevel"/>
    <w:tmpl w:val="28D26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nsid w:val="724E6975"/>
    <w:multiLevelType w:val="multilevel"/>
    <w:tmpl w:val="FF7A8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nsid w:val="74094A1E"/>
    <w:multiLevelType w:val="multilevel"/>
    <w:tmpl w:val="28BAB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nsid w:val="743F5CDD"/>
    <w:multiLevelType w:val="multilevel"/>
    <w:tmpl w:val="8272F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nsid w:val="749142A3"/>
    <w:multiLevelType w:val="multilevel"/>
    <w:tmpl w:val="5964E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nsid w:val="749B3BAC"/>
    <w:multiLevelType w:val="multilevel"/>
    <w:tmpl w:val="CA5229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9">
    <w:nsid w:val="74C275A7"/>
    <w:multiLevelType w:val="multilevel"/>
    <w:tmpl w:val="95A41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nsid w:val="75A625A1"/>
    <w:multiLevelType w:val="multilevel"/>
    <w:tmpl w:val="8278A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nsid w:val="76086587"/>
    <w:multiLevelType w:val="multilevel"/>
    <w:tmpl w:val="6F7C4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nsid w:val="772F119C"/>
    <w:multiLevelType w:val="multilevel"/>
    <w:tmpl w:val="8A986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nsid w:val="77846450"/>
    <w:multiLevelType w:val="multilevel"/>
    <w:tmpl w:val="35AA2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nsid w:val="77E5626B"/>
    <w:multiLevelType w:val="multilevel"/>
    <w:tmpl w:val="B810D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nsid w:val="77EF5AED"/>
    <w:multiLevelType w:val="multilevel"/>
    <w:tmpl w:val="122C9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nsid w:val="79643F48"/>
    <w:multiLevelType w:val="multilevel"/>
    <w:tmpl w:val="E55827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7">
    <w:nsid w:val="798669BD"/>
    <w:multiLevelType w:val="hybridMultilevel"/>
    <w:tmpl w:val="65E436B8"/>
    <w:lvl w:ilvl="0" w:tplc="BD026C42">
      <w:start w:val="1"/>
      <w:numFmt w:val="bullet"/>
      <w:lvlText w:val=""/>
      <w:lvlJc w:val="left"/>
      <w:pPr>
        <w:tabs>
          <w:tab w:val="num" w:pos="720"/>
        </w:tabs>
        <w:ind w:left="720" w:hanging="360"/>
      </w:pPr>
      <w:rPr>
        <w:rFonts w:ascii="Wingdings 2" w:hAnsi="Wingdings 2" w:hint="default"/>
      </w:rPr>
    </w:lvl>
    <w:lvl w:ilvl="1" w:tplc="8408A3A2" w:tentative="1">
      <w:start w:val="1"/>
      <w:numFmt w:val="bullet"/>
      <w:lvlText w:val=""/>
      <w:lvlJc w:val="left"/>
      <w:pPr>
        <w:tabs>
          <w:tab w:val="num" w:pos="1440"/>
        </w:tabs>
        <w:ind w:left="1440" w:hanging="360"/>
      </w:pPr>
      <w:rPr>
        <w:rFonts w:ascii="Wingdings 2" w:hAnsi="Wingdings 2" w:hint="default"/>
      </w:rPr>
    </w:lvl>
    <w:lvl w:ilvl="2" w:tplc="24B21998" w:tentative="1">
      <w:start w:val="1"/>
      <w:numFmt w:val="bullet"/>
      <w:lvlText w:val=""/>
      <w:lvlJc w:val="left"/>
      <w:pPr>
        <w:tabs>
          <w:tab w:val="num" w:pos="2160"/>
        </w:tabs>
        <w:ind w:left="2160" w:hanging="360"/>
      </w:pPr>
      <w:rPr>
        <w:rFonts w:ascii="Wingdings 2" w:hAnsi="Wingdings 2" w:hint="default"/>
      </w:rPr>
    </w:lvl>
    <w:lvl w:ilvl="3" w:tplc="37FC139A" w:tentative="1">
      <w:start w:val="1"/>
      <w:numFmt w:val="bullet"/>
      <w:lvlText w:val=""/>
      <w:lvlJc w:val="left"/>
      <w:pPr>
        <w:tabs>
          <w:tab w:val="num" w:pos="2880"/>
        </w:tabs>
        <w:ind w:left="2880" w:hanging="360"/>
      </w:pPr>
      <w:rPr>
        <w:rFonts w:ascii="Wingdings 2" w:hAnsi="Wingdings 2" w:hint="default"/>
      </w:rPr>
    </w:lvl>
    <w:lvl w:ilvl="4" w:tplc="3C06294A" w:tentative="1">
      <w:start w:val="1"/>
      <w:numFmt w:val="bullet"/>
      <w:lvlText w:val=""/>
      <w:lvlJc w:val="left"/>
      <w:pPr>
        <w:tabs>
          <w:tab w:val="num" w:pos="3600"/>
        </w:tabs>
        <w:ind w:left="3600" w:hanging="360"/>
      </w:pPr>
      <w:rPr>
        <w:rFonts w:ascii="Wingdings 2" w:hAnsi="Wingdings 2" w:hint="default"/>
      </w:rPr>
    </w:lvl>
    <w:lvl w:ilvl="5" w:tplc="8870C970" w:tentative="1">
      <w:start w:val="1"/>
      <w:numFmt w:val="bullet"/>
      <w:lvlText w:val=""/>
      <w:lvlJc w:val="left"/>
      <w:pPr>
        <w:tabs>
          <w:tab w:val="num" w:pos="4320"/>
        </w:tabs>
        <w:ind w:left="4320" w:hanging="360"/>
      </w:pPr>
      <w:rPr>
        <w:rFonts w:ascii="Wingdings 2" w:hAnsi="Wingdings 2" w:hint="default"/>
      </w:rPr>
    </w:lvl>
    <w:lvl w:ilvl="6" w:tplc="65F25BE0" w:tentative="1">
      <w:start w:val="1"/>
      <w:numFmt w:val="bullet"/>
      <w:lvlText w:val=""/>
      <w:lvlJc w:val="left"/>
      <w:pPr>
        <w:tabs>
          <w:tab w:val="num" w:pos="5040"/>
        </w:tabs>
        <w:ind w:left="5040" w:hanging="360"/>
      </w:pPr>
      <w:rPr>
        <w:rFonts w:ascii="Wingdings 2" w:hAnsi="Wingdings 2" w:hint="default"/>
      </w:rPr>
    </w:lvl>
    <w:lvl w:ilvl="7" w:tplc="052A6A5C" w:tentative="1">
      <w:start w:val="1"/>
      <w:numFmt w:val="bullet"/>
      <w:lvlText w:val=""/>
      <w:lvlJc w:val="left"/>
      <w:pPr>
        <w:tabs>
          <w:tab w:val="num" w:pos="5760"/>
        </w:tabs>
        <w:ind w:left="5760" w:hanging="360"/>
      </w:pPr>
      <w:rPr>
        <w:rFonts w:ascii="Wingdings 2" w:hAnsi="Wingdings 2" w:hint="default"/>
      </w:rPr>
    </w:lvl>
    <w:lvl w:ilvl="8" w:tplc="BCF8F0B2" w:tentative="1">
      <w:start w:val="1"/>
      <w:numFmt w:val="bullet"/>
      <w:lvlText w:val=""/>
      <w:lvlJc w:val="left"/>
      <w:pPr>
        <w:tabs>
          <w:tab w:val="num" w:pos="6480"/>
        </w:tabs>
        <w:ind w:left="6480" w:hanging="360"/>
      </w:pPr>
      <w:rPr>
        <w:rFonts w:ascii="Wingdings 2" w:hAnsi="Wingdings 2" w:hint="default"/>
      </w:rPr>
    </w:lvl>
  </w:abstractNum>
  <w:abstractNum w:abstractNumId="258">
    <w:nsid w:val="79D65533"/>
    <w:multiLevelType w:val="multilevel"/>
    <w:tmpl w:val="AE104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nsid w:val="79E04E7F"/>
    <w:multiLevelType w:val="multilevel"/>
    <w:tmpl w:val="458C7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nsid w:val="7A5320A5"/>
    <w:multiLevelType w:val="multilevel"/>
    <w:tmpl w:val="FE9A1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nsid w:val="7A770BB5"/>
    <w:multiLevelType w:val="multilevel"/>
    <w:tmpl w:val="C44EA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nsid w:val="7B1705A8"/>
    <w:multiLevelType w:val="multilevel"/>
    <w:tmpl w:val="48AEB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nsid w:val="7B2105A8"/>
    <w:multiLevelType w:val="multilevel"/>
    <w:tmpl w:val="4D644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nsid w:val="7B832B4D"/>
    <w:multiLevelType w:val="multilevel"/>
    <w:tmpl w:val="BE789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nsid w:val="7B8D2649"/>
    <w:multiLevelType w:val="multilevel"/>
    <w:tmpl w:val="036CC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nsid w:val="7BA36B5B"/>
    <w:multiLevelType w:val="multilevel"/>
    <w:tmpl w:val="ADF4FE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7">
    <w:nsid w:val="7C103E03"/>
    <w:multiLevelType w:val="multilevel"/>
    <w:tmpl w:val="88F47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nsid w:val="7C477932"/>
    <w:multiLevelType w:val="multilevel"/>
    <w:tmpl w:val="6D389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nsid w:val="7C9F3CE1"/>
    <w:multiLevelType w:val="multilevel"/>
    <w:tmpl w:val="94921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nsid w:val="7CC0145A"/>
    <w:multiLevelType w:val="multilevel"/>
    <w:tmpl w:val="EF787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nsid w:val="7D0D2BA1"/>
    <w:multiLevelType w:val="multilevel"/>
    <w:tmpl w:val="0A7CA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nsid w:val="7D556BB5"/>
    <w:multiLevelType w:val="multilevel"/>
    <w:tmpl w:val="8BFA6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nsid w:val="7F3A16DF"/>
    <w:multiLevelType w:val="multilevel"/>
    <w:tmpl w:val="518AA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nsid w:val="7F7B7767"/>
    <w:multiLevelType w:val="multilevel"/>
    <w:tmpl w:val="048A7CD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89"/>
  </w:num>
  <w:num w:numId="2">
    <w:abstractNumId w:val="43"/>
  </w:num>
  <w:num w:numId="3">
    <w:abstractNumId w:val="136"/>
  </w:num>
  <w:num w:numId="4">
    <w:abstractNumId w:val="77"/>
  </w:num>
  <w:num w:numId="5">
    <w:abstractNumId w:val="40"/>
  </w:num>
  <w:num w:numId="6">
    <w:abstractNumId w:val="83"/>
  </w:num>
  <w:num w:numId="7">
    <w:abstractNumId w:val="218"/>
  </w:num>
  <w:num w:numId="8">
    <w:abstractNumId w:val="122"/>
  </w:num>
  <w:num w:numId="9">
    <w:abstractNumId w:val="0"/>
  </w:num>
  <w:num w:numId="10">
    <w:abstractNumId w:val="167"/>
  </w:num>
  <w:num w:numId="11">
    <w:abstractNumId w:val="198"/>
  </w:num>
  <w:num w:numId="12">
    <w:abstractNumId w:val="133"/>
  </w:num>
  <w:num w:numId="13">
    <w:abstractNumId w:val="33"/>
  </w:num>
  <w:num w:numId="14">
    <w:abstractNumId w:val="119"/>
  </w:num>
  <w:num w:numId="15">
    <w:abstractNumId w:val="29"/>
  </w:num>
  <w:num w:numId="16">
    <w:abstractNumId w:val="242"/>
  </w:num>
  <w:num w:numId="17">
    <w:abstractNumId w:val="173"/>
  </w:num>
  <w:num w:numId="18">
    <w:abstractNumId w:val="260"/>
  </w:num>
  <w:num w:numId="19">
    <w:abstractNumId w:val="244"/>
  </w:num>
  <w:num w:numId="20">
    <w:abstractNumId w:val="79"/>
  </w:num>
  <w:num w:numId="21">
    <w:abstractNumId w:val="72"/>
  </w:num>
  <w:num w:numId="22">
    <w:abstractNumId w:val="187"/>
  </w:num>
  <w:num w:numId="23">
    <w:abstractNumId w:val="233"/>
  </w:num>
  <w:num w:numId="24">
    <w:abstractNumId w:val="271"/>
  </w:num>
  <w:num w:numId="25">
    <w:abstractNumId w:val="236"/>
  </w:num>
  <w:num w:numId="26">
    <w:abstractNumId w:val="212"/>
  </w:num>
  <w:num w:numId="27">
    <w:abstractNumId w:val="75"/>
  </w:num>
  <w:num w:numId="28">
    <w:abstractNumId w:val="263"/>
  </w:num>
  <w:num w:numId="29">
    <w:abstractNumId w:val="162"/>
  </w:num>
  <w:num w:numId="30">
    <w:abstractNumId w:val="221"/>
  </w:num>
  <w:num w:numId="31">
    <w:abstractNumId w:val="161"/>
  </w:num>
  <w:num w:numId="32">
    <w:abstractNumId w:val="99"/>
  </w:num>
  <w:num w:numId="33">
    <w:abstractNumId w:val="4"/>
  </w:num>
  <w:num w:numId="34">
    <w:abstractNumId w:val="273"/>
  </w:num>
  <w:num w:numId="35">
    <w:abstractNumId w:val="57"/>
  </w:num>
  <w:num w:numId="36">
    <w:abstractNumId w:val="82"/>
  </w:num>
  <w:num w:numId="37">
    <w:abstractNumId w:val="154"/>
  </w:num>
  <w:num w:numId="38">
    <w:abstractNumId w:val="237"/>
  </w:num>
  <w:num w:numId="39">
    <w:abstractNumId w:val="255"/>
  </w:num>
  <w:num w:numId="40">
    <w:abstractNumId w:val="96"/>
  </w:num>
  <w:num w:numId="41">
    <w:abstractNumId w:val="110"/>
  </w:num>
  <w:num w:numId="42">
    <w:abstractNumId w:val="164"/>
  </w:num>
  <w:num w:numId="43">
    <w:abstractNumId w:val="71"/>
  </w:num>
  <w:num w:numId="44">
    <w:abstractNumId w:val="118"/>
  </w:num>
  <w:num w:numId="45">
    <w:abstractNumId w:val="88"/>
  </w:num>
  <w:num w:numId="46">
    <w:abstractNumId w:val="155"/>
  </w:num>
  <w:num w:numId="47">
    <w:abstractNumId w:val="30"/>
  </w:num>
  <w:num w:numId="48">
    <w:abstractNumId w:val="102"/>
  </w:num>
  <w:num w:numId="49">
    <w:abstractNumId w:val="127"/>
  </w:num>
  <w:num w:numId="50">
    <w:abstractNumId w:val="202"/>
  </w:num>
  <w:num w:numId="51">
    <w:abstractNumId w:val="147"/>
  </w:num>
  <w:num w:numId="52">
    <w:abstractNumId w:val="9"/>
  </w:num>
  <w:num w:numId="53">
    <w:abstractNumId w:val="42"/>
  </w:num>
  <w:num w:numId="54">
    <w:abstractNumId w:val="116"/>
  </w:num>
  <w:num w:numId="55">
    <w:abstractNumId w:val="234"/>
  </w:num>
  <w:num w:numId="56">
    <w:abstractNumId w:val="157"/>
  </w:num>
  <w:num w:numId="57">
    <w:abstractNumId w:val="68"/>
  </w:num>
  <w:num w:numId="58">
    <w:abstractNumId w:val="144"/>
  </w:num>
  <w:num w:numId="59">
    <w:abstractNumId w:val="67"/>
  </w:num>
  <w:num w:numId="60">
    <w:abstractNumId w:val="188"/>
  </w:num>
  <w:num w:numId="61">
    <w:abstractNumId w:val="266"/>
  </w:num>
  <w:num w:numId="62">
    <w:abstractNumId w:val="120"/>
  </w:num>
  <w:num w:numId="63">
    <w:abstractNumId w:val="269"/>
  </w:num>
  <w:num w:numId="64">
    <w:abstractNumId w:val="64"/>
  </w:num>
  <w:num w:numId="65">
    <w:abstractNumId w:val="195"/>
  </w:num>
  <w:num w:numId="66">
    <w:abstractNumId w:val="6"/>
  </w:num>
  <w:num w:numId="67">
    <w:abstractNumId w:val="256"/>
  </w:num>
  <w:num w:numId="68">
    <w:abstractNumId w:val="107"/>
  </w:num>
  <w:num w:numId="69">
    <w:abstractNumId w:val="121"/>
  </w:num>
  <w:num w:numId="70">
    <w:abstractNumId w:val="140"/>
  </w:num>
  <w:num w:numId="71">
    <w:abstractNumId w:val="37"/>
  </w:num>
  <w:num w:numId="72">
    <w:abstractNumId w:val="190"/>
  </w:num>
  <w:num w:numId="73">
    <w:abstractNumId w:val="211"/>
  </w:num>
  <w:num w:numId="74">
    <w:abstractNumId w:val="112"/>
  </w:num>
  <w:num w:numId="75">
    <w:abstractNumId w:val="141"/>
  </w:num>
  <w:num w:numId="76">
    <w:abstractNumId w:val="124"/>
  </w:num>
  <w:num w:numId="77">
    <w:abstractNumId w:val="97"/>
  </w:num>
  <w:num w:numId="78">
    <w:abstractNumId w:val="228"/>
  </w:num>
  <w:num w:numId="79">
    <w:abstractNumId w:val="247"/>
  </w:num>
  <w:num w:numId="80">
    <w:abstractNumId w:val="59"/>
  </w:num>
  <w:num w:numId="81">
    <w:abstractNumId w:val="220"/>
  </w:num>
  <w:num w:numId="82">
    <w:abstractNumId w:val="175"/>
  </w:num>
  <w:num w:numId="83">
    <w:abstractNumId w:val="73"/>
  </w:num>
  <w:num w:numId="84">
    <w:abstractNumId w:val="243"/>
  </w:num>
  <w:num w:numId="85">
    <w:abstractNumId w:val="158"/>
  </w:num>
  <w:num w:numId="86">
    <w:abstractNumId w:val="170"/>
  </w:num>
  <w:num w:numId="87">
    <w:abstractNumId w:val="53"/>
  </w:num>
  <w:num w:numId="88">
    <w:abstractNumId w:val="145"/>
  </w:num>
  <w:num w:numId="89">
    <w:abstractNumId w:val="11"/>
  </w:num>
  <w:num w:numId="90">
    <w:abstractNumId w:val="174"/>
  </w:num>
  <w:num w:numId="91">
    <w:abstractNumId w:val="58"/>
  </w:num>
  <w:num w:numId="92">
    <w:abstractNumId w:val="128"/>
  </w:num>
  <w:num w:numId="93">
    <w:abstractNumId w:val="138"/>
  </w:num>
  <w:num w:numId="94">
    <w:abstractNumId w:val="208"/>
  </w:num>
  <w:num w:numId="95">
    <w:abstractNumId w:val="139"/>
  </w:num>
  <w:num w:numId="96">
    <w:abstractNumId w:val="80"/>
  </w:num>
  <w:num w:numId="97">
    <w:abstractNumId w:val="135"/>
  </w:num>
  <w:num w:numId="98">
    <w:abstractNumId w:val="199"/>
  </w:num>
  <w:num w:numId="99">
    <w:abstractNumId w:val="69"/>
  </w:num>
  <w:num w:numId="100">
    <w:abstractNumId w:val="129"/>
  </w:num>
  <w:num w:numId="101">
    <w:abstractNumId w:val="232"/>
  </w:num>
  <w:num w:numId="102">
    <w:abstractNumId w:val="156"/>
  </w:num>
  <w:num w:numId="103">
    <w:abstractNumId w:val="45"/>
  </w:num>
  <w:num w:numId="104">
    <w:abstractNumId w:val="261"/>
  </w:num>
  <w:num w:numId="105">
    <w:abstractNumId w:val="250"/>
  </w:num>
  <w:num w:numId="106">
    <w:abstractNumId w:val="22"/>
  </w:num>
  <w:num w:numId="107">
    <w:abstractNumId w:val="31"/>
  </w:num>
  <w:num w:numId="108">
    <w:abstractNumId w:val="62"/>
  </w:num>
  <w:num w:numId="109">
    <w:abstractNumId w:val="63"/>
  </w:num>
  <w:num w:numId="110">
    <w:abstractNumId w:val="153"/>
  </w:num>
  <w:num w:numId="111">
    <w:abstractNumId w:val="200"/>
  </w:num>
  <w:num w:numId="112">
    <w:abstractNumId w:val="89"/>
  </w:num>
  <w:num w:numId="113">
    <w:abstractNumId w:val="268"/>
  </w:num>
  <w:num w:numId="114">
    <w:abstractNumId w:val="217"/>
  </w:num>
  <w:num w:numId="115">
    <w:abstractNumId w:val="222"/>
  </w:num>
  <w:num w:numId="116">
    <w:abstractNumId w:val="197"/>
  </w:num>
  <w:num w:numId="117">
    <w:abstractNumId w:val="131"/>
  </w:num>
  <w:num w:numId="118">
    <w:abstractNumId w:val="201"/>
  </w:num>
  <w:num w:numId="119">
    <w:abstractNumId w:val="51"/>
  </w:num>
  <w:num w:numId="120">
    <w:abstractNumId w:val="65"/>
  </w:num>
  <w:num w:numId="121">
    <w:abstractNumId w:val="13"/>
  </w:num>
  <w:num w:numId="122">
    <w:abstractNumId w:val="132"/>
  </w:num>
  <w:num w:numId="123">
    <w:abstractNumId w:val="239"/>
  </w:num>
  <w:num w:numId="124">
    <w:abstractNumId w:val="230"/>
  </w:num>
  <w:num w:numId="125">
    <w:abstractNumId w:val="21"/>
  </w:num>
  <w:num w:numId="126">
    <w:abstractNumId w:val="24"/>
  </w:num>
  <w:num w:numId="127">
    <w:abstractNumId w:val="159"/>
  </w:num>
  <w:num w:numId="128">
    <w:abstractNumId w:val="76"/>
  </w:num>
  <w:num w:numId="129">
    <w:abstractNumId w:val="19"/>
  </w:num>
  <w:num w:numId="130">
    <w:abstractNumId w:val="48"/>
  </w:num>
  <w:num w:numId="131">
    <w:abstractNumId w:val="259"/>
  </w:num>
  <w:num w:numId="132">
    <w:abstractNumId w:val="78"/>
  </w:num>
  <w:num w:numId="133">
    <w:abstractNumId w:val="84"/>
  </w:num>
  <w:num w:numId="134">
    <w:abstractNumId w:val="70"/>
  </w:num>
  <w:num w:numId="135">
    <w:abstractNumId w:val="23"/>
  </w:num>
  <w:num w:numId="136">
    <w:abstractNumId w:val="14"/>
  </w:num>
  <w:num w:numId="137">
    <w:abstractNumId w:val="109"/>
  </w:num>
  <w:num w:numId="138">
    <w:abstractNumId w:val="114"/>
  </w:num>
  <w:num w:numId="139">
    <w:abstractNumId w:val="229"/>
  </w:num>
  <w:num w:numId="140">
    <w:abstractNumId w:val="93"/>
  </w:num>
  <w:num w:numId="141">
    <w:abstractNumId w:val="134"/>
  </w:num>
  <w:num w:numId="142">
    <w:abstractNumId w:val="85"/>
  </w:num>
  <w:num w:numId="143">
    <w:abstractNumId w:val="196"/>
  </w:num>
  <w:num w:numId="144">
    <w:abstractNumId w:val="17"/>
  </w:num>
  <w:num w:numId="145">
    <w:abstractNumId w:val="5"/>
  </w:num>
  <w:num w:numId="146">
    <w:abstractNumId w:val="235"/>
  </w:num>
  <w:num w:numId="147">
    <w:abstractNumId w:val="194"/>
  </w:num>
  <w:num w:numId="148">
    <w:abstractNumId w:val="215"/>
  </w:num>
  <w:num w:numId="149">
    <w:abstractNumId w:val="172"/>
  </w:num>
  <w:num w:numId="150">
    <w:abstractNumId w:val="240"/>
  </w:num>
  <w:num w:numId="151">
    <w:abstractNumId w:val="207"/>
  </w:num>
  <w:num w:numId="152">
    <w:abstractNumId w:val="150"/>
  </w:num>
  <w:num w:numId="153">
    <w:abstractNumId w:val="47"/>
  </w:num>
  <w:num w:numId="154">
    <w:abstractNumId w:val="1"/>
  </w:num>
  <w:num w:numId="155">
    <w:abstractNumId w:val="163"/>
  </w:num>
  <w:num w:numId="156">
    <w:abstractNumId w:val="206"/>
  </w:num>
  <w:num w:numId="157">
    <w:abstractNumId w:val="92"/>
  </w:num>
  <w:num w:numId="158">
    <w:abstractNumId w:val="177"/>
  </w:num>
  <w:num w:numId="159">
    <w:abstractNumId w:val="94"/>
  </w:num>
  <w:num w:numId="160">
    <w:abstractNumId w:val="227"/>
  </w:num>
  <w:num w:numId="161">
    <w:abstractNumId w:val="98"/>
  </w:num>
  <w:num w:numId="162">
    <w:abstractNumId w:val="184"/>
  </w:num>
  <w:num w:numId="163">
    <w:abstractNumId w:val="50"/>
  </w:num>
  <w:num w:numId="164">
    <w:abstractNumId w:val="91"/>
  </w:num>
  <w:num w:numId="165">
    <w:abstractNumId w:val="108"/>
  </w:num>
  <w:num w:numId="166">
    <w:abstractNumId w:val="226"/>
  </w:num>
  <w:num w:numId="167">
    <w:abstractNumId w:val="54"/>
  </w:num>
  <w:num w:numId="168">
    <w:abstractNumId w:val="186"/>
  </w:num>
  <w:num w:numId="169">
    <w:abstractNumId w:val="182"/>
  </w:num>
  <w:num w:numId="170">
    <w:abstractNumId w:val="241"/>
  </w:num>
  <w:num w:numId="171">
    <w:abstractNumId w:val="111"/>
  </w:num>
  <w:num w:numId="172">
    <w:abstractNumId w:val="105"/>
  </w:num>
  <w:num w:numId="173">
    <w:abstractNumId w:val="34"/>
  </w:num>
  <w:num w:numId="174">
    <w:abstractNumId w:val="41"/>
  </w:num>
  <w:num w:numId="175">
    <w:abstractNumId w:val="12"/>
  </w:num>
  <w:num w:numId="176">
    <w:abstractNumId w:val="171"/>
  </w:num>
  <w:num w:numId="177">
    <w:abstractNumId w:val="15"/>
  </w:num>
  <w:num w:numId="178">
    <w:abstractNumId w:val="149"/>
  </w:num>
  <w:num w:numId="179">
    <w:abstractNumId w:val="115"/>
  </w:num>
  <w:num w:numId="180">
    <w:abstractNumId w:val="272"/>
  </w:num>
  <w:num w:numId="181">
    <w:abstractNumId w:val="178"/>
  </w:num>
  <w:num w:numId="182">
    <w:abstractNumId w:val="123"/>
  </w:num>
  <w:num w:numId="183">
    <w:abstractNumId w:val="130"/>
  </w:num>
  <w:num w:numId="184">
    <w:abstractNumId w:val="137"/>
  </w:num>
  <w:num w:numId="185">
    <w:abstractNumId w:val="216"/>
  </w:num>
  <w:num w:numId="186">
    <w:abstractNumId w:val="95"/>
  </w:num>
  <w:num w:numId="187">
    <w:abstractNumId w:val="267"/>
  </w:num>
  <w:num w:numId="188">
    <w:abstractNumId w:val="126"/>
  </w:num>
  <w:num w:numId="189">
    <w:abstractNumId w:val="66"/>
  </w:num>
  <w:num w:numId="190">
    <w:abstractNumId w:val="142"/>
  </w:num>
  <w:num w:numId="191">
    <w:abstractNumId w:val="8"/>
  </w:num>
  <w:num w:numId="192">
    <w:abstractNumId w:val="191"/>
  </w:num>
  <w:num w:numId="193">
    <w:abstractNumId w:val="20"/>
  </w:num>
  <w:num w:numId="194">
    <w:abstractNumId w:val="49"/>
  </w:num>
  <w:num w:numId="195">
    <w:abstractNumId w:val="18"/>
  </w:num>
  <w:num w:numId="196">
    <w:abstractNumId w:val="52"/>
  </w:num>
  <w:num w:numId="197">
    <w:abstractNumId w:val="245"/>
  </w:num>
  <w:num w:numId="198">
    <w:abstractNumId w:val="203"/>
  </w:num>
  <w:num w:numId="199">
    <w:abstractNumId w:val="113"/>
  </w:num>
  <w:num w:numId="200">
    <w:abstractNumId w:val="25"/>
  </w:num>
  <w:num w:numId="201">
    <w:abstractNumId w:val="74"/>
  </w:num>
  <w:num w:numId="202">
    <w:abstractNumId w:val="205"/>
  </w:num>
  <w:num w:numId="203">
    <w:abstractNumId w:val="10"/>
  </w:num>
  <w:num w:numId="204">
    <w:abstractNumId w:val="165"/>
  </w:num>
  <w:num w:numId="205">
    <w:abstractNumId w:val="231"/>
  </w:num>
  <w:num w:numId="206">
    <w:abstractNumId w:val="270"/>
  </w:num>
  <w:num w:numId="207">
    <w:abstractNumId w:val="160"/>
  </w:num>
  <w:num w:numId="208">
    <w:abstractNumId w:val="39"/>
  </w:num>
  <w:num w:numId="209">
    <w:abstractNumId w:val="179"/>
  </w:num>
  <w:num w:numId="210">
    <w:abstractNumId w:val="193"/>
  </w:num>
  <w:num w:numId="211">
    <w:abstractNumId w:val="86"/>
  </w:num>
  <w:num w:numId="212">
    <w:abstractNumId w:val="81"/>
  </w:num>
  <w:num w:numId="213">
    <w:abstractNumId w:val="100"/>
  </w:num>
  <w:num w:numId="214">
    <w:abstractNumId w:val="55"/>
  </w:num>
  <w:num w:numId="215">
    <w:abstractNumId w:val="192"/>
  </w:num>
  <w:num w:numId="216">
    <w:abstractNumId w:val="258"/>
  </w:num>
  <w:num w:numId="217">
    <w:abstractNumId w:val="146"/>
  </w:num>
  <w:num w:numId="218">
    <w:abstractNumId w:val="181"/>
  </w:num>
  <w:num w:numId="219">
    <w:abstractNumId w:val="253"/>
  </w:num>
  <w:num w:numId="220">
    <w:abstractNumId w:val="183"/>
  </w:num>
  <w:num w:numId="221">
    <w:abstractNumId w:val="26"/>
  </w:num>
  <w:num w:numId="222">
    <w:abstractNumId w:val="265"/>
  </w:num>
  <w:num w:numId="223">
    <w:abstractNumId w:val="152"/>
  </w:num>
  <w:num w:numId="224">
    <w:abstractNumId w:val="176"/>
  </w:num>
  <w:num w:numId="225">
    <w:abstractNumId w:val="3"/>
  </w:num>
  <w:num w:numId="226">
    <w:abstractNumId w:val="106"/>
  </w:num>
  <w:num w:numId="227">
    <w:abstractNumId w:val="213"/>
  </w:num>
  <w:num w:numId="228">
    <w:abstractNumId w:val="7"/>
  </w:num>
  <w:num w:numId="229">
    <w:abstractNumId w:val="246"/>
  </w:num>
  <w:num w:numId="230">
    <w:abstractNumId w:val="16"/>
  </w:num>
  <w:num w:numId="231">
    <w:abstractNumId w:val="28"/>
  </w:num>
  <w:num w:numId="232">
    <w:abstractNumId w:val="44"/>
  </w:num>
  <w:num w:numId="233">
    <w:abstractNumId w:val="209"/>
  </w:num>
  <w:num w:numId="234">
    <w:abstractNumId w:val="60"/>
  </w:num>
  <w:num w:numId="235">
    <w:abstractNumId w:val="249"/>
  </w:num>
  <w:num w:numId="236">
    <w:abstractNumId w:val="204"/>
  </w:num>
  <w:num w:numId="237">
    <w:abstractNumId w:val="101"/>
  </w:num>
  <w:num w:numId="238">
    <w:abstractNumId w:val="35"/>
  </w:num>
  <w:num w:numId="239">
    <w:abstractNumId w:val="36"/>
  </w:num>
  <w:num w:numId="240">
    <w:abstractNumId w:val="254"/>
  </w:num>
  <w:num w:numId="241">
    <w:abstractNumId w:val="117"/>
  </w:num>
  <w:num w:numId="242">
    <w:abstractNumId w:val="185"/>
  </w:num>
  <w:num w:numId="243">
    <w:abstractNumId w:val="148"/>
  </w:num>
  <w:num w:numId="244">
    <w:abstractNumId w:val="168"/>
  </w:num>
  <w:num w:numId="245">
    <w:abstractNumId w:val="219"/>
  </w:num>
  <w:num w:numId="246">
    <w:abstractNumId w:val="180"/>
  </w:num>
  <w:num w:numId="247">
    <w:abstractNumId w:val="210"/>
  </w:num>
  <w:num w:numId="248">
    <w:abstractNumId w:val="264"/>
  </w:num>
  <w:num w:numId="249">
    <w:abstractNumId w:val="214"/>
  </w:num>
  <w:num w:numId="250">
    <w:abstractNumId w:val="90"/>
  </w:num>
  <w:num w:numId="251">
    <w:abstractNumId w:val="27"/>
  </w:num>
  <w:num w:numId="252">
    <w:abstractNumId w:val="32"/>
  </w:num>
  <w:num w:numId="253">
    <w:abstractNumId w:val="224"/>
  </w:num>
  <w:num w:numId="254">
    <w:abstractNumId w:val="257"/>
  </w:num>
  <w:num w:numId="255">
    <w:abstractNumId w:val="38"/>
  </w:num>
  <w:num w:numId="256">
    <w:abstractNumId w:val="169"/>
  </w:num>
  <w:num w:numId="257">
    <w:abstractNumId w:val="223"/>
  </w:num>
  <w:num w:numId="258">
    <w:abstractNumId w:val="252"/>
  </w:num>
  <w:num w:numId="259">
    <w:abstractNumId w:val="151"/>
  </w:num>
  <w:num w:numId="260">
    <w:abstractNumId w:val="46"/>
  </w:num>
  <w:num w:numId="261">
    <w:abstractNumId w:val="87"/>
  </w:num>
  <w:num w:numId="262">
    <w:abstractNumId w:val="274"/>
  </w:num>
  <w:num w:numId="263">
    <w:abstractNumId w:val="125"/>
  </w:num>
  <w:num w:numId="264">
    <w:abstractNumId w:val="248"/>
  </w:num>
  <w:num w:numId="265">
    <w:abstractNumId w:val="238"/>
  </w:num>
  <w:num w:numId="266">
    <w:abstractNumId w:val="262"/>
  </w:num>
  <w:num w:numId="267">
    <w:abstractNumId w:val="251"/>
  </w:num>
  <w:num w:numId="268">
    <w:abstractNumId w:val="103"/>
  </w:num>
  <w:num w:numId="269">
    <w:abstractNumId w:val="166"/>
  </w:num>
  <w:num w:numId="270">
    <w:abstractNumId w:val="61"/>
  </w:num>
  <w:num w:numId="271">
    <w:abstractNumId w:val="143"/>
  </w:num>
  <w:num w:numId="272">
    <w:abstractNumId w:val="225"/>
  </w:num>
  <w:num w:numId="273">
    <w:abstractNumId w:val="2"/>
  </w:num>
  <w:num w:numId="274">
    <w:abstractNumId w:val="56"/>
  </w:num>
  <w:num w:numId="275">
    <w:abstractNumId w:val="104"/>
  </w:num>
  <w:numIdMacAtCleanup w:val="27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characterSpacingControl w:val="doNotCompress"/>
  <w:compat/>
  <w:rsids>
    <w:rsidRoot w:val="00900FAF"/>
    <w:rsid w:val="00004945"/>
    <w:rsid w:val="00013036"/>
    <w:rsid w:val="0001520E"/>
    <w:rsid w:val="00024E5B"/>
    <w:rsid w:val="0003647E"/>
    <w:rsid w:val="00050BA2"/>
    <w:rsid w:val="00052D77"/>
    <w:rsid w:val="00066F70"/>
    <w:rsid w:val="000A0962"/>
    <w:rsid w:val="000B03F5"/>
    <w:rsid w:val="000B3A13"/>
    <w:rsid w:val="000D6ABE"/>
    <w:rsid w:val="000E594D"/>
    <w:rsid w:val="00120019"/>
    <w:rsid w:val="00120079"/>
    <w:rsid w:val="001231B0"/>
    <w:rsid w:val="00144E24"/>
    <w:rsid w:val="00156D95"/>
    <w:rsid w:val="00172F04"/>
    <w:rsid w:val="00182A6D"/>
    <w:rsid w:val="00183937"/>
    <w:rsid w:val="00194729"/>
    <w:rsid w:val="001A490A"/>
    <w:rsid w:val="001B1861"/>
    <w:rsid w:val="001D4FA8"/>
    <w:rsid w:val="001E2B64"/>
    <w:rsid w:val="001E3AFA"/>
    <w:rsid w:val="001E545A"/>
    <w:rsid w:val="00204ECB"/>
    <w:rsid w:val="00212438"/>
    <w:rsid w:val="00223F8B"/>
    <w:rsid w:val="00234787"/>
    <w:rsid w:val="002406F1"/>
    <w:rsid w:val="00245512"/>
    <w:rsid w:val="00247B61"/>
    <w:rsid w:val="00260FF2"/>
    <w:rsid w:val="00263D4E"/>
    <w:rsid w:val="00296E01"/>
    <w:rsid w:val="002C0F83"/>
    <w:rsid w:val="002C54A6"/>
    <w:rsid w:val="002C5772"/>
    <w:rsid w:val="002C7D92"/>
    <w:rsid w:val="002E3755"/>
    <w:rsid w:val="002F158E"/>
    <w:rsid w:val="00334073"/>
    <w:rsid w:val="00336C50"/>
    <w:rsid w:val="003418BB"/>
    <w:rsid w:val="00351446"/>
    <w:rsid w:val="003731BD"/>
    <w:rsid w:val="00393D70"/>
    <w:rsid w:val="003956BD"/>
    <w:rsid w:val="00396BA6"/>
    <w:rsid w:val="003B7494"/>
    <w:rsid w:val="003E0B83"/>
    <w:rsid w:val="003E23C1"/>
    <w:rsid w:val="003E2B2C"/>
    <w:rsid w:val="003E53BE"/>
    <w:rsid w:val="003E559E"/>
    <w:rsid w:val="003E71A6"/>
    <w:rsid w:val="004025D6"/>
    <w:rsid w:val="004041BD"/>
    <w:rsid w:val="004127DB"/>
    <w:rsid w:val="00417F78"/>
    <w:rsid w:val="00431747"/>
    <w:rsid w:val="004463F1"/>
    <w:rsid w:val="004767D3"/>
    <w:rsid w:val="00477477"/>
    <w:rsid w:val="00480072"/>
    <w:rsid w:val="00494028"/>
    <w:rsid w:val="00494FFD"/>
    <w:rsid w:val="00496C53"/>
    <w:rsid w:val="0049747D"/>
    <w:rsid w:val="004A5596"/>
    <w:rsid w:val="004A7C79"/>
    <w:rsid w:val="004B03FC"/>
    <w:rsid w:val="004C13D3"/>
    <w:rsid w:val="005024ED"/>
    <w:rsid w:val="00504A8C"/>
    <w:rsid w:val="005055B5"/>
    <w:rsid w:val="0051415F"/>
    <w:rsid w:val="00514F61"/>
    <w:rsid w:val="005168C3"/>
    <w:rsid w:val="00531589"/>
    <w:rsid w:val="00536DBB"/>
    <w:rsid w:val="00557D45"/>
    <w:rsid w:val="00583A3E"/>
    <w:rsid w:val="00584D6B"/>
    <w:rsid w:val="006162D5"/>
    <w:rsid w:val="00642B41"/>
    <w:rsid w:val="00655E4C"/>
    <w:rsid w:val="00656C3C"/>
    <w:rsid w:val="00660289"/>
    <w:rsid w:val="006605C4"/>
    <w:rsid w:val="00661A17"/>
    <w:rsid w:val="006729F1"/>
    <w:rsid w:val="00677AB0"/>
    <w:rsid w:val="006836CE"/>
    <w:rsid w:val="00696CB3"/>
    <w:rsid w:val="006A254D"/>
    <w:rsid w:val="006C05D7"/>
    <w:rsid w:val="006C5B66"/>
    <w:rsid w:val="006C7E9C"/>
    <w:rsid w:val="006E2BEF"/>
    <w:rsid w:val="006F1996"/>
    <w:rsid w:val="006F6129"/>
    <w:rsid w:val="00717810"/>
    <w:rsid w:val="00732436"/>
    <w:rsid w:val="00733BB9"/>
    <w:rsid w:val="00736BC9"/>
    <w:rsid w:val="00761033"/>
    <w:rsid w:val="00761B9D"/>
    <w:rsid w:val="00771B7A"/>
    <w:rsid w:val="007762D8"/>
    <w:rsid w:val="007804EC"/>
    <w:rsid w:val="007860F1"/>
    <w:rsid w:val="00793D11"/>
    <w:rsid w:val="007A3875"/>
    <w:rsid w:val="007A39FE"/>
    <w:rsid w:val="007A4F96"/>
    <w:rsid w:val="007D5EA0"/>
    <w:rsid w:val="00804DA5"/>
    <w:rsid w:val="008429F9"/>
    <w:rsid w:val="00875302"/>
    <w:rsid w:val="00886DE0"/>
    <w:rsid w:val="008912FB"/>
    <w:rsid w:val="00891AB3"/>
    <w:rsid w:val="008A0029"/>
    <w:rsid w:val="008C23B4"/>
    <w:rsid w:val="008C50C9"/>
    <w:rsid w:val="008C694B"/>
    <w:rsid w:val="008D2B97"/>
    <w:rsid w:val="008D4C46"/>
    <w:rsid w:val="008D6EB9"/>
    <w:rsid w:val="008E3151"/>
    <w:rsid w:val="008F5F1C"/>
    <w:rsid w:val="00900FAF"/>
    <w:rsid w:val="00907A98"/>
    <w:rsid w:val="00950650"/>
    <w:rsid w:val="00951D78"/>
    <w:rsid w:val="00974A93"/>
    <w:rsid w:val="009C39FD"/>
    <w:rsid w:val="00A11F26"/>
    <w:rsid w:val="00A13E8A"/>
    <w:rsid w:val="00A4744C"/>
    <w:rsid w:val="00A56BE3"/>
    <w:rsid w:val="00A62E78"/>
    <w:rsid w:val="00A76E6D"/>
    <w:rsid w:val="00A82017"/>
    <w:rsid w:val="00A86F86"/>
    <w:rsid w:val="00A95548"/>
    <w:rsid w:val="00AB5468"/>
    <w:rsid w:val="00AD50CB"/>
    <w:rsid w:val="00AE3775"/>
    <w:rsid w:val="00AF5FCC"/>
    <w:rsid w:val="00B074C0"/>
    <w:rsid w:val="00B56B7A"/>
    <w:rsid w:val="00B64736"/>
    <w:rsid w:val="00B66B5C"/>
    <w:rsid w:val="00B81040"/>
    <w:rsid w:val="00B87B2E"/>
    <w:rsid w:val="00B91B34"/>
    <w:rsid w:val="00BC46B0"/>
    <w:rsid w:val="00BC69E8"/>
    <w:rsid w:val="00BF2BDF"/>
    <w:rsid w:val="00C05859"/>
    <w:rsid w:val="00C153AA"/>
    <w:rsid w:val="00C4313B"/>
    <w:rsid w:val="00C478BF"/>
    <w:rsid w:val="00C5109F"/>
    <w:rsid w:val="00C6164F"/>
    <w:rsid w:val="00C70F2B"/>
    <w:rsid w:val="00C81B6B"/>
    <w:rsid w:val="00C92A3A"/>
    <w:rsid w:val="00C939EC"/>
    <w:rsid w:val="00C96868"/>
    <w:rsid w:val="00CA4BD9"/>
    <w:rsid w:val="00CB1E59"/>
    <w:rsid w:val="00CB31B5"/>
    <w:rsid w:val="00CC7345"/>
    <w:rsid w:val="00CE50A0"/>
    <w:rsid w:val="00CF2522"/>
    <w:rsid w:val="00CF3ABD"/>
    <w:rsid w:val="00D0549C"/>
    <w:rsid w:val="00D077B9"/>
    <w:rsid w:val="00D077D8"/>
    <w:rsid w:val="00D11102"/>
    <w:rsid w:val="00D2595F"/>
    <w:rsid w:val="00D4554B"/>
    <w:rsid w:val="00D5534B"/>
    <w:rsid w:val="00D56CCF"/>
    <w:rsid w:val="00D770CE"/>
    <w:rsid w:val="00D81588"/>
    <w:rsid w:val="00D909B0"/>
    <w:rsid w:val="00DA1D17"/>
    <w:rsid w:val="00DA5A02"/>
    <w:rsid w:val="00DB0F20"/>
    <w:rsid w:val="00DC70C4"/>
    <w:rsid w:val="00DE2179"/>
    <w:rsid w:val="00DF532B"/>
    <w:rsid w:val="00E018AA"/>
    <w:rsid w:val="00E225DA"/>
    <w:rsid w:val="00E33044"/>
    <w:rsid w:val="00E37E4A"/>
    <w:rsid w:val="00E60E0F"/>
    <w:rsid w:val="00E70FDE"/>
    <w:rsid w:val="00E7746D"/>
    <w:rsid w:val="00EB3D32"/>
    <w:rsid w:val="00EB5B0F"/>
    <w:rsid w:val="00EC4E37"/>
    <w:rsid w:val="00EE1CE0"/>
    <w:rsid w:val="00F03CF6"/>
    <w:rsid w:val="00F07E47"/>
    <w:rsid w:val="00F14767"/>
    <w:rsid w:val="00F15565"/>
    <w:rsid w:val="00F30564"/>
    <w:rsid w:val="00F46C46"/>
    <w:rsid w:val="00F8047D"/>
    <w:rsid w:val="00F80737"/>
    <w:rsid w:val="00F86578"/>
    <w:rsid w:val="00FA2263"/>
    <w:rsid w:val="00FB278A"/>
    <w:rsid w:val="00FB593D"/>
    <w:rsid w:val="00FC2E99"/>
    <w:rsid w:val="00FC3315"/>
    <w:rsid w:val="00FE4EAB"/>
    <w:rsid w:val="00FF0107"/>
    <w:rsid w:val="00FF13C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2D77"/>
  </w:style>
  <w:style w:type="paragraph" w:styleId="1">
    <w:name w:val="heading 1"/>
    <w:basedOn w:val="a"/>
    <w:next w:val="a"/>
    <w:link w:val="10"/>
    <w:uiPriority w:val="9"/>
    <w:qFormat/>
    <w:rsid w:val="008912F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12001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DB0F2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link w:val="40"/>
    <w:uiPriority w:val="9"/>
    <w:qFormat/>
    <w:rsid w:val="00DB0F20"/>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E23C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E23C1"/>
    <w:rPr>
      <w:rFonts w:ascii="Tahoma" w:hAnsi="Tahoma" w:cs="Tahoma"/>
      <w:sz w:val="16"/>
      <w:szCs w:val="16"/>
    </w:rPr>
  </w:style>
  <w:style w:type="character" w:styleId="a5">
    <w:name w:val="Hyperlink"/>
    <w:basedOn w:val="a0"/>
    <w:uiPriority w:val="99"/>
    <w:unhideWhenUsed/>
    <w:rsid w:val="00907A98"/>
    <w:rPr>
      <w:color w:val="0000FF"/>
      <w:u w:val="single"/>
    </w:rPr>
  </w:style>
  <w:style w:type="paragraph" w:customStyle="1" w:styleId="futurismarkdown-paragraph">
    <w:name w:val="futurismarkdown-paragraph"/>
    <w:basedOn w:val="a"/>
    <w:rsid w:val="00907A9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907A98"/>
    <w:rPr>
      <w:b/>
      <w:bCs/>
    </w:rPr>
  </w:style>
  <w:style w:type="character" w:customStyle="1" w:styleId="a7">
    <w:name w:val="Другое_"/>
    <w:basedOn w:val="a0"/>
    <w:link w:val="a8"/>
    <w:rsid w:val="00EC4E37"/>
    <w:rPr>
      <w:rFonts w:ascii="Times New Roman" w:eastAsia="Times New Roman" w:hAnsi="Times New Roman" w:cs="Times New Roman"/>
    </w:rPr>
  </w:style>
  <w:style w:type="paragraph" w:customStyle="1" w:styleId="a8">
    <w:name w:val="Другое"/>
    <w:basedOn w:val="a"/>
    <w:link w:val="a7"/>
    <w:rsid w:val="00EC4E37"/>
    <w:pPr>
      <w:widowControl w:val="0"/>
      <w:spacing w:after="0" w:line="240" w:lineRule="auto"/>
    </w:pPr>
    <w:rPr>
      <w:rFonts w:ascii="Times New Roman" w:eastAsia="Times New Roman" w:hAnsi="Times New Roman" w:cs="Times New Roman"/>
    </w:rPr>
  </w:style>
  <w:style w:type="paragraph" w:styleId="a9">
    <w:name w:val="Normal (Web)"/>
    <w:basedOn w:val="a"/>
    <w:uiPriority w:val="99"/>
    <w:unhideWhenUsed/>
    <w:rsid w:val="00FB278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rsid w:val="00DB0F20"/>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DB0F20"/>
    <w:rPr>
      <w:rFonts w:ascii="Times New Roman" w:eastAsia="Times New Roman" w:hAnsi="Times New Roman" w:cs="Times New Roman"/>
      <w:b/>
      <w:bCs/>
      <w:sz w:val="24"/>
      <w:szCs w:val="24"/>
      <w:lang w:eastAsia="ru-RU"/>
    </w:rPr>
  </w:style>
  <w:style w:type="character" w:customStyle="1" w:styleId="cite-bracket">
    <w:name w:val="cite-bracket"/>
    <w:basedOn w:val="a0"/>
    <w:rsid w:val="00F07E47"/>
  </w:style>
  <w:style w:type="character" w:customStyle="1" w:styleId="tw-line-clamp-3">
    <w:name w:val="tw-line-clamp-3"/>
    <w:basedOn w:val="a0"/>
    <w:rsid w:val="007A39FE"/>
  </w:style>
  <w:style w:type="paragraph" w:styleId="aa">
    <w:name w:val="No Spacing"/>
    <w:link w:val="ab"/>
    <w:uiPriority w:val="1"/>
    <w:qFormat/>
    <w:rsid w:val="00120019"/>
    <w:pPr>
      <w:spacing w:after="0" w:line="240" w:lineRule="auto"/>
    </w:pPr>
  </w:style>
  <w:style w:type="character" w:customStyle="1" w:styleId="20">
    <w:name w:val="Заголовок 2 Знак"/>
    <w:basedOn w:val="a0"/>
    <w:link w:val="2"/>
    <w:uiPriority w:val="9"/>
    <w:rsid w:val="00120019"/>
    <w:rPr>
      <w:rFonts w:asciiTheme="majorHAnsi" w:eastAsiaTheme="majorEastAsia" w:hAnsiTheme="majorHAnsi" w:cstheme="majorBidi"/>
      <w:b/>
      <w:bCs/>
      <w:color w:val="4F81BD" w:themeColor="accent1"/>
      <w:sz w:val="26"/>
      <w:szCs w:val="26"/>
    </w:rPr>
  </w:style>
  <w:style w:type="character" w:customStyle="1" w:styleId="ya-unit-category">
    <w:name w:val="ya-unit-category"/>
    <w:basedOn w:val="a0"/>
    <w:rsid w:val="00120019"/>
  </w:style>
  <w:style w:type="character" w:customStyle="1" w:styleId="yrw-content">
    <w:name w:val="yrw-content"/>
    <w:basedOn w:val="a0"/>
    <w:rsid w:val="00120019"/>
  </w:style>
  <w:style w:type="character" w:customStyle="1" w:styleId="ya-unit-domain">
    <w:name w:val="ya-unit-domain"/>
    <w:basedOn w:val="a0"/>
    <w:rsid w:val="00120019"/>
  </w:style>
  <w:style w:type="character" w:customStyle="1" w:styleId="mw-headline">
    <w:name w:val="mw-headline"/>
    <w:basedOn w:val="a0"/>
    <w:rsid w:val="00120019"/>
  </w:style>
  <w:style w:type="character" w:customStyle="1" w:styleId="mw-cite-backlink">
    <w:name w:val="mw-cite-backlink"/>
    <w:basedOn w:val="a0"/>
    <w:rsid w:val="00951D78"/>
  </w:style>
  <w:style w:type="character" w:customStyle="1" w:styleId="reference-text">
    <w:name w:val="reference-text"/>
    <w:basedOn w:val="a0"/>
    <w:rsid w:val="00951D78"/>
  </w:style>
  <w:style w:type="character" w:customStyle="1" w:styleId="citation">
    <w:name w:val="citation"/>
    <w:basedOn w:val="a0"/>
    <w:rsid w:val="00951D78"/>
  </w:style>
  <w:style w:type="character" w:customStyle="1" w:styleId="ts-comment-commentedtext">
    <w:name w:val="ts-comment-commentedtext"/>
    <w:basedOn w:val="a0"/>
    <w:rsid w:val="00951D78"/>
  </w:style>
  <w:style w:type="character" w:customStyle="1" w:styleId="nowrap">
    <w:name w:val="nowrap"/>
    <w:basedOn w:val="a0"/>
    <w:rsid w:val="00951D78"/>
  </w:style>
  <w:style w:type="character" w:customStyle="1" w:styleId="no-wikidata">
    <w:name w:val="no-wikidata"/>
    <w:basedOn w:val="a0"/>
    <w:rsid w:val="00951D78"/>
  </w:style>
  <w:style w:type="character" w:customStyle="1" w:styleId="mw-collapsible-toggle">
    <w:name w:val="mw-collapsible-toggle"/>
    <w:basedOn w:val="a0"/>
    <w:rsid w:val="00951D78"/>
  </w:style>
  <w:style w:type="character" w:customStyle="1" w:styleId="wikidata-snak">
    <w:name w:val="wikidata-snak"/>
    <w:basedOn w:val="a0"/>
    <w:rsid w:val="00951D78"/>
  </w:style>
  <w:style w:type="character" w:customStyle="1" w:styleId="10">
    <w:name w:val="Заголовок 1 Знак"/>
    <w:basedOn w:val="a0"/>
    <w:link w:val="1"/>
    <w:uiPriority w:val="9"/>
    <w:rsid w:val="008912FB"/>
    <w:rPr>
      <w:rFonts w:asciiTheme="majorHAnsi" w:eastAsiaTheme="majorEastAsia" w:hAnsiTheme="majorHAnsi" w:cstheme="majorBidi"/>
      <w:b/>
      <w:bCs/>
      <w:color w:val="365F91" w:themeColor="accent1" w:themeShade="BF"/>
      <w:sz w:val="28"/>
      <w:szCs w:val="28"/>
    </w:rPr>
  </w:style>
  <w:style w:type="character" w:customStyle="1" w:styleId="readerbtn-text">
    <w:name w:val="reader__btn-text"/>
    <w:basedOn w:val="a0"/>
    <w:rsid w:val="008912FB"/>
  </w:style>
  <w:style w:type="character" w:customStyle="1" w:styleId="retellingbtn-text">
    <w:name w:val="retelling__btn-text"/>
    <w:basedOn w:val="a0"/>
    <w:rsid w:val="008912FB"/>
  </w:style>
  <w:style w:type="character" w:customStyle="1" w:styleId="swiper-pagination-current">
    <w:name w:val="swiper-pagination-current"/>
    <w:basedOn w:val="a0"/>
    <w:rsid w:val="00336C50"/>
  </w:style>
  <w:style w:type="character" w:customStyle="1" w:styleId="swiper-pagination-total">
    <w:name w:val="swiper-pagination-total"/>
    <w:basedOn w:val="a0"/>
    <w:rsid w:val="00336C50"/>
  </w:style>
  <w:style w:type="character" w:customStyle="1" w:styleId="misspell-correctedpart">
    <w:name w:val="misspell-correctedpart"/>
    <w:basedOn w:val="a0"/>
    <w:rsid w:val="00B91B34"/>
  </w:style>
  <w:style w:type="character" w:customStyle="1" w:styleId="misspell-error">
    <w:name w:val="misspell-error"/>
    <w:basedOn w:val="a0"/>
    <w:rsid w:val="00B91B34"/>
  </w:style>
  <w:style w:type="character" w:customStyle="1" w:styleId="lang">
    <w:name w:val="lang"/>
    <w:basedOn w:val="a0"/>
    <w:rsid w:val="00BC69E8"/>
  </w:style>
  <w:style w:type="character" w:customStyle="1" w:styleId="link">
    <w:name w:val="link"/>
    <w:basedOn w:val="a0"/>
    <w:rsid w:val="003E53BE"/>
  </w:style>
  <w:style w:type="character" w:customStyle="1" w:styleId="organictitlecontentspan">
    <w:name w:val="organictitlecontentspan"/>
    <w:basedOn w:val="a0"/>
    <w:rsid w:val="003E53BE"/>
  </w:style>
  <w:style w:type="character" w:customStyle="1" w:styleId="path-separator">
    <w:name w:val="path-separator"/>
    <w:basedOn w:val="a0"/>
    <w:rsid w:val="003E53BE"/>
  </w:style>
  <w:style w:type="character" w:customStyle="1" w:styleId="organictextcontentspan">
    <w:name w:val="organictextcontentspan"/>
    <w:basedOn w:val="a0"/>
    <w:rsid w:val="003E53BE"/>
  </w:style>
  <w:style w:type="character" w:customStyle="1" w:styleId="ab">
    <w:name w:val="Без интервала Знак"/>
    <w:basedOn w:val="a0"/>
    <w:link w:val="aa"/>
    <w:uiPriority w:val="1"/>
    <w:locked/>
    <w:rsid w:val="008C23B4"/>
  </w:style>
  <w:style w:type="paragraph" w:customStyle="1" w:styleId="vrediteliimg">
    <w:name w:val="vrediteli_img"/>
    <w:basedOn w:val="a"/>
    <w:rsid w:val="006F1996"/>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c">
    <w:name w:val="Table Grid"/>
    <w:basedOn w:val="a1"/>
    <w:uiPriority w:val="59"/>
    <w:rsid w:val="00B074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List Paragraph"/>
    <w:basedOn w:val="a"/>
    <w:uiPriority w:val="34"/>
    <w:qFormat/>
    <w:rsid w:val="00DA1D17"/>
    <w:pPr>
      <w:ind w:left="720"/>
      <w:contextualSpacing/>
    </w:pPr>
  </w:style>
</w:styles>
</file>

<file path=word/webSettings.xml><?xml version="1.0" encoding="utf-8"?>
<w:webSettings xmlns:r="http://schemas.openxmlformats.org/officeDocument/2006/relationships" xmlns:w="http://schemas.openxmlformats.org/wordprocessingml/2006/main">
  <w:divs>
    <w:div w:id="470851">
      <w:bodyDiv w:val="1"/>
      <w:marLeft w:val="0"/>
      <w:marRight w:val="0"/>
      <w:marTop w:val="0"/>
      <w:marBottom w:val="0"/>
      <w:divBdr>
        <w:top w:val="none" w:sz="0" w:space="0" w:color="auto"/>
        <w:left w:val="none" w:sz="0" w:space="0" w:color="auto"/>
        <w:bottom w:val="none" w:sz="0" w:space="0" w:color="auto"/>
        <w:right w:val="none" w:sz="0" w:space="0" w:color="auto"/>
      </w:divBdr>
    </w:div>
    <w:div w:id="17857859">
      <w:bodyDiv w:val="1"/>
      <w:marLeft w:val="0"/>
      <w:marRight w:val="0"/>
      <w:marTop w:val="0"/>
      <w:marBottom w:val="0"/>
      <w:divBdr>
        <w:top w:val="none" w:sz="0" w:space="0" w:color="auto"/>
        <w:left w:val="none" w:sz="0" w:space="0" w:color="auto"/>
        <w:bottom w:val="none" w:sz="0" w:space="0" w:color="auto"/>
        <w:right w:val="none" w:sz="0" w:space="0" w:color="auto"/>
      </w:divBdr>
    </w:div>
    <w:div w:id="25906492">
      <w:bodyDiv w:val="1"/>
      <w:marLeft w:val="0"/>
      <w:marRight w:val="0"/>
      <w:marTop w:val="0"/>
      <w:marBottom w:val="0"/>
      <w:divBdr>
        <w:top w:val="none" w:sz="0" w:space="0" w:color="auto"/>
        <w:left w:val="none" w:sz="0" w:space="0" w:color="auto"/>
        <w:bottom w:val="none" w:sz="0" w:space="0" w:color="auto"/>
        <w:right w:val="none" w:sz="0" w:space="0" w:color="auto"/>
      </w:divBdr>
    </w:div>
    <w:div w:id="28647559">
      <w:bodyDiv w:val="1"/>
      <w:marLeft w:val="0"/>
      <w:marRight w:val="0"/>
      <w:marTop w:val="0"/>
      <w:marBottom w:val="0"/>
      <w:divBdr>
        <w:top w:val="none" w:sz="0" w:space="0" w:color="auto"/>
        <w:left w:val="none" w:sz="0" w:space="0" w:color="auto"/>
        <w:bottom w:val="none" w:sz="0" w:space="0" w:color="auto"/>
        <w:right w:val="none" w:sz="0" w:space="0" w:color="auto"/>
      </w:divBdr>
    </w:div>
    <w:div w:id="34237704">
      <w:bodyDiv w:val="1"/>
      <w:marLeft w:val="0"/>
      <w:marRight w:val="0"/>
      <w:marTop w:val="0"/>
      <w:marBottom w:val="0"/>
      <w:divBdr>
        <w:top w:val="none" w:sz="0" w:space="0" w:color="auto"/>
        <w:left w:val="none" w:sz="0" w:space="0" w:color="auto"/>
        <w:bottom w:val="none" w:sz="0" w:space="0" w:color="auto"/>
        <w:right w:val="none" w:sz="0" w:space="0" w:color="auto"/>
      </w:divBdr>
    </w:div>
    <w:div w:id="37051642">
      <w:bodyDiv w:val="1"/>
      <w:marLeft w:val="0"/>
      <w:marRight w:val="0"/>
      <w:marTop w:val="0"/>
      <w:marBottom w:val="0"/>
      <w:divBdr>
        <w:top w:val="none" w:sz="0" w:space="0" w:color="auto"/>
        <w:left w:val="none" w:sz="0" w:space="0" w:color="auto"/>
        <w:bottom w:val="none" w:sz="0" w:space="0" w:color="auto"/>
        <w:right w:val="none" w:sz="0" w:space="0" w:color="auto"/>
      </w:divBdr>
    </w:div>
    <w:div w:id="39284022">
      <w:bodyDiv w:val="1"/>
      <w:marLeft w:val="0"/>
      <w:marRight w:val="0"/>
      <w:marTop w:val="0"/>
      <w:marBottom w:val="0"/>
      <w:divBdr>
        <w:top w:val="none" w:sz="0" w:space="0" w:color="auto"/>
        <w:left w:val="none" w:sz="0" w:space="0" w:color="auto"/>
        <w:bottom w:val="none" w:sz="0" w:space="0" w:color="auto"/>
        <w:right w:val="none" w:sz="0" w:space="0" w:color="auto"/>
      </w:divBdr>
    </w:div>
    <w:div w:id="41710856">
      <w:bodyDiv w:val="1"/>
      <w:marLeft w:val="0"/>
      <w:marRight w:val="0"/>
      <w:marTop w:val="0"/>
      <w:marBottom w:val="0"/>
      <w:divBdr>
        <w:top w:val="none" w:sz="0" w:space="0" w:color="auto"/>
        <w:left w:val="none" w:sz="0" w:space="0" w:color="auto"/>
        <w:bottom w:val="none" w:sz="0" w:space="0" w:color="auto"/>
        <w:right w:val="none" w:sz="0" w:space="0" w:color="auto"/>
      </w:divBdr>
    </w:div>
    <w:div w:id="42946458">
      <w:bodyDiv w:val="1"/>
      <w:marLeft w:val="0"/>
      <w:marRight w:val="0"/>
      <w:marTop w:val="0"/>
      <w:marBottom w:val="0"/>
      <w:divBdr>
        <w:top w:val="none" w:sz="0" w:space="0" w:color="auto"/>
        <w:left w:val="none" w:sz="0" w:space="0" w:color="auto"/>
        <w:bottom w:val="none" w:sz="0" w:space="0" w:color="auto"/>
        <w:right w:val="none" w:sz="0" w:space="0" w:color="auto"/>
      </w:divBdr>
    </w:div>
    <w:div w:id="43919315">
      <w:bodyDiv w:val="1"/>
      <w:marLeft w:val="0"/>
      <w:marRight w:val="0"/>
      <w:marTop w:val="0"/>
      <w:marBottom w:val="0"/>
      <w:divBdr>
        <w:top w:val="none" w:sz="0" w:space="0" w:color="auto"/>
        <w:left w:val="none" w:sz="0" w:space="0" w:color="auto"/>
        <w:bottom w:val="none" w:sz="0" w:space="0" w:color="auto"/>
        <w:right w:val="none" w:sz="0" w:space="0" w:color="auto"/>
      </w:divBdr>
    </w:div>
    <w:div w:id="45642959">
      <w:bodyDiv w:val="1"/>
      <w:marLeft w:val="0"/>
      <w:marRight w:val="0"/>
      <w:marTop w:val="0"/>
      <w:marBottom w:val="0"/>
      <w:divBdr>
        <w:top w:val="none" w:sz="0" w:space="0" w:color="auto"/>
        <w:left w:val="none" w:sz="0" w:space="0" w:color="auto"/>
        <w:bottom w:val="none" w:sz="0" w:space="0" w:color="auto"/>
        <w:right w:val="none" w:sz="0" w:space="0" w:color="auto"/>
      </w:divBdr>
    </w:div>
    <w:div w:id="51857250">
      <w:bodyDiv w:val="1"/>
      <w:marLeft w:val="0"/>
      <w:marRight w:val="0"/>
      <w:marTop w:val="0"/>
      <w:marBottom w:val="0"/>
      <w:divBdr>
        <w:top w:val="none" w:sz="0" w:space="0" w:color="auto"/>
        <w:left w:val="none" w:sz="0" w:space="0" w:color="auto"/>
        <w:bottom w:val="none" w:sz="0" w:space="0" w:color="auto"/>
        <w:right w:val="none" w:sz="0" w:space="0" w:color="auto"/>
      </w:divBdr>
      <w:divsChild>
        <w:div w:id="1880584869">
          <w:marLeft w:val="0"/>
          <w:marRight w:val="0"/>
          <w:marTop w:val="0"/>
          <w:marBottom w:val="0"/>
          <w:divBdr>
            <w:top w:val="none" w:sz="0" w:space="0" w:color="auto"/>
            <w:left w:val="none" w:sz="0" w:space="0" w:color="auto"/>
            <w:bottom w:val="none" w:sz="0" w:space="0" w:color="auto"/>
            <w:right w:val="none" w:sz="0" w:space="0" w:color="auto"/>
          </w:divBdr>
        </w:div>
        <w:div w:id="989362155">
          <w:marLeft w:val="0"/>
          <w:marRight w:val="0"/>
          <w:marTop w:val="60"/>
          <w:marBottom w:val="0"/>
          <w:divBdr>
            <w:top w:val="none" w:sz="0" w:space="0" w:color="auto"/>
            <w:left w:val="none" w:sz="0" w:space="0" w:color="auto"/>
            <w:bottom w:val="none" w:sz="0" w:space="0" w:color="auto"/>
            <w:right w:val="none" w:sz="0" w:space="0" w:color="auto"/>
          </w:divBdr>
          <w:divsChild>
            <w:div w:id="1383746296">
              <w:marLeft w:val="0"/>
              <w:marRight w:val="0"/>
              <w:marTop w:val="30"/>
              <w:marBottom w:val="0"/>
              <w:divBdr>
                <w:top w:val="none" w:sz="0" w:space="0" w:color="auto"/>
                <w:left w:val="none" w:sz="0" w:space="0" w:color="auto"/>
                <w:bottom w:val="none" w:sz="0" w:space="0" w:color="auto"/>
                <w:right w:val="none" w:sz="0" w:space="0" w:color="auto"/>
              </w:divBdr>
            </w:div>
          </w:divsChild>
        </w:div>
        <w:div w:id="442115033">
          <w:marLeft w:val="0"/>
          <w:marRight w:val="0"/>
          <w:marTop w:val="240"/>
          <w:marBottom w:val="0"/>
          <w:divBdr>
            <w:top w:val="none" w:sz="0" w:space="0" w:color="auto"/>
            <w:left w:val="none" w:sz="0" w:space="0" w:color="auto"/>
            <w:bottom w:val="none" w:sz="0" w:space="0" w:color="auto"/>
            <w:right w:val="none" w:sz="0" w:space="0" w:color="auto"/>
          </w:divBdr>
        </w:div>
        <w:div w:id="1308976892">
          <w:marLeft w:val="0"/>
          <w:marRight w:val="0"/>
          <w:marTop w:val="60"/>
          <w:marBottom w:val="0"/>
          <w:divBdr>
            <w:top w:val="none" w:sz="0" w:space="0" w:color="auto"/>
            <w:left w:val="none" w:sz="0" w:space="0" w:color="auto"/>
            <w:bottom w:val="none" w:sz="0" w:space="0" w:color="auto"/>
            <w:right w:val="none" w:sz="0" w:space="0" w:color="auto"/>
          </w:divBdr>
        </w:div>
      </w:divsChild>
    </w:div>
    <w:div w:id="55318271">
      <w:bodyDiv w:val="1"/>
      <w:marLeft w:val="0"/>
      <w:marRight w:val="0"/>
      <w:marTop w:val="0"/>
      <w:marBottom w:val="0"/>
      <w:divBdr>
        <w:top w:val="none" w:sz="0" w:space="0" w:color="auto"/>
        <w:left w:val="none" w:sz="0" w:space="0" w:color="auto"/>
        <w:bottom w:val="none" w:sz="0" w:space="0" w:color="auto"/>
        <w:right w:val="none" w:sz="0" w:space="0" w:color="auto"/>
      </w:divBdr>
    </w:div>
    <w:div w:id="68774362">
      <w:bodyDiv w:val="1"/>
      <w:marLeft w:val="0"/>
      <w:marRight w:val="0"/>
      <w:marTop w:val="0"/>
      <w:marBottom w:val="0"/>
      <w:divBdr>
        <w:top w:val="none" w:sz="0" w:space="0" w:color="auto"/>
        <w:left w:val="none" w:sz="0" w:space="0" w:color="auto"/>
        <w:bottom w:val="none" w:sz="0" w:space="0" w:color="auto"/>
        <w:right w:val="none" w:sz="0" w:space="0" w:color="auto"/>
      </w:divBdr>
    </w:div>
    <w:div w:id="81873392">
      <w:bodyDiv w:val="1"/>
      <w:marLeft w:val="0"/>
      <w:marRight w:val="0"/>
      <w:marTop w:val="0"/>
      <w:marBottom w:val="0"/>
      <w:divBdr>
        <w:top w:val="none" w:sz="0" w:space="0" w:color="auto"/>
        <w:left w:val="none" w:sz="0" w:space="0" w:color="auto"/>
        <w:bottom w:val="none" w:sz="0" w:space="0" w:color="auto"/>
        <w:right w:val="none" w:sz="0" w:space="0" w:color="auto"/>
      </w:divBdr>
    </w:div>
    <w:div w:id="87626129">
      <w:bodyDiv w:val="1"/>
      <w:marLeft w:val="0"/>
      <w:marRight w:val="0"/>
      <w:marTop w:val="0"/>
      <w:marBottom w:val="0"/>
      <w:divBdr>
        <w:top w:val="none" w:sz="0" w:space="0" w:color="auto"/>
        <w:left w:val="none" w:sz="0" w:space="0" w:color="auto"/>
        <w:bottom w:val="none" w:sz="0" w:space="0" w:color="auto"/>
        <w:right w:val="none" w:sz="0" w:space="0" w:color="auto"/>
      </w:divBdr>
    </w:div>
    <w:div w:id="118960252">
      <w:bodyDiv w:val="1"/>
      <w:marLeft w:val="0"/>
      <w:marRight w:val="0"/>
      <w:marTop w:val="0"/>
      <w:marBottom w:val="0"/>
      <w:divBdr>
        <w:top w:val="none" w:sz="0" w:space="0" w:color="auto"/>
        <w:left w:val="none" w:sz="0" w:space="0" w:color="auto"/>
        <w:bottom w:val="none" w:sz="0" w:space="0" w:color="auto"/>
        <w:right w:val="none" w:sz="0" w:space="0" w:color="auto"/>
      </w:divBdr>
    </w:div>
    <w:div w:id="123500026">
      <w:bodyDiv w:val="1"/>
      <w:marLeft w:val="0"/>
      <w:marRight w:val="0"/>
      <w:marTop w:val="0"/>
      <w:marBottom w:val="0"/>
      <w:divBdr>
        <w:top w:val="none" w:sz="0" w:space="0" w:color="auto"/>
        <w:left w:val="none" w:sz="0" w:space="0" w:color="auto"/>
        <w:bottom w:val="none" w:sz="0" w:space="0" w:color="auto"/>
        <w:right w:val="none" w:sz="0" w:space="0" w:color="auto"/>
      </w:divBdr>
    </w:div>
    <w:div w:id="132454350">
      <w:bodyDiv w:val="1"/>
      <w:marLeft w:val="0"/>
      <w:marRight w:val="0"/>
      <w:marTop w:val="0"/>
      <w:marBottom w:val="0"/>
      <w:divBdr>
        <w:top w:val="none" w:sz="0" w:space="0" w:color="auto"/>
        <w:left w:val="none" w:sz="0" w:space="0" w:color="auto"/>
        <w:bottom w:val="none" w:sz="0" w:space="0" w:color="auto"/>
        <w:right w:val="none" w:sz="0" w:space="0" w:color="auto"/>
      </w:divBdr>
    </w:div>
    <w:div w:id="174618717">
      <w:bodyDiv w:val="1"/>
      <w:marLeft w:val="0"/>
      <w:marRight w:val="0"/>
      <w:marTop w:val="0"/>
      <w:marBottom w:val="0"/>
      <w:divBdr>
        <w:top w:val="none" w:sz="0" w:space="0" w:color="auto"/>
        <w:left w:val="none" w:sz="0" w:space="0" w:color="auto"/>
        <w:bottom w:val="none" w:sz="0" w:space="0" w:color="auto"/>
        <w:right w:val="none" w:sz="0" w:space="0" w:color="auto"/>
      </w:divBdr>
    </w:div>
    <w:div w:id="181480296">
      <w:bodyDiv w:val="1"/>
      <w:marLeft w:val="0"/>
      <w:marRight w:val="0"/>
      <w:marTop w:val="0"/>
      <w:marBottom w:val="0"/>
      <w:divBdr>
        <w:top w:val="none" w:sz="0" w:space="0" w:color="auto"/>
        <w:left w:val="none" w:sz="0" w:space="0" w:color="auto"/>
        <w:bottom w:val="none" w:sz="0" w:space="0" w:color="auto"/>
        <w:right w:val="none" w:sz="0" w:space="0" w:color="auto"/>
      </w:divBdr>
    </w:div>
    <w:div w:id="187333223">
      <w:bodyDiv w:val="1"/>
      <w:marLeft w:val="0"/>
      <w:marRight w:val="0"/>
      <w:marTop w:val="0"/>
      <w:marBottom w:val="0"/>
      <w:divBdr>
        <w:top w:val="none" w:sz="0" w:space="0" w:color="auto"/>
        <w:left w:val="none" w:sz="0" w:space="0" w:color="auto"/>
        <w:bottom w:val="none" w:sz="0" w:space="0" w:color="auto"/>
        <w:right w:val="none" w:sz="0" w:space="0" w:color="auto"/>
      </w:divBdr>
    </w:div>
    <w:div w:id="187643884">
      <w:bodyDiv w:val="1"/>
      <w:marLeft w:val="0"/>
      <w:marRight w:val="0"/>
      <w:marTop w:val="0"/>
      <w:marBottom w:val="0"/>
      <w:divBdr>
        <w:top w:val="none" w:sz="0" w:space="0" w:color="auto"/>
        <w:left w:val="none" w:sz="0" w:space="0" w:color="auto"/>
        <w:bottom w:val="none" w:sz="0" w:space="0" w:color="auto"/>
        <w:right w:val="none" w:sz="0" w:space="0" w:color="auto"/>
      </w:divBdr>
    </w:div>
    <w:div w:id="200165528">
      <w:bodyDiv w:val="1"/>
      <w:marLeft w:val="0"/>
      <w:marRight w:val="0"/>
      <w:marTop w:val="0"/>
      <w:marBottom w:val="0"/>
      <w:divBdr>
        <w:top w:val="none" w:sz="0" w:space="0" w:color="auto"/>
        <w:left w:val="none" w:sz="0" w:space="0" w:color="auto"/>
        <w:bottom w:val="none" w:sz="0" w:space="0" w:color="auto"/>
        <w:right w:val="none" w:sz="0" w:space="0" w:color="auto"/>
      </w:divBdr>
    </w:div>
    <w:div w:id="200286169">
      <w:bodyDiv w:val="1"/>
      <w:marLeft w:val="0"/>
      <w:marRight w:val="0"/>
      <w:marTop w:val="0"/>
      <w:marBottom w:val="0"/>
      <w:divBdr>
        <w:top w:val="none" w:sz="0" w:space="0" w:color="auto"/>
        <w:left w:val="none" w:sz="0" w:space="0" w:color="auto"/>
        <w:bottom w:val="none" w:sz="0" w:space="0" w:color="auto"/>
        <w:right w:val="none" w:sz="0" w:space="0" w:color="auto"/>
      </w:divBdr>
    </w:div>
    <w:div w:id="204172422">
      <w:bodyDiv w:val="1"/>
      <w:marLeft w:val="0"/>
      <w:marRight w:val="0"/>
      <w:marTop w:val="0"/>
      <w:marBottom w:val="0"/>
      <w:divBdr>
        <w:top w:val="none" w:sz="0" w:space="0" w:color="auto"/>
        <w:left w:val="none" w:sz="0" w:space="0" w:color="auto"/>
        <w:bottom w:val="none" w:sz="0" w:space="0" w:color="auto"/>
        <w:right w:val="none" w:sz="0" w:space="0" w:color="auto"/>
      </w:divBdr>
    </w:div>
    <w:div w:id="204292635">
      <w:bodyDiv w:val="1"/>
      <w:marLeft w:val="0"/>
      <w:marRight w:val="0"/>
      <w:marTop w:val="0"/>
      <w:marBottom w:val="0"/>
      <w:divBdr>
        <w:top w:val="none" w:sz="0" w:space="0" w:color="auto"/>
        <w:left w:val="none" w:sz="0" w:space="0" w:color="auto"/>
        <w:bottom w:val="none" w:sz="0" w:space="0" w:color="auto"/>
        <w:right w:val="none" w:sz="0" w:space="0" w:color="auto"/>
      </w:divBdr>
    </w:div>
    <w:div w:id="235864365">
      <w:bodyDiv w:val="1"/>
      <w:marLeft w:val="0"/>
      <w:marRight w:val="0"/>
      <w:marTop w:val="0"/>
      <w:marBottom w:val="0"/>
      <w:divBdr>
        <w:top w:val="none" w:sz="0" w:space="0" w:color="auto"/>
        <w:left w:val="none" w:sz="0" w:space="0" w:color="auto"/>
        <w:bottom w:val="none" w:sz="0" w:space="0" w:color="auto"/>
        <w:right w:val="none" w:sz="0" w:space="0" w:color="auto"/>
      </w:divBdr>
    </w:div>
    <w:div w:id="250965614">
      <w:bodyDiv w:val="1"/>
      <w:marLeft w:val="0"/>
      <w:marRight w:val="0"/>
      <w:marTop w:val="0"/>
      <w:marBottom w:val="0"/>
      <w:divBdr>
        <w:top w:val="none" w:sz="0" w:space="0" w:color="auto"/>
        <w:left w:val="none" w:sz="0" w:space="0" w:color="auto"/>
        <w:bottom w:val="none" w:sz="0" w:space="0" w:color="auto"/>
        <w:right w:val="none" w:sz="0" w:space="0" w:color="auto"/>
      </w:divBdr>
    </w:div>
    <w:div w:id="252445497">
      <w:bodyDiv w:val="1"/>
      <w:marLeft w:val="0"/>
      <w:marRight w:val="0"/>
      <w:marTop w:val="0"/>
      <w:marBottom w:val="0"/>
      <w:divBdr>
        <w:top w:val="none" w:sz="0" w:space="0" w:color="auto"/>
        <w:left w:val="none" w:sz="0" w:space="0" w:color="auto"/>
        <w:bottom w:val="none" w:sz="0" w:space="0" w:color="auto"/>
        <w:right w:val="none" w:sz="0" w:space="0" w:color="auto"/>
      </w:divBdr>
      <w:divsChild>
        <w:div w:id="1960335909">
          <w:marLeft w:val="0"/>
          <w:marRight w:val="0"/>
          <w:marTop w:val="0"/>
          <w:marBottom w:val="0"/>
          <w:divBdr>
            <w:top w:val="none" w:sz="0" w:space="0" w:color="auto"/>
            <w:left w:val="none" w:sz="0" w:space="0" w:color="auto"/>
            <w:bottom w:val="none" w:sz="0" w:space="0" w:color="auto"/>
            <w:right w:val="none" w:sz="0" w:space="0" w:color="auto"/>
          </w:divBdr>
          <w:divsChild>
            <w:div w:id="1317765055">
              <w:marLeft w:val="0"/>
              <w:marRight w:val="0"/>
              <w:marTop w:val="0"/>
              <w:marBottom w:val="405"/>
              <w:divBdr>
                <w:top w:val="none" w:sz="0" w:space="0" w:color="auto"/>
                <w:left w:val="none" w:sz="0" w:space="0" w:color="auto"/>
                <w:bottom w:val="none" w:sz="0" w:space="0" w:color="auto"/>
                <w:right w:val="none" w:sz="0" w:space="0" w:color="auto"/>
              </w:divBdr>
              <w:divsChild>
                <w:div w:id="2115592644">
                  <w:marLeft w:val="0"/>
                  <w:marRight w:val="0"/>
                  <w:marTop w:val="405"/>
                  <w:marBottom w:val="0"/>
                  <w:divBdr>
                    <w:top w:val="none" w:sz="0" w:space="0" w:color="auto"/>
                    <w:left w:val="none" w:sz="0" w:space="0" w:color="auto"/>
                    <w:bottom w:val="none" w:sz="0" w:space="0" w:color="auto"/>
                    <w:right w:val="none" w:sz="0" w:space="0" w:color="auto"/>
                  </w:divBdr>
                  <w:divsChild>
                    <w:div w:id="104117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127717">
          <w:marLeft w:val="0"/>
          <w:marRight w:val="0"/>
          <w:marTop w:val="0"/>
          <w:marBottom w:val="0"/>
          <w:divBdr>
            <w:top w:val="none" w:sz="0" w:space="0" w:color="auto"/>
            <w:left w:val="none" w:sz="0" w:space="0" w:color="auto"/>
            <w:bottom w:val="none" w:sz="0" w:space="0" w:color="auto"/>
            <w:right w:val="none" w:sz="0" w:space="0" w:color="auto"/>
          </w:divBdr>
          <w:divsChild>
            <w:div w:id="178808634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252936029">
      <w:bodyDiv w:val="1"/>
      <w:marLeft w:val="0"/>
      <w:marRight w:val="0"/>
      <w:marTop w:val="0"/>
      <w:marBottom w:val="0"/>
      <w:divBdr>
        <w:top w:val="none" w:sz="0" w:space="0" w:color="auto"/>
        <w:left w:val="none" w:sz="0" w:space="0" w:color="auto"/>
        <w:bottom w:val="none" w:sz="0" w:space="0" w:color="auto"/>
        <w:right w:val="none" w:sz="0" w:space="0" w:color="auto"/>
      </w:divBdr>
    </w:div>
    <w:div w:id="266695219">
      <w:bodyDiv w:val="1"/>
      <w:marLeft w:val="0"/>
      <w:marRight w:val="0"/>
      <w:marTop w:val="0"/>
      <w:marBottom w:val="0"/>
      <w:divBdr>
        <w:top w:val="none" w:sz="0" w:space="0" w:color="auto"/>
        <w:left w:val="none" w:sz="0" w:space="0" w:color="auto"/>
        <w:bottom w:val="none" w:sz="0" w:space="0" w:color="auto"/>
        <w:right w:val="none" w:sz="0" w:space="0" w:color="auto"/>
      </w:divBdr>
    </w:div>
    <w:div w:id="270208891">
      <w:bodyDiv w:val="1"/>
      <w:marLeft w:val="0"/>
      <w:marRight w:val="0"/>
      <w:marTop w:val="0"/>
      <w:marBottom w:val="0"/>
      <w:divBdr>
        <w:top w:val="none" w:sz="0" w:space="0" w:color="auto"/>
        <w:left w:val="none" w:sz="0" w:space="0" w:color="auto"/>
        <w:bottom w:val="none" w:sz="0" w:space="0" w:color="auto"/>
        <w:right w:val="none" w:sz="0" w:space="0" w:color="auto"/>
      </w:divBdr>
    </w:div>
    <w:div w:id="282881815">
      <w:bodyDiv w:val="1"/>
      <w:marLeft w:val="0"/>
      <w:marRight w:val="0"/>
      <w:marTop w:val="0"/>
      <w:marBottom w:val="0"/>
      <w:divBdr>
        <w:top w:val="none" w:sz="0" w:space="0" w:color="auto"/>
        <w:left w:val="none" w:sz="0" w:space="0" w:color="auto"/>
        <w:bottom w:val="none" w:sz="0" w:space="0" w:color="auto"/>
        <w:right w:val="none" w:sz="0" w:space="0" w:color="auto"/>
      </w:divBdr>
    </w:div>
    <w:div w:id="306017463">
      <w:bodyDiv w:val="1"/>
      <w:marLeft w:val="0"/>
      <w:marRight w:val="0"/>
      <w:marTop w:val="0"/>
      <w:marBottom w:val="0"/>
      <w:divBdr>
        <w:top w:val="none" w:sz="0" w:space="0" w:color="auto"/>
        <w:left w:val="none" w:sz="0" w:space="0" w:color="auto"/>
        <w:bottom w:val="none" w:sz="0" w:space="0" w:color="auto"/>
        <w:right w:val="none" w:sz="0" w:space="0" w:color="auto"/>
      </w:divBdr>
    </w:div>
    <w:div w:id="335574162">
      <w:bodyDiv w:val="1"/>
      <w:marLeft w:val="0"/>
      <w:marRight w:val="0"/>
      <w:marTop w:val="0"/>
      <w:marBottom w:val="0"/>
      <w:divBdr>
        <w:top w:val="none" w:sz="0" w:space="0" w:color="auto"/>
        <w:left w:val="none" w:sz="0" w:space="0" w:color="auto"/>
        <w:bottom w:val="none" w:sz="0" w:space="0" w:color="auto"/>
        <w:right w:val="none" w:sz="0" w:space="0" w:color="auto"/>
      </w:divBdr>
    </w:div>
    <w:div w:id="354354536">
      <w:bodyDiv w:val="1"/>
      <w:marLeft w:val="0"/>
      <w:marRight w:val="0"/>
      <w:marTop w:val="0"/>
      <w:marBottom w:val="0"/>
      <w:divBdr>
        <w:top w:val="none" w:sz="0" w:space="0" w:color="auto"/>
        <w:left w:val="none" w:sz="0" w:space="0" w:color="auto"/>
        <w:bottom w:val="none" w:sz="0" w:space="0" w:color="auto"/>
        <w:right w:val="none" w:sz="0" w:space="0" w:color="auto"/>
      </w:divBdr>
    </w:div>
    <w:div w:id="356662950">
      <w:bodyDiv w:val="1"/>
      <w:marLeft w:val="0"/>
      <w:marRight w:val="0"/>
      <w:marTop w:val="0"/>
      <w:marBottom w:val="0"/>
      <w:divBdr>
        <w:top w:val="none" w:sz="0" w:space="0" w:color="auto"/>
        <w:left w:val="none" w:sz="0" w:space="0" w:color="auto"/>
        <w:bottom w:val="none" w:sz="0" w:space="0" w:color="auto"/>
        <w:right w:val="none" w:sz="0" w:space="0" w:color="auto"/>
      </w:divBdr>
    </w:div>
    <w:div w:id="361322346">
      <w:bodyDiv w:val="1"/>
      <w:marLeft w:val="0"/>
      <w:marRight w:val="0"/>
      <w:marTop w:val="0"/>
      <w:marBottom w:val="0"/>
      <w:divBdr>
        <w:top w:val="none" w:sz="0" w:space="0" w:color="auto"/>
        <w:left w:val="none" w:sz="0" w:space="0" w:color="auto"/>
        <w:bottom w:val="none" w:sz="0" w:space="0" w:color="auto"/>
        <w:right w:val="none" w:sz="0" w:space="0" w:color="auto"/>
      </w:divBdr>
    </w:div>
    <w:div w:id="366032688">
      <w:bodyDiv w:val="1"/>
      <w:marLeft w:val="0"/>
      <w:marRight w:val="0"/>
      <w:marTop w:val="0"/>
      <w:marBottom w:val="0"/>
      <w:divBdr>
        <w:top w:val="none" w:sz="0" w:space="0" w:color="auto"/>
        <w:left w:val="none" w:sz="0" w:space="0" w:color="auto"/>
        <w:bottom w:val="none" w:sz="0" w:space="0" w:color="auto"/>
        <w:right w:val="none" w:sz="0" w:space="0" w:color="auto"/>
      </w:divBdr>
    </w:div>
    <w:div w:id="369688991">
      <w:bodyDiv w:val="1"/>
      <w:marLeft w:val="0"/>
      <w:marRight w:val="0"/>
      <w:marTop w:val="0"/>
      <w:marBottom w:val="0"/>
      <w:divBdr>
        <w:top w:val="none" w:sz="0" w:space="0" w:color="auto"/>
        <w:left w:val="none" w:sz="0" w:space="0" w:color="auto"/>
        <w:bottom w:val="none" w:sz="0" w:space="0" w:color="auto"/>
        <w:right w:val="none" w:sz="0" w:space="0" w:color="auto"/>
      </w:divBdr>
      <w:divsChild>
        <w:div w:id="950822833">
          <w:marLeft w:val="0"/>
          <w:marRight w:val="0"/>
          <w:marTop w:val="0"/>
          <w:marBottom w:val="0"/>
          <w:divBdr>
            <w:top w:val="none" w:sz="0" w:space="0" w:color="auto"/>
            <w:left w:val="none" w:sz="0" w:space="0" w:color="auto"/>
            <w:bottom w:val="none" w:sz="0" w:space="0" w:color="auto"/>
            <w:right w:val="none" w:sz="0" w:space="0" w:color="auto"/>
          </w:divBdr>
          <w:divsChild>
            <w:div w:id="1148594918">
              <w:marLeft w:val="0"/>
              <w:marRight w:val="0"/>
              <w:marTop w:val="0"/>
              <w:marBottom w:val="0"/>
              <w:divBdr>
                <w:top w:val="none" w:sz="0" w:space="0" w:color="auto"/>
                <w:left w:val="none" w:sz="0" w:space="0" w:color="auto"/>
                <w:bottom w:val="none" w:sz="0" w:space="0" w:color="auto"/>
                <w:right w:val="none" w:sz="0" w:space="0" w:color="auto"/>
              </w:divBdr>
              <w:divsChild>
                <w:div w:id="35860288">
                  <w:marLeft w:val="0"/>
                  <w:marRight w:val="0"/>
                  <w:marTop w:val="0"/>
                  <w:marBottom w:val="0"/>
                  <w:divBdr>
                    <w:top w:val="none" w:sz="0" w:space="0" w:color="auto"/>
                    <w:left w:val="none" w:sz="0" w:space="0" w:color="auto"/>
                    <w:bottom w:val="none" w:sz="0" w:space="0" w:color="auto"/>
                    <w:right w:val="none" w:sz="0" w:space="0" w:color="auto"/>
                  </w:divBdr>
                  <w:divsChild>
                    <w:div w:id="1845513396">
                      <w:marLeft w:val="0"/>
                      <w:marRight w:val="0"/>
                      <w:marTop w:val="0"/>
                      <w:marBottom w:val="0"/>
                      <w:divBdr>
                        <w:top w:val="none" w:sz="0" w:space="0" w:color="auto"/>
                        <w:left w:val="none" w:sz="0" w:space="0" w:color="auto"/>
                        <w:bottom w:val="none" w:sz="0" w:space="0" w:color="auto"/>
                        <w:right w:val="none" w:sz="0" w:space="0" w:color="auto"/>
                      </w:divBdr>
                      <w:divsChild>
                        <w:div w:id="1180775040">
                          <w:marLeft w:val="0"/>
                          <w:marRight w:val="0"/>
                          <w:marTop w:val="0"/>
                          <w:marBottom w:val="0"/>
                          <w:divBdr>
                            <w:top w:val="none" w:sz="0" w:space="0" w:color="auto"/>
                            <w:left w:val="none" w:sz="0" w:space="0" w:color="auto"/>
                            <w:bottom w:val="none" w:sz="0" w:space="0" w:color="auto"/>
                            <w:right w:val="none" w:sz="0" w:space="0" w:color="auto"/>
                          </w:divBdr>
                          <w:divsChild>
                            <w:div w:id="1195845066">
                              <w:marLeft w:val="45"/>
                              <w:marRight w:val="45"/>
                              <w:marTop w:val="45"/>
                              <w:marBottom w:val="45"/>
                              <w:divBdr>
                                <w:top w:val="none" w:sz="0" w:space="0" w:color="auto"/>
                                <w:left w:val="none" w:sz="0" w:space="0" w:color="auto"/>
                                <w:bottom w:val="none" w:sz="0" w:space="0" w:color="auto"/>
                                <w:right w:val="none" w:sz="0" w:space="0" w:color="auto"/>
                              </w:divBdr>
                            </w:div>
                          </w:divsChild>
                        </w:div>
                      </w:divsChild>
                    </w:div>
                    <w:div w:id="1422137863">
                      <w:marLeft w:val="0"/>
                      <w:marRight w:val="0"/>
                      <w:marTop w:val="0"/>
                      <w:marBottom w:val="0"/>
                      <w:divBdr>
                        <w:top w:val="none" w:sz="0" w:space="0" w:color="auto"/>
                        <w:left w:val="none" w:sz="0" w:space="0" w:color="auto"/>
                        <w:bottom w:val="none" w:sz="0" w:space="0" w:color="auto"/>
                        <w:right w:val="none" w:sz="0" w:space="0" w:color="auto"/>
                      </w:divBdr>
                      <w:divsChild>
                        <w:div w:id="2073045150">
                          <w:marLeft w:val="0"/>
                          <w:marRight w:val="0"/>
                          <w:marTop w:val="0"/>
                          <w:marBottom w:val="0"/>
                          <w:divBdr>
                            <w:top w:val="none" w:sz="0" w:space="0" w:color="auto"/>
                            <w:left w:val="none" w:sz="0" w:space="0" w:color="auto"/>
                            <w:bottom w:val="none" w:sz="0" w:space="0" w:color="auto"/>
                            <w:right w:val="none" w:sz="0" w:space="0" w:color="auto"/>
                          </w:divBdr>
                          <w:divsChild>
                            <w:div w:id="109802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9006831">
              <w:marLeft w:val="0"/>
              <w:marRight w:val="0"/>
              <w:marTop w:val="0"/>
              <w:marBottom w:val="0"/>
              <w:divBdr>
                <w:top w:val="none" w:sz="0" w:space="0" w:color="auto"/>
                <w:left w:val="none" w:sz="0" w:space="0" w:color="auto"/>
                <w:bottom w:val="none" w:sz="0" w:space="0" w:color="auto"/>
                <w:right w:val="none" w:sz="0" w:space="0" w:color="auto"/>
              </w:divBdr>
              <w:divsChild>
                <w:div w:id="1109273419">
                  <w:marLeft w:val="0"/>
                  <w:marRight w:val="0"/>
                  <w:marTop w:val="0"/>
                  <w:marBottom w:val="0"/>
                  <w:divBdr>
                    <w:top w:val="none" w:sz="0" w:space="0" w:color="auto"/>
                    <w:left w:val="none" w:sz="0" w:space="0" w:color="auto"/>
                    <w:bottom w:val="none" w:sz="0" w:space="0" w:color="auto"/>
                    <w:right w:val="none" w:sz="0" w:space="0" w:color="auto"/>
                  </w:divBdr>
                </w:div>
                <w:div w:id="6214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454921">
          <w:marLeft w:val="0"/>
          <w:marRight w:val="0"/>
          <w:marTop w:val="0"/>
          <w:marBottom w:val="0"/>
          <w:divBdr>
            <w:top w:val="none" w:sz="0" w:space="0" w:color="auto"/>
            <w:left w:val="none" w:sz="0" w:space="0" w:color="auto"/>
            <w:bottom w:val="none" w:sz="0" w:space="0" w:color="auto"/>
            <w:right w:val="none" w:sz="0" w:space="0" w:color="auto"/>
          </w:divBdr>
          <w:divsChild>
            <w:div w:id="2059233078">
              <w:marLeft w:val="0"/>
              <w:marRight w:val="0"/>
              <w:marTop w:val="0"/>
              <w:marBottom w:val="0"/>
              <w:divBdr>
                <w:top w:val="none" w:sz="0" w:space="0" w:color="auto"/>
                <w:left w:val="none" w:sz="0" w:space="0" w:color="auto"/>
                <w:bottom w:val="none" w:sz="0" w:space="0" w:color="auto"/>
                <w:right w:val="none" w:sz="0" w:space="0" w:color="auto"/>
              </w:divBdr>
              <w:divsChild>
                <w:div w:id="1793011425">
                  <w:marLeft w:val="0"/>
                  <w:marRight w:val="0"/>
                  <w:marTop w:val="0"/>
                  <w:marBottom w:val="0"/>
                  <w:divBdr>
                    <w:top w:val="none" w:sz="0" w:space="0" w:color="auto"/>
                    <w:left w:val="none" w:sz="0" w:space="0" w:color="auto"/>
                    <w:bottom w:val="none" w:sz="0" w:space="0" w:color="auto"/>
                    <w:right w:val="none" w:sz="0" w:space="0" w:color="auto"/>
                  </w:divBdr>
                  <w:divsChild>
                    <w:div w:id="1068721272">
                      <w:marLeft w:val="0"/>
                      <w:marRight w:val="300"/>
                      <w:marTop w:val="0"/>
                      <w:marBottom w:val="0"/>
                      <w:divBdr>
                        <w:top w:val="none" w:sz="0" w:space="0" w:color="auto"/>
                        <w:left w:val="none" w:sz="0" w:space="0" w:color="auto"/>
                        <w:bottom w:val="none" w:sz="0" w:space="0" w:color="auto"/>
                        <w:right w:val="none" w:sz="0" w:space="0" w:color="auto"/>
                      </w:divBdr>
                      <w:divsChild>
                        <w:div w:id="1473867552">
                          <w:marLeft w:val="0"/>
                          <w:marRight w:val="0"/>
                          <w:marTop w:val="0"/>
                          <w:marBottom w:val="0"/>
                          <w:divBdr>
                            <w:top w:val="none" w:sz="0" w:space="0" w:color="auto"/>
                            <w:left w:val="none" w:sz="0" w:space="0" w:color="auto"/>
                            <w:bottom w:val="none" w:sz="0" w:space="0" w:color="auto"/>
                            <w:right w:val="none" w:sz="0" w:space="0" w:color="auto"/>
                          </w:divBdr>
                          <w:divsChild>
                            <w:div w:id="1953441323">
                              <w:marLeft w:val="0"/>
                              <w:marRight w:val="0"/>
                              <w:marTop w:val="0"/>
                              <w:marBottom w:val="0"/>
                              <w:divBdr>
                                <w:top w:val="none" w:sz="0" w:space="0" w:color="auto"/>
                                <w:left w:val="none" w:sz="0" w:space="0" w:color="auto"/>
                                <w:bottom w:val="none" w:sz="0" w:space="0" w:color="auto"/>
                                <w:right w:val="none" w:sz="0" w:space="0" w:color="auto"/>
                              </w:divBdr>
                              <w:divsChild>
                                <w:div w:id="867715500">
                                  <w:marLeft w:val="0"/>
                                  <w:marRight w:val="0"/>
                                  <w:marTop w:val="0"/>
                                  <w:marBottom w:val="0"/>
                                  <w:divBdr>
                                    <w:top w:val="none" w:sz="0" w:space="0" w:color="auto"/>
                                    <w:left w:val="none" w:sz="0" w:space="0" w:color="auto"/>
                                    <w:bottom w:val="none" w:sz="0" w:space="0" w:color="auto"/>
                                    <w:right w:val="none" w:sz="0" w:space="0" w:color="auto"/>
                                  </w:divBdr>
                                  <w:divsChild>
                                    <w:div w:id="382412811">
                                      <w:marLeft w:val="0"/>
                                      <w:marRight w:val="0"/>
                                      <w:marTop w:val="0"/>
                                      <w:marBottom w:val="0"/>
                                      <w:divBdr>
                                        <w:top w:val="none" w:sz="0" w:space="0" w:color="auto"/>
                                        <w:left w:val="none" w:sz="0" w:space="0" w:color="auto"/>
                                        <w:bottom w:val="none" w:sz="0" w:space="0" w:color="auto"/>
                                        <w:right w:val="none" w:sz="0" w:space="0" w:color="auto"/>
                                      </w:divBdr>
                                      <w:divsChild>
                                        <w:div w:id="918752291">
                                          <w:marLeft w:val="0"/>
                                          <w:marRight w:val="0"/>
                                          <w:marTop w:val="0"/>
                                          <w:marBottom w:val="0"/>
                                          <w:divBdr>
                                            <w:top w:val="none" w:sz="0" w:space="0" w:color="auto"/>
                                            <w:left w:val="none" w:sz="0" w:space="0" w:color="auto"/>
                                            <w:bottom w:val="none" w:sz="0" w:space="0" w:color="auto"/>
                                            <w:right w:val="none" w:sz="0" w:space="0" w:color="auto"/>
                                          </w:divBdr>
                                          <w:divsChild>
                                            <w:div w:id="913205390">
                                              <w:marLeft w:val="0"/>
                                              <w:marRight w:val="0"/>
                                              <w:marTop w:val="0"/>
                                              <w:marBottom w:val="0"/>
                                              <w:divBdr>
                                                <w:top w:val="none" w:sz="0" w:space="0" w:color="auto"/>
                                                <w:left w:val="none" w:sz="0" w:space="0" w:color="auto"/>
                                                <w:bottom w:val="none" w:sz="0" w:space="0" w:color="auto"/>
                                                <w:right w:val="none" w:sz="0" w:space="0" w:color="auto"/>
                                              </w:divBdr>
                                              <w:divsChild>
                                                <w:div w:id="943146357">
                                                  <w:marLeft w:val="0"/>
                                                  <w:marRight w:val="0"/>
                                                  <w:marTop w:val="0"/>
                                                  <w:marBottom w:val="0"/>
                                                  <w:divBdr>
                                                    <w:top w:val="none" w:sz="0" w:space="0" w:color="auto"/>
                                                    <w:left w:val="none" w:sz="0" w:space="0" w:color="auto"/>
                                                    <w:bottom w:val="none" w:sz="0" w:space="0" w:color="auto"/>
                                                    <w:right w:val="none" w:sz="0" w:space="0" w:color="auto"/>
                                                  </w:divBdr>
                                                  <w:divsChild>
                                                    <w:div w:id="417792148">
                                                      <w:marLeft w:val="0"/>
                                                      <w:marRight w:val="0"/>
                                                      <w:marTop w:val="0"/>
                                                      <w:marBottom w:val="0"/>
                                                      <w:divBdr>
                                                        <w:top w:val="none" w:sz="0" w:space="0" w:color="auto"/>
                                                        <w:left w:val="none" w:sz="0" w:space="0" w:color="auto"/>
                                                        <w:bottom w:val="none" w:sz="0" w:space="0" w:color="auto"/>
                                                        <w:right w:val="none" w:sz="0" w:space="0" w:color="auto"/>
                                                      </w:divBdr>
                                                      <w:divsChild>
                                                        <w:div w:id="1494757627">
                                                          <w:marLeft w:val="0"/>
                                                          <w:marRight w:val="0"/>
                                                          <w:marTop w:val="0"/>
                                                          <w:marBottom w:val="0"/>
                                                          <w:divBdr>
                                                            <w:top w:val="none" w:sz="0" w:space="0" w:color="auto"/>
                                                            <w:left w:val="none" w:sz="0" w:space="0" w:color="auto"/>
                                                            <w:bottom w:val="none" w:sz="0" w:space="0" w:color="auto"/>
                                                            <w:right w:val="none" w:sz="0" w:space="0" w:color="auto"/>
                                                          </w:divBdr>
                                                          <w:divsChild>
                                                            <w:div w:id="738946618">
                                                              <w:marLeft w:val="0"/>
                                                              <w:marRight w:val="0"/>
                                                              <w:marTop w:val="0"/>
                                                              <w:marBottom w:val="0"/>
                                                              <w:divBdr>
                                                                <w:top w:val="none" w:sz="0" w:space="0" w:color="auto"/>
                                                                <w:left w:val="none" w:sz="0" w:space="0" w:color="auto"/>
                                                                <w:bottom w:val="none" w:sz="0" w:space="0" w:color="auto"/>
                                                                <w:right w:val="none" w:sz="0" w:space="0" w:color="auto"/>
                                                              </w:divBdr>
                                                              <w:divsChild>
                                                                <w:div w:id="1561406448">
                                                                  <w:marLeft w:val="0"/>
                                                                  <w:marRight w:val="0"/>
                                                                  <w:marTop w:val="100"/>
                                                                  <w:marBottom w:val="100"/>
                                                                  <w:divBdr>
                                                                    <w:top w:val="none" w:sz="0" w:space="0" w:color="auto"/>
                                                                    <w:left w:val="none" w:sz="0" w:space="0" w:color="auto"/>
                                                                    <w:bottom w:val="none" w:sz="0" w:space="0" w:color="auto"/>
                                                                    <w:right w:val="none" w:sz="0" w:space="0" w:color="auto"/>
                                                                  </w:divBdr>
                                                                  <w:divsChild>
                                                                    <w:div w:id="1868062114">
                                                                      <w:marLeft w:val="0"/>
                                                                      <w:marRight w:val="0"/>
                                                                      <w:marTop w:val="0"/>
                                                                      <w:marBottom w:val="0"/>
                                                                      <w:divBdr>
                                                                        <w:top w:val="none" w:sz="0" w:space="0" w:color="auto"/>
                                                                        <w:left w:val="none" w:sz="0" w:space="0" w:color="auto"/>
                                                                        <w:bottom w:val="none" w:sz="0" w:space="0" w:color="auto"/>
                                                                        <w:right w:val="none" w:sz="0" w:space="0" w:color="auto"/>
                                                                      </w:divBdr>
                                                                      <w:divsChild>
                                                                        <w:div w:id="456798588">
                                                                          <w:marLeft w:val="0"/>
                                                                          <w:marRight w:val="0"/>
                                                                          <w:marTop w:val="0"/>
                                                                          <w:marBottom w:val="0"/>
                                                                          <w:divBdr>
                                                                            <w:top w:val="none" w:sz="0" w:space="0" w:color="auto"/>
                                                                            <w:left w:val="none" w:sz="0" w:space="0" w:color="auto"/>
                                                                            <w:bottom w:val="none" w:sz="0" w:space="0" w:color="auto"/>
                                                                            <w:right w:val="none" w:sz="0" w:space="0" w:color="auto"/>
                                                                          </w:divBdr>
                                                                        </w:div>
                                                                      </w:divsChild>
                                                                    </w:div>
                                                                    <w:div w:id="1909028855">
                                                                      <w:marLeft w:val="0"/>
                                                                      <w:marRight w:val="0"/>
                                                                      <w:marTop w:val="0"/>
                                                                      <w:marBottom w:val="0"/>
                                                                      <w:divBdr>
                                                                        <w:top w:val="none" w:sz="0" w:space="0" w:color="auto"/>
                                                                        <w:left w:val="none" w:sz="0" w:space="0" w:color="auto"/>
                                                                        <w:bottom w:val="none" w:sz="0" w:space="0" w:color="auto"/>
                                                                        <w:right w:val="none" w:sz="0" w:space="0" w:color="auto"/>
                                                                      </w:divBdr>
                                                                      <w:divsChild>
                                                                        <w:div w:id="757293345">
                                                                          <w:marLeft w:val="0"/>
                                                                          <w:marRight w:val="0"/>
                                                                          <w:marTop w:val="0"/>
                                                                          <w:marBottom w:val="0"/>
                                                                          <w:divBdr>
                                                                            <w:top w:val="none" w:sz="0" w:space="0" w:color="auto"/>
                                                                            <w:left w:val="none" w:sz="0" w:space="0" w:color="auto"/>
                                                                            <w:bottom w:val="none" w:sz="0" w:space="0" w:color="auto"/>
                                                                            <w:right w:val="none" w:sz="0" w:space="0" w:color="auto"/>
                                                                          </w:divBdr>
                                                                          <w:divsChild>
                                                                            <w:div w:id="368996776">
                                                                              <w:marLeft w:val="0"/>
                                                                              <w:marRight w:val="0"/>
                                                                              <w:marTop w:val="0"/>
                                                                              <w:marBottom w:val="0"/>
                                                                              <w:divBdr>
                                                                                <w:top w:val="none" w:sz="0" w:space="0" w:color="auto"/>
                                                                                <w:left w:val="none" w:sz="0" w:space="0" w:color="auto"/>
                                                                                <w:bottom w:val="none" w:sz="0" w:space="0" w:color="auto"/>
                                                                                <w:right w:val="none" w:sz="0" w:space="0" w:color="auto"/>
                                                                              </w:divBdr>
                                                                              <w:divsChild>
                                                                                <w:div w:id="948465155">
                                                                                  <w:marLeft w:val="0"/>
                                                                                  <w:marRight w:val="0"/>
                                                                                  <w:marTop w:val="0"/>
                                                                                  <w:marBottom w:val="0"/>
                                                                                  <w:divBdr>
                                                                                    <w:top w:val="none" w:sz="0" w:space="0" w:color="auto"/>
                                                                                    <w:left w:val="none" w:sz="0" w:space="0" w:color="auto"/>
                                                                                    <w:bottom w:val="none" w:sz="0" w:space="0" w:color="auto"/>
                                                                                    <w:right w:val="none" w:sz="0" w:space="0" w:color="auto"/>
                                                                                  </w:divBdr>
                                                                                </w:div>
                                                                              </w:divsChild>
                                                                            </w:div>
                                                                            <w:div w:id="1996907144">
                                                                              <w:marLeft w:val="0"/>
                                                                              <w:marRight w:val="0"/>
                                                                              <w:marTop w:val="120"/>
                                                                              <w:marBottom w:val="0"/>
                                                                              <w:divBdr>
                                                                                <w:top w:val="none" w:sz="0" w:space="0" w:color="auto"/>
                                                                                <w:left w:val="none" w:sz="0" w:space="0" w:color="auto"/>
                                                                                <w:bottom w:val="none" w:sz="0" w:space="0" w:color="auto"/>
                                                                                <w:right w:val="none" w:sz="0" w:space="0" w:color="auto"/>
                                                                              </w:divBdr>
                                                                            </w:div>
                                                                          </w:divsChild>
                                                                        </w:div>
                                                                        <w:div w:id="998390978">
                                                                          <w:marLeft w:val="0"/>
                                                                          <w:marRight w:val="0"/>
                                                                          <w:marTop w:val="120"/>
                                                                          <w:marBottom w:val="0"/>
                                                                          <w:divBdr>
                                                                            <w:top w:val="none" w:sz="0" w:space="0" w:color="auto"/>
                                                                            <w:left w:val="none" w:sz="0" w:space="0" w:color="auto"/>
                                                                            <w:bottom w:val="none" w:sz="0" w:space="0" w:color="auto"/>
                                                                            <w:right w:val="none" w:sz="0" w:space="0" w:color="auto"/>
                                                                          </w:divBdr>
                                                                          <w:divsChild>
                                                                            <w:div w:id="117657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0980444">
          <w:marLeft w:val="0"/>
          <w:marRight w:val="0"/>
          <w:marTop w:val="0"/>
          <w:marBottom w:val="0"/>
          <w:divBdr>
            <w:top w:val="none" w:sz="0" w:space="0" w:color="auto"/>
            <w:left w:val="none" w:sz="0" w:space="0" w:color="auto"/>
            <w:bottom w:val="none" w:sz="0" w:space="0" w:color="auto"/>
            <w:right w:val="none" w:sz="0" w:space="0" w:color="auto"/>
          </w:divBdr>
          <w:divsChild>
            <w:div w:id="514926942">
              <w:marLeft w:val="0"/>
              <w:marRight w:val="0"/>
              <w:marTop w:val="0"/>
              <w:marBottom w:val="0"/>
              <w:divBdr>
                <w:top w:val="none" w:sz="0" w:space="0" w:color="auto"/>
                <w:left w:val="none" w:sz="0" w:space="0" w:color="auto"/>
                <w:bottom w:val="none" w:sz="0" w:space="0" w:color="auto"/>
                <w:right w:val="none" w:sz="0" w:space="0" w:color="auto"/>
              </w:divBdr>
              <w:divsChild>
                <w:div w:id="1087966560">
                  <w:marLeft w:val="0"/>
                  <w:marRight w:val="0"/>
                  <w:marTop w:val="0"/>
                  <w:marBottom w:val="0"/>
                  <w:divBdr>
                    <w:top w:val="none" w:sz="0" w:space="0" w:color="auto"/>
                    <w:left w:val="none" w:sz="0" w:space="0" w:color="auto"/>
                    <w:bottom w:val="none" w:sz="0" w:space="0" w:color="auto"/>
                    <w:right w:val="none" w:sz="0" w:space="0" w:color="auto"/>
                  </w:divBdr>
                  <w:divsChild>
                    <w:div w:id="365327875">
                      <w:marLeft w:val="0"/>
                      <w:marRight w:val="0"/>
                      <w:marTop w:val="0"/>
                      <w:marBottom w:val="0"/>
                      <w:divBdr>
                        <w:top w:val="none" w:sz="0" w:space="0" w:color="auto"/>
                        <w:left w:val="none" w:sz="0" w:space="0" w:color="auto"/>
                        <w:bottom w:val="none" w:sz="0" w:space="0" w:color="auto"/>
                        <w:right w:val="none" w:sz="0" w:space="0" w:color="auto"/>
                      </w:divBdr>
                    </w:div>
                    <w:div w:id="24598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672418">
              <w:marLeft w:val="0"/>
              <w:marRight w:val="0"/>
              <w:marTop w:val="0"/>
              <w:marBottom w:val="0"/>
              <w:divBdr>
                <w:top w:val="none" w:sz="0" w:space="0" w:color="auto"/>
                <w:left w:val="none" w:sz="0" w:space="0" w:color="auto"/>
                <w:bottom w:val="none" w:sz="0" w:space="0" w:color="auto"/>
                <w:right w:val="none" w:sz="0" w:space="0" w:color="auto"/>
              </w:divBdr>
              <w:divsChild>
                <w:div w:id="1127502206">
                  <w:marLeft w:val="0"/>
                  <w:marRight w:val="0"/>
                  <w:marTop w:val="0"/>
                  <w:marBottom w:val="0"/>
                  <w:divBdr>
                    <w:top w:val="none" w:sz="0" w:space="0" w:color="auto"/>
                    <w:left w:val="none" w:sz="0" w:space="0" w:color="auto"/>
                    <w:bottom w:val="none" w:sz="0" w:space="0" w:color="auto"/>
                    <w:right w:val="none" w:sz="0" w:space="0" w:color="auto"/>
                  </w:divBdr>
                  <w:divsChild>
                    <w:div w:id="2138525308">
                      <w:marLeft w:val="0"/>
                      <w:marRight w:val="0"/>
                      <w:marTop w:val="0"/>
                      <w:marBottom w:val="0"/>
                      <w:divBdr>
                        <w:top w:val="none" w:sz="0" w:space="0" w:color="auto"/>
                        <w:left w:val="none" w:sz="0" w:space="0" w:color="auto"/>
                        <w:bottom w:val="none" w:sz="0" w:space="0" w:color="auto"/>
                        <w:right w:val="none" w:sz="0" w:space="0" w:color="auto"/>
                      </w:divBdr>
                    </w:div>
                    <w:div w:id="258027438">
                      <w:marLeft w:val="0"/>
                      <w:marRight w:val="0"/>
                      <w:marTop w:val="0"/>
                      <w:marBottom w:val="0"/>
                      <w:divBdr>
                        <w:top w:val="none" w:sz="0" w:space="0" w:color="auto"/>
                        <w:left w:val="none" w:sz="0" w:space="0" w:color="auto"/>
                        <w:bottom w:val="none" w:sz="0" w:space="0" w:color="auto"/>
                        <w:right w:val="none" w:sz="0" w:space="0" w:color="auto"/>
                      </w:divBdr>
                    </w:div>
                  </w:divsChild>
                </w:div>
                <w:div w:id="842939208">
                  <w:marLeft w:val="0"/>
                  <w:marRight w:val="0"/>
                  <w:marTop w:val="0"/>
                  <w:marBottom w:val="0"/>
                  <w:divBdr>
                    <w:top w:val="none" w:sz="0" w:space="0" w:color="auto"/>
                    <w:left w:val="none" w:sz="0" w:space="0" w:color="auto"/>
                    <w:bottom w:val="none" w:sz="0" w:space="0" w:color="auto"/>
                    <w:right w:val="none" w:sz="0" w:space="0" w:color="auto"/>
                  </w:divBdr>
                  <w:divsChild>
                    <w:div w:id="163057243">
                      <w:marLeft w:val="0"/>
                      <w:marRight w:val="0"/>
                      <w:marTop w:val="0"/>
                      <w:marBottom w:val="0"/>
                      <w:divBdr>
                        <w:top w:val="none" w:sz="0" w:space="0" w:color="auto"/>
                        <w:left w:val="none" w:sz="0" w:space="0" w:color="auto"/>
                        <w:bottom w:val="none" w:sz="0" w:space="0" w:color="auto"/>
                        <w:right w:val="none" w:sz="0" w:space="0" w:color="auto"/>
                      </w:divBdr>
                      <w:divsChild>
                        <w:div w:id="310716729">
                          <w:marLeft w:val="0"/>
                          <w:marRight w:val="0"/>
                          <w:marTop w:val="0"/>
                          <w:marBottom w:val="0"/>
                          <w:divBdr>
                            <w:top w:val="none" w:sz="0" w:space="0" w:color="auto"/>
                            <w:left w:val="none" w:sz="0" w:space="0" w:color="auto"/>
                            <w:bottom w:val="none" w:sz="0" w:space="0" w:color="auto"/>
                            <w:right w:val="none" w:sz="0" w:space="0" w:color="auto"/>
                          </w:divBdr>
                          <w:divsChild>
                            <w:div w:id="14700877">
                              <w:marLeft w:val="0"/>
                              <w:marRight w:val="0"/>
                              <w:marTop w:val="0"/>
                              <w:marBottom w:val="0"/>
                              <w:divBdr>
                                <w:top w:val="none" w:sz="0" w:space="0" w:color="auto"/>
                                <w:left w:val="none" w:sz="0" w:space="0" w:color="auto"/>
                                <w:bottom w:val="none" w:sz="0" w:space="0" w:color="auto"/>
                                <w:right w:val="none" w:sz="0" w:space="0" w:color="auto"/>
                              </w:divBdr>
                              <w:divsChild>
                                <w:div w:id="1420834723">
                                  <w:marLeft w:val="0"/>
                                  <w:marRight w:val="0"/>
                                  <w:marTop w:val="0"/>
                                  <w:marBottom w:val="0"/>
                                  <w:divBdr>
                                    <w:top w:val="none" w:sz="0" w:space="0" w:color="auto"/>
                                    <w:left w:val="none" w:sz="0" w:space="0" w:color="auto"/>
                                    <w:bottom w:val="none" w:sz="0" w:space="0" w:color="auto"/>
                                    <w:right w:val="none" w:sz="0" w:space="0" w:color="auto"/>
                                  </w:divBdr>
                                  <w:divsChild>
                                    <w:div w:id="1560481482">
                                      <w:marLeft w:val="0"/>
                                      <w:marRight w:val="0"/>
                                      <w:marTop w:val="0"/>
                                      <w:marBottom w:val="0"/>
                                      <w:divBdr>
                                        <w:top w:val="none" w:sz="0" w:space="0" w:color="auto"/>
                                        <w:left w:val="none" w:sz="0" w:space="0" w:color="auto"/>
                                        <w:bottom w:val="none" w:sz="0" w:space="0" w:color="auto"/>
                                        <w:right w:val="none" w:sz="0" w:space="0" w:color="auto"/>
                                      </w:divBdr>
                                      <w:divsChild>
                                        <w:div w:id="1056660892">
                                          <w:marLeft w:val="0"/>
                                          <w:marRight w:val="0"/>
                                          <w:marTop w:val="0"/>
                                          <w:marBottom w:val="0"/>
                                          <w:divBdr>
                                            <w:top w:val="none" w:sz="0" w:space="0" w:color="auto"/>
                                            <w:left w:val="none" w:sz="0" w:space="0" w:color="auto"/>
                                            <w:bottom w:val="none" w:sz="0" w:space="0" w:color="auto"/>
                                            <w:right w:val="none" w:sz="0" w:space="0" w:color="auto"/>
                                          </w:divBdr>
                                          <w:divsChild>
                                            <w:div w:id="1922326256">
                                              <w:marLeft w:val="0"/>
                                              <w:marRight w:val="0"/>
                                              <w:marTop w:val="0"/>
                                              <w:marBottom w:val="0"/>
                                              <w:divBdr>
                                                <w:top w:val="none" w:sz="0" w:space="0" w:color="auto"/>
                                                <w:left w:val="none" w:sz="0" w:space="0" w:color="auto"/>
                                                <w:bottom w:val="none" w:sz="0" w:space="0" w:color="auto"/>
                                                <w:right w:val="none" w:sz="0" w:space="0" w:color="auto"/>
                                              </w:divBdr>
                                              <w:divsChild>
                                                <w:div w:id="454955849">
                                                  <w:marLeft w:val="0"/>
                                                  <w:marRight w:val="0"/>
                                                  <w:marTop w:val="0"/>
                                                  <w:marBottom w:val="0"/>
                                                  <w:divBdr>
                                                    <w:top w:val="none" w:sz="0" w:space="0" w:color="auto"/>
                                                    <w:left w:val="none" w:sz="0" w:space="0" w:color="auto"/>
                                                    <w:bottom w:val="none" w:sz="0" w:space="0" w:color="auto"/>
                                                    <w:right w:val="none" w:sz="0" w:space="0" w:color="auto"/>
                                                  </w:divBdr>
                                                  <w:divsChild>
                                                    <w:div w:id="1816992544">
                                                      <w:marLeft w:val="0"/>
                                                      <w:marRight w:val="0"/>
                                                      <w:marTop w:val="0"/>
                                                      <w:marBottom w:val="0"/>
                                                      <w:divBdr>
                                                        <w:top w:val="none" w:sz="0" w:space="0" w:color="auto"/>
                                                        <w:left w:val="none" w:sz="0" w:space="0" w:color="auto"/>
                                                        <w:bottom w:val="none" w:sz="0" w:space="0" w:color="auto"/>
                                                        <w:right w:val="none" w:sz="0" w:space="0" w:color="auto"/>
                                                      </w:divBdr>
                                                      <w:divsChild>
                                                        <w:div w:id="977761651">
                                                          <w:marLeft w:val="0"/>
                                                          <w:marRight w:val="0"/>
                                                          <w:marTop w:val="0"/>
                                                          <w:marBottom w:val="0"/>
                                                          <w:divBdr>
                                                            <w:top w:val="none" w:sz="0" w:space="0" w:color="auto"/>
                                                            <w:left w:val="none" w:sz="0" w:space="0" w:color="auto"/>
                                                            <w:bottom w:val="none" w:sz="0" w:space="0" w:color="auto"/>
                                                            <w:right w:val="none" w:sz="0" w:space="0" w:color="auto"/>
                                                          </w:divBdr>
                                                          <w:divsChild>
                                                            <w:div w:id="844057844">
                                                              <w:marLeft w:val="0"/>
                                                              <w:marRight w:val="0"/>
                                                              <w:marTop w:val="100"/>
                                                              <w:marBottom w:val="100"/>
                                                              <w:divBdr>
                                                                <w:top w:val="none" w:sz="0" w:space="0" w:color="auto"/>
                                                                <w:left w:val="none" w:sz="0" w:space="0" w:color="auto"/>
                                                                <w:bottom w:val="none" w:sz="0" w:space="0" w:color="auto"/>
                                                                <w:right w:val="none" w:sz="0" w:space="0" w:color="auto"/>
                                                              </w:divBdr>
                                                              <w:divsChild>
                                                                <w:div w:id="1121455003">
                                                                  <w:marLeft w:val="0"/>
                                                                  <w:marRight w:val="0"/>
                                                                  <w:marTop w:val="0"/>
                                                                  <w:marBottom w:val="0"/>
                                                                  <w:divBdr>
                                                                    <w:top w:val="none" w:sz="0" w:space="0" w:color="auto"/>
                                                                    <w:left w:val="none" w:sz="0" w:space="0" w:color="auto"/>
                                                                    <w:bottom w:val="none" w:sz="0" w:space="0" w:color="auto"/>
                                                                    <w:right w:val="none" w:sz="0" w:space="0" w:color="auto"/>
                                                                  </w:divBdr>
                                                                  <w:divsChild>
                                                                    <w:div w:id="1020667064">
                                                                      <w:marLeft w:val="0"/>
                                                                      <w:marRight w:val="0"/>
                                                                      <w:marTop w:val="0"/>
                                                                      <w:marBottom w:val="0"/>
                                                                      <w:divBdr>
                                                                        <w:top w:val="none" w:sz="0" w:space="0" w:color="auto"/>
                                                                        <w:left w:val="none" w:sz="0" w:space="0" w:color="auto"/>
                                                                        <w:bottom w:val="none" w:sz="0" w:space="0" w:color="auto"/>
                                                                        <w:right w:val="none" w:sz="0" w:space="0" w:color="auto"/>
                                                                      </w:divBdr>
                                                                      <w:divsChild>
                                                                        <w:div w:id="1851682071">
                                                                          <w:marLeft w:val="0"/>
                                                                          <w:marRight w:val="0"/>
                                                                          <w:marTop w:val="0"/>
                                                                          <w:marBottom w:val="0"/>
                                                                          <w:divBdr>
                                                                            <w:top w:val="none" w:sz="0" w:space="0" w:color="auto"/>
                                                                            <w:left w:val="none" w:sz="0" w:space="0" w:color="auto"/>
                                                                            <w:bottom w:val="none" w:sz="0" w:space="0" w:color="auto"/>
                                                                            <w:right w:val="none" w:sz="0" w:space="0" w:color="auto"/>
                                                                          </w:divBdr>
                                                                        </w:div>
                                                                        <w:div w:id="1613856227">
                                                                          <w:marLeft w:val="0"/>
                                                                          <w:marRight w:val="0"/>
                                                                          <w:marTop w:val="0"/>
                                                                          <w:marBottom w:val="240"/>
                                                                          <w:divBdr>
                                                                            <w:top w:val="none" w:sz="0" w:space="0" w:color="auto"/>
                                                                            <w:left w:val="none" w:sz="0" w:space="0" w:color="auto"/>
                                                                            <w:bottom w:val="none" w:sz="0" w:space="0" w:color="auto"/>
                                                                            <w:right w:val="none" w:sz="0" w:space="0" w:color="auto"/>
                                                                          </w:divBdr>
                                                                          <w:divsChild>
                                                                            <w:div w:id="731806327">
                                                                              <w:marLeft w:val="0"/>
                                                                              <w:marRight w:val="0"/>
                                                                              <w:marTop w:val="0"/>
                                                                              <w:marBottom w:val="0"/>
                                                                              <w:divBdr>
                                                                                <w:top w:val="none" w:sz="0" w:space="0" w:color="auto"/>
                                                                                <w:left w:val="none" w:sz="0" w:space="0" w:color="auto"/>
                                                                                <w:bottom w:val="none" w:sz="0" w:space="0" w:color="auto"/>
                                                                                <w:right w:val="none" w:sz="0" w:space="0" w:color="auto"/>
                                                                              </w:divBdr>
                                                                            </w:div>
                                                                          </w:divsChild>
                                                                        </w:div>
                                                                        <w:div w:id="372072287">
                                                                          <w:marLeft w:val="0"/>
                                                                          <w:marRight w:val="0"/>
                                                                          <w:marTop w:val="0"/>
                                                                          <w:marBottom w:val="240"/>
                                                                          <w:divBdr>
                                                                            <w:top w:val="none" w:sz="0" w:space="0" w:color="auto"/>
                                                                            <w:left w:val="none" w:sz="0" w:space="0" w:color="auto"/>
                                                                            <w:bottom w:val="none" w:sz="0" w:space="0" w:color="auto"/>
                                                                            <w:right w:val="none" w:sz="0" w:space="0" w:color="auto"/>
                                                                          </w:divBdr>
                                                                        </w:div>
                                                                        <w:div w:id="188876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12932895">
              <w:marLeft w:val="0"/>
              <w:marRight w:val="0"/>
              <w:marTop w:val="0"/>
              <w:marBottom w:val="0"/>
              <w:divBdr>
                <w:top w:val="none" w:sz="0" w:space="0" w:color="auto"/>
                <w:left w:val="none" w:sz="0" w:space="0" w:color="auto"/>
                <w:bottom w:val="none" w:sz="0" w:space="0" w:color="auto"/>
                <w:right w:val="none" w:sz="0" w:space="0" w:color="auto"/>
              </w:divBdr>
              <w:divsChild>
                <w:div w:id="1350990644">
                  <w:marLeft w:val="0"/>
                  <w:marRight w:val="0"/>
                  <w:marTop w:val="0"/>
                  <w:marBottom w:val="0"/>
                  <w:divBdr>
                    <w:top w:val="none" w:sz="0" w:space="0" w:color="auto"/>
                    <w:left w:val="none" w:sz="0" w:space="0" w:color="auto"/>
                    <w:bottom w:val="none" w:sz="0" w:space="0" w:color="auto"/>
                    <w:right w:val="none" w:sz="0" w:space="0" w:color="auto"/>
                  </w:divBdr>
                  <w:divsChild>
                    <w:div w:id="17319314">
                      <w:marLeft w:val="0"/>
                      <w:marRight w:val="0"/>
                      <w:marTop w:val="0"/>
                      <w:marBottom w:val="0"/>
                      <w:divBdr>
                        <w:top w:val="none" w:sz="0" w:space="0" w:color="auto"/>
                        <w:left w:val="none" w:sz="0" w:space="0" w:color="auto"/>
                        <w:bottom w:val="none" w:sz="0" w:space="0" w:color="auto"/>
                        <w:right w:val="none" w:sz="0" w:space="0" w:color="auto"/>
                      </w:divBdr>
                    </w:div>
                    <w:div w:id="2119979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846919">
      <w:bodyDiv w:val="1"/>
      <w:marLeft w:val="0"/>
      <w:marRight w:val="0"/>
      <w:marTop w:val="0"/>
      <w:marBottom w:val="0"/>
      <w:divBdr>
        <w:top w:val="none" w:sz="0" w:space="0" w:color="auto"/>
        <w:left w:val="none" w:sz="0" w:space="0" w:color="auto"/>
        <w:bottom w:val="none" w:sz="0" w:space="0" w:color="auto"/>
        <w:right w:val="none" w:sz="0" w:space="0" w:color="auto"/>
      </w:divBdr>
    </w:div>
    <w:div w:id="375200124">
      <w:bodyDiv w:val="1"/>
      <w:marLeft w:val="0"/>
      <w:marRight w:val="0"/>
      <w:marTop w:val="0"/>
      <w:marBottom w:val="0"/>
      <w:divBdr>
        <w:top w:val="none" w:sz="0" w:space="0" w:color="auto"/>
        <w:left w:val="none" w:sz="0" w:space="0" w:color="auto"/>
        <w:bottom w:val="none" w:sz="0" w:space="0" w:color="auto"/>
        <w:right w:val="none" w:sz="0" w:space="0" w:color="auto"/>
      </w:divBdr>
    </w:div>
    <w:div w:id="386220663">
      <w:bodyDiv w:val="1"/>
      <w:marLeft w:val="0"/>
      <w:marRight w:val="0"/>
      <w:marTop w:val="0"/>
      <w:marBottom w:val="0"/>
      <w:divBdr>
        <w:top w:val="none" w:sz="0" w:space="0" w:color="auto"/>
        <w:left w:val="none" w:sz="0" w:space="0" w:color="auto"/>
        <w:bottom w:val="none" w:sz="0" w:space="0" w:color="auto"/>
        <w:right w:val="none" w:sz="0" w:space="0" w:color="auto"/>
      </w:divBdr>
      <w:divsChild>
        <w:div w:id="230315438">
          <w:marLeft w:val="0"/>
          <w:marRight w:val="0"/>
          <w:marTop w:val="0"/>
          <w:marBottom w:val="240"/>
          <w:divBdr>
            <w:top w:val="none" w:sz="0" w:space="0" w:color="auto"/>
            <w:left w:val="none" w:sz="0" w:space="0" w:color="auto"/>
            <w:bottom w:val="none" w:sz="0" w:space="0" w:color="auto"/>
            <w:right w:val="none" w:sz="0" w:space="0" w:color="auto"/>
          </w:divBdr>
          <w:divsChild>
            <w:div w:id="1294408392">
              <w:marLeft w:val="0"/>
              <w:marRight w:val="0"/>
              <w:marTop w:val="0"/>
              <w:marBottom w:val="0"/>
              <w:divBdr>
                <w:top w:val="none" w:sz="0" w:space="0" w:color="auto"/>
                <w:left w:val="none" w:sz="0" w:space="0" w:color="auto"/>
                <w:bottom w:val="none" w:sz="0" w:space="0" w:color="auto"/>
                <w:right w:val="none" w:sz="0" w:space="0" w:color="auto"/>
              </w:divBdr>
              <w:divsChild>
                <w:div w:id="1090350173">
                  <w:marLeft w:val="0"/>
                  <w:marRight w:val="0"/>
                  <w:marTop w:val="0"/>
                  <w:marBottom w:val="0"/>
                  <w:divBdr>
                    <w:top w:val="none" w:sz="0" w:space="0" w:color="auto"/>
                    <w:left w:val="none" w:sz="0" w:space="0" w:color="auto"/>
                    <w:bottom w:val="none" w:sz="0" w:space="0" w:color="auto"/>
                    <w:right w:val="none" w:sz="0" w:space="0" w:color="auto"/>
                  </w:divBdr>
                  <w:divsChild>
                    <w:div w:id="1669283937">
                      <w:marLeft w:val="0"/>
                      <w:marRight w:val="0"/>
                      <w:marTop w:val="0"/>
                      <w:marBottom w:val="0"/>
                      <w:divBdr>
                        <w:top w:val="none" w:sz="0" w:space="0" w:color="auto"/>
                        <w:left w:val="none" w:sz="0" w:space="0" w:color="auto"/>
                        <w:bottom w:val="none" w:sz="0" w:space="0" w:color="auto"/>
                        <w:right w:val="none" w:sz="0" w:space="0" w:color="auto"/>
                      </w:divBdr>
                    </w:div>
                    <w:div w:id="156063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059781">
          <w:marLeft w:val="0"/>
          <w:marRight w:val="0"/>
          <w:marTop w:val="0"/>
          <w:marBottom w:val="0"/>
          <w:divBdr>
            <w:top w:val="none" w:sz="0" w:space="0" w:color="auto"/>
            <w:left w:val="none" w:sz="0" w:space="0" w:color="auto"/>
            <w:bottom w:val="none" w:sz="0" w:space="0" w:color="auto"/>
            <w:right w:val="none" w:sz="0" w:space="0" w:color="auto"/>
          </w:divBdr>
        </w:div>
      </w:divsChild>
    </w:div>
    <w:div w:id="391319303">
      <w:bodyDiv w:val="1"/>
      <w:marLeft w:val="0"/>
      <w:marRight w:val="0"/>
      <w:marTop w:val="0"/>
      <w:marBottom w:val="0"/>
      <w:divBdr>
        <w:top w:val="none" w:sz="0" w:space="0" w:color="auto"/>
        <w:left w:val="none" w:sz="0" w:space="0" w:color="auto"/>
        <w:bottom w:val="none" w:sz="0" w:space="0" w:color="auto"/>
        <w:right w:val="none" w:sz="0" w:space="0" w:color="auto"/>
      </w:divBdr>
    </w:div>
    <w:div w:id="392578722">
      <w:bodyDiv w:val="1"/>
      <w:marLeft w:val="0"/>
      <w:marRight w:val="0"/>
      <w:marTop w:val="0"/>
      <w:marBottom w:val="0"/>
      <w:divBdr>
        <w:top w:val="none" w:sz="0" w:space="0" w:color="auto"/>
        <w:left w:val="none" w:sz="0" w:space="0" w:color="auto"/>
        <w:bottom w:val="none" w:sz="0" w:space="0" w:color="auto"/>
        <w:right w:val="none" w:sz="0" w:space="0" w:color="auto"/>
      </w:divBdr>
    </w:div>
    <w:div w:id="400056664">
      <w:bodyDiv w:val="1"/>
      <w:marLeft w:val="0"/>
      <w:marRight w:val="0"/>
      <w:marTop w:val="0"/>
      <w:marBottom w:val="0"/>
      <w:divBdr>
        <w:top w:val="none" w:sz="0" w:space="0" w:color="auto"/>
        <w:left w:val="none" w:sz="0" w:space="0" w:color="auto"/>
        <w:bottom w:val="none" w:sz="0" w:space="0" w:color="auto"/>
        <w:right w:val="none" w:sz="0" w:space="0" w:color="auto"/>
      </w:divBdr>
    </w:div>
    <w:div w:id="404767417">
      <w:bodyDiv w:val="1"/>
      <w:marLeft w:val="0"/>
      <w:marRight w:val="0"/>
      <w:marTop w:val="0"/>
      <w:marBottom w:val="0"/>
      <w:divBdr>
        <w:top w:val="none" w:sz="0" w:space="0" w:color="auto"/>
        <w:left w:val="none" w:sz="0" w:space="0" w:color="auto"/>
        <w:bottom w:val="none" w:sz="0" w:space="0" w:color="auto"/>
        <w:right w:val="none" w:sz="0" w:space="0" w:color="auto"/>
      </w:divBdr>
    </w:div>
    <w:div w:id="412511349">
      <w:bodyDiv w:val="1"/>
      <w:marLeft w:val="0"/>
      <w:marRight w:val="0"/>
      <w:marTop w:val="0"/>
      <w:marBottom w:val="0"/>
      <w:divBdr>
        <w:top w:val="none" w:sz="0" w:space="0" w:color="auto"/>
        <w:left w:val="none" w:sz="0" w:space="0" w:color="auto"/>
        <w:bottom w:val="none" w:sz="0" w:space="0" w:color="auto"/>
        <w:right w:val="none" w:sz="0" w:space="0" w:color="auto"/>
      </w:divBdr>
    </w:div>
    <w:div w:id="469906782">
      <w:bodyDiv w:val="1"/>
      <w:marLeft w:val="0"/>
      <w:marRight w:val="0"/>
      <w:marTop w:val="0"/>
      <w:marBottom w:val="0"/>
      <w:divBdr>
        <w:top w:val="none" w:sz="0" w:space="0" w:color="auto"/>
        <w:left w:val="none" w:sz="0" w:space="0" w:color="auto"/>
        <w:bottom w:val="none" w:sz="0" w:space="0" w:color="auto"/>
        <w:right w:val="none" w:sz="0" w:space="0" w:color="auto"/>
      </w:divBdr>
    </w:div>
    <w:div w:id="476996763">
      <w:bodyDiv w:val="1"/>
      <w:marLeft w:val="0"/>
      <w:marRight w:val="0"/>
      <w:marTop w:val="0"/>
      <w:marBottom w:val="0"/>
      <w:divBdr>
        <w:top w:val="none" w:sz="0" w:space="0" w:color="auto"/>
        <w:left w:val="none" w:sz="0" w:space="0" w:color="auto"/>
        <w:bottom w:val="none" w:sz="0" w:space="0" w:color="auto"/>
        <w:right w:val="none" w:sz="0" w:space="0" w:color="auto"/>
      </w:divBdr>
      <w:divsChild>
        <w:div w:id="908885760">
          <w:marLeft w:val="0"/>
          <w:marRight w:val="0"/>
          <w:marTop w:val="0"/>
          <w:marBottom w:val="240"/>
          <w:divBdr>
            <w:top w:val="none" w:sz="0" w:space="0" w:color="auto"/>
            <w:left w:val="none" w:sz="0" w:space="0" w:color="auto"/>
            <w:bottom w:val="none" w:sz="0" w:space="0" w:color="auto"/>
            <w:right w:val="none" w:sz="0" w:space="0" w:color="auto"/>
          </w:divBdr>
          <w:divsChild>
            <w:div w:id="2048212547">
              <w:marLeft w:val="0"/>
              <w:marRight w:val="0"/>
              <w:marTop w:val="0"/>
              <w:marBottom w:val="0"/>
              <w:divBdr>
                <w:top w:val="none" w:sz="0" w:space="0" w:color="auto"/>
                <w:left w:val="none" w:sz="0" w:space="0" w:color="auto"/>
                <w:bottom w:val="none" w:sz="0" w:space="0" w:color="auto"/>
                <w:right w:val="none" w:sz="0" w:space="0" w:color="auto"/>
              </w:divBdr>
              <w:divsChild>
                <w:div w:id="1592929056">
                  <w:marLeft w:val="0"/>
                  <w:marRight w:val="0"/>
                  <w:marTop w:val="0"/>
                  <w:marBottom w:val="0"/>
                  <w:divBdr>
                    <w:top w:val="none" w:sz="0" w:space="0" w:color="auto"/>
                    <w:left w:val="none" w:sz="0" w:space="0" w:color="auto"/>
                    <w:bottom w:val="none" w:sz="0" w:space="0" w:color="auto"/>
                    <w:right w:val="none" w:sz="0" w:space="0" w:color="auto"/>
                  </w:divBdr>
                  <w:divsChild>
                    <w:div w:id="1588927694">
                      <w:marLeft w:val="0"/>
                      <w:marRight w:val="0"/>
                      <w:marTop w:val="0"/>
                      <w:marBottom w:val="0"/>
                      <w:divBdr>
                        <w:top w:val="none" w:sz="0" w:space="0" w:color="auto"/>
                        <w:left w:val="none" w:sz="0" w:space="0" w:color="auto"/>
                        <w:bottom w:val="none" w:sz="0" w:space="0" w:color="auto"/>
                        <w:right w:val="none" w:sz="0" w:space="0" w:color="auto"/>
                      </w:divBdr>
                    </w:div>
                    <w:div w:id="44558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622278">
          <w:marLeft w:val="0"/>
          <w:marRight w:val="0"/>
          <w:marTop w:val="0"/>
          <w:marBottom w:val="0"/>
          <w:divBdr>
            <w:top w:val="none" w:sz="0" w:space="0" w:color="auto"/>
            <w:left w:val="none" w:sz="0" w:space="0" w:color="auto"/>
            <w:bottom w:val="none" w:sz="0" w:space="0" w:color="auto"/>
            <w:right w:val="none" w:sz="0" w:space="0" w:color="auto"/>
          </w:divBdr>
        </w:div>
      </w:divsChild>
    </w:div>
    <w:div w:id="477696379">
      <w:bodyDiv w:val="1"/>
      <w:marLeft w:val="0"/>
      <w:marRight w:val="0"/>
      <w:marTop w:val="0"/>
      <w:marBottom w:val="0"/>
      <w:divBdr>
        <w:top w:val="none" w:sz="0" w:space="0" w:color="auto"/>
        <w:left w:val="none" w:sz="0" w:space="0" w:color="auto"/>
        <w:bottom w:val="none" w:sz="0" w:space="0" w:color="auto"/>
        <w:right w:val="none" w:sz="0" w:space="0" w:color="auto"/>
      </w:divBdr>
    </w:div>
    <w:div w:id="478151657">
      <w:bodyDiv w:val="1"/>
      <w:marLeft w:val="0"/>
      <w:marRight w:val="0"/>
      <w:marTop w:val="0"/>
      <w:marBottom w:val="0"/>
      <w:divBdr>
        <w:top w:val="none" w:sz="0" w:space="0" w:color="auto"/>
        <w:left w:val="none" w:sz="0" w:space="0" w:color="auto"/>
        <w:bottom w:val="none" w:sz="0" w:space="0" w:color="auto"/>
        <w:right w:val="none" w:sz="0" w:space="0" w:color="auto"/>
      </w:divBdr>
    </w:div>
    <w:div w:id="484400462">
      <w:bodyDiv w:val="1"/>
      <w:marLeft w:val="0"/>
      <w:marRight w:val="0"/>
      <w:marTop w:val="0"/>
      <w:marBottom w:val="0"/>
      <w:divBdr>
        <w:top w:val="none" w:sz="0" w:space="0" w:color="auto"/>
        <w:left w:val="none" w:sz="0" w:space="0" w:color="auto"/>
        <w:bottom w:val="none" w:sz="0" w:space="0" w:color="auto"/>
        <w:right w:val="none" w:sz="0" w:space="0" w:color="auto"/>
      </w:divBdr>
    </w:div>
    <w:div w:id="486677362">
      <w:bodyDiv w:val="1"/>
      <w:marLeft w:val="0"/>
      <w:marRight w:val="0"/>
      <w:marTop w:val="0"/>
      <w:marBottom w:val="0"/>
      <w:divBdr>
        <w:top w:val="none" w:sz="0" w:space="0" w:color="auto"/>
        <w:left w:val="none" w:sz="0" w:space="0" w:color="auto"/>
        <w:bottom w:val="none" w:sz="0" w:space="0" w:color="auto"/>
        <w:right w:val="none" w:sz="0" w:space="0" w:color="auto"/>
      </w:divBdr>
    </w:div>
    <w:div w:id="490485825">
      <w:bodyDiv w:val="1"/>
      <w:marLeft w:val="0"/>
      <w:marRight w:val="0"/>
      <w:marTop w:val="0"/>
      <w:marBottom w:val="0"/>
      <w:divBdr>
        <w:top w:val="none" w:sz="0" w:space="0" w:color="auto"/>
        <w:left w:val="none" w:sz="0" w:space="0" w:color="auto"/>
        <w:bottom w:val="none" w:sz="0" w:space="0" w:color="auto"/>
        <w:right w:val="none" w:sz="0" w:space="0" w:color="auto"/>
      </w:divBdr>
    </w:div>
    <w:div w:id="502404744">
      <w:bodyDiv w:val="1"/>
      <w:marLeft w:val="0"/>
      <w:marRight w:val="0"/>
      <w:marTop w:val="0"/>
      <w:marBottom w:val="0"/>
      <w:divBdr>
        <w:top w:val="none" w:sz="0" w:space="0" w:color="auto"/>
        <w:left w:val="none" w:sz="0" w:space="0" w:color="auto"/>
        <w:bottom w:val="none" w:sz="0" w:space="0" w:color="auto"/>
        <w:right w:val="none" w:sz="0" w:space="0" w:color="auto"/>
      </w:divBdr>
      <w:divsChild>
        <w:div w:id="2132361390">
          <w:marLeft w:val="0"/>
          <w:marRight w:val="0"/>
          <w:marTop w:val="0"/>
          <w:marBottom w:val="0"/>
          <w:divBdr>
            <w:top w:val="none" w:sz="0" w:space="0" w:color="auto"/>
            <w:left w:val="none" w:sz="0" w:space="0" w:color="auto"/>
            <w:bottom w:val="none" w:sz="0" w:space="0" w:color="auto"/>
            <w:right w:val="none" w:sz="0" w:space="0" w:color="auto"/>
          </w:divBdr>
          <w:divsChild>
            <w:div w:id="879586702">
              <w:marLeft w:val="0"/>
              <w:marRight w:val="0"/>
              <w:marTop w:val="0"/>
              <w:marBottom w:val="0"/>
              <w:divBdr>
                <w:top w:val="none" w:sz="0" w:space="0" w:color="auto"/>
                <w:left w:val="none" w:sz="0" w:space="0" w:color="auto"/>
                <w:bottom w:val="none" w:sz="0" w:space="0" w:color="auto"/>
                <w:right w:val="none" w:sz="0" w:space="0" w:color="auto"/>
              </w:divBdr>
              <w:divsChild>
                <w:div w:id="1762749799">
                  <w:marLeft w:val="0"/>
                  <w:marRight w:val="0"/>
                  <w:marTop w:val="0"/>
                  <w:marBottom w:val="0"/>
                  <w:divBdr>
                    <w:top w:val="none" w:sz="0" w:space="0" w:color="auto"/>
                    <w:left w:val="none" w:sz="0" w:space="0" w:color="auto"/>
                    <w:bottom w:val="none" w:sz="0" w:space="0" w:color="auto"/>
                    <w:right w:val="none" w:sz="0" w:space="0" w:color="auto"/>
                  </w:divBdr>
                  <w:divsChild>
                    <w:div w:id="973634838">
                      <w:marLeft w:val="0"/>
                      <w:marRight w:val="0"/>
                      <w:marTop w:val="0"/>
                      <w:marBottom w:val="0"/>
                      <w:divBdr>
                        <w:top w:val="none" w:sz="0" w:space="0" w:color="auto"/>
                        <w:left w:val="none" w:sz="0" w:space="0" w:color="auto"/>
                        <w:bottom w:val="none" w:sz="0" w:space="0" w:color="auto"/>
                        <w:right w:val="none" w:sz="0" w:space="0" w:color="auto"/>
                      </w:divBdr>
                      <w:divsChild>
                        <w:div w:id="1913808257">
                          <w:marLeft w:val="0"/>
                          <w:marRight w:val="0"/>
                          <w:marTop w:val="0"/>
                          <w:marBottom w:val="0"/>
                          <w:divBdr>
                            <w:top w:val="none" w:sz="0" w:space="0" w:color="auto"/>
                            <w:left w:val="none" w:sz="0" w:space="0" w:color="auto"/>
                            <w:bottom w:val="none" w:sz="0" w:space="0" w:color="auto"/>
                            <w:right w:val="none" w:sz="0" w:space="0" w:color="auto"/>
                          </w:divBdr>
                          <w:divsChild>
                            <w:div w:id="923027063">
                              <w:marLeft w:val="0"/>
                              <w:marRight w:val="0"/>
                              <w:marTop w:val="0"/>
                              <w:marBottom w:val="0"/>
                              <w:divBdr>
                                <w:top w:val="none" w:sz="0" w:space="0" w:color="auto"/>
                                <w:left w:val="none" w:sz="0" w:space="0" w:color="auto"/>
                                <w:bottom w:val="none" w:sz="0" w:space="0" w:color="auto"/>
                                <w:right w:val="none" w:sz="0" w:space="0" w:color="auto"/>
                              </w:divBdr>
                              <w:divsChild>
                                <w:div w:id="1933972029">
                                  <w:marLeft w:val="0"/>
                                  <w:marRight w:val="0"/>
                                  <w:marTop w:val="240"/>
                                  <w:marBottom w:val="0"/>
                                  <w:divBdr>
                                    <w:top w:val="none" w:sz="0" w:space="0" w:color="auto"/>
                                    <w:left w:val="none" w:sz="0" w:space="0" w:color="auto"/>
                                    <w:bottom w:val="none" w:sz="0" w:space="0" w:color="auto"/>
                                    <w:right w:val="none" w:sz="0" w:space="0" w:color="auto"/>
                                  </w:divBdr>
                                  <w:divsChild>
                                    <w:div w:id="469518571">
                                      <w:marLeft w:val="0"/>
                                      <w:marRight w:val="0"/>
                                      <w:marTop w:val="0"/>
                                      <w:marBottom w:val="0"/>
                                      <w:divBdr>
                                        <w:top w:val="none" w:sz="0" w:space="0" w:color="auto"/>
                                        <w:left w:val="none" w:sz="0" w:space="0" w:color="auto"/>
                                        <w:bottom w:val="none" w:sz="0" w:space="0" w:color="auto"/>
                                        <w:right w:val="none" w:sz="0" w:space="0" w:color="auto"/>
                                      </w:divBdr>
                                      <w:divsChild>
                                        <w:div w:id="990865699">
                                          <w:marLeft w:val="0"/>
                                          <w:marRight w:val="0"/>
                                          <w:marTop w:val="0"/>
                                          <w:marBottom w:val="0"/>
                                          <w:divBdr>
                                            <w:top w:val="none" w:sz="0" w:space="0" w:color="auto"/>
                                            <w:left w:val="none" w:sz="0" w:space="0" w:color="auto"/>
                                            <w:bottom w:val="none" w:sz="0" w:space="0" w:color="auto"/>
                                            <w:right w:val="none" w:sz="0" w:space="0" w:color="auto"/>
                                          </w:divBdr>
                                          <w:divsChild>
                                            <w:div w:id="882717211">
                                              <w:marLeft w:val="0"/>
                                              <w:marRight w:val="0"/>
                                              <w:marTop w:val="0"/>
                                              <w:marBottom w:val="0"/>
                                              <w:divBdr>
                                                <w:top w:val="none" w:sz="0" w:space="0" w:color="auto"/>
                                                <w:left w:val="none" w:sz="0" w:space="0" w:color="auto"/>
                                                <w:bottom w:val="none" w:sz="0" w:space="0" w:color="auto"/>
                                                <w:right w:val="none" w:sz="0" w:space="0" w:color="auto"/>
                                              </w:divBdr>
                                              <w:divsChild>
                                                <w:div w:id="1044981624">
                                                  <w:marLeft w:val="0"/>
                                                  <w:marRight w:val="0"/>
                                                  <w:marTop w:val="0"/>
                                                  <w:marBottom w:val="0"/>
                                                  <w:divBdr>
                                                    <w:top w:val="none" w:sz="0" w:space="0" w:color="auto"/>
                                                    <w:left w:val="none" w:sz="0" w:space="0" w:color="auto"/>
                                                    <w:bottom w:val="none" w:sz="0" w:space="0" w:color="auto"/>
                                                    <w:right w:val="none" w:sz="0" w:space="0" w:color="auto"/>
                                                  </w:divBdr>
                                                  <w:divsChild>
                                                    <w:div w:id="461188719">
                                                      <w:marLeft w:val="0"/>
                                                      <w:marRight w:val="0"/>
                                                      <w:marTop w:val="0"/>
                                                      <w:marBottom w:val="0"/>
                                                      <w:divBdr>
                                                        <w:top w:val="none" w:sz="0" w:space="0" w:color="auto"/>
                                                        <w:left w:val="none" w:sz="0" w:space="0" w:color="auto"/>
                                                        <w:bottom w:val="none" w:sz="0" w:space="0" w:color="auto"/>
                                                        <w:right w:val="none" w:sz="0" w:space="0" w:color="auto"/>
                                                      </w:divBdr>
                                                      <w:divsChild>
                                                        <w:div w:id="221327479">
                                                          <w:marLeft w:val="0"/>
                                                          <w:marRight w:val="0"/>
                                                          <w:marTop w:val="0"/>
                                                          <w:marBottom w:val="0"/>
                                                          <w:divBdr>
                                                            <w:top w:val="none" w:sz="0" w:space="0" w:color="auto"/>
                                                            <w:left w:val="none" w:sz="0" w:space="0" w:color="auto"/>
                                                            <w:bottom w:val="none" w:sz="0" w:space="0" w:color="auto"/>
                                                            <w:right w:val="none" w:sz="0" w:space="0" w:color="auto"/>
                                                          </w:divBdr>
                                                          <w:divsChild>
                                                            <w:div w:id="612632281">
                                                              <w:marLeft w:val="0"/>
                                                              <w:marRight w:val="0"/>
                                                              <w:marTop w:val="0"/>
                                                              <w:marBottom w:val="0"/>
                                                              <w:divBdr>
                                                                <w:top w:val="none" w:sz="0" w:space="0" w:color="auto"/>
                                                                <w:left w:val="none" w:sz="0" w:space="0" w:color="auto"/>
                                                                <w:bottom w:val="none" w:sz="0" w:space="0" w:color="auto"/>
                                                                <w:right w:val="none" w:sz="0" w:space="0" w:color="auto"/>
                                                              </w:divBdr>
                                                              <w:divsChild>
                                                                <w:div w:id="163211022">
                                                                  <w:marLeft w:val="0"/>
                                                                  <w:marRight w:val="0"/>
                                                                  <w:marTop w:val="0"/>
                                                                  <w:marBottom w:val="0"/>
                                                                  <w:divBdr>
                                                                    <w:top w:val="none" w:sz="0" w:space="0" w:color="auto"/>
                                                                    <w:left w:val="none" w:sz="0" w:space="0" w:color="auto"/>
                                                                    <w:bottom w:val="none" w:sz="0" w:space="0" w:color="auto"/>
                                                                    <w:right w:val="none" w:sz="0" w:space="0" w:color="auto"/>
                                                                  </w:divBdr>
                                                                </w:div>
                                                              </w:divsChild>
                                                            </w:div>
                                                            <w:div w:id="1412847649">
                                                              <w:marLeft w:val="0"/>
                                                              <w:marRight w:val="0"/>
                                                              <w:marTop w:val="0"/>
                                                              <w:marBottom w:val="0"/>
                                                              <w:divBdr>
                                                                <w:top w:val="none" w:sz="0" w:space="0" w:color="auto"/>
                                                                <w:left w:val="none" w:sz="0" w:space="0" w:color="auto"/>
                                                                <w:bottom w:val="none" w:sz="0" w:space="0" w:color="auto"/>
                                                                <w:right w:val="none" w:sz="0" w:space="0" w:color="auto"/>
                                                              </w:divBdr>
                                                              <w:divsChild>
                                                                <w:div w:id="865486762">
                                                                  <w:marLeft w:val="0"/>
                                                                  <w:marRight w:val="0"/>
                                                                  <w:marTop w:val="0"/>
                                                                  <w:marBottom w:val="0"/>
                                                                  <w:divBdr>
                                                                    <w:top w:val="none" w:sz="0" w:space="0" w:color="auto"/>
                                                                    <w:left w:val="none" w:sz="0" w:space="0" w:color="auto"/>
                                                                    <w:bottom w:val="none" w:sz="0" w:space="0" w:color="auto"/>
                                                                    <w:right w:val="none" w:sz="0" w:space="0" w:color="auto"/>
                                                                  </w:divBdr>
                                                                  <w:divsChild>
                                                                    <w:div w:id="109209465">
                                                                      <w:marLeft w:val="0"/>
                                                                      <w:marRight w:val="0"/>
                                                                      <w:marTop w:val="0"/>
                                                                      <w:marBottom w:val="0"/>
                                                                      <w:divBdr>
                                                                        <w:top w:val="none" w:sz="0" w:space="0" w:color="auto"/>
                                                                        <w:left w:val="none" w:sz="0" w:space="0" w:color="auto"/>
                                                                        <w:bottom w:val="none" w:sz="0" w:space="0" w:color="auto"/>
                                                                        <w:right w:val="none" w:sz="0" w:space="0" w:color="auto"/>
                                                                      </w:divBdr>
                                                                      <w:divsChild>
                                                                        <w:div w:id="1665890946">
                                                                          <w:marLeft w:val="0"/>
                                                                          <w:marRight w:val="0"/>
                                                                          <w:marTop w:val="0"/>
                                                                          <w:marBottom w:val="0"/>
                                                                          <w:divBdr>
                                                                            <w:top w:val="none" w:sz="0" w:space="0" w:color="auto"/>
                                                                            <w:left w:val="none" w:sz="0" w:space="0" w:color="auto"/>
                                                                            <w:bottom w:val="none" w:sz="0" w:space="0" w:color="auto"/>
                                                                            <w:right w:val="none" w:sz="0" w:space="0" w:color="auto"/>
                                                                          </w:divBdr>
                                                                          <w:divsChild>
                                                                            <w:div w:id="2014144068">
                                                                              <w:marLeft w:val="0"/>
                                                                              <w:marRight w:val="0"/>
                                                                              <w:marTop w:val="0"/>
                                                                              <w:marBottom w:val="0"/>
                                                                              <w:divBdr>
                                                                                <w:top w:val="none" w:sz="0" w:space="0" w:color="auto"/>
                                                                                <w:left w:val="none" w:sz="0" w:space="0" w:color="auto"/>
                                                                                <w:bottom w:val="none" w:sz="0" w:space="0" w:color="auto"/>
                                                                                <w:right w:val="none" w:sz="0" w:space="0" w:color="auto"/>
                                                                              </w:divBdr>
                                                                              <w:divsChild>
                                                                                <w:div w:id="1805925613">
                                                                                  <w:marLeft w:val="0"/>
                                                                                  <w:marRight w:val="0"/>
                                                                                  <w:marTop w:val="0"/>
                                                                                  <w:marBottom w:val="0"/>
                                                                                  <w:divBdr>
                                                                                    <w:top w:val="none" w:sz="0" w:space="0" w:color="auto"/>
                                                                                    <w:left w:val="none" w:sz="0" w:space="0" w:color="auto"/>
                                                                                    <w:bottom w:val="none" w:sz="0" w:space="0" w:color="auto"/>
                                                                                    <w:right w:val="none" w:sz="0" w:space="0" w:color="auto"/>
                                                                                  </w:divBdr>
                                                                                  <w:divsChild>
                                                                                    <w:div w:id="1477406133">
                                                                                      <w:marLeft w:val="0"/>
                                                                                      <w:marRight w:val="0"/>
                                                                                      <w:marTop w:val="0"/>
                                                                                      <w:marBottom w:val="0"/>
                                                                                      <w:divBdr>
                                                                                        <w:top w:val="none" w:sz="0" w:space="0" w:color="auto"/>
                                                                                        <w:left w:val="none" w:sz="0" w:space="0" w:color="auto"/>
                                                                                        <w:bottom w:val="none" w:sz="0" w:space="0" w:color="auto"/>
                                                                                        <w:right w:val="none" w:sz="0" w:space="0" w:color="auto"/>
                                                                                      </w:divBdr>
                                                                                      <w:divsChild>
                                                                                        <w:div w:id="580527012">
                                                                                          <w:marLeft w:val="0"/>
                                                                                          <w:marRight w:val="0"/>
                                                                                          <w:marTop w:val="0"/>
                                                                                          <w:marBottom w:val="0"/>
                                                                                          <w:divBdr>
                                                                                            <w:top w:val="none" w:sz="0" w:space="0" w:color="auto"/>
                                                                                            <w:left w:val="none" w:sz="0" w:space="0" w:color="auto"/>
                                                                                            <w:bottom w:val="none" w:sz="0" w:space="0" w:color="auto"/>
                                                                                            <w:right w:val="none" w:sz="0" w:space="0" w:color="auto"/>
                                                                                          </w:divBdr>
                                                                                          <w:divsChild>
                                                                                            <w:div w:id="651374022">
                                                                                              <w:marLeft w:val="0"/>
                                                                                              <w:marRight w:val="0"/>
                                                                                              <w:marTop w:val="0"/>
                                                                                              <w:marBottom w:val="0"/>
                                                                                              <w:divBdr>
                                                                                                <w:top w:val="none" w:sz="0" w:space="0" w:color="auto"/>
                                                                                                <w:left w:val="none" w:sz="0" w:space="0" w:color="auto"/>
                                                                                                <w:bottom w:val="none" w:sz="0" w:space="0" w:color="auto"/>
                                                                                                <w:right w:val="none" w:sz="0" w:space="0" w:color="auto"/>
                                                                                              </w:divBdr>
                                                                                              <w:divsChild>
                                                                                                <w:div w:id="353726132">
                                                                                                  <w:marLeft w:val="0"/>
                                                                                                  <w:marRight w:val="0"/>
                                                                                                  <w:marTop w:val="0"/>
                                                                                                  <w:marBottom w:val="0"/>
                                                                                                  <w:divBdr>
                                                                                                    <w:top w:val="none" w:sz="0" w:space="0" w:color="auto"/>
                                                                                                    <w:left w:val="none" w:sz="0" w:space="0" w:color="auto"/>
                                                                                                    <w:bottom w:val="none" w:sz="0" w:space="0" w:color="auto"/>
                                                                                                    <w:right w:val="none" w:sz="0" w:space="0" w:color="auto"/>
                                                                                                  </w:divBdr>
                                                                                                  <w:divsChild>
                                                                                                    <w:div w:id="441388937">
                                                                                                      <w:marLeft w:val="0"/>
                                                                                                      <w:marRight w:val="0"/>
                                                                                                      <w:marTop w:val="0"/>
                                                                                                      <w:marBottom w:val="0"/>
                                                                                                      <w:divBdr>
                                                                                                        <w:top w:val="none" w:sz="0" w:space="0" w:color="auto"/>
                                                                                                        <w:left w:val="none" w:sz="0" w:space="0" w:color="auto"/>
                                                                                                        <w:bottom w:val="none" w:sz="0" w:space="0" w:color="auto"/>
                                                                                                        <w:right w:val="none" w:sz="0" w:space="0" w:color="auto"/>
                                                                                                      </w:divBdr>
                                                                                                      <w:divsChild>
                                                                                                        <w:div w:id="477771400">
                                                                                                          <w:marLeft w:val="0"/>
                                                                                                          <w:marRight w:val="0"/>
                                                                                                          <w:marTop w:val="100"/>
                                                                                                          <w:marBottom w:val="100"/>
                                                                                                          <w:divBdr>
                                                                                                            <w:top w:val="none" w:sz="0" w:space="0" w:color="auto"/>
                                                                                                            <w:left w:val="none" w:sz="0" w:space="0" w:color="auto"/>
                                                                                                            <w:bottom w:val="none" w:sz="0" w:space="0" w:color="auto"/>
                                                                                                            <w:right w:val="none" w:sz="0" w:space="0" w:color="auto"/>
                                                                                                          </w:divBdr>
                                                                                                          <w:divsChild>
                                                                                                            <w:div w:id="1900749493">
                                                                                                              <w:marLeft w:val="0"/>
                                                                                                              <w:marRight w:val="0"/>
                                                                                                              <w:marTop w:val="0"/>
                                                                                                              <w:marBottom w:val="0"/>
                                                                                                              <w:divBdr>
                                                                                                                <w:top w:val="none" w:sz="0" w:space="0" w:color="auto"/>
                                                                                                                <w:left w:val="none" w:sz="0" w:space="0" w:color="auto"/>
                                                                                                                <w:bottom w:val="none" w:sz="0" w:space="0" w:color="auto"/>
                                                                                                                <w:right w:val="none" w:sz="0" w:space="0" w:color="auto"/>
                                                                                                              </w:divBdr>
                                                                                                              <w:divsChild>
                                                                                                                <w:div w:id="2041273560">
                                                                                                                  <w:marLeft w:val="0"/>
                                                                                                                  <w:marRight w:val="0"/>
                                                                                                                  <w:marTop w:val="0"/>
                                                                                                                  <w:marBottom w:val="0"/>
                                                                                                                  <w:divBdr>
                                                                                                                    <w:top w:val="none" w:sz="0" w:space="0" w:color="auto"/>
                                                                                                                    <w:left w:val="none" w:sz="0" w:space="0" w:color="auto"/>
                                                                                                                    <w:bottom w:val="none" w:sz="0" w:space="0" w:color="auto"/>
                                                                                                                    <w:right w:val="none" w:sz="0" w:space="0" w:color="auto"/>
                                                                                                                  </w:divBdr>
                                                                                                                  <w:divsChild>
                                                                                                                    <w:div w:id="965549319">
                                                                                                                      <w:marLeft w:val="0"/>
                                                                                                                      <w:marRight w:val="0"/>
                                                                                                                      <w:marTop w:val="0"/>
                                                                                                                      <w:marBottom w:val="0"/>
                                                                                                                      <w:divBdr>
                                                                                                                        <w:top w:val="none" w:sz="0" w:space="0" w:color="auto"/>
                                                                                                                        <w:left w:val="none" w:sz="0" w:space="0" w:color="auto"/>
                                                                                                                        <w:bottom w:val="none" w:sz="0" w:space="0" w:color="auto"/>
                                                                                                                        <w:right w:val="none" w:sz="0" w:space="0" w:color="auto"/>
                                                                                                                      </w:divBdr>
                                                                                                                    </w:div>
                                                                                                                    <w:div w:id="465858524">
                                                                                                                      <w:marLeft w:val="0"/>
                                                                                                                      <w:marRight w:val="0"/>
                                                                                                                      <w:marTop w:val="0"/>
                                                                                                                      <w:marBottom w:val="240"/>
                                                                                                                      <w:divBdr>
                                                                                                                        <w:top w:val="none" w:sz="0" w:space="0" w:color="auto"/>
                                                                                                                        <w:left w:val="none" w:sz="0" w:space="0" w:color="auto"/>
                                                                                                                        <w:bottom w:val="none" w:sz="0" w:space="0" w:color="auto"/>
                                                                                                                        <w:right w:val="none" w:sz="0" w:space="0" w:color="auto"/>
                                                                                                                      </w:divBdr>
                                                                                                                      <w:divsChild>
                                                                                                                        <w:div w:id="380833477">
                                                                                                                          <w:marLeft w:val="0"/>
                                                                                                                          <w:marRight w:val="0"/>
                                                                                                                          <w:marTop w:val="0"/>
                                                                                                                          <w:marBottom w:val="0"/>
                                                                                                                          <w:divBdr>
                                                                                                                            <w:top w:val="none" w:sz="0" w:space="0" w:color="auto"/>
                                                                                                                            <w:left w:val="none" w:sz="0" w:space="0" w:color="auto"/>
                                                                                                                            <w:bottom w:val="none" w:sz="0" w:space="0" w:color="auto"/>
                                                                                                                            <w:right w:val="none" w:sz="0" w:space="0" w:color="auto"/>
                                                                                                                          </w:divBdr>
                                                                                                                        </w:div>
                                                                                                                      </w:divsChild>
                                                                                                                    </w:div>
                                                                                                                    <w:div w:id="41296730">
                                                                                                                      <w:marLeft w:val="0"/>
                                                                                                                      <w:marRight w:val="0"/>
                                                                                                                      <w:marTop w:val="0"/>
                                                                                                                      <w:marBottom w:val="240"/>
                                                                                                                      <w:divBdr>
                                                                                                                        <w:top w:val="none" w:sz="0" w:space="0" w:color="auto"/>
                                                                                                                        <w:left w:val="none" w:sz="0" w:space="0" w:color="auto"/>
                                                                                                                        <w:bottom w:val="none" w:sz="0" w:space="0" w:color="auto"/>
                                                                                                                        <w:right w:val="none" w:sz="0" w:space="0" w:color="auto"/>
                                                                                                                      </w:divBdr>
                                                                                                                    </w:div>
                                                                                                                    <w:div w:id="108969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04866506">
                                                          <w:marLeft w:val="0"/>
                                                          <w:marRight w:val="0"/>
                                                          <w:marTop w:val="0"/>
                                                          <w:marBottom w:val="0"/>
                                                          <w:divBdr>
                                                            <w:top w:val="none" w:sz="0" w:space="0" w:color="auto"/>
                                                            <w:left w:val="none" w:sz="0" w:space="0" w:color="auto"/>
                                                            <w:bottom w:val="none" w:sz="0" w:space="0" w:color="auto"/>
                                                            <w:right w:val="none" w:sz="0" w:space="0" w:color="auto"/>
                                                          </w:divBdr>
                                                          <w:divsChild>
                                                            <w:div w:id="890071986">
                                                              <w:marLeft w:val="0"/>
                                                              <w:marRight w:val="0"/>
                                                              <w:marTop w:val="0"/>
                                                              <w:marBottom w:val="0"/>
                                                              <w:divBdr>
                                                                <w:top w:val="none" w:sz="0" w:space="0" w:color="auto"/>
                                                                <w:left w:val="none" w:sz="0" w:space="0" w:color="auto"/>
                                                                <w:bottom w:val="none" w:sz="0" w:space="0" w:color="auto"/>
                                                                <w:right w:val="none" w:sz="0" w:space="0" w:color="auto"/>
                                                              </w:divBdr>
                                                              <w:divsChild>
                                                                <w:div w:id="1375931416">
                                                                  <w:marLeft w:val="0"/>
                                                                  <w:marRight w:val="0"/>
                                                                  <w:marTop w:val="0"/>
                                                                  <w:marBottom w:val="0"/>
                                                                  <w:divBdr>
                                                                    <w:top w:val="none" w:sz="0" w:space="0" w:color="auto"/>
                                                                    <w:left w:val="none" w:sz="0" w:space="0" w:color="auto"/>
                                                                    <w:bottom w:val="none" w:sz="0" w:space="0" w:color="auto"/>
                                                                    <w:right w:val="none" w:sz="0" w:space="0" w:color="auto"/>
                                                                  </w:divBdr>
                                                                </w:div>
                                                                <w:div w:id="1874070900">
                                                                  <w:marLeft w:val="0"/>
                                                                  <w:marRight w:val="0"/>
                                                                  <w:marTop w:val="0"/>
                                                                  <w:marBottom w:val="0"/>
                                                                  <w:divBdr>
                                                                    <w:top w:val="none" w:sz="0" w:space="0" w:color="auto"/>
                                                                    <w:left w:val="none" w:sz="0" w:space="0" w:color="auto"/>
                                                                    <w:bottom w:val="none" w:sz="0" w:space="0" w:color="auto"/>
                                                                    <w:right w:val="none" w:sz="0" w:space="0" w:color="auto"/>
                                                                  </w:divBdr>
                                                                  <w:divsChild>
                                                                    <w:div w:id="804784912">
                                                                      <w:marLeft w:val="0"/>
                                                                      <w:marRight w:val="0"/>
                                                                      <w:marTop w:val="72"/>
                                                                      <w:marBottom w:val="0"/>
                                                                      <w:divBdr>
                                                                        <w:top w:val="none" w:sz="0" w:space="0" w:color="auto"/>
                                                                        <w:left w:val="none" w:sz="0" w:space="0" w:color="auto"/>
                                                                        <w:bottom w:val="none" w:sz="0" w:space="0" w:color="auto"/>
                                                                        <w:right w:val="none" w:sz="0" w:space="0" w:color="auto"/>
                                                                      </w:divBdr>
                                                                      <w:divsChild>
                                                                        <w:div w:id="141003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4291527">
                                                          <w:marLeft w:val="0"/>
                                                          <w:marRight w:val="0"/>
                                                          <w:marTop w:val="0"/>
                                                          <w:marBottom w:val="0"/>
                                                          <w:divBdr>
                                                            <w:top w:val="none" w:sz="0" w:space="0" w:color="auto"/>
                                                            <w:left w:val="none" w:sz="0" w:space="0" w:color="auto"/>
                                                            <w:bottom w:val="none" w:sz="0" w:space="0" w:color="auto"/>
                                                            <w:right w:val="none" w:sz="0" w:space="0" w:color="auto"/>
                                                          </w:divBdr>
                                                          <w:divsChild>
                                                            <w:div w:id="1138913953">
                                                              <w:marLeft w:val="0"/>
                                                              <w:marRight w:val="0"/>
                                                              <w:marTop w:val="0"/>
                                                              <w:marBottom w:val="0"/>
                                                              <w:divBdr>
                                                                <w:top w:val="none" w:sz="0" w:space="0" w:color="auto"/>
                                                                <w:left w:val="none" w:sz="0" w:space="0" w:color="auto"/>
                                                                <w:bottom w:val="none" w:sz="0" w:space="0" w:color="auto"/>
                                                                <w:right w:val="none" w:sz="0" w:space="0" w:color="auto"/>
                                                              </w:divBdr>
                                                              <w:divsChild>
                                                                <w:div w:id="1654065104">
                                                                  <w:marLeft w:val="0"/>
                                                                  <w:marRight w:val="0"/>
                                                                  <w:marTop w:val="0"/>
                                                                  <w:marBottom w:val="0"/>
                                                                  <w:divBdr>
                                                                    <w:top w:val="none" w:sz="0" w:space="0" w:color="auto"/>
                                                                    <w:left w:val="none" w:sz="0" w:space="0" w:color="auto"/>
                                                                    <w:bottom w:val="none" w:sz="0" w:space="0" w:color="auto"/>
                                                                    <w:right w:val="none" w:sz="0" w:space="0" w:color="auto"/>
                                                                  </w:divBdr>
                                                                </w:div>
                                                                <w:div w:id="43524093">
                                                                  <w:marLeft w:val="0"/>
                                                                  <w:marRight w:val="0"/>
                                                                  <w:marTop w:val="0"/>
                                                                  <w:marBottom w:val="0"/>
                                                                  <w:divBdr>
                                                                    <w:top w:val="none" w:sz="0" w:space="0" w:color="auto"/>
                                                                    <w:left w:val="none" w:sz="0" w:space="0" w:color="auto"/>
                                                                    <w:bottom w:val="none" w:sz="0" w:space="0" w:color="auto"/>
                                                                    <w:right w:val="none" w:sz="0" w:space="0" w:color="auto"/>
                                                                  </w:divBdr>
                                                                  <w:divsChild>
                                                                    <w:div w:id="1547331307">
                                                                      <w:marLeft w:val="0"/>
                                                                      <w:marRight w:val="0"/>
                                                                      <w:marTop w:val="0"/>
                                                                      <w:marBottom w:val="0"/>
                                                                      <w:divBdr>
                                                                        <w:top w:val="none" w:sz="0" w:space="0" w:color="auto"/>
                                                                        <w:left w:val="none" w:sz="0" w:space="0" w:color="auto"/>
                                                                        <w:bottom w:val="none" w:sz="0" w:space="0" w:color="auto"/>
                                                                        <w:right w:val="none" w:sz="0" w:space="0" w:color="auto"/>
                                                                      </w:divBdr>
                                                                      <w:divsChild>
                                                                        <w:div w:id="1023897834">
                                                                          <w:marLeft w:val="0"/>
                                                                          <w:marRight w:val="0"/>
                                                                          <w:marTop w:val="0"/>
                                                                          <w:marBottom w:val="0"/>
                                                                          <w:divBdr>
                                                                            <w:top w:val="none" w:sz="0" w:space="0" w:color="auto"/>
                                                                            <w:left w:val="none" w:sz="0" w:space="0" w:color="auto"/>
                                                                            <w:bottom w:val="none" w:sz="0" w:space="0" w:color="auto"/>
                                                                            <w:right w:val="none" w:sz="0" w:space="0" w:color="auto"/>
                                                                          </w:divBdr>
                                                                        </w:div>
                                                                      </w:divsChild>
                                                                    </w:div>
                                                                    <w:div w:id="1989050269">
                                                                      <w:marLeft w:val="0"/>
                                                                      <w:marRight w:val="0"/>
                                                                      <w:marTop w:val="0"/>
                                                                      <w:marBottom w:val="0"/>
                                                                      <w:divBdr>
                                                                        <w:top w:val="none" w:sz="0" w:space="0" w:color="auto"/>
                                                                        <w:left w:val="none" w:sz="0" w:space="0" w:color="auto"/>
                                                                        <w:bottom w:val="none" w:sz="0" w:space="0" w:color="auto"/>
                                                                        <w:right w:val="none" w:sz="0" w:space="0" w:color="auto"/>
                                                                      </w:divBdr>
                                                                    </w:div>
                                                                    <w:div w:id="34610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267416">
                                                              <w:marLeft w:val="0"/>
                                                              <w:marRight w:val="0"/>
                                                              <w:marTop w:val="0"/>
                                                              <w:marBottom w:val="0"/>
                                                              <w:divBdr>
                                                                <w:top w:val="none" w:sz="0" w:space="0" w:color="auto"/>
                                                                <w:left w:val="none" w:sz="0" w:space="0" w:color="auto"/>
                                                                <w:bottom w:val="none" w:sz="0" w:space="0" w:color="auto"/>
                                                                <w:right w:val="none" w:sz="0" w:space="0" w:color="auto"/>
                                                              </w:divBdr>
                                                              <w:divsChild>
                                                                <w:div w:id="235747346">
                                                                  <w:marLeft w:val="0"/>
                                                                  <w:marRight w:val="0"/>
                                                                  <w:marTop w:val="0"/>
                                                                  <w:marBottom w:val="0"/>
                                                                  <w:divBdr>
                                                                    <w:top w:val="none" w:sz="0" w:space="0" w:color="auto"/>
                                                                    <w:left w:val="none" w:sz="0" w:space="0" w:color="auto"/>
                                                                    <w:bottom w:val="none" w:sz="0" w:space="0" w:color="auto"/>
                                                                    <w:right w:val="none" w:sz="0" w:space="0" w:color="auto"/>
                                                                  </w:divBdr>
                                                                  <w:divsChild>
                                                                    <w:div w:id="979841344">
                                                                      <w:marLeft w:val="0"/>
                                                                      <w:marRight w:val="0"/>
                                                                      <w:marTop w:val="0"/>
                                                                      <w:marBottom w:val="0"/>
                                                                      <w:divBdr>
                                                                        <w:top w:val="none" w:sz="0" w:space="0" w:color="auto"/>
                                                                        <w:left w:val="none" w:sz="0" w:space="0" w:color="auto"/>
                                                                        <w:bottom w:val="none" w:sz="0" w:space="0" w:color="auto"/>
                                                                        <w:right w:val="none" w:sz="0" w:space="0" w:color="auto"/>
                                                                      </w:divBdr>
                                                                      <w:divsChild>
                                                                        <w:div w:id="1098401952">
                                                                          <w:marLeft w:val="0"/>
                                                                          <w:marRight w:val="0"/>
                                                                          <w:marTop w:val="0"/>
                                                                          <w:marBottom w:val="0"/>
                                                                          <w:divBdr>
                                                                            <w:top w:val="none" w:sz="0" w:space="0" w:color="auto"/>
                                                                            <w:left w:val="none" w:sz="0" w:space="0" w:color="auto"/>
                                                                            <w:bottom w:val="none" w:sz="0" w:space="0" w:color="auto"/>
                                                                            <w:right w:val="none" w:sz="0" w:space="0" w:color="auto"/>
                                                                          </w:divBdr>
                                                                          <w:divsChild>
                                                                            <w:div w:id="1714038398">
                                                                              <w:marLeft w:val="0"/>
                                                                              <w:marRight w:val="0"/>
                                                                              <w:marTop w:val="0"/>
                                                                              <w:marBottom w:val="0"/>
                                                                              <w:divBdr>
                                                                                <w:top w:val="none" w:sz="0" w:space="0" w:color="auto"/>
                                                                                <w:left w:val="none" w:sz="0" w:space="0" w:color="auto"/>
                                                                                <w:bottom w:val="none" w:sz="0" w:space="0" w:color="auto"/>
                                                                                <w:right w:val="none" w:sz="0" w:space="0" w:color="auto"/>
                                                                              </w:divBdr>
                                                                              <w:divsChild>
                                                                                <w:div w:id="638656453">
                                                                                  <w:marLeft w:val="0"/>
                                                                                  <w:marRight w:val="0"/>
                                                                                  <w:marTop w:val="0"/>
                                                                                  <w:marBottom w:val="0"/>
                                                                                  <w:divBdr>
                                                                                    <w:top w:val="none" w:sz="0" w:space="0" w:color="auto"/>
                                                                                    <w:left w:val="none" w:sz="0" w:space="0" w:color="auto"/>
                                                                                    <w:bottom w:val="none" w:sz="0" w:space="0" w:color="auto"/>
                                                                                    <w:right w:val="none" w:sz="0" w:space="0" w:color="auto"/>
                                                                                  </w:divBdr>
                                                                                  <w:divsChild>
                                                                                    <w:div w:id="1995526788">
                                                                                      <w:marLeft w:val="0"/>
                                                                                      <w:marRight w:val="0"/>
                                                                                      <w:marTop w:val="0"/>
                                                                                      <w:marBottom w:val="0"/>
                                                                                      <w:divBdr>
                                                                                        <w:top w:val="none" w:sz="0" w:space="0" w:color="auto"/>
                                                                                        <w:left w:val="none" w:sz="0" w:space="0" w:color="auto"/>
                                                                                        <w:bottom w:val="none" w:sz="0" w:space="0" w:color="auto"/>
                                                                                        <w:right w:val="none" w:sz="0" w:space="0" w:color="auto"/>
                                                                                      </w:divBdr>
                                                                                      <w:divsChild>
                                                                                        <w:div w:id="1239483419">
                                                                                          <w:marLeft w:val="0"/>
                                                                                          <w:marRight w:val="0"/>
                                                                                          <w:marTop w:val="0"/>
                                                                                          <w:marBottom w:val="0"/>
                                                                                          <w:divBdr>
                                                                                            <w:top w:val="none" w:sz="0" w:space="0" w:color="auto"/>
                                                                                            <w:left w:val="none" w:sz="0" w:space="0" w:color="auto"/>
                                                                                            <w:bottom w:val="none" w:sz="0" w:space="0" w:color="auto"/>
                                                                                            <w:right w:val="none" w:sz="0" w:space="0" w:color="auto"/>
                                                                                          </w:divBdr>
                                                                                          <w:divsChild>
                                                                                            <w:div w:id="1024672538">
                                                                                              <w:marLeft w:val="0"/>
                                                                                              <w:marRight w:val="0"/>
                                                                                              <w:marTop w:val="0"/>
                                                                                              <w:marBottom w:val="0"/>
                                                                                              <w:divBdr>
                                                                                                <w:top w:val="none" w:sz="0" w:space="0" w:color="auto"/>
                                                                                                <w:left w:val="none" w:sz="0" w:space="0" w:color="auto"/>
                                                                                                <w:bottom w:val="none" w:sz="0" w:space="0" w:color="auto"/>
                                                                                                <w:right w:val="none" w:sz="0" w:space="0" w:color="auto"/>
                                                                                              </w:divBdr>
                                                                                              <w:divsChild>
                                                                                                <w:div w:id="1546288442">
                                                                                                  <w:marLeft w:val="0"/>
                                                                                                  <w:marRight w:val="0"/>
                                                                                                  <w:marTop w:val="0"/>
                                                                                                  <w:marBottom w:val="0"/>
                                                                                                  <w:divBdr>
                                                                                                    <w:top w:val="none" w:sz="0" w:space="0" w:color="auto"/>
                                                                                                    <w:left w:val="none" w:sz="0" w:space="0" w:color="auto"/>
                                                                                                    <w:bottom w:val="none" w:sz="0" w:space="0" w:color="auto"/>
                                                                                                    <w:right w:val="none" w:sz="0" w:space="0" w:color="auto"/>
                                                                                                  </w:divBdr>
                                                                                                  <w:divsChild>
                                                                                                    <w:div w:id="2094428721">
                                                                                                      <w:marLeft w:val="0"/>
                                                                                                      <w:marRight w:val="0"/>
                                                                                                      <w:marTop w:val="0"/>
                                                                                                      <w:marBottom w:val="0"/>
                                                                                                      <w:divBdr>
                                                                                                        <w:top w:val="none" w:sz="0" w:space="0" w:color="auto"/>
                                                                                                        <w:left w:val="none" w:sz="0" w:space="0" w:color="auto"/>
                                                                                                        <w:bottom w:val="none" w:sz="0" w:space="0" w:color="auto"/>
                                                                                                        <w:right w:val="none" w:sz="0" w:space="0" w:color="auto"/>
                                                                                                      </w:divBdr>
                                                                                                      <w:divsChild>
                                                                                                        <w:div w:id="478688029">
                                                                                                          <w:marLeft w:val="0"/>
                                                                                                          <w:marRight w:val="0"/>
                                                                                                          <w:marTop w:val="100"/>
                                                                                                          <w:marBottom w:val="100"/>
                                                                                                          <w:divBdr>
                                                                                                            <w:top w:val="none" w:sz="0" w:space="0" w:color="auto"/>
                                                                                                            <w:left w:val="none" w:sz="0" w:space="0" w:color="auto"/>
                                                                                                            <w:bottom w:val="none" w:sz="0" w:space="0" w:color="auto"/>
                                                                                                            <w:right w:val="none" w:sz="0" w:space="0" w:color="auto"/>
                                                                                                          </w:divBdr>
                                                                                                          <w:divsChild>
                                                                                                            <w:div w:id="803281025">
                                                                                                              <w:marLeft w:val="0"/>
                                                                                                              <w:marRight w:val="0"/>
                                                                                                              <w:marTop w:val="0"/>
                                                                                                              <w:marBottom w:val="0"/>
                                                                                                              <w:divBdr>
                                                                                                                <w:top w:val="none" w:sz="0" w:space="0" w:color="auto"/>
                                                                                                                <w:left w:val="none" w:sz="0" w:space="0" w:color="auto"/>
                                                                                                                <w:bottom w:val="none" w:sz="0" w:space="0" w:color="auto"/>
                                                                                                                <w:right w:val="none" w:sz="0" w:space="0" w:color="auto"/>
                                                                                                              </w:divBdr>
                                                                                                              <w:divsChild>
                                                                                                                <w:div w:id="1639611192">
                                                                                                                  <w:marLeft w:val="0"/>
                                                                                                                  <w:marRight w:val="0"/>
                                                                                                                  <w:marTop w:val="0"/>
                                                                                                                  <w:marBottom w:val="0"/>
                                                                                                                  <w:divBdr>
                                                                                                                    <w:top w:val="none" w:sz="0" w:space="0" w:color="auto"/>
                                                                                                                    <w:left w:val="none" w:sz="0" w:space="0" w:color="auto"/>
                                                                                                                    <w:bottom w:val="none" w:sz="0" w:space="0" w:color="auto"/>
                                                                                                                    <w:right w:val="none" w:sz="0" w:space="0" w:color="auto"/>
                                                                                                                  </w:divBdr>
                                                                                                                  <w:divsChild>
                                                                                                                    <w:div w:id="607736619">
                                                                                                                      <w:marLeft w:val="0"/>
                                                                                                                      <w:marRight w:val="0"/>
                                                                                                                      <w:marTop w:val="0"/>
                                                                                                                      <w:marBottom w:val="0"/>
                                                                                                                      <w:divBdr>
                                                                                                                        <w:top w:val="none" w:sz="0" w:space="0" w:color="auto"/>
                                                                                                                        <w:left w:val="none" w:sz="0" w:space="0" w:color="auto"/>
                                                                                                                        <w:bottom w:val="none" w:sz="0" w:space="0" w:color="auto"/>
                                                                                                                        <w:right w:val="none" w:sz="0" w:space="0" w:color="auto"/>
                                                                                                                      </w:divBdr>
                                                                                                                    </w:div>
                                                                                                                    <w:div w:id="985746687">
                                                                                                                      <w:marLeft w:val="0"/>
                                                                                                                      <w:marRight w:val="0"/>
                                                                                                                      <w:marTop w:val="0"/>
                                                                                                                      <w:marBottom w:val="240"/>
                                                                                                                      <w:divBdr>
                                                                                                                        <w:top w:val="none" w:sz="0" w:space="0" w:color="auto"/>
                                                                                                                        <w:left w:val="none" w:sz="0" w:space="0" w:color="auto"/>
                                                                                                                        <w:bottom w:val="none" w:sz="0" w:space="0" w:color="auto"/>
                                                                                                                        <w:right w:val="none" w:sz="0" w:space="0" w:color="auto"/>
                                                                                                                      </w:divBdr>
                                                                                                                      <w:divsChild>
                                                                                                                        <w:div w:id="789931443">
                                                                                                                          <w:marLeft w:val="0"/>
                                                                                                                          <w:marRight w:val="0"/>
                                                                                                                          <w:marTop w:val="0"/>
                                                                                                                          <w:marBottom w:val="0"/>
                                                                                                                          <w:divBdr>
                                                                                                                            <w:top w:val="none" w:sz="0" w:space="0" w:color="auto"/>
                                                                                                                            <w:left w:val="none" w:sz="0" w:space="0" w:color="auto"/>
                                                                                                                            <w:bottom w:val="none" w:sz="0" w:space="0" w:color="auto"/>
                                                                                                                            <w:right w:val="none" w:sz="0" w:space="0" w:color="auto"/>
                                                                                                                          </w:divBdr>
                                                                                                                        </w:div>
                                                                                                                      </w:divsChild>
                                                                                                                    </w:div>
                                                                                                                    <w:div w:id="1987589947">
                                                                                                                      <w:marLeft w:val="0"/>
                                                                                                                      <w:marRight w:val="0"/>
                                                                                                                      <w:marTop w:val="0"/>
                                                                                                                      <w:marBottom w:val="240"/>
                                                                                                                      <w:divBdr>
                                                                                                                        <w:top w:val="none" w:sz="0" w:space="0" w:color="auto"/>
                                                                                                                        <w:left w:val="none" w:sz="0" w:space="0" w:color="auto"/>
                                                                                                                        <w:bottom w:val="none" w:sz="0" w:space="0" w:color="auto"/>
                                                                                                                        <w:right w:val="none" w:sz="0" w:space="0" w:color="auto"/>
                                                                                                                      </w:divBdr>
                                                                                                                    </w:div>
                                                                                                                    <w:div w:id="180761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995258194">
                                                      <w:marLeft w:val="0"/>
                                                      <w:marRight w:val="0"/>
                                                      <w:marTop w:val="0"/>
                                                      <w:marBottom w:val="0"/>
                                                      <w:divBdr>
                                                        <w:top w:val="none" w:sz="0" w:space="0" w:color="auto"/>
                                                        <w:left w:val="none" w:sz="0" w:space="0" w:color="auto"/>
                                                        <w:bottom w:val="none" w:sz="0" w:space="0" w:color="auto"/>
                                                        <w:right w:val="none" w:sz="0" w:space="0" w:color="auto"/>
                                                      </w:divBdr>
                                                      <w:divsChild>
                                                        <w:div w:id="2073112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010919">
                                                  <w:marLeft w:val="0"/>
                                                  <w:marRight w:val="0"/>
                                                  <w:marTop w:val="0"/>
                                                  <w:marBottom w:val="0"/>
                                                  <w:divBdr>
                                                    <w:top w:val="none" w:sz="0" w:space="0" w:color="auto"/>
                                                    <w:left w:val="none" w:sz="0" w:space="0" w:color="auto"/>
                                                    <w:bottom w:val="none" w:sz="0" w:space="0" w:color="auto"/>
                                                    <w:right w:val="none" w:sz="0" w:space="0" w:color="auto"/>
                                                  </w:divBdr>
                                                  <w:divsChild>
                                                    <w:div w:id="1312759547">
                                                      <w:marLeft w:val="0"/>
                                                      <w:marRight w:val="0"/>
                                                      <w:marTop w:val="0"/>
                                                      <w:marBottom w:val="0"/>
                                                      <w:divBdr>
                                                        <w:top w:val="none" w:sz="0" w:space="0" w:color="auto"/>
                                                        <w:left w:val="none" w:sz="0" w:space="0" w:color="auto"/>
                                                        <w:bottom w:val="none" w:sz="0" w:space="0" w:color="auto"/>
                                                        <w:right w:val="none" w:sz="0" w:space="0" w:color="auto"/>
                                                      </w:divBdr>
                                                      <w:divsChild>
                                                        <w:div w:id="106900102">
                                                          <w:marLeft w:val="0"/>
                                                          <w:marRight w:val="0"/>
                                                          <w:marTop w:val="0"/>
                                                          <w:marBottom w:val="0"/>
                                                          <w:divBdr>
                                                            <w:top w:val="none" w:sz="0" w:space="0" w:color="auto"/>
                                                            <w:left w:val="none" w:sz="0" w:space="0" w:color="auto"/>
                                                            <w:bottom w:val="single" w:sz="6" w:space="0" w:color="auto"/>
                                                            <w:right w:val="none" w:sz="0" w:space="0" w:color="auto"/>
                                                          </w:divBdr>
                                                          <w:divsChild>
                                                            <w:div w:id="770319499">
                                                              <w:marLeft w:val="0"/>
                                                              <w:marRight w:val="0"/>
                                                              <w:marTop w:val="0"/>
                                                              <w:marBottom w:val="0"/>
                                                              <w:divBdr>
                                                                <w:top w:val="none" w:sz="0" w:space="0" w:color="auto"/>
                                                                <w:left w:val="none" w:sz="0" w:space="0" w:color="auto"/>
                                                                <w:bottom w:val="none" w:sz="0" w:space="0" w:color="auto"/>
                                                                <w:right w:val="none" w:sz="0" w:space="0" w:color="auto"/>
                                                              </w:divBdr>
                                                            </w:div>
                                                          </w:divsChild>
                                                        </w:div>
                                                        <w:div w:id="512456997">
                                                          <w:marLeft w:val="0"/>
                                                          <w:marRight w:val="0"/>
                                                          <w:marTop w:val="0"/>
                                                          <w:marBottom w:val="0"/>
                                                          <w:divBdr>
                                                            <w:top w:val="none" w:sz="0" w:space="0" w:color="auto"/>
                                                            <w:left w:val="none" w:sz="0" w:space="0" w:color="auto"/>
                                                            <w:bottom w:val="none" w:sz="0" w:space="0" w:color="auto"/>
                                                            <w:right w:val="none" w:sz="0" w:space="0" w:color="auto"/>
                                                          </w:divBdr>
                                                        </w:div>
                                                        <w:div w:id="2082218542">
                                                          <w:marLeft w:val="0"/>
                                                          <w:marRight w:val="0"/>
                                                          <w:marTop w:val="300"/>
                                                          <w:marBottom w:val="300"/>
                                                          <w:divBdr>
                                                            <w:top w:val="none" w:sz="0" w:space="0" w:color="auto"/>
                                                            <w:left w:val="none" w:sz="0" w:space="0" w:color="auto"/>
                                                            <w:bottom w:val="none" w:sz="0" w:space="0" w:color="auto"/>
                                                            <w:right w:val="none" w:sz="0" w:space="0" w:color="auto"/>
                                                          </w:divBdr>
                                                          <w:divsChild>
                                                            <w:div w:id="2025738369">
                                                              <w:marLeft w:val="0"/>
                                                              <w:marRight w:val="0"/>
                                                              <w:marTop w:val="0"/>
                                                              <w:marBottom w:val="0"/>
                                                              <w:divBdr>
                                                                <w:top w:val="none" w:sz="0" w:space="0" w:color="auto"/>
                                                                <w:left w:val="none" w:sz="0" w:space="0" w:color="auto"/>
                                                                <w:bottom w:val="none" w:sz="0" w:space="0" w:color="auto"/>
                                                                <w:right w:val="none" w:sz="0" w:space="0" w:color="auto"/>
                                                              </w:divBdr>
                                                              <w:divsChild>
                                                                <w:div w:id="521624028">
                                                                  <w:marLeft w:val="0"/>
                                                                  <w:marRight w:val="0"/>
                                                                  <w:marTop w:val="0"/>
                                                                  <w:marBottom w:val="0"/>
                                                                  <w:divBdr>
                                                                    <w:top w:val="none" w:sz="0" w:space="0" w:color="auto"/>
                                                                    <w:left w:val="none" w:sz="0" w:space="0" w:color="auto"/>
                                                                    <w:bottom w:val="none" w:sz="0" w:space="0" w:color="auto"/>
                                                                    <w:right w:val="none" w:sz="0" w:space="0" w:color="auto"/>
                                                                  </w:divBdr>
                                                                  <w:divsChild>
                                                                    <w:div w:id="195705604">
                                                                      <w:marLeft w:val="0"/>
                                                                      <w:marRight w:val="0"/>
                                                                      <w:marTop w:val="0"/>
                                                                      <w:marBottom w:val="0"/>
                                                                      <w:divBdr>
                                                                        <w:top w:val="none" w:sz="0" w:space="0" w:color="auto"/>
                                                                        <w:left w:val="none" w:sz="0" w:space="0" w:color="auto"/>
                                                                        <w:bottom w:val="none" w:sz="0" w:space="0" w:color="auto"/>
                                                                        <w:right w:val="none" w:sz="0" w:space="0" w:color="auto"/>
                                                                      </w:divBdr>
                                                                      <w:divsChild>
                                                                        <w:div w:id="29110289">
                                                                          <w:marLeft w:val="0"/>
                                                                          <w:marRight w:val="0"/>
                                                                          <w:marTop w:val="0"/>
                                                                          <w:marBottom w:val="0"/>
                                                                          <w:divBdr>
                                                                            <w:top w:val="none" w:sz="0" w:space="0" w:color="auto"/>
                                                                            <w:left w:val="none" w:sz="0" w:space="0" w:color="auto"/>
                                                                            <w:bottom w:val="none" w:sz="0" w:space="0" w:color="auto"/>
                                                                            <w:right w:val="none" w:sz="0" w:space="0" w:color="auto"/>
                                                                          </w:divBdr>
                                                                          <w:divsChild>
                                                                            <w:div w:id="1017342169">
                                                                              <w:marLeft w:val="0"/>
                                                                              <w:marRight w:val="0"/>
                                                                              <w:marTop w:val="0"/>
                                                                              <w:marBottom w:val="0"/>
                                                                              <w:divBdr>
                                                                                <w:top w:val="none" w:sz="0" w:space="0" w:color="auto"/>
                                                                                <w:left w:val="none" w:sz="0" w:space="0" w:color="auto"/>
                                                                                <w:bottom w:val="none" w:sz="0" w:space="0" w:color="auto"/>
                                                                                <w:right w:val="none" w:sz="0" w:space="0" w:color="auto"/>
                                                                              </w:divBdr>
                                                                              <w:divsChild>
                                                                                <w:div w:id="2142845117">
                                                                                  <w:marLeft w:val="0"/>
                                                                                  <w:marRight w:val="0"/>
                                                                                  <w:marTop w:val="0"/>
                                                                                  <w:marBottom w:val="0"/>
                                                                                  <w:divBdr>
                                                                                    <w:top w:val="none" w:sz="0" w:space="0" w:color="auto"/>
                                                                                    <w:left w:val="none" w:sz="0" w:space="0" w:color="auto"/>
                                                                                    <w:bottom w:val="none" w:sz="0" w:space="0" w:color="auto"/>
                                                                                    <w:right w:val="none" w:sz="0" w:space="0" w:color="auto"/>
                                                                                  </w:divBdr>
                                                                                  <w:divsChild>
                                                                                    <w:div w:id="1541354446">
                                                                                      <w:marLeft w:val="0"/>
                                                                                      <w:marRight w:val="0"/>
                                                                                      <w:marTop w:val="0"/>
                                                                                      <w:marBottom w:val="0"/>
                                                                                      <w:divBdr>
                                                                                        <w:top w:val="none" w:sz="0" w:space="0" w:color="auto"/>
                                                                                        <w:left w:val="none" w:sz="0" w:space="0" w:color="auto"/>
                                                                                        <w:bottom w:val="none" w:sz="0" w:space="0" w:color="auto"/>
                                                                                        <w:right w:val="none" w:sz="0" w:space="0" w:color="auto"/>
                                                                                      </w:divBdr>
                                                                                      <w:divsChild>
                                                                                        <w:div w:id="1903520304">
                                                                                          <w:marLeft w:val="0"/>
                                                                                          <w:marRight w:val="0"/>
                                                                                          <w:marTop w:val="0"/>
                                                                                          <w:marBottom w:val="0"/>
                                                                                          <w:divBdr>
                                                                                            <w:top w:val="none" w:sz="0" w:space="0" w:color="auto"/>
                                                                                            <w:left w:val="none" w:sz="0" w:space="0" w:color="auto"/>
                                                                                            <w:bottom w:val="none" w:sz="0" w:space="0" w:color="auto"/>
                                                                                            <w:right w:val="none" w:sz="0" w:space="0" w:color="auto"/>
                                                                                          </w:divBdr>
                                                                                          <w:divsChild>
                                                                                            <w:div w:id="1966812056">
                                                                                              <w:marLeft w:val="0"/>
                                                                                              <w:marRight w:val="0"/>
                                                                                              <w:marTop w:val="0"/>
                                                                                              <w:marBottom w:val="0"/>
                                                                                              <w:divBdr>
                                                                                                <w:top w:val="none" w:sz="0" w:space="0" w:color="auto"/>
                                                                                                <w:left w:val="none" w:sz="0" w:space="0" w:color="auto"/>
                                                                                                <w:bottom w:val="none" w:sz="0" w:space="0" w:color="auto"/>
                                                                                                <w:right w:val="none" w:sz="0" w:space="0" w:color="auto"/>
                                                                                              </w:divBdr>
                                                                                              <w:divsChild>
                                                                                                <w:div w:id="165488496">
                                                                                                  <w:marLeft w:val="0"/>
                                                                                                  <w:marRight w:val="0"/>
                                                                                                  <w:marTop w:val="100"/>
                                                                                                  <w:marBottom w:val="100"/>
                                                                                                  <w:divBdr>
                                                                                                    <w:top w:val="none" w:sz="0" w:space="0" w:color="auto"/>
                                                                                                    <w:left w:val="none" w:sz="0" w:space="0" w:color="auto"/>
                                                                                                    <w:bottom w:val="none" w:sz="0" w:space="0" w:color="auto"/>
                                                                                                    <w:right w:val="none" w:sz="0" w:space="0" w:color="auto"/>
                                                                                                  </w:divBdr>
                                                                                                  <w:divsChild>
                                                                                                    <w:div w:id="778640249">
                                                                                                      <w:marLeft w:val="0"/>
                                                                                                      <w:marRight w:val="0"/>
                                                                                                      <w:marTop w:val="0"/>
                                                                                                      <w:marBottom w:val="0"/>
                                                                                                      <w:divBdr>
                                                                                                        <w:top w:val="none" w:sz="0" w:space="0" w:color="auto"/>
                                                                                                        <w:left w:val="none" w:sz="0" w:space="0" w:color="auto"/>
                                                                                                        <w:bottom w:val="none" w:sz="0" w:space="0" w:color="auto"/>
                                                                                                        <w:right w:val="none" w:sz="0" w:space="0" w:color="auto"/>
                                                                                                      </w:divBdr>
                                                                                                      <w:divsChild>
                                                                                                        <w:div w:id="1319575919">
                                                                                                          <w:marLeft w:val="0"/>
                                                                                                          <w:marRight w:val="0"/>
                                                                                                          <w:marTop w:val="0"/>
                                                                                                          <w:marBottom w:val="0"/>
                                                                                                          <w:divBdr>
                                                                                                            <w:top w:val="none" w:sz="0" w:space="0" w:color="auto"/>
                                                                                                            <w:left w:val="none" w:sz="0" w:space="0" w:color="auto"/>
                                                                                                            <w:bottom w:val="none" w:sz="0" w:space="0" w:color="auto"/>
                                                                                                            <w:right w:val="none" w:sz="0" w:space="0" w:color="auto"/>
                                                                                                          </w:divBdr>
                                                                                                          <w:divsChild>
                                                                                                            <w:div w:id="6299940">
                                                                                                              <w:marLeft w:val="0"/>
                                                                                                              <w:marRight w:val="0"/>
                                                                                                              <w:marTop w:val="0"/>
                                                                                                              <w:marBottom w:val="0"/>
                                                                                                              <w:divBdr>
                                                                                                                <w:top w:val="none" w:sz="0" w:space="0" w:color="auto"/>
                                                                                                                <w:left w:val="none" w:sz="0" w:space="0" w:color="auto"/>
                                                                                                                <w:bottom w:val="none" w:sz="0" w:space="0" w:color="auto"/>
                                                                                                                <w:right w:val="none" w:sz="0" w:space="0" w:color="auto"/>
                                                                                                              </w:divBdr>
                                                                                                              <w:divsChild>
                                                                                                                <w:div w:id="1436973094">
                                                                                                                  <w:marLeft w:val="0"/>
                                                                                                                  <w:marRight w:val="0"/>
                                                                                                                  <w:marTop w:val="0"/>
                                                                                                                  <w:marBottom w:val="0"/>
                                                                                                                  <w:divBdr>
                                                                                                                    <w:top w:val="none" w:sz="0" w:space="0" w:color="auto"/>
                                                                                                                    <w:left w:val="none" w:sz="0" w:space="0" w:color="auto"/>
                                                                                                                    <w:bottom w:val="none" w:sz="0" w:space="0" w:color="auto"/>
                                                                                                                    <w:right w:val="none" w:sz="0" w:space="0" w:color="auto"/>
                                                                                                                  </w:divBdr>
                                                                                                                  <w:divsChild>
                                                                                                                    <w:div w:id="1648244342">
                                                                                                                      <w:marLeft w:val="0"/>
                                                                                                                      <w:marRight w:val="0"/>
                                                                                                                      <w:marTop w:val="0"/>
                                                                                                                      <w:marBottom w:val="0"/>
                                                                                                                      <w:divBdr>
                                                                                                                        <w:top w:val="none" w:sz="0" w:space="0" w:color="auto"/>
                                                                                                                        <w:left w:val="none" w:sz="0" w:space="0" w:color="auto"/>
                                                                                                                        <w:bottom w:val="none" w:sz="0" w:space="0" w:color="auto"/>
                                                                                                                        <w:right w:val="none" w:sz="0" w:space="0" w:color="auto"/>
                                                                                                                      </w:divBdr>
                                                                                                                      <w:divsChild>
                                                                                                                        <w:div w:id="52521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311659">
                                                                                                              <w:marLeft w:val="0"/>
                                                                                                              <w:marRight w:val="0"/>
                                                                                                              <w:marTop w:val="0"/>
                                                                                                              <w:marBottom w:val="0"/>
                                                                                                              <w:divBdr>
                                                                                                                <w:top w:val="none" w:sz="0" w:space="0" w:color="auto"/>
                                                                                                                <w:left w:val="none" w:sz="0" w:space="0" w:color="auto"/>
                                                                                                                <w:bottom w:val="none" w:sz="0" w:space="0" w:color="auto"/>
                                                                                                                <w:right w:val="none" w:sz="0" w:space="0" w:color="auto"/>
                                                                                                              </w:divBdr>
                                                                                                              <w:divsChild>
                                                                                                                <w:div w:id="2110270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58951521">
                                                  <w:marLeft w:val="0"/>
                                                  <w:marRight w:val="0"/>
                                                  <w:marTop w:val="1500"/>
                                                  <w:marBottom w:val="0"/>
                                                  <w:divBdr>
                                                    <w:top w:val="none" w:sz="0" w:space="0" w:color="auto"/>
                                                    <w:left w:val="none" w:sz="0" w:space="0" w:color="auto"/>
                                                    <w:bottom w:val="none" w:sz="0" w:space="0" w:color="auto"/>
                                                    <w:right w:val="none" w:sz="0" w:space="0" w:color="auto"/>
                                                  </w:divBdr>
                                                  <w:divsChild>
                                                    <w:div w:id="1950432767">
                                                      <w:marLeft w:val="0"/>
                                                      <w:marRight w:val="0"/>
                                                      <w:marTop w:val="0"/>
                                                      <w:marBottom w:val="0"/>
                                                      <w:divBdr>
                                                        <w:top w:val="none" w:sz="0" w:space="0" w:color="auto"/>
                                                        <w:left w:val="none" w:sz="0" w:space="0" w:color="auto"/>
                                                        <w:bottom w:val="none" w:sz="0" w:space="0" w:color="auto"/>
                                                        <w:right w:val="none" w:sz="0" w:space="0" w:color="auto"/>
                                                      </w:divBdr>
                                                      <w:divsChild>
                                                        <w:div w:id="1513297100">
                                                          <w:marLeft w:val="0"/>
                                                          <w:marRight w:val="0"/>
                                                          <w:marTop w:val="0"/>
                                                          <w:marBottom w:val="0"/>
                                                          <w:divBdr>
                                                            <w:top w:val="none" w:sz="0" w:space="0" w:color="auto"/>
                                                            <w:left w:val="none" w:sz="0" w:space="0" w:color="auto"/>
                                                            <w:bottom w:val="none" w:sz="0" w:space="0" w:color="auto"/>
                                                            <w:right w:val="none" w:sz="0" w:space="0" w:color="auto"/>
                                                          </w:divBdr>
                                                        </w:div>
                                                        <w:div w:id="143683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391040">
                                              <w:marLeft w:val="0"/>
                                              <w:marRight w:val="0"/>
                                              <w:marTop w:val="0"/>
                                              <w:marBottom w:val="0"/>
                                              <w:divBdr>
                                                <w:top w:val="none" w:sz="0" w:space="0" w:color="auto"/>
                                                <w:left w:val="none" w:sz="0" w:space="0" w:color="auto"/>
                                                <w:bottom w:val="none" w:sz="0" w:space="0" w:color="auto"/>
                                                <w:right w:val="none" w:sz="0" w:space="0" w:color="auto"/>
                                              </w:divBdr>
                                              <w:divsChild>
                                                <w:div w:id="301036917">
                                                  <w:marLeft w:val="0"/>
                                                  <w:marRight w:val="0"/>
                                                  <w:marTop w:val="0"/>
                                                  <w:marBottom w:val="0"/>
                                                  <w:divBdr>
                                                    <w:top w:val="none" w:sz="0" w:space="0" w:color="auto"/>
                                                    <w:left w:val="none" w:sz="0" w:space="0" w:color="auto"/>
                                                    <w:bottom w:val="none" w:sz="0" w:space="0" w:color="auto"/>
                                                    <w:right w:val="none" w:sz="0" w:space="0" w:color="auto"/>
                                                  </w:divBdr>
                                                  <w:divsChild>
                                                    <w:div w:id="1089084065">
                                                      <w:marLeft w:val="0"/>
                                                      <w:marRight w:val="0"/>
                                                      <w:marTop w:val="0"/>
                                                      <w:marBottom w:val="0"/>
                                                      <w:divBdr>
                                                        <w:top w:val="none" w:sz="0" w:space="0" w:color="auto"/>
                                                        <w:left w:val="none" w:sz="0" w:space="0" w:color="auto"/>
                                                        <w:bottom w:val="none" w:sz="0" w:space="0" w:color="auto"/>
                                                        <w:right w:val="none" w:sz="0" w:space="0" w:color="auto"/>
                                                      </w:divBdr>
                                                    </w:div>
                                                  </w:divsChild>
                                                </w:div>
                                                <w:div w:id="1477449452">
                                                  <w:marLeft w:val="0"/>
                                                  <w:marRight w:val="0"/>
                                                  <w:marTop w:val="0"/>
                                                  <w:marBottom w:val="0"/>
                                                  <w:divBdr>
                                                    <w:top w:val="none" w:sz="0" w:space="0" w:color="auto"/>
                                                    <w:left w:val="none" w:sz="0" w:space="0" w:color="auto"/>
                                                    <w:bottom w:val="none" w:sz="0" w:space="0" w:color="auto"/>
                                                    <w:right w:val="none" w:sz="0" w:space="0" w:color="auto"/>
                                                  </w:divBdr>
                                                  <w:divsChild>
                                                    <w:div w:id="652836381">
                                                      <w:marLeft w:val="0"/>
                                                      <w:marRight w:val="0"/>
                                                      <w:marTop w:val="0"/>
                                                      <w:marBottom w:val="0"/>
                                                      <w:divBdr>
                                                        <w:top w:val="none" w:sz="0" w:space="0" w:color="auto"/>
                                                        <w:left w:val="none" w:sz="0" w:space="0" w:color="auto"/>
                                                        <w:bottom w:val="none" w:sz="0" w:space="0" w:color="auto"/>
                                                        <w:right w:val="none" w:sz="0" w:space="0" w:color="auto"/>
                                                      </w:divBdr>
                                                      <w:divsChild>
                                                        <w:div w:id="872155558">
                                                          <w:marLeft w:val="0"/>
                                                          <w:marRight w:val="300"/>
                                                          <w:marTop w:val="0"/>
                                                          <w:marBottom w:val="0"/>
                                                          <w:divBdr>
                                                            <w:top w:val="none" w:sz="0" w:space="0" w:color="auto"/>
                                                            <w:left w:val="none" w:sz="0" w:space="0" w:color="auto"/>
                                                            <w:bottom w:val="none" w:sz="0" w:space="0" w:color="auto"/>
                                                            <w:right w:val="none" w:sz="0" w:space="0" w:color="auto"/>
                                                          </w:divBdr>
                                                          <w:divsChild>
                                                            <w:div w:id="1102142218">
                                                              <w:marLeft w:val="0"/>
                                                              <w:marRight w:val="0"/>
                                                              <w:marTop w:val="0"/>
                                                              <w:marBottom w:val="0"/>
                                                              <w:divBdr>
                                                                <w:top w:val="none" w:sz="0" w:space="0" w:color="auto"/>
                                                                <w:left w:val="none" w:sz="0" w:space="0" w:color="auto"/>
                                                                <w:bottom w:val="none" w:sz="0" w:space="0" w:color="auto"/>
                                                                <w:right w:val="none" w:sz="0" w:space="0" w:color="auto"/>
                                                              </w:divBdr>
                                                              <w:divsChild>
                                                                <w:div w:id="592320344">
                                                                  <w:marLeft w:val="0"/>
                                                                  <w:marRight w:val="0"/>
                                                                  <w:marTop w:val="0"/>
                                                                  <w:marBottom w:val="0"/>
                                                                  <w:divBdr>
                                                                    <w:top w:val="none" w:sz="0" w:space="0" w:color="auto"/>
                                                                    <w:left w:val="none" w:sz="0" w:space="0" w:color="auto"/>
                                                                    <w:bottom w:val="none" w:sz="0" w:space="0" w:color="auto"/>
                                                                    <w:right w:val="none" w:sz="0" w:space="0" w:color="auto"/>
                                                                  </w:divBdr>
                                                                  <w:divsChild>
                                                                    <w:div w:id="649594978">
                                                                      <w:marLeft w:val="0"/>
                                                                      <w:marRight w:val="0"/>
                                                                      <w:marTop w:val="0"/>
                                                                      <w:marBottom w:val="0"/>
                                                                      <w:divBdr>
                                                                        <w:top w:val="none" w:sz="0" w:space="0" w:color="auto"/>
                                                                        <w:left w:val="none" w:sz="0" w:space="0" w:color="auto"/>
                                                                        <w:bottom w:val="none" w:sz="0" w:space="0" w:color="auto"/>
                                                                        <w:right w:val="none" w:sz="0" w:space="0" w:color="auto"/>
                                                                      </w:divBdr>
                                                                    </w:div>
                                                                  </w:divsChild>
                                                                </w:div>
                                                                <w:div w:id="625353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808851">
                                                          <w:marLeft w:val="0"/>
                                                          <w:marRight w:val="300"/>
                                                          <w:marTop w:val="0"/>
                                                          <w:marBottom w:val="0"/>
                                                          <w:divBdr>
                                                            <w:top w:val="none" w:sz="0" w:space="0" w:color="auto"/>
                                                            <w:left w:val="none" w:sz="0" w:space="0" w:color="auto"/>
                                                            <w:bottom w:val="none" w:sz="0" w:space="0" w:color="auto"/>
                                                            <w:right w:val="none" w:sz="0" w:space="0" w:color="auto"/>
                                                          </w:divBdr>
                                                          <w:divsChild>
                                                            <w:div w:id="700202383">
                                                              <w:marLeft w:val="0"/>
                                                              <w:marRight w:val="0"/>
                                                              <w:marTop w:val="0"/>
                                                              <w:marBottom w:val="0"/>
                                                              <w:divBdr>
                                                                <w:top w:val="none" w:sz="0" w:space="0" w:color="auto"/>
                                                                <w:left w:val="none" w:sz="0" w:space="0" w:color="auto"/>
                                                                <w:bottom w:val="none" w:sz="0" w:space="0" w:color="auto"/>
                                                                <w:right w:val="none" w:sz="0" w:space="0" w:color="auto"/>
                                                              </w:divBdr>
                                                              <w:divsChild>
                                                                <w:div w:id="1167861567">
                                                                  <w:marLeft w:val="0"/>
                                                                  <w:marRight w:val="0"/>
                                                                  <w:marTop w:val="0"/>
                                                                  <w:marBottom w:val="0"/>
                                                                  <w:divBdr>
                                                                    <w:top w:val="none" w:sz="0" w:space="0" w:color="auto"/>
                                                                    <w:left w:val="none" w:sz="0" w:space="0" w:color="auto"/>
                                                                    <w:bottom w:val="none" w:sz="0" w:space="0" w:color="auto"/>
                                                                    <w:right w:val="none" w:sz="0" w:space="0" w:color="auto"/>
                                                                  </w:divBdr>
                                                                  <w:divsChild>
                                                                    <w:div w:id="864907874">
                                                                      <w:marLeft w:val="0"/>
                                                                      <w:marRight w:val="0"/>
                                                                      <w:marTop w:val="0"/>
                                                                      <w:marBottom w:val="0"/>
                                                                      <w:divBdr>
                                                                        <w:top w:val="none" w:sz="0" w:space="0" w:color="auto"/>
                                                                        <w:left w:val="none" w:sz="0" w:space="0" w:color="auto"/>
                                                                        <w:bottom w:val="none" w:sz="0" w:space="0" w:color="auto"/>
                                                                        <w:right w:val="none" w:sz="0" w:space="0" w:color="auto"/>
                                                                      </w:divBdr>
                                                                    </w:div>
                                                                    <w:div w:id="1135220676">
                                                                      <w:marLeft w:val="0"/>
                                                                      <w:marRight w:val="0"/>
                                                                      <w:marTop w:val="0"/>
                                                                      <w:marBottom w:val="0"/>
                                                                      <w:divBdr>
                                                                        <w:top w:val="none" w:sz="0" w:space="0" w:color="auto"/>
                                                                        <w:left w:val="none" w:sz="0" w:space="0" w:color="auto"/>
                                                                        <w:bottom w:val="none" w:sz="0" w:space="0" w:color="auto"/>
                                                                        <w:right w:val="none" w:sz="0" w:space="0" w:color="auto"/>
                                                                      </w:divBdr>
                                                                      <w:divsChild>
                                                                        <w:div w:id="999845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0593181">
                                                          <w:marLeft w:val="0"/>
                                                          <w:marRight w:val="300"/>
                                                          <w:marTop w:val="0"/>
                                                          <w:marBottom w:val="0"/>
                                                          <w:divBdr>
                                                            <w:top w:val="none" w:sz="0" w:space="0" w:color="auto"/>
                                                            <w:left w:val="none" w:sz="0" w:space="0" w:color="auto"/>
                                                            <w:bottom w:val="none" w:sz="0" w:space="0" w:color="auto"/>
                                                            <w:right w:val="none" w:sz="0" w:space="0" w:color="auto"/>
                                                          </w:divBdr>
                                                          <w:divsChild>
                                                            <w:div w:id="419906710">
                                                              <w:marLeft w:val="0"/>
                                                              <w:marRight w:val="0"/>
                                                              <w:marTop w:val="0"/>
                                                              <w:marBottom w:val="0"/>
                                                              <w:divBdr>
                                                                <w:top w:val="none" w:sz="0" w:space="0" w:color="auto"/>
                                                                <w:left w:val="none" w:sz="0" w:space="0" w:color="auto"/>
                                                                <w:bottom w:val="none" w:sz="0" w:space="0" w:color="auto"/>
                                                                <w:right w:val="none" w:sz="0" w:space="0" w:color="auto"/>
                                                              </w:divBdr>
                                                              <w:divsChild>
                                                                <w:div w:id="937441425">
                                                                  <w:marLeft w:val="0"/>
                                                                  <w:marRight w:val="0"/>
                                                                  <w:marTop w:val="0"/>
                                                                  <w:marBottom w:val="0"/>
                                                                  <w:divBdr>
                                                                    <w:top w:val="none" w:sz="0" w:space="0" w:color="auto"/>
                                                                    <w:left w:val="none" w:sz="0" w:space="0" w:color="auto"/>
                                                                    <w:bottom w:val="none" w:sz="0" w:space="0" w:color="auto"/>
                                                                    <w:right w:val="none" w:sz="0" w:space="0" w:color="auto"/>
                                                                  </w:divBdr>
                                                                  <w:divsChild>
                                                                    <w:div w:id="2076925680">
                                                                      <w:marLeft w:val="0"/>
                                                                      <w:marRight w:val="0"/>
                                                                      <w:marTop w:val="0"/>
                                                                      <w:marBottom w:val="0"/>
                                                                      <w:divBdr>
                                                                        <w:top w:val="none" w:sz="0" w:space="0" w:color="auto"/>
                                                                        <w:left w:val="none" w:sz="0" w:space="0" w:color="auto"/>
                                                                        <w:bottom w:val="none" w:sz="0" w:space="0" w:color="auto"/>
                                                                        <w:right w:val="none" w:sz="0" w:space="0" w:color="auto"/>
                                                                      </w:divBdr>
                                                                    </w:div>
                                                                  </w:divsChild>
                                                                </w:div>
                                                                <w:div w:id="676545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625325">
                                                          <w:marLeft w:val="0"/>
                                                          <w:marRight w:val="300"/>
                                                          <w:marTop w:val="0"/>
                                                          <w:marBottom w:val="0"/>
                                                          <w:divBdr>
                                                            <w:top w:val="none" w:sz="0" w:space="0" w:color="auto"/>
                                                            <w:left w:val="none" w:sz="0" w:space="0" w:color="auto"/>
                                                            <w:bottom w:val="none" w:sz="0" w:space="0" w:color="auto"/>
                                                            <w:right w:val="none" w:sz="0" w:space="0" w:color="auto"/>
                                                          </w:divBdr>
                                                          <w:divsChild>
                                                            <w:div w:id="1411657988">
                                                              <w:marLeft w:val="0"/>
                                                              <w:marRight w:val="0"/>
                                                              <w:marTop w:val="0"/>
                                                              <w:marBottom w:val="0"/>
                                                              <w:divBdr>
                                                                <w:top w:val="none" w:sz="0" w:space="0" w:color="auto"/>
                                                                <w:left w:val="none" w:sz="0" w:space="0" w:color="auto"/>
                                                                <w:bottom w:val="none" w:sz="0" w:space="0" w:color="auto"/>
                                                                <w:right w:val="none" w:sz="0" w:space="0" w:color="auto"/>
                                                              </w:divBdr>
                                                              <w:divsChild>
                                                                <w:div w:id="1093012513">
                                                                  <w:marLeft w:val="0"/>
                                                                  <w:marRight w:val="0"/>
                                                                  <w:marTop w:val="0"/>
                                                                  <w:marBottom w:val="0"/>
                                                                  <w:divBdr>
                                                                    <w:top w:val="none" w:sz="0" w:space="0" w:color="auto"/>
                                                                    <w:left w:val="none" w:sz="0" w:space="0" w:color="auto"/>
                                                                    <w:bottom w:val="none" w:sz="0" w:space="0" w:color="auto"/>
                                                                    <w:right w:val="none" w:sz="0" w:space="0" w:color="auto"/>
                                                                  </w:divBdr>
                                                                  <w:divsChild>
                                                                    <w:div w:id="1145656911">
                                                                      <w:marLeft w:val="0"/>
                                                                      <w:marRight w:val="0"/>
                                                                      <w:marTop w:val="0"/>
                                                                      <w:marBottom w:val="0"/>
                                                                      <w:divBdr>
                                                                        <w:top w:val="none" w:sz="0" w:space="0" w:color="auto"/>
                                                                        <w:left w:val="none" w:sz="0" w:space="0" w:color="auto"/>
                                                                        <w:bottom w:val="none" w:sz="0" w:space="0" w:color="auto"/>
                                                                        <w:right w:val="none" w:sz="0" w:space="0" w:color="auto"/>
                                                                      </w:divBdr>
                                                                    </w:div>
                                                                    <w:div w:id="117996881">
                                                                      <w:marLeft w:val="0"/>
                                                                      <w:marRight w:val="0"/>
                                                                      <w:marTop w:val="0"/>
                                                                      <w:marBottom w:val="0"/>
                                                                      <w:divBdr>
                                                                        <w:top w:val="none" w:sz="0" w:space="0" w:color="auto"/>
                                                                        <w:left w:val="none" w:sz="0" w:space="0" w:color="auto"/>
                                                                        <w:bottom w:val="none" w:sz="0" w:space="0" w:color="auto"/>
                                                                        <w:right w:val="none" w:sz="0" w:space="0" w:color="auto"/>
                                                                      </w:divBdr>
                                                                      <w:divsChild>
                                                                        <w:div w:id="96135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3827731">
                                                          <w:marLeft w:val="0"/>
                                                          <w:marRight w:val="300"/>
                                                          <w:marTop w:val="0"/>
                                                          <w:marBottom w:val="0"/>
                                                          <w:divBdr>
                                                            <w:top w:val="none" w:sz="0" w:space="0" w:color="auto"/>
                                                            <w:left w:val="none" w:sz="0" w:space="0" w:color="auto"/>
                                                            <w:bottom w:val="none" w:sz="0" w:space="0" w:color="auto"/>
                                                            <w:right w:val="none" w:sz="0" w:space="0" w:color="auto"/>
                                                          </w:divBdr>
                                                          <w:divsChild>
                                                            <w:div w:id="758061653">
                                                              <w:marLeft w:val="0"/>
                                                              <w:marRight w:val="0"/>
                                                              <w:marTop w:val="0"/>
                                                              <w:marBottom w:val="0"/>
                                                              <w:divBdr>
                                                                <w:top w:val="none" w:sz="0" w:space="0" w:color="auto"/>
                                                                <w:left w:val="none" w:sz="0" w:space="0" w:color="auto"/>
                                                                <w:bottom w:val="none" w:sz="0" w:space="0" w:color="auto"/>
                                                                <w:right w:val="none" w:sz="0" w:space="0" w:color="auto"/>
                                                              </w:divBdr>
                                                              <w:divsChild>
                                                                <w:div w:id="899289647">
                                                                  <w:marLeft w:val="0"/>
                                                                  <w:marRight w:val="0"/>
                                                                  <w:marTop w:val="0"/>
                                                                  <w:marBottom w:val="0"/>
                                                                  <w:divBdr>
                                                                    <w:top w:val="none" w:sz="0" w:space="0" w:color="auto"/>
                                                                    <w:left w:val="none" w:sz="0" w:space="0" w:color="auto"/>
                                                                    <w:bottom w:val="none" w:sz="0" w:space="0" w:color="auto"/>
                                                                    <w:right w:val="none" w:sz="0" w:space="0" w:color="auto"/>
                                                                  </w:divBdr>
                                                                  <w:divsChild>
                                                                    <w:div w:id="158811586">
                                                                      <w:marLeft w:val="0"/>
                                                                      <w:marRight w:val="0"/>
                                                                      <w:marTop w:val="0"/>
                                                                      <w:marBottom w:val="0"/>
                                                                      <w:divBdr>
                                                                        <w:top w:val="none" w:sz="0" w:space="0" w:color="auto"/>
                                                                        <w:left w:val="none" w:sz="0" w:space="0" w:color="auto"/>
                                                                        <w:bottom w:val="none" w:sz="0" w:space="0" w:color="auto"/>
                                                                        <w:right w:val="none" w:sz="0" w:space="0" w:color="auto"/>
                                                                      </w:divBdr>
                                                                    </w:div>
                                                                  </w:divsChild>
                                                                </w:div>
                                                                <w:div w:id="308023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24030">
                                                          <w:marLeft w:val="0"/>
                                                          <w:marRight w:val="300"/>
                                                          <w:marTop w:val="0"/>
                                                          <w:marBottom w:val="0"/>
                                                          <w:divBdr>
                                                            <w:top w:val="none" w:sz="0" w:space="0" w:color="auto"/>
                                                            <w:left w:val="none" w:sz="0" w:space="0" w:color="auto"/>
                                                            <w:bottom w:val="none" w:sz="0" w:space="0" w:color="auto"/>
                                                            <w:right w:val="none" w:sz="0" w:space="0" w:color="auto"/>
                                                          </w:divBdr>
                                                          <w:divsChild>
                                                            <w:div w:id="74012168">
                                                              <w:marLeft w:val="0"/>
                                                              <w:marRight w:val="0"/>
                                                              <w:marTop w:val="0"/>
                                                              <w:marBottom w:val="0"/>
                                                              <w:divBdr>
                                                                <w:top w:val="none" w:sz="0" w:space="0" w:color="auto"/>
                                                                <w:left w:val="none" w:sz="0" w:space="0" w:color="auto"/>
                                                                <w:bottom w:val="none" w:sz="0" w:space="0" w:color="auto"/>
                                                                <w:right w:val="none" w:sz="0" w:space="0" w:color="auto"/>
                                                              </w:divBdr>
                                                              <w:divsChild>
                                                                <w:div w:id="875704873">
                                                                  <w:marLeft w:val="0"/>
                                                                  <w:marRight w:val="0"/>
                                                                  <w:marTop w:val="0"/>
                                                                  <w:marBottom w:val="0"/>
                                                                  <w:divBdr>
                                                                    <w:top w:val="none" w:sz="0" w:space="0" w:color="auto"/>
                                                                    <w:left w:val="none" w:sz="0" w:space="0" w:color="auto"/>
                                                                    <w:bottom w:val="none" w:sz="0" w:space="0" w:color="auto"/>
                                                                    <w:right w:val="none" w:sz="0" w:space="0" w:color="auto"/>
                                                                  </w:divBdr>
                                                                  <w:divsChild>
                                                                    <w:div w:id="1214273757">
                                                                      <w:marLeft w:val="0"/>
                                                                      <w:marRight w:val="0"/>
                                                                      <w:marTop w:val="0"/>
                                                                      <w:marBottom w:val="0"/>
                                                                      <w:divBdr>
                                                                        <w:top w:val="none" w:sz="0" w:space="0" w:color="auto"/>
                                                                        <w:left w:val="none" w:sz="0" w:space="0" w:color="auto"/>
                                                                        <w:bottom w:val="none" w:sz="0" w:space="0" w:color="auto"/>
                                                                        <w:right w:val="none" w:sz="0" w:space="0" w:color="auto"/>
                                                                      </w:divBdr>
                                                                    </w:div>
                                                                  </w:divsChild>
                                                                </w:div>
                                                                <w:div w:id="1650134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766776">
                                                          <w:marLeft w:val="0"/>
                                                          <w:marRight w:val="300"/>
                                                          <w:marTop w:val="0"/>
                                                          <w:marBottom w:val="0"/>
                                                          <w:divBdr>
                                                            <w:top w:val="none" w:sz="0" w:space="0" w:color="auto"/>
                                                            <w:left w:val="none" w:sz="0" w:space="0" w:color="auto"/>
                                                            <w:bottom w:val="none" w:sz="0" w:space="0" w:color="auto"/>
                                                            <w:right w:val="none" w:sz="0" w:space="0" w:color="auto"/>
                                                          </w:divBdr>
                                                          <w:divsChild>
                                                            <w:div w:id="3829344">
                                                              <w:marLeft w:val="0"/>
                                                              <w:marRight w:val="0"/>
                                                              <w:marTop w:val="0"/>
                                                              <w:marBottom w:val="0"/>
                                                              <w:divBdr>
                                                                <w:top w:val="none" w:sz="0" w:space="0" w:color="auto"/>
                                                                <w:left w:val="none" w:sz="0" w:space="0" w:color="auto"/>
                                                                <w:bottom w:val="none" w:sz="0" w:space="0" w:color="auto"/>
                                                                <w:right w:val="none" w:sz="0" w:space="0" w:color="auto"/>
                                                              </w:divBdr>
                                                              <w:divsChild>
                                                                <w:div w:id="2017342993">
                                                                  <w:marLeft w:val="0"/>
                                                                  <w:marRight w:val="0"/>
                                                                  <w:marTop w:val="0"/>
                                                                  <w:marBottom w:val="0"/>
                                                                  <w:divBdr>
                                                                    <w:top w:val="none" w:sz="0" w:space="0" w:color="auto"/>
                                                                    <w:left w:val="none" w:sz="0" w:space="0" w:color="auto"/>
                                                                    <w:bottom w:val="none" w:sz="0" w:space="0" w:color="auto"/>
                                                                    <w:right w:val="none" w:sz="0" w:space="0" w:color="auto"/>
                                                                  </w:divBdr>
                                                                  <w:divsChild>
                                                                    <w:div w:id="777288065">
                                                                      <w:marLeft w:val="0"/>
                                                                      <w:marRight w:val="0"/>
                                                                      <w:marTop w:val="0"/>
                                                                      <w:marBottom w:val="0"/>
                                                                      <w:divBdr>
                                                                        <w:top w:val="none" w:sz="0" w:space="0" w:color="auto"/>
                                                                        <w:left w:val="none" w:sz="0" w:space="0" w:color="auto"/>
                                                                        <w:bottom w:val="none" w:sz="0" w:space="0" w:color="auto"/>
                                                                        <w:right w:val="none" w:sz="0" w:space="0" w:color="auto"/>
                                                                      </w:divBdr>
                                                                    </w:div>
                                                                  </w:divsChild>
                                                                </w:div>
                                                                <w:div w:id="114335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091089">
                                                          <w:marLeft w:val="0"/>
                                                          <w:marRight w:val="300"/>
                                                          <w:marTop w:val="0"/>
                                                          <w:marBottom w:val="0"/>
                                                          <w:divBdr>
                                                            <w:top w:val="none" w:sz="0" w:space="0" w:color="auto"/>
                                                            <w:left w:val="none" w:sz="0" w:space="0" w:color="auto"/>
                                                            <w:bottom w:val="none" w:sz="0" w:space="0" w:color="auto"/>
                                                            <w:right w:val="none" w:sz="0" w:space="0" w:color="auto"/>
                                                          </w:divBdr>
                                                          <w:divsChild>
                                                            <w:div w:id="298606594">
                                                              <w:marLeft w:val="0"/>
                                                              <w:marRight w:val="0"/>
                                                              <w:marTop w:val="0"/>
                                                              <w:marBottom w:val="0"/>
                                                              <w:divBdr>
                                                                <w:top w:val="none" w:sz="0" w:space="0" w:color="auto"/>
                                                                <w:left w:val="none" w:sz="0" w:space="0" w:color="auto"/>
                                                                <w:bottom w:val="none" w:sz="0" w:space="0" w:color="auto"/>
                                                                <w:right w:val="none" w:sz="0" w:space="0" w:color="auto"/>
                                                              </w:divBdr>
                                                              <w:divsChild>
                                                                <w:div w:id="36127617">
                                                                  <w:marLeft w:val="0"/>
                                                                  <w:marRight w:val="0"/>
                                                                  <w:marTop w:val="0"/>
                                                                  <w:marBottom w:val="0"/>
                                                                  <w:divBdr>
                                                                    <w:top w:val="none" w:sz="0" w:space="0" w:color="auto"/>
                                                                    <w:left w:val="none" w:sz="0" w:space="0" w:color="auto"/>
                                                                    <w:bottom w:val="none" w:sz="0" w:space="0" w:color="auto"/>
                                                                    <w:right w:val="none" w:sz="0" w:space="0" w:color="auto"/>
                                                                  </w:divBdr>
                                                                  <w:divsChild>
                                                                    <w:div w:id="957876551">
                                                                      <w:marLeft w:val="0"/>
                                                                      <w:marRight w:val="0"/>
                                                                      <w:marTop w:val="0"/>
                                                                      <w:marBottom w:val="0"/>
                                                                      <w:divBdr>
                                                                        <w:top w:val="none" w:sz="0" w:space="0" w:color="auto"/>
                                                                        <w:left w:val="none" w:sz="0" w:space="0" w:color="auto"/>
                                                                        <w:bottom w:val="none" w:sz="0" w:space="0" w:color="auto"/>
                                                                        <w:right w:val="none" w:sz="0" w:space="0" w:color="auto"/>
                                                                      </w:divBdr>
                                                                    </w:div>
                                                                  </w:divsChild>
                                                                </w:div>
                                                                <w:div w:id="1007095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554762">
                                                          <w:marLeft w:val="0"/>
                                                          <w:marRight w:val="300"/>
                                                          <w:marTop w:val="0"/>
                                                          <w:marBottom w:val="0"/>
                                                          <w:divBdr>
                                                            <w:top w:val="none" w:sz="0" w:space="0" w:color="auto"/>
                                                            <w:left w:val="none" w:sz="0" w:space="0" w:color="auto"/>
                                                            <w:bottom w:val="none" w:sz="0" w:space="0" w:color="auto"/>
                                                            <w:right w:val="none" w:sz="0" w:space="0" w:color="auto"/>
                                                          </w:divBdr>
                                                          <w:divsChild>
                                                            <w:div w:id="1871532453">
                                                              <w:marLeft w:val="0"/>
                                                              <w:marRight w:val="0"/>
                                                              <w:marTop w:val="0"/>
                                                              <w:marBottom w:val="0"/>
                                                              <w:divBdr>
                                                                <w:top w:val="none" w:sz="0" w:space="0" w:color="auto"/>
                                                                <w:left w:val="none" w:sz="0" w:space="0" w:color="auto"/>
                                                                <w:bottom w:val="none" w:sz="0" w:space="0" w:color="auto"/>
                                                                <w:right w:val="none" w:sz="0" w:space="0" w:color="auto"/>
                                                              </w:divBdr>
                                                              <w:divsChild>
                                                                <w:div w:id="664632426">
                                                                  <w:marLeft w:val="0"/>
                                                                  <w:marRight w:val="0"/>
                                                                  <w:marTop w:val="0"/>
                                                                  <w:marBottom w:val="0"/>
                                                                  <w:divBdr>
                                                                    <w:top w:val="none" w:sz="0" w:space="0" w:color="auto"/>
                                                                    <w:left w:val="none" w:sz="0" w:space="0" w:color="auto"/>
                                                                    <w:bottom w:val="none" w:sz="0" w:space="0" w:color="auto"/>
                                                                    <w:right w:val="none" w:sz="0" w:space="0" w:color="auto"/>
                                                                  </w:divBdr>
                                                                  <w:divsChild>
                                                                    <w:div w:id="1049495447">
                                                                      <w:marLeft w:val="0"/>
                                                                      <w:marRight w:val="0"/>
                                                                      <w:marTop w:val="0"/>
                                                                      <w:marBottom w:val="0"/>
                                                                      <w:divBdr>
                                                                        <w:top w:val="none" w:sz="0" w:space="0" w:color="auto"/>
                                                                        <w:left w:val="none" w:sz="0" w:space="0" w:color="auto"/>
                                                                        <w:bottom w:val="none" w:sz="0" w:space="0" w:color="auto"/>
                                                                        <w:right w:val="none" w:sz="0" w:space="0" w:color="auto"/>
                                                                      </w:divBdr>
                                                                    </w:div>
                                                                  </w:divsChild>
                                                                </w:div>
                                                                <w:div w:id="19708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865210">
                                                          <w:marLeft w:val="0"/>
                                                          <w:marRight w:val="300"/>
                                                          <w:marTop w:val="0"/>
                                                          <w:marBottom w:val="0"/>
                                                          <w:divBdr>
                                                            <w:top w:val="none" w:sz="0" w:space="0" w:color="auto"/>
                                                            <w:left w:val="none" w:sz="0" w:space="0" w:color="auto"/>
                                                            <w:bottom w:val="none" w:sz="0" w:space="0" w:color="auto"/>
                                                            <w:right w:val="none" w:sz="0" w:space="0" w:color="auto"/>
                                                          </w:divBdr>
                                                          <w:divsChild>
                                                            <w:div w:id="1204976817">
                                                              <w:marLeft w:val="0"/>
                                                              <w:marRight w:val="0"/>
                                                              <w:marTop w:val="0"/>
                                                              <w:marBottom w:val="0"/>
                                                              <w:divBdr>
                                                                <w:top w:val="none" w:sz="0" w:space="0" w:color="auto"/>
                                                                <w:left w:val="none" w:sz="0" w:space="0" w:color="auto"/>
                                                                <w:bottom w:val="none" w:sz="0" w:space="0" w:color="auto"/>
                                                                <w:right w:val="none" w:sz="0" w:space="0" w:color="auto"/>
                                                              </w:divBdr>
                                                              <w:divsChild>
                                                                <w:div w:id="318777900">
                                                                  <w:marLeft w:val="0"/>
                                                                  <w:marRight w:val="0"/>
                                                                  <w:marTop w:val="0"/>
                                                                  <w:marBottom w:val="0"/>
                                                                  <w:divBdr>
                                                                    <w:top w:val="none" w:sz="0" w:space="0" w:color="auto"/>
                                                                    <w:left w:val="none" w:sz="0" w:space="0" w:color="auto"/>
                                                                    <w:bottom w:val="none" w:sz="0" w:space="0" w:color="auto"/>
                                                                    <w:right w:val="none" w:sz="0" w:space="0" w:color="auto"/>
                                                                  </w:divBdr>
                                                                  <w:divsChild>
                                                                    <w:div w:id="642545022">
                                                                      <w:marLeft w:val="0"/>
                                                                      <w:marRight w:val="0"/>
                                                                      <w:marTop w:val="0"/>
                                                                      <w:marBottom w:val="0"/>
                                                                      <w:divBdr>
                                                                        <w:top w:val="none" w:sz="0" w:space="0" w:color="auto"/>
                                                                        <w:left w:val="none" w:sz="0" w:space="0" w:color="auto"/>
                                                                        <w:bottom w:val="none" w:sz="0" w:space="0" w:color="auto"/>
                                                                        <w:right w:val="none" w:sz="0" w:space="0" w:color="auto"/>
                                                                      </w:divBdr>
                                                                    </w:div>
                                                                  </w:divsChild>
                                                                </w:div>
                                                                <w:div w:id="200346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458812">
                                                          <w:marLeft w:val="0"/>
                                                          <w:marRight w:val="300"/>
                                                          <w:marTop w:val="0"/>
                                                          <w:marBottom w:val="0"/>
                                                          <w:divBdr>
                                                            <w:top w:val="none" w:sz="0" w:space="0" w:color="auto"/>
                                                            <w:left w:val="none" w:sz="0" w:space="0" w:color="auto"/>
                                                            <w:bottom w:val="none" w:sz="0" w:space="0" w:color="auto"/>
                                                            <w:right w:val="none" w:sz="0" w:space="0" w:color="auto"/>
                                                          </w:divBdr>
                                                          <w:divsChild>
                                                            <w:div w:id="1342001227">
                                                              <w:marLeft w:val="0"/>
                                                              <w:marRight w:val="0"/>
                                                              <w:marTop w:val="0"/>
                                                              <w:marBottom w:val="0"/>
                                                              <w:divBdr>
                                                                <w:top w:val="none" w:sz="0" w:space="0" w:color="auto"/>
                                                                <w:left w:val="none" w:sz="0" w:space="0" w:color="auto"/>
                                                                <w:bottom w:val="none" w:sz="0" w:space="0" w:color="auto"/>
                                                                <w:right w:val="none" w:sz="0" w:space="0" w:color="auto"/>
                                                              </w:divBdr>
                                                              <w:divsChild>
                                                                <w:div w:id="898127456">
                                                                  <w:marLeft w:val="0"/>
                                                                  <w:marRight w:val="0"/>
                                                                  <w:marTop w:val="0"/>
                                                                  <w:marBottom w:val="0"/>
                                                                  <w:divBdr>
                                                                    <w:top w:val="none" w:sz="0" w:space="0" w:color="auto"/>
                                                                    <w:left w:val="none" w:sz="0" w:space="0" w:color="auto"/>
                                                                    <w:bottom w:val="none" w:sz="0" w:space="0" w:color="auto"/>
                                                                    <w:right w:val="none" w:sz="0" w:space="0" w:color="auto"/>
                                                                  </w:divBdr>
                                                                  <w:divsChild>
                                                                    <w:div w:id="1415586179">
                                                                      <w:marLeft w:val="0"/>
                                                                      <w:marRight w:val="0"/>
                                                                      <w:marTop w:val="0"/>
                                                                      <w:marBottom w:val="0"/>
                                                                      <w:divBdr>
                                                                        <w:top w:val="none" w:sz="0" w:space="0" w:color="auto"/>
                                                                        <w:left w:val="none" w:sz="0" w:space="0" w:color="auto"/>
                                                                        <w:bottom w:val="none" w:sz="0" w:space="0" w:color="auto"/>
                                                                        <w:right w:val="none" w:sz="0" w:space="0" w:color="auto"/>
                                                                      </w:divBdr>
                                                                    </w:div>
                                                                  </w:divsChild>
                                                                </w:div>
                                                                <w:div w:id="107860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0459389">
                                                          <w:marLeft w:val="0"/>
                                                          <w:marRight w:val="300"/>
                                                          <w:marTop w:val="0"/>
                                                          <w:marBottom w:val="0"/>
                                                          <w:divBdr>
                                                            <w:top w:val="none" w:sz="0" w:space="0" w:color="auto"/>
                                                            <w:left w:val="none" w:sz="0" w:space="0" w:color="auto"/>
                                                            <w:bottom w:val="none" w:sz="0" w:space="0" w:color="auto"/>
                                                            <w:right w:val="none" w:sz="0" w:space="0" w:color="auto"/>
                                                          </w:divBdr>
                                                          <w:divsChild>
                                                            <w:div w:id="1542087371">
                                                              <w:marLeft w:val="0"/>
                                                              <w:marRight w:val="0"/>
                                                              <w:marTop w:val="0"/>
                                                              <w:marBottom w:val="0"/>
                                                              <w:divBdr>
                                                                <w:top w:val="none" w:sz="0" w:space="0" w:color="auto"/>
                                                                <w:left w:val="none" w:sz="0" w:space="0" w:color="auto"/>
                                                                <w:bottom w:val="none" w:sz="0" w:space="0" w:color="auto"/>
                                                                <w:right w:val="none" w:sz="0" w:space="0" w:color="auto"/>
                                                              </w:divBdr>
                                                              <w:divsChild>
                                                                <w:div w:id="761727139">
                                                                  <w:marLeft w:val="0"/>
                                                                  <w:marRight w:val="0"/>
                                                                  <w:marTop w:val="0"/>
                                                                  <w:marBottom w:val="0"/>
                                                                  <w:divBdr>
                                                                    <w:top w:val="none" w:sz="0" w:space="0" w:color="auto"/>
                                                                    <w:left w:val="none" w:sz="0" w:space="0" w:color="auto"/>
                                                                    <w:bottom w:val="none" w:sz="0" w:space="0" w:color="auto"/>
                                                                    <w:right w:val="none" w:sz="0" w:space="0" w:color="auto"/>
                                                                  </w:divBdr>
                                                                  <w:divsChild>
                                                                    <w:div w:id="1161889854">
                                                                      <w:marLeft w:val="0"/>
                                                                      <w:marRight w:val="0"/>
                                                                      <w:marTop w:val="0"/>
                                                                      <w:marBottom w:val="0"/>
                                                                      <w:divBdr>
                                                                        <w:top w:val="none" w:sz="0" w:space="0" w:color="auto"/>
                                                                        <w:left w:val="none" w:sz="0" w:space="0" w:color="auto"/>
                                                                        <w:bottom w:val="none" w:sz="0" w:space="0" w:color="auto"/>
                                                                        <w:right w:val="none" w:sz="0" w:space="0" w:color="auto"/>
                                                                      </w:divBdr>
                                                                    </w:div>
                                                                  </w:divsChild>
                                                                </w:div>
                                                                <w:div w:id="1795295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378865">
                                                          <w:marLeft w:val="0"/>
                                                          <w:marRight w:val="300"/>
                                                          <w:marTop w:val="0"/>
                                                          <w:marBottom w:val="0"/>
                                                          <w:divBdr>
                                                            <w:top w:val="none" w:sz="0" w:space="0" w:color="auto"/>
                                                            <w:left w:val="none" w:sz="0" w:space="0" w:color="auto"/>
                                                            <w:bottom w:val="none" w:sz="0" w:space="0" w:color="auto"/>
                                                            <w:right w:val="none" w:sz="0" w:space="0" w:color="auto"/>
                                                          </w:divBdr>
                                                          <w:divsChild>
                                                            <w:div w:id="1932855994">
                                                              <w:marLeft w:val="0"/>
                                                              <w:marRight w:val="0"/>
                                                              <w:marTop w:val="0"/>
                                                              <w:marBottom w:val="0"/>
                                                              <w:divBdr>
                                                                <w:top w:val="none" w:sz="0" w:space="0" w:color="auto"/>
                                                                <w:left w:val="none" w:sz="0" w:space="0" w:color="auto"/>
                                                                <w:bottom w:val="none" w:sz="0" w:space="0" w:color="auto"/>
                                                                <w:right w:val="none" w:sz="0" w:space="0" w:color="auto"/>
                                                              </w:divBdr>
                                                              <w:divsChild>
                                                                <w:div w:id="949630655">
                                                                  <w:marLeft w:val="0"/>
                                                                  <w:marRight w:val="0"/>
                                                                  <w:marTop w:val="0"/>
                                                                  <w:marBottom w:val="0"/>
                                                                  <w:divBdr>
                                                                    <w:top w:val="none" w:sz="0" w:space="0" w:color="auto"/>
                                                                    <w:left w:val="none" w:sz="0" w:space="0" w:color="auto"/>
                                                                    <w:bottom w:val="none" w:sz="0" w:space="0" w:color="auto"/>
                                                                    <w:right w:val="none" w:sz="0" w:space="0" w:color="auto"/>
                                                                  </w:divBdr>
                                                                  <w:divsChild>
                                                                    <w:div w:id="2099152">
                                                                      <w:marLeft w:val="0"/>
                                                                      <w:marRight w:val="0"/>
                                                                      <w:marTop w:val="0"/>
                                                                      <w:marBottom w:val="0"/>
                                                                      <w:divBdr>
                                                                        <w:top w:val="none" w:sz="0" w:space="0" w:color="auto"/>
                                                                        <w:left w:val="none" w:sz="0" w:space="0" w:color="auto"/>
                                                                        <w:bottom w:val="none" w:sz="0" w:space="0" w:color="auto"/>
                                                                        <w:right w:val="none" w:sz="0" w:space="0" w:color="auto"/>
                                                                      </w:divBdr>
                                                                    </w:div>
                                                                  </w:divsChild>
                                                                </w:div>
                                                                <w:div w:id="1688824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057776">
                                                          <w:marLeft w:val="0"/>
                                                          <w:marRight w:val="300"/>
                                                          <w:marTop w:val="0"/>
                                                          <w:marBottom w:val="0"/>
                                                          <w:divBdr>
                                                            <w:top w:val="none" w:sz="0" w:space="0" w:color="auto"/>
                                                            <w:left w:val="none" w:sz="0" w:space="0" w:color="auto"/>
                                                            <w:bottom w:val="none" w:sz="0" w:space="0" w:color="auto"/>
                                                            <w:right w:val="none" w:sz="0" w:space="0" w:color="auto"/>
                                                          </w:divBdr>
                                                          <w:divsChild>
                                                            <w:div w:id="1145050922">
                                                              <w:marLeft w:val="0"/>
                                                              <w:marRight w:val="0"/>
                                                              <w:marTop w:val="0"/>
                                                              <w:marBottom w:val="0"/>
                                                              <w:divBdr>
                                                                <w:top w:val="none" w:sz="0" w:space="0" w:color="auto"/>
                                                                <w:left w:val="none" w:sz="0" w:space="0" w:color="auto"/>
                                                                <w:bottom w:val="none" w:sz="0" w:space="0" w:color="auto"/>
                                                                <w:right w:val="none" w:sz="0" w:space="0" w:color="auto"/>
                                                              </w:divBdr>
                                                              <w:divsChild>
                                                                <w:div w:id="1465810329">
                                                                  <w:marLeft w:val="0"/>
                                                                  <w:marRight w:val="0"/>
                                                                  <w:marTop w:val="0"/>
                                                                  <w:marBottom w:val="0"/>
                                                                  <w:divBdr>
                                                                    <w:top w:val="none" w:sz="0" w:space="0" w:color="auto"/>
                                                                    <w:left w:val="none" w:sz="0" w:space="0" w:color="auto"/>
                                                                    <w:bottom w:val="none" w:sz="0" w:space="0" w:color="auto"/>
                                                                    <w:right w:val="none" w:sz="0" w:space="0" w:color="auto"/>
                                                                  </w:divBdr>
                                                                  <w:divsChild>
                                                                    <w:div w:id="1168449450">
                                                                      <w:marLeft w:val="0"/>
                                                                      <w:marRight w:val="0"/>
                                                                      <w:marTop w:val="0"/>
                                                                      <w:marBottom w:val="0"/>
                                                                      <w:divBdr>
                                                                        <w:top w:val="none" w:sz="0" w:space="0" w:color="auto"/>
                                                                        <w:left w:val="none" w:sz="0" w:space="0" w:color="auto"/>
                                                                        <w:bottom w:val="none" w:sz="0" w:space="0" w:color="auto"/>
                                                                        <w:right w:val="none" w:sz="0" w:space="0" w:color="auto"/>
                                                                      </w:divBdr>
                                                                    </w:div>
                                                                  </w:divsChild>
                                                                </w:div>
                                                                <w:div w:id="2101289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930014">
                                                          <w:marLeft w:val="0"/>
                                                          <w:marRight w:val="300"/>
                                                          <w:marTop w:val="0"/>
                                                          <w:marBottom w:val="0"/>
                                                          <w:divBdr>
                                                            <w:top w:val="none" w:sz="0" w:space="0" w:color="auto"/>
                                                            <w:left w:val="none" w:sz="0" w:space="0" w:color="auto"/>
                                                            <w:bottom w:val="none" w:sz="0" w:space="0" w:color="auto"/>
                                                            <w:right w:val="none" w:sz="0" w:space="0" w:color="auto"/>
                                                          </w:divBdr>
                                                          <w:divsChild>
                                                            <w:div w:id="1007171714">
                                                              <w:marLeft w:val="0"/>
                                                              <w:marRight w:val="0"/>
                                                              <w:marTop w:val="0"/>
                                                              <w:marBottom w:val="0"/>
                                                              <w:divBdr>
                                                                <w:top w:val="none" w:sz="0" w:space="0" w:color="auto"/>
                                                                <w:left w:val="none" w:sz="0" w:space="0" w:color="auto"/>
                                                                <w:bottom w:val="none" w:sz="0" w:space="0" w:color="auto"/>
                                                                <w:right w:val="none" w:sz="0" w:space="0" w:color="auto"/>
                                                              </w:divBdr>
                                                              <w:divsChild>
                                                                <w:div w:id="1154755251">
                                                                  <w:marLeft w:val="0"/>
                                                                  <w:marRight w:val="0"/>
                                                                  <w:marTop w:val="0"/>
                                                                  <w:marBottom w:val="0"/>
                                                                  <w:divBdr>
                                                                    <w:top w:val="none" w:sz="0" w:space="0" w:color="auto"/>
                                                                    <w:left w:val="none" w:sz="0" w:space="0" w:color="auto"/>
                                                                    <w:bottom w:val="none" w:sz="0" w:space="0" w:color="auto"/>
                                                                    <w:right w:val="none" w:sz="0" w:space="0" w:color="auto"/>
                                                                  </w:divBdr>
                                                                  <w:divsChild>
                                                                    <w:div w:id="1420635084">
                                                                      <w:marLeft w:val="0"/>
                                                                      <w:marRight w:val="0"/>
                                                                      <w:marTop w:val="0"/>
                                                                      <w:marBottom w:val="0"/>
                                                                      <w:divBdr>
                                                                        <w:top w:val="none" w:sz="0" w:space="0" w:color="auto"/>
                                                                        <w:left w:val="none" w:sz="0" w:space="0" w:color="auto"/>
                                                                        <w:bottom w:val="none" w:sz="0" w:space="0" w:color="auto"/>
                                                                        <w:right w:val="none" w:sz="0" w:space="0" w:color="auto"/>
                                                                      </w:divBdr>
                                                                    </w:div>
                                                                  </w:divsChild>
                                                                </w:div>
                                                                <w:div w:id="50918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353388">
                                                          <w:marLeft w:val="0"/>
                                                          <w:marRight w:val="300"/>
                                                          <w:marTop w:val="0"/>
                                                          <w:marBottom w:val="0"/>
                                                          <w:divBdr>
                                                            <w:top w:val="none" w:sz="0" w:space="0" w:color="auto"/>
                                                            <w:left w:val="none" w:sz="0" w:space="0" w:color="auto"/>
                                                            <w:bottom w:val="none" w:sz="0" w:space="0" w:color="auto"/>
                                                            <w:right w:val="none" w:sz="0" w:space="0" w:color="auto"/>
                                                          </w:divBdr>
                                                          <w:divsChild>
                                                            <w:div w:id="1821266054">
                                                              <w:marLeft w:val="0"/>
                                                              <w:marRight w:val="0"/>
                                                              <w:marTop w:val="0"/>
                                                              <w:marBottom w:val="0"/>
                                                              <w:divBdr>
                                                                <w:top w:val="none" w:sz="0" w:space="0" w:color="auto"/>
                                                                <w:left w:val="none" w:sz="0" w:space="0" w:color="auto"/>
                                                                <w:bottom w:val="none" w:sz="0" w:space="0" w:color="auto"/>
                                                                <w:right w:val="none" w:sz="0" w:space="0" w:color="auto"/>
                                                              </w:divBdr>
                                                              <w:divsChild>
                                                                <w:div w:id="174465730">
                                                                  <w:marLeft w:val="0"/>
                                                                  <w:marRight w:val="0"/>
                                                                  <w:marTop w:val="0"/>
                                                                  <w:marBottom w:val="0"/>
                                                                  <w:divBdr>
                                                                    <w:top w:val="none" w:sz="0" w:space="0" w:color="auto"/>
                                                                    <w:left w:val="none" w:sz="0" w:space="0" w:color="auto"/>
                                                                    <w:bottom w:val="none" w:sz="0" w:space="0" w:color="auto"/>
                                                                    <w:right w:val="none" w:sz="0" w:space="0" w:color="auto"/>
                                                                  </w:divBdr>
                                                                  <w:divsChild>
                                                                    <w:div w:id="269747637">
                                                                      <w:marLeft w:val="0"/>
                                                                      <w:marRight w:val="0"/>
                                                                      <w:marTop w:val="0"/>
                                                                      <w:marBottom w:val="0"/>
                                                                      <w:divBdr>
                                                                        <w:top w:val="none" w:sz="0" w:space="0" w:color="auto"/>
                                                                        <w:left w:val="none" w:sz="0" w:space="0" w:color="auto"/>
                                                                        <w:bottom w:val="none" w:sz="0" w:space="0" w:color="auto"/>
                                                                        <w:right w:val="none" w:sz="0" w:space="0" w:color="auto"/>
                                                                      </w:divBdr>
                                                                    </w:div>
                                                                  </w:divsChild>
                                                                </w:div>
                                                                <w:div w:id="163015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951964">
                                                          <w:marLeft w:val="0"/>
                                                          <w:marRight w:val="300"/>
                                                          <w:marTop w:val="0"/>
                                                          <w:marBottom w:val="0"/>
                                                          <w:divBdr>
                                                            <w:top w:val="none" w:sz="0" w:space="0" w:color="auto"/>
                                                            <w:left w:val="none" w:sz="0" w:space="0" w:color="auto"/>
                                                            <w:bottom w:val="none" w:sz="0" w:space="0" w:color="auto"/>
                                                            <w:right w:val="none" w:sz="0" w:space="0" w:color="auto"/>
                                                          </w:divBdr>
                                                          <w:divsChild>
                                                            <w:div w:id="49236598">
                                                              <w:marLeft w:val="0"/>
                                                              <w:marRight w:val="0"/>
                                                              <w:marTop w:val="0"/>
                                                              <w:marBottom w:val="0"/>
                                                              <w:divBdr>
                                                                <w:top w:val="none" w:sz="0" w:space="0" w:color="auto"/>
                                                                <w:left w:val="none" w:sz="0" w:space="0" w:color="auto"/>
                                                                <w:bottom w:val="none" w:sz="0" w:space="0" w:color="auto"/>
                                                                <w:right w:val="none" w:sz="0" w:space="0" w:color="auto"/>
                                                              </w:divBdr>
                                                              <w:divsChild>
                                                                <w:div w:id="157113527">
                                                                  <w:marLeft w:val="0"/>
                                                                  <w:marRight w:val="0"/>
                                                                  <w:marTop w:val="0"/>
                                                                  <w:marBottom w:val="0"/>
                                                                  <w:divBdr>
                                                                    <w:top w:val="none" w:sz="0" w:space="0" w:color="auto"/>
                                                                    <w:left w:val="none" w:sz="0" w:space="0" w:color="auto"/>
                                                                    <w:bottom w:val="none" w:sz="0" w:space="0" w:color="auto"/>
                                                                    <w:right w:val="none" w:sz="0" w:space="0" w:color="auto"/>
                                                                  </w:divBdr>
                                                                  <w:divsChild>
                                                                    <w:div w:id="1285888586">
                                                                      <w:marLeft w:val="0"/>
                                                                      <w:marRight w:val="0"/>
                                                                      <w:marTop w:val="0"/>
                                                                      <w:marBottom w:val="0"/>
                                                                      <w:divBdr>
                                                                        <w:top w:val="none" w:sz="0" w:space="0" w:color="auto"/>
                                                                        <w:left w:val="none" w:sz="0" w:space="0" w:color="auto"/>
                                                                        <w:bottom w:val="none" w:sz="0" w:space="0" w:color="auto"/>
                                                                        <w:right w:val="none" w:sz="0" w:space="0" w:color="auto"/>
                                                                      </w:divBdr>
                                                                    </w:div>
                                                                  </w:divsChild>
                                                                </w:div>
                                                                <w:div w:id="195313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083804">
                                                          <w:marLeft w:val="0"/>
                                                          <w:marRight w:val="300"/>
                                                          <w:marTop w:val="0"/>
                                                          <w:marBottom w:val="0"/>
                                                          <w:divBdr>
                                                            <w:top w:val="none" w:sz="0" w:space="0" w:color="auto"/>
                                                            <w:left w:val="none" w:sz="0" w:space="0" w:color="auto"/>
                                                            <w:bottom w:val="none" w:sz="0" w:space="0" w:color="auto"/>
                                                            <w:right w:val="none" w:sz="0" w:space="0" w:color="auto"/>
                                                          </w:divBdr>
                                                          <w:divsChild>
                                                            <w:div w:id="1467619732">
                                                              <w:marLeft w:val="0"/>
                                                              <w:marRight w:val="0"/>
                                                              <w:marTop w:val="0"/>
                                                              <w:marBottom w:val="0"/>
                                                              <w:divBdr>
                                                                <w:top w:val="none" w:sz="0" w:space="0" w:color="auto"/>
                                                                <w:left w:val="none" w:sz="0" w:space="0" w:color="auto"/>
                                                                <w:bottom w:val="none" w:sz="0" w:space="0" w:color="auto"/>
                                                                <w:right w:val="none" w:sz="0" w:space="0" w:color="auto"/>
                                                              </w:divBdr>
                                                              <w:divsChild>
                                                                <w:div w:id="692654160">
                                                                  <w:marLeft w:val="0"/>
                                                                  <w:marRight w:val="0"/>
                                                                  <w:marTop w:val="0"/>
                                                                  <w:marBottom w:val="0"/>
                                                                  <w:divBdr>
                                                                    <w:top w:val="none" w:sz="0" w:space="0" w:color="auto"/>
                                                                    <w:left w:val="none" w:sz="0" w:space="0" w:color="auto"/>
                                                                    <w:bottom w:val="none" w:sz="0" w:space="0" w:color="auto"/>
                                                                    <w:right w:val="none" w:sz="0" w:space="0" w:color="auto"/>
                                                                  </w:divBdr>
                                                                  <w:divsChild>
                                                                    <w:div w:id="990135268">
                                                                      <w:marLeft w:val="0"/>
                                                                      <w:marRight w:val="0"/>
                                                                      <w:marTop w:val="0"/>
                                                                      <w:marBottom w:val="0"/>
                                                                      <w:divBdr>
                                                                        <w:top w:val="none" w:sz="0" w:space="0" w:color="auto"/>
                                                                        <w:left w:val="none" w:sz="0" w:space="0" w:color="auto"/>
                                                                        <w:bottom w:val="none" w:sz="0" w:space="0" w:color="auto"/>
                                                                        <w:right w:val="none" w:sz="0" w:space="0" w:color="auto"/>
                                                                      </w:divBdr>
                                                                    </w:div>
                                                                  </w:divsChild>
                                                                </w:div>
                                                                <w:div w:id="177801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826091">
                                                          <w:marLeft w:val="0"/>
                                                          <w:marRight w:val="300"/>
                                                          <w:marTop w:val="0"/>
                                                          <w:marBottom w:val="0"/>
                                                          <w:divBdr>
                                                            <w:top w:val="none" w:sz="0" w:space="0" w:color="auto"/>
                                                            <w:left w:val="none" w:sz="0" w:space="0" w:color="auto"/>
                                                            <w:bottom w:val="none" w:sz="0" w:space="0" w:color="auto"/>
                                                            <w:right w:val="none" w:sz="0" w:space="0" w:color="auto"/>
                                                          </w:divBdr>
                                                          <w:divsChild>
                                                            <w:div w:id="1365131863">
                                                              <w:marLeft w:val="0"/>
                                                              <w:marRight w:val="0"/>
                                                              <w:marTop w:val="0"/>
                                                              <w:marBottom w:val="0"/>
                                                              <w:divBdr>
                                                                <w:top w:val="none" w:sz="0" w:space="0" w:color="auto"/>
                                                                <w:left w:val="none" w:sz="0" w:space="0" w:color="auto"/>
                                                                <w:bottom w:val="none" w:sz="0" w:space="0" w:color="auto"/>
                                                                <w:right w:val="none" w:sz="0" w:space="0" w:color="auto"/>
                                                              </w:divBdr>
                                                              <w:divsChild>
                                                                <w:div w:id="717586100">
                                                                  <w:marLeft w:val="0"/>
                                                                  <w:marRight w:val="0"/>
                                                                  <w:marTop w:val="0"/>
                                                                  <w:marBottom w:val="0"/>
                                                                  <w:divBdr>
                                                                    <w:top w:val="none" w:sz="0" w:space="0" w:color="auto"/>
                                                                    <w:left w:val="none" w:sz="0" w:space="0" w:color="auto"/>
                                                                    <w:bottom w:val="none" w:sz="0" w:space="0" w:color="auto"/>
                                                                    <w:right w:val="none" w:sz="0" w:space="0" w:color="auto"/>
                                                                  </w:divBdr>
                                                                  <w:divsChild>
                                                                    <w:div w:id="1571574691">
                                                                      <w:marLeft w:val="0"/>
                                                                      <w:marRight w:val="0"/>
                                                                      <w:marTop w:val="0"/>
                                                                      <w:marBottom w:val="0"/>
                                                                      <w:divBdr>
                                                                        <w:top w:val="none" w:sz="0" w:space="0" w:color="auto"/>
                                                                        <w:left w:val="none" w:sz="0" w:space="0" w:color="auto"/>
                                                                        <w:bottom w:val="none" w:sz="0" w:space="0" w:color="auto"/>
                                                                        <w:right w:val="none" w:sz="0" w:space="0" w:color="auto"/>
                                                                      </w:divBdr>
                                                                    </w:div>
                                                                  </w:divsChild>
                                                                </w:div>
                                                                <w:div w:id="2141416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860696">
                                                          <w:marLeft w:val="0"/>
                                                          <w:marRight w:val="300"/>
                                                          <w:marTop w:val="0"/>
                                                          <w:marBottom w:val="0"/>
                                                          <w:divBdr>
                                                            <w:top w:val="none" w:sz="0" w:space="0" w:color="auto"/>
                                                            <w:left w:val="none" w:sz="0" w:space="0" w:color="auto"/>
                                                            <w:bottom w:val="none" w:sz="0" w:space="0" w:color="auto"/>
                                                            <w:right w:val="none" w:sz="0" w:space="0" w:color="auto"/>
                                                          </w:divBdr>
                                                          <w:divsChild>
                                                            <w:div w:id="541865699">
                                                              <w:marLeft w:val="0"/>
                                                              <w:marRight w:val="0"/>
                                                              <w:marTop w:val="0"/>
                                                              <w:marBottom w:val="0"/>
                                                              <w:divBdr>
                                                                <w:top w:val="none" w:sz="0" w:space="0" w:color="auto"/>
                                                                <w:left w:val="none" w:sz="0" w:space="0" w:color="auto"/>
                                                                <w:bottom w:val="none" w:sz="0" w:space="0" w:color="auto"/>
                                                                <w:right w:val="none" w:sz="0" w:space="0" w:color="auto"/>
                                                              </w:divBdr>
                                                              <w:divsChild>
                                                                <w:div w:id="1349022333">
                                                                  <w:marLeft w:val="0"/>
                                                                  <w:marRight w:val="0"/>
                                                                  <w:marTop w:val="0"/>
                                                                  <w:marBottom w:val="0"/>
                                                                  <w:divBdr>
                                                                    <w:top w:val="none" w:sz="0" w:space="0" w:color="auto"/>
                                                                    <w:left w:val="none" w:sz="0" w:space="0" w:color="auto"/>
                                                                    <w:bottom w:val="none" w:sz="0" w:space="0" w:color="auto"/>
                                                                    <w:right w:val="none" w:sz="0" w:space="0" w:color="auto"/>
                                                                  </w:divBdr>
                                                                  <w:divsChild>
                                                                    <w:div w:id="695086322">
                                                                      <w:marLeft w:val="0"/>
                                                                      <w:marRight w:val="0"/>
                                                                      <w:marTop w:val="0"/>
                                                                      <w:marBottom w:val="0"/>
                                                                      <w:divBdr>
                                                                        <w:top w:val="none" w:sz="0" w:space="0" w:color="auto"/>
                                                                        <w:left w:val="none" w:sz="0" w:space="0" w:color="auto"/>
                                                                        <w:bottom w:val="none" w:sz="0" w:space="0" w:color="auto"/>
                                                                        <w:right w:val="none" w:sz="0" w:space="0" w:color="auto"/>
                                                                      </w:divBdr>
                                                                    </w:div>
                                                                  </w:divsChild>
                                                                </w:div>
                                                                <w:div w:id="115811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471775">
                                                          <w:marLeft w:val="0"/>
                                                          <w:marRight w:val="300"/>
                                                          <w:marTop w:val="0"/>
                                                          <w:marBottom w:val="0"/>
                                                          <w:divBdr>
                                                            <w:top w:val="none" w:sz="0" w:space="0" w:color="auto"/>
                                                            <w:left w:val="none" w:sz="0" w:space="0" w:color="auto"/>
                                                            <w:bottom w:val="none" w:sz="0" w:space="0" w:color="auto"/>
                                                            <w:right w:val="none" w:sz="0" w:space="0" w:color="auto"/>
                                                          </w:divBdr>
                                                          <w:divsChild>
                                                            <w:div w:id="309792842">
                                                              <w:marLeft w:val="0"/>
                                                              <w:marRight w:val="0"/>
                                                              <w:marTop w:val="0"/>
                                                              <w:marBottom w:val="0"/>
                                                              <w:divBdr>
                                                                <w:top w:val="none" w:sz="0" w:space="0" w:color="auto"/>
                                                                <w:left w:val="none" w:sz="0" w:space="0" w:color="auto"/>
                                                                <w:bottom w:val="none" w:sz="0" w:space="0" w:color="auto"/>
                                                                <w:right w:val="none" w:sz="0" w:space="0" w:color="auto"/>
                                                              </w:divBdr>
                                                              <w:divsChild>
                                                                <w:div w:id="1174300522">
                                                                  <w:marLeft w:val="0"/>
                                                                  <w:marRight w:val="0"/>
                                                                  <w:marTop w:val="0"/>
                                                                  <w:marBottom w:val="0"/>
                                                                  <w:divBdr>
                                                                    <w:top w:val="none" w:sz="0" w:space="0" w:color="auto"/>
                                                                    <w:left w:val="none" w:sz="0" w:space="0" w:color="auto"/>
                                                                    <w:bottom w:val="none" w:sz="0" w:space="0" w:color="auto"/>
                                                                    <w:right w:val="none" w:sz="0" w:space="0" w:color="auto"/>
                                                                  </w:divBdr>
                                                                  <w:divsChild>
                                                                    <w:div w:id="1921519028">
                                                                      <w:marLeft w:val="0"/>
                                                                      <w:marRight w:val="0"/>
                                                                      <w:marTop w:val="0"/>
                                                                      <w:marBottom w:val="0"/>
                                                                      <w:divBdr>
                                                                        <w:top w:val="none" w:sz="0" w:space="0" w:color="auto"/>
                                                                        <w:left w:val="none" w:sz="0" w:space="0" w:color="auto"/>
                                                                        <w:bottom w:val="none" w:sz="0" w:space="0" w:color="auto"/>
                                                                        <w:right w:val="none" w:sz="0" w:space="0" w:color="auto"/>
                                                                      </w:divBdr>
                                                                    </w:div>
                                                                  </w:divsChild>
                                                                </w:div>
                                                                <w:div w:id="1688025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280416">
                                                          <w:marLeft w:val="0"/>
                                                          <w:marRight w:val="300"/>
                                                          <w:marTop w:val="0"/>
                                                          <w:marBottom w:val="0"/>
                                                          <w:divBdr>
                                                            <w:top w:val="none" w:sz="0" w:space="0" w:color="auto"/>
                                                            <w:left w:val="none" w:sz="0" w:space="0" w:color="auto"/>
                                                            <w:bottom w:val="none" w:sz="0" w:space="0" w:color="auto"/>
                                                            <w:right w:val="none" w:sz="0" w:space="0" w:color="auto"/>
                                                          </w:divBdr>
                                                          <w:divsChild>
                                                            <w:div w:id="1134131055">
                                                              <w:marLeft w:val="0"/>
                                                              <w:marRight w:val="0"/>
                                                              <w:marTop w:val="0"/>
                                                              <w:marBottom w:val="0"/>
                                                              <w:divBdr>
                                                                <w:top w:val="none" w:sz="0" w:space="0" w:color="auto"/>
                                                                <w:left w:val="none" w:sz="0" w:space="0" w:color="auto"/>
                                                                <w:bottom w:val="none" w:sz="0" w:space="0" w:color="auto"/>
                                                                <w:right w:val="none" w:sz="0" w:space="0" w:color="auto"/>
                                                              </w:divBdr>
                                                              <w:divsChild>
                                                                <w:div w:id="1070425789">
                                                                  <w:marLeft w:val="0"/>
                                                                  <w:marRight w:val="0"/>
                                                                  <w:marTop w:val="0"/>
                                                                  <w:marBottom w:val="0"/>
                                                                  <w:divBdr>
                                                                    <w:top w:val="none" w:sz="0" w:space="0" w:color="auto"/>
                                                                    <w:left w:val="none" w:sz="0" w:space="0" w:color="auto"/>
                                                                    <w:bottom w:val="none" w:sz="0" w:space="0" w:color="auto"/>
                                                                    <w:right w:val="none" w:sz="0" w:space="0" w:color="auto"/>
                                                                  </w:divBdr>
                                                                  <w:divsChild>
                                                                    <w:div w:id="94137336">
                                                                      <w:marLeft w:val="0"/>
                                                                      <w:marRight w:val="0"/>
                                                                      <w:marTop w:val="0"/>
                                                                      <w:marBottom w:val="0"/>
                                                                      <w:divBdr>
                                                                        <w:top w:val="none" w:sz="0" w:space="0" w:color="auto"/>
                                                                        <w:left w:val="none" w:sz="0" w:space="0" w:color="auto"/>
                                                                        <w:bottom w:val="none" w:sz="0" w:space="0" w:color="auto"/>
                                                                        <w:right w:val="none" w:sz="0" w:space="0" w:color="auto"/>
                                                                      </w:divBdr>
                                                                    </w:div>
                                                                  </w:divsChild>
                                                                </w:div>
                                                                <w:div w:id="34447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226583">
                                                          <w:marLeft w:val="0"/>
                                                          <w:marRight w:val="300"/>
                                                          <w:marTop w:val="0"/>
                                                          <w:marBottom w:val="0"/>
                                                          <w:divBdr>
                                                            <w:top w:val="none" w:sz="0" w:space="0" w:color="auto"/>
                                                            <w:left w:val="none" w:sz="0" w:space="0" w:color="auto"/>
                                                            <w:bottom w:val="none" w:sz="0" w:space="0" w:color="auto"/>
                                                            <w:right w:val="none" w:sz="0" w:space="0" w:color="auto"/>
                                                          </w:divBdr>
                                                          <w:divsChild>
                                                            <w:div w:id="1108231858">
                                                              <w:marLeft w:val="0"/>
                                                              <w:marRight w:val="0"/>
                                                              <w:marTop w:val="0"/>
                                                              <w:marBottom w:val="0"/>
                                                              <w:divBdr>
                                                                <w:top w:val="none" w:sz="0" w:space="0" w:color="auto"/>
                                                                <w:left w:val="none" w:sz="0" w:space="0" w:color="auto"/>
                                                                <w:bottom w:val="none" w:sz="0" w:space="0" w:color="auto"/>
                                                                <w:right w:val="none" w:sz="0" w:space="0" w:color="auto"/>
                                                              </w:divBdr>
                                                              <w:divsChild>
                                                                <w:div w:id="792673774">
                                                                  <w:marLeft w:val="0"/>
                                                                  <w:marRight w:val="0"/>
                                                                  <w:marTop w:val="0"/>
                                                                  <w:marBottom w:val="0"/>
                                                                  <w:divBdr>
                                                                    <w:top w:val="none" w:sz="0" w:space="0" w:color="auto"/>
                                                                    <w:left w:val="none" w:sz="0" w:space="0" w:color="auto"/>
                                                                    <w:bottom w:val="none" w:sz="0" w:space="0" w:color="auto"/>
                                                                    <w:right w:val="none" w:sz="0" w:space="0" w:color="auto"/>
                                                                  </w:divBdr>
                                                                  <w:divsChild>
                                                                    <w:div w:id="998341745">
                                                                      <w:marLeft w:val="0"/>
                                                                      <w:marRight w:val="0"/>
                                                                      <w:marTop w:val="0"/>
                                                                      <w:marBottom w:val="0"/>
                                                                      <w:divBdr>
                                                                        <w:top w:val="none" w:sz="0" w:space="0" w:color="auto"/>
                                                                        <w:left w:val="none" w:sz="0" w:space="0" w:color="auto"/>
                                                                        <w:bottom w:val="none" w:sz="0" w:space="0" w:color="auto"/>
                                                                        <w:right w:val="none" w:sz="0" w:space="0" w:color="auto"/>
                                                                      </w:divBdr>
                                                                    </w:div>
                                                                  </w:divsChild>
                                                                </w:div>
                                                                <w:div w:id="2006476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051397">
                                                          <w:marLeft w:val="0"/>
                                                          <w:marRight w:val="300"/>
                                                          <w:marTop w:val="0"/>
                                                          <w:marBottom w:val="0"/>
                                                          <w:divBdr>
                                                            <w:top w:val="none" w:sz="0" w:space="0" w:color="auto"/>
                                                            <w:left w:val="none" w:sz="0" w:space="0" w:color="auto"/>
                                                            <w:bottom w:val="none" w:sz="0" w:space="0" w:color="auto"/>
                                                            <w:right w:val="none" w:sz="0" w:space="0" w:color="auto"/>
                                                          </w:divBdr>
                                                          <w:divsChild>
                                                            <w:div w:id="131756390">
                                                              <w:marLeft w:val="0"/>
                                                              <w:marRight w:val="0"/>
                                                              <w:marTop w:val="0"/>
                                                              <w:marBottom w:val="0"/>
                                                              <w:divBdr>
                                                                <w:top w:val="none" w:sz="0" w:space="0" w:color="auto"/>
                                                                <w:left w:val="none" w:sz="0" w:space="0" w:color="auto"/>
                                                                <w:bottom w:val="none" w:sz="0" w:space="0" w:color="auto"/>
                                                                <w:right w:val="none" w:sz="0" w:space="0" w:color="auto"/>
                                                              </w:divBdr>
                                                              <w:divsChild>
                                                                <w:div w:id="1522236934">
                                                                  <w:marLeft w:val="0"/>
                                                                  <w:marRight w:val="0"/>
                                                                  <w:marTop w:val="0"/>
                                                                  <w:marBottom w:val="0"/>
                                                                  <w:divBdr>
                                                                    <w:top w:val="none" w:sz="0" w:space="0" w:color="auto"/>
                                                                    <w:left w:val="none" w:sz="0" w:space="0" w:color="auto"/>
                                                                    <w:bottom w:val="none" w:sz="0" w:space="0" w:color="auto"/>
                                                                    <w:right w:val="none" w:sz="0" w:space="0" w:color="auto"/>
                                                                  </w:divBdr>
                                                                  <w:divsChild>
                                                                    <w:div w:id="599990523">
                                                                      <w:marLeft w:val="0"/>
                                                                      <w:marRight w:val="0"/>
                                                                      <w:marTop w:val="0"/>
                                                                      <w:marBottom w:val="0"/>
                                                                      <w:divBdr>
                                                                        <w:top w:val="none" w:sz="0" w:space="0" w:color="auto"/>
                                                                        <w:left w:val="none" w:sz="0" w:space="0" w:color="auto"/>
                                                                        <w:bottom w:val="none" w:sz="0" w:space="0" w:color="auto"/>
                                                                        <w:right w:val="none" w:sz="0" w:space="0" w:color="auto"/>
                                                                      </w:divBdr>
                                                                    </w:div>
                                                                  </w:divsChild>
                                                                </w:div>
                                                                <w:div w:id="120495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654612">
                                                          <w:marLeft w:val="0"/>
                                                          <w:marRight w:val="300"/>
                                                          <w:marTop w:val="0"/>
                                                          <w:marBottom w:val="0"/>
                                                          <w:divBdr>
                                                            <w:top w:val="none" w:sz="0" w:space="0" w:color="auto"/>
                                                            <w:left w:val="none" w:sz="0" w:space="0" w:color="auto"/>
                                                            <w:bottom w:val="none" w:sz="0" w:space="0" w:color="auto"/>
                                                            <w:right w:val="none" w:sz="0" w:space="0" w:color="auto"/>
                                                          </w:divBdr>
                                                          <w:divsChild>
                                                            <w:div w:id="36319750">
                                                              <w:marLeft w:val="0"/>
                                                              <w:marRight w:val="0"/>
                                                              <w:marTop w:val="0"/>
                                                              <w:marBottom w:val="0"/>
                                                              <w:divBdr>
                                                                <w:top w:val="none" w:sz="0" w:space="0" w:color="auto"/>
                                                                <w:left w:val="none" w:sz="0" w:space="0" w:color="auto"/>
                                                                <w:bottom w:val="none" w:sz="0" w:space="0" w:color="auto"/>
                                                                <w:right w:val="none" w:sz="0" w:space="0" w:color="auto"/>
                                                              </w:divBdr>
                                                              <w:divsChild>
                                                                <w:div w:id="619262108">
                                                                  <w:marLeft w:val="0"/>
                                                                  <w:marRight w:val="0"/>
                                                                  <w:marTop w:val="0"/>
                                                                  <w:marBottom w:val="0"/>
                                                                  <w:divBdr>
                                                                    <w:top w:val="none" w:sz="0" w:space="0" w:color="auto"/>
                                                                    <w:left w:val="none" w:sz="0" w:space="0" w:color="auto"/>
                                                                    <w:bottom w:val="none" w:sz="0" w:space="0" w:color="auto"/>
                                                                    <w:right w:val="none" w:sz="0" w:space="0" w:color="auto"/>
                                                                  </w:divBdr>
                                                                  <w:divsChild>
                                                                    <w:div w:id="636107824">
                                                                      <w:marLeft w:val="0"/>
                                                                      <w:marRight w:val="0"/>
                                                                      <w:marTop w:val="0"/>
                                                                      <w:marBottom w:val="0"/>
                                                                      <w:divBdr>
                                                                        <w:top w:val="none" w:sz="0" w:space="0" w:color="auto"/>
                                                                        <w:left w:val="none" w:sz="0" w:space="0" w:color="auto"/>
                                                                        <w:bottom w:val="none" w:sz="0" w:space="0" w:color="auto"/>
                                                                        <w:right w:val="none" w:sz="0" w:space="0" w:color="auto"/>
                                                                      </w:divBdr>
                                                                    </w:div>
                                                                  </w:divsChild>
                                                                </w:div>
                                                                <w:div w:id="1512378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088757">
                                                          <w:marLeft w:val="0"/>
                                                          <w:marRight w:val="300"/>
                                                          <w:marTop w:val="0"/>
                                                          <w:marBottom w:val="0"/>
                                                          <w:divBdr>
                                                            <w:top w:val="none" w:sz="0" w:space="0" w:color="auto"/>
                                                            <w:left w:val="none" w:sz="0" w:space="0" w:color="auto"/>
                                                            <w:bottom w:val="none" w:sz="0" w:space="0" w:color="auto"/>
                                                            <w:right w:val="none" w:sz="0" w:space="0" w:color="auto"/>
                                                          </w:divBdr>
                                                          <w:divsChild>
                                                            <w:div w:id="1512603600">
                                                              <w:marLeft w:val="0"/>
                                                              <w:marRight w:val="0"/>
                                                              <w:marTop w:val="0"/>
                                                              <w:marBottom w:val="0"/>
                                                              <w:divBdr>
                                                                <w:top w:val="none" w:sz="0" w:space="0" w:color="auto"/>
                                                                <w:left w:val="none" w:sz="0" w:space="0" w:color="auto"/>
                                                                <w:bottom w:val="none" w:sz="0" w:space="0" w:color="auto"/>
                                                                <w:right w:val="none" w:sz="0" w:space="0" w:color="auto"/>
                                                              </w:divBdr>
                                                              <w:divsChild>
                                                                <w:div w:id="766733136">
                                                                  <w:marLeft w:val="0"/>
                                                                  <w:marRight w:val="0"/>
                                                                  <w:marTop w:val="0"/>
                                                                  <w:marBottom w:val="0"/>
                                                                  <w:divBdr>
                                                                    <w:top w:val="none" w:sz="0" w:space="0" w:color="auto"/>
                                                                    <w:left w:val="none" w:sz="0" w:space="0" w:color="auto"/>
                                                                    <w:bottom w:val="none" w:sz="0" w:space="0" w:color="auto"/>
                                                                    <w:right w:val="none" w:sz="0" w:space="0" w:color="auto"/>
                                                                  </w:divBdr>
                                                                  <w:divsChild>
                                                                    <w:div w:id="2437088">
                                                                      <w:marLeft w:val="0"/>
                                                                      <w:marRight w:val="0"/>
                                                                      <w:marTop w:val="0"/>
                                                                      <w:marBottom w:val="0"/>
                                                                      <w:divBdr>
                                                                        <w:top w:val="none" w:sz="0" w:space="0" w:color="auto"/>
                                                                        <w:left w:val="none" w:sz="0" w:space="0" w:color="auto"/>
                                                                        <w:bottom w:val="none" w:sz="0" w:space="0" w:color="auto"/>
                                                                        <w:right w:val="none" w:sz="0" w:space="0" w:color="auto"/>
                                                                      </w:divBdr>
                                                                    </w:div>
                                                                  </w:divsChild>
                                                                </w:div>
                                                                <w:div w:id="206629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357860">
                                                          <w:marLeft w:val="0"/>
                                                          <w:marRight w:val="300"/>
                                                          <w:marTop w:val="0"/>
                                                          <w:marBottom w:val="0"/>
                                                          <w:divBdr>
                                                            <w:top w:val="none" w:sz="0" w:space="0" w:color="auto"/>
                                                            <w:left w:val="none" w:sz="0" w:space="0" w:color="auto"/>
                                                            <w:bottom w:val="none" w:sz="0" w:space="0" w:color="auto"/>
                                                            <w:right w:val="none" w:sz="0" w:space="0" w:color="auto"/>
                                                          </w:divBdr>
                                                          <w:divsChild>
                                                            <w:div w:id="428503411">
                                                              <w:marLeft w:val="0"/>
                                                              <w:marRight w:val="0"/>
                                                              <w:marTop w:val="0"/>
                                                              <w:marBottom w:val="0"/>
                                                              <w:divBdr>
                                                                <w:top w:val="none" w:sz="0" w:space="0" w:color="auto"/>
                                                                <w:left w:val="none" w:sz="0" w:space="0" w:color="auto"/>
                                                                <w:bottom w:val="none" w:sz="0" w:space="0" w:color="auto"/>
                                                                <w:right w:val="none" w:sz="0" w:space="0" w:color="auto"/>
                                                              </w:divBdr>
                                                              <w:divsChild>
                                                                <w:div w:id="118188201">
                                                                  <w:marLeft w:val="0"/>
                                                                  <w:marRight w:val="0"/>
                                                                  <w:marTop w:val="0"/>
                                                                  <w:marBottom w:val="0"/>
                                                                  <w:divBdr>
                                                                    <w:top w:val="none" w:sz="0" w:space="0" w:color="auto"/>
                                                                    <w:left w:val="none" w:sz="0" w:space="0" w:color="auto"/>
                                                                    <w:bottom w:val="none" w:sz="0" w:space="0" w:color="auto"/>
                                                                    <w:right w:val="none" w:sz="0" w:space="0" w:color="auto"/>
                                                                  </w:divBdr>
                                                                  <w:divsChild>
                                                                    <w:div w:id="1907908031">
                                                                      <w:marLeft w:val="0"/>
                                                                      <w:marRight w:val="0"/>
                                                                      <w:marTop w:val="0"/>
                                                                      <w:marBottom w:val="0"/>
                                                                      <w:divBdr>
                                                                        <w:top w:val="none" w:sz="0" w:space="0" w:color="auto"/>
                                                                        <w:left w:val="none" w:sz="0" w:space="0" w:color="auto"/>
                                                                        <w:bottom w:val="none" w:sz="0" w:space="0" w:color="auto"/>
                                                                        <w:right w:val="none" w:sz="0" w:space="0" w:color="auto"/>
                                                                      </w:divBdr>
                                                                    </w:div>
                                                                  </w:divsChild>
                                                                </w:div>
                                                                <w:div w:id="1384333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177824">
                                                          <w:marLeft w:val="0"/>
                                                          <w:marRight w:val="300"/>
                                                          <w:marTop w:val="0"/>
                                                          <w:marBottom w:val="0"/>
                                                          <w:divBdr>
                                                            <w:top w:val="none" w:sz="0" w:space="0" w:color="auto"/>
                                                            <w:left w:val="none" w:sz="0" w:space="0" w:color="auto"/>
                                                            <w:bottom w:val="none" w:sz="0" w:space="0" w:color="auto"/>
                                                            <w:right w:val="none" w:sz="0" w:space="0" w:color="auto"/>
                                                          </w:divBdr>
                                                          <w:divsChild>
                                                            <w:div w:id="745806241">
                                                              <w:marLeft w:val="0"/>
                                                              <w:marRight w:val="0"/>
                                                              <w:marTop w:val="0"/>
                                                              <w:marBottom w:val="0"/>
                                                              <w:divBdr>
                                                                <w:top w:val="none" w:sz="0" w:space="0" w:color="auto"/>
                                                                <w:left w:val="none" w:sz="0" w:space="0" w:color="auto"/>
                                                                <w:bottom w:val="none" w:sz="0" w:space="0" w:color="auto"/>
                                                                <w:right w:val="none" w:sz="0" w:space="0" w:color="auto"/>
                                                              </w:divBdr>
                                                              <w:divsChild>
                                                                <w:div w:id="1781683696">
                                                                  <w:marLeft w:val="0"/>
                                                                  <w:marRight w:val="0"/>
                                                                  <w:marTop w:val="0"/>
                                                                  <w:marBottom w:val="0"/>
                                                                  <w:divBdr>
                                                                    <w:top w:val="none" w:sz="0" w:space="0" w:color="auto"/>
                                                                    <w:left w:val="none" w:sz="0" w:space="0" w:color="auto"/>
                                                                    <w:bottom w:val="none" w:sz="0" w:space="0" w:color="auto"/>
                                                                    <w:right w:val="none" w:sz="0" w:space="0" w:color="auto"/>
                                                                  </w:divBdr>
                                                                  <w:divsChild>
                                                                    <w:div w:id="339359761">
                                                                      <w:marLeft w:val="0"/>
                                                                      <w:marRight w:val="0"/>
                                                                      <w:marTop w:val="0"/>
                                                                      <w:marBottom w:val="0"/>
                                                                      <w:divBdr>
                                                                        <w:top w:val="none" w:sz="0" w:space="0" w:color="auto"/>
                                                                        <w:left w:val="none" w:sz="0" w:space="0" w:color="auto"/>
                                                                        <w:bottom w:val="none" w:sz="0" w:space="0" w:color="auto"/>
                                                                        <w:right w:val="none" w:sz="0" w:space="0" w:color="auto"/>
                                                                      </w:divBdr>
                                                                    </w:div>
                                                                  </w:divsChild>
                                                                </w:div>
                                                                <w:div w:id="1412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784572">
                                                          <w:marLeft w:val="0"/>
                                                          <w:marRight w:val="300"/>
                                                          <w:marTop w:val="0"/>
                                                          <w:marBottom w:val="0"/>
                                                          <w:divBdr>
                                                            <w:top w:val="none" w:sz="0" w:space="0" w:color="auto"/>
                                                            <w:left w:val="none" w:sz="0" w:space="0" w:color="auto"/>
                                                            <w:bottom w:val="none" w:sz="0" w:space="0" w:color="auto"/>
                                                            <w:right w:val="none" w:sz="0" w:space="0" w:color="auto"/>
                                                          </w:divBdr>
                                                          <w:divsChild>
                                                            <w:div w:id="1077291103">
                                                              <w:marLeft w:val="0"/>
                                                              <w:marRight w:val="0"/>
                                                              <w:marTop w:val="0"/>
                                                              <w:marBottom w:val="0"/>
                                                              <w:divBdr>
                                                                <w:top w:val="none" w:sz="0" w:space="0" w:color="auto"/>
                                                                <w:left w:val="none" w:sz="0" w:space="0" w:color="auto"/>
                                                                <w:bottom w:val="none" w:sz="0" w:space="0" w:color="auto"/>
                                                                <w:right w:val="none" w:sz="0" w:space="0" w:color="auto"/>
                                                              </w:divBdr>
                                                              <w:divsChild>
                                                                <w:div w:id="815488308">
                                                                  <w:marLeft w:val="0"/>
                                                                  <w:marRight w:val="0"/>
                                                                  <w:marTop w:val="0"/>
                                                                  <w:marBottom w:val="0"/>
                                                                  <w:divBdr>
                                                                    <w:top w:val="none" w:sz="0" w:space="0" w:color="auto"/>
                                                                    <w:left w:val="none" w:sz="0" w:space="0" w:color="auto"/>
                                                                    <w:bottom w:val="none" w:sz="0" w:space="0" w:color="auto"/>
                                                                    <w:right w:val="none" w:sz="0" w:space="0" w:color="auto"/>
                                                                  </w:divBdr>
                                                                  <w:divsChild>
                                                                    <w:div w:id="824395795">
                                                                      <w:marLeft w:val="0"/>
                                                                      <w:marRight w:val="0"/>
                                                                      <w:marTop w:val="0"/>
                                                                      <w:marBottom w:val="0"/>
                                                                      <w:divBdr>
                                                                        <w:top w:val="none" w:sz="0" w:space="0" w:color="auto"/>
                                                                        <w:left w:val="none" w:sz="0" w:space="0" w:color="auto"/>
                                                                        <w:bottom w:val="none" w:sz="0" w:space="0" w:color="auto"/>
                                                                        <w:right w:val="none" w:sz="0" w:space="0" w:color="auto"/>
                                                                      </w:divBdr>
                                                                    </w:div>
                                                                  </w:divsChild>
                                                                </w:div>
                                                                <w:div w:id="99853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536920">
                                                          <w:marLeft w:val="0"/>
                                                          <w:marRight w:val="300"/>
                                                          <w:marTop w:val="0"/>
                                                          <w:marBottom w:val="0"/>
                                                          <w:divBdr>
                                                            <w:top w:val="none" w:sz="0" w:space="0" w:color="auto"/>
                                                            <w:left w:val="none" w:sz="0" w:space="0" w:color="auto"/>
                                                            <w:bottom w:val="none" w:sz="0" w:space="0" w:color="auto"/>
                                                            <w:right w:val="none" w:sz="0" w:space="0" w:color="auto"/>
                                                          </w:divBdr>
                                                          <w:divsChild>
                                                            <w:div w:id="1842356238">
                                                              <w:marLeft w:val="0"/>
                                                              <w:marRight w:val="0"/>
                                                              <w:marTop w:val="0"/>
                                                              <w:marBottom w:val="0"/>
                                                              <w:divBdr>
                                                                <w:top w:val="none" w:sz="0" w:space="0" w:color="auto"/>
                                                                <w:left w:val="none" w:sz="0" w:space="0" w:color="auto"/>
                                                                <w:bottom w:val="none" w:sz="0" w:space="0" w:color="auto"/>
                                                                <w:right w:val="none" w:sz="0" w:space="0" w:color="auto"/>
                                                              </w:divBdr>
                                                              <w:divsChild>
                                                                <w:div w:id="1403285287">
                                                                  <w:marLeft w:val="0"/>
                                                                  <w:marRight w:val="0"/>
                                                                  <w:marTop w:val="0"/>
                                                                  <w:marBottom w:val="0"/>
                                                                  <w:divBdr>
                                                                    <w:top w:val="none" w:sz="0" w:space="0" w:color="auto"/>
                                                                    <w:left w:val="none" w:sz="0" w:space="0" w:color="auto"/>
                                                                    <w:bottom w:val="none" w:sz="0" w:space="0" w:color="auto"/>
                                                                    <w:right w:val="none" w:sz="0" w:space="0" w:color="auto"/>
                                                                  </w:divBdr>
                                                                  <w:divsChild>
                                                                    <w:div w:id="634026071">
                                                                      <w:marLeft w:val="0"/>
                                                                      <w:marRight w:val="0"/>
                                                                      <w:marTop w:val="0"/>
                                                                      <w:marBottom w:val="0"/>
                                                                      <w:divBdr>
                                                                        <w:top w:val="none" w:sz="0" w:space="0" w:color="auto"/>
                                                                        <w:left w:val="none" w:sz="0" w:space="0" w:color="auto"/>
                                                                        <w:bottom w:val="none" w:sz="0" w:space="0" w:color="auto"/>
                                                                        <w:right w:val="none" w:sz="0" w:space="0" w:color="auto"/>
                                                                      </w:divBdr>
                                                                    </w:div>
                                                                  </w:divsChild>
                                                                </w:div>
                                                                <w:div w:id="139280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050587">
                                                          <w:marLeft w:val="0"/>
                                                          <w:marRight w:val="300"/>
                                                          <w:marTop w:val="0"/>
                                                          <w:marBottom w:val="0"/>
                                                          <w:divBdr>
                                                            <w:top w:val="none" w:sz="0" w:space="0" w:color="auto"/>
                                                            <w:left w:val="none" w:sz="0" w:space="0" w:color="auto"/>
                                                            <w:bottom w:val="none" w:sz="0" w:space="0" w:color="auto"/>
                                                            <w:right w:val="none" w:sz="0" w:space="0" w:color="auto"/>
                                                          </w:divBdr>
                                                          <w:divsChild>
                                                            <w:div w:id="445806351">
                                                              <w:marLeft w:val="0"/>
                                                              <w:marRight w:val="0"/>
                                                              <w:marTop w:val="0"/>
                                                              <w:marBottom w:val="0"/>
                                                              <w:divBdr>
                                                                <w:top w:val="none" w:sz="0" w:space="0" w:color="auto"/>
                                                                <w:left w:val="none" w:sz="0" w:space="0" w:color="auto"/>
                                                                <w:bottom w:val="none" w:sz="0" w:space="0" w:color="auto"/>
                                                                <w:right w:val="none" w:sz="0" w:space="0" w:color="auto"/>
                                                              </w:divBdr>
                                                              <w:divsChild>
                                                                <w:div w:id="649208570">
                                                                  <w:marLeft w:val="0"/>
                                                                  <w:marRight w:val="0"/>
                                                                  <w:marTop w:val="0"/>
                                                                  <w:marBottom w:val="0"/>
                                                                  <w:divBdr>
                                                                    <w:top w:val="none" w:sz="0" w:space="0" w:color="auto"/>
                                                                    <w:left w:val="none" w:sz="0" w:space="0" w:color="auto"/>
                                                                    <w:bottom w:val="none" w:sz="0" w:space="0" w:color="auto"/>
                                                                    <w:right w:val="none" w:sz="0" w:space="0" w:color="auto"/>
                                                                  </w:divBdr>
                                                                  <w:divsChild>
                                                                    <w:div w:id="260341596">
                                                                      <w:marLeft w:val="0"/>
                                                                      <w:marRight w:val="0"/>
                                                                      <w:marTop w:val="0"/>
                                                                      <w:marBottom w:val="0"/>
                                                                      <w:divBdr>
                                                                        <w:top w:val="none" w:sz="0" w:space="0" w:color="auto"/>
                                                                        <w:left w:val="none" w:sz="0" w:space="0" w:color="auto"/>
                                                                        <w:bottom w:val="none" w:sz="0" w:space="0" w:color="auto"/>
                                                                        <w:right w:val="none" w:sz="0" w:space="0" w:color="auto"/>
                                                                      </w:divBdr>
                                                                    </w:div>
                                                                  </w:divsChild>
                                                                </w:div>
                                                                <w:div w:id="1816533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147047">
                                                          <w:marLeft w:val="0"/>
                                                          <w:marRight w:val="300"/>
                                                          <w:marTop w:val="0"/>
                                                          <w:marBottom w:val="0"/>
                                                          <w:divBdr>
                                                            <w:top w:val="none" w:sz="0" w:space="0" w:color="auto"/>
                                                            <w:left w:val="none" w:sz="0" w:space="0" w:color="auto"/>
                                                            <w:bottom w:val="none" w:sz="0" w:space="0" w:color="auto"/>
                                                            <w:right w:val="none" w:sz="0" w:space="0" w:color="auto"/>
                                                          </w:divBdr>
                                                          <w:divsChild>
                                                            <w:div w:id="1412849298">
                                                              <w:marLeft w:val="0"/>
                                                              <w:marRight w:val="0"/>
                                                              <w:marTop w:val="0"/>
                                                              <w:marBottom w:val="0"/>
                                                              <w:divBdr>
                                                                <w:top w:val="none" w:sz="0" w:space="0" w:color="auto"/>
                                                                <w:left w:val="none" w:sz="0" w:space="0" w:color="auto"/>
                                                                <w:bottom w:val="none" w:sz="0" w:space="0" w:color="auto"/>
                                                                <w:right w:val="none" w:sz="0" w:space="0" w:color="auto"/>
                                                              </w:divBdr>
                                                              <w:divsChild>
                                                                <w:div w:id="1346052164">
                                                                  <w:marLeft w:val="0"/>
                                                                  <w:marRight w:val="0"/>
                                                                  <w:marTop w:val="0"/>
                                                                  <w:marBottom w:val="0"/>
                                                                  <w:divBdr>
                                                                    <w:top w:val="none" w:sz="0" w:space="0" w:color="auto"/>
                                                                    <w:left w:val="none" w:sz="0" w:space="0" w:color="auto"/>
                                                                    <w:bottom w:val="none" w:sz="0" w:space="0" w:color="auto"/>
                                                                    <w:right w:val="none" w:sz="0" w:space="0" w:color="auto"/>
                                                                  </w:divBdr>
                                                                  <w:divsChild>
                                                                    <w:div w:id="1638221591">
                                                                      <w:marLeft w:val="0"/>
                                                                      <w:marRight w:val="0"/>
                                                                      <w:marTop w:val="0"/>
                                                                      <w:marBottom w:val="0"/>
                                                                      <w:divBdr>
                                                                        <w:top w:val="none" w:sz="0" w:space="0" w:color="auto"/>
                                                                        <w:left w:val="none" w:sz="0" w:space="0" w:color="auto"/>
                                                                        <w:bottom w:val="none" w:sz="0" w:space="0" w:color="auto"/>
                                                                        <w:right w:val="none" w:sz="0" w:space="0" w:color="auto"/>
                                                                      </w:divBdr>
                                                                    </w:div>
                                                                  </w:divsChild>
                                                                </w:div>
                                                                <w:div w:id="158649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205026">
                                                          <w:marLeft w:val="0"/>
                                                          <w:marRight w:val="300"/>
                                                          <w:marTop w:val="0"/>
                                                          <w:marBottom w:val="0"/>
                                                          <w:divBdr>
                                                            <w:top w:val="none" w:sz="0" w:space="0" w:color="auto"/>
                                                            <w:left w:val="none" w:sz="0" w:space="0" w:color="auto"/>
                                                            <w:bottom w:val="none" w:sz="0" w:space="0" w:color="auto"/>
                                                            <w:right w:val="none" w:sz="0" w:space="0" w:color="auto"/>
                                                          </w:divBdr>
                                                          <w:divsChild>
                                                            <w:div w:id="1276476791">
                                                              <w:marLeft w:val="0"/>
                                                              <w:marRight w:val="0"/>
                                                              <w:marTop w:val="0"/>
                                                              <w:marBottom w:val="0"/>
                                                              <w:divBdr>
                                                                <w:top w:val="none" w:sz="0" w:space="0" w:color="auto"/>
                                                                <w:left w:val="none" w:sz="0" w:space="0" w:color="auto"/>
                                                                <w:bottom w:val="none" w:sz="0" w:space="0" w:color="auto"/>
                                                                <w:right w:val="none" w:sz="0" w:space="0" w:color="auto"/>
                                                              </w:divBdr>
                                                              <w:divsChild>
                                                                <w:div w:id="1521385278">
                                                                  <w:marLeft w:val="0"/>
                                                                  <w:marRight w:val="0"/>
                                                                  <w:marTop w:val="0"/>
                                                                  <w:marBottom w:val="0"/>
                                                                  <w:divBdr>
                                                                    <w:top w:val="none" w:sz="0" w:space="0" w:color="auto"/>
                                                                    <w:left w:val="none" w:sz="0" w:space="0" w:color="auto"/>
                                                                    <w:bottom w:val="none" w:sz="0" w:space="0" w:color="auto"/>
                                                                    <w:right w:val="none" w:sz="0" w:space="0" w:color="auto"/>
                                                                  </w:divBdr>
                                                                  <w:divsChild>
                                                                    <w:div w:id="1042512703">
                                                                      <w:marLeft w:val="0"/>
                                                                      <w:marRight w:val="0"/>
                                                                      <w:marTop w:val="0"/>
                                                                      <w:marBottom w:val="0"/>
                                                                      <w:divBdr>
                                                                        <w:top w:val="none" w:sz="0" w:space="0" w:color="auto"/>
                                                                        <w:left w:val="none" w:sz="0" w:space="0" w:color="auto"/>
                                                                        <w:bottom w:val="none" w:sz="0" w:space="0" w:color="auto"/>
                                                                        <w:right w:val="none" w:sz="0" w:space="0" w:color="auto"/>
                                                                      </w:divBdr>
                                                                    </w:div>
                                                                  </w:divsChild>
                                                                </w:div>
                                                                <w:div w:id="40556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719084">
                                                          <w:marLeft w:val="0"/>
                                                          <w:marRight w:val="300"/>
                                                          <w:marTop w:val="0"/>
                                                          <w:marBottom w:val="0"/>
                                                          <w:divBdr>
                                                            <w:top w:val="none" w:sz="0" w:space="0" w:color="auto"/>
                                                            <w:left w:val="none" w:sz="0" w:space="0" w:color="auto"/>
                                                            <w:bottom w:val="none" w:sz="0" w:space="0" w:color="auto"/>
                                                            <w:right w:val="none" w:sz="0" w:space="0" w:color="auto"/>
                                                          </w:divBdr>
                                                          <w:divsChild>
                                                            <w:div w:id="1066411619">
                                                              <w:marLeft w:val="0"/>
                                                              <w:marRight w:val="0"/>
                                                              <w:marTop w:val="0"/>
                                                              <w:marBottom w:val="0"/>
                                                              <w:divBdr>
                                                                <w:top w:val="none" w:sz="0" w:space="0" w:color="auto"/>
                                                                <w:left w:val="none" w:sz="0" w:space="0" w:color="auto"/>
                                                                <w:bottom w:val="none" w:sz="0" w:space="0" w:color="auto"/>
                                                                <w:right w:val="none" w:sz="0" w:space="0" w:color="auto"/>
                                                              </w:divBdr>
                                                              <w:divsChild>
                                                                <w:div w:id="678117599">
                                                                  <w:marLeft w:val="0"/>
                                                                  <w:marRight w:val="0"/>
                                                                  <w:marTop w:val="0"/>
                                                                  <w:marBottom w:val="0"/>
                                                                  <w:divBdr>
                                                                    <w:top w:val="none" w:sz="0" w:space="0" w:color="auto"/>
                                                                    <w:left w:val="none" w:sz="0" w:space="0" w:color="auto"/>
                                                                    <w:bottom w:val="none" w:sz="0" w:space="0" w:color="auto"/>
                                                                    <w:right w:val="none" w:sz="0" w:space="0" w:color="auto"/>
                                                                  </w:divBdr>
                                                                  <w:divsChild>
                                                                    <w:div w:id="1530794163">
                                                                      <w:marLeft w:val="0"/>
                                                                      <w:marRight w:val="0"/>
                                                                      <w:marTop w:val="0"/>
                                                                      <w:marBottom w:val="0"/>
                                                                      <w:divBdr>
                                                                        <w:top w:val="none" w:sz="0" w:space="0" w:color="auto"/>
                                                                        <w:left w:val="none" w:sz="0" w:space="0" w:color="auto"/>
                                                                        <w:bottom w:val="none" w:sz="0" w:space="0" w:color="auto"/>
                                                                        <w:right w:val="none" w:sz="0" w:space="0" w:color="auto"/>
                                                                      </w:divBdr>
                                                                    </w:div>
                                                                  </w:divsChild>
                                                                </w:div>
                                                                <w:div w:id="895120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751695">
                                                          <w:marLeft w:val="0"/>
                                                          <w:marRight w:val="300"/>
                                                          <w:marTop w:val="0"/>
                                                          <w:marBottom w:val="0"/>
                                                          <w:divBdr>
                                                            <w:top w:val="none" w:sz="0" w:space="0" w:color="auto"/>
                                                            <w:left w:val="none" w:sz="0" w:space="0" w:color="auto"/>
                                                            <w:bottom w:val="none" w:sz="0" w:space="0" w:color="auto"/>
                                                            <w:right w:val="none" w:sz="0" w:space="0" w:color="auto"/>
                                                          </w:divBdr>
                                                          <w:divsChild>
                                                            <w:div w:id="862090920">
                                                              <w:marLeft w:val="0"/>
                                                              <w:marRight w:val="0"/>
                                                              <w:marTop w:val="0"/>
                                                              <w:marBottom w:val="0"/>
                                                              <w:divBdr>
                                                                <w:top w:val="none" w:sz="0" w:space="0" w:color="auto"/>
                                                                <w:left w:val="none" w:sz="0" w:space="0" w:color="auto"/>
                                                                <w:bottom w:val="none" w:sz="0" w:space="0" w:color="auto"/>
                                                                <w:right w:val="none" w:sz="0" w:space="0" w:color="auto"/>
                                                              </w:divBdr>
                                                              <w:divsChild>
                                                                <w:div w:id="1463962346">
                                                                  <w:marLeft w:val="0"/>
                                                                  <w:marRight w:val="0"/>
                                                                  <w:marTop w:val="0"/>
                                                                  <w:marBottom w:val="0"/>
                                                                  <w:divBdr>
                                                                    <w:top w:val="none" w:sz="0" w:space="0" w:color="auto"/>
                                                                    <w:left w:val="none" w:sz="0" w:space="0" w:color="auto"/>
                                                                    <w:bottom w:val="none" w:sz="0" w:space="0" w:color="auto"/>
                                                                    <w:right w:val="none" w:sz="0" w:space="0" w:color="auto"/>
                                                                  </w:divBdr>
                                                                  <w:divsChild>
                                                                    <w:div w:id="2006783126">
                                                                      <w:marLeft w:val="0"/>
                                                                      <w:marRight w:val="0"/>
                                                                      <w:marTop w:val="0"/>
                                                                      <w:marBottom w:val="0"/>
                                                                      <w:divBdr>
                                                                        <w:top w:val="none" w:sz="0" w:space="0" w:color="auto"/>
                                                                        <w:left w:val="none" w:sz="0" w:space="0" w:color="auto"/>
                                                                        <w:bottom w:val="none" w:sz="0" w:space="0" w:color="auto"/>
                                                                        <w:right w:val="none" w:sz="0" w:space="0" w:color="auto"/>
                                                                      </w:divBdr>
                                                                    </w:div>
                                                                  </w:divsChild>
                                                                </w:div>
                                                                <w:div w:id="313527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466676">
                                                          <w:marLeft w:val="0"/>
                                                          <w:marRight w:val="300"/>
                                                          <w:marTop w:val="0"/>
                                                          <w:marBottom w:val="0"/>
                                                          <w:divBdr>
                                                            <w:top w:val="none" w:sz="0" w:space="0" w:color="auto"/>
                                                            <w:left w:val="none" w:sz="0" w:space="0" w:color="auto"/>
                                                            <w:bottom w:val="none" w:sz="0" w:space="0" w:color="auto"/>
                                                            <w:right w:val="none" w:sz="0" w:space="0" w:color="auto"/>
                                                          </w:divBdr>
                                                          <w:divsChild>
                                                            <w:div w:id="13238857">
                                                              <w:marLeft w:val="0"/>
                                                              <w:marRight w:val="0"/>
                                                              <w:marTop w:val="0"/>
                                                              <w:marBottom w:val="0"/>
                                                              <w:divBdr>
                                                                <w:top w:val="none" w:sz="0" w:space="0" w:color="auto"/>
                                                                <w:left w:val="none" w:sz="0" w:space="0" w:color="auto"/>
                                                                <w:bottom w:val="none" w:sz="0" w:space="0" w:color="auto"/>
                                                                <w:right w:val="none" w:sz="0" w:space="0" w:color="auto"/>
                                                              </w:divBdr>
                                                              <w:divsChild>
                                                                <w:div w:id="2005086346">
                                                                  <w:marLeft w:val="0"/>
                                                                  <w:marRight w:val="0"/>
                                                                  <w:marTop w:val="0"/>
                                                                  <w:marBottom w:val="0"/>
                                                                  <w:divBdr>
                                                                    <w:top w:val="none" w:sz="0" w:space="0" w:color="auto"/>
                                                                    <w:left w:val="none" w:sz="0" w:space="0" w:color="auto"/>
                                                                    <w:bottom w:val="none" w:sz="0" w:space="0" w:color="auto"/>
                                                                    <w:right w:val="none" w:sz="0" w:space="0" w:color="auto"/>
                                                                  </w:divBdr>
                                                                  <w:divsChild>
                                                                    <w:div w:id="545219447">
                                                                      <w:marLeft w:val="0"/>
                                                                      <w:marRight w:val="0"/>
                                                                      <w:marTop w:val="0"/>
                                                                      <w:marBottom w:val="0"/>
                                                                      <w:divBdr>
                                                                        <w:top w:val="none" w:sz="0" w:space="0" w:color="auto"/>
                                                                        <w:left w:val="none" w:sz="0" w:space="0" w:color="auto"/>
                                                                        <w:bottom w:val="none" w:sz="0" w:space="0" w:color="auto"/>
                                                                        <w:right w:val="none" w:sz="0" w:space="0" w:color="auto"/>
                                                                      </w:divBdr>
                                                                    </w:div>
                                                                  </w:divsChild>
                                                                </w:div>
                                                                <w:div w:id="745341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33344840">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 w:id="1648624678">
          <w:marLeft w:val="0"/>
          <w:marRight w:val="0"/>
          <w:marTop w:val="0"/>
          <w:marBottom w:val="0"/>
          <w:divBdr>
            <w:top w:val="none" w:sz="0" w:space="0" w:color="auto"/>
            <w:left w:val="none" w:sz="0" w:space="0" w:color="auto"/>
            <w:bottom w:val="none" w:sz="0" w:space="0" w:color="auto"/>
            <w:right w:val="none" w:sz="0" w:space="0" w:color="auto"/>
          </w:divBdr>
          <w:divsChild>
            <w:div w:id="1475097252">
              <w:marLeft w:val="0"/>
              <w:marRight w:val="0"/>
              <w:marTop w:val="0"/>
              <w:marBottom w:val="0"/>
              <w:divBdr>
                <w:top w:val="none" w:sz="0" w:space="0" w:color="auto"/>
                <w:left w:val="none" w:sz="0" w:space="0" w:color="auto"/>
                <w:bottom w:val="none" w:sz="0" w:space="0" w:color="auto"/>
                <w:right w:val="none" w:sz="0" w:space="0" w:color="auto"/>
              </w:divBdr>
              <w:divsChild>
                <w:div w:id="1586069445">
                  <w:marLeft w:val="0"/>
                  <w:marRight w:val="0"/>
                  <w:marTop w:val="0"/>
                  <w:marBottom w:val="0"/>
                  <w:divBdr>
                    <w:top w:val="none" w:sz="0" w:space="0" w:color="auto"/>
                    <w:left w:val="none" w:sz="0" w:space="0" w:color="auto"/>
                    <w:bottom w:val="none" w:sz="0" w:space="0" w:color="auto"/>
                    <w:right w:val="none" w:sz="0" w:space="0" w:color="auto"/>
                  </w:divBdr>
                  <w:divsChild>
                    <w:div w:id="198947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060208">
      <w:bodyDiv w:val="1"/>
      <w:marLeft w:val="0"/>
      <w:marRight w:val="0"/>
      <w:marTop w:val="0"/>
      <w:marBottom w:val="0"/>
      <w:divBdr>
        <w:top w:val="none" w:sz="0" w:space="0" w:color="auto"/>
        <w:left w:val="none" w:sz="0" w:space="0" w:color="auto"/>
        <w:bottom w:val="none" w:sz="0" w:space="0" w:color="auto"/>
        <w:right w:val="none" w:sz="0" w:space="0" w:color="auto"/>
      </w:divBdr>
    </w:div>
    <w:div w:id="533806566">
      <w:bodyDiv w:val="1"/>
      <w:marLeft w:val="0"/>
      <w:marRight w:val="0"/>
      <w:marTop w:val="0"/>
      <w:marBottom w:val="0"/>
      <w:divBdr>
        <w:top w:val="none" w:sz="0" w:space="0" w:color="auto"/>
        <w:left w:val="none" w:sz="0" w:space="0" w:color="auto"/>
        <w:bottom w:val="none" w:sz="0" w:space="0" w:color="auto"/>
        <w:right w:val="none" w:sz="0" w:space="0" w:color="auto"/>
      </w:divBdr>
    </w:div>
    <w:div w:id="536084826">
      <w:bodyDiv w:val="1"/>
      <w:marLeft w:val="0"/>
      <w:marRight w:val="0"/>
      <w:marTop w:val="0"/>
      <w:marBottom w:val="0"/>
      <w:divBdr>
        <w:top w:val="none" w:sz="0" w:space="0" w:color="auto"/>
        <w:left w:val="none" w:sz="0" w:space="0" w:color="auto"/>
        <w:bottom w:val="none" w:sz="0" w:space="0" w:color="auto"/>
        <w:right w:val="none" w:sz="0" w:space="0" w:color="auto"/>
      </w:divBdr>
    </w:div>
    <w:div w:id="547037807">
      <w:bodyDiv w:val="1"/>
      <w:marLeft w:val="0"/>
      <w:marRight w:val="0"/>
      <w:marTop w:val="0"/>
      <w:marBottom w:val="0"/>
      <w:divBdr>
        <w:top w:val="none" w:sz="0" w:space="0" w:color="auto"/>
        <w:left w:val="none" w:sz="0" w:space="0" w:color="auto"/>
        <w:bottom w:val="none" w:sz="0" w:space="0" w:color="auto"/>
        <w:right w:val="none" w:sz="0" w:space="0" w:color="auto"/>
      </w:divBdr>
    </w:div>
    <w:div w:id="547765680">
      <w:bodyDiv w:val="1"/>
      <w:marLeft w:val="0"/>
      <w:marRight w:val="0"/>
      <w:marTop w:val="0"/>
      <w:marBottom w:val="0"/>
      <w:divBdr>
        <w:top w:val="none" w:sz="0" w:space="0" w:color="auto"/>
        <w:left w:val="none" w:sz="0" w:space="0" w:color="auto"/>
        <w:bottom w:val="none" w:sz="0" w:space="0" w:color="auto"/>
        <w:right w:val="none" w:sz="0" w:space="0" w:color="auto"/>
      </w:divBdr>
    </w:div>
    <w:div w:id="550314619">
      <w:bodyDiv w:val="1"/>
      <w:marLeft w:val="0"/>
      <w:marRight w:val="0"/>
      <w:marTop w:val="0"/>
      <w:marBottom w:val="0"/>
      <w:divBdr>
        <w:top w:val="none" w:sz="0" w:space="0" w:color="auto"/>
        <w:left w:val="none" w:sz="0" w:space="0" w:color="auto"/>
        <w:bottom w:val="none" w:sz="0" w:space="0" w:color="auto"/>
        <w:right w:val="none" w:sz="0" w:space="0" w:color="auto"/>
      </w:divBdr>
    </w:div>
    <w:div w:id="573855614">
      <w:bodyDiv w:val="1"/>
      <w:marLeft w:val="0"/>
      <w:marRight w:val="0"/>
      <w:marTop w:val="0"/>
      <w:marBottom w:val="0"/>
      <w:divBdr>
        <w:top w:val="none" w:sz="0" w:space="0" w:color="auto"/>
        <w:left w:val="none" w:sz="0" w:space="0" w:color="auto"/>
        <w:bottom w:val="none" w:sz="0" w:space="0" w:color="auto"/>
        <w:right w:val="none" w:sz="0" w:space="0" w:color="auto"/>
      </w:divBdr>
    </w:div>
    <w:div w:id="576281098">
      <w:bodyDiv w:val="1"/>
      <w:marLeft w:val="0"/>
      <w:marRight w:val="0"/>
      <w:marTop w:val="0"/>
      <w:marBottom w:val="0"/>
      <w:divBdr>
        <w:top w:val="none" w:sz="0" w:space="0" w:color="auto"/>
        <w:left w:val="none" w:sz="0" w:space="0" w:color="auto"/>
        <w:bottom w:val="none" w:sz="0" w:space="0" w:color="auto"/>
        <w:right w:val="none" w:sz="0" w:space="0" w:color="auto"/>
      </w:divBdr>
    </w:div>
    <w:div w:id="578249924">
      <w:bodyDiv w:val="1"/>
      <w:marLeft w:val="0"/>
      <w:marRight w:val="0"/>
      <w:marTop w:val="0"/>
      <w:marBottom w:val="0"/>
      <w:divBdr>
        <w:top w:val="none" w:sz="0" w:space="0" w:color="auto"/>
        <w:left w:val="none" w:sz="0" w:space="0" w:color="auto"/>
        <w:bottom w:val="none" w:sz="0" w:space="0" w:color="auto"/>
        <w:right w:val="none" w:sz="0" w:space="0" w:color="auto"/>
      </w:divBdr>
    </w:div>
    <w:div w:id="583610803">
      <w:bodyDiv w:val="1"/>
      <w:marLeft w:val="0"/>
      <w:marRight w:val="0"/>
      <w:marTop w:val="0"/>
      <w:marBottom w:val="0"/>
      <w:divBdr>
        <w:top w:val="none" w:sz="0" w:space="0" w:color="auto"/>
        <w:left w:val="none" w:sz="0" w:space="0" w:color="auto"/>
        <w:bottom w:val="none" w:sz="0" w:space="0" w:color="auto"/>
        <w:right w:val="none" w:sz="0" w:space="0" w:color="auto"/>
      </w:divBdr>
    </w:div>
    <w:div w:id="615912019">
      <w:bodyDiv w:val="1"/>
      <w:marLeft w:val="0"/>
      <w:marRight w:val="0"/>
      <w:marTop w:val="0"/>
      <w:marBottom w:val="0"/>
      <w:divBdr>
        <w:top w:val="none" w:sz="0" w:space="0" w:color="auto"/>
        <w:left w:val="none" w:sz="0" w:space="0" w:color="auto"/>
        <w:bottom w:val="none" w:sz="0" w:space="0" w:color="auto"/>
        <w:right w:val="none" w:sz="0" w:space="0" w:color="auto"/>
      </w:divBdr>
    </w:div>
    <w:div w:id="619265631">
      <w:bodyDiv w:val="1"/>
      <w:marLeft w:val="0"/>
      <w:marRight w:val="0"/>
      <w:marTop w:val="0"/>
      <w:marBottom w:val="0"/>
      <w:divBdr>
        <w:top w:val="none" w:sz="0" w:space="0" w:color="auto"/>
        <w:left w:val="none" w:sz="0" w:space="0" w:color="auto"/>
        <w:bottom w:val="none" w:sz="0" w:space="0" w:color="auto"/>
        <w:right w:val="none" w:sz="0" w:space="0" w:color="auto"/>
      </w:divBdr>
    </w:div>
    <w:div w:id="622466416">
      <w:bodyDiv w:val="1"/>
      <w:marLeft w:val="0"/>
      <w:marRight w:val="0"/>
      <w:marTop w:val="0"/>
      <w:marBottom w:val="0"/>
      <w:divBdr>
        <w:top w:val="none" w:sz="0" w:space="0" w:color="auto"/>
        <w:left w:val="none" w:sz="0" w:space="0" w:color="auto"/>
        <w:bottom w:val="none" w:sz="0" w:space="0" w:color="auto"/>
        <w:right w:val="none" w:sz="0" w:space="0" w:color="auto"/>
      </w:divBdr>
    </w:div>
    <w:div w:id="627049011">
      <w:bodyDiv w:val="1"/>
      <w:marLeft w:val="0"/>
      <w:marRight w:val="0"/>
      <w:marTop w:val="0"/>
      <w:marBottom w:val="0"/>
      <w:divBdr>
        <w:top w:val="none" w:sz="0" w:space="0" w:color="auto"/>
        <w:left w:val="none" w:sz="0" w:space="0" w:color="auto"/>
        <w:bottom w:val="none" w:sz="0" w:space="0" w:color="auto"/>
        <w:right w:val="none" w:sz="0" w:space="0" w:color="auto"/>
      </w:divBdr>
    </w:div>
    <w:div w:id="634069134">
      <w:bodyDiv w:val="1"/>
      <w:marLeft w:val="0"/>
      <w:marRight w:val="0"/>
      <w:marTop w:val="0"/>
      <w:marBottom w:val="0"/>
      <w:divBdr>
        <w:top w:val="none" w:sz="0" w:space="0" w:color="auto"/>
        <w:left w:val="none" w:sz="0" w:space="0" w:color="auto"/>
        <w:bottom w:val="none" w:sz="0" w:space="0" w:color="auto"/>
        <w:right w:val="none" w:sz="0" w:space="0" w:color="auto"/>
      </w:divBdr>
    </w:div>
    <w:div w:id="638268718">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56151869">
      <w:bodyDiv w:val="1"/>
      <w:marLeft w:val="0"/>
      <w:marRight w:val="0"/>
      <w:marTop w:val="0"/>
      <w:marBottom w:val="0"/>
      <w:divBdr>
        <w:top w:val="none" w:sz="0" w:space="0" w:color="auto"/>
        <w:left w:val="none" w:sz="0" w:space="0" w:color="auto"/>
        <w:bottom w:val="none" w:sz="0" w:space="0" w:color="auto"/>
        <w:right w:val="none" w:sz="0" w:space="0" w:color="auto"/>
      </w:divBdr>
    </w:div>
    <w:div w:id="694575813">
      <w:bodyDiv w:val="1"/>
      <w:marLeft w:val="0"/>
      <w:marRight w:val="0"/>
      <w:marTop w:val="0"/>
      <w:marBottom w:val="0"/>
      <w:divBdr>
        <w:top w:val="none" w:sz="0" w:space="0" w:color="auto"/>
        <w:left w:val="none" w:sz="0" w:space="0" w:color="auto"/>
        <w:bottom w:val="none" w:sz="0" w:space="0" w:color="auto"/>
        <w:right w:val="none" w:sz="0" w:space="0" w:color="auto"/>
      </w:divBdr>
      <w:divsChild>
        <w:div w:id="1497964010">
          <w:marLeft w:val="0"/>
          <w:marRight w:val="0"/>
          <w:marTop w:val="0"/>
          <w:marBottom w:val="0"/>
          <w:divBdr>
            <w:top w:val="none" w:sz="0" w:space="0" w:color="auto"/>
            <w:left w:val="none" w:sz="0" w:space="0" w:color="auto"/>
            <w:bottom w:val="none" w:sz="0" w:space="0" w:color="auto"/>
            <w:right w:val="none" w:sz="0" w:space="0" w:color="auto"/>
          </w:divBdr>
          <w:divsChild>
            <w:div w:id="570190738">
              <w:marLeft w:val="0"/>
              <w:marRight w:val="0"/>
              <w:marTop w:val="0"/>
              <w:marBottom w:val="0"/>
              <w:divBdr>
                <w:top w:val="none" w:sz="0" w:space="0" w:color="auto"/>
                <w:left w:val="none" w:sz="0" w:space="0" w:color="auto"/>
                <w:bottom w:val="none" w:sz="0" w:space="0" w:color="auto"/>
                <w:right w:val="none" w:sz="0" w:space="0" w:color="auto"/>
              </w:divBdr>
              <w:divsChild>
                <w:div w:id="1006400981">
                  <w:marLeft w:val="0"/>
                  <w:marRight w:val="0"/>
                  <w:marTop w:val="0"/>
                  <w:marBottom w:val="0"/>
                  <w:divBdr>
                    <w:top w:val="none" w:sz="0" w:space="0" w:color="auto"/>
                    <w:left w:val="none" w:sz="0" w:space="0" w:color="auto"/>
                    <w:bottom w:val="none" w:sz="0" w:space="0" w:color="auto"/>
                    <w:right w:val="none" w:sz="0" w:space="0" w:color="auto"/>
                  </w:divBdr>
                  <w:divsChild>
                    <w:div w:id="301082545">
                      <w:marLeft w:val="0"/>
                      <w:marRight w:val="0"/>
                      <w:marTop w:val="0"/>
                      <w:marBottom w:val="0"/>
                      <w:divBdr>
                        <w:top w:val="none" w:sz="0" w:space="0" w:color="auto"/>
                        <w:left w:val="none" w:sz="0" w:space="0" w:color="auto"/>
                        <w:bottom w:val="none" w:sz="0" w:space="0" w:color="auto"/>
                        <w:right w:val="none" w:sz="0" w:space="0" w:color="auto"/>
                      </w:divBdr>
                      <w:divsChild>
                        <w:div w:id="1021854899">
                          <w:marLeft w:val="0"/>
                          <w:marRight w:val="0"/>
                          <w:marTop w:val="0"/>
                          <w:marBottom w:val="0"/>
                          <w:divBdr>
                            <w:top w:val="none" w:sz="0" w:space="0" w:color="auto"/>
                            <w:left w:val="none" w:sz="0" w:space="0" w:color="auto"/>
                            <w:bottom w:val="none" w:sz="0" w:space="0" w:color="auto"/>
                            <w:right w:val="none" w:sz="0" w:space="0" w:color="auto"/>
                          </w:divBdr>
                          <w:divsChild>
                            <w:div w:id="1485123312">
                              <w:marLeft w:val="0"/>
                              <w:marRight w:val="0"/>
                              <w:marTop w:val="450"/>
                              <w:marBottom w:val="450"/>
                              <w:divBdr>
                                <w:top w:val="none" w:sz="0" w:space="0" w:color="auto"/>
                                <w:left w:val="none" w:sz="0" w:space="0" w:color="auto"/>
                                <w:bottom w:val="none" w:sz="0" w:space="0" w:color="auto"/>
                                <w:right w:val="none" w:sz="0" w:space="0" w:color="auto"/>
                              </w:divBdr>
                            </w:div>
                          </w:divsChild>
                        </w:div>
                        <w:div w:id="706217134">
                          <w:marLeft w:val="0"/>
                          <w:marRight w:val="0"/>
                          <w:marTop w:val="0"/>
                          <w:marBottom w:val="0"/>
                          <w:divBdr>
                            <w:top w:val="none" w:sz="0" w:space="0" w:color="auto"/>
                            <w:left w:val="none" w:sz="0" w:space="0" w:color="auto"/>
                            <w:bottom w:val="none" w:sz="0" w:space="0" w:color="auto"/>
                            <w:right w:val="none" w:sz="0" w:space="0" w:color="auto"/>
                          </w:divBdr>
                        </w:div>
                      </w:divsChild>
                    </w:div>
                    <w:div w:id="1541283943">
                      <w:marLeft w:val="0"/>
                      <w:marRight w:val="0"/>
                      <w:marTop w:val="0"/>
                      <w:marBottom w:val="0"/>
                      <w:divBdr>
                        <w:top w:val="none" w:sz="0" w:space="0" w:color="auto"/>
                        <w:left w:val="none" w:sz="0" w:space="0" w:color="auto"/>
                        <w:bottom w:val="none" w:sz="0" w:space="0" w:color="auto"/>
                        <w:right w:val="none" w:sz="0" w:space="0" w:color="auto"/>
                      </w:divBdr>
                      <w:divsChild>
                        <w:div w:id="1027947375">
                          <w:marLeft w:val="0"/>
                          <w:marRight w:val="0"/>
                          <w:marTop w:val="0"/>
                          <w:marBottom w:val="0"/>
                          <w:divBdr>
                            <w:top w:val="none" w:sz="0" w:space="0" w:color="auto"/>
                            <w:left w:val="none" w:sz="0" w:space="0" w:color="auto"/>
                            <w:bottom w:val="none" w:sz="0" w:space="0" w:color="auto"/>
                            <w:right w:val="none" w:sz="0" w:space="0" w:color="auto"/>
                          </w:divBdr>
                          <w:divsChild>
                            <w:div w:id="1263488831">
                              <w:marLeft w:val="0"/>
                              <w:marRight w:val="0"/>
                              <w:marTop w:val="690"/>
                              <w:marBottom w:val="690"/>
                              <w:divBdr>
                                <w:top w:val="none" w:sz="0" w:space="0" w:color="auto"/>
                                <w:left w:val="none" w:sz="0" w:space="0" w:color="auto"/>
                                <w:bottom w:val="none" w:sz="0" w:space="0" w:color="auto"/>
                                <w:right w:val="none" w:sz="0" w:space="0" w:color="auto"/>
                              </w:divBdr>
                            </w:div>
                          </w:divsChild>
                        </w:div>
                        <w:div w:id="605425961">
                          <w:marLeft w:val="0"/>
                          <w:marRight w:val="0"/>
                          <w:marTop w:val="0"/>
                          <w:marBottom w:val="0"/>
                          <w:divBdr>
                            <w:top w:val="none" w:sz="0" w:space="0" w:color="auto"/>
                            <w:left w:val="none" w:sz="0" w:space="0" w:color="auto"/>
                            <w:bottom w:val="none" w:sz="0" w:space="0" w:color="auto"/>
                            <w:right w:val="none" w:sz="0" w:space="0" w:color="auto"/>
                          </w:divBdr>
                        </w:div>
                      </w:divsChild>
                    </w:div>
                    <w:div w:id="598023614">
                      <w:marLeft w:val="0"/>
                      <w:marRight w:val="0"/>
                      <w:marTop w:val="0"/>
                      <w:marBottom w:val="0"/>
                      <w:divBdr>
                        <w:top w:val="none" w:sz="0" w:space="0" w:color="auto"/>
                        <w:left w:val="none" w:sz="0" w:space="0" w:color="auto"/>
                        <w:bottom w:val="none" w:sz="0" w:space="0" w:color="auto"/>
                        <w:right w:val="none" w:sz="0" w:space="0" w:color="auto"/>
                      </w:divBdr>
                      <w:divsChild>
                        <w:div w:id="1092819766">
                          <w:marLeft w:val="0"/>
                          <w:marRight w:val="0"/>
                          <w:marTop w:val="0"/>
                          <w:marBottom w:val="0"/>
                          <w:divBdr>
                            <w:top w:val="none" w:sz="0" w:space="0" w:color="auto"/>
                            <w:left w:val="none" w:sz="0" w:space="0" w:color="auto"/>
                            <w:bottom w:val="none" w:sz="0" w:space="0" w:color="auto"/>
                            <w:right w:val="none" w:sz="0" w:space="0" w:color="auto"/>
                          </w:divBdr>
                          <w:divsChild>
                            <w:div w:id="424963992">
                              <w:marLeft w:val="0"/>
                              <w:marRight w:val="0"/>
                              <w:marTop w:val="615"/>
                              <w:marBottom w:val="615"/>
                              <w:divBdr>
                                <w:top w:val="none" w:sz="0" w:space="0" w:color="auto"/>
                                <w:left w:val="none" w:sz="0" w:space="0" w:color="auto"/>
                                <w:bottom w:val="none" w:sz="0" w:space="0" w:color="auto"/>
                                <w:right w:val="none" w:sz="0" w:space="0" w:color="auto"/>
                              </w:divBdr>
                            </w:div>
                          </w:divsChild>
                        </w:div>
                        <w:div w:id="44065700">
                          <w:marLeft w:val="0"/>
                          <w:marRight w:val="0"/>
                          <w:marTop w:val="0"/>
                          <w:marBottom w:val="0"/>
                          <w:divBdr>
                            <w:top w:val="none" w:sz="0" w:space="0" w:color="auto"/>
                            <w:left w:val="none" w:sz="0" w:space="0" w:color="auto"/>
                            <w:bottom w:val="none" w:sz="0" w:space="0" w:color="auto"/>
                            <w:right w:val="none" w:sz="0" w:space="0" w:color="auto"/>
                          </w:divBdr>
                        </w:div>
                      </w:divsChild>
                    </w:div>
                    <w:div w:id="1609266926">
                      <w:marLeft w:val="0"/>
                      <w:marRight w:val="0"/>
                      <w:marTop w:val="0"/>
                      <w:marBottom w:val="0"/>
                      <w:divBdr>
                        <w:top w:val="none" w:sz="0" w:space="0" w:color="auto"/>
                        <w:left w:val="none" w:sz="0" w:space="0" w:color="auto"/>
                        <w:bottom w:val="none" w:sz="0" w:space="0" w:color="auto"/>
                        <w:right w:val="none" w:sz="0" w:space="0" w:color="auto"/>
                      </w:divBdr>
                      <w:divsChild>
                        <w:div w:id="22053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7049997">
          <w:marLeft w:val="0"/>
          <w:marRight w:val="0"/>
          <w:marTop w:val="0"/>
          <w:marBottom w:val="0"/>
          <w:divBdr>
            <w:top w:val="none" w:sz="0" w:space="0" w:color="auto"/>
            <w:left w:val="none" w:sz="0" w:space="0" w:color="auto"/>
            <w:bottom w:val="none" w:sz="0" w:space="0" w:color="auto"/>
            <w:right w:val="none" w:sz="0" w:space="0" w:color="auto"/>
          </w:divBdr>
          <w:divsChild>
            <w:div w:id="564992412">
              <w:marLeft w:val="0"/>
              <w:marRight w:val="0"/>
              <w:marTop w:val="0"/>
              <w:marBottom w:val="0"/>
              <w:divBdr>
                <w:top w:val="none" w:sz="0" w:space="0" w:color="auto"/>
                <w:left w:val="none" w:sz="0" w:space="0" w:color="auto"/>
                <w:bottom w:val="none" w:sz="0" w:space="0" w:color="auto"/>
                <w:right w:val="none" w:sz="0" w:space="0" w:color="auto"/>
              </w:divBdr>
              <w:divsChild>
                <w:div w:id="574703308">
                  <w:marLeft w:val="0"/>
                  <w:marRight w:val="0"/>
                  <w:marTop w:val="0"/>
                  <w:marBottom w:val="0"/>
                  <w:divBdr>
                    <w:top w:val="none" w:sz="0" w:space="0" w:color="auto"/>
                    <w:left w:val="none" w:sz="0" w:space="0" w:color="auto"/>
                    <w:bottom w:val="none" w:sz="0" w:space="0" w:color="auto"/>
                    <w:right w:val="none" w:sz="0" w:space="0" w:color="auto"/>
                  </w:divBdr>
                  <w:divsChild>
                    <w:div w:id="274750598">
                      <w:marLeft w:val="0"/>
                      <w:marRight w:val="0"/>
                      <w:marTop w:val="0"/>
                      <w:marBottom w:val="0"/>
                      <w:divBdr>
                        <w:top w:val="none" w:sz="0" w:space="0" w:color="auto"/>
                        <w:left w:val="none" w:sz="0" w:space="0" w:color="auto"/>
                        <w:bottom w:val="none" w:sz="0" w:space="0" w:color="auto"/>
                        <w:right w:val="none" w:sz="0" w:space="0" w:color="auto"/>
                      </w:divBdr>
                      <w:divsChild>
                        <w:div w:id="148715214">
                          <w:marLeft w:val="0"/>
                          <w:marRight w:val="0"/>
                          <w:marTop w:val="0"/>
                          <w:marBottom w:val="0"/>
                          <w:divBdr>
                            <w:top w:val="none" w:sz="0" w:space="0" w:color="auto"/>
                            <w:left w:val="none" w:sz="0" w:space="0" w:color="auto"/>
                            <w:bottom w:val="none" w:sz="0" w:space="0" w:color="auto"/>
                            <w:right w:val="none" w:sz="0" w:space="0" w:color="auto"/>
                          </w:divBdr>
                          <w:divsChild>
                            <w:div w:id="345058771">
                              <w:marLeft w:val="0"/>
                              <w:marRight w:val="0"/>
                              <w:marTop w:val="0"/>
                              <w:marBottom w:val="0"/>
                              <w:divBdr>
                                <w:top w:val="none" w:sz="0" w:space="0" w:color="auto"/>
                                <w:left w:val="none" w:sz="0" w:space="0" w:color="auto"/>
                                <w:bottom w:val="none" w:sz="0" w:space="0" w:color="auto"/>
                                <w:right w:val="none" w:sz="0" w:space="0" w:color="auto"/>
                              </w:divBdr>
                              <w:divsChild>
                                <w:div w:id="469830834">
                                  <w:marLeft w:val="0"/>
                                  <w:marRight w:val="0"/>
                                  <w:marTop w:val="0"/>
                                  <w:marBottom w:val="0"/>
                                  <w:divBdr>
                                    <w:top w:val="none" w:sz="0" w:space="0" w:color="auto"/>
                                    <w:left w:val="none" w:sz="0" w:space="0" w:color="auto"/>
                                    <w:bottom w:val="none" w:sz="0" w:space="0" w:color="auto"/>
                                    <w:right w:val="none" w:sz="0" w:space="0" w:color="auto"/>
                                  </w:divBdr>
                                  <w:divsChild>
                                    <w:div w:id="729113905">
                                      <w:marLeft w:val="0"/>
                                      <w:marRight w:val="0"/>
                                      <w:marTop w:val="0"/>
                                      <w:marBottom w:val="0"/>
                                      <w:divBdr>
                                        <w:top w:val="none" w:sz="0" w:space="0" w:color="auto"/>
                                        <w:left w:val="none" w:sz="0" w:space="0" w:color="auto"/>
                                        <w:bottom w:val="none" w:sz="0" w:space="0" w:color="auto"/>
                                        <w:right w:val="none" w:sz="0" w:space="0" w:color="auto"/>
                                      </w:divBdr>
                                      <w:divsChild>
                                        <w:div w:id="712194420">
                                          <w:marLeft w:val="0"/>
                                          <w:marRight w:val="0"/>
                                          <w:marTop w:val="0"/>
                                          <w:marBottom w:val="0"/>
                                          <w:divBdr>
                                            <w:top w:val="none" w:sz="0" w:space="0" w:color="auto"/>
                                            <w:left w:val="none" w:sz="0" w:space="0" w:color="auto"/>
                                            <w:bottom w:val="none" w:sz="0" w:space="0" w:color="auto"/>
                                            <w:right w:val="none" w:sz="0" w:space="0" w:color="auto"/>
                                          </w:divBdr>
                                          <w:divsChild>
                                            <w:div w:id="912079684">
                                              <w:marLeft w:val="0"/>
                                              <w:marRight w:val="0"/>
                                              <w:marTop w:val="0"/>
                                              <w:marBottom w:val="0"/>
                                              <w:divBdr>
                                                <w:top w:val="none" w:sz="0" w:space="0" w:color="auto"/>
                                                <w:left w:val="none" w:sz="0" w:space="0" w:color="auto"/>
                                                <w:bottom w:val="none" w:sz="0" w:space="0" w:color="auto"/>
                                                <w:right w:val="none" w:sz="0" w:space="0" w:color="auto"/>
                                              </w:divBdr>
                                              <w:divsChild>
                                                <w:div w:id="1694917924">
                                                  <w:marLeft w:val="0"/>
                                                  <w:marRight w:val="0"/>
                                                  <w:marTop w:val="0"/>
                                                  <w:marBottom w:val="0"/>
                                                  <w:divBdr>
                                                    <w:top w:val="none" w:sz="0" w:space="0" w:color="auto"/>
                                                    <w:left w:val="none" w:sz="0" w:space="0" w:color="auto"/>
                                                    <w:bottom w:val="none" w:sz="0" w:space="0" w:color="auto"/>
                                                    <w:right w:val="none" w:sz="0" w:space="0" w:color="auto"/>
                                                  </w:divBdr>
                                                  <w:divsChild>
                                                    <w:div w:id="68039626">
                                                      <w:marLeft w:val="0"/>
                                                      <w:marRight w:val="0"/>
                                                      <w:marTop w:val="100"/>
                                                      <w:marBottom w:val="100"/>
                                                      <w:divBdr>
                                                        <w:top w:val="none" w:sz="0" w:space="0" w:color="auto"/>
                                                        <w:left w:val="none" w:sz="0" w:space="0" w:color="auto"/>
                                                        <w:bottom w:val="none" w:sz="0" w:space="0" w:color="auto"/>
                                                        <w:right w:val="none" w:sz="0" w:space="0" w:color="auto"/>
                                                      </w:divBdr>
                                                      <w:divsChild>
                                                        <w:div w:id="663702560">
                                                          <w:marLeft w:val="0"/>
                                                          <w:marRight w:val="0"/>
                                                          <w:marTop w:val="0"/>
                                                          <w:marBottom w:val="0"/>
                                                          <w:divBdr>
                                                            <w:top w:val="none" w:sz="0" w:space="0" w:color="auto"/>
                                                            <w:left w:val="none" w:sz="0" w:space="0" w:color="auto"/>
                                                            <w:bottom w:val="none" w:sz="0" w:space="0" w:color="auto"/>
                                                            <w:right w:val="none" w:sz="0" w:space="0" w:color="auto"/>
                                                          </w:divBdr>
                                                          <w:divsChild>
                                                            <w:div w:id="346054720">
                                                              <w:marLeft w:val="0"/>
                                                              <w:marRight w:val="0"/>
                                                              <w:marTop w:val="0"/>
                                                              <w:marBottom w:val="0"/>
                                                              <w:divBdr>
                                                                <w:top w:val="none" w:sz="0" w:space="0" w:color="auto"/>
                                                                <w:left w:val="none" w:sz="0" w:space="0" w:color="auto"/>
                                                                <w:bottom w:val="none" w:sz="0" w:space="0" w:color="auto"/>
                                                                <w:right w:val="none" w:sz="0" w:space="0" w:color="auto"/>
                                                              </w:divBdr>
                                                              <w:divsChild>
                                                                <w:div w:id="496577051">
                                                                  <w:marLeft w:val="0"/>
                                                                  <w:marRight w:val="0"/>
                                                                  <w:marTop w:val="0"/>
                                                                  <w:marBottom w:val="0"/>
                                                                  <w:divBdr>
                                                                    <w:top w:val="none" w:sz="0" w:space="0" w:color="auto"/>
                                                                    <w:left w:val="none" w:sz="0" w:space="0" w:color="auto"/>
                                                                    <w:bottom w:val="none" w:sz="0" w:space="0" w:color="auto"/>
                                                                    <w:right w:val="none" w:sz="0" w:space="0" w:color="auto"/>
                                                                  </w:divBdr>
                                                                </w:div>
                                                                <w:div w:id="580261381">
                                                                  <w:marLeft w:val="0"/>
                                                                  <w:marRight w:val="0"/>
                                                                  <w:marTop w:val="0"/>
                                                                  <w:marBottom w:val="240"/>
                                                                  <w:divBdr>
                                                                    <w:top w:val="none" w:sz="0" w:space="0" w:color="auto"/>
                                                                    <w:left w:val="none" w:sz="0" w:space="0" w:color="auto"/>
                                                                    <w:bottom w:val="none" w:sz="0" w:space="0" w:color="auto"/>
                                                                    <w:right w:val="none" w:sz="0" w:space="0" w:color="auto"/>
                                                                  </w:divBdr>
                                                                  <w:divsChild>
                                                                    <w:div w:id="1414738618">
                                                                      <w:marLeft w:val="0"/>
                                                                      <w:marRight w:val="0"/>
                                                                      <w:marTop w:val="0"/>
                                                                      <w:marBottom w:val="0"/>
                                                                      <w:divBdr>
                                                                        <w:top w:val="none" w:sz="0" w:space="0" w:color="auto"/>
                                                                        <w:left w:val="none" w:sz="0" w:space="0" w:color="auto"/>
                                                                        <w:bottom w:val="none" w:sz="0" w:space="0" w:color="auto"/>
                                                                        <w:right w:val="none" w:sz="0" w:space="0" w:color="auto"/>
                                                                      </w:divBdr>
                                                                    </w:div>
                                                                  </w:divsChild>
                                                                </w:div>
                                                                <w:div w:id="100848525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96582172">
      <w:bodyDiv w:val="1"/>
      <w:marLeft w:val="0"/>
      <w:marRight w:val="0"/>
      <w:marTop w:val="0"/>
      <w:marBottom w:val="0"/>
      <w:divBdr>
        <w:top w:val="none" w:sz="0" w:space="0" w:color="auto"/>
        <w:left w:val="none" w:sz="0" w:space="0" w:color="auto"/>
        <w:bottom w:val="none" w:sz="0" w:space="0" w:color="auto"/>
        <w:right w:val="none" w:sz="0" w:space="0" w:color="auto"/>
      </w:divBdr>
    </w:div>
    <w:div w:id="713307705">
      <w:bodyDiv w:val="1"/>
      <w:marLeft w:val="0"/>
      <w:marRight w:val="0"/>
      <w:marTop w:val="0"/>
      <w:marBottom w:val="0"/>
      <w:divBdr>
        <w:top w:val="none" w:sz="0" w:space="0" w:color="auto"/>
        <w:left w:val="none" w:sz="0" w:space="0" w:color="auto"/>
        <w:bottom w:val="none" w:sz="0" w:space="0" w:color="auto"/>
        <w:right w:val="none" w:sz="0" w:space="0" w:color="auto"/>
      </w:divBdr>
    </w:div>
    <w:div w:id="717776361">
      <w:bodyDiv w:val="1"/>
      <w:marLeft w:val="0"/>
      <w:marRight w:val="0"/>
      <w:marTop w:val="0"/>
      <w:marBottom w:val="0"/>
      <w:divBdr>
        <w:top w:val="none" w:sz="0" w:space="0" w:color="auto"/>
        <w:left w:val="none" w:sz="0" w:space="0" w:color="auto"/>
        <w:bottom w:val="none" w:sz="0" w:space="0" w:color="auto"/>
        <w:right w:val="none" w:sz="0" w:space="0" w:color="auto"/>
      </w:divBdr>
    </w:div>
    <w:div w:id="719520538">
      <w:bodyDiv w:val="1"/>
      <w:marLeft w:val="0"/>
      <w:marRight w:val="0"/>
      <w:marTop w:val="0"/>
      <w:marBottom w:val="0"/>
      <w:divBdr>
        <w:top w:val="none" w:sz="0" w:space="0" w:color="auto"/>
        <w:left w:val="none" w:sz="0" w:space="0" w:color="auto"/>
        <w:bottom w:val="none" w:sz="0" w:space="0" w:color="auto"/>
        <w:right w:val="none" w:sz="0" w:space="0" w:color="auto"/>
      </w:divBdr>
    </w:div>
    <w:div w:id="719865032">
      <w:bodyDiv w:val="1"/>
      <w:marLeft w:val="0"/>
      <w:marRight w:val="0"/>
      <w:marTop w:val="0"/>
      <w:marBottom w:val="0"/>
      <w:divBdr>
        <w:top w:val="none" w:sz="0" w:space="0" w:color="auto"/>
        <w:left w:val="none" w:sz="0" w:space="0" w:color="auto"/>
        <w:bottom w:val="none" w:sz="0" w:space="0" w:color="auto"/>
        <w:right w:val="none" w:sz="0" w:space="0" w:color="auto"/>
      </w:divBdr>
    </w:div>
    <w:div w:id="723942740">
      <w:bodyDiv w:val="1"/>
      <w:marLeft w:val="0"/>
      <w:marRight w:val="0"/>
      <w:marTop w:val="0"/>
      <w:marBottom w:val="0"/>
      <w:divBdr>
        <w:top w:val="none" w:sz="0" w:space="0" w:color="auto"/>
        <w:left w:val="none" w:sz="0" w:space="0" w:color="auto"/>
        <w:bottom w:val="none" w:sz="0" w:space="0" w:color="auto"/>
        <w:right w:val="none" w:sz="0" w:space="0" w:color="auto"/>
      </w:divBdr>
    </w:div>
    <w:div w:id="728381797">
      <w:bodyDiv w:val="1"/>
      <w:marLeft w:val="0"/>
      <w:marRight w:val="0"/>
      <w:marTop w:val="0"/>
      <w:marBottom w:val="0"/>
      <w:divBdr>
        <w:top w:val="none" w:sz="0" w:space="0" w:color="auto"/>
        <w:left w:val="none" w:sz="0" w:space="0" w:color="auto"/>
        <w:bottom w:val="none" w:sz="0" w:space="0" w:color="auto"/>
        <w:right w:val="none" w:sz="0" w:space="0" w:color="auto"/>
      </w:divBdr>
    </w:div>
    <w:div w:id="735008810">
      <w:bodyDiv w:val="1"/>
      <w:marLeft w:val="0"/>
      <w:marRight w:val="0"/>
      <w:marTop w:val="0"/>
      <w:marBottom w:val="0"/>
      <w:divBdr>
        <w:top w:val="none" w:sz="0" w:space="0" w:color="auto"/>
        <w:left w:val="none" w:sz="0" w:space="0" w:color="auto"/>
        <w:bottom w:val="none" w:sz="0" w:space="0" w:color="auto"/>
        <w:right w:val="none" w:sz="0" w:space="0" w:color="auto"/>
      </w:divBdr>
    </w:div>
    <w:div w:id="739014613">
      <w:bodyDiv w:val="1"/>
      <w:marLeft w:val="0"/>
      <w:marRight w:val="0"/>
      <w:marTop w:val="0"/>
      <w:marBottom w:val="0"/>
      <w:divBdr>
        <w:top w:val="none" w:sz="0" w:space="0" w:color="auto"/>
        <w:left w:val="none" w:sz="0" w:space="0" w:color="auto"/>
        <w:bottom w:val="none" w:sz="0" w:space="0" w:color="auto"/>
        <w:right w:val="none" w:sz="0" w:space="0" w:color="auto"/>
      </w:divBdr>
    </w:div>
    <w:div w:id="742525590">
      <w:bodyDiv w:val="1"/>
      <w:marLeft w:val="0"/>
      <w:marRight w:val="0"/>
      <w:marTop w:val="0"/>
      <w:marBottom w:val="0"/>
      <w:divBdr>
        <w:top w:val="none" w:sz="0" w:space="0" w:color="auto"/>
        <w:left w:val="none" w:sz="0" w:space="0" w:color="auto"/>
        <w:bottom w:val="none" w:sz="0" w:space="0" w:color="auto"/>
        <w:right w:val="none" w:sz="0" w:space="0" w:color="auto"/>
      </w:divBdr>
    </w:div>
    <w:div w:id="749886058">
      <w:bodyDiv w:val="1"/>
      <w:marLeft w:val="0"/>
      <w:marRight w:val="0"/>
      <w:marTop w:val="0"/>
      <w:marBottom w:val="0"/>
      <w:divBdr>
        <w:top w:val="none" w:sz="0" w:space="0" w:color="auto"/>
        <w:left w:val="none" w:sz="0" w:space="0" w:color="auto"/>
        <w:bottom w:val="none" w:sz="0" w:space="0" w:color="auto"/>
        <w:right w:val="none" w:sz="0" w:space="0" w:color="auto"/>
      </w:divBdr>
    </w:div>
    <w:div w:id="753667205">
      <w:bodyDiv w:val="1"/>
      <w:marLeft w:val="0"/>
      <w:marRight w:val="0"/>
      <w:marTop w:val="0"/>
      <w:marBottom w:val="0"/>
      <w:divBdr>
        <w:top w:val="none" w:sz="0" w:space="0" w:color="auto"/>
        <w:left w:val="none" w:sz="0" w:space="0" w:color="auto"/>
        <w:bottom w:val="none" w:sz="0" w:space="0" w:color="auto"/>
        <w:right w:val="none" w:sz="0" w:space="0" w:color="auto"/>
      </w:divBdr>
    </w:div>
    <w:div w:id="755323380">
      <w:bodyDiv w:val="1"/>
      <w:marLeft w:val="0"/>
      <w:marRight w:val="0"/>
      <w:marTop w:val="0"/>
      <w:marBottom w:val="0"/>
      <w:divBdr>
        <w:top w:val="none" w:sz="0" w:space="0" w:color="auto"/>
        <w:left w:val="none" w:sz="0" w:space="0" w:color="auto"/>
        <w:bottom w:val="none" w:sz="0" w:space="0" w:color="auto"/>
        <w:right w:val="none" w:sz="0" w:space="0" w:color="auto"/>
      </w:divBdr>
    </w:div>
    <w:div w:id="761880592">
      <w:bodyDiv w:val="1"/>
      <w:marLeft w:val="0"/>
      <w:marRight w:val="0"/>
      <w:marTop w:val="0"/>
      <w:marBottom w:val="0"/>
      <w:divBdr>
        <w:top w:val="none" w:sz="0" w:space="0" w:color="auto"/>
        <w:left w:val="none" w:sz="0" w:space="0" w:color="auto"/>
        <w:bottom w:val="none" w:sz="0" w:space="0" w:color="auto"/>
        <w:right w:val="none" w:sz="0" w:space="0" w:color="auto"/>
      </w:divBdr>
    </w:div>
    <w:div w:id="768627251">
      <w:bodyDiv w:val="1"/>
      <w:marLeft w:val="0"/>
      <w:marRight w:val="0"/>
      <w:marTop w:val="0"/>
      <w:marBottom w:val="0"/>
      <w:divBdr>
        <w:top w:val="none" w:sz="0" w:space="0" w:color="auto"/>
        <w:left w:val="none" w:sz="0" w:space="0" w:color="auto"/>
        <w:bottom w:val="none" w:sz="0" w:space="0" w:color="auto"/>
        <w:right w:val="none" w:sz="0" w:space="0" w:color="auto"/>
      </w:divBdr>
    </w:div>
    <w:div w:id="770465818">
      <w:bodyDiv w:val="1"/>
      <w:marLeft w:val="0"/>
      <w:marRight w:val="0"/>
      <w:marTop w:val="0"/>
      <w:marBottom w:val="0"/>
      <w:divBdr>
        <w:top w:val="none" w:sz="0" w:space="0" w:color="auto"/>
        <w:left w:val="none" w:sz="0" w:space="0" w:color="auto"/>
        <w:bottom w:val="none" w:sz="0" w:space="0" w:color="auto"/>
        <w:right w:val="none" w:sz="0" w:space="0" w:color="auto"/>
      </w:divBdr>
    </w:div>
    <w:div w:id="778061826">
      <w:bodyDiv w:val="1"/>
      <w:marLeft w:val="0"/>
      <w:marRight w:val="0"/>
      <w:marTop w:val="0"/>
      <w:marBottom w:val="0"/>
      <w:divBdr>
        <w:top w:val="none" w:sz="0" w:space="0" w:color="auto"/>
        <w:left w:val="none" w:sz="0" w:space="0" w:color="auto"/>
        <w:bottom w:val="none" w:sz="0" w:space="0" w:color="auto"/>
        <w:right w:val="none" w:sz="0" w:space="0" w:color="auto"/>
      </w:divBdr>
    </w:div>
    <w:div w:id="785538740">
      <w:bodyDiv w:val="1"/>
      <w:marLeft w:val="0"/>
      <w:marRight w:val="0"/>
      <w:marTop w:val="0"/>
      <w:marBottom w:val="0"/>
      <w:divBdr>
        <w:top w:val="none" w:sz="0" w:space="0" w:color="auto"/>
        <w:left w:val="none" w:sz="0" w:space="0" w:color="auto"/>
        <w:bottom w:val="none" w:sz="0" w:space="0" w:color="auto"/>
        <w:right w:val="none" w:sz="0" w:space="0" w:color="auto"/>
      </w:divBdr>
    </w:div>
    <w:div w:id="822506698">
      <w:bodyDiv w:val="1"/>
      <w:marLeft w:val="0"/>
      <w:marRight w:val="0"/>
      <w:marTop w:val="0"/>
      <w:marBottom w:val="0"/>
      <w:divBdr>
        <w:top w:val="none" w:sz="0" w:space="0" w:color="auto"/>
        <w:left w:val="none" w:sz="0" w:space="0" w:color="auto"/>
        <w:bottom w:val="none" w:sz="0" w:space="0" w:color="auto"/>
        <w:right w:val="none" w:sz="0" w:space="0" w:color="auto"/>
      </w:divBdr>
    </w:div>
    <w:div w:id="840777243">
      <w:bodyDiv w:val="1"/>
      <w:marLeft w:val="0"/>
      <w:marRight w:val="0"/>
      <w:marTop w:val="0"/>
      <w:marBottom w:val="0"/>
      <w:divBdr>
        <w:top w:val="none" w:sz="0" w:space="0" w:color="auto"/>
        <w:left w:val="none" w:sz="0" w:space="0" w:color="auto"/>
        <w:bottom w:val="none" w:sz="0" w:space="0" w:color="auto"/>
        <w:right w:val="none" w:sz="0" w:space="0" w:color="auto"/>
      </w:divBdr>
    </w:div>
    <w:div w:id="841973316">
      <w:bodyDiv w:val="1"/>
      <w:marLeft w:val="0"/>
      <w:marRight w:val="0"/>
      <w:marTop w:val="0"/>
      <w:marBottom w:val="0"/>
      <w:divBdr>
        <w:top w:val="none" w:sz="0" w:space="0" w:color="auto"/>
        <w:left w:val="none" w:sz="0" w:space="0" w:color="auto"/>
        <w:bottom w:val="none" w:sz="0" w:space="0" w:color="auto"/>
        <w:right w:val="none" w:sz="0" w:space="0" w:color="auto"/>
      </w:divBdr>
    </w:div>
    <w:div w:id="850989843">
      <w:bodyDiv w:val="1"/>
      <w:marLeft w:val="0"/>
      <w:marRight w:val="0"/>
      <w:marTop w:val="0"/>
      <w:marBottom w:val="0"/>
      <w:divBdr>
        <w:top w:val="none" w:sz="0" w:space="0" w:color="auto"/>
        <w:left w:val="none" w:sz="0" w:space="0" w:color="auto"/>
        <w:bottom w:val="none" w:sz="0" w:space="0" w:color="auto"/>
        <w:right w:val="none" w:sz="0" w:space="0" w:color="auto"/>
      </w:divBdr>
    </w:div>
    <w:div w:id="856693587">
      <w:bodyDiv w:val="1"/>
      <w:marLeft w:val="0"/>
      <w:marRight w:val="0"/>
      <w:marTop w:val="0"/>
      <w:marBottom w:val="0"/>
      <w:divBdr>
        <w:top w:val="none" w:sz="0" w:space="0" w:color="auto"/>
        <w:left w:val="none" w:sz="0" w:space="0" w:color="auto"/>
        <w:bottom w:val="none" w:sz="0" w:space="0" w:color="auto"/>
        <w:right w:val="none" w:sz="0" w:space="0" w:color="auto"/>
      </w:divBdr>
    </w:div>
    <w:div w:id="877856923">
      <w:bodyDiv w:val="1"/>
      <w:marLeft w:val="0"/>
      <w:marRight w:val="0"/>
      <w:marTop w:val="0"/>
      <w:marBottom w:val="0"/>
      <w:divBdr>
        <w:top w:val="none" w:sz="0" w:space="0" w:color="auto"/>
        <w:left w:val="none" w:sz="0" w:space="0" w:color="auto"/>
        <w:bottom w:val="none" w:sz="0" w:space="0" w:color="auto"/>
        <w:right w:val="none" w:sz="0" w:space="0" w:color="auto"/>
      </w:divBdr>
    </w:div>
    <w:div w:id="888227442">
      <w:bodyDiv w:val="1"/>
      <w:marLeft w:val="0"/>
      <w:marRight w:val="0"/>
      <w:marTop w:val="0"/>
      <w:marBottom w:val="0"/>
      <w:divBdr>
        <w:top w:val="none" w:sz="0" w:space="0" w:color="auto"/>
        <w:left w:val="none" w:sz="0" w:space="0" w:color="auto"/>
        <w:bottom w:val="none" w:sz="0" w:space="0" w:color="auto"/>
        <w:right w:val="none" w:sz="0" w:space="0" w:color="auto"/>
      </w:divBdr>
    </w:div>
    <w:div w:id="895240249">
      <w:bodyDiv w:val="1"/>
      <w:marLeft w:val="0"/>
      <w:marRight w:val="0"/>
      <w:marTop w:val="0"/>
      <w:marBottom w:val="0"/>
      <w:divBdr>
        <w:top w:val="none" w:sz="0" w:space="0" w:color="auto"/>
        <w:left w:val="none" w:sz="0" w:space="0" w:color="auto"/>
        <w:bottom w:val="none" w:sz="0" w:space="0" w:color="auto"/>
        <w:right w:val="none" w:sz="0" w:space="0" w:color="auto"/>
      </w:divBdr>
    </w:div>
    <w:div w:id="908881817">
      <w:bodyDiv w:val="1"/>
      <w:marLeft w:val="0"/>
      <w:marRight w:val="0"/>
      <w:marTop w:val="0"/>
      <w:marBottom w:val="0"/>
      <w:divBdr>
        <w:top w:val="none" w:sz="0" w:space="0" w:color="auto"/>
        <w:left w:val="none" w:sz="0" w:space="0" w:color="auto"/>
        <w:bottom w:val="none" w:sz="0" w:space="0" w:color="auto"/>
        <w:right w:val="none" w:sz="0" w:space="0" w:color="auto"/>
      </w:divBdr>
    </w:div>
    <w:div w:id="910117951">
      <w:bodyDiv w:val="1"/>
      <w:marLeft w:val="0"/>
      <w:marRight w:val="0"/>
      <w:marTop w:val="0"/>
      <w:marBottom w:val="0"/>
      <w:divBdr>
        <w:top w:val="none" w:sz="0" w:space="0" w:color="auto"/>
        <w:left w:val="none" w:sz="0" w:space="0" w:color="auto"/>
        <w:bottom w:val="none" w:sz="0" w:space="0" w:color="auto"/>
        <w:right w:val="none" w:sz="0" w:space="0" w:color="auto"/>
      </w:divBdr>
    </w:div>
    <w:div w:id="915893593">
      <w:bodyDiv w:val="1"/>
      <w:marLeft w:val="0"/>
      <w:marRight w:val="0"/>
      <w:marTop w:val="0"/>
      <w:marBottom w:val="0"/>
      <w:divBdr>
        <w:top w:val="none" w:sz="0" w:space="0" w:color="auto"/>
        <w:left w:val="none" w:sz="0" w:space="0" w:color="auto"/>
        <w:bottom w:val="none" w:sz="0" w:space="0" w:color="auto"/>
        <w:right w:val="none" w:sz="0" w:space="0" w:color="auto"/>
      </w:divBdr>
    </w:div>
    <w:div w:id="919142795">
      <w:bodyDiv w:val="1"/>
      <w:marLeft w:val="0"/>
      <w:marRight w:val="0"/>
      <w:marTop w:val="0"/>
      <w:marBottom w:val="0"/>
      <w:divBdr>
        <w:top w:val="none" w:sz="0" w:space="0" w:color="auto"/>
        <w:left w:val="none" w:sz="0" w:space="0" w:color="auto"/>
        <w:bottom w:val="none" w:sz="0" w:space="0" w:color="auto"/>
        <w:right w:val="none" w:sz="0" w:space="0" w:color="auto"/>
      </w:divBdr>
    </w:div>
    <w:div w:id="920142533">
      <w:bodyDiv w:val="1"/>
      <w:marLeft w:val="0"/>
      <w:marRight w:val="0"/>
      <w:marTop w:val="0"/>
      <w:marBottom w:val="0"/>
      <w:divBdr>
        <w:top w:val="none" w:sz="0" w:space="0" w:color="auto"/>
        <w:left w:val="none" w:sz="0" w:space="0" w:color="auto"/>
        <w:bottom w:val="none" w:sz="0" w:space="0" w:color="auto"/>
        <w:right w:val="none" w:sz="0" w:space="0" w:color="auto"/>
      </w:divBdr>
    </w:div>
    <w:div w:id="923032185">
      <w:bodyDiv w:val="1"/>
      <w:marLeft w:val="0"/>
      <w:marRight w:val="0"/>
      <w:marTop w:val="0"/>
      <w:marBottom w:val="0"/>
      <w:divBdr>
        <w:top w:val="none" w:sz="0" w:space="0" w:color="auto"/>
        <w:left w:val="none" w:sz="0" w:space="0" w:color="auto"/>
        <w:bottom w:val="none" w:sz="0" w:space="0" w:color="auto"/>
        <w:right w:val="none" w:sz="0" w:space="0" w:color="auto"/>
      </w:divBdr>
    </w:div>
    <w:div w:id="949124410">
      <w:bodyDiv w:val="1"/>
      <w:marLeft w:val="0"/>
      <w:marRight w:val="0"/>
      <w:marTop w:val="0"/>
      <w:marBottom w:val="0"/>
      <w:divBdr>
        <w:top w:val="none" w:sz="0" w:space="0" w:color="auto"/>
        <w:left w:val="none" w:sz="0" w:space="0" w:color="auto"/>
        <w:bottom w:val="none" w:sz="0" w:space="0" w:color="auto"/>
        <w:right w:val="none" w:sz="0" w:space="0" w:color="auto"/>
      </w:divBdr>
    </w:div>
    <w:div w:id="973214520">
      <w:bodyDiv w:val="1"/>
      <w:marLeft w:val="0"/>
      <w:marRight w:val="0"/>
      <w:marTop w:val="0"/>
      <w:marBottom w:val="0"/>
      <w:divBdr>
        <w:top w:val="none" w:sz="0" w:space="0" w:color="auto"/>
        <w:left w:val="none" w:sz="0" w:space="0" w:color="auto"/>
        <w:bottom w:val="none" w:sz="0" w:space="0" w:color="auto"/>
        <w:right w:val="none" w:sz="0" w:space="0" w:color="auto"/>
      </w:divBdr>
    </w:div>
    <w:div w:id="982388214">
      <w:bodyDiv w:val="1"/>
      <w:marLeft w:val="0"/>
      <w:marRight w:val="0"/>
      <w:marTop w:val="0"/>
      <w:marBottom w:val="0"/>
      <w:divBdr>
        <w:top w:val="none" w:sz="0" w:space="0" w:color="auto"/>
        <w:left w:val="none" w:sz="0" w:space="0" w:color="auto"/>
        <w:bottom w:val="none" w:sz="0" w:space="0" w:color="auto"/>
        <w:right w:val="none" w:sz="0" w:space="0" w:color="auto"/>
      </w:divBdr>
    </w:div>
    <w:div w:id="996880588">
      <w:bodyDiv w:val="1"/>
      <w:marLeft w:val="0"/>
      <w:marRight w:val="0"/>
      <w:marTop w:val="0"/>
      <w:marBottom w:val="0"/>
      <w:divBdr>
        <w:top w:val="none" w:sz="0" w:space="0" w:color="auto"/>
        <w:left w:val="none" w:sz="0" w:space="0" w:color="auto"/>
        <w:bottom w:val="none" w:sz="0" w:space="0" w:color="auto"/>
        <w:right w:val="none" w:sz="0" w:space="0" w:color="auto"/>
      </w:divBdr>
    </w:div>
    <w:div w:id="1001201036">
      <w:bodyDiv w:val="1"/>
      <w:marLeft w:val="0"/>
      <w:marRight w:val="0"/>
      <w:marTop w:val="0"/>
      <w:marBottom w:val="0"/>
      <w:divBdr>
        <w:top w:val="none" w:sz="0" w:space="0" w:color="auto"/>
        <w:left w:val="none" w:sz="0" w:space="0" w:color="auto"/>
        <w:bottom w:val="none" w:sz="0" w:space="0" w:color="auto"/>
        <w:right w:val="none" w:sz="0" w:space="0" w:color="auto"/>
      </w:divBdr>
    </w:div>
    <w:div w:id="1009018117">
      <w:bodyDiv w:val="1"/>
      <w:marLeft w:val="0"/>
      <w:marRight w:val="0"/>
      <w:marTop w:val="0"/>
      <w:marBottom w:val="0"/>
      <w:divBdr>
        <w:top w:val="none" w:sz="0" w:space="0" w:color="auto"/>
        <w:left w:val="none" w:sz="0" w:space="0" w:color="auto"/>
        <w:bottom w:val="none" w:sz="0" w:space="0" w:color="auto"/>
        <w:right w:val="none" w:sz="0" w:space="0" w:color="auto"/>
      </w:divBdr>
    </w:div>
    <w:div w:id="1012220193">
      <w:bodyDiv w:val="1"/>
      <w:marLeft w:val="0"/>
      <w:marRight w:val="0"/>
      <w:marTop w:val="0"/>
      <w:marBottom w:val="0"/>
      <w:divBdr>
        <w:top w:val="none" w:sz="0" w:space="0" w:color="auto"/>
        <w:left w:val="none" w:sz="0" w:space="0" w:color="auto"/>
        <w:bottom w:val="none" w:sz="0" w:space="0" w:color="auto"/>
        <w:right w:val="none" w:sz="0" w:space="0" w:color="auto"/>
      </w:divBdr>
    </w:div>
    <w:div w:id="1017846299">
      <w:bodyDiv w:val="1"/>
      <w:marLeft w:val="0"/>
      <w:marRight w:val="0"/>
      <w:marTop w:val="0"/>
      <w:marBottom w:val="0"/>
      <w:divBdr>
        <w:top w:val="none" w:sz="0" w:space="0" w:color="auto"/>
        <w:left w:val="none" w:sz="0" w:space="0" w:color="auto"/>
        <w:bottom w:val="none" w:sz="0" w:space="0" w:color="auto"/>
        <w:right w:val="none" w:sz="0" w:space="0" w:color="auto"/>
      </w:divBdr>
    </w:div>
    <w:div w:id="1052536308">
      <w:bodyDiv w:val="1"/>
      <w:marLeft w:val="0"/>
      <w:marRight w:val="0"/>
      <w:marTop w:val="0"/>
      <w:marBottom w:val="0"/>
      <w:divBdr>
        <w:top w:val="none" w:sz="0" w:space="0" w:color="auto"/>
        <w:left w:val="none" w:sz="0" w:space="0" w:color="auto"/>
        <w:bottom w:val="none" w:sz="0" w:space="0" w:color="auto"/>
        <w:right w:val="none" w:sz="0" w:space="0" w:color="auto"/>
      </w:divBdr>
    </w:div>
    <w:div w:id="1055080024">
      <w:bodyDiv w:val="1"/>
      <w:marLeft w:val="0"/>
      <w:marRight w:val="0"/>
      <w:marTop w:val="0"/>
      <w:marBottom w:val="0"/>
      <w:divBdr>
        <w:top w:val="none" w:sz="0" w:space="0" w:color="auto"/>
        <w:left w:val="none" w:sz="0" w:space="0" w:color="auto"/>
        <w:bottom w:val="none" w:sz="0" w:space="0" w:color="auto"/>
        <w:right w:val="none" w:sz="0" w:space="0" w:color="auto"/>
      </w:divBdr>
    </w:div>
    <w:div w:id="1058168894">
      <w:bodyDiv w:val="1"/>
      <w:marLeft w:val="0"/>
      <w:marRight w:val="0"/>
      <w:marTop w:val="0"/>
      <w:marBottom w:val="0"/>
      <w:divBdr>
        <w:top w:val="none" w:sz="0" w:space="0" w:color="auto"/>
        <w:left w:val="none" w:sz="0" w:space="0" w:color="auto"/>
        <w:bottom w:val="none" w:sz="0" w:space="0" w:color="auto"/>
        <w:right w:val="none" w:sz="0" w:space="0" w:color="auto"/>
      </w:divBdr>
      <w:divsChild>
        <w:div w:id="456148582">
          <w:marLeft w:val="0"/>
          <w:marRight w:val="0"/>
          <w:marTop w:val="0"/>
          <w:marBottom w:val="240"/>
          <w:divBdr>
            <w:top w:val="none" w:sz="0" w:space="0" w:color="auto"/>
            <w:left w:val="none" w:sz="0" w:space="0" w:color="auto"/>
            <w:bottom w:val="none" w:sz="0" w:space="0" w:color="auto"/>
            <w:right w:val="none" w:sz="0" w:space="0" w:color="auto"/>
          </w:divBdr>
          <w:divsChild>
            <w:div w:id="361589261">
              <w:marLeft w:val="0"/>
              <w:marRight w:val="0"/>
              <w:marTop w:val="0"/>
              <w:marBottom w:val="0"/>
              <w:divBdr>
                <w:top w:val="none" w:sz="0" w:space="0" w:color="auto"/>
                <w:left w:val="none" w:sz="0" w:space="0" w:color="auto"/>
                <w:bottom w:val="none" w:sz="0" w:space="0" w:color="auto"/>
                <w:right w:val="none" w:sz="0" w:space="0" w:color="auto"/>
              </w:divBdr>
              <w:divsChild>
                <w:div w:id="925311876">
                  <w:marLeft w:val="0"/>
                  <w:marRight w:val="0"/>
                  <w:marTop w:val="0"/>
                  <w:marBottom w:val="0"/>
                  <w:divBdr>
                    <w:top w:val="none" w:sz="0" w:space="0" w:color="auto"/>
                    <w:left w:val="none" w:sz="0" w:space="0" w:color="auto"/>
                    <w:bottom w:val="none" w:sz="0" w:space="0" w:color="auto"/>
                    <w:right w:val="none" w:sz="0" w:space="0" w:color="auto"/>
                  </w:divBdr>
                  <w:divsChild>
                    <w:div w:id="81295550">
                      <w:marLeft w:val="0"/>
                      <w:marRight w:val="0"/>
                      <w:marTop w:val="0"/>
                      <w:marBottom w:val="0"/>
                      <w:divBdr>
                        <w:top w:val="none" w:sz="0" w:space="0" w:color="auto"/>
                        <w:left w:val="none" w:sz="0" w:space="0" w:color="auto"/>
                        <w:bottom w:val="none" w:sz="0" w:space="0" w:color="auto"/>
                        <w:right w:val="none" w:sz="0" w:space="0" w:color="auto"/>
                      </w:divBdr>
                    </w:div>
                    <w:div w:id="120976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780099">
          <w:marLeft w:val="0"/>
          <w:marRight w:val="0"/>
          <w:marTop w:val="0"/>
          <w:marBottom w:val="0"/>
          <w:divBdr>
            <w:top w:val="none" w:sz="0" w:space="0" w:color="auto"/>
            <w:left w:val="none" w:sz="0" w:space="0" w:color="auto"/>
            <w:bottom w:val="none" w:sz="0" w:space="0" w:color="auto"/>
            <w:right w:val="none" w:sz="0" w:space="0" w:color="auto"/>
          </w:divBdr>
        </w:div>
      </w:divsChild>
    </w:div>
    <w:div w:id="1058896370">
      <w:bodyDiv w:val="1"/>
      <w:marLeft w:val="0"/>
      <w:marRight w:val="0"/>
      <w:marTop w:val="0"/>
      <w:marBottom w:val="0"/>
      <w:divBdr>
        <w:top w:val="none" w:sz="0" w:space="0" w:color="auto"/>
        <w:left w:val="none" w:sz="0" w:space="0" w:color="auto"/>
        <w:bottom w:val="none" w:sz="0" w:space="0" w:color="auto"/>
        <w:right w:val="none" w:sz="0" w:space="0" w:color="auto"/>
      </w:divBdr>
    </w:div>
    <w:div w:id="1059864346">
      <w:bodyDiv w:val="1"/>
      <w:marLeft w:val="0"/>
      <w:marRight w:val="0"/>
      <w:marTop w:val="0"/>
      <w:marBottom w:val="0"/>
      <w:divBdr>
        <w:top w:val="none" w:sz="0" w:space="0" w:color="auto"/>
        <w:left w:val="none" w:sz="0" w:space="0" w:color="auto"/>
        <w:bottom w:val="none" w:sz="0" w:space="0" w:color="auto"/>
        <w:right w:val="none" w:sz="0" w:space="0" w:color="auto"/>
      </w:divBdr>
    </w:div>
    <w:div w:id="1061102084">
      <w:bodyDiv w:val="1"/>
      <w:marLeft w:val="0"/>
      <w:marRight w:val="0"/>
      <w:marTop w:val="0"/>
      <w:marBottom w:val="0"/>
      <w:divBdr>
        <w:top w:val="none" w:sz="0" w:space="0" w:color="auto"/>
        <w:left w:val="none" w:sz="0" w:space="0" w:color="auto"/>
        <w:bottom w:val="none" w:sz="0" w:space="0" w:color="auto"/>
        <w:right w:val="none" w:sz="0" w:space="0" w:color="auto"/>
      </w:divBdr>
    </w:div>
    <w:div w:id="1070150245">
      <w:bodyDiv w:val="1"/>
      <w:marLeft w:val="0"/>
      <w:marRight w:val="0"/>
      <w:marTop w:val="0"/>
      <w:marBottom w:val="0"/>
      <w:divBdr>
        <w:top w:val="none" w:sz="0" w:space="0" w:color="auto"/>
        <w:left w:val="none" w:sz="0" w:space="0" w:color="auto"/>
        <w:bottom w:val="none" w:sz="0" w:space="0" w:color="auto"/>
        <w:right w:val="none" w:sz="0" w:space="0" w:color="auto"/>
      </w:divBdr>
    </w:div>
    <w:div w:id="1072779094">
      <w:bodyDiv w:val="1"/>
      <w:marLeft w:val="0"/>
      <w:marRight w:val="0"/>
      <w:marTop w:val="0"/>
      <w:marBottom w:val="0"/>
      <w:divBdr>
        <w:top w:val="none" w:sz="0" w:space="0" w:color="auto"/>
        <w:left w:val="none" w:sz="0" w:space="0" w:color="auto"/>
        <w:bottom w:val="none" w:sz="0" w:space="0" w:color="auto"/>
        <w:right w:val="none" w:sz="0" w:space="0" w:color="auto"/>
      </w:divBdr>
    </w:div>
    <w:div w:id="1075208220">
      <w:bodyDiv w:val="1"/>
      <w:marLeft w:val="0"/>
      <w:marRight w:val="0"/>
      <w:marTop w:val="0"/>
      <w:marBottom w:val="0"/>
      <w:divBdr>
        <w:top w:val="none" w:sz="0" w:space="0" w:color="auto"/>
        <w:left w:val="none" w:sz="0" w:space="0" w:color="auto"/>
        <w:bottom w:val="none" w:sz="0" w:space="0" w:color="auto"/>
        <w:right w:val="none" w:sz="0" w:space="0" w:color="auto"/>
      </w:divBdr>
      <w:divsChild>
        <w:div w:id="343943437">
          <w:marLeft w:val="0"/>
          <w:marRight w:val="0"/>
          <w:marTop w:val="0"/>
          <w:marBottom w:val="0"/>
          <w:divBdr>
            <w:top w:val="none" w:sz="0" w:space="0" w:color="auto"/>
            <w:left w:val="none" w:sz="0" w:space="0" w:color="auto"/>
            <w:bottom w:val="none" w:sz="0" w:space="0" w:color="auto"/>
            <w:right w:val="none" w:sz="0" w:space="0" w:color="auto"/>
          </w:divBdr>
          <w:divsChild>
            <w:div w:id="617490015">
              <w:marLeft w:val="0"/>
              <w:marRight w:val="0"/>
              <w:marTop w:val="0"/>
              <w:marBottom w:val="0"/>
              <w:divBdr>
                <w:top w:val="none" w:sz="0" w:space="0" w:color="auto"/>
                <w:left w:val="none" w:sz="0" w:space="0" w:color="auto"/>
                <w:bottom w:val="none" w:sz="0" w:space="0" w:color="auto"/>
                <w:right w:val="none" w:sz="0" w:space="0" w:color="auto"/>
              </w:divBdr>
            </w:div>
          </w:divsChild>
        </w:div>
        <w:div w:id="1804344778">
          <w:marLeft w:val="0"/>
          <w:marRight w:val="0"/>
          <w:marTop w:val="0"/>
          <w:marBottom w:val="0"/>
          <w:divBdr>
            <w:top w:val="none" w:sz="0" w:space="0" w:color="auto"/>
            <w:left w:val="none" w:sz="0" w:space="0" w:color="auto"/>
            <w:bottom w:val="none" w:sz="0" w:space="0" w:color="auto"/>
            <w:right w:val="none" w:sz="0" w:space="0" w:color="auto"/>
          </w:divBdr>
          <w:divsChild>
            <w:div w:id="1678382998">
              <w:marLeft w:val="0"/>
              <w:marRight w:val="0"/>
              <w:marTop w:val="0"/>
              <w:marBottom w:val="0"/>
              <w:divBdr>
                <w:top w:val="none" w:sz="0" w:space="0" w:color="auto"/>
                <w:left w:val="none" w:sz="0" w:space="0" w:color="auto"/>
                <w:bottom w:val="none" w:sz="0" w:space="0" w:color="auto"/>
                <w:right w:val="none" w:sz="0" w:space="0" w:color="auto"/>
              </w:divBdr>
              <w:divsChild>
                <w:div w:id="2138332549">
                  <w:marLeft w:val="0"/>
                  <w:marRight w:val="0"/>
                  <w:marTop w:val="0"/>
                  <w:marBottom w:val="0"/>
                  <w:divBdr>
                    <w:top w:val="none" w:sz="0" w:space="0" w:color="auto"/>
                    <w:left w:val="none" w:sz="0" w:space="0" w:color="auto"/>
                    <w:bottom w:val="none" w:sz="0" w:space="0" w:color="auto"/>
                    <w:right w:val="none" w:sz="0" w:space="0" w:color="auto"/>
                  </w:divBdr>
                  <w:divsChild>
                    <w:div w:id="2051881215">
                      <w:marLeft w:val="0"/>
                      <w:marRight w:val="300"/>
                      <w:marTop w:val="0"/>
                      <w:marBottom w:val="0"/>
                      <w:divBdr>
                        <w:top w:val="none" w:sz="0" w:space="0" w:color="auto"/>
                        <w:left w:val="none" w:sz="0" w:space="0" w:color="auto"/>
                        <w:bottom w:val="none" w:sz="0" w:space="0" w:color="auto"/>
                        <w:right w:val="none" w:sz="0" w:space="0" w:color="auto"/>
                      </w:divBdr>
                      <w:divsChild>
                        <w:div w:id="1343554446">
                          <w:marLeft w:val="0"/>
                          <w:marRight w:val="0"/>
                          <w:marTop w:val="0"/>
                          <w:marBottom w:val="0"/>
                          <w:divBdr>
                            <w:top w:val="none" w:sz="0" w:space="0" w:color="auto"/>
                            <w:left w:val="none" w:sz="0" w:space="0" w:color="auto"/>
                            <w:bottom w:val="none" w:sz="0" w:space="0" w:color="auto"/>
                            <w:right w:val="none" w:sz="0" w:space="0" w:color="auto"/>
                          </w:divBdr>
                          <w:divsChild>
                            <w:div w:id="1044910023">
                              <w:marLeft w:val="0"/>
                              <w:marRight w:val="0"/>
                              <w:marTop w:val="0"/>
                              <w:marBottom w:val="0"/>
                              <w:divBdr>
                                <w:top w:val="none" w:sz="0" w:space="0" w:color="auto"/>
                                <w:left w:val="none" w:sz="0" w:space="0" w:color="auto"/>
                                <w:bottom w:val="none" w:sz="0" w:space="0" w:color="auto"/>
                                <w:right w:val="none" w:sz="0" w:space="0" w:color="auto"/>
                              </w:divBdr>
                              <w:divsChild>
                                <w:div w:id="1556769321">
                                  <w:marLeft w:val="0"/>
                                  <w:marRight w:val="0"/>
                                  <w:marTop w:val="0"/>
                                  <w:marBottom w:val="0"/>
                                  <w:divBdr>
                                    <w:top w:val="none" w:sz="0" w:space="0" w:color="auto"/>
                                    <w:left w:val="none" w:sz="0" w:space="0" w:color="auto"/>
                                    <w:bottom w:val="none" w:sz="0" w:space="0" w:color="auto"/>
                                    <w:right w:val="none" w:sz="0" w:space="0" w:color="auto"/>
                                  </w:divBdr>
                                  <w:divsChild>
                                    <w:div w:id="104469871">
                                      <w:marLeft w:val="0"/>
                                      <w:marRight w:val="0"/>
                                      <w:marTop w:val="0"/>
                                      <w:marBottom w:val="0"/>
                                      <w:divBdr>
                                        <w:top w:val="none" w:sz="0" w:space="0" w:color="auto"/>
                                        <w:left w:val="none" w:sz="0" w:space="0" w:color="auto"/>
                                        <w:bottom w:val="none" w:sz="0" w:space="0" w:color="auto"/>
                                        <w:right w:val="none" w:sz="0" w:space="0" w:color="auto"/>
                                      </w:divBdr>
                                      <w:divsChild>
                                        <w:div w:id="1235748891">
                                          <w:marLeft w:val="0"/>
                                          <w:marRight w:val="0"/>
                                          <w:marTop w:val="0"/>
                                          <w:marBottom w:val="0"/>
                                          <w:divBdr>
                                            <w:top w:val="none" w:sz="0" w:space="0" w:color="auto"/>
                                            <w:left w:val="none" w:sz="0" w:space="0" w:color="auto"/>
                                            <w:bottom w:val="none" w:sz="0" w:space="0" w:color="auto"/>
                                            <w:right w:val="none" w:sz="0" w:space="0" w:color="auto"/>
                                          </w:divBdr>
                                          <w:divsChild>
                                            <w:div w:id="169150556">
                                              <w:marLeft w:val="0"/>
                                              <w:marRight w:val="0"/>
                                              <w:marTop w:val="0"/>
                                              <w:marBottom w:val="0"/>
                                              <w:divBdr>
                                                <w:top w:val="none" w:sz="0" w:space="0" w:color="auto"/>
                                                <w:left w:val="none" w:sz="0" w:space="0" w:color="auto"/>
                                                <w:bottom w:val="none" w:sz="0" w:space="0" w:color="auto"/>
                                                <w:right w:val="none" w:sz="0" w:space="0" w:color="auto"/>
                                              </w:divBdr>
                                              <w:divsChild>
                                                <w:div w:id="2014605447">
                                                  <w:marLeft w:val="0"/>
                                                  <w:marRight w:val="0"/>
                                                  <w:marTop w:val="0"/>
                                                  <w:marBottom w:val="0"/>
                                                  <w:divBdr>
                                                    <w:top w:val="none" w:sz="0" w:space="0" w:color="auto"/>
                                                    <w:left w:val="none" w:sz="0" w:space="0" w:color="auto"/>
                                                    <w:bottom w:val="none" w:sz="0" w:space="0" w:color="auto"/>
                                                    <w:right w:val="none" w:sz="0" w:space="0" w:color="auto"/>
                                                  </w:divBdr>
                                                  <w:divsChild>
                                                    <w:div w:id="421218385">
                                                      <w:marLeft w:val="0"/>
                                                      <w:marRight w:val="0"/>
                                                      <w:marTop w:val="0"/>
                                                      <w:marBottom w:val="0"/>
                                                      <w:divBdr>
                                                        <w:top w:val="none" w:sz="0" w:space="0" w:color="auto"/>
                                                        <w:left w:val="none" w:sz="0" w:space="0" w:color="auto"/>
                                                        <w:bottom w:val="none" w:sz="0" w:space="0" w:color="auto"/>
                                                        <w:right w:val="none" w:sz="0" w:space="0" w:color="auto"/>
                                                      </w:divBdr>
                                                      <w:divsChild>
                                                        <w:div w:id="525025582">
                                                          <w:marLeft w:val="0"/>
                                                          <w:marRight w:val="0"/>
                                                          <w:marTop w:val="0"/>
                                                          <w:marBottom w:val="0"/>
                                                          <w:divBdr>
                                                            <w:top w:val="none" w:sz="0" w:space="0" w:color="auto"/>
                                                            <w:left w:val="none" w:sz="0" w:space="0" w:color="auto"/>
                                                            <w:bottom w:val="none" w:sz="0" w:space="0" w:color="auto"/>
                                                            <w:right w:val="none" w:sz="0" w:space="0" w:color="auto"/>
                                                          </w:divBdr>
                                                          <w:divsChild>
                                                            <w:div w:id="639189267">
                                                              <w:marLeft w:val="0"/>
                                                              <w:marRight w:val="0"/>
                                                              <w:marTop w:val="0"/>
                                                              <w:marBottom w:val="0"/>
                                                              <w:divBdr>
                                                                <w:top w:val="none" w:sz="0" w:space="0" w:color="auto"/>
                                                                <w:left w:val="none" w:sz="0" w:space="0" w:color="auto"/>
                                                                <w:bottom w:val="none" w:sz="0" w:space="0" w:color="auto"/>
                                                                <w:right w:val="none" w:sz="0" w:space="0" w:color="auto"/>
                                                              </w:divBdr>
                                                              <w:divsChild>
                                                                <w:div w:id="1379360085">
                                                                  <w:marLeft w:val="0"/>
                                                                  <w:marRight w:val="0"/>
                                                                  <w:marTop w:val="100"/>
                                                                  <w:marBottom w:val="100"/>
                                                                  <w:divBdr>
                                                                    <w:top w:val="none" w:sz="0" w:space="0" w:color="auto"/>
                                                                    <w:left w:val="none" w:sz="0" w:space="0" w:color="auto"/>
                                                                    <w:bottom w:val="none" w:sz="0" w:space="0" w:color="auto"/>
                                                                    <w:right w:val="none" w:sz="0" w:space="0" w:color="auto"/>
                                                                  </w:divBdr>
                                                                  <w:divsChild>
                                                                    <w:div w:id="841700033">
                                                                      <w:marLeft w:val="0"/>
                                                                      <w:marRight w:val="0"/>
                                                                      <w:marTop w:val="0"/>
                                                                      <w:marBottom w:val="0"/>
                                                                      <w:divBdr>
                                                                        <w:top w:val="none" w:sz="0" w:space="0" w:color="auto"/>
                                                                        <w:left w:val="none" w:sz="0" w:space="0" w:color="auto"/>
                                                                        <w:bottom w:val="none" w:sz="0" w:space="0" w:color="auto"/>
                                                                        <w:right w:val="none" w:sz="0" w:space="0" w:color="auto"/>
                                                                      </w:divBdr>
                                                                      <w:divsChild>
                                                                        <w:div w:id="1618678313">
                                                                          <w:marLeft w:val="0"/>
                                                                          <w:marRight w:val="0"/>
                                                                          <w:marTop w:val="0"/>
                                                                          <w:marBottom w:val="0"/>
                                                                          <w:divBdr>
                                                                            <w:top w:val="none" w:sz="0" w:space="0" w:color="auto"/>
                                                                            <w:left w:val="none" w:sz="0" w:space="0" w:color="auto"/>
                                                                            <w:bottom w:val="none" w:sz="0" w:space="0" w:color="auto"/>
                                                                            <w:right w:val="none" w:sz="0" w:space="0" w:color="auto"/>
                                                                          </w:divBdr>
                                                                        </w:div>
                                                                      </w:divsChild>
                                                                    </w:div>
                                                                    <w:div w:id="831260091">
                                                                      <w:marLeft w:val="0"/>
                                                                      <w:marRight w:val="0"/>
                                                                      <w:marTop w:val="0"/>
                                                                      <w:marBottom w:val="0"/>
                                                                      <w:divBdr>
                                                                        <w:top w:val="none" w:sz="0" w:space="0" w:color="auto"/>
                                                                        <w:left w:val="none" w:sz="0" w:space="0" w:color="auto"/>
                                                                        <w:bottom w:val="none" w:sz="0" w:space="0" w:color="auto"/>
                                                                        <w:right w:val="none" w:sz="0" w:space="0" w:color="auto"/>
                                                                      </w:divBdr>
                                                                      <w:divsChild>
                                                                        <w:div w:id="522786560">
                                                                          <w:marLeft w:val="0"/>
                                                                          <w:marRight w:val="0"/>
                                                                          <w:marTop w:val="0"/>
                                                                          <w:marBottom w:val="0"/>
                                                                          <w:divBdr>
                                                                            <w:top w:val="none" w:sz="0" w:space="0" w:color="auto"/>
                                                                            <w:left w:val="none" w:sz="0" w:space="0" w:color="auto"/>
                                                                            <w:bottom w:val="none" w:sz="0" w:space="0" w:color="auto"/>
                                                                            <w:right w:val="none" w:sz="0" w:space="0" w:color="auto"/>
                                                                          </w:divBdr>
                                                                          <w:divsChild>
                                                                            <w:div w:id="1914852525">
                                                                              <w:marLeft w:val="0"/>
                                                                              <w:marRight w:val="0"/>
                                                                              <w:marTop w:val="0"/>
                                                                              <w:marBottom w:val="0"/>
                                                                              <w:divBdr>
                                                                                <w:top w:val="none" w:sz="0" w:space="0" w:color="auto"/>
                                                                                <w:left w:val="none" w:sz="0" w:space="0" w:color="auto"/>
                                                                                <w:bottom w:val="none" w:sz="0" w:space="0" w:color="auto"/>
                                                                                <w:right w:val="none" w:sz="0" w:space="0" w:color="auto"/>
                                                                              </w:divBdr>
                                                                              <w:divsChild>
                                                                                <w:div w:id="1350646988">
                                                                                  <w:marLeft w:val="0"/>
                                                                                  <w:marRight w:val="0"/>
                                                                                  <w:marTop w:val="0"/>
                                                                                  <w:marBottom w:val="0"/>
                                                                                  <w:divBdr>
                                                                                    <w:top w:val="none" w:sz="0" w:space="0" w:color="auto"/>
                                                                                    <w:left w:val="none" w:sz="0" w:space="0" w:color="auto"/>
                                                                                    <w:bottom w:val="none" w:sz="0" w:space="0" w:color="auto"/>
                                                                                    <w:right w:val="none" w:sz="0" w:space="0" w:color="auto"/>
                                                                                  </w:divBdr>
                                                                                </w:div>
                                                                              </w:divsChild>
                                                                            </w:div>
                                                                            <w:div w:id="322903076">
                                                                              <w:marLeft w:val="0"/>
                                                                              <w:marRight w:val="0"/>
                                                                              <w:marTop w:val="120"/>
                                                                              <w:marBottom w:val="0"/>
                                                                              <w:divBdr>
                                                                                <w:top w:val="none" w:sz="0" w:space="0" w:color="auto"/>
                                                                                <w:left w:val="none" w:sz="0" w:space="0" w:color="auto"/>
                                                                                <w:bottom w:val="none" w:sz="0" w:space="0" w:color="auto"/>
                                                                                <w:right w:val="none" w:sz="0" w:space="0" w:color="auto"/>
                                                                              </w:divBdr>
                                                                            </w:div>
                                                                          </w:divsChild>
                                                                        </w:div>
                                                                        <w:div w:id="552428989">
                                                                          <w:marLeft w:val="0"/>
                                                                          <w:marRight w:val="0"/>
                                                                          <w:marTop w:val="120"/>
                                                                          <w:marBottom w:val="0"/>
                                                                          <w:divBdr>
                                                                            <w:top w:val="none" w:sz="0" w:space="0" w:color="auto"/>
                                                                            <w:left w:val="none" w:sz="0" w:space="0" w:color="auto"/>
                                                                            <w:bottom w:val="none" w:sz="0" w:space="0" w:color="auto"/>
                                                                            <w:right w:val="none" w:sz="0" w:space="0" w:color="auto"/>
                                                                          </w:divBdr>
                                                                          <w:divsChild>
                                                                            <w:div w:id="150755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08085529">
                      <w:marLeft w:val="0"/>
                      <w:marRight w:val="300"/>
                      <w:marTop w:val="0"/>
                      <w:marBottom w:val="0"/>
                      <w:divBdr>
                        <w:top w:val="none" w:sz="0" w:space="0" w:color="auto"/>
                        <w:left w:val="none" w:sz="0" w:space="0" w:color="auto"/>
                        <w:bottom w:val="none" w:sz="0" w:space="0" w:color="auto"/>
                        <w:right w:val="none" w:sz="0" w:space="0" w:color="auto"/>
                      </w:divBdr>
                      <w:divsChild>
                        <w:div w:id="1151219307">
                          <w:marLeft w:val="0"/>
                          <w:marRight w:val="0"/>
                          <w:marTop w:val="0"/>
                          <w:marBottom w:val="0"/>
                          <w:divBdr>
                            <w:top w:val="none" w:sz="0" w:space="0" w:color="auto"/>
                            <w:left w:val="none" w:sz="0" w:space="0" w:color="auto"/>
                            <w:bottom w:val="none" w:sz="0" w:space="0" w:color="auto"/>
                            <w:right w:val="none" w:sz="0" w:space="0" w:color="auto"/>
                          </w:divBdr>
                          <w:divsChild>
                            <w:div w:id="1130513651">
                              <w:marLeft w:val="0"/>
                              <w:marRight w:val="0"/>
                              <w:marTop w:val="0"/>
                              <w:marBottom w:val="0"/>
                              <w:divBdr>
                                <w:top w:val="none" w:sz="0" w:space="0" w:color="auto"/>
                                <w:left w:val="none" w:sz="0" w:space="0" w:color="auto"/>
                                <w:bottom w:val="none" w:sz="0" w:space="0" w:color="auto"/>
                                <w:right w:val="none" w:sz="0" w:space="0" w:color="auto"/>
                              </w:divBdr>
                              <w:divsChild>
                                <w:div w:id="942802783">
                                  <w:marLeft w:val="0"/>
                                  <w:marRight w:val="0"/>
                                  <w:marTop w:val="0"/>
                                  <w:marBottom w:val="0"/>
                                  <w:divBdr>
                                    <w:top w:val="none" w:sz="0" w:space="0" w:color="auto"/>
                                    <w:left w:val="none" w:sz="0" w:space="0" w:color="auto"/>
                                    <w:bottom w:val="none" w:sz="0" w:space="0" w:color="auto"/>
                                    <w:right w:val="none" w:sz="0" w:space="0" w:color="auto"/>
                                  </w:divBdr>
                                  <w:divsChild>
                                    <w:div w:id="1141996747">
                                      <w:marLeft w:val="0"/>
                                      <w:marRight w:val="0"/>
                                      <w:marTop w:val="0"/>
                                      <w:marBottom w:val="0"/>
                                      <w:divBdr>
                                        <w:top w:val="none" w:sz="0" w:space="0" w:color="auto"/>
                                        <w:left w:val="none" w:sz="0" w:space="0" w:color="auto"/>
                                        <w:bottom w:val="none" w:sz="0" w:space="0" w:color="auto"/>
                                        <w:right w:val="none" w:sz="0" w:space="0" w:color="auto"/>
                                      </w:divBdr>
                                      <w:divsChild>
                                        <w:div w:id="71779908">
                                          <w:marLeft w:val="0"/>
                                          <w:marRight w:val="0"/>
                                          <w:marTop w:val="0"/>
                                          <w:marBottom w:val="0"/>
                                          <w:divBdr>
                                            <w:top w:val="none" w:sz="0" w:space="0" w:color="auto"/>
                                            <w:left w:val="none" w:sz="0" w:space="0" w:color="auto"/>
                                            <w:bottom w:val="none" w:sz="0" w:space="0" w:color="auto"/>
                                            <w:right w:val="none" w:sz="0" w:space="0" w:color="auto"/>
                                          </w:divBdr>
                                          <w:divsChild>
                                            <w:div w:id="1419132439">
                                              <w:marLeft w:val="0"/>
                                              <w:marRight w:val="0"/>
                                              <w:marTop w:val="0"/>
                                              <w:marBottom w:val="0"/>
                                              <w:divBdr>
                                                <w:top w:val="none" w:sz="0" w:space="0" w:color="auto"/>
                                                <w:left w:val="none" w:sz="0" w:space="0" w:color="auto"/>
                                                <w:bottom w:val="none" w:sz="0" w:space="0" w:color="auto"/>
                                                <w:right w:val="none" w:sz="0" w:space="0" w:color="auto"/>
                                              </w:divBdr>
                                              <w:divsChild>
                                                <w:div w:id="1794252234">
                                                  <w:marLeft w:val="0"/>
                                                  <w:marRight w:val="0"/>
                                                  <w:marTop w:val="0"/>
                                                  <w:marBottom w:val="0"/>
                                                  <w:divBdr>
                                                    <w:top w:val="none" w:sz="0" w:space="0" w:color="auto"/>
                                                    <w:left w:val="none" w:sz="0" w:space="0" w:color="auto"/>
                                                    <w:bottom w:val="none" w:sz="0" w:space="0" w:color="auto"/>
                                                    <w:right w:val="none" w:sz="0" w:space="0" w:color="auto"/>
                                                  </w:divBdr>
                                                  <w:divsChild>
                                                    <w:div w:id="625743863">
                                                      <w:marLeft w:val="0"/>
                                                      <w:marRight w:val="0"/>
                                                      <w:marTop w:val="0"/>
                                                      <w:marBottom w:val="0"/>
                                                      <w:divBdr>
                                                        <w:top w:val="none" w:sz="0" w:space="0" w:color="auto"/>
                                                        <w:left w:val="none" w:sz="0" w:space="0" w:color="auto"/>
                                                        <w:bottom w:val="none" w:sz="0" w:space="0" w:color="auto"/>
                                                        <w:right w:val="none" w:sz="0" w:space="0" w:color="auto"/>
                                                      </w:divBdr>
                                                      <w:divsChild>
                                                        <w:div w:id="1229460048">
                                                          <w:marLeft w:val="0"/>
                                                          <w:marRight w:val="0"/>
                                                          <w:marTop w:val="0"/>
                                                          <w:marBottom w:val="0"/>
                                                          <w:divBdr>
                                                            <w:top w:val="none" w:sz="0" w:space="0" w:color="auto"/>
                                                            <w:left w:val="none" w:sz="0" w:space="0" w:color="auto"/>
                                                            <w:bottom w:val="none" w:sz="0" w:space="0" w:color="auto"/>
                                                            <w:right w:val="none" w:sz="0" w:space="0" w:color="auto"/>
                                                          </w:divBdr>
                                                          <w:divsChild>
                                                            <w:div w:id="718744601">
                                                              <w:marLeft w:val="0"/>
                                                              <w:marRight w:val="0"/>
                                                              <w:marTop w:val="0"/>
                                                              <w:marBottom w:val="0"/>
                                                              <w:divBdr>
                                                                <w:top w:val="none" w:sz="0" w:space="0" w:color="auto"/>
                                                                <w:left w:val="none" w:sz="0" w:space="0" w:color="auto"/>
                                                                <w:bottom w:val="none" w:sz="0" w:space="0" w:color="auto"/>
                                                                <w:right w:val="none" w:sz="0" w:space="0" w:color="auto"/>
                                                              </w:divBdr>
                                                              <w:divsChild>
                                                                <w:div w:id="1803765032">
                                                                  <w:marLeft w:val="0"/>
                                                                  <w:marRight w:val="0"/>
                                                                  <w:marTop w:val="100"/>
                                                                  <w:marBottom w:val="100"/>
                                                                  <w:divBdr>
                                                                    <w:top w:val="none" w:sz="0" w:space="0" w:color="auto"/>
                                                                    <w:left w:val="none" w:sz="0" w:space="0" w:color="auto"/>
                                                                    <w:bottom w:val="none" w:sz="0" w:space="0" w:color="auto"/>
                                                                    <w:right w:val="none" w:sz="0" w:space="0" w:color="auto"/>
                                                                  </w:divBdr>
                                                                  <w:divsChild>
                                                                    <w:div w:id="11302990">
                                                                      <w:marLeft w:val="0"/>
                                                                      <w:marRight w:val="0"/>
                                                                      <w:marTop w:val="0"/>
                                                                      <w:marBottom w:val="0"/>
                                                                      <w:divBdr>
                                                                        <w:top w:val="none" w:sz="0" w:space="0" w:color="auto"/>
                                                                        <w:left w:val="none" w:sz="0" w:space="0" w:color="auto"/>
                                                                        <w:bottom w:val="none" w:sz="0" w:space="0" w:color="auto"/>
                                                                        <w:right w:val="none" w:sz="0" w:space="0" w:color="auto"/>
                                                                      </w:divBdr>
                                                                      <w:divsChild>
                                                                        <w:div w:id="924920695">
                                                                          <w:marLeft w:val="0"/>
                                                                          <w:marRight w:val="0"/>
                                                                          <w:marTop w:val="0"/>
                                                                          <w:marBottom w:val="0"/>
                                                                          <w:divBdr>
                                                                            <w:top w:val="none" w:sz="0" w:space="0" w:color="auto"/>
                                                                            <w:left w:val="none" w:sz="0" w:space="0" w:color="auto"/>
                                                                            <w:bottom w:val="none" w:sz="0" w:space="0" w:color="auto"/>
                                                                            <w:right w:val="none" w:sz="0" w:space="0" w:color="auto"/>
                                                                          </w:divBdr>
                                                                        </w:div>
                                                                      </w:divsChild>
                                                                    </w:div>
                                                                    <w:div w:id="230771913">
                                                                      <w:marLeft w:val="0"/>
                                                                      <w:marRight w:val="0"/>
                                                                      <w:marTop w:val="0"/>
                                                                      <w:marBottom w:val="0"/>
                                                                      <w:divBdr>
                                                                        <w:top w:val="none" w:sz="0" w:space="0" w:color="auto"/>
                                                                        <w:left w:val="none" w:sz="0" w:space="0" w:color="auto"/>
                                                                        <w:bottom w:val="none" w:sz="0" w:space="0" w:color="auto"/>
                                                                        <w:right w:val="none" w:sz="0" w:space="0" w:color="auto"/>
                                                                      </w:divBdr>
                                                                      <w:divsChild>
                                                                        <w:div w:id="1164467260">
                                                                          <w:marLeft w:val="0"/>
                                                                          <w:marRight w:val="0"/>
                                                                          <w:marTop w:val="0"/>
                                                                          <w:marBottom w:val="0"/>
                                                                          <w:divBdr>
                                                                            <w:top w:val="none" w:sz="0" w:space="0" w:color="auto"/>
                                                                            <w:left w:val="none" w:sz="0" w:space="0" w:color="auto"/>
                                                                            <w:bottom w:val="none" w:sz="0" w:space="0" w:color="auto"/>
                                                                            <w:right w:val="none" w:sz="0" w:space="0" w:color="auto"/>
                                                                          </w:divBdr>
                                                                          <w:divsChild>
                                                                            <w:div w:id="492375686">
                                                                              <w:marLeft w:val="0"/>
                                                                              <w:marRight w:val="0"/>
                                                                              <w:marTop w:val="0"/>
                                                                              <w:marBottom w:val="0"/>
                                                                              <w:divBdr>
                                                                                <w:top w:val="none" w:sz="0" w:space="0" w:color="auto"/>
                                                                                <w:left w:val="none" w:sz="0" w:space="0" w:color="auto"/>
                                                                                <w:bottom w:val="none" w:sz="0" w:space="0" w:color="auto"/>
                                                                                <w:right w:val="none" w:sz="0" w:space="0" w:color="auto"/>
                                                                              </w:divBdr>
                                                                              <w:divsChild>
                                                                                <w:div w:id="1867479419">
                                                                                  <w:marLeft w:val="0"/>
                                                                                  <w:marRight w:val="0"/>
                                                                                  <w:marTop w:val="0"/>
                                                                                  <w:marBottom w:val="0"/>
                                                                                  <w:divBdr>
                                                                                    <w:top w:val="none" w:sz="0" w:space="0" w:color="auto"/>
                                                                                    <w:left w:val="none" w:sz="0" w:space="0" w:color="auto"/>
                                                                                    <w:bottom w:val="none" w:sz="0" w:space="0" w:color="auto"/>
                                                                                    <w:right w:val="none" w:sz="0" w:space="0" w:color="auto"/>
                                                                                  </w:divBdr>
                                                                                </w:div>
                                                                              </w:divsChild>
                                                                            </w:div>
                                                                            <w:div w:id="1222475193">
                                                                              <w:marLeft w:val="0"/>
                                                                              <w:marRight w:val="0"/>
                                                                              <w:marTop w:val="120"/>
                                                                              <w:marBottom w:val="0"/>
                                                                              <w:divBdr>
                                                                                <w:top w:val="none" w:sz="0" w:space="0" w:color="auto"/>
                                                                                <w:left w:val="none" w:sz="0" w:space="0" w:color="auto"/>
                                                                                <w:bottom w:val="none" w:sz="0" w:space="0" w:color="auto"/>
                                                                                <w:right w:val="none" w:sz="0" w:space="0" w:color="auto"/>
                                                                              </w:divBdr>
                                                                            </w:div>
                                                                          </w:divsChild>
                                                                        </w:div>
                                                                        <w:div w:id="830028945">
                                                                          <w:marLeft w:val="0"/>
                                                                          <w:marRight w:val="0"/>
                                                                          <w:marTop w:val="120"/>
                                                                          <w:marBottom w:val="0"/>
                                                                          <w:divBdr>
                                                                            <w:top w:val="none" w:sz="0" w:space="0" w:color="auto"/>
                                                                            <w:left w:val="none" w:sz="0" w:space="0" w:color="auto"/>
                                                                            <w:bottom w:val="none" w:sz="0" w:space="0" w:color="auto"/>
                                                                            <w:right w:val="none" w:sz="0" w:space="0" w:color="auto"/>
                                                                          </w:divBdr>
                                                                          <w:divsChild>
                                                                            <w:div w:id="9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9887931">
                      <w:marLeft w:val="0"/>
                      <w:marRight w:val="300"/>
                      <w:marTop w:val="0"/>
                      <w:marBottom w:val="0"/>
                      <w:divBdr>
                        <w:top w:val="none" w:sz="0" w:space="0" w:color="auto"/>
                        <w:left w:val="none" w:sz="0" w:space="0" w:color="auto"/>
                        <w:bottom w:val="none" w:sz="0" w:space="0" w:color="auto"/>
                        <w:right w:val="none" w:sz="0" w:space="0" w:color="auto"/>
                      </w:divBdr>
                      <w:divsChild>
                        <w:div w:id="1559121522">
                          <w:marLeft w:val="0"/>
                          <w:marRight w:val="0"/>
                          <w:marTop w:val="0"/>
                          <w:marBottom w:val="0"/>
                          <w:divBdr>
                            <w:top w:val="none" w:sz="0" w:space="0" w:color="auto"/>
                            <w:left w:val="none" w:sz="0" w:space="0" w:color="auto"/>
                            <w:bottom w:val="none" w:sz="0" w:space="0" w:color="auto"/>
                            <w:right w:val="none" w:sz="0" w:space="0" w:color="auto"/>
                          </w:divBdr>
                          <w:divsChild>
                            <w:div w:id="1679692010">
                              <w:marLeft w:val="0"/>
                              <w:marRight w:val="0"/>
                              <w:marTop w:val="0"/>
                              <w:marBottom w:val="0"/>
                              <w:divBdr>
                                <w:top w:val="none" w:sz="0" w:space="0" w:color="auto"/>
                                <w:left w:val="none" w:sz="0" w:space="0" w:color="auto"/>
                                <w:bottom w:val="none" w:sz="0" w:space="0" w:color="auto"/>
                                <w:right w:val="none" w:sz="0" w:space="0" w:color="auto"/>
                              </w:divBdr>
                              <w:divsChild>
                                <w:div w:id="1705130634">
                                  <w:marLeft w:val="0"/>
                                  <w:marRight w:val="0"/>
                                  <w:marTop w:val="0"/>
                                  <w:marBottom w:val="0"/>
                                  <w:divBdr>
                                    <w:top w:val="none" w:sz="0" w:space="0" w:color="auto"/>
                                    <w:left w:val="none" w:sz="0" w:space="0" w:color="auto"/>
                                    <w:bottom w:val="none" w:sz="0" w:space="0" w:color="auto"/>
                                    <w:right w:val="none" w:sz="0" w:space="0" w:color="auto"/>
                                  </w:divBdr>
                                  <w:divsChild>
                                    <w:div w:id="1139300878">
                                      <w:marLeft w:val="0"/>
                                      <w:marRight w:val="0"/>
                                      <w:marTop w:val="0"/>
                                      <w:marBottom w:val="0"/>
                                      <w:divBdr>
                                        <w:top w:val="none" w:sz="0" w:space="0" w:color="auto"/>
                                        <w:left w:val="none" w:sz="0" w:space="0" w:color="auto"/>
                                        <w:bottom w:val="none" w:sz="0" w:space="0" w:color="auto"/>
                                        <w:right w:val="none" w:sz="0" w:space="0" w:color="auto"/>
                                      </w:divBdr>
                                      <w:divsChild>
                                        <w:div w:id="77405011">
                                          <w:marLeft w:val="0"/>
                                          <w:marRight w:val="0"/>
                                          <w:marTop w:val="0"/>
                                          <w:marBottom w:val="0"/>
                                          <w:divBdr>
                                            <w:top w:val="none" w:sz="0" w:space="0" w:color="auto"/>
                                            <w:left w:val="none" w:sz="0" w:space="0" w:color="auto"/>
                                            <w:bottom w:val="none" w:sz="0" w:space="0" w:color="auto"/>
                                            <w:right w:val="none" w:sz="0" w:space="0" w:color="auto"/>
                                          </w:divBdr>
                                          <w:divsChild>
                                            <w:div w:id="508567661">
                                              <w:marLeft w:val="0"/>
                                              <w:marRight w:val="0"/>
                                              <w:marTop w:val="0"/>
                                              <w:marBottom w:val="0"/>
                                              <w:divBdr>
                                                <w:top w:val="none" w:sz="0" w:space="0" w:color="auto"/>
                                                <w:left w:val="none" w:sz="0" w:space="0" w:color="auto"/>
                                                <w:bottom w:val="none" w:sz="0" w:space="0" w:color="auto"/>
                                                <w:right w:val="none" w:sz="0" w:space="0" w:color="auto"/>
                                              </w:divBdr>
                                              <w:divsChild>
                                                <w:div w:id="1991446173">
                                                  <w:marLeft w:val="0"/>
                                                  <w:marRight w:val="0"/>
                                                  <w:marTop w:val="0"/>
                                                  <w:marBottom w:val="0"/>
                                                  <w:divBdr>
                                                    <w:top w:val="none" w:sz="0" w:space="0" w:color="auto"/>
                                                    <w:left w:val="none" w:sz="0" w:space="0" w:color="auto"/>
                                                    <w:bottom w:val="none" w:sz="0" w:space="0" w:color="auto"/>
                                                    <w:right w:val="none" w:sz="0" w:space="0" w:color="auto"/>
                                                  </w:divBdr>
                                                  <w:divsChild>
                                                    <w:div w:id="1645352211">
                                                      <w:marLeft w:val="0"/>
                                                      <w:marRight w:val="0"/>
                                                      <w:marTop w:val="0"/>
                                                      <w:marBottom w:val="0"/>
                                                      <w:divBdr>
                                                        <w:top w:val="none" w:sz="0" w:space="0" w:color="auto"/>
                                                        <w:left w:val="none" w:sz="0" w:space="0" w:color="auto"/>
                                                        <w:bottom w:val="none" w:sz="0" w:space="0" w:color="auto"/>
                                                        <w:right w:val="none" w:sz="0" w:space="0" w:color="auto"/>
                                                      </w:divBdr>
                                                      <w:divsChild>
                                                        <w:div w:id="1262758671">
                                                          <w:marLeft w:val="0"/>
                                                          <w:marRight w:val="0"/>
                                                          <w:marTop w:val="0"/>
                                                          <w:marBottom w:val="0"/>
                                                          <w:divBdr>
                                                            <w:top w:val="none" w:sz="0" w:space="0" w:color="auto"/>
                                                            <w:left w:val="none" w:sz="0" w:space="0" w:color="auto"/>
                                                            <w:bottom w:val="none" w:sz="0" w:space="0" w:color="auto"/>
                                                            <w:right w:val="none" w:sz="0" w:space="0" w:color="auto"/>
                                                          </w:divBdr>
                                                          <w:divsChild>
                                                            <w:div w:id="245580073">
                                                              <w:marLeft w:val="0"/>
                                                              <w:marRight w:val="0"/>
                                                              <w:marTop w:val="0"/>
                                                              <w:marBottom w:val="0"/>
                                                              <w:divBdr>
                                                                <w:top w:val="none" w:sz="0" w:space="0" w:color="auto"/>
                                                                <w:left w:val="none" w:sz="0" w:space="0" w:color="auto"/>
                                                                <w:bottom w:val="none" w:sz="0" w:space="0" w:color="auto"/>
                                                                <w:right w:val="none" w:sz="0" w:space="0" w:color="auto"/>
                                                              </w:divBdr>
                                                              <w:divsChild>
                                                                <w:div w:id="1221549710">
                                                                  <w:marLeft w:val="0"/>
                                                                  <w:marRight w:val="0"/>
                                                                  <w:marTop w:val="100"/>
                                                                  <w:marBottom w:val="100"/>
                                                                  <w:divBdr>
                                                                    <w:top w:val="none" w:sz="0" w:space="0" w:color="auto"/>
                                                                    <w:left w:val="none" w:sz="0" w:space="0" w:color="auto"/>
                                                                    <w:bottom w:val="none" w:sz="0" w:space="0" w:color="auto"/>
                                                                    <w:right w:val="none" w:sz="0" w:space="0" w:color="auto"/>
                                                                  </w:divBdr>
                                                                  <w:divsChild>
                                                                    <w:div w:id="984627076">
                                                                      <w:marLeft w:val="0"/>
                                                                      <w:marRight w:val="0"/>
                                                                      <w:marTop w:val="0"/>
                                                                      <w:marBottom w:val="0"/>
                                                                      <w:divBdr>
                                                                        <w:top w:val="none" w:sz="0" w:space="0" w:color="auto"/>
                                                                        <w:left w:val="none" w:sz="0" w:space="0" w:color="auto"/>
                                                                        <w:bottom w:val="none" w:sz="0" w:space="0" w:color="auto"/>
                                                                        <w:right w:val="none" w:sz="0" w:space="0" w:color="auto"/>
                                                                      </w:divBdr>
                                                                      <w:divsChild>
                                                                        <w:div w:id="1096707888">
                                                                          <w:marLeft w:val="0"/>
                                                                          <w:marRight w:val="0"/>
                                                                          <w:marTop w:val="0"/>
                                                                          <w:marBottom w:val="0"/>
                                                                          <w:divBdr>
                                                                            <w:top w:val="none" w:sz="0" w:space="0" w:color="auto"/>
                                                                            <w:left w:val="none" w:sz="0" w:space="0" w:color="auto"/>
                                                                            <w:bottom w:val="none" w:sz="0" w:space="0" w:color="auto"/>
                                                                            <w:right w:val="none" w:sz="0" w:space="0" w:color="auto"/>
                                                                          </w:divBdr>
                                                                        </w:div>
                                                                      </w:divsChild>
                                                                    </w:div>
                                                                    <w:div w:id="298418147">
                                                                      <w:marLeft w:val="0"/>
                                                                      <w:marRight w:val="0"/>
                                                                      <w:marTop w:val="0"/>
                                                                      <w:marBottom w:val="0"/>
                                                                      <w:divBdr>
                                                                        <w:top w:val="none" w:sz="0" w:space="0" w:color="auto"/>
                                                                        <w:left w:val="none" w:sz="0" w:space="0" w:color="auto"/>
                                                                        <w:bottom w:val="none" w:sz="0" w:space="0" w:color="auto"/>
                                                                        <w:right w:val="none" w:sz="0" w:space="0" w:color="auto"/>
                                                                      </w:divBdr>
                                                                      <w:divsChild>
                                                                        <w:div w:id="266039739">
                                                                          <w:marLeft w:val="0"/>
                                                                          <w:marRight w:val="0"/>
                                                                          <w:marTop w:val="0"/>
                                                                          <w:marBottom w:val="0"/>
                                                                          <w:divBdr>
                                                                            <w:top w:val="none" w:sz="0" w:space="0" w:color="auto"/>
                                                                            <w:left w:val="none" w:sz="0" w:space="0" w:color="auto"/>
                                                                            <w:bottom w:val="none" w:sz="0" w:space="0" w:color="auto"/>
                                                                            <w:right w:val="none" w:sz="0" w:space="0" w:color="auto"/>
                                                                          </w:divBdr>
                                                                          <w:divsChild>
                                                                            <w:div w:id="909192818">
                                                                              <w:marLeft w:val="0"/>
                                                                              <w:marRight w:val="0"/>
                                                                              <w:marTop w:val="0"/>
                                                                              <w:marBottom w:val="0"/>
                                                                              <w:divBdr>
                                                                                <w:top w:val="none" w:sz="0" w:space="0" w:color="auto"/>
                                                                                <w:left w:val="none" w:sz="0" w:space="0" w:color="auto"/>
                                                                                <w:bottom w:val="none" w:sz="0" w:space="0" w:color="auto"/>
                                                                                <w:right w:val="none" w:sz="0" w:space="0" w:color="auto"/>
                                                                              </w:divBdr>
                                                                              <w:divsChild>
                                                                                <w:div w:id="1557203233">
                                                                                  <w:marLeft w:val="0"/>
                                                                                  <w:marRight w:val="0"/>
                                                                                  <w:marTop w:val="0"/>
                                                                                  <w:marBottom w:val="0"/>
                                                                                  <w:divBdr>
                                                                                    <w:top w:val="none" w:sz="0" w:space="0" w:color="auto"/>
                                                                                    <w:left w:val="none" w:sz="0" w:space="0" w:color="auto"/>
                                                                                    <w:bottom w:val="none" w:sz="0" w:space="0" w:color="auto"/>
                                                                                    <w:right w:val="none" w:sz="0" w:space="0" w:color="auto"/>
                                                                                  </w:divBdr>
                                                                                </w:div>
                                                                              </w:divsChild>
                                                                            </w:div>
                                                                            <w:div w:id="1575579539">
                                                                              <w:marLeft w:val="0"/>
                                                                              <w:marRight w:val="0"/>
                                                                              <w:marTop w:val="120"/>
                                                                              <w:marBottom w:val="0"/>
                                                                              <w:divBdr>
                                                                                <w:top w:val="none" w:sz="0" w:space="0" w:color="auto"/>
                                                                                <w:left w:val="none" w:sz="0" w:space="0" w:color="auto"/>
                                                                                <w:bottom w:val="none" w:sz="0" w:space="0" w:color="auto"/>
                                                                                <w:right w:val="none" w:sz="0" w:space="0" w:color="auto"/>
                                                                              </w:divBdr>
                                                                            </w:div>
                                                                          </w:divsChild>
                                                                        </w:div>
                                                                        <w:div w:id="1295798098">
                                                                          <w:marLeft w:val="0"/>
                                                                          <w:marRight w:val="0"/>
                                                                          <w:marTop w:val="120"/>
                                                                          <w:marBottom w:val="0"/>
                                                                          <w:divBdr>
                                                                            <w:top w:val="none" w:sz="0" w:space="0" w:color="auto"/>
                                                                            <w:left w:val="none" w:sz="0" w:space="0" w:color="auto"/>
                                                                            <w:bottom w:val="none" w:sz="0" w:space="0" w:color="auto"/>
                                                                            <w:right w:val="none" w:sz="0" w:space="0" w:color="auto"/>
                                                                          </w:divBdr>
                                                                          <w:divsChild>
                                                                            <w:div w:id="88101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17397719">
          <w:marLeft w:val="0"/>
          <w:marRight w:val="0"/>
          <w:marTop w:val="0"/>
          <w:marBottom w:val="0"/>
          <w:divBdr>
            <w:top w:val="none" w:sz="0" w:space="0" w:color="auto"/>
            <w:left w:val="none" w:sz="0" w:space="0" w:color="auto"/>
            <w:bottom w:val="none" w:sz="0" w:space="0" w:color="auto"/>
            <w:right w:val="none" w:sz="0" w:space="0" w:color="auto"/>
          </w:divBdr>
          <w:divsChild>
            <w:div w:id="1761945792">
              <w:marLeft w:val="0"/>
              <w:marRight w:val="0"/>
              <w:marTop w:val="0"/>
              <w:marBottom w:val="0"/>
              <w:divBdr>
                <w:top w:val="none" w:sz="0" w:space="0" w:color="auto"/>
                <w:left w:val="none" w:sz="0" w:space="0" w:color="auto"/>
                <w:bottom w:val="none" w:sz="0" w:space="0" w:color="auto"/>
                <w:right w:val="none" w:sz="0" w:space="0" w:color="auto"/>
              </w:divBdr>
              <w:divsChild>
                <w:div w:id="2037733502">
                  <w:marLeft w:val="0"/>
                  <w:marRight w:val="0"/>
                  <w:marTop w:val="0"/>
                  <w:marBottom w:val="0"/>
                  <w:divBdr>
                    <w:top w:val="none" w:sz="0" w:space="0" w:color="auto"/>
                    <w:left w:val="none" w:sz="0" w:space="0" w:color="auto"/>
                    <w:bottom w:val="none" w:sz="0" w:space="0" w:color="auto"/>
                    <w:right w:val="none" w:sz="0" w:space="0" w:color="auto"/>
                  </w:divBdr>
                  <w:divsChild>
                    <w:div w:id="1493184699">
                      <w:marLeft w:val="0"/>
                      <w:marRight w:val="0"/>
                      <w:marTop w:val="0"/>
                      <w:marBottom w:val="0"/>
                      <w:divBdr>
                        <w:top w:val="none" w:sz="0" w:space="0" w:color="auto"/>
                        <w:left w:val="none" w:sz="0" w:space="0" w:color="auto"/>
                        <w:bottom w:val="none" w:sz="0" w:space="0" w:color="auto"/>
                        <w:right w:val="none" w:sz="0" w:space="0" w:color="auto"/>
                      </w:divBdr>
                    </w:div>
                    <w:div w:id="284697182">
                      <w:marLeft w:val="0"/>
                      <w:marRight w:val="0"/>
                      <w:marTop w:val="0"/>
                      <w:marBottom w:val="0"/>
                      <w:divBdr>
                        <w:top w:val="none" w:sz="0" w:space="0" w:color="auto"/>
                        <w:left w:val="none" w:sz="0" w:space="0" w:color="auto"/>
                        <w:bottom w:val="none" w:sz="0" w:space="0" w:color="auto"/>
                        <w:right w:val="none" w:sz="0" w:space="0" w:color="auto"/>
                      </w:divBdr>
                      <w:divsChild>
                        <w:div w:id="262568094">
                          <w:marLeft w:val="0"/>
                          <w:marRight w:val="0"/>
                          <w:marTop w:val="0"/>
                          <w:marBottom w:val="0"/>
                          <w:divBdr>
                            <w:top w:val="none" w:sz="0" w:space="0" w:color="auto"/>
                            <w:left w:val="none" w:sz="0" w:space="0" w:color="auto"/>
                            <w:bottom w:val="none" w:sz="0" w:space="0" w:color="auto"/>
                            <w:right w:val="none" w:sz="0" w:space="0" w:color="auto"/>
                          </w:divBdr>
                        </w:div>
                        <w:div w:id="174136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656187">
                  <w:marLeft w:val="0"/>
                  <w:marRight w:val="0"/>
                  <w:marTop w:val="0"/>
                  <w:marBottom w:val="0"/>
                  <w:divBdr>
                    <w:top w:val="none" w:sz="0" w:space="0" w:color="auto"/>
                    <w:left w:val="none" w:sz="0" w:space="0" w:color="auto"/>
                    <w:bottom w:val="none" w:sz="0" w:space="0" w:color="auto"/>
                    <w:right w:val="none" w:sz="0" w:space="0" w:color="auto"/>
                  </w:divBdr>
                  <w:divsChild>
                    <w:div w:id="1531532874">
                      <w:marLeft w:val="0"/>
                      <w:marRight w:val="0"/>
                      <w:marTop w:val="0"/>
                      <w:marBottom w:val="0"/>
                      <w:divBdr>
                        <w:top w:val="none" w:sz="0" w:space="0" w:color="auto"/>
                        <w:left w:val="none" w:sz="0" w:space="0" w:color="auto"/>
                        <w:bottom w:val="none" w:sz="0" w:space="0" w:color="auto"/>
                        <w:right w:val="none" w:sz="0" w:space="0" w:color="auto"/>
                      </w:divBdr>
                      <w:divsChild>
                        <w:div w:id="731583692">
                          <w:marLeft w:val="0"/>
                          <w:marRight w:val="0"/>
                          <w:marTop w:val="0"/>
                          <w:marBottom w:val="0"/>
                          <w:divBdr>
                            <w:top w:val="none" w:sz="0" w:space="0" w:color="auto"/>
                            <w:left w:val="none" w:sz="0" w:space="0" w:color="auto"/>
                            <w:bottom w:val="none" w:sz="0" w:space="0" w:color="auto"/>
                            <w:right w:val="none" w:sz="0" w:space="0" w:color="auto"/>
                          </w:divBdr>
                          <w:divsChild>
                            <w:div w:id="1599752869">
                              <w:marLeft w:val="0"/>
                              <w:marRight w:val="0"/>
                              <w:marTop w:val="0"/>
                              <w:marBottom w:val="0"/>
                              <w:divBdr>
                                <w:top w:val="none" w:sz="0" w:space="0" w:color="auto"/>
                                <w:left w:val="none" w:sz="0" w:space="0" w:color="auto"/>
                                <w:bottom w:val="none" w:sz="0" w:space="0" w:color="auto"/>
                                <w:right w:val="none" w:sz="0" w:space="0" w:color="auto"/>
                              </w:divBdr>
                              <w:divsChild>
                                <w:div w:id="571427591">
                                  <w:marLeft w:val="0"/>
                                  <w:marRight w:val="0"/>
                                  <w:marTop w:val="0"/>
                                  <w:marBottom w:val="0"/>
                                  <w:divBdr>
                                    <w:top w:val="none" w:sz="0" w:space="0" w:color="auto"/>
                                    <w:left w:val="none" w:sz="0" w:space="0" w:color="auto"/>
                                    <w:bottom w:val="none" w:sz="0" w:space="0" w:color="auto"/>
                                    <w:right w:val="none" w:sz="0" w:space="0" w:color="auto"/>
                                  </w:divBdr>
                                  <w:divsChild>
                                    <w:div w:id="1671368205">
                                      <w:marLeft w:val="0"/>
                                      <w:marRight w:val="0"/>
                                      <w:marTop w:val="0"/>
                                      <w:marBottom w:val="0"/>
                                      <w:divBdr>
                                        <w:top w:val="none" w:sz="0" w:space="0" w:color="auto"/>
                                        <w:left w:val="none" w:sz="0" w:space="0" w:color="auto"/>
                                        <w:bottom w:val="none" w:sz="0" w:space="0" w:color="auto"/>
                                        <w:right w:val="none" w:sz="0" w:space="0" w:color="auto"/>
                                      </w:divBdr>
                                      <w:divsChild>
                                        <w:div w:id="502479969">
                                          <w:marLeft w:val="0"/>
                                          <w:marRight w:val="0"/>
                                          <w:marTop w:val="0"/>
                                          <w:marBottom w:val="0"/>
                                          <w:divBdr>
                                            <w:top w:val="none" w:sz="0" w:space="0" w:color="auto"/>
                                            <w:left w:val="none" w:sz="0" w:space="0" w:color="auto"/>
                                            <w:bottom w:val="none" w:sz="0" w:space="0" w:color="auto"/>
                                            <w:right w:val="none" w:sz="0" w:space="0" w:color="auto"/>
                                          </w:divBdr>
                                          <w:divsChild>
                                            <w:div w:id="706759109">
                                              <w:marLeft w:val="0"/>
                                              <w:marRight w:val="0"/>
                                              <w:marTop w:val="0"/>
                                              <w:marBottom w:val="0"/>
                                              <w:divBdr>
                                                <w:top w:val="none" w:sz="0" w:space="0" w:color="auto"/>
                                                <w:left w:val="none" w:sz="0" w:space="0" w:color="auto"/>
                                                <w:bottom w:val="none" w:sz="0" w:space="0" w:color="auto"/>
                                                <w:right w:val="none" w:sz="0" w:space="0" w:color="auto"/>
                                              </w:divBdr>
                                              <w:divsChild>
                                                <w:div w:id="795760714">
                                                  <w:marLeft w:val="0"/>
                                                  <w:marRight w:val="0"/>
                                                  <w:marTop w:val="0"/>
                                                  <w:marBottom w:val="0"/>
                                                  <w:divBdr>
                                                    <w:top w:val="none" w:sz="0" w:space="0" w:color="auto"/>
                                                    <w:left w:val="none" w:sz="0" w:space="0" w:color="auto"/>
                                                    <w:bottom w:val="none" w:sz="0" w:space="0" w:color="auto"/>
                                                    <w:right w:val="none" w:sz="0" w:space="0" w:color="auto"/>
                                                  </w:divBdr>
                                                  <w:divsChild>
                                                    <w:div w:id="866018466">
                                                      <w:marLeft w:val="0"/>
                                                      <w:marRight w:val="0"/>
                                                      <w:marTop w:val="0"/>
                                                      <w:marBottom w:val="0"/>
                                                      <w:divBdr>
                                                        <w:top w:val="none" w:sz="0" w:space="0" w:color="auto"/>
                                                        <w:left w:val="none" w:sz="0" w:space="0" w:color="auto"/>
                                                        <w:bottom w:val="none" w:sz="0" w:space="0" w:color="auto"/>
                                                        <w:right w:val="none" w:sz="0" w:space="0" w:color="auto"/>
                                                      </w:divBdr>
                                                      <w:divsChild>
                                                        <w:div w:id="1397363187">
                                                          <w:marLeft w:val="0"/>
                                                          <w:marRight w:val="0"/>
                                                          <w:marTop w:val="0"/>
                                                          <w:marBottom w:val="0"/>
                                                          <w:divBdr>
                                                            <w:top w:val="none" w:sz="0" w:space="0" w:color="auto"/>
                                                            <w:left w:val="none" w:sz="0" w:space="0" w:color="auto"/>
                                                            <w:bottom w:val="none" w:sz="0" w:space="0" w:color="auto"/>
                                                            <w:right w:val="none" w:sz="0" w:space="0" w:color="auto"/>
                                                          </w:divBdr>
                                                          <w:divsChild>
                                                            <w:div w:id="120543330">
                                                              <w:marLeft w:val="0"/>
                                                              <w:marRight w:val="0"/>
                                                              <w:marTop w:val="100"/>
                                                              <w:marBottom w:val="100"/>
                                                              <w:divBdr>
                                                                <w:top w:val="none" w:sz="0" w:space="0" w:color="auto"/>
                                                                <w:left w:val="none" w:sz="0" w:space="0" w:color="auto"/>
                                                                <w:bottom w:val="none" w:sz="0" w:space="0" w:color="auto"/>
                                                                <w:right w:val="none" w:sz="0" w:space="0" w:color="auto"/>
                                                              </w:divBdr>
                                                              <w:divsChild>
                                                                <w:div w:id="1484741535">
                                                                  <w:marLeft w:val="0"/>
                                                                  <w:marRight w:val="0"/>
                                                                  <w:marTop w:val="0"/>
                                                                  <w:marBottom w:val="0"/>
                                                                  <w:divBdr>
                                                                    <w:top w:val="none" w:sz="0" w:space="0" w:color="auto"/>
                                                                    <w:left w:val="none" w:sz="0" w:space="0" w:color="auto"/>
                                                                    <w:bottom w:val="none" w:sz="0" w:space="0" w:color="auto"/>
                                                                    <w:right w:val="none" w:sz="0" w:space="0" w:color="auto"/>
                                                                  </w:divBdr>
                                                                  <w:divsChild>
                                                                    <w:div w:id="1565025616">
                                                                      <w:marLeft w:val="0"/>
                                                                      <w:marRight w:val="0"/>
                                                                      <w:marTop w:val="0"/>
                                                                      <w:marBottom w:val="0"/>
                                                                      <w:divBdr>
                                                                        <w:top w:val="none" w:sz="0" w:space="0" w:color="auto"/>
                                                                        <w:left w:val="none" w:sz="0" w:space="0" w:color="auto"/>
                                                                        <w:bottom w:val="none" w:sz="0" w:space="0" w:color="auto"/>
                                                                        <w:right w:val="none" w:sz="0" w:space="0" w:color="auto"/>
                                                                      </w:divBdr>
                                                                      <w:divsChild>
                                                                        <w:div w:id="186993798">
                                                                          <w:marLeft w:val="0"/>
                                                                          <w:marRight w:val="0"/>
                                                                          <w:marTop w:val="0"/>
                                                                          <w:marBottom w:val="0"/>
                                                                          <w:divBdr>
                                                                            <w:top w:val="none" w:sz="0" w:space="0" w:color="auto"/>
                                                                            <w:left w:val="none" w:sz="0" w:space="0" w:color="auto"/>
                                                                            <w:bottom w:val="none" w:sz="0" w:space="0" w:color="auto"/>
                                                                            <w:right w:val="none" w:sz="0" w:space="0" w:color="auto"/>
                                                                          </w:divBdr>
                                                                        </w:div>
                                                                        <w:div w:id="916784223">
                                                                          <w:marLeft w:val="0"/>
                                                                          <w:marRight w:val="0"/>
                                                                          <w:marTop w:val="0"/>
                                                                          <w:marBottom w:val="240"/>
                                                                          <w:divBdr>
                                                                            <w:top w:val="none" w:sz="0" w:space="0" w:color="auto"/>
                                                                            <w:left w:val="none" w:sz="0" w:space="0" w:color="auto"/>
                                                                            <w:bottom w:val="none" w:sz="0" w:space="0" w:color="auto"/>
                                                                            <w:right w:val="none" w:sz="0" w:space="0" w:color="auto"/>
                                                                          </w:divBdr>
                                                                          <w:divsChild>
                                                                            <w:div w:id="1604876535">
                                                                              <w:marLeft w:val="0"/>
                                                                              <w:marRight w:val="0"/>
                                                                              <w:marTop w:val="0"/>
                                                                              <w:marBottom w:val="0"/>
                                                                              <w:divBdr>
                                                                                <w:top w:val="none" w:sz="0" w:space="0" w:color="auto"/>
                                                                                <w:left w:val="none" w:sz="0" w:space="0" w:color="auto"/>
                                                                                <w:bottom w:val="none" w:sz="0" w:space="0" w:color="auto"/>
                                                                                <w:right w:val="none" w:sz="0" w:space="0" w:color="auto"/>
                                                                              </w:divBdr>
                                                                            </w:div>
                                                                          </w:divsChild>
                                                                        </w:div>
                                                                        <w:div w:id="1101071101">
                                                                          <w:marLeft w:val="0"/>
                                                                          <w:marRight w:val="0"/>
                                                                          <w:marTop w:val="0"/>
                                                                          <w:marBottom w:val="240"/>
                                                                          <w:divBdr>
                                                                            <w:top w:val="none" w:sz="0" w:space="0" w:color="auto"/>
                                                                            <w:left w:val="none" w:sz="0" w:space="0" w:color="auto"/>
                                                                            <w:bottom w:val="none" w:sz="0" w:space="0" w:color="auto"/>
                                                                            <w:right w:val="none" w:sz="0" w:space="0" w:color="auto"/>
                                                                          </w:divBdr>
                                                                        </w:div>
                                                                        <w:div w:id="756483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0028262">
              <w:marLeft w:val="0"/>
              <w:marRight w:val="0"/>
              <w:marTop w:val="0"/>
              <w:marBottom w:val="0"/>
              <w:divBdr>
                <w:top w:val="none" w:sz="0" w:space="0" w:color="auto"/>
                <w:left w:val="none" w:sz="0" w:space="0" w:color="auto"/>
                <w:bottom w:val="none" w:sz="0" w:space="0" w:color="auto"/>
                <w:right w:val="none" w:sz="0" w:space="0" w:color="auto"/>
              </w:divBdr>
              <w:divsChild>
                <w:div w:id="1436169123">
                  <w:marLeft w:val="0"/>
                  <w:marRight w:val="0"/>
                  <w:marTop w:val="0"/>
                  <w:marBottom w:val="0"/>
                  <w:divBdr>
                    <w:top w:val="none" w:sz="0" w:space="0" w:color="auto"/>
                    <w:left w:val="none" w:sz="0" w:space="0" w:color="auto"/>
                    <w:bottom w:val="none" w:sz="0" w:space="0" w:color="auto"/>
                    <w:right w:val="none" w:sz="0" w:space="0" w:color="auto"/>
                  </w:divBdr>
                  <w:divsChild>
                    <w:div w:id="1746797460">
                      <w:marLeft w:val="0"/>
                      <w:marRight w:val="0"/>
                      <w:marTop w:val="0"/>
                      <w:marBottom w:val="0"/>
                      <w:divBdr>
                        <w:top w:val="none" w:sz="0" w:space="0" w:color="auto"/>
                        <w:left w:val="none" w:sz="0" w:space="0" w:color="auto"/>
                        <w:bottom w:val="none" w:sz="0" w:space="0" w:color="auto"/>
                        <w:right w:val="none" w:sz="0" w:space="0" w:color="auto"/>
                      </w:divBdr>
                    </w:div>
                    <w:div w:id="114034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793078">
              <w:marLeft w:val="0"/>
              <w:marRight w:val="0"/>
              <w:marTop w:val="0"/>
              <w:marBottom w:val="0"/>
              <w:divBdr>
                <w:top w:val="none" w:sz="0" w:space="0" w:color="auto"/>
                <w:left w:val="none" w:sz="0" w:space="0" w:color="auto"/>
                <w:bottom w:val="none" w:sz="0" w:space="0" w:color="auto"/>
                <w:right w:val="none" w:sz="0" w:space="0" w:color="auto"/>
              </w:divBdr>
              <w:divsChild>
                <w:div w:id="823744388">
                  <w:marLeft w:val="0"/>
                  <w:marRight w:val="0"/>
                  <w:marTop w:val="0"/>
                  <w:marBottom w:val="0"/>
                  <w:divBdr>
                    <w:top w:val="none" w:sz="0" w:space="0" w:color="auto"/>
                    <w:left w:val="none" w:sz="0" w:space="0" w:color="auto"/>
                    <w:bottom w:val="none" w:sz="0" w:space="0" w:color="auto"/>
                    <w:right w:val="none" w:sz="0" w:space="0" w:color="auto"/>
                  </w:divBdr>
                  <w:divsChild>
                    <w:div w:id="1247038191">
                      <w:marLeft w:val="0"/>
                      <w:marRight w:val="0"/>
                      <w:marTop w:val="0"/>
                      <w:marBottom w:val="0"/>
                      <w:divBdr>
                        <w:top w:val="none" w:sz="0" w:space="0" w:color="auto"/>
                        <w:left w:val="none" w:sz="0" w:space="0" w:color="auto"/>
                        <w:bottom w:val="none" w:sz="0" w:space="0" w:color="auto"/>
                        <w:right w:val="none" w:sz="0" w:space="0" w:color="auto"/>
                      </w:divBdr>
                    </w:div>
                    <w:div w:id="1443108977">
                      <w:marLeft w:val="0"/>
                      <w:marRight w:val="0"/>
                      <w:marTop w:val="0"/>
                      <w:marBottom w:val="0"/>
                      <w:divBdr>
                        <w:top w:val="none" w:sz="0" w:space="0" w:color="auto"/>
                        <w:left w:val="none" w:sz="0" w:space="0" w:color="auto"/>
                        <w:bottom w:val="none" w:sz="0" w:space="0" w:color="auto"/>
                        <w:right w:val="none" w:sz="0" w:space="0" w:color="auto"/>
                      </w:divBdr>
                    </w:div>
                  </w:divsChild>
                </w:div>
                <w:div w:id="1271234159">
                  <w:marLeft w:val="0"/>
                  <w:marRight w:val="0"/>
                  <w:marTop w:val="0"/>
                  <w:marBottom w:val="0"/>
                  <w:divBdr>
                    <w:top w:val="none" w:sz="0" w:space="0" w:color="auto"/>
                    <w:left w:val="none" w:sz="0" w:space="0" w:color="auto"/>
                    <w:bottom w:val="none" w:sz="0" w:space="0" w:color="auto"/>
                    <w:right w:val="none" w:sz="0" w:space="0" w:color="auto"/>
                  </w:divBdr>
                  <w:divsChild>
                    <w:div w:id="1619726069">
                      <w:marLeft w:val="0"/>
                      <w:marRight w:val="0"/>
                      <w:marTop w:val="0"/>
                      <w:marBottom w:val="0"/>
                      <w:divBdr>
                        <w:top w:val="none" w:sz="0" w:space="0" w:color="auto"/>
                        <w:left w:val="none" w:sz="0" w:space="0" w:color="auto"/>
                        <w:bottom w:val="none" w:sz="0" w:space="0" w:color="auto"/>
                        <w:right w:val="none" w:sz="0" w:space="0" w:color="auto"/>
                      </w:divBdr>
                      <w:divsChild>
                        <w:div w:id="864828342">
                          <w:marLeft w:val="0"/>
                          <w:marRight w:val="0"/>
                          <w:marTop w:val="0"/>
                          <w:marBottom w:val="0"/>
                          <w:divBdr>
                            <w:top w:val="none" w:sz="0" w:space="0" w:color="auto"/>
                            <w:left w:val="none" w:sz="0" w:space="0" w:color="auto"/>
                            <w:bottom w:val="none" w:sz="0" w:space="0" w:color="auto"/>
                            <w:right w:val="none" w:sz="0" w:space="0" w:color="auto"/>
                          </w:divBdr>
                          <w:divsChild>
                            <w:div w:id="1703819499">
                              <w:marLeft w:val="0"/>
                              <w:marRight w:val="0"/>
                              <w:marTop w:val="0"/>
                              <w:marBottom w:val="0"/>
                              <w:divBdr>
                                <w:top w:val="none" w:sz="0" w:space="0" w:color="auto"/>
                                <w:left w:val="none" w:sz="0" w:space="0" w:color="auto"/>
                                <w:bottom w:val="none" w:sz="0" w:space="0" w:color="auto"/>
                                <w:right w:val="none" w:sz="0" w:space="0" w:color="auto"/>
                              </w:divBdr>
                              <w:divsChild>
                                <w:div w:id="674302242">
                                  <w:marLeft w:val="0"/>
                                  <w:marRight w:val="0"/>
                                  <w:marTop w:val="0"/>
                                  <w:marBottom w:val="0"/>
                                  <w:divBdr>
                                    <w:top w:val="none" w:sz="0" w:space="0" w:color="auto"/>
                                    <w:left w:val="none" w:sz="0" w:space="0" w:color="auto"/>
                                    <w:bottom w:val="none" w:sz="0" w:space="0" w:color="auto"/>
                                    <w:right w:val="none" w:sz="0" w:space="0" w:color="auto"/>
                                  </w:divBdr>
                                  <w:divsChild>
                                    <w:div w:id="72633567">
                                      <w:marLeft w:val="0"/>
                                      <w:marRight w:val="0"/>
                                      <w:marTop w:val="0"/>
                                      <w:marBottom w:val="0"/>
                                      <w:divBdr>
                                        <w:top w:val="none" w:sz="0" w:space="0" w:color="auto"/>
                                        <w:left w:val="none" w:sz="0" w:space="0" w:color="auto"/>
                                        <w:bottom w:val="none" w:sz="0" w:space="0" w:color="auto"/>
                                        <w:right w:val="none" w:sz="0" w:space="0" w:color="auto"/>
                                      </w:divBdr>
                                      <w:divsChild>
                                        <w:div w:id="2145152638">
                                          <w:marLeft w:val="0"/>
                                          <w:marRight w:val="0"/>
                                          <w:marTop w:val="0"/>
                                          <w:marBottom w:val="0"/>
                                          <w:divBdr>
                                            <w:top w:val="none" w:sz="0" w:space="0" w:color="auto"/>
                                            <w:left w:val="none" w:sz="0" w:space="0" w:color="auto"/>
                                            <w:bottom w:val="none" w:sz="0" w:space="0" w:color="auto"/>
                                            <w:right w:val="none" w:sz="0" w:space="0" w:color="auto"/>
                                          </w:divBdr>
                                          <w:divsChild>
                                            <w:div w:id="2054116968">
                                              <w:marLeft w:val="0"/>
                                              <w:marRight w:val="0"/>
                                              <w:marTop w:val="0"/>
                                              <w:marBottom w:val="0"/>
                                              <w:divBdr>
                                                <w:top w:val="none" w:sz="0" w:space="0" w:color="auto"/>
                                                <w:left w:val="none" w:sz="0" w:space="0" w:color="auto"/>
                                                <w:bottom w:val="none" w:sz="0" w:space="0" w:color="auto"/>
                                                <w:right w:val="none" w:sz="0" w:space="0" w:color="auto"/>
                                              </w:divBdr>
                                              <w:divsChild>
                                                <w:div w:id="1459303010">
                                                  <w:marLeft w:val="0"/>
                                                  <w:marRight w:val="0"/>
                                                  <w:marTop w:val="0"/>
                                                  <w:marBottom w:val="0"/>
                                                  <w:divBdr>
                                                    <w:top w:val="none" w:sz="0" w:space="0" w:color="auto"/>
                                                    <w:left w:val="none" w:sz="0" w:space="0" w:color="auto"/>
                                                    <w:bottom w:val="none" w:sz="0" w:space="0" w:color="auto"/>
                                                    <w:right w:val="none" w:sz="0" w:space="0" w:color="auto"/>
                                                  </w:divBdr>
                                                  <w:divsChild>
                                                    <w:div w:id="2052336979">
                                                      <w:marLeft w:val="0"/>
                                                      <w:marRight w:val="0"/>
                                                      <w:marTop w:val="0"/>
                                                      <w:marBottom w:val="0"/>
                                                      <w:divBdr>
                                                        <w:top w:val="none" w:sz="0" w:space="0" w:color="auto"/>
                                                        <w:left w:val="none" w:sz="0" w:space="0" w:color="auto"/>
                                                        <w:bottom w:val="none" w:sz="0" w:space="0" w:color="auto"/>
                                                        <w:right w:val="none" w:sz="0" w:space="0" w:color="auto"/>
                                                      </w:divBdr>
                                                      <w:divsChild>
                                                        <w:div w:id="660546229">
                                                          <w:marLeft w:val="0"/>
                                                          <w:marRight w:val="0"/>
                                                          <w:marTop w:val="0"/>
                                                          <w:marBottom w:val="0"/>
                                                          <w:divBdr>
                                                            <w:top w:val="none" w:sz="0" w:space="0" w:color="auto"/>
                                                            <w:left w:val="none" w:sz="0" w:space="0" w:color="auto"/>
                                                            <w:bottom w:val="none" w:sz="0" w:space="0" w:color="auto"/>
                                                            <w:right w:val="none" w:sz="0" w:space="0" w:color="auto"/>
                                                          </w:divBdr>
                                                          <w:divsChild>
                                                            <w:div w:id="1202791364">
                                                              <w:marLeft w:val="0"/>
                                                              <w:marRight w:val="0"/>
                                                              <w:marTop w:val="100"/>
                                                              <w:marBottom w:val="100"/>
                                                              <w:divBdr>
                                                                <w:top w:val="none" w:sz="0" w:space="0" w:color="auto"/>
                                                                <w:left w:val="none" w:sz="0" w:space="0" w:color="auto"/>
                                                                <w:bottom w:val="none" w:sz="0" w:space="0" w:color="auto"/>
                                                                <w:right w:val="none" w:sz="0" w:space="0" w:color="auto"/>
                                                              </w:divBdr>
                                                              <w:divsChild>
                                                                <w:div w:id="652832534">
                                                                  <w:marLeft w:val="0"/>
                                                                  <w:marRight w:val="0"/>
                                                                  <w:marTop w:val="0"/>
                                                                  <w:marBottom w:val="0"/>
                                                                  <w:divBdr>
                                                                    <w:top w:val="none" w:sz="0" w:space="0" w:color="auto"/>
                                                                    <w:left w:val="none" w:sz="0" w:space="0" w:color="auto"/>
                                                                    <w:bottom w:val="none" w:sz="0" w:space="0" w:color="auto"/>
                                                                    <w:right w:val="none" w:sz="0" w:space="0" w:color="auto"/>
                                                                  </w:divBdr>
                                                                  <w:divsChild>
                                                                    <w:div w:id="1155024618">
                                                                      <w:marLeft w:val="0"/>
                                                                      <w:marRight w:val="0"/>
                                                                      <w:marTop w:val="0"/>
                                                                      <w:marBottom w:val="0"/>
                                                                      <w:divBdr>
                                                                        <w:top w:val="none" w:sz="0" w:space="0" w:color="auto"/>
                                                                        <w:left w:val="none" w:sz="0" w:space="0" w:color="auto"/>
                                                                        <w:bottom w:val="none" w:sz="0" w:space="0" w:color="auto"/>
                                                                        <w:right w:val="none" w:sz="0" w:space="0" w:color="auto"/>
                                                                      </w:divBdr>
                                                                      <w:divsChild>
                                                                        <w:div w:id="10692501">
                                                                          <w:marLeft w:val="0"/>
                                                                          <w:marRight w:val="0"/>
                                                                          <w:marTop w:val="0"/>
                                                                          <w:marBottom w:val="0"/>
                                                                          <w:divBdr>
                                                                            <w:top w:val="none" w:sz="0" w:space="0" w:color="auto"/>
                                                                            <w:left w:val="none" w:sz="0" w:space="0" w:color="auto"/>
                                                                            <w:bottom w:val="none" w:sz="0" w:space="0" w:color="auto"/>
                                                                            <w:right w:val="none" w:sz="0" w:space="0" w:color="auto"/>
                                                                          </w:divBdr>
                                                                        </w:div>
                                                                        <w:div w:id="1133593683">
                                                                          <w:marLeft w:val="0"/>
                                                                          <w:marRight w:val="0"/>
                                                                          <w:marTop w:val="0"/>
                                                                          <w:marBottom w:val="240"/>
                                                                          <w:divBdr>
                                                                            <w:top w:val="none" w:sz="0" w:space="0" w:color="auto"/>
                                                                            <w:left w:val="none" w:sz="0" w:space="0" w:color="auto"/>
                                                                            <w:bottom w:val="none" w:sz="0" w:space="0" w:color="auto"/>
                                                                            <w:right w:val="none" w:sz="0" w:space="0" w:color="auto"/>
                                                                          </w:divBdr>
                                                                          <w:divsChild>
                                                                            <w:div w:id="444423513">
                                                                              <w:marLeft w:val="0"/>
                                                                              <w:marRight w:val="0"/>
                                                                              <w:marTop w:val="0"/>
                                                                              <w:marBottom w:val="0"/>
                                                                              <w:divBdr>
                                                                                <w:top w:val="none" w:sz="0" w:space="0" w:color="auto"/>
                                                                                <w:left w:val="none" w:sz="0" w:space="0" w:color="auto"/>
                                                                                <w:bottom w:val="none" w:sz="0" w:space="0" w:color="auto"/>
                                                                                <w:right w:val="none" w:sz="0" w:space="0" w:color="auto"/>
                                                                              </w:divBdr>
                                                                            </w:div>
                                                                          </w:divsChild>
                                                                        </w:div>
                                                                        <w:div w:id="1332876328">
                                                                          <w:marLeft w:val="0"/>
                                                                          <w:marRight w:val="0"/>
                                                                          <w:marTop w:val="0"/>
                                                                          <w:marBottom w:val="240"/>
                                                                          <w:divBdr>
                                                                            <w:top w:val="none" w:sz="0" w:space="0" w:color="auto"/>
                                                                            <w:left w:val="none" w:sz="0" w:space="0" w:color="auto"/>
                                                                            <w:bottom w:val="none" w:sz="0" w:space="0" w:color="auto"/>
                                                                            <w:right w:val="none" w:sz="0" w:space="0" w:color="auto"/>
                                                                          </w:divBdr>
                                                                        </w:div>
                                                                        <w:div w:id="155951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0224822">
              <w:marLeft w:val="0"/>
              <w:marRight w:val="0"/>
              <w:marTop w:val="0"/>
              <w:marBottom w:val="0"/>
              <w:divBdr>
                <w:top w:val="none" w:sz="0" w:space="0" w:color="auto"/>
                <w:left w:val="none" w:sz="0" w:space="0" w:color="auto"/>
                <w:bottom w:val="none" w:sz="0" w:space="0" w:color="auto"/>
                <w:right w:val="none" w:sz="0" w:space="0" w:color="auto"/>
              </w:divBdr>
              <w:divsChild>
                <w:div w:id="829442964">
                  <w:marLeft w:val="0"/>
                  <w:marRight w:val="0"/>
                  <w:marTop w:val="0"/>
                  <w:marBottom w:val="0"/>
                  <w:divBdr>
                    <w:top w:val="none" w:sz="0" w:space="0" w:color="auto"/>
                    <w:left w:val="none" w:sz="0" w:space="0" w:color="auto"/>
                    <w:bottom w:val="none" w:sz="0" w:space="0" w:color="auto"/>
                    <w:right w:val="none" w:sz="0" w:space="0" w:color="auto"/>
                  </w:divBdr>
                  <w:divsChild>
                    <w:div w:id="1110779551">
                      <w:marLeft w:val="0"/>
                      <w:marRight w:val="0"/>
                      <w:marTop w:val="0"/>
                      <w:marBottom w:val="0"/>
                      <w:divBdr>
                        <w:top w:val="none" w:sz="0" w:space="0" w:color="auto"/>
                        <w:left w:val="none" w:sz="0" w:space="0" w:color="auto"/>
                        <w:bottom w:val="none" w:sz="0" w:space="0" w:color="auto"/>
                        <w:right w:val="none" w:sz="0" w:space="0" w:color="auto"/>
                      </w:divBdr>
                    </w:div>
                    <w:div w:id="68000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7554045">
      <w:bodyDiv w:val="1"/>
      <w:marLeft w:val="0"/>
      <w:marRight w:val="0"/>
      <w:marTop w:val="0"/>
      <w:marBottom w:val="0"/>
      <w:divBdr>
        <w:top w:val="none" w:sz="0" w:space="0" w:color="auto"/>
        <w:left w:val="none" w:sz="0" w:space="0" w:color="auto"/>
        <w:bottom w:val="none" w:sz="0" w:space="0" w:color="auto"/>
        <w:right w:val="none" w:sz="0" w:space="0" w:color="auto"/>
      </w:divBdr>
    </w:div>
    <w:div w:id="1079864311">
      <w:bodyDiv w:val="1"/>
      <w:marLeft w:val="0"/>
      <w:marRight w:val="0"/>
      <w:marTop w:val="0"/>
      <w:marBottom w:val="0"/>
      <w:divBdr>
        <w:top w:val="none" w:sz="0" w:space="0" w:color="auto"/>
        <w:left w:val="none" w:sz="0" w:space="0" w:color="auto"/>
        <w:bottom w:val="none" w:sz="0" w:space="0" w:color="auto"/>
        <w:right w:val="none" w:sz="0" w:space="0" w:color="auto"/>
      </w:divBdr>
    </w:div>
    <w:div w:id="1091124425">
      <w:bodyDiv w:val="1"/>
      <w:marLeft w:val="0"/>
      <w:marRight w:val="0"/>
      <w:marTop w:val="0"/>
      <w:marBottom w:val="0"/>
      <w:divBdr>
        <w:top w:val="none" w:sz="0" w:space="0" w:color="auto"/>
        <w:left w:val="none" w:sz="0" w:space="0" w:color="auto"/>
        <w:bottom w:val="none" w:sz="0" w:space="0" w:color="auto"/>
        <w:right w:val="none" w:sz="0" w:space="0" w:color="auto"/>
      </w:divBdr>
      <w:divsChild>
        <w:div w:id="1251620434">
          <w:marLeft w:val="0"/>
          <w:marRight w:val="0"/>
          <w:marTop w:val="0"/>
          <w:marBottom w:val="240"/>
          <w:divBdr>
            <w:top w:val="none" w:sz="0" w:space="0" w:color="auto"/>
            <w:left w:val="none" w:sz="0" w:space="0" w:color="auto"/>
            <w:bottom w:val="none" w:sz="0" w:space="0" w:color="auto"/>
            <w:right w:val="none" w:sz="0" w:space="0" w:color="auto"/>
          </w:divBdr>
          <w:divsChild>
            <w:div w:id="381752974">
              <w:marLeft w:val="0"/>
              <w:marRight w:val="0"/>
              <w:marTop w:val="0"/>
              <w:marBottom w:val="0"/>
              <w:divBdr>
                <w:top w:val="none" w:sz="0" w:space="0" w:color="auto"/>
                <w:left w:val="none" w:sz="0" w:space="0" w:color="auto"/>
                <w:bottom w:val="none" w:sz="0" w:space="0" w:color="auto"/>
                <w:right w:val="none" w:sz="0" w:space="0" w:color="auto"/>
              </w:divBdr>
              <w:divsChild>
                <w:div w:id="68230553">
                  <w:marLeft w:val="0"/>
                  <w:marRight w:val="0"/>
                  <w:marTop w:val="0"/>
                  <w:marBottom w:val="0"/>
                  <w:divBdr>
                    <w:top w:val="none" w:sz="0" w:space="0" w:color="auto"/>
                    <w:left w:val="none" w:sz="0" w:space="0" w:color="auto"/>
                    <w:bottom w:val="none" w:sz="0" w:space="0" w:color="auto"/>
                    <w:right w:val="none" w:sz="0" w:space="0" w:color="auto"/>
                  </w:divBdr>
                  <w:divsChild>
                    <w:div w:id="1787264293">
                      <w:marLeft w:val="0"/>
                      <w:marRight w:val="0"/>
                      <w:marTop w:val="0"/>
                      <w:marBottom w:val="0"/>
                      <w:divBdr>
                        <w:top w:val="none" w:sz="0" w:space="0" w:color="auto"/>
                        <w:left w:val="none" w:sz="0" w:space="0" w:color="auto"/>
                        <w:bottom w:val="none" w:sz="0" w:space="0" w:color="auto"/>
                        <w:right w:val="none" w:sz="0" w:space="0" w:color="auto"/>
                      </w:divBdr>
                    </w:div>
                    <w:div w:id="623315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914595">
          <w:marLeft w:val="0"/>
          <w:marRight w:val="0"/>
          <w:marTop w:val="0"/>
          <w:marBottom w:val="240"/>
          <w:divBdr>
            <w:top w:val="none" w:sz="0" w:space="0" w:color="auto"/>
            <w:left w:val="none" w:sz="0" w:space="0" w:color="auto"/>
            <w:bottom w:val="none" w:sz="0" w:space="0" w:color="auto"/>
            <w:right w:val="none" w:sz="0" w:space="0" w:color="auto"/>
          </w:divBdr>
        </w:div>
      </w:divsChild>
    </w:div>
    <w:div w:id="1114252073">
      <w:bodyDiv w:val="1"/>
      <w:marLeft w:val="0"/>
      <w:marRight w:val="0"/>
      <w:marTop w:val="0"/>
      <w:marBottom w:val="0"/>
      <w:divBdr>
        <w:top w:val="none" w:sz="0" w:space="0" w:color="auto"/>
        <w:left w:val="none" w:sz="0" w:space="0" w:color="auto"/>
        <w:bottom w:val="none" w:sz="0" w:space="0" w:color="auto"/>
        <w:right w:val="none" w:sz="0" w:space="0" w:color="auto"/>
      </w:divBdr>
    </w:div>
    <w:div w:id="1120026631">
      <w:bodyDiv w:val="1"/>
      <w:marLeft w:val="0"/>
      <w:marRight w:val="0"/>
      <w:marTop w:val="0"/>
      <w:marBottom w:val="0"/>
      <w:divBdr>
        <w:top w:val="none" w:sz="0" w:space="0" w:color="auto"/>
        <w:left w:val="none" w:sz="0" w:space="0" w:color="auto"/>
        <w:bottom w:val="none" w:sz="0" w:space="0" w:color="auto"/>
        <w:right w:val="none" w:sz="0" w:space="0" w:color="auto"/>
      </w:divBdr>
    </w:div>
    <w:div w:id="1124344533">
      <w:bodyDiv w:val="1"/>
      <w:marLeft w:val="0"/>
      <w:marRight w:val="0"/>
      <w:marTop w:val="0"/>
      <w:marBottom w:val="0"/>
      <w:divBdr>
        <w:top w:val="none" w:sz="0" w:space="0" w:color="auto"/>
        <w:left w:val="none" w:sz="0" w:space="0" w:color="auto"/>
        <w:bottom w:val="none" w:sz="0" w:space="0" w:color="auto"/>
        <w:right w:val="none" w:sz="0" w:space="0" w:color="auto"/>
      </w:divBdr>
    </w:div>
    <w:div w:id="1131627484">
      <w:bodyDiv w:val="1"/>
      <w:marLeft w:val="0"/>
      <w:marRight w:val="0"/>
      <w:marTop w:val="0"/>
      <w:marBottom w:val="0"/>
      <w:divBdr>
        <w:top w:val="none" w:sz="0" w:space="0" w:color="auto"/>
        <w:left w:val="none" w:sz="0" w:space="0" w:color="auto"/>
        <w:bottom w:val="none" w:sz="0" w:space="0" w:color="auto"/>
        <w:right w:val="none" w:sz="0" w:space="0" w:color="auto"/>
      </w:divBdr>
    </w:div>
    <w:div w:id="1133670614">
      <w:bodyDiv w:val="1"/>
      <w:marLeft w:val="0"/>
      <w:marRight w:val="0"/>
      <w:marTop w:val="0"/>
      <w:marBottom w:val="0"/>
      <w:divBdr>
        <w:top w:val="none" w:sz="0" w:space="0" w:color="auto"/>
        <w:left w:val="none" w:sz="0" w:space="0" w:color="auto"/>
        <w:bottom w:val="none" w:sz="0" w:space="0" w:color="auto"/>
        <w:right w:val="none" w:sz="0" w:space="0" w:color="auto"/>
      </w:divBdr>
    </w:div>
    <w:div w:id="1137530293">
      <w:bodyDiv w:val="1"/>
      <w:marLeft w:val="0"/>
      <w:marRight w:val="0"/>
      <w:marTop w:val="0"/>
      <w:marBottom w:val="0"/>
      <w:divBdr>
        <w:top w:val="none" w:sz="0" w:space="0" w:color="auto"/>
        <w:left w:val="none" w:sz="0" w:space="0" w:color="auto"/>
        <w:bottom w:val="none" w:sz="0" w:space="0" w:color="auto"/>
        <w:right w:val="none" w:sz="0" w:space="0" w:color="auto"/>
      </w:divBdr>
    </w:div>
    <w:div w:id="1139806404">
      <w:bodyDiv w:val="1"/>
      <w:marLeft w:val="0"/>
      <w:marRight w:val="0"/>
      <w:marTop w:val="0"/>
      <w:marBottom w:val="0"/>
      <w:divBdr>
        <w:top w:val="none" w:sz="0" w:space="0" w:color="auto"/>
        <w:left w:val="none" w:sz="0" w:space="0" w:color="auto"/>
        <w:bottom w:val="none" w:sz="0" w:space="0" w:color="auto"/>
        <w:right w:val="none" w:sz="0" w:space="0" w:color="auto"/>
      </w:divBdr>
    </w:div>
    <w:div w:id="1147354539">
      <w:bodyDiv w:val="1"/>
      <w:marLeft w:val="0"/>
      <w:marRight w:val="0"/>
      <w:marTop w:val="0"/>
      <w:marBottom w:val="0"/>
      <w:divBdr>
        <w:top w:val="none" w:sz="0" w:space="0" w:color="auto"/>
        <w:left w:val="none" w:sz="0" w:space="0" w:color="auto"/>
        <w:bottom w:val="none" w:sz="0" w:space="0" w:color="auto"/>
        <w:right w:val="none" w:sz="0" w:space="0" w:color="auto"/>
      </w:divBdr>
    </w:div>
    <w:div w:id="1155410492">
      <w:bodyDiv w:val="1"/>
      <w:marLeft w:val="0"/>
      <w:marRight w:val="0"/>
      <w:marTop w:val="0"/>
      <w:marBottom w:val="0"/>
      <w:divBdr>
        <w:top w:val="none" w:sz="0" w:space="0" w:color="auto"/>
        <w:left w:val="none" w:sz="0" w:space="0" w:color="auto"/>
        <w:bottom w:val="none" w:sz="0" w:space="0" w:color="auto"/>
        <w:right w:val="none" w:sz="0" w:space="0" w:color="auto"/>
      </w:divBdr>
    </w:div>
    <w:div w:id="1160582267">
      <w:bodyDiv w:val="1"/>
      <w:marLeft w:val="0"/>
      <w:marRight w:val="0"/>
      <w:marTop w:val="0"/>
      <w:marBottom w:val="0"/>
      <w:divBdr>
        <w:top w:val="none" w:sz="0" w:space="0" w:color="auto"/>
        <w:left w:val="none" w:sz="0" w:space="0" w:color="auto"/>
        <w:bottom w:val="none" w:sz="0" w:space="0" w:color="auto"/>
        <w:right w:val="none" w:sz="0" w:space="0" w:color="auto"/>
      </w:divBdr>
      <w:divsChild>
        <w:div w:id="213004968">
          <w:marLeft w:val="0"/>
          <w:marRight w:val="0"/>
          <w:marTop w:val="0"/>
          <w:marBottom w:val="0"/>
          <w:divBdr>
            <w:top w:val="none" w:sz="0" w:space="0" w:color="auto"/>
            <w:left w:val="none" w:sz="0" w:space="0" w:color="auto"/>
            <w:bottom w:val="none" w:sz="0" w:space="0" w:color="auto"/>
            <w:right w:val="none" w:sz="0" w:space="0" w:color="auto"/>
          </w:divBdr>
          <w:divsChild>
            <w:div w:id="25563488">
              <w:marLeft w:val="0"/>
              <w:marRight w:val="0"/>
              <w:marTop w:val="0"/>
              <w:marBottom w:val="0"/>
              <w:divBdr>
                <w:top w:val="none" w:sz="0" w:space="0" w:color="auto"/>
                <w:left w:val="none" w:sz="0" w:space="0" w:color="auto"/>
                <w:bottom w:val="none" w:sz="0" w:space="0" w:color="auto"/>
                <w:right w:val="none" w:sz="0" w:space="0" w:color="auto"/>
              </w:divBdr>
            </w:div>
          </w:divsChild>
        </w:div>
        <w:div w:id="2123720026">
          <w:marLeft w:val="0"/>
          <w:marRight w:val="0"/>
          <w:marTop w:val="0"/>
          <w:marBottom w:val="0"/>
          <w:divBdr>
            <w:top w:val="none" w:sz="0" w:space="0" w:color="auto"/>
            <w:left w:val="none" w:sz="0" w:space="0" w:color="auto"/>
            <w:bottom w:val="none" w:sz="0" w:space="0" w:color="auto"/>
            <w:right w:val="none" w:sz="0" w:space="0" w:color="auto"/>
          </w:divBdr>
          <w:divsChild>
            <w:div w:id="1216239762">
              <w:marLeft w:val="0"/>
              <w:marRight w:val="0"/>
              <w:marTop w:val="0"/>
              <w:marBottom w:val="0"/>
              <w:divBdr>
                <w:top w:val="none" w:sz="0" w:space="0" w:color="auto"/>
                <w:left w:val="none" w:sz="0" w:space="0" w:color="auto"/>
                <w:bottom w:val="none" w:sz="0" w:space="0" w:color="auto"/>
                <w:right w:val="none" w:sz="0" w:space="0" w:color="auto"/>
              </w:divBdr>
              <w:divsChild>
                <w:div w:id="1828324354">
                  <w:marLeft w:val="0"/>
                  <w:marRight w:val="0"/>
                  <w:marTop w:val="0"/>
                  <w:marBottom w:val="0"/>
                  <w:divBdr>
                    <w:top w:val="none" w:sz="0" w:space="0" w:color="auto"/>
                    <w:left w:val="none" w:sz="0" w:space="0" w:color="auto"/>
                    <w:bottom w:val="none" w:sz="0" w:space="0" w:color="auto"/>
                    <w:right w:val="none" w:sz="0" w:space="0" w:color="auto"/>
                  </w:divBdr>
                  <w:divsChild>
                    <w:div w:id="1796409029">
                      <w:marLeft w:val="0"/>
                      <w:marRight w:val="300"/>
                      <w:marTop w:val="0"/>
                      <w:marBottom w:val="0"/>
                      <w:divBdr>
                        <w:top w:val="none" w:sz="0" w:space="0" w:color="auto"/>
                        <w:left w:val="none" w:sz="0" w:space="0" w:color="auto"/>
                        <w:bottom w:val="none" w:sz="0" w:space="0" w:color="auto"/>
                        <w:right w:val="none" w:sz="0" w:space="0" w:color="auto"/>
                      </w:divBdr>
                      <w:divsChild>
                        <w:div w:id="1720089501">
                          <w:marLeft w:val="0"/>
                          <w:marRight w:val="0"/>
                          <w:marTop w:val="0"/>
                          <w:marBottom w:val="0"/>
                          <w:divBdr>
                            <w:top w:val="none" w:sz="0" w:space="0" w:color="auto"/>
                            <w:left w:val="none" w:sz="0" w:space="0" w:color="auto"/>
                            <w:bottom w:val="none" w:sz="0" w:space="0" w:color="auto"/>
                            <w:right w:val="none" w:sz="0" w:space="0" w:color="auto"/>
                          </w:divBdr>
                          <w:divsChild>
                            <w:div w:id="1633245797">
                              <w:marLeft w:val="0"/>
                              <w:marRight w:val="0"/>
                              <w:marTop w:val="0"/>
                              <w:marBottom w:val="0"/>
                              <w:divBdr>
                                <w:top w:val="none" w:sz="0" w:space="0" w:color="auto"/>
                                <w:left w:val="none" w:sz="0" w:space="0" w:color="auto"/>
                                <w:bottom w:val="none" w:sz="0" w:space="0" w:color="auto"/>
                                <w:right w:val="none" w:sz="0" w:space="0" w:color="auto"/>
                              </w:divBdr>
                              <w:divsChild>
                                <w:div w:id="1202785016">
                                  <w:marLeft w:val="0"/>
                                  <w:marRight w:val="0"/>
                                  <w:marTop w:val="0"/>
                                  <w:marBottom w:val="0"/>
                                  <w:divBdr>
                                    <w:top w:val="none" w:sz="0" w:space="0" w:color="auto"/>
                                    <w:left w:val="none" w:sz="0" w:space="0" w:color="auto"/>
                                    <w:bottom w:val="none" w:sz="0" w:space="0" w:color="auto"/>
                                    <w:right w:val="none" w:sz="0" w:space="0" w:color="auto"/>
                                  </w:divBdr>
                                  <w:divsChild>
                                    <w:div w:id="1844320389">
                                      <w:marLeft w:val="0"/>
                                      <w:marRight w:val="0"/>
                                      <w:marTop w:val="0"/>
                                      <w:marBottom w:val="0"/>
                                      <w:divBdr>
                                        <w:top w:val="none" w:sz="0" w:space="0" w:color="auto"/>
                                        <w:left w:val="none" w:sz="0" w:space="0" w:color="auto"/>
                                        <w:bottom w:val="none" w:sz="0" w:space="0" w:color="auto"/>
                                        <w:right w:val="none" w:sz="0" w:space="0" w:color="auto"/>
                                      </w:divBdr>
                                      <w:divsChild>
                                        <w:div w:id="389886068">
                                          <w:marLeft w:val="0"/>
                                          <w:marRight w:val="0"/>
                                          <w:marTop w:val="0"/>
                                          <w:marBottom w:val="0"/>
                                          <w:divBdr>
                                            <w:top w:val="none" w:sz="0" w:space="0" w:color="auto"/>
                                            <w:left w:val="none" w:sz="0" w:space="0" w:color="auto"/>
                                            <w:bottom w:val="none" w:sz="0" w:space="0" w:color="auto"/>
                                            <w:right w:val="none" w:sz="0" w:space="0" w:color="auto"/>
                                          </w:divBdr>
                                          <w:divsChild>
                                            <w:div w:id="741484734">
                                              <w:marLeft w:val="0"/>
                                              <w:marRight w:val="0"/>
                                              <w:marTop w:val="0"/>
                                              <w:marBottom w:val="0"/>
                                              <w:divBdr>
                                                <w:top w:val="none" w:sz="0" w:space="0" w:color="auto"/>
                                                <w:left w:val="none" w:sz="0" w:space="0" w:color="auto"/>
                                                <w:bottom w:val="none" w:sz="0" w:space="0" w:color="auto"/>
                                                <w:right w:val="none" w:sz="0" w:space="0" w:color="auto"/>
                                              </w:divBdr>
                                              <w:divsChild>
                                                <w:div w:id="859313718">
                                                  <w:marLeft w:val="0"/>
                                                  <w:marRight w:val="0"/>
                                                  <w:marTop w:val="0"/>
                                                  <w:marBottom w:val="0"/>
                                                  <w:divBdr>
                                                    <w:top w:val="none" w:sz="0" w:space="0" w:color="auto"/>
                                                    <w:left w:val="none" w:sz="0" w:space="0" w:color="auto"/>
                                                    <w:bottom w:val="none" w:sz="0" w:space="0" w:color="auto"/>
                                                    <w:right w:val="none" w:sz="0" w:space="0" w:color="auto"/>
                                                  </w:divBdr>
                                                  <w:divsChild>
                                                    <w:div w:id="1874226709">
                                                      <w:marLeft w:val="0"/>
                                                      <w:marRight w:val="0"/>
                                                      <w:marTop w:val="0"/>
                                                      <w:marBottom w:val="0"/>
                                                      <w:divBdr>
                                                        <w:top w:val="none" w:sz="0" w:space="0" w:color="auto"/>
                                                        <w:left w:val="none" w:sz="0" w:space="0" w:color="auto"/>
                                                        <w:bottom w:val="none" w:sz="0" w:space="0" w:color="auto"/>
                                                        <w:right w:val="none" w:sz="0" w:space="0" w:color="auto"/>
                                                      </w:divBdr>
                                                      <w:divsChild>
                                                        <w:div w:id="1142849251">
                                                          <w:marLeft w:val="0"/>
                                                          <w:marRight w:val="0"/>
                                                          <w:marTop w:val="0"/>
                                                          <w:marBottom w:val="0"/>
                                                          <w:divBdr>
                                                            <w:top w:val="none" w:sz="0" w:space="0" w:color="auto"/>
                                                            <w:left w:val="none" w:sz="0" w:space="0" w:color="auto"/>
                                                            <w:bottom w:val="none" w:sz="0" w:space="0" w:color="auto"/>
                                                            <w:right w:val="none" w:sz="0" w:space="0" w:color="auto"/>
                                                          </w:divBdr>
                                                          <w:divsChild>
                                                            <w:div w:id="402996527">
                                                              <w:marLeft w:val="0"/>
                                                              <w:marRight w:val="0"/>
                                                              <w:marTop w:val="0"/>
                                                              <w:marBottom w:val="0"/>
                                                              <w:divBdr>
                                                                <w:top w:val="none" w:sz="0" w:space="0" w:color="auto"/>
                                                                <w:left w:val="none" w:sz="0" w:space="0" w:color="auto"/>
                                                                <w:bottom w:val="none" w:sz="0" w:space="0" w:color="auto"/>
                                                                <w:right w:val="none" w:sz="0" w:space="0" w:color="auto"/>
                                                              </w:divBdr>
                                                              <w:divsChild>
                                                                <w:div w:id="2026786745">
                                                                  <w:marLeft w:val="0"/>
                                                                  <w:marRight w:val="0"/>
                                                                  <w:marTop w:val="100"/>
                                                                  <w:marBottom w:val="100"/>
                                                                  <w:divBdr>
                                                                    <w:top w:val="none" w:sz="0" w:space="0" w:color="auto"/>
                                                                    <w:left w:val="none" w:sz="0" w:space="0" w:color="auto"/>
                                                                    <w:bottom w:val="none" w:sz="0" w:space="0" w:color="auto"/>
                                                                    <w:right w:val="none" w:sz="0" w:space="0" w:color="auto"/>
                                                                  </w:divBdr>
                                                                  <w:divsChild>
                                                                    <w:div w:id="1053122144">
                                                                      <w:marLeft w:val="0"/>
                                                                      <w:marRight w:val="0"/>
                                                                      <w:marTop w:val="0"/>
                                                                      <w:marBottom w:val="0"/>
                                                                      <w:divBdr>
                                                                        <w:top w:val="none" w:sz="0" w:space="0" w:color="auto"/>
                                                                        <w:left w:val="none" w:sz="0" w:space="0" w:color="auto"/>
                                                                        <w:bottom w:val="none" w:sz="0" w:space="0" w:color="auto"/>
                                                                        <w:right w:val="none" w:sz="0" w:space="0" w:color="auto"/>
                                                                      </w:divBdr>
                                                                      <w:divsChild>
                                                                        <w:div w:id="2051218882">
                                                                          <w:marLeft w:val="0"/>
                                                                          <w:marRight w:val="0"/>
                                                                          <w:marTop w:val="0"/>
                                                                          <w:marBottom w:val="0"/>
                                                                          <w:divBdr>
                                                                            <w:top w:val="none" w:sz="0" w:space="0" w:color="auto"/>
                                                                            <w:left w:val="none" w:sz="0" w:space="0" w:color="auto"/>
                                                                            <w:bottom w:val="none" w:sz="0" w:space="0" w:color="auto"/>
                                                                            <w:right w:val="none" w:sz="0" w:space="0" w:color="auto"/>
                                                                          </w:divBdr>
                                                                        </w:div>
                                                                      </w:divsChild>
                                                                    </w:div>
                                                                    <w:div w:id="639960745">
                                                                      <w:marLeft w:val="0"/>
                                                                      <w:marRight w:val="0"/>
                                                                      <w:marTop w:val="0"/>
                                                                      <w:marBottom w:val="0"/>
                                                                      <w:divBdr>
                                                                        <w:top w:val="none" w:sz="0" w:space="0" w:color="auto"/>
                                                                        <w:left w:val="none" w:sz="0" w:space="0" w:color="auto"/>
                                                                        <w:bottom w:val="none" w:sz="0" w:space="0" w:color="auto"/>
                                                                        <w:right w:val="none" w:sz="0" w:space="0" w:color="auto"/>
                                                                      </w:divBdr>
                                                                      <w:divsChild>
                                                                        <w:div w:id="1849565284">
                                                                          <w:marLeft w:val="0"/>
                                                                          <w:marRight w:val="0"/>
                                                                          <w:marTop w:val="0"/>
                                                                          <w:marBottom w:val="0"/>
                                                                          <w:divBdr>
                                                                            <w:top w:val="none" w:sz="0" w:space="0" w:color="auto"/>
                                                                            <w:left w:val="none" w:sz="0" w:space="0" w:color="auto"/>
                                                                            <w:bottom w:val="none" w:sz="0" w:space="0" w:color="auto"/>
                                                                            <w:right w:val="none" w:sz="0" w:space="0" w:color="auto"/>
                                                                          </w:divBdr>
                                                                          <w:divsChild>
                                                                            <w:div w:id="1023286482">
                                                                              <w:marLeft w:val="0"/>
                                                                              <w:marRight w:val="0"/>
                                                                              <w:marTop w:val="0"/>
                                                                              <w:marBottom w:val="0"/>
                                                                              <w:divBdr>
                                                                                <w:top w:val="none" w:sz="0" w:space="0" w:color="auto"/>
                                                                                <w:left w:val="none" w:sz="0" w:space="0" w:color="auto"/>
                                                                                <w:bottom w:val="none" w:sz="0" w:space="0" w:color="auto"/>
                                                                                <w:right w:val="none" w:sz="0" w:space="0" w:color="auto"/>
                                                                              </w:divBdr>
                                                                              <w:divsChild>
                                                                                <w:div w:id="927153555">
                                                                                  <w:marLeft w:val="0"/>
                                                                                  <w:marRight w:val="0"/>
                                                                                  <w:marTop w:val="0"/>
                                                                                  <w:marBottom w:val="0"/>
                                                                                  <w:divBdr>
                                                                                    <w:top w:val="none" w:sz="0" w:space="0" w:color="auto"/>
                                                                                    <w:left w:val="none" w:sz="0" w:space="0" w:color="auto"/>
                                                                                    <w:bottom w:val="none" w:sz="0" w:space="0" w:color="auto"/>
                                                                                    <w:right w:val="none" w:sz="0" w:space="0" w:color="auto"/>
                                                                                  </w:divBdr>
                                                                                </w:div>
                                                                              </w:divsChild>
                                                                            </w:div>
                                                                            <w:div w:id="618991006">
                                                                              <w:marLeft w:val="0"/>
                                                                              <w:marRight w:val="0"/>
                                                                              <w:marTop w:val="120"/>
                                                                              <w:marBottom w:val="0"/>
                                                                              <w:divBdr>
                                                                                <w:top w:val="none" w:sz="0" w:space="0" w:color="auto"/>
                                                                                <w:left w:val="none" w:sz="0" w:space="0" w:color="auto"/>
                                                                                <w:bottom w:val="none" w:sz="0" w:space="0" w:color="auto"/>
                                                                                <w:right w:val="none" w:sz="0" w:space="0" w:color="auto"/>
                                                                              </w:divBdr>
                                                                            </w:div>
                                                                          </w:divsChild>
                                                                        </w:div>
                                                                        <w:div w:id="1379627053">
                                                                          <w:marLeft w:val="0"/>
                                                                          <w:marRight w:val="0"/>
                                                                          <w:marTop w:val="120"/>
                                                                          <w:marBottom w:val="0"/>
                                                                          <w:divBdr>
                                                                            <w:top w:val="none" w:sz="0" w:space="0" w:color="auto"/>
                                                                            <w:left w:val="none" w:sz="0" w:space="0" w:color="auto"/>
                                                                            <w:bottom w:val="none" w:sz="0" w:space="0" w:color="auto"/>
                                                                            <w:right w:val="none" w:sz="0" w:space="0" w:color="auto"/>
                                                                          </w:divBdr>
                                                                          <w:divsChild>
                                                                            <w:div w:id="598174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34461176">
                      <w:marLeft w:val="0"/>
                      <w:marRight w:val="300"/>
                      <w:marTop w:val="0"/>
                      <w:marBottom w:val="0"/>
                      <w:divBdr>
                        <w:top w:val="none" w:sz="0" w:space="0" w:color="auto"/>
                        <w:left w:val="none" w:sz="0" w:space="0" w:color="auto"/>
                        <w:bottom w:val="none" w:sz="0" w:space="0" w:color="auto"/>
                        <w:right w:val="none" w:sz="0" w:space="0" w:color="auto"/>
                      </w:divBdr>
                      <w:divsChild>
                        <w:div w:id="689257336">
                          <w:marLeft w:val="0"/>
                          <w:marRight w:val="0"/>
                          <w:marTop w:val="0"/>
                          <w:marBottom w:val="0"/>
                          <w:divBdr>
                            <w:top w:val="none" w:sz="0" w:space="0" w:color="auto"/>
                            <w:left w:val="none" w:sz="0" w:space="0" w:color="auto"/>
                            <w:bottom w:val="none" w:sz="0" w:space="0" w:color="auto"/>
                            <w:right w:val="none" w:sz="0" w:space="0" w:color="auto"/>
                          </w:divBdr>
                          <w:divsChild>
                            <w:div w:id="2068916758">
                              <w:marLeft w:val="0"/>
                              <w:marRight w:val="0"/>
                              <w:marTop w:val="0"/>
                              <w:marBottom w:val="0"/>
                              <w:divBdr>
                                <w:top w:val="none" w:sz="0" w:space="0" w:color="auto"/>
                                <w:left w:val="none" w:sz="0" w:space="0" w:color="auto"/>
                                <w:bottom w:val="none" w:sz="0" w:space="0" w:color="auto"/>
                                <w:right w:val="none" w:sz="0" w:space="0" w:color="auto"/>
                              </w:divBdr>
                              <w:divsChild>
                                <w:div w:id="1584022869">
                                  <w:marLeft w:val="0"/>
                                  <w:marRight w:val="0"/>
                                  <w:marTop w:val="0"/>
                                  <w:marBottom w:val="0"/>
                                  <w:divBdr>
                                    <w:top w:val="none" w:sz="0" w:space="0" w:color="auto"/>
                                    <w:left w:val="none" w:sz="0" w:space="0" w:color="auto"/>
                                    <w:bottom w:val="none" w:sz="0" w:space="0" w:color="auto"/>
                                    <w:right w:val="none" w:sz="0" w:space="0" w:color="auto"/>
                                  </w:divBdr>
                                  <w:divsChild>
                                    <w:div w:id="199241954">
                                      <w:marLeft w:val="0"/>
                                      <w:marRight w:val="0"/>
                                      <w:marTop w:val="0"/>
                                      <w:marBottom w:val="0"/>
                                      <w:divBdr>
                                        <w:top w:val="none" w:sz="0" w:space="0" w:color="auto"/>
                                        <w:left w:val="none" w:sz="0" w:space="0" w:color="auto"/>
                                        <w:bottom w:val="none" w:sz="0" w:space="0" w:color="auto"/>
                                        <w:right w:val="none" w:sz="0" w:space="0" w:color="auto"/>
                                      </w:divBdr>
                                      <w:divsChild>
                                        <w:div w:id="19165949">
                                          <w:marLeft w:val="0"/>
                                          <w:marRight w:val="0"/>
                                          <w:marTop w:val="0"/>
                                          <w:marBottom w:val="0"/>
                                          <w:divBdr>
                                            <w:top w:val="none" w:sz="0" w:space="0" w:color="auto"/>
                                            <w:left w:val="none" w:sz="0" w:space="0" w:color="auto"/>
                                            <w:bottom w:val="none" w:sz="0" w:space="0" w:color="auto"/>
                                            <w:right w:val="none" w:sz="0" w:space="0" w:color="auto"/>
                                          </w:divBdr>
                                          <w:divsChild>
                                            <w:div w:id="259336011">
                                              <w:marLeft w:val="0"/>
                                              <w:marRight w:val="0"/>
                                              <w:marTop w:val="0"/>
                                              <w:marBottom w:val="0"/>
                                              <w:divBdr>
                                                <w:top w:val="none" w:sz="0" w:space="0" w:color="auto"/>
                                                <w:left w:val="none" w:sz="0" w:space="0" w:color="auto"/>
                                                <w:bottom w:val="none" w:sz="0" w:space="0" w:color="auto"/>
                                                <w:right w:val="none" w:sz="0" w:space="0" w:color="auto"/>
                                              </w:divBdr>
                                              <w:divsChild>
                                                <w:div w:id="781416547">
                                                  <w:marLeft w:val="0"/>
                                                  <w:marRight w:val="0"/>
                                                  <w:marTop w:val="0"/>
                                                  <w:marBottom w:val="0"/>
                                                  <w:divBdr>
                                                    <w:top w:val="none" w:sz="0" w:space="0" w:color="auto"/>
                                                    <w:left w:val="none" w:sz="0" w:space="0" w:color="auto"/>
                                                    <w:bottom w:val="none" w:sz="0" w:space="0" w:color="auto"/>
                                                    <w:right w:val="none" w:sz="0" w:space="0" w:color="auto"/>
                                                  </w:divBdr>
                                                  <w:divsChild>
                                                    <w:div w:id="1973052227">
                                                      <w:marLeft w:val="0"/>
                                                      <w:marRight w:val="0"/>
                                                      <w:marTop w:val="0"/>
                                                      <w:marBottom w:val="0"/>
                                                      <w:divBdr>
                                                        <w:top w:val="none" w:sz="0" w:space="0" w:color="auto"/>
                                                        <w:left w:val="none" w:sz="0" w:space="0" w:color="auto"/>
                                                        <w:bottom w:val="none" w:sz="0" w:space="0" w:color="auto"/>
                                                        <w:right w:val="none" w:sz="0" w:space="0" w:color="auto"/>
                                                      </w:divBdr>
                                                      <w:divsChild>
                                                        <w:div w:id="1419447216">
                                                          <w:marLeft w:val="0"/>
                                                          <w:marRight w:val="0"/>
                                                          <w:marTop w:val="0"/>
                                                          <w:marBottom w:val="0"/>
                                                          <w:divBdr>
                                                            <w:top w:val="none" w:sz="0" w:space="0" w:color="auto"/>
                                                            <w:left w:val="none" w:sz="0" w:space="0" w:color="auto"/>
                                                            <w:bottom w:val="none" w:sz="0" w:space="0" w:color="auto"/>
                                                            <w:right w:val="none" w:sz="0" w:space="0" w:color="auto"/>
                                                          </w:divBdr>
                                                          <w:divsChild>
                                                            <w:div w:id="290015546">
                                                              <w:marLeft w:val="0"/>
                                                              <w:marRight w:val="0"/>
                                                              <w:marTop w:val="0"/>
                                                              <w:marBottom w:val="0"/>
                                                              <w:divBdr>
                                                                <w:top w:val="none" w:sz="0" w:space="0" w:color="auto"/>
                                                                <w:left w:val="none" w:sz="0" w:space="0" w:color="auto"/>
                                                                <w:bottom w:val="none" w:sz="0" w:space="0" w:color="auto"/>
                                                                <w:right w:val="none" w:sz="0" w:space="0" w:color="auto"/>
                                                              </w:divBdr>
                                                              <w:divsChild>
                                                                <w:div w:id="1909684700">
                                                                  <w:marLeft w:val="0"/>
                                                                  <w:marRight w:val="0"/>
                                                                  <w:marTop w:val="100"/>
                                                                  <w:marBottom w:val="100"/>
                                                                  <w:divBdr>
                                                                    <w:top w:val="none" w:sz="0" w:space="0" w:color="auto"/>
                                                                    <w:left w:val="none" w:sz="0" w:space="0" w:color="auto"/>
                                                                    <w:bottom w:val="none" w:sz="0" w:space="0" w:color="auto"/>
                                                                    <w:right w:val="none" w:sz="0" w:space="0" w:color="auto"/>
                                                                  </w:divBdr>
                                                                  <w:divsChild>
                                                                    <w:div w:id="2069914774">
                                                                      <w:marLeft w:val="0"/>
                                                                      <w:marRight w:val="0"/>
                                                                      <w:marTop w:val="0"/>
                                                                      <w:marBottom w:val="0"/>
                                                                      <w:divBdr>
                                                                        <w:top w:val="none" w:sz="0" w:space="0" w:color="auto"/>
                                                                        <w:left w:val="none" w:sz="0" w:space="0" w:color="auto"/>
                                                                        <w:bottom w:val="none" w:sz="0" w:space="0" w:color="auto"/>
                                                                        <w:right w:val="none" w:sz="0" w:space="0" w:color="auto"/>
                                                                      </w:divBdr>
                                                                      <w:divsChild>
                                                                        <w:div w:id="987590343">
                                                                          <w:marLeft w:val="0"/>
                                                                          <w:marRight w:val="0"/>
                                                                          <w:marTop w:val="0"/>
                                                                          <w:marBottom w:val="0"/>
                                                                          <w:divBdr>
                                                                            <w:top w:val="none" w:sz="0" w:space="0" w:color="auto"/>
                                                                            <w:left w:val="none" w:sz="0" w:space="0" w:color="auto"/>
                                                                            <w:bottom w:val="none" w:sz="0" w:space="0" w:color="auto"/>
                                                                            <w:right w:val="none" w:sz="0" w:space="0" w:color="auto"/>
                                                                          </w:divBdr>
                                                                        </w:div>
                                                                      </w:divsChild>
                                                                    </w:div>
                                                                    <w:div w:id="1058550724">
                                                                      <w:marLeft w:val="0"/>
                                                                      <w:marRight w:val="0"/>
                                                                      <w:marTop w:val="0"/>
                                                                      <w:marBottom w:val="0"/>
                                                                      <w:divBdr>
                                                                        <w:top w:val="none" w:sz="0" w:space="0" w:color="auto"/>
                                                                        <w:left w:val="none" w:sz="0" w:space="0" w:color="auto"/>
                                                                        <w:bottom w:val="none" w:sz="0" w:space="0" w:color="auto"/>
                                                                        <w:right w:val="none" w:sz="0" w:space="0" w:color="auto"/>
                                                                      </w:divBdr>
                                                                      <w:divsChild>
                                                                        <w:div w:id="76565243">
                                                                          <w:marLeft w:val="0"/>
                                                                          <w:marRight w:val="0"/>
                                                                          <w:marTop w:val="0"/>
                                                                          <w:marBottom w:val="0"/>
                                                                          <w:divBdr>
                                                                            <w:top w:val="none" w:sz="0" w:space="0" w:color="auto"/>
                                                                            <w:left w:val="none" w:sz="0" w:space="0" w:color="auto"/>
                                                                            <w:bottom w:val="none" w:sz="0" w:space="0" w:color="auto"/>
                                                                            <w:right w:val="none" w:sz="0" w:space="0" w:color="auto"/>
                                                                          </w:divBdr>
                                                                          <w:divsChild>
                                                                            <w:div w:id="2088266995">
                                                                              <w:marLeft w:val="0"/>
                                                                              <w:marRight w:val="0"/>
                                                                              <w:marTop w:val="0"/>
                                                                              <w:marBottom w:val="0"/>
                                                                              <w:divBdr>
                                                                                <w:top w:val="none" w:sz="0" w:space="0" w:color="auto"/>
                                                                                <w:left w:val="none" w:sz="0" w:space="0" w:color="auto"/>
                                                                                <w:bottom w:val="none" w:sz="0" w:space="0" w:color="auto"/>
                                                                                <w:right w:val="none" w:sz="0" w:space="0" w:color="auto"/>
                                                                              </w:divBdr>
                                                                              <w:divsChild>
                                                                                <w:div w:id="128868745">
                                                                                  <w:marLeft w:val="0"/>
                                                                                  <w:marRight w:val="0"/>
                                                                                  <w:marTop w:val="0"/>
                                                                                  <w:marBottom w:val="0"/>
                                                                                  <w:divBdr>
                                                                                    <w:top w:val="none" w:sz="0" w:space="0" w:color="auto"/>
                                                                                    <w:left w:val="none" w:sz="0" w:space="0" w:color="auto"/>
                                                                                    <w:bottom w:val="none" w:sz="0" w:space="0" w:color="auto"/>
                                                                                    <w:right w:val="none" w:sz="0" w:space="0" w:color="auto"/>
                                                                                  </w:divBdr>
                                                                                </w:div>
                                                                              </w:divsChild>
                                                                            </w:div>
                                                                            <w:div w:id="1462918968">
                                                                              <w:marLeft w:val="0"/>
                                                                              <w:marRight w:val="0"/>
                                                                              <w:marTop w:val="120"/>
                                                                              <w:marBottom w:val="0"/>
                                                                              <w:divBdr>
                                                                                <w:top w:val="none" w:sz="0" w:space="0" w:color="auto"/>
                                                                                <w:left w:val="none" w:sz="0" w:space="0" w:color="auto"/>
                                                                                <w:bottom w:val="none" w:sz="0" w:space="0" w:color="auto"/>
                                                                                <w:right w:val="none" w:sz="0" w:space="0" w:color="auto"/>
                                                                              </w:divBdr>
                                                                            </w:div>
                                                                          </w:divsChild>
                                                                        </w:div>
                                                                        <w:div w:id="1179386645">
                                                                          <w:marLeft w:val="0"/>
                                                                          <w:marRight w:val="0"/>
                                                                          <w:marTop w:val="120"/>
                                                                          <w:marBottom w:val="0"/>
                                                                          <w:divBdr>
                                                                            <w:top w:val="none" w:sz="0" w:space="0" w:color="auto"/>
                                                                            <w:left w:val="none" w:sz="0" w:space="0" w:color="auto"/>
                                                                            <w:bottom w:val="none" w:sz="0" w:space="0" w:color="auto"/>
                                                                            <w:right w:val="none" w:sz="0" w:space="0" w:color="auto"/>
                                                                          </w:divBdr>
                                                                          <w:divsChild>
                                                                            <w:div w:id="77995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92548682">
                      <w:marLeft w:val="0"/>
                      <w:marRight w:val="300"/>
                      <w:marTop w:val="0"/>
                      <w:marBottom w:val="0"/>
                      <w:divBdr>
                        <w:top w:val="none" w:sz="0" w:space="0" w:color="auto"/>
                        <w:left w:val="none" w:sz="0" w:space="0" w:color="auto"/>
                        <w:bottom w:val="none" w:sz="0" w:space="0" w:color="auto"/>
                        <w:right w:val="none" w:sz="0" w:space="0" w:color="auto"/>
                      </w:divBdr>
                      <w:divsChild>
                        <w:div w:id="842626716">
                          <w:marLeft w:val="0"/>
                          <w:marRight w:val="0"/>
                          <w:marTop w:val="0"/>
                          <w:marBottom w:val="0"/>
                          <w:divBdr>
                            <w:top w:val="none" w:sz="0" w:space="0" w:color="auto"/>
                            <w:left w:val="none" w:sz="0" w:space="0" w:color="auto"/>
                            <w:bottom w:val="none" w:sz="0" w:space="0" w:color="auto"/>
                            <w:right w:val="none" w:sz="0" w:space="0" w:color="auto"/>
                          </w:divBdr>
                          <w:divsChild>
                            <w:div w:id="693924633">
                              <w:marLeft w:val="0"/>
                              <w:marRight w:val="0"/>
                              <w:marTop w:val="0"/>
                              <w:marBottom w:val="0"/>
                              <w:divBdr>
                                <w:top w:val="none" w:sz="0" w:space="0" w:color="auto"/>
                                <w:left w:val="none" w:sz="0" w:space="0" w:color="auto"/>
                                <w:bottom w:val="none" w:sz="0" w:space="0" w:color="auto"/>
                                <w:right w:val="none" w:sz="0" w:space="0" w:color="auto"/>
                              </w:divBdr>
                              <w:divsChild>
                                <w:div w:id="1795564824">
                                  <w:marLeft w:val="0"/>
                                  <w:marRight w:val="0"/>
                                  <w:marTop w:val="0"/>
                                  <w:marBottom w:val="0"/>
                                  <w:divBdr>
                                    <w:top w:val="none" w:sz="0" w:space="0" w:color="auto"/>
                                    <w:left w:val="none" w:sz="0" w:space="0" w:color="auto"/>
                                    <w:bottom w:val="none" w:sz="0" w:space="0" w:color="auto"/>
                                    <w:right w:val="none" w:sz="0" w:space="0" w:color="auto"/>
                                  </w:divBdr>
                                  <w:divsChild>
                                    <w:div w:id="1229993947">
                                      <w:marLeft w:val="0"/>
                                      <w:marRight w:val="0"/>
                                      <w:marTop w:val="0"/>
                                      <w:marBottom w:val="0"/>
                                      <w:divBdr>
                                        <w:top w:val="none" w:sz="0" w:space="0" w:color="auto"/>
                                        <w:left w:val="none" w:sz="0" w:space="0" w:color="auto"/>
                                        <w:bottom w:val="none" w:sz="0" w:space="0" w:color="auto"/>
                                        <w:right w:val="none" w:sz="0" w:space="0" w:color="auto"/>
                                      </w:divBdr>
                                      <w:divsChild>
                                        <w:div w:id="1125853592">
                                          <w:marLeft w:val="0"/>
                                          <w:marRight w:val="0"/>
                                          <w:marTop w:val="0"/>
                                          <w:marBottom w:val="0"/>
                                          <w:divBdr>
                                            <w:top w:val="none" w:sz="0" w:space="0" w:color="auto"/>
                                            <w:left w:val="none" w:sz="0" w:space="0" w:color="auto"/>
                                            <w:bottom w:val="none" w:sz="0" w:space="0" w:color="auto"/>
                                            <w:right w:val="none" w:sz="0" w:space="0" w:color="auto"/>
                                          </w:divBdr>
                                          <w:divsChild>
                                            <w:div w:id="486015388">
                                              <w:marLeft w:val="0"/>
                                              <w:marRight w:val="0"/>
                                              <w:marTop w:val="0"/>
                                              <w:marBottom w:val="0"/>
                                              <w:divBdr>
                                                <w:top w:val="none" w:sz="0" w:space="0" w:color="auto"/>
                                                <w:left w:val="none" w:sz="0" w:space="0" w:color="auto"/>
                                                <w:bottom w:val="none" w:sz="0" w:space="0" w:color="auto"/>
                                                <w:right w:val="none" w:sz="0" w:space="0" w:color="auto"/>
                                              </w:divBdr>
                                              <w:divsChild>
                                                <w:div w:id="1948195192">
                                                  <w:marLeft w:val="0"/>
                                                  <w:marRight w:val="0"/>
                                                  <w:marTop w:val="0"/>
                                                  <w:marBottom w:val="0"/>
                                                  <w:divBdr>
                                                    <w:top w:val="none" w:sz="0" w:space="0" w:color="auto"/>
                                                    <w:left w:val="none" w:sz="0" w:space="0" w:color="auto"/>
                                                    <w:bottom w:val="none" w:sz="0" w:space="0" w:color="auto"/>
                                                    <w:right w:val="none" w:sz="0" w:space="0" w:color="auto"/>
                                                  </w:divBdr>
                                                  <w:divsChild>
                                                    <w:div w:id="542250435">
                                                      <w:marLeft w:val="0"/>
                                                      <w:marRight w:val="0"/>
                                                      <w:marTop w:val="0"/>
                                                      <w:marBottom w:val="0"/>
                                                      <w:divBdr>
                                                        <w:top w:val="none" w:sz="0" w:space="0" w:color="auto"/>
                                                        <w:left w:val="none" w:sz="0" w:space="0" w:color="auto"/>
                                                        <w:bottom w:val="none" w:sz="0" w:space="0" w:color="auto"/>
                                                        <w:right w:val="none" w:sz="0" w:space="0" w:color="auto"/>
                                                      </w:divBdr>
                                                      <w:divsChild>
                                                        <w:div w:id="428744860">
                                                          <w:marLeft w:val="0"/>
                                                          <w:marRight w:val="0"/>
                                                          <w:marTop w:val="0"/>
                                                          <w:marBottom w:val="0"/>
                                                          <w:divBdr>
                                                            <w:top w:val="none" w:sz="0" w:space="0" w:color="auto"/>
                                                            <w:left w:val="none" w:sz="0" w:space="0" w:color="auto"/>
                                                            <w:bottom w:val="none" w:sz="0" w:space="0" w:color="auto"/>
                                                            <w:right w:val="none" w:sz="0" w:space="0" w:color="auto"/>
                                                          </w:divBdr>
                                                          <w:divsChild>
                                                            <w:div w:id="1250116430">
                                                              <w:marLeft w:val="0"/>
                                                              <w:marRight w:val="0"/>
                                                              <w:marTop w:val="0"/>
                                                              <w:marBottom w:val="0"/>
                                                              <w:divBdr>
                                                                <w:top w:val="none" w:sz="0" w:space="0" w:color="auto"/>
                                                                <w:left w:val="none" w:sz="0" w:space="0" w:color="auto"/>
                                                                <w:bottom w:val="none" w:sz="0" w:space="0" w:color="auto"/>
                                                                <w:right w:val="none" w:sz="0" w:space="0" w:color="auto"/>
                                                              </w:divBdr>
                                                              <w:divsChild>
                                                                <w:div w:id="1625455837">
                                                                  <w:marLeft w:val="0"/>
                                                                  <w:marRight w:val="0"/>
                                                                  <w:marTop w:val="100"/>
                                                                  <w:marBottom w:val="100"/>
                                                                  <w:divBdr>
                                                                    <w:top w:val="none" w:sz="0" w:space="0" w:color="auto"/>
                                                                    <w:left w:val="none" w:sz="0" w:space="0" w:color="auto"/>
                                                                    <w:bottom w:val="none" w:sz="0" w:space="0" w:color="auto"/>
                                                                    <w:right w:val="none" w:sz="0" w:space="0" w:color="auto"/>
                                                                  </w:divBdr>
                                                                  <w:divsChild>
                                                                    <w:div w:id="1871868905">
                                                                      <w:marLeft w:val="0"/>
                                                                      <w:marRight w:val="0"/>
                                                                      <w:marTop w:val="0"/>
                                                                      <w:marBottom w:val="0"/>
                                                                      <w:divBdr>
                                                                        <w:top w:val="none" w:sz="0" w:space="0" w:color="auto"/>
                                                                        <w:left w:val="none" w:sz="0" w:space="0" w:color="auto"/>
                                                                        <w:bottom w:val="none" w:sz="0" w:space="0" w:color="auto"/>
                                                                        <w:right w:val="none" w:sz="0" w:space="0" w:color="auto"/>
                                                                      </w:divBdr>
                                                                      <w:divsChild>
                                                                        <w:div w:id="1535729173">
                                                                          <w:marLeft w:val="0"/>
                                                                          <w:marRight w:val="0"/>
                                                                          <w:marTop w:val="0"/>
                                                                          <w:marBottom w:val="0"/>
                                                                          <w:divBdr>
                                                                            <w:top w:val="none" w:sz="0" w:space="0" w:color="auto"/>
                                                                            <w:left w:val="none" w:sz="0" w:space="0" w:color="auto"/>
                                                                            <w:bottom w:val="none" w:sz="0" w:space="0" w:color="auto"/>
                                                                            <w:right w:val="none" w:sz="0" w:space="0" w:color="auto"/>
                                                                          </w:divBdr>
                                                                        </w:div>
                                                                      </w:divsChild>
                                                                    </w:div>
                                                                    <w:div w:id="1636645938">
                                                                      <w:marLeft w:val="0"/>
                                                                      <w:marRight w:val="0"/>
                                                                      <w:marTop w:val="0"/>
                                                                      <w:marBottom w:val="0"/>
                                                                      <w:divBdr>
                                                                        <w:top w:val="none" w:sz="0" w:space="0" w:color="auto"/>
                                                                        <w:left w:val="none" w:sz="0" w:space="0" w:color="auto"/>
                                                                        <w:bottom w:val="none" w:sz="0" w:space="0" w:color="auto"/>
                                                                        <w:right w:val="none" w:sz="0" w:space="0" w:color="auto"/>
                                                                      </w:divBdr>
                                                                      <w:divsChild>
                                                                        <w:div w:id="678775276">
                                                                          <w:marLeft w:val="0"/>
                                                                          <w:marRight w:val="0"/>
                                                                          <w:marTop w:val="0"/>
                                                                          <w:marBottom w:val="0"/>
                                                                          <w:divBdr>
                                                                            <w:top w:val="none" w:sz="0" w:space="0" w:color="auto"/>
                                                                            <w:left w:val="none" w:sz="0" w:space="0" w:color="auto"/>
                                                                            <w:bottom w:val="none" w:sz="0" w:space="0" w:color="auto"/>
                                                                            <w:right w:val="none" w:sz="0" w:space="0" w:color="auto"/>
                                                                          </w:divBdr>
                                                                          <w:divsChild>
                                                                            <w:div w:id="646399960">
                                                                              <w:marLeft w:val="0"/>
                                                                              <w:marRight w:val="0"/>
                                                                              <w:marTop w:val="0"/>
                                                                              <w:marBottom w:val="0"/>
                                                                              <w:divBdr>
                                                                                <w:top w:val="none" w:sz="0" w:space="0" w:color="auto"/>
                                                                                <w:left w:val="none" w:sz="0" w:space="0" w:color="auto"/>
                                                                                <w:bottom w:val="none" w:sz="0" w:space="0" w:color="auto"/>
                                                                                <w:right w:val="none" w:sz="0" w:space="0" w:color="auto"/>
                                                                              </w:divBdr>
                                                                              <w:divsChild>
                                                                                <w:div w:id="1425683194">
                                                                                  <w:marLeft w:val="0"/>
                                                                                  <w:marRight w:val="0"/>
                                                                                  <w:marTop w:val="0"/>
                                                                                  <w:marBottom w:val="0"/>
                                                                                  <w:divBdr>
                                                                                    <w:top w:val="none" w:sz="0" w:space="0" w:color="auto"/>
                                                                                    <w:left w:val="none" w:sz="0" w:space="0" w:color="auto"/>
                                                                                    <w:bottom w:val="none" w:sz="0" w:space="0" w:color="auto"/>
                                                                                    <w:right w:val="none" w:sz="0" w:space="0" w:color="auto"/>
                                                                                  </w:divBdr>
                                                                                </w:div>
                                                                              </w:divsChild>
                                                                            </w:div>
                                                                            <w:div w:id="1289705686">
                                                                              <w:marLeft w:val="0"/>
                                                                              <w:marRight w:val="0"/>
                                                                              <w:marTop w:val="120"/>
                                                                              <w:marBottom w:val="0"/>
                                                                              <w:divBdr>
                                                                                <w:top w:val="none" w:sz="0" w:space="0" w:color="auto"/>
                                                                                <w:left w:val="none" w:sz="0" w:space="0" w:color="auto"/>
                                                                                <w:bottom w:val="none" w:sz="0" w:space="0" w:color="auto"/>
                                                                                <w:right w:val="none" w:sz="0" w:space="0" w:color="auto"/>
                                                                              </w:divBdr>
                                                                            </w:div>
                                                                          </w:divsChild>
                                                                        </w:div>
                                                                        <w:div w:id="1759642843">
                                                                          <w:marLeft w:val="0"/>
                                                                          <w:marRight w:val="0"/>
                                                                          <w:marTop w:val="120"/>
                                                                          <w:marBottom w:val="0"/>
                                                                          <w:divBdr>
                                                                            <w:top w:val="none" w:sz="0" w:space="0" w:color="auto"/>
                                                                            <w:left w:val="none" w:sz="0" w:space="0" w:color="auto"/>
                                                                            <w:bottom w:val="none" w:sz="0" w:space="0" w:color="auto"/>
                                                                            <w:right w:val="none" w:sz="0" w:space="0" w:color="auto"/>
                                                                          </w:divBdr>
                                                                          <w:divsChild>
                                                                            <w:div w:id="5165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41641117">
                      <w:marLeft w:val="0"/>
                      <w:marRight w:val="300"/>
                      <w:marTop w:val="0"/>
                      <w:marBottom w:val="0"/>
                      <w:divBdr>
                        <w:top w:val="none" w:sz="0" w:space="0" w:color="auto"/>
                        <w:left w:val="none" w:sz="0" w:space="0" w:color="auto"/>
                        <w:bottom w:val="none" w:sz="0" w:space="0" w:color="auto"/>
                        <w:right w:val="none" w:sz="0" w:space="0" w:color="auto"/>
                      </w:divBdr>
                      <w:divsChild>
                        <w:div w:id="1453552899">
                          <w:marLeft w:val="0"/>
                          <w:marRight w:val="0"/>
                          <w:marTop w:val="0"/>
                          <w:marBottom w:val="0"/>
                          <w:divBdr>
                            <w:top w:val="none" w:sz="0" w:space="0" w:color="auto"/>
                            <w:left w:val="none" w:sz="0" w:space="0" w:color="auto"/>
                            <w:bottom w:val="none" w:sz="0" w:space="0" w:color="auto"/>
                            <w:right w:val="none" w:sz="0" w:space="0" w:color="auto"/>
                          </w:divBdr>
                          <w:divsChild>
                            <w:div w:id="1006059216">
                              <w:marLeft w:val="0"/>
                              <w:marRight w:val="0"/>
                              <w:marTop w:val="0"/>
                              <w:marBottom w:val="0"/>
                              <w:divBdr>
                                <w:top w:val="none" w:sz="0" w:space="0" w:color="auto"/>
                                <w:left w:val="none" w:sz="0" w:space="0" w:color="auto"/>
                                <w:bottom w:val="none" w:sz="0" w:space="0" w:color="auto"/>
                                <w:right w:val="none" w:sz="0" w:space="0" w:color="auto"/>
                              </w:divBdr>
                              <w:divsChild>
                                <w:div w:id="988436825">
                                  <w:marLeft w:val="0"/>
                                  <w:marRight w:val="0"/>
                                  <w:marTop w:val="0"/>
                                  <w:marBottom w:val="0"/>
                                  <w:divBdr>
                                    <w:top w:val="none" w:sz="0" w:space="0" w:color="auto"/>
                                    <w:left w:val="none" w:sz="0" w:space="0" w:color="auto"/>
                                    <w:bottom w:val="none" w:sz="0" w:space="0" w:color="auto"/>
                                    <w:right w:val="none" w:sz="0" w:space="0" w:color="auto"/>
                                  </w:divBdr>
                                  <w:divsChild>
                                    <w:div w:id="188027700">
                                      <w:marLeft w:val="0"/>
                                      <w:marRight w:val="0"/>
                                      <w:marTop w:val="0"/>
                                      <w:marBottom w:val="0"/>
                                      <w:divBdr>
                                        <w:top w:val="none" w:sz="0" w:space="0" w:color="auto"/>
                                        <w:left w:val="none" w:sz="0" w:space="0" w:color="auto"/>
                                        <w:bottom w:val="none" w:sz="0" w:space="0" w:color="auto"/>
                                        <w:right w:val="none" w:sz="0" w:space="0" w:color="auto"/>
                                      </w:divBdr>
                                      <w:divsChild>
                                        <w:div w:id="178787146">
                                          <w:marLeft w:val="0"/>
                                          <w:marRight w:val="0"/>
                                          <w:marTop w:val="0"/>
                                          <w:marBottom w:val="0"/>
                                          <w:divBdr>
                                            <w:top w:val="none" w:sz="0" w:space="0" w:color="auto"/>
                                            <w:left w:val="none" w:sz="0" w:space="0" w:color="auto"/>
                                            <w:bottom w:val="none" w:sz="0" w:space="0" w:color="auto"/>
                                            <w:right w:val="none" w:sz="0" w:space="0" w:color="auto"/>
                                          </w:divBdr>
                                          <w:divsChild>
                                            <w:div w:id="57754839">
                                              <w:marLeft w:val="0"/>
                                              <w:marRight w:val="0"/>
                                              <w:marTop w:val="0"/>
                                              <w:marBottom w:val="0"/>
                                              <w:divBdr>
                                                <w:top w:val="none" w:sz="0" w:space="0" w:color="auto"/>
                                                <w:left w:val="none" w:sz="0" w:space="0" w:color="auto"/>
                                                <w:bottom w:val="none" w:sz="0" w:space="0" w:color="auto"/>
                                                <w:right w:val="none" w:sz="0" w:space="0" w:color="auto"/>
                                              </w:divBdr>
                                              <w:divsChild>
                                                <w:div w:id="1301765340">
                                                  <w:marLeft w:val="0"/>
                                                  <w:marRight w:val="0"/>
                                                  <w:marTop w:val="0"/>
                                                  <w:marBottom w:val="0"/>
                                                  <w:divBdr>
                                                    <w:top w:val="none" w:sz="0" w:space="0" w:color="auto"/>
                                                    <w:left w:val="none" w:sz="0" w:space="0" w:color="auto"/>
                                                    <w:bottom w:val="none" w:sz="0" w:space="0" w:color="auto"/>
                                                    <w:right w:val="none" w:sz="0" w:space="0" w:color="auto"/>
                                                  </w:divBdr>
                                                  <w:divsChild>
                                                    <w:div w:id="331875373">
                                                      <w:marLeft w:val="0"/>
                                                      <w:marRight w:val="0"/>
                                                      <w:marTop w:val="0"/>
                                                      <w:marBottom w:val="0"/>
                                                      <w:divBdr>
                                                        <w:top w:val="none" w:sz="0" w:space="0" w:color="auto"/>
                                                        <w:left w:val="none" w:sz="0" w:space="0" w:color="auto"/>
                                                        <w:bottom w:val="none" w:sz="0" w:space="0" w:color="auto"/>
                                                        <w:right w:val="none" w:sz="0" w:space="0" w:color="auto"/>
                                                      </w:divBdr>
                                                      <w:divsChild>
                                                        <w:div w:id="458914141">
                                                          <w:marLeft w:val="0"/>
                                                          <w:marRight w:val="0"/>
                                                          <w:marTop w:val="0"/>
                                                          <w:marBottom w:val="0"/>
                                                          <w:divBdr>
                                                            <w:top w:val="none" w:sz="0" w:space="0" w:color="auto"/>
                                                            <w:left w:val="none" w:sz="0" w:space="0" w:color="auto"/>
                                                            <w:bottom w:val="none" w:sz="0" w:space="0" w:color="auto"/>
                                                            <w:right w:val="none" w:sz="0" w:space="0" w:color="auto"/>
                                                          </w:divBdr>
                                                          <w:divsChild>
                                                            <w:div w:id="983319597">
                                                              <w:marLeft w:val="0"/>
                                                              <w:marRight w:val="0"/>
                                                              <w:marTop w:val="0"/>
                                                              <w:marBottom w:val="0"/>
                                                              <w:divBdr>
                                                                <w:top w:val="none" w:sz="0" w:space="0" w:color="auto"/>
                                                                <w:left w:val="none" w:sz="0" w:space="0" w:color="auto"/>
                                                                <w:bottom w:val="none" w:sz="0" w:space="0" w:color="auto"/>
                                                                <w:right w:val="none" w:sz="0" w:space="0" w:color="auto"/>
                                                              </w:divBdr>
                                                              <w:divsChild>
                                                                <w:div w:id="1490172490">
                                                                  <w:marLeft w:val="0"/>
                                                                  <w:marRight w:val="0"/>
                                                                  <w:marTop w:val="100"/>
                                                                  <w:marBottom w:val="100"/>
                                                                  <w:divBdr>
                                                                    <w:top w:val="none" w:sz="0" w:space="0" w:color="auto"/>
                                                                    <w:left w:val="none" w:sz="0" w:space="0" w:color="auto"/>
                                                                    <w:bottom w:val="none" w:sz="0" w:space="0" w:color="auto"/>
                                                                    <w:right w:val="none" w:sz="0" w:space="0" w:color="auto"/>
                                                                  </w:divBdr>
                                                                  <w:divsChild>
                                                                    <w:div w:id="2029915163">
                                                                      <w:marLeft w:val="0"/>
                                                                      <w:marRight w:val="0"/>
                                                                      <w:marTop w:val="0"/>
                                                                      <w:marBottom w:val="0"/>
                                                                      <w:divBdr>
                                                                        <w:top w:val="none" w:sz="0" w:space="0" w:color="auto"/>
                                                                        <w:left w:val="none" w:sz="0" w:space="0" w:color="auto"/>
                                                                        <w:bottom w:val="none" w:sz="0" w:space="0" w:color="auto"/>
                                                                        <w:right w:val="none" w:sz="0" w:space="0" w:color="auto"/>
                                                                      </w:divBdr>
                                                                      <w:divsChild>
                                                                        <w:div w:id="2143882437">
                                                                          <w:marLeft w:val="0"/>
                                                                          <w:marRight w:val="0"/>
                                                                          <w:marTop w:val="0"/>
                                                                          <w:marBottom w:val="0"/>
                                                                          <w:divBdr>
                                                                            <w:top w:val="none" w:sz="0" w:space="0" w:color="auto"/>
                                                                            <w:left w:val="none" w:sz="0" w:space="0" w:color="auto"/>
                                                                            <w:bottom w:val="none" w:sz="0" w:space="0" w:color="auto"/>
                                                                            <w:right w:val="none" w:sz="0" w:space="0" w:color="auto"/>
                                                                          </w:divBdr>
                                                                        </w:div>
                                                                      </w:divsChild>
                                                                    </w:div>
                                                                    <w:div w:id="405735327">
                                                                      <w:marLeft w:val="0"/>
                                                                      <w:marRight w:val="0"/>
                                                                      <w:marTop w:val="0"/>
                                                                      <w:marBottom w:val="0"/>
                                                                      <w:divBdr>
                                                                        <w:top w:val="none" w:sz="0" w:space="0" w:color="auto"/>
                                                                        <w:left w:val="none" w:sz="0" w:space="0" w:color="auto"/>
                                                                        <w:bottom w:val="none" w:sz="0" w:space="0" w:color="auto"/>
                                                                        <w:right w:val="none" w:sz="0" w:space="0" w:color="auto"/>
                                                                      </w:divBdr>
                                                                      <w:divsChild>
                                                                        <w:div w:id="240336969">
                                                                          <w:marLeft w:val="0"/>
                                                                          <w:marRight w:val="0"/>
                                                                          <w:marTop w:val="0"/>
                                                                          <w:marBottom w:val="0"/>
                                                                          <w:divBdr>
                                                                            <w:top w:val="none" w:sz="0" w:space="0" w:color="auto"/>
                                                                            <w:left w:val="none" w:sz="0" w:space="0" w:color="auto"/>
                                                                            <w:bottom w:val="none" w:sz="0" w:space="0" w:color="auto"/>
                                                                            <w:right w:val="none" w:sz="0" w:space="0" w:color="auto"/>
                                                                          </w:divBdr>
                                                                          <w:divsChild>
                                                                            <w:div w:id="855272039">
                                                                              <w:marLeft w:val="0"/>
                                                                              <w:marRight w:val="0"/>
                                                                              <w:marTop w:val="0"/>
                                                                              <w:marBottom w:val="0"/>
                                                                              <w:divBdr>
                                                                                <w:top w:val="none" w:sz="0" w:space="0" w:color="auto"/>
                                                                                <w:left w:val="none" w:sz="0" w:space="0" w:color="auto"/>
                                                                                <w:bottom w:val="none" w:sz="0" w:space="0" w:color="auto"/>
                                                                                <w:right w:val="none" w:sz="0" w:space="0" w:color="auto"/>
                                                                              </w:divBdr>
                                                                              <w:divsChild>
                                                                                <w:div w:id="2074427424">
                                                                                  <w:marLeft w:val="0"/>
                                                                                  <w:marRight w:val="0"/>
                                                                                  <w:marTop w:val="0"/>
                                                                                  <w:marBottom w:val="0"/>
                                                                                  <w:divBdr>
                                                                                    <w:top w:val="none" w:sz="0" w:space="0" w:color="auto"/>
                                                                                    <w:left w:val="none" w:sz="0" w:space="0" w:color="auto"/>
                                                                                    <w:bottom w:val="none" w:sz="0" w:space="0" w:color="auto"/>
                                                                                    <w:right w:val="none" w:sz="0" w:space="0" w:color="auto"/>
                                                                                  </w:divBdr>
                                                                                </w:div>
                                                                              </w:divsChild>
                                                                            </w:div>
                                                                            <w:div w:id="440954034">
                                                                              <w:marLeft w:val="0"/>
                                                                              <w:marRight w:val="0"/>
                                                                              <w:marTop w:val="120"/>
                                                                              <w:marBottom w:val="0"/>
                                                                              <w:divBdr>
                                                                                <w:top w:val="none" w:sz="0" w:space="0" w:color="auto"/>
                                                                                <w:left w:val="none" w:sz="0" w:space="0" w:color="auto"/>
                                                                                <w:bottom w:val="none" w:sz="0" w:space="0" w:color="auto"/>
                                                                                <w:right w:val="none" w:sz="0" w:space="0" w:color="auto"/>
                                                                              </w:divBdr>
                                                                            </w:div>
                                                                          </w:divsChild>
                                                                        </w:div>
                                                                        <w:div w:id="2098745737">
                                                                          <w:marLeft w:val="0"/>
                                                                          <w:marRight w:val="0"/>
                                                                          <w:marTop w:val="120"/>
                                                                          <w:marBottom w:val="0"/>
                                                                          <w:divBdr>
                                                                            <w:top w:val="none" w:sz="0" w:space="0" w:color="auto"/>
                                                                            <w:left w:val="none" w:sz="0" w:space="0" w:color="auto"/>
                                                                            <w:bottom w:val="none" w:sz="0" w:space="0" w:color="auto"/>
                                                                            <w:right w:val="none" w:sz="0" w:space="0" w:color="auto"/>
                                                                          </w:divBdr>
                                                                          <w:divsChild>
                                                                            <w:div w:id="121084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968483">
                      <w:marLeft w:val="0"/>
                      <w:marRight w:val="300"/>
                      <w:marTop w:val="0"/>
                      <w:marBottom w:val="0"/>
                      <w:divBdr>
                        <w:top w:val="none" w:sz="0" w:space="0" w:color="auto"/>
                        <w:left w:val="none" w:sz="0" w:space="0" w:color="auto"/>
                        <w:bottom w:val="none" w:sz="0" w:space="0" w:color="auto"/>
                        <w:right w:val="none" w:sz="0" w:space="0" w:color="auto"/>
                      </w:divBdr>
                      <w:divsChild>
                        <w:div w:id="528419324">
                          <w:marLeft w:val="0"/>
                          <w:marRight w:val="0"/>
                          <w:marTop w:val="0"/>
                          <w:marBottom w:val="0"/>
                          <w:divBdr>
                            <w:top w:val="none" w:sz="0" w:space="0" w:color="auto"/>
                            <w:left w:val="none" w:sz="0" w:space="0" w:color="auto"/>
                            <w:bottom w:val="none" w:sz="0" w:space="0" w:color="auto"/>
                            <w:right w:val="none" w:sz="0" w:space="0" w:color="auto"/>
                          </w:divBdr>
                          <w:divsChild>
                            <w:div w:id="1982344493">
                              <w:marLeft w:val="0"/>
                              <w:marRight w:val="0"/>
                              <w:marTop w:val="0"/>
                              <w:marBottom w:val="0"/>
                              <w:divBdr>
                                <w:top w:val="none" w:sz="0" w:space="0" w:color="auto"/>
                                <w:left w:val="none" w:sz="0" w:space="0" w:color="auto"/>
                                <w:bottom w:val="none" w:sz="0" w:space="0" w:color="auto"/>
                                <w:right w:val="none" w:sz="0" w:space="0" w:color="auto"/>
                              </w:divBdr>
                              <w:divsChild>
                                <w:div w:id="2090153163">
                                  <w:marLeft w:val="0"/>
                                  <w:marRight w:val="0"/>
                                  <w:marTop w:val="0"/>
                                  <w:marBottom w:val="0"/>
                                  <w:divBdr>
                                    <w:top w:val="none" w:sz="0" w:space="0" w:color="auto"/>
                                    <w:left w:val="none" w:sz="0" w:space="0" w:color="auto"/>
                                    <w:bottom w:val="none" w:sz="0" w:space="0" w:color="auto"/>
                                    <w:right w:val="none" w:sz="0" w:space="0" w:color="auto"/>
                                  </w:divBdr>
                                  <w:divsChild>
                                    <w:div w:id="371996666">
                                      <w:marLeft w:val="0"/>
                                      <w:marRight w:val="0"/>
                                      <w:marTop w:val="0"/>
                                      <w:marBottom w:val="0"/>
                                      <w:divBdr>
                                        <w:top w:val="none" w:sz="0" w:space="0" w:color="auto"/>
                                        <w:left w:val="none" w:sz="0" w:space="0" w:color="auto"/>
                                        <w:bottom w:val="none" w:sz="0" w:space="0" w:color="auto"/>
                                        <w:right w:val="none" w:sz="0" w:space="0" w:color="auto"/>
                                      </w:divBdr>
                                      <w:divsChild>
                                        <w:div w:id="492184372">
                                          <w:marLeft w:val="0"/>
                                          <w:marRight w:val="0"/>
                                          <w:marTop w:val="0"/>
                                          <w:marBottom w:val="0"/>
                                          <w:divBdr>
                                            <w:top w:val="none" w:sz="0" w:space="0" w:color="auto"/>
                                            <w:left w:val="none" w:sz="0" w:space="0" w:color="auto"/>
                                            <w:bottom w:val="none" w:sz="0" w:space="0" w:color="auto"/>
                                            <w:right w:val="none" w:sz="0" w:space="0" w:color="auto"/>
                                          </w:divBdr>
                                          <w:divsChild>
                                            <w:div w:id="1126923197">
                                              <w:marLeft w:val="0"/>
                                              <w:marRight w:val="0"/>
                                              <w:marTop w:val="0"/>
                                              <w:marBottom w:val="0"/>
                                              <w:divBdr>
                                                <w:top w:val="none" w:sz="0" w:space="0" w:color="auto"/>
                                                <w:left w:val="none" w:sz="0" w:space="0" w:color="auto"/>
                                                <w:bottom w:val="none" w:sz="0" w:space="0" w:color="auto"/>
                                                <w:right w:val="none" w:sz="0" w:space="0" w:color="auto"/>
                                              </w:divBdr>
                                              <w:divsChild>
                                                <w:div w:id="498812241">
                                                  <w:marLeft w:val="0"/>
                                                  <w:marRight w:val="0"/>
                                                  <w:marTop w:val="0"/>
                                                  <w:marBottom w:val="0"/>
                                                  <w:divBdr>
                                                    <w:top w:val="none" w:sz="0" w:space="0" w:color="auto"/>
                                                    <w:left w:val="none" w:sz="0" w:space="0" w:color="auto"/>
                                                    <w:bottom w:val="none" w:sz="0" w:space="0" w:color="auto"/>
                                                    <w:right w:val="none" w:sz="0" w:space="0" w:color="auto"/>
                                                  </w:divBdr>
                                                  <w:divsChild>
                                                    <w:div w:id="1366373851">
                                                      <w:marLeft w:val="0"/>
                                                      <w:marRight w:val="0"/>
                                                      <w:marTop w:val="0"/>
                                                      <w:marBottom w:val="0"/>
                                                      <w:divBdr>
                                                        <w:top w:val="none" w:sz="0" w:space="0" w:color="auto"/>
                                                        <w:left w:val="none" w:sz="0" w:space="0" w:color="auto"/>
                                                        <w:bottom w:val="none" w:sz="0" w:space="0" w:color="auto"/>
                                                        <w:right w:val="none" w:sz="0" w:space="0" w:color="auto"/>
                                                      </w:divBdr>
                                                      <w:divsChild>
                                                        <w:div w:id="1239904876">
                                                          <w:marLeft w:val="0"/>
                                                          <w:marRight w:val="0"/>
                                                          <w:marTop w:val="0"/>
                                                          <w:marBottom w:val="0"/>
                                                          <w:divBdr>
                                                            <w:top w:val="none" w:sz="0" w:space="0" w:color="auto"/>
                                                            <w:left w:val="none" w:sz="0" w:space="0" w:color="auto"/>
                                                            <w:bottom w:val="none" w:sz="0" w:space="0" w:color="auto"/>
                                                            <w:right w:val="none" w:sz="0" w:space="0" w:color="auto"/>
                                                          </w:divBdr>
                                                          <w:divsChild>
                                                            <w:div w:id="247888773">
                                                              <w:marLeft w:val="0"/>
                                                              <w:marRight w:val="0"/>
                                                              <w:marTop w:val="0"/>
                                                              <w:marBottom w:val="0"/>
                                                              <w:divBdr>
                                                                <w:top w:val="none" w:sz="0" w:space="0" w:color="auto"/>
                                                                <w:left w:val="none" w:sz="0" w:space="0" w:color="auto"/>
                                                                <w:bottom w:val="none" w:sz="0" w:space="0" w:color="auto"/>
                                                                <w:right w:val="none" w:sz="0" w:space="0" w:color="auto"/>
                                                              </w:divBdr>
                                                              <w:divsChild>
                                                                <w:div w:id="1848520718">
                                                                  <w:marLeft w:val="0"/>
                                                                  <w:marRight w:val="0"/>
                                                                  <w:marTop w:val="100"/>
                                                                  <w:marBottom w:val="100"/>
                                                                  <w:divBdr>
                                                                    <w:top w:val="none" w:sz="0" w:space="0" w:color="auto"/>
                                                                    <w:left w:val="none" w:sz="0" w:space="0" w:color="auto"/>
                                                                    <w:bottom w:val="none" w:sz="0" w:space="0" w:color="auto"/>
                                                                    <w:right w:val="none" w:sz="0" w:space="0" w:color="auto"/>
                                                                  </w:divBdr>
                                                                  <w:divsChild>
                                                                    <w:div w:id="1409183402">
                                                                      <w:marLeft w:val="0"/>
                                                                      <w:marRight w:val="0"/>
                                                                      <w:marTop w:val="0"/>
                                                                      <w:marBottom w:val="0"/>
                                                                      <w:divBdr>
                                                                        <w:top w:val="none" w:sz="0" w:space="0" w:color="auto"/>
                                                                        <w:left w:val="none" w:sz="0" w:space="0" w:color="auto"/>
                                                                        <w:bottom w:val="none" w:sz="0" w:space="0" w:color="auto"/>
                                                                        <w:right w:val="none" w:sz="0" w:space="0" w:color="auto"/>
                                                                      </w:divBdr>
                                                                      <w:divsChild>
                                                                        <w:div w:id="1671369521">
                                                                          <w:marLeft w:val="0"/>
                                                                          <w:marRight w:val="0"/>
                                                                          <w:marTop w:val="0"/>
                                                                          <w:marBottom w:val="0"/>
                                                                          <w:divBdr>
                                                                            <w:top w:val="none" w:sz="0" w:space="0" w:color="auto"/>
                                                                            <w:left w:val="none" w:sz="0" w:space="0" w:color="auto"/>
                                                                            <w:bottom w:val="none" w:sz="0" w:space="0" w:color="auto"/>
                                                                            <w:right w:val="none" w:sz="0" w:space="0" w:color="auto"/>
                                                                          </w:divBdr>
                                                                        </w:div>
                                                                      </w:divsChild>
                                                                    </w:div>
                                                                    <w:div w:id="86924674">
                                                                      <w:marLeft w:val="0"/>
                                                                      <w:marRight w:val="0"/>
                                                                      <w:marTop w:val="0"/>
                                                                      <w:marBottom w:val="0"/>
                                                                      <w:divBdr>
                                                                        <w:top w:val="none" w:sz="0" w:space="0" w:color="auto"/>
                                                                        <w:left w:val="none" w:sz="0" w:space="0" w:color="auto"/>
                                                                        <w:bottom w:val="none" w:sz="0" w:space="0" w:color="auto"/>
                                                                        <w:right w:val="none" w:sz="0" w:space="0" w:color="auto"/>
                                                                      </w:divBdr>
                                                                      <w:divsChild>
                                                                        <w:div w:id="1190145756">
                                                                          <w:marLeft w:val="0"/>
                                                                          <w:marRight w:val="0"/>
                                                                          <w:marTop w:val="0"/>
                                                                          <w:marBottom w:val="0"/>
                                                                          <w:divBdr>
                                                                            <w:top w:val="none" w:sz="0" w:space="0" w:color="auto"/>
                                                                            <w:left w:val="none" w:sz="0" w:space="0" w:color="auto"/>
                                                                            <w:bottom w:val="none" w:sz="0" w:space="0" w:color="auto"/>
                                                                            <w:right w:val="none" w:sz="0" w:space="0" w:color="auto"/>
                                                                          </w:divBdr>
                                                                          <w:divsChild>
                                                                            <w:div w:id="1602445016">
                                                                              <w:marLeft w:val="0"/>
                                                                              <w:marRight w:val="0"/>
                                                                              <w:marTop w:val="0"/>
                                                                              <w:marBottom w:val="0"/>
                                                                              <w:divBdr>
                                                                                <w:top w:val="none" w:sz="0" w:space="0" w:color="auto"/>
                                                                                <w:left w:val="none" w:sz="0" w:space="0" w:color="auto"/>
                                                                                <w:bottom w:val="none" w:sz="0" w:space="0" w:color="auto"/>
                                                                                <w:right w:val="none" w:sz="0" w:space="0" w:color="auto"/>
                                                                              </w:divBdr>
                                                                              <w:divsChild>
                                                                                <w:div w:id="635527791">
                                                                                  <w:marLeft w:val="0"/>
                                                                                  <w:marRight w:val="0"/>
                                                                                  <w:marTop w:val="0"/>
                                                                                  <w:marBottom w:val="0"/>
                                                                                  <w:divBdr>
                                                                                    <w:top w:val="none" w:sz="0" w:space="0" w:color="auto"/>
                                                                                    <w:left w:val="none" w:sz="0" w:space="0" w:color="auto"/>
                                                                                    <w:bottom w:val="none" w:sz="0" w:space="0" w:color="auto"/>
                                                                                    <w:right w:val="none" w:sz="0" w:space="0" w:color="auto"/>
                                                                                  </w:divBdr>
                                                                                </w:div>
                                                                              </w:divsChild>
                                                                            </w:div>
                                                                            <w:div w:id="905726426">
                                                                              <w:marLeft w:val="0"/>
                                                                              <w:marRight w:val="0"/>
                                                                              <w:marTop w:val="120"/>
                                                                              <w:marBottom w:val="0"/>
                                                                              <w:divBdr>
                                                                                <w:top w:val="none" w:sz="0" w:space="0" w:color="auto"/>
                                                                                <w:left w:val="none" w:sz="0" w:space="0" w:color="auto"/>
                                                                                <w:bottom w:val="none" w:sz="0" w:space="0" w:color="auto"/>
                                                                                <w:right w:val="none" w:sz="0" w:space="0" w:color="auto"/>
                                                                              </w:divBdr>
                                                                            </w:div>
                                                                          </w:divsChild>
                                                                        </w:div>
                                                                        <w:div w:id="167985283">
                                                                          <w:marLeft w:val="0"/>
                                                                          <w:marRight w:val="0"/>
                                                                          <w:marTop w:val="120"/>
                                                                          <w:marBottom w:val="0"/>
                                                                          <w:divBdr>
                                                                            <w:top w:val="none" w:sz="0" w:space="0" w:color="auto"/>
                                                                            <w:left w:val="none" w:sz="0" w:space="0" w:color="auto"/>
                                                                            <w:bottom w:val="none" w:sz="0" w:space="0" w:color="auto"/>
                                                                            <w:right w:val="none" w:sz="0" w:space="0" w:color="auto"/>
                                                                          </w:divBdr>
                                                                          <w:divsChild>
                                                                            <w:div w:id="846601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92047524">
          <w:marLeft w:val="0"/>
          <w:marRight w:val="0"/>
          <w:marTop w:val="0"/>
          <w:marBottom w:val="0"/>
          <w:divBdr>
            <w:top w:val="none" w:sz="0" w:space="0" w:color="auto"/>
            <w:left w:val="none" w:sz="0" w:space="0" w:color="auto"/>
            <w:bottom w:val="none" w:sz="0" w:space="0" w:color="auto"/>
            <w:right w:val="none" w:sz="0" w:space="0" w:color="auto"/>
          </w:divBdr>
          <w:divsChild>
            <w:div w:id="622854976">
              <w:marLeft w:val="0"/>
              <w:marRight w:val="0"/>
              <w:marTop w:val="0"/>
              <w:marBottom w:val="0"/>
              <w:divBdr>
                <w:top w:val="none" w:sz="0" w:space="0" w:color="auto"/>
                <w:left w:val="none" w:sz="0" w:space="0" w:color="auto"/>
                <w:bottom w:val="none" w:sz="0" w:space="0" w:color="auto"/>
                <w:right w:val="none" w:sz="0" w:space="0" w:color="auto"/>
              </w:divBdr>
              <w:divsChild>
                <w:div w:id="1710102654">
                  <w:marLeft w:val="0"/>
                  <w:marRight w:val="0"/>
                  <w:marTop w:val="0"/>
                  <w:marBottom w:val="0"/>
                  <w:divBdr>
                    <w:top w:val="none" w:sz="0" w:space="0" w:color="auto"/>
                    <w:left w:val="none" w:sz="0" w:space="0" w:color="auto"/>
                    <w:bottom w:val="none" w:sz="0" w:space="0" w:color="auto"/>
                    <w:right w:val="none" w:sz="0" w:space="0" w:color="auto"/>
                  </w:divBdr>
                  <w:divsChild>
                    <w:div w:id="1170366719">
                      <w:marLeft w:val="0"/>
                      <w:marRight w:val="0"/>
                      <w:marTop w:val="0"/>
                      <w:marBottom w:val="0"/>
                      <w:divBdr>
                        <w:top w:val="none" w:sz="0" w:space="0" w:color="auto"/>
                        <w:left w:val="none" w:sz="0" w:space="0" w:color="auto"/>
                        <w:bottom w:val="none" w:sz="0" w:space="0" w:color="auto"/>
                        <w:right w:val="none" w:sz="0" w:space="0" w:color="auto"/>
                      </w:divBdr>
                    </w:div>
                    <w:div w:id="1585920927">
                      <w:marLeft w:val="0"/>
                      <w:marRight w:val="0"/>
                      <w:marTop w:val="0"/>
                      <w:marBottom w:val="0"/>
                      <w:divBdr>
                        <w:top w:val="none" w:sz="0" w:space="0" w:color="auto"/>
                        <w:left w:val="none" w:sz="0" w:space="0" w:color="auto"/>
                        <w:bottom w:val="none" w:sz="0" w:space="0" w:color="auto"/>
                        <w:right w:val="none" w:sz="0" w:space="0" w:color="auto"/>
                      </w:divBdr>
                      <w:divsChild>
                        <w:div w:id="1122192043">
                          <w:marLeft w:val="0"/>
                          <w:marRight w:val="0"/>
                          <w:marTop w:val="0"/>
                          <w:marBottom w:val="0"/>
                          <w:divBdr>
                            <w:top w:val="none" w:sz="0" w:space="0" w:color="auto"/>
                            <w:left w:val="none" w:sz="0" w:space="0" w:color="auto"/>
                            <w:bottom w:val="none" w:sz="0" w:space="0" w:color="auto"/>
                            <w:right w:val="none" w:sz="0" w:space="0" w:color="auto"/>
                          </w:divBdr>
                        </w:div>
                        <w:div w:id="228227780">
                          <w:marLeft w:val="0"/>
                          <w:marRight w:val="0"/>
                          <w:marTop w:val="0"/>
                          <w:marBottom w:val="0"/>
                          <w:divBdr>
                            <w:top w:val="none" w:sz="0" w:space="0" w:color="auto"/>
                            <w:left w:val="none" w:sz="0" w:space="0" w:color="auto"/>
                            <w:bottom w:val="none" w:sz="0" w:space="0" w:color="auto"/>
                            <w:right w:val="none" w:sz="0" w:space="0" w:color="auto"/>
                          </w:divBdr>
                        </w:div>
                        <w:div w:id="1334454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596205">
              <w:marLeft w:val="0"/>
              <w:marRight w:val="0"/>
              <w:marTop w:val="0"/>
              <w:marBottom w:val="0"/>
              <w:divBdr>
                <w:top w:val="none" w:sz="0" w:space="0" w:color="auto"/>
                <w:left w:val="none" w:sz="0" w:space="0" w:color="auto"/>
                <w:bottom w:val="none" w:sz="0" w:space="0" w:color="auto"/>
                <w:right w:val="none" w:sz="0" w:space="0" w:color="auto"/>
              </w:divBdr>
              <w:divsChild>
                <w:div w:id="393086155">
                  <w:marLeft w:val="0"/>
                  <w:marRight w:val="0"/>
                  <w:marTop w:val="0"/>
                  <w:marBottom w:val="0"/>
                  <w:divBdr>
                    <w:top w:val="none" w:sz="0" w:space="0" w:color="auto"/>
                    <w:left w:val="none" w:sz="0" w:space="0" w:color="auto"/>
                    <w:bottom w:val="none" w:sz="0" w:space="0" w:color="auto"/>
                    <w:right w:val="none" w:sz="0" w:space="0" w:color="auto"/>
                  </w:divBdr>
                  <w:divsChild>
                    <w:div w:id="780959555">
                      <w:marLeft w:val="0"/>
                      <w:marRight w:val="0"/>
                      <w:marTop w:val="0"/>
                      <w:marBottom w:val="0"/>
                      <w:divBdr>
                        <w:top w:val="none" w:sz="0" w:space="0" w:color="auto"/>
                        <w:left w:val="none" w:sz="0" w:space="0" w:color="auto"/>
                        <w:bottom w:val="none" w:sz="0" w:space="0" w:color="auto"/>
                        <w:right w:val="none" w:sz="0" w:space="0" w:color="auto"/>
                      </w:divBdr>
                    </w:div>
                    <w:div w:id="138787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104711">
              <w:marLeft w:val="0"/>
              <w:marRight w:val="0"/>
              <w:marTop w:val="0"/>
              <w:marBottom w:val="0"/>
              <w:divBdr>
                <w:top w:val="none" w:sz="0" w:space="0" w:color="auto"/>
                <w:left w:val="none" w:sz="0" w:space="0" w:color="auto"/>
                <w:bottom w:val="none" w:sz="0" w:space="0" w:color="auto"/>
                <w:right w:val="none" w:sz="0" w:space="0" w:color="auto"/>
              </w:divBdr>
              <w:divsChild>
                <w:div w:id="1659267145">
                  <w:marLeft w:val="0"/>
                  <w:marRight w:val="0"/>
                  <w:marTop w:val="0"/>
                  <w:marBottom w:val="0"/>
                  <w:divBdr>
                    <w:top w:val="none" w:sz="0" w:space="0" w:color="auto"/>
                    <w:left w:val="none" w:sz="0" w:space="0" w:color="auto"/>
                    <w:bottom w:val="none" w:sz="0" w:space="0" w:color="auto"/>
                    <w:right w:val="none" w:sz="0" w:space="0" w:color="auto"/>
                  </w:divBdr>
                  <w:divsChild>
                    <w:div w:id="1974672017">
                      <w:marLeft w:val="0"/>
                      <w:marRight w:val="0"/>
                      <w:marTop w:val="0"/>
                      <w:marBottom w:val="0"/>
                      <w:divBdr>
                        <w:top w:val="none" w:sz="0" w:space="0" w:color="auto"/>
                        <w:left w:val="none" w:sz="0" w:space="0" w:color="auto"/>
                        <w:bottom w:val="none" w:sz="0" w:space="0" w:color="auto"/>
                        <w:right w:val="none" w:sz="0" w:space="0" w:color="auto"/>
                      </w:divBdr>
                    </w:div>
                    <w:div w:id="89458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1196311">
      <w:bodyDiv w:val="1"/>
      <w:marLeft w:val="0"/>
      <w:marRight w:val="0"/>
      <w:marTop w:val="0"/>
      <w:marBottom w:val="0"/>
      <w:divBdr>
        <w:top w:val="none" w:sz="0" w:space="0" w:color="auto"/>
        <w:left w:val="none" w:sz="0" w:space="0" w:color="auto"/>
        <w:bottom w:val="none" w:sz="0" w:space="0" w:color="auto"/>
        <w:right w:val="none" w:sz="0" w:space="0" w:color="auto"/>
      </w:divBdr>
    </w:div>
    <w:div w:id="1162355207">
      <w:bodyDiv w:val="1"/>
      <w:marLeft w:val="0"/>
      <w:marRight w:val="0"/>
      <w:marTop w:val="0"/>
      <w:marBottom w:val="0"/>
      <w:divBdr>
        <w:top w:val="none" w:sz="0" w:space="0" w:color="auto"/>
        <w:left w:val="none" w:sz="0" w:space="0" w:color="auto"/>
        <w:bottom w:val="none" w:sz="0" w:space="0" w:color="auto"/>
        <w:right w:val="none" w:sz="0" w:space="0" w:color="auto"/>
      </w:divBdr>
    </w:div>
    <w:div w:id="1175652376">
      <w:bodyDiv w:val="1"/>
      <w:marLeft w:val="0"/>
      <w:marRight w:val="0"/>
      <w:marTop w:val="0"/>
      <w:marBottom w:val="0"/>
      <w:divBdr>
        <w:top w:val="none" w:sz="0" w:space="0" w:color="auto"/>
        <w:left w:val="none" w:sz="0" w:space="0" w:color="auto"/>
        <w:bottom w:val="none" w:sz="0" w:space="0" w:color="auto"/>
        <w:right w:val="none" w:sz="0" w:space="0" w:color="auto"/>
      </w:divBdr>
    </w:div>
    <w:div w:id="1181580194">
      <w:bodyDiv w:val="1"/>
      <w:marLeft w:val="0"/>
      <w:marRight w:val="0"/>
      <w:marTop w:val="0"/>
      <w:marBottom w:val="0"/>
      <w:divBdr>
        <w:top w:val="none" w:sz="0" w:space="0" w:color="auto"/>
        <w:left w:val="none" w:sz="0" w:space="0" w:color="auto"/>
        <w:bottom w:val="none" w:sz="0" w:space="0" w:color="auto"/>
        <w:right w:val="none" w:sz="0" w:space="0" w:color="auto"/>
      </w:divBdr>
    </w:div>
    <w:div w:id="1183711335">
      <w:bodyDiv w:val="1"/>
      <w:marLeft w:val="0"/>
      <w:marRight w:val="0"/>
      <w:marTop w:val="0"/>
      <w:marBottom w:val="0"/>
      <w:divBdr>
        <w:top w:val="none" w:sz="0" w:space="0" w:color="auto"/>
        <w:left w:val="none" w:sz="0" w:space="0" w:color="auto"/>
        <w:bottom w:val="none" w:sz="0" w:space="0" w:color="auto"/>
        <w:right w:val="none" w:sz="0" w:space="0" w:color="auto"/>
      </w:divBdr>
      <w:divsChild>
        <w:div w:id="1140075131">
          <w:marLeft w:val="0"/>
          <w:marRight w:val="0"/>
          <w:marTop w:val="0"/>
          <w:marBottom w:val="0"/>
          <w:divBdr>
            <w:top w:val="none" w:sz="0" w:space="0" w:color="auto"/>
            <w:left w:val="none" w:sz="0" w:space="0" w:color="auto"/>
            <w:bottom w:val="none" w:sz="0" w:space="0" w:color="auto"/>
            <w:right w:val="none" w:sz="0" w:space="0" w:color="auto"/>
          </w:divBdr>
          <w:divsChild>
            <w:div w:id="1775248959">
              <w:marLeft w:val="0"/>
              <w:marRight w:val="0"/>
              <w:marTop w:val="0"/>
              <w:marBottom w:val="0"/>
              <w:divBdr>
                <w:top w:val="none" w:sz="0" w:space="0" w:color="auto"/>
                <w:left w:val="none" w:sz="0" w:space="0" w:color="auto"/>
                <w:bottom w:val="none" w:sz="0" w:space="0" w:color="auto"/>
                <w:right w:val="none" w:sz="0" w:space="0" w:color="auto"/>
              </w:divBdr>
              <w:divsChild>
                <w:div w:id="1886915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318">
          <w:marLeft w:val="0"/>
          <w:marRight w:val="0"/>
          <w:marTop w:val="0"/>
          <w:marBottom w:val="0"/>
          <w:divBdr>
            <w:top w:val="none" w:sz="0" w:space="0" w:color="auto"/>
            <w:left w:val="none" w:sz="0" w:space="0" w:color="auto"/>
            <w:bottom w:val="none" w:sz="0" w:space="0" w:color="auto"/>
            <w:right w:val="none" w:sz="0" w:space="0" w:color="auto"/>
          </w:divBdr>
          <w:divsChild>
            <w:div w:id="1019896204">
              <w:marLeft w:val="0"/>
              <w:marRight w:val="0"/>
              <w:marTop w:val="0"/>
              <w:marBottom w:val="0"/>
              <w:divBdr>
                <w:top w:val="none" w:sz="0" w:space="0" w:color="auto"/>
                <w:left w:val="none" w:sz="0" w:space="0" w:color="auto"/>
                <w:bottom w:val="none" w:sz="0" w:space="0" w:color="auto"/>
                <w:right w:val="none" w:sz="0" w:space="0" w:color="auto"/>
              </w:divBdr>
              <w:divsChild>
                <w:div w:id="932321759">
                  <w:marLeft w:val="0"/>
                  <w:marRight w:val="0"/>
                  <w:marTop w:val="0"/>
                  <w:marBottom w:val="0"/>
                  <w:divBdr>
                    <w:top w:val="none" w:sz="0" w:space="0" w:color="auto"/>
                    <w:left w:val="none" w:sz="0" w:space="0" w:color="auto"/>
                    <w:bottom w:val="none" w:sz="0" w:space="0" w:color="auto"/>
                    <w:right w:val="none" w:sz="0" w:space="0" w:color="auto"/>
                  </w:divBdr>
                </w:div>
                <w:div w:id="541409723">
                  <w:marLeft w:val="0"/>
                  <w:marRight w:val="0"/>
                  <w:marTop w:val="0"/>
                  <w:marBottom w:val="0"/>
                  <w:divBdr>
                    <w:top w:val="none" w:sz="0" w:space="0" w:color="auto"/>
                    <w:left w:val="none" w:sz="0" w:space="0" w:color="auto"/>
                    <w:bottom w:val="none" w:sz="0" w:space="0" w:color="auto"/>
                    <w:right w:val="none" w:sz="0" w:space="0" w:color="auto"/>
                  </w:divBdr>
                </w:div>
              </w:divsChild>
            </w:div>
            <w:div w:id="1723560531">
              <w:marLeft w:val="0"/>
              <w:marRight w:val="0"/>
              <w:marTop w:val="0"/>
              <w:marBottom w:val="0"/>
              <w:divBdr>
                <w:top w:val="none" w:sz="0" w:space="0" w:color="auto"/>
                <w:left w:val="none" w:sz="0" w:space="0" w:color="auto"/>
                <w:bottom w:val="none" w:sz="0" w:space="0" w:color="auto"/>
                <w:right w:val="none" w:sz="0" w:space="0" w:color="auto"/>
              </w:divBdr>
              <w:divsChild>
                <w:div w:id="1323461415">
                  <w:marLeft w:val="0"/>
                  <w:marRight w:val="0"/>
                  <w:marTop w:val="0"/>
                  <w:marBottom w:val="0"/>
                  <w:divBdr>
                    <w:top w:val="none" w:sz="0" w:space="0" w:color="auto"/>
                    <w:left w:val="none" w:sz="0" w:space="0" w:color="auto"/>
                    <w:bottom w:val="none" w:sz="0" w:space="0" w:color="auto"/>
                    <w:right w:val="none" w:sz="0" w:space="0" w:color="auto"/>
                  </w:divBdr>
                  <w:divsChild>
                    <w:div w:id="772896545">
                      <w:marLeft w:val="0"/>
                      <w:marRight w:val="0"/>
                      <w:marTop w:val="0"/>
                      <w:marBottom w:val="0"/>
                      <w:divBdr>
                        <w:top w:val="none" w:sz="0" w:space="0" w:color="auto"/>
                        <w:left w:val="none" w:sz="0" w:space="0" w:color="auto"/>
                        <w:bottom w:val="none" w:sz="0" w:space="0" w:color="auto"/>
                        <w:right w:val="none" w:sz="0" w:space="0" w:color="auto"/>
                      </w:divBdr>
                      <w:divsChild>
                        <w:div w:id="392855489">
                          <w:marLeft w:val="0"/>
                          <w:marRight w:val="0"/>
                          <w:marTop w:val="0"/>
                          <w:marBottom w:val="0"/>
                          <w:divBdr>
                            <w:top w:val="none" w:sz="0" w:space="0" w:color="auto"/>
                            <w:left w:val="none" w:sz="0" w:space="0" w:color="auto"/>
                            <w:bottom w:val="none" w:sz="0" w:space="0" w:color="auto"/>
                            <w:right w:val="none" w:sz="0" w:space="0" w:color="auto"/>
                          </w:divBdr>
                          <w:divsChild>
                            <w:div w:id="1695036730">
                              <w:marLeft w:val="0"/>
                              <w:marRight w:val="0"/>
                              <w:marTop w:val="0"/>
                              <w:marBottom w:val="0"/>
                              <w:divBdr>
                                <w:top w:val="none" w:sz="0" w:space="0" w:color="auto"/>
                                <w:left w:val="none" w:sz="0" w:space="0" w:color="auto"/>
                                <w:bottom w:val="none" w:sz="0" w:space="0" w:color="auto"/>
                                <w:right w:val="none" w:sz="0" w:space="0" w:color="auto"/>
                              </w:divBdr>
                              <w:divsChild>
                                <w:div w:id="422459392">
                                  <w:marLeft w:val="0"/>
                                  <w:marRight w:val="0"/>
                                  <w:marTop w:val="0"/>
                                  <w:marBottom w:val="0"/>
                                  <w:divBdr>
                                    <w:top w:val="none" w:sz="0" w:space="0" w:color="auto"/>
                                    <w:left w:val="none" w:sz="0" w:space="0" w:color="auto"/>
                                    <w:bottom w:val="none" w:sz="0" w:space="0" w:color="auto"/>
                                    <w:right w:val="none" w:sz="0" w:space="0" w:color="auto"/>
                                  </w:divBdr>
                                  <w:divsChild>
                                    <w:div w:id="662971665">
                                      <w:marLeft w:val="0"/>
                                      <w:marRight w:val="0"/>
                                      <w:marTop w:val="0"/>
                                      <w:marBottom w:val="0"/>
                                      <w:divBdr>
                                        <w:top w:val="none" w:sz="0" w:space="0" w:color="auto"/>
                                        <w:left w:val="none" w:sz="0" w:space="0" w:color="auto"/>
                                        <w:bottom w:val="none" w:sz="0" w:space="0" w:color="auto"/>
                                        <w:right w:val="none" w:sz="0" w:space="0" w:color="auto"/>
                                      </w:divBdr>
                                      <w:divsChild>
                                        <w:div w:id="1462114664">
                                          <w:marLeft w:val="0"/>
                                          <w:marRight w:val="0"/>
                                          <w:marTop w:val="0"/>
                                          <w:marBottom w:val="0"/>
                                          <w:divBdr>
                                            <w:top w:val="none" w:sz="0" w:space="0" w:color="auto"/>
                                            <w:left w:val="none" w:sz="0" w:space="0" w:color="auto"/>
                                            <w:bottom w:val="none" w:sz="0" w:space="0" w:color="auto"/>
                                            <w:right w:val="none" w:sz="0" w:space="0" w:color="auto"/>
                                          </w:divBdr>
                                          <w:divsChild>
                                            <w:div w:id="534269830">
                                              <w:marLeft w:val="0"/>
                                              <w:marRight w:val="0"/>
                                              <w:marTop w:val="0"/>
                                              <w:marBottom w:val="0"/>
                                              <w:divBdr>
                                                <w:top w:val="none" w:sz="0" w:space="0" w:color="auto"/>
                                                <w:left w:val="none" w:sz="0" w:space="0" w:color="auto"/>
                                                <w:bottom w:val="none" w:sz="0" w:space="0" w:color="auto"/>
                                                <w:right w:val="none" w:sz="0" w:space="0" w:color="auto"/>
                                              </w:divBdr>
                                              <w:divsChild>
                                                <w:div w:id="765224477">
                                                  <w:marLeft w:val="0"/>
                                                  <w:marRight w:val="0"/>
                                                  <w:marTop w:val="0"/>
                                                  <w:marBottom w:val="0"/>
                                                  <w:divBdr>
                                                    <w:top w:val="none" w:sz="0" w:space="0" w:color="auto"/>
                                                    <w:left w:val="none" w:sz="0" w:space="0" w:color="auto"/>
                                                    <w:bottom w:val="none" w:sz="0" w:space="0" w:color="auto"/>
                                                    <w:right w:val="none" w:sz="0" w:space="0" w:color="auto"/>
                                                  </w:divBdr>
                                                  <w:divsChild>
                                                    <w:div w:id="1620261416">
                                                      <w:marLeft w:val="0"/>
                                                      <w:marRight w:val="0"/>
                                                      <w:marTop w:val="0"/>
                                                      <w:marBottom w:val="0"/>
                                                      <w:divBdr>
                                                        <w:top w:val="none" w:sz="0" w:space="0" w:color="auto"/>
                                                        <w:left w:val="none" w:sz="0" w:space="0" w:color="auto"/>
                                                        <w:bottom w:val="none" w:sz="0" w:space="0" w:color="auto"/>
                                                        <w:right w:val="none" w:sz="0" w:space="0" w:color="auto"/>
                                                      </w:divBdr>
                                                      <w:divsChild>
                                                        <w:div w:id="2057198294">
                                                          <w:marLeft w:val="0"/>
                                                          <w:marRight w:val="0"/>
                                                          <w:marTop w:val="100"/>
                                                          <w:marBottom w:val="100"/>
                                                          <w:divBdr>
                                                            <w:top w:val="none" w:sz="0" w:space="0" w:color="auto"/>
                                                            <w:left w:val="none" w:sz="0" w:space="0" w:color="auto"/>
                                                            <w:bottom w:val="none" w:sz="0" w:space="0" w:color="auto"/>
                                                            <w:right w:val="none" w:sz="0" w:space="0" w:color="auto"/>
                                                          </w:divBdr>
                                                          <w:divsChild>
                                                            <w:div w:id="997811010">
                                                              <w:marLeft w:val="0"/>
                                                              <w:marRight w:val="0"/>
                                                              <w:marTop w:val="0"/>
                                                              <w:marBottom w:val="0"/>
                                                              <w:divBdr>
                                                                <w:top w:val="none" w:sz="0" w:space="0" w:color="auto"/>
                                                                <w:left w:val="none" w:sz="0" w:space="0" w:color="auto"/>
                                                                <w:bottom w:val="none" w:sz="0" w:space="0" w:color="auto"/>
                                                                <w:right w:val="none" w:sz="0" w:space="0" w:color="auto"/>
                                                              </w:divBdr>
                                                              <w:divsChild>
                                                                <w:div w:id="1398670938">
                                                                  <w:marLeft w:val="0"/>
                                                                  <w:marRight w:val="0"/>
                                                                  <w:marTop w:val="0"/>
                                                                  <w:marBottom w:val="0"/>
                                                                  <w:divBdr>
                                                                    <w:top w:val="none" w:sz="0" w:space="0" w:color="auto"/>
                                                                    <w:left w:val="none" w:sz="0" w:space="0" w:color="auto"/>
                                                                    <w:bottom w:val="none" w:sz="0" w:space="0" w:color="auto"/>
                                                                    <w:right w:val="none" w:sz="0" w:space="0" w:color="auto"/>
                                                                  </w:divBdr>
                                                                  <w:divsChild>
                                                                    <w:div w:id="1634095154">
                                                                      <w:marLeft w:val="0"/>
                                                                      <w:marRight w:val="0"/>
                                                                      <w:marTop w:val="0"/>
                                                                      <w:marBottom w:val="0"/>
                                                                      <w:divBdr>
                                                                        <w:top w:val="none" w:sz="0" w:space="0" w:color="auto"/>
                                                                        <w:left w:val="none" w:sz="0" w:space="0" w:color="auto"/>
                                                                        <w:bottom w:val="none" w:sz="0" w:space="0" w:color="auto"/>
                                                                        <w:right w:val="none" w:sz="0" w:space="0" w:color="auto"/>
                                                                      </w:divBdr>
                                                                    </w:div>
                                                                    <w:div w:id="743793148">
                                                                      <w:marLeft w:val="0"/>
                                                                      <w:marRight w:val="0"/>
                                                                      <w:marTop w:val="0"/>
                                                                      <w:marBottom w:val="240"/>
                                                                      <w:divBdr>
                                                                        <w:top w:val="none" w:sz="0" w:space="0" w:color="auto"/>
                                                                        <w:left w:val="none" w:sz="0" w:space="0" w:color="auto"/>
                                                                        <w:bottom w:val="none" w:sz="0" w:space="0" w:color="auto"/>
                                                                        <w:right w:val="none" w:sz="0" w:space="0" w:color="auto"/>
                                                                      </w:divBdr>
                                                                      <w:divsChild>
                                                                        <w:div w:id="1030958595">
                                                                          <w:marLeft w:val="0"/>
                                                                          <w:marRight w:val="0"/>
                                                                          <w:marTop w:val="0"/>
                                                                          <w:marBottom w:val="0"/>
                                                                          <w:divBdr>
                                                                            <w:top w:val="none" w:sz="0" w:space="0" w:color="auto"/>
                                                                            <w:left w:val="none" w:sz="0" w:space="0" w:color="auto"/>
                                                                            <w:bottom w:val="none" w:sz="0" w:space="0" w:color="auto"/>
                                                                            <w:right w:val="none" w:sz="0" w:space="0" w:color="auto"/>
                                                                          </w:divBdr>
                                                                        </w:div>
                                                                      </w:divsChild>
                                                                    </w:div>
                                                                    <w:div w:id="573666691">
                                                                      <w:marLeft w:val="0"/>
                                                                      <w:marRight w:val="0"/>
                                                                      <w:marTop w:val="0"/>
                                                                      <w:marBottom w:val="240"/>
                                                                      <w:divBdr>
                                                                        <w:top w:val="none" w:sz="0" w:space="0" w:color="auto"/>
                                                                        <w:left w:val="none" w:sz="0" w:space="0" w:color="auto"/>
                                                                        <w:bottom w:val="none" w:sz="0" w:space="0" w:color="auto"/>
                                                                        <w:right w:val="none" w:sz="0" w:space="0" w:color="auto"/>
                                                                      </w:divBdr>
                                                                    </w:div>
                                                                    <w:div w:id="1229415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10218841">
          <w:marLeft w:val="0"/>
          <w:marRight w:val="0"/>
          <w:marTop w:val="0"/>
          <w:marBottom w:val="0"/>
          <w:divBdr>
            <w:top w:val="none" w:sz="0" w:space="0" w:color="auto"/>
            <w:left w:val="none" w:sz="0" w:space="0" w:color="auto"/>
            <w:bottom w:val="none" w:sz="0" w:space="0" w:color="auto"/>
            <w:right w:val="none" w:sz="0" w:space="0" w:color="auto"/>
          </w:divBdr>
          <w:divsChild>
            <w:div w:id="295646987">
              <w:marLeft w:val="0"/>
              <w:marRight w:val="0"/>
              <w:marTop w:val="0"/>
              <w:marBottom w:val="0"/>
              <w:divBdr>
                <w:top w:val="none" w:sz="0" w:space="0" w:color="auto"/>
                <w:left w:val="none" w:sz="0" w:space="0" w:color="auto"/>
                <w:bottom w:val="none" w:sz="0" w:space="0" w:color="auto"/>
                <w:right w:val="none" w:sz="0" w:space="0" w:color="auto"/>
              </w:divBdr>
              <w:divsChild>
                <w:div w:id="476069391">
                  <w:marLeft w:val="0"/>
                  <w:marRight w:val="0"/>
                  <w:marTop w:val="0"/>
                  <w:marBottom w:val="0"/>
                  <w:divBdr>
                    <w:top w:val="none" w:sz="0" w:space="0" w:color="auto"/>
                    <w:left w:val="none" w:sz="0" w:space="0" w:color="auto"/>
                    <w:bottom w:val="none" w:sz="0" w:space="0" w:color="auto"/>
                    <w:right w:val="none" w:sz="0" w:space="0" w:color="auto"/>
                  </w:divBdr>
                </w:div>
                <w:div w:id="15517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455166">
          <w:marLeft w:val="0"/>
          <w:marRight w:val="0"/>
          <w:marTop w:val="0"/>
          <w:marBottom w:val="0"/>
          <w:divBdr>
            <w:top w:val="none" w:sz="0" w:space="0" w:color="auto"/>
            <w:left w:val="none" w:sz="0" w:space="0" w:color="auto"/>
            <w:bottom w:val="none" w:sz="0" w:space="0" w:color="auto"/>
            <w:right w:val="none" w:sz="0" w:space="0" w:color="auto"/>
          </w:divBdr>
          <w:divsChild>
            <w:div w:id="542639502">
              <w:marLeft w:val="0"/>
              <w:marRight w:val="0"/>
              <w:marTop w:val="0"/>
              <w:marBottom w:val="0"/>
              <w:divBdr>
                <w:top w:val="none" w:sz="0" w:space="0" w:color="auto"/>
                <w:left w:val="none" w:sz="0" w:space="0" w:color="auto"/>
                <w:bottom w:val="none" w:sz="0" w:space="0" w:color="auto"/>
                <w:right w:val="none" w:sz="0" w:space="0" w:color="auto"/>
              </w:divBdr>
              <w:divsChild>
                <w:div w:id="76094623">
                  <w:marLeft w:val="0"/>
                  <w:marRight w:val="0"/>
                  <w:marTop w:val="0"/>
                  <w:marBottom w:val="0"/>
                  <w:divBdr>
                    <w:top w:val="none" w:sz="0" w:space="0" w:color="auto"/>
                    <w:left w:val="none" w:sz="0" w:space="0" w:color="auto"/>
                    <w:bottom w:val="none" w:sz="0" w:space="0" w:color="auto"/>
                    <w:right w:val="none" w:sz="0" w:space="0" w:color="auto"/>
                  </w:divBdr>
                </w:div>
                <w:div w:id="381830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796259">
      <w:bodyDiv w:val="1"/>
      <w:marLeft w:val="0"/>
      <w:marRight w:val="0"/>
      <w:marTop w:val="0"/>
      <w:marBottom w:val="0"/>
      <w:divBdr>
        <w:top w:val="none" w:sz="0" w:space="0" w:color="auto"/>
        <w:left w:val="none" w:sz="0" w:space="0" w:color="auto"/>
        <w:bottom w:val="none" w:sz="0" w:space="0" w:color="auto"/>
        <w:right w:val="none" w:sz="0" w:space="0" w:color="auto"/>
      </w:divBdr>
    </w:div>
    <w:div w:id="1187912963">
      <w:bodyDiv w:val="1"/>
      <w:marLeft w:val="0"/>
      <w:marRight w:val="0"/>
      <w:marTop w:val="0"/>
      <w:marBottom w:val="0"/>
      <w:divBdr>
        <w:top w:val="none" w:sz="0" w:space="0" w:color="auto"/>
        <w:left w:val="none" w:sz="0" w:space="0" w:color="auto"/>
        <w:bottom w:val="none" w:sz="0" w:space="0" w:color="auto"/>
        <w:right w:val="none" w:sz="0" w:space="0" w:color="auto"/>
      </w:divBdr>
    </w:div>
    <w:div w:id="1188910221">
      <w:bodyDiv w:val="1"/>
      <w:marLeft w:val="0"/>
      <w:marRight w:val="0"/>
      <w:marTop w:val="0"/>
      <w:marBottom w:val="0"/>
      <w:divBdr>
        <w:top w:val="none" w:sz="0" w:space="0" w:color="auto"/>
        <w:left w:val="none" w:sz="0" w:space="0" w:color="auto"/>
        <w:bottom w:val="none" w:sz="0" w:space="0" w:color="auto"/>
        <w:right w:val="none" w:sz="0" w:space="0" w:color="auto"/>
      </w:divBdr>
    </w:div>
    <w:div w:id="1194459432">
      <w:bodyDiv w:val="1"/>
      <w:marLeft w:val="0"/>
      <w:marRight w:val="0"/>
      <w:marTop w:val="0"/>
      <w:marBottom w:val="0"/>
      <w:divBdr>
        <w:top w:val="none" w:sz="0" w:space="0" w:color="auto"/>
        <w:left w:val="none" w:sz="0" w:space="0" w:color="auto"/>
        <w:bottom w:val="none" w:sz="0" w:space="0" w:color="auto"/>
        <w:right w:val="none" w:sz="0" w:space="0" w:color="auto"/>
      </w:divBdr>
    </w:div>
    <w:div w:id="1196843976">
      <w:bodyDiv w:val="1"/>
      <w:marLeft w:val="0"/>
      <w:marRight w:val="0"/>
      <w:marTop w:val="0"/>
      <w:marBottom w:val="0"/>
      <w:divBdr>
        <w:top w:val="none" w:sz="0" w:space="0" w:color="auto"/>
        <w:left w:val="none" w:sz="0" w:space="0" w:color="auto"/>
        <w:bottom w:val="none" w:sz="0" w:space="0" w:color="auto"/>
        <w:right w:val="none" w:sz="0" w:space="0" w:color="auto"/>
      </w:divBdr>
    </w:div>
    <w:div w:id="1213495779">
      <w:bodyDiv w:val="1"/>
      <w:marLeft w:val="0"/>
      <w:marRight w:val="0"/>
      <w:marTop w:val="0"/>
      <w:marBottom w:val="0"/>
      <w:divBdr>
        <w:top w:val="none" w:sz="0" w:space="0" w:color="auto"/>
        <w:left w:val="none" w:sz="0" w:space="0" w:color="auto"/>
        <w:bottom w:val="none" w:sz="0" w:space="0" w:color="auto"/>
        <w:right w:val="none" w:sz="0" w:space="0" w:color="auto"/>
      </w:divBdr>
    </w:div>
    <w:div w:id="1219438553">
      <w:bodyDiv w:val="1"/>
      <w:marLeft w:val="0"/>
      <w:marRight w:val="0"/>
      <w:marTop w:val="0"/>
      <w:marBottom w:val="0"/>
      <w:divBdr>
        <w:top w:val="none" w:sz="0" w:space="0" w:color="auto"/>
        <w:left w:val="none" w:sz="0" w:space="0" w:color="auto"/>
        <w:bottom w:val="none" w:sz="0" w:space="0" w:color="auto"/>
        <w:right w:val="none" w:sz="0" w:space="0" w:color="auto"/>
      </w:divBdr>
      <w:divsChild>
        <w:div w:id="97257657">
          <w:marLeft w:val="0"/>
          <w:marRight w:val="0"/>
          <w:marTop w:val="0"/>
          <w:marBottom w:val="240"/>
          <w:divBdr>
            <w:top w:val="none" w:sz="0" w:space="0" w:color="auto"/>
            <w:left w:val="none" w:sz="0" w:space="0" w:color="auto"/>
            <w:bottom w:val="none" w:sz="0" w:space="0" w:color="auto"/>
            <w:right w:val="none" w:sz="0" w:space="0" w:color="auto"/>
          </w:divBdr>
          <w:divsChild>
            <w:div w:id="1599681219">
              <w:marLeft w:val="0"/>
              <w:marRight w:val="0"/>
              <w:marTop w:val="0"/>
              <w:marBottom w:val="0"/>
              <w:divBdr>
                <w:top w:val="none" w:sz="0" w:space="0" w:color="auto"/>
                <w:left w:val="none" w:sz="0" w:space="0" w:color="auto"/>
                <w:bottom w:val="none" w:sz="0" w:space="0" w:color="auto"/>
                <w:right w:val="none" w:sz="0" w:space="0" w:color="auto"/>
              </w:divBdr>
              <w:divsChild>
                <w:div w:id="204935">
                  <w:marLeft w:val="0"/>
                  <w:marRight w:val="0"/>
                  <w:marTop w:val="0"/>
                  <w:marBottom w:val="0"/>
                  <w:divBdr>
                    <w:top w:val="none" w:sz="0" w:space="0" w:color="auto"/>
                    <w:left w:val="none" w:sz="0" w:space="0" w:color="auto"/>
                    <w:bottom w:val="none" w:sz="0" w:space="0" w:color="auto"/>
                    <w:right w:val="none" w:sz="0" w:space="0" w:color="auto"/>
                  </w:divBdr>
                  <w:divsChild>
                    <w:div w:id="1096172907">
                      <w:marLeft w:val="0"/>
                      <w:marRight w:val="0"/>
                      <w:marTop w:val="0"/>
                      <w:marBottom w:val="0"/>
                      <w:divBdr>
                        <w:top w:val="none" w:sz="0" w:space="0" w:color="auto"/>
                        <w:left w:val="none" w:sz="0" w:space="0" w:color="auto"/>
                        <w:bottom w:val="none" w:sz="0" w:space="0" w:color="auto"/>
                        <w:right w:val="none" w:sz="0" w:space="0" w:color="auto"/>
                      </w:divBdr>
                    </w:div>
                    <w:div w:id="64566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580932">
          <w:marLeft w:val="0"/>
          <w:marRight w:val="0"/>
          <w:marTop w:val="0"/>
          <w:marBottom w:val="240"/>
          <w:divBdr>
            <w:top w:val="none" w:sz="0" w:space="0" w:color="auto"/>
            <w:left w:val="none" w:sz="0" w:space="0" w:color="auto"/>
            <w:bottom w:val="none" w:sz="0" w:space="0" w:color="auto"/>
            <w:right w:val="none" w:sz="0" w:space="0" w:color="auto"/>
          </w:divBdr>
        </w:div>
      </w:divsChild>
    </w:div>
    <w:div w:id="1226338198">
      <w:bodyDiv w:val="1"/>
      <w:marLeft w:val="0"/>
      <w:marRight w:val="0"/>
      <w:marTop w:val="0"/>
      <w:marBottom w:val="0"/>
      <w:divBdr>
        <w:top w:val="none" w:sz="0" w:space="0" w:color="auto"/>
        <w:left w:val="none" w:sz="0" w:space="0" w:color="auto"/>
        <w:bottom w:val="none" w:sz="0" w:space="0" w:color="auto"/>
        <w:right w:val="none" w:sz="0" w:space="0" w:color="auto"/>
      </w:divBdr>
    </w:div>
    <w:div w:id="1226650015">
      <w:bodyDiv w:val="1"/>
      <w:marLeft w:val="0"/>
      <w:marRight w:val="0"/>
      <w:marTop w:val="0"/>
      <w:marBottom w:val="0"/>
      <w:divBdr>
        <w:top w:val="none" w:sz="0" w:space="0" w:color="auto"/>
        <w:left w:val="none" w:sz="0" w:space="0" w:color="auto"/>
        <w:bottom w:val="none" w:sz="0" w:space="0" w:color="auto"/>
        <w:right w:val="none" w:sz="0" w:space="0" w:color="auto"/>
      </w:divBdr>
    </w:div>
    <w:div w:id="1228414089">
      <w:bodyDiv w:val="1"/>
      <w:marLeft w:val="0"/>
      <w:marRight w:val="0"/>
      <w:marTop w:val="0"/>
      <w:marBottom w:val="0"/>
      <w:divBdr>
        <w:top w:val="none" w:sz="0" w:space="0" w:color="auto"/>
        <w:left w:val="none" w:sz="0" w:space="0" w:color="auto"/>
        <w:bottom w:val="none" w:sz="0" w:space="0" w:color="auto"/>
        <w:right w:val="none" w:sz="0" w:space="0" w:color="auto"/>
      </w:divBdr>
    </w:div>
    <w:div w:id="1231386947">
      <w:bodyDiv w:val="1"/>
      <w:marLeft w:val="0"/>
      <w:marRight w:val="0"/>
      <w:marTop w:val="0"/>
      <w:marBottom w:val="0"/>
      <w:divBdr>
        <w:top w:val="none" w:sz="0" w:space="0" w:color="auto"/>
        <w:left w:val="none" w:sz="0" w:space="0" w:color="auto"/>
        <w:bottom w:val="none" w:sz="0" w:space="0" w:color="auto"/>
        <w:right w:val="none" w:sz="0" w:space="0" w:color="auto"/>
      </w:divBdr>
    </w:div>
    <w:div w:id="1232695625">
      <w:bodyDiv w:val="1"/>
      <w:marLeft w:val="0"/>
      <w:marRight w:val="0"/>
      <w:marTop w:val="0"/>
      <w:marBottom w:val="0"/>
      <w:divBdr>
        <w:top w:val="none" w:sz="0" w:space="0" w:color="auto"/>
        <w:left w:val="none" w:sz="0" w:space="0" w:color="auto"/>
        <w:bottom w:val="none" w:sz="0" w:space="0" w:color="auto"/>
        <w:right w:val="none" w:sz="0" w:space="0" w:color="auto"/>
      </w:divBdr>
    </w:div>
    <w:div w:id="1272856311">
      <w:bodyDiv w:val="1"/>
      <w:marLeft w:val="0"/>
      <w:marRight w:val="0"/>
      <w:marTop w:val="0"/>
      <w:marBottom w:val="0"/>
      <w:divBdr>
        <w:top w:val="none" w:sz="0" w:space="0" w:color="auto"/>
        <w:left w:val="none" w:sz="0" w:space="0" w:color="auto"/>
        <w:bottom w:val="none" w:sz="0" w:space="0" w:color="auto"/>
        <w:right w:val="none" w:sz="0" w:space="0" w:color="auto"/>
      </w:divBdr>
    </w:div>
    <w:div w:id="1296594531">
      <w:bodyDiv w:val="1"/>
      <w:marLeft w:val="0"/>
      <w:marRight w:val="0"/>
      <w:marTop w:val="0"/>
      <w:marBottom w:val="0"/>
      <w:divBdr>
        <w:top w:val="none" w:sz="0" w:space="0" w:color="auto"/>
        <w:left w:val="none" w:sz="0" w:space="0" w:color="auto"/>
        <w:bottom w:val="none" w:sz="0" w:space="0" w:color="auto"/>
        <w:right w:val="none" w:sz="0" w:space="0" w:color="auto"/>
      </w:divBdr>
    </w:div>
    <w:div w:id="1297373467">
      <w:bodyDiv w:val="1"/>
      <w:marLeft w:val="0"/>
      <w:marRight w:val="0"/>
      <w:marTop w:val="0"/>
      <w:marBottom w:val="0"/>
      <w:divBdr>
        <w:top w:val="none" w:sz="0" w:space="0" w:color="auto"/>
        <w:left w:val="none" w:sz="0" w:space="0" w:color="auto"/>
        <w:bottom w:val="none" w:sz="0" w:space="0" w:color="auto"/>
        <w:right w:val="none" w:sz="0" w:space="0" w:color="auto"/>
      </w:divBdr>
    </w:div>
    <w:div w:id="1297907645">
      <w:bodyDiv w:val="1"/>
      <w:marLeft w:val="0"/>
      <w:marRight w:val="0"/>
      <w:marTop w:val="0"/>
      <w:marBottom w:val="0"/>
      <w:divBdr>
        <w:top w:val="none" w:sz="0" w:space="0" w:color="auto"/>
        <w:left w:val="none" w:sz="0" w:space="0" w:color="auto"/>
        <w:bottom w:val="none" w:sz="0" w:space="0" w:color="auto"/>
        <w:right w:val="none" w:sz="0" w:space="0" w:color="auto"/>
      </w:divBdr>
    </w:div>
    <w:div w:id="1299847531">
      <w:bodyDiv w:val="1"/>
      <w:marLeft w:val="0"/>
      <w:marRight w:val="0"/>
      <w:marTop w:val="0"/>
      <w:marBottom w:val="0"/>
      <w:divBdr>
        <w:top w:val="none" w:sz="0" w:space="0" w:color="auto"/>
        <w:left w:val="none" w:sz="0" w:space="0" w:color="auto"/>
        <w:bottom w:val="none" w:sz="0" w:space="0" w:color="auto"/>
        <w:right w:val="none" w:sz="0" w:space="0" w:color="auto"/>
      </w:divBdr>
    </w:div>
    <w:div w:id="1307666987">
      <w:bodyDiv w:val="1"/>
      <w:marLeft w:val="0"/>
      <w:marRight w:val="0"/>
      <w:marTop w:val="0"/>
      <w:marBottom w:val="0"/>
      <w:divBdr>
        <w:top w:val="none" w:sz="0" w:space="0" w:color="auto"/>
        <w:left w:val="none" w:sz="0" w:space="0" w:color="auto"/>
        <w:bottom w:val="none" w:sz="0" w:space="0" w:color="auto"/>
        <w:right w:val="none" w:sz="0" w:space="0" w:color="auto"/>
      </w:divBdr>
    </w:div>
    <w:div w:id="1323508862">
      <w:bodyDiv w:val="1"/>
      <w:marLeft w:val="0"/>
      <w:marRight w:val="0"/>
      <w:marTop w:val="0"/>
      <w:marBottom w:val="0"/>
      <w:divBdr>
        <w:top w:val="none" w:sz="0" w:space="0" w:color="auto"/>
        <w:left w:val="none" w:sz="0" w:space="0" w:color="auto"/>
        <w:bottom w:val="none" w:sz="0" w:space="0" w:color="auto"/>
        <w:right w:val="none" w:sz="0" w:space="0" w:color="auto"/>
      </w:divBdr>
    </w:div>
    <w:div w:id="1324629910">
      <w:bodyDiv w:val="1"/>
      <w:marLeft w:val="0"/>
      <w:marRight w:val="0"/>
      <w:marTop w:val="0"/>
      <w:marBottom w:val="0"/>
      <w:divBdr>
        <w:top w:val="none" w:sz="0" w:space="0" w:color="auto"/>
        <w:left w:val="none" w:sz="0" w:space="0" w:color="auto"/>
        <w:bottom w:val="none" w:sz="0" w:space="0" w:color="auto"/>
        <w:right w:val="none" w:sz="0" w:space="0" w:color="auto"/>
      </w:divBdr>
    </w:div>
    <w:div w:id="1328971370">
      <w:bodyDiv w:val="1"/>
      <w:marLeft w:val="0"/>
      <w:marRight w:val="0"/>
      <w:marTop w:val="0"/>
      <w:marBottom w:val="0"/>
      <w:divBdr>
        <w:top w:val="none" w:sz="0" w:space="0" w:color="auto"/>
        <w:left w:val="none" w:sz="0" w:space="0" w:color="auto"/>
        <w:bottom w:val="none" w:sz="0" w:space="0" w:color="auto"/>
        <w:right w:val="none" w:sz="0" w:space="0" w:color="auto"/>
      </w:divBdr>
    </w:div>
    <w:div w:id="1335764043">
      <w:bodyDiv w:val="1"/>
      <w:marLeft w:val="0"/>
      <w:marRight w:val="0"/>
      <w:marTop w:val="0"/>
      <w:marBottom w:val="0"/>
      <w:divBdr>
        <w:top w:val="none" w:sz="0" w:space="0" w:color="auto"/>
        <w:left w:val="none" w:sz="0" w:space="0" w:color="auto"/>
        <w:bottom w:val="none" w:sz="0" w:space="0" w:color="auto"/>
        <w:right w:val="none" w:sz="0" w:space="0" w:color="auto"/>
      </w:divBdr>
    </w:div>
    <w:div w:id="1339693291">
      <w:bodyDiv w:val="1"/>
      <w:marLeft w:val="0"/>
      <w:marRight w:val="0"/>
      <w:marTop w:val="0"/>
      <w:marBottom w:val="0"/>
      <w:divBdr>
        <w:top w:val="none" w:sz="0" w:space="0" w:color="auto"/>
        <w:left w:val="none" w:sz="0" w:space="0" w:color="auto"/>
        <w:bottom w:val="none" w:sz="0" w:space="0" w:color="auto"/>
        <w:right w:val="none" w:sz="0" w:space="0" w:color="auto"/>
      </w:divBdr>
    </w:div>
    <w:div w:id="1340818176">
      <w:bodyDiv w:val="1"/>
      <w:marLeft w:val="0"/>
      <w:marRight w:val="0"/>
      <w:marTop w:val="0"/>
      <w:marBottom w:val="0"/>
      <w:divBdr>
        <w:top w:val="none" w:sz="0" w:space="0" w:color="auto"/>
        <w:left w:val="none" w:sz="0" w:space="0" w:color="auto"/>
        <w:bottom w:val="none" w:sz="0" w:space="0" w:color="auto"/>
        <w:right w:val="none" w:sz="0" w:space="0" w:color="auto"/>
      </w:divBdr>
    </w:div>
    <w:div w:id="1352955509">
      <w:bodyDiv w:val="1"/>
      <w:marLeft w:val="0"/>
      <w:marRight w:val="0"/>
      <w:marTop w:val="0"/>
      <w:marBottom w:val="0"/>
      <w:divBdr>
        <w:top w:val="none" w:sz="0" w:space="0" w:color="auto"/>
        <w:left w:val="none" w:sz="0" w:space="0" w:color="auto"/>
        <w:bottom w:val="none" w:sz="0" w:space="0" w:color="auto"/>
        <w:right w:val="none" w:sz="0" w:space="0" w:color="auto"/>
      </w:divBdr>
    </w:div>
    <w:div w:id="1353647049">
      <w:bodyDiv w:val="1"/>
      <w:marLeft w:val="0"/>
      <w:marRight w:val="0"/>
      <w:marTop w:val="0"/>
      <w:marBottom w:val="0"/>
      <w:divBdr>
        <w:top w:val="none" w:sz="0" w:space="0" w:color="auto"/>
        <w:left w:val="none" w:sz="0" w:space="0" w:color="auto"/>
        <w:bottom w:val="none" w:sz="0" w:space="0" w:color="auto"/>
        <w:right w:val="none" w:sz="0" w:space="0" w:color="auto"/>
      </w:divBdr>
    </w:div>
    <w:div w:id="1362366351">
      <w:bodyDiv w:val="1"/>
      <w:marLeft w:val="0"/>
      <w:marRight w:val="0"/>
      <w:marTop w:val="0"/>
      <w:marBottom w:val="0"/>
      <w:divBdr>
        <w:top w:val="none" w:sz="0" w:space="0" w:color="auto"/>
        <w:left w:val="none" w:sz="0" w:space="0" w:color="auto"/>
        <w:bottom w:val="none" w:sz="0" w:space="0" w:color="auto"/>
        <w:right w:val="none" w:sz="0" w:space="0" w:color="auto"/>
      </w:divBdr>
    </w:div>
    <w:div w:id="1379547822">
      <w:bodyDiv w:val="1"/>
      <w:marLeft w:val="0"/>
      <w:marRight w:val="0"/>
      <w:marTop w:val="0"/>
      <w:marBottom w:val="0"/>
      <w:divBdr>
        <w:top w:val="none" w:sz="0" w:space="0" w:color="auto"/>
        <w:left w:val="none" w:sz="0" w:space="0" w:color="auto"/>
        <w:bottom w:val="none" w:sz="0" w:space="0" w:color="auto"/>
        <w:right w:val="none" w:sz="0" w:space="0" w:color="auto"/>
      </w:divBdr>
    </w:div>
    <w:div w:id="1389766813">
      <w:bodyDiv w:val="1"/>
      <w:marLeft w:val="0"/>
      <w:marRight w:val="0"/>
      <w:marTop w:val="0"/>
      <w:marBottom w:val="0"/>
      <w:divBdr>
        <w:top w:val="none" w:sz="0" w:space="0" w:color="auto"/>
        <w:left w:val="none" w:sz="0" w:space="0" w:color="auto"/>
        <w:bottom w:val="none" w:sz="0" w:space="0" w:color="auto"/>
        <w:right w:val="none" w:sz="0" w:space="0" w:color="auto"/>
      </w:divBdr>
    </w:div>
    <w:div w:id="1410615312">
      <w:bodyDiv w:val="1"/>
      <w:marLeft w:val="0"/>
      <w:marRight w:val="0"/>
      <w:marTop w:val="0"/>
      <w:marBottom w:val="0"/>
      <w:divBdr>
        <w:top w:val="none" w:sz="0" w:space="0" w:color="auto"/>
        <w:left w:val="none" w:sz="0" w:space="0" w:color="auto"/>
        <w:bottom w:val="none" w:sz="0" w:space="0" w:color="auto"/>
        <w:right w:val="none" w:sz="0" w:space="0" w:color="auto"/>
      </w:divBdr>
    </w:div>
    <w:div w:id="1414668757">
      <w:bodyDiv w:val="1"/>
      <w:marLeft w:val="0"/>
      <w:marRight w:val="0"/>
      <w:marTop w:val="0"/>
      <w:marBottom w:val="0"/>
      <w:divBdr>
        <w:top w:val="none" w:sz="0" w:space="0" w:color="auto"/>
        <w:left w:val="none" w:sz="0" w:space="0" w:color="auto"/>
        <w:bottom w:val="none" w:sz="0" w:space="0" w:color="auto"/>
        <w:right w:val="none" w:sz="0" w:space="0" w:color="auto"/>
      </w:divBdr>
      <w:divsChild>
        <w:div w:id="119306178">
          <w:marLeft w:val="0"/>
          <w:marRight w:val="0"/>
          <w:marTop w:val="0"/>
          <w:marBottom w:val="0"/>
          <w:divBdr>
            <w:top w:val="none" w:sz="0" w:space="0" w:color="auto"/>
            <w:left w:val="none" w:sz="0" w:space="0" w:color="auto"/>
            <w:bottom w:val="none" w:sz="0" w:space="0" w:color="auto"/>
            <w:right w:val="none" w:sz="0" w:space="0" w:color="auto"/>
          </w:divBdr>
          <w:divsChild>
            <w:div w:id="448403371">
              <w:marLeft w:val="0"/>
              <w:marRight w:val="0"/>
              <w:marTop w:val="0"/>
              <w:marBottom w:val="0"/>
              <w:divBdr>
                <w:top w:val="none" w:sz="0" w:space="0" w:color="auto"/>
                <w:left w:val="none" w:sz="0" w:space="0" w:color="auto"/>
                <w:bottom w:val="none" w:sz="0" w:space="0" w:color="auto"/>
                <w:right w:val="none" w:sz="0" w:space="0" w:color="auto"/>
              </w:divBdr>
              <w:divsChild>
                <w:div w:id="57698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76528">
          <w:marLeft w:val="0"/>
          <w:marRight w:val="0"/>
          <w:marTop w:val="0"/>
          <w:marBottom w:val="0"/>
          <w:divBdr>
            <w:top w:val="none" w:sz="0" w:space="0" w:color="auto"/>
            <w:left w:val="none" w:sz="0" w:space="0" w:color="auto"/>
            <w:bottom w:val="none" w:sz="0" w:space="0" w:color="auto"/>
            <w:right w:val="none" w:sz="0" w:space="0" w:color="auto"/>
          </w:divBdr>
          <w:divsChild>
            <w:div w:id="1966279071">
              <w:marLeft w:val="0"/>
              <w:marRight w:val="0"/>
              <w:marTop w:val="0"/>
              <w:marBottom w:val="0"/>
              <w:divBdr>
                <w:top w:val="none" w:sz="0" w:space="0" w:color="auto"/>
                <w:left w:val="none" w:sz="0" w:space="0" w:color="auto"/>
                <w:bottom w:val="none" w:sz="0" w:space="0" w:color="auto"/>
                <w:right w:val="none" w:sz="0" w:space="0" w:color="auto"/>
              </w:divBdr>
              <w:divsChild>
                <w:div w:id="1919048050">
                  <w:marLeft w:val="0"/>
                  <w:marRight w:val="0"/>
                  <w:marTop w:val="0"/>
                  <w:marBottom w:val="0"/>
                  <w:divBdr>
                    <w:top w:val="none" w:sz="0" w:space="0" w:color="auto"/>
                    <w:left w:val="none" w:sz="0" w:space="0" w:color="auto"/>
                    <w:bottom w:val="none" w:sz="0" w:space="0" w:color="auto"/>
                    <w:right w:val="none" w:sz="0" w:space="0" w:color="auto"/>
                  </w:divBdr>
                </w:div>
                <w:div w:id="507600689">
                  <w:marLeft w:val="0"/>
                  <w:marRight w:val="0"/>
                  <w:marTop w:val="0"/>
                  <w:marBottom w:val="0"/>
                  <w:divBdr>
                    <w:top w:val="none" w:sz="0" w:space="0" w:color="auto"/>
                    <w:left w:val="none" w:sz="0" w:space="0" w:color="auto"/>
                    <w:bottom w:val="none" w:sz="0" w:space="0" w:color="auto"/>
                    <w:right w:val="none" w:sz="0" w:space="0" w:color="auto"/>
                  </w:divBdr>
                </w:div>
              </w:divsChild>
            </w:div>
            <w:div w:id="2110617940">
              <w:marLeft w:val="0"/>
              <w:marRight w:val="0"/>
              <w:marTop w:val="0"/>
              <w:marBottom w:val="0"/>
              <w:divBdr>
                <w:top w:val="none" w:sz="0" w:space="0" w:color="auto"/>
                <w:left w:val="none" w:sz="0" w:space="0" w:color="auto"/>
                <w:bottom w:val="none" w:sz="0" w:space="0" w:color="auto"/>
                <w:right w:val="none" w:sz="0" w:space="0" w:color="auto"/>
              </w:divBdr>
              <w:divsChild>
                <w:div w:id="1790970323">
                  <w:marLeft w:val="0"/>
                  <w:marRight w:val="0"/>
                  <w:marTop w:val="0"/>
                  <w:marBottom w:val="0"/>
                  <w:divBdr>
                    <w:top w:val="none" w:sz="0" w:space="0" w:color="auto"/>
                    <w:left w:val="none" w:sz="0" w:space="0" w:color="auto"/>
                    <w:bottom w:val="none" w:sz="0" w:space="0" w:color="auto"/>
                    <w:right w:val="none" w:sz="0" w:space="0" w:color="auto"/>
                  </w:divBdr>
                  <w:divsChild>
                    <w:div w:id="2119255925">
                      <w:marLeft w:val="0"/>
                      <w:marRight w:val="0"/>
                      <w:marTop w:val="0"/>
                      <w:marBottom w:val="0"/>
                      <w:divBdr>
                        <w:top w:val="none" w:sz="0" w:space="0" w:color="auto"/>
                        <w:left w:val="none" w:sz="0" w:space="0" w:color="auto"/>
                        <w:bottom w:val="none" w:sz="0" w:space="0" w:color="auto"/>
                        <w:right w:val="none" w:sz="0" w:space="0" w:color="auto"/>
                      </w:divBdr>
                      <w:divsChild>
                        <w:div w:id="492844132">
                          <w:marLeft w:val="0"/>
                          <w:marRight w:val="0"/>
                          <w:marTop w:val="0"/>
                          <w:marBottom w:val="0"/>
                          <w:divBdr>
                            <w:top w:val="none" w:sz="0" w:space="0" w:color="auto"/>
                            <w:left w:val="none" w:sz="0" w:space="0" w:color="auto"/>
                            <w:bottom w:val="none" w:sz="0" w:space="0" w:color="auto"/>
                            <w:right w:val="none" w:sz="0" w:space="0" w:color="auto"/>
                          </w:divBdr>
                          <w:divsChild>
                            <w:div w:id="1568033598">
                              <w:marLeft w:val="0"/>
                              <w:marRight w:val="0"/>
                              <w:marTop w:val="0"/>
                              <w:marBottom w:val="0"/>
                              <w:divBdr>
                                <w:top w:val="none" w:sz="0" w:space="0" w:color="auto"/>
                                <w:left w:val="none" w:sz="0" w:space="0" w:color="auto"/>
                                <w:bottom w:val="none" w:sz="0" w:space="0" w:color="auto"/>
                                <w:right w:val="none" w:sz="0" w:space="0" w:color="auto"/>
                              </w:divBdr>
                              <w:divsChild>
                                <w:div w:id="253636310">
                                  <w:marLeft w:val="0"/>
                                  <w:marRight w:val="0"/>
                                  <w:marTop w:val="0"/>
                                  <w:marBottom w:val="0"/>
                                  <w:divBdr>
                                    <w:top w:val="none" w:sz="0" w:space="0" w:color="auto"/>
                                    <w:left w:val="none" w:sz="0" w:space="0" w:color="auto"/>
                                    <w:bottom w:val="none" w:sz="0" w:space="0" w:color="auto"/>
                                    <w:right w:val="none" w:sz="0" w:space="0" w:color="auto"/>
                                  </w:divBdr>
                                  <w:divsChild>
                                    <w:div w:id="637418197">
                                      <w:marLeft w:val="0"/>
                                      <w:marRight w:val="0"/>
                                      <w:marTop w:val="0"/>
                                      <w:marBottom w:val="0"/>
                                      <w:divBdr>
                                        <w:top w:val="none" w:sz="0" w:space="0" w:color="auto"/>
                                        <w:left w:val="none" w:sz="0" w:space="0" w:color="auto"/>
                                        <w:bottom w:val="none" w:sz="0" w:space="0" w:color="auto"/>
                                        <w:right w:val="none" w:sz="0" w:space="0" w:color="auto"/>
                                      </w:divBdr>
                                      <w:divsChild>
                                        <w:div w:id="1674798819">
                                          <w:marLeft w:val="0"/>
                                          <w:marRight w:val="0"/>
                                          <w:marTop w:val="0"/>
                                          <w:marBottom w:val="0"/>
                                          <w:divBdr>
                                            <w:top w:val="none" w:sz="0" w:space="0" w:color="auto"/>
                                            <w:left w:val="none" w:sz="0" w:space="0" w:color="auto"/>
                                            <w:bottom w:val="none" w:sz="0" w:space="0" w:color="auto"/>
                                            <w:right w:val="none" w:sz="0" w:space="0" w:color="auto"/>
                                          </w:divBdr>
                                          <w:divsChild>
                                            <w:div w:id="8797371">
                                              <w:marLeft w:val="0"/>
                                              <w:marRight w:val="0"/>
                                              <w:marTop w:val="0"/>
                                              <w:marBottom w:val="0"/>
                                              <w:divBdr>
                                                <w:top w:val="none" w:sz="0" w:space="0" w:color="auto"/>
                                                <w:left w:val="none" w:sz="0" w:space="0" w:color="auto"/>
                                                <w:bottom w:val="none" w:sz="0" w:space="0" w:color="auto"/>
                                                <w:right w:val="none" w:sz="0" w:space="0" w:color="auto"/>
                                              </w:divBdr>
                                              <w:divsChild>
                                                <w:div w:id="246965355">
                                                  <w:marLeft w:val="0"/>
                                                  <w:marRight w:val="0"/>
                                                  <w:marTop w:val="0"/>
                                                  <w:marBottom w:val="0"/>
                                                  <w:divBdr>
                                                    <w:top w:val="none" w:sz="0" w:space="0" w:color="auto"/>
                                                    <w:left w:val="none" w:sz="0" w:space="0" w:color="auto"/>
                                                    <w:bottom w:val="none" w:sz="0" w:space="0" w:color="auto"/>
                                                    <w:right w:val="none" w:sz="0" w:space="0" w:color="auto"/>
                                                  </w:divBdr>
                                                  <w:divsChild>
                                                    <w:div w:id="1768884869">
                                                      <w:marLeft w:val="0"/>
                                                      <w:marRight w:val="0"/>
                                                      <w:marTop w:val="0"/>
                                                      <w:marBottom w:val="0"/>
                                                      <w:divBdr>
                                                        <w:top w:val="none" w:sz="0" w:space="0" w:color="auto"/>
                                                        <w:left w:val="none" w:sz="0" w:space="0" w:color="auto"/>
                                                        <w:bottom w:val="none" w:sz="0" w:space="0" w:color="auto"/>
                                                        <w:right w:val="none" w:sz="0" w:space="0" w:color="auto"/>
                                                      </w:divBdr>
                                                      <w:divsChild>
                                                        <w:div w:id="825242230">
                                                          <w:marLeft w:val="0"/>
                                                          <w:marRight w:val="0"/>
                                                          <w:marTop w:val="100"/>
                                                          <w:marBottom w:val="100"/>
                                                          <w:divBdr>
                                                            <w:top w:val="none" w:sz="0" w:space="0" w:color="auto"/>
                                                            <w:left w:val="none" w:sz="0" w:space="0" w:color="auto"/>
                                                            <w:bottom w:val="none" w:sz="0" w:space="0" w:color="auto"/>
                                                            <w:right w:val="none" w:sz="0" w:space="0" w:color="auto"/>
                                                          </w:divBdr>
                                                          <w:divsChild>
                                                            <w:div w:id="85158907">
                                                              <w:marLeft w:val="0"/>
                                                              <w:marRight w:val="0"/>
                                                              <w:marTop w:val="0"/>
                                                              <w:marBottom w:val="0"/>
                                                              <w:divBdr>
                                                                <w:top w:val="none" w:sz="0" w:space="0" w:color="auto"/>
                                                                <w:left w:val="none" w:sz="0" w:space="0" w:color="auto"/>
                                                                <w:bottom w:val="none" w:sz="0" w:space="0" w:color="auto"/>
                                                                <w:right w:val="none" w:sz="0" w:space="0" w:color="auto"/>
                                                              </w:divBdr>
                                                              <w:divsChild>
                                                                <w:div w:id="2144495470">
                                                                  <w:marLeft w:val="0"/>
                                                                  <w:marRight w:val="0"/>
                                                                  <w:marTop w:val="0"/>
                                                                  <w:marBottom w:val="0"/>
                                                                  <w:divBdr>
                                                                    <w:top w:val="none" w:sz="0" w:space="0" w:color="auto"/>
                                                                    <w:left w:val="none" w:sz="0" w:space="0" w:color="auto"/>
                                                                    <w:bottom w:val="none" w:sz="0" w:space="0" w:color="auto"/>
                                                                    <w:right w:val="none" w:sz="0" w:space="0" w:color="auto"/>
                                                                  </w:divBdr>
                                                                  <w:divsChild>
                                                                    <w:div w:id="430245854">
                                                                      <w:marLeft w:val="0"/>
                                                                      <w:marRight w:val="0"/>
                                                                      <w:marTop w:val="0"/>
                                                                      <w:marBottom w:val="0"/>
                                                                      <w:divBdr>
                                                                        <w:top w:val="none" w:sz="0" w:space="0" w:color="auto"/>
                                                                        <w:left w:val="none" w:sz="0" w:space="0" w:color="auto"/>
                                                                        <w:bottom w:val="none" w:sz="0" w:space="0" w:color="auto"/>
                                                                        <w:right w:val="none" w:sz="0" w:space="0" w:color="auto"/>
                                                                      </w:divBdr>
                                                                    </w:div>
                                                                    <w:div w:id="1030843277">
                                                                      <w:marLeft w:val="0"/>
                                                                      <w:marRight w:val="0"/>
                                                                      <w:marTop w:val="0"/>
                                                                      <w:marBottom w:val="240"/>
                                                                      <w:divBdr>
                                                                        <w:top w:val="none" w:sz="0" w:space="0" w:color="auto"/>
                                                                        <w:left w:val="none" w:sz="0" w:space="0" w:color="auto"/>
                                                                        <w:bottom w:val="none" w:sz="0" w:space="0" w:color="auto"/>
                                                                        <w:right w:val="none" w:sz="0" w:space="0" w:color="auto"/>
                                                                      </w:divBdr>
                                                                      <w:divsChild>
                                                                        <w:div w:id="1282608427">
                                                                          <w:marLeft w:val="0"/>
                                                                          <w:marRight w:val="0"/>
                                                                          <w:marTop w:val="0"/>
                                                                          <w:marBottom w:val="0"/>
                                                                          <w:divBdr>
                                                                            <w:top w:val="none" w:sz="0" w:space="0" w:color="auto"/>
                                                                            <w:left w:val="none" w:sz="0" w:space="0" w:color="auto"/>
                                                                            <w:bottom w:val="none" w:sz="0" w:space="0" w:color="auto"/>
                                                                            <w:right w:val="none" w:sz="0" w:space="0" w:color="auto"/>
                                                                          </w:divBdr>
                                                                        </w:div>
                                                                      </w:divsChild>
                                                                    </w:div>
                                                                    <w:div w:id="937174205">
                                                                      <w:marLeft w:val="0"/>
                                                                      <w:marRight w:val="0"/>
                                                                      <w:marTop w:val="0"/>
                                                                      <w:marBottom w:val="240"/>
                                                                      <w:divBdr>
                                                                        <w:top w:val="none" w:sz="0" w:space="0" w:color="auto"/>
                                                                        <w:left w:val="none" w:sz="0" w:space="0" w:color="auto"/>
                                                                        <w:bottom w:val="none" w:sz="0" w:space="0" w:color="auto"/>
                                                                        <w:right w:val="none" w:sz="0" w:space="0" w:color="auto"/>
                                                                      </w:divBdr>
                                                                    </w:div>
                                                                    <w:div w:id="1857695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52467600">
          <w:marLeft w:val="0"/>
          <w:marRight w:val="0"/>
          <w:marTop w:val="0"/>
          <w:marBottom w:val="0"/>
          <w:divBdr>
            <w:top w:val="none" w:sz="0" w:space="0" w:color="auto"/>
            <w:left w:val="none" w:sz="0" w:space="0" w:color="auto"/>
            <w:bottom w:val="none" w:sz="0" w:space="0" w:color="auto"/>
            <w:right w:val="none" w:sz="0" w:space="0" w:color="auto"/>
          </w:divBdr>
          <w:divsChild>
            <w:div w:id="800532725">
              <w:marLeft w:val="0"/>
              <w:marRight w:val="0"/>
              <w:marTop w:val="0"/>
              <w:marBottom w:val="0"/>
              <w:divBdr>
                <w:top w:val="none" w:sz="0" w:space="0" w:color="auto"/>
                <w:left w:val="none" w:sz="0" w:space="0" w:color="auto"/>
                <w:bottom w:val="none" w:sz="0" w:space="0" w:color="auto"/>
                <w:right w:val="none" w:sz="0" w:space="0" w:color="auto"/>
              </w:divBdr>
              <w:divsChild>
                <w:div w:id="2034573179">
                  <w:marLeft w:val="0"/>
                  <w:marRight w:val="0"/>
                  <w:marTop w:val="0"/>
                  <w:marBottom w:val="0"/>
                  <w:divBdr>
                    <w:top w:val="none" w:sz="0" w:space="0" w:color="auto"/>
                    <w:left w:val="none" w:sz="0" w:space="0" w:color="auto"/>
                    <w:bottom w:val="none" w:sz="0" w:space="0" w:color="auto"/>
                    <w:right w:val="none" w:sz="0" w:space="0" w:color="auto"/>
                  </w:divBdr>
                </w:div>
                <w:div w:id="831875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286694">
      <w:bodyDiv w:val="1"/>
      <w:marLeft w:val="0"/>
      <w:marRight w:val="0"/>
      <w:marTop w:val="0"/>
      <w:marBottom w:val="0"/>
      <w:divBdr>
        <w:top w:val="none" w:sz="0" w:space="0" w:color="auto"/>
        <w:left w:val="none" w:sz="0" w:space="0" w:color="auto"/>
        <w:bottom w:val="none" w:sz="0" w:space="0" w:color="auto"/>
        <w:right w:val="none" w:sz="0" w:space="0" w:color="auto"/>
      </w:divBdr>
    </w:div>
    <w:div w:id="1423145448">
      <w:bodyDiv w:val="1"/>
      <w:marLeft w:val="0"/>
      <w:marRight w:val="0"/>
      <w:marTop w:val="0"/>
      <w:marBottom w:val="0"/>
      <w:divBdr>
        <w:top w:val="none" w:sz="0" w:space="0" w:color="auto"/>
        <w:left w:val="none" w:sz="0" w:space="0" w:color="auto"/>
        <w:bottom w:val="none" w:sz="0" w:space="0" w:color="auto"/>
        <w:right w:val="none" w:sz="0" w:space="0" w:color="auto"/>
      </w:divBdr>
    </w:div>
    <w:div w:id="1426413053">
      <w:bodyDiv w:val="1"/>
      <w:marLeft w:val="0"/>
      <w:marRight w:val="0"/>
      <w:marTop w:val="0"/>
      <w:marBottom w:val="0"/>
      <w:divBdr>
        <w:top w:val="none" w:sz="0" w:space="0" w:color="auto"/>
        <w:left w:val="none" w:sz="0" w:space="0" w:color="auto"/>
        <w:bottom w:val="none" w:sz="0" w:space="0" w:color="auto"/>
        <w:right w:val="none" w:sz="0" w:space="0" w:color="auto"/>
      </w:divBdr>
    </w:div>
    <w:div w:id="1430849257">
      <w:bodyDiv w:val="1"/>
      <w:marLeft w:val="0"/>
      <w:marRight w:val="0"/>
      <w:marTop w:val="0"/>
      <w:marBottom w:val="0"/>
      <w:divBdr>
        <w:top w:val="none" w:sz="0" w:space="0" w:color="auto"/>
        <w:left w:val="none" w:sz="0" w:space="0" w:color="auto"/>
        <w:bottom w:val="none" w:sz="0" w:space="0" w:color="auto"/>
        <w:right w:val="none" w:sz="0" w:space="0" w:color="auto"/>
      </w:divBdr>
    </w:div>
    <w:div w:id="1433429628">
      <w:bodyDiv w:val="1"/>
      <w:marLeft w:val="0"/>
      <w:marRight w:val="0"/>
      <w:marTop w:val="0"/>
      <w:marBottom w:val="0"/>
      <w:divBdr>
        <w:top w:val="none" w:sz="0" w:space="0" w:color="auto"/>
        <w:left w:val="none" w:sz="0" w:space="0" w:color="auto"/>
        <w:bottom w:val="none" w:sz="0" w:space="0" w:color="auto"/>
        <w:right w:val="none" w:sz="0" w:space="0" w:color="auto"/>
      </w:divBdr>
    </w:div>
    <w:div w:id="1453748480">
      <w:bodyDiv w:val="1"/>
      <w:marLeft w:val="0"/>
      <w:marRight w:val="0"/>
      <w:marTop w:val="0"/>
      <w:marBottom w:val="0"/>
      <w:divBdr>
        <w:top w:val="none" w:sz="0" w:space="0" w:color="auto"/>
        <w:left w:val="none" w:sz="0" w:space="0" w:color="auto"/>
        <w:bottom w:val="none" w:sz="0" w:space="0" w:color="auto"/>
        <w:right w:val="none" w:sz="0" w:space="0" w:color="auto"/>
      </w:divBdr>
    </w:div>
    <w:div w:id="1457914501">
      <w:bodyDiv w:val="1"/>
      <w:marLeft w:val="0"/>
      <w:marRight w:val="0"/>
      <w:marTop w:val="0"/>
      <w:marBottom w:val="0"/>
      <w:divBdr>
        <w:top w:val="none" w:sz="0" w:space="0" w:color="auto"/>
        <w:left w:val="none" w:sz="0" w:space="0" w:color="auto"/>
        <w:bottom w:val="none" w:sz="0" w:space="0" w:color="auto"/>
        <w:right w:val="none" w:sz="0" w:space="0" w:color="auto"/>
      </w:divBdr>
    </w:div>
    <w:div w:id="1473593067">
      <w:bodyDiv w:val="1"/>
      <w:marLeft w:val="0"/>
      <w:marRight w:val="0"/>
      <w:marTop w:val="0"/>
      <w:marBottom w:val="0"/>
      <w:divBdr>
        <w:top w:val="none" w:sz="0" w:space="0" w:color="auto"/>
        <w:left w:val="none" w:sz="0" w:space="0" w:color="auto"/>
        <w:bottom w:val="none" w:sz="0" w:space="0" w:color="auto"/>
        <w:right w:val="none" w:sz="0" w:space="0" w:color="auto"/>
      </w:divBdr>
    </w:div>
    <w:div w:id="1481072307">
      <w:bodyDiv w:val="1"/>
      <w:marLeft w:val="0"/>
      <w:marRight w:val="0"/>
      <w:marTop w:val="0"/>
      <w:marBottom w:val="0"/>
      <w:divBdr>
        <w:top w:val="none" w:sz="0" w:space="0" w:color="auto"/>
        <w:left w:val="none" w:sz="0" w:space="0" w:color="auto"/>
        <w:bottom w:val="none" w:sz="0" w:space="0" w:color="auto"/>
        <w:right w:val="none" w:sz="0" w:space="0" w:color="auto"/>
      </w:divBdr>
    </w:div>
    <w:div w:id="1494687110">
      <w:bodyDiv w:val="1"/>
      <w:marLeft w:val="0"/>
      <w:marRight w:val="0"/>
      <w:marTop w:val="0"/>
      <w:marBottom w:val="0"/>
      <w:divBdr>
        <w:top w:val="none" w:sz="0" w:space="0" w:color="auto"/>
        <w:left w:val="none" w:sz="0" w:space="0" w:color="auto"/>
        <w:bottom w:val="none" w:sz="0" w:space="0" w:color="auto"/>
        <w:right w:val="none" w:sz="0" w:space="0" w:color="auto"/>
      </w:divBdr>
    </w:div>
    <w:div w:id="1498888747">
      <w:bodyDiv w:val="1"/>
      <w:marLeft w:val="0"/>
      <w:marRight w:val="0"/>
      <w:marTop w:val="0"/>
      <w:marBottom w:val="0"/>
      <w:divBdr>
        <w:top w:val="none" w:sz="0" w:space="0" w:color="auto"/>
        <w:left w:val="none" w:sz="0" w:space="0" w:color="auto"/>
        <w:bottom w:val="none" w:sz="0" w:space="0" w:color="auto"/>
        <w:right w:val="none" w:sz="0" w:space="0" w:color="auto"/>
      </w:divBdr>
    </w:div>
    <w:div w:id="1521238570">
      <w:bodyDiv w:val="1"/>
      <w:marLeft w:val="0"/>
      <w:marRight w:val="0"/>
      <w:marTop w:val="0"/>
      <w:marBottom w:val="0"/>
      <w:divBdr>
        <w:top w:val="none" w:sz="0" w:space="0" w:color="auto"/>
        <w:left w:val="none" w:sz="0" w:space="0" w:color="auto"/>
        <w:bottom w:val="none" w:sz="0" w:space="0" w:color="auto"/>
        <w:right w:val="none" w:sz="0" w:space="0" w:color="auto"/>
      </w:divBdr>
    </w:div>
    <w:div w:id="1525821269">
      <w:bodyDiv w:val="1"/>
      <w:marLeft w:val="0"/>
      <w:marRight w:val="0"/>
      <w:marTop w:val="0"/>
      <w:marBottom w:val="0"/>
      <w:divBdr>
        <w:top w:val="none" w:sz="0" w:space="0" w:color="auto"/>
        <w:left w:val="none" w:sz="0" w:space="0" w:color="auto"/>
        <w:bottom w:val="none" w:sz="0" w:space="0" w:color="auto"/>
        <w:right w:val="none" w:sz="0" w:space="0" w:color="auto"/>
      </w:divBdr>
      <w:divsChild>
        <w:div w:id="171264138">
          <w:marLeft w:val="0"/>
          <w:marRight w:val="0"/>
          <w:marTop w:val="0"/>
          <w:marBottom w:val="0"/>
          <w:divBdr>
            <w:top w:val="none" w:sz="0" w:space="0" w:color="auto"/>
            <w:left w:val="none" w:sz="0" w:space="0" w:color="auto"/>
            <w:bottom w:val="none" w:sz="0" w:space="0" w:color="auto"/>
            <w:right w:val="none" w:sz="0" w:space="0" w:color="auto"/>
          </w:divBdr>
          <w:divsChild>
            <w:div w:id="772164637">
              <w:marLeft w:val="0"/>
              <w:marRight w:val="0"/>
              <w:marTop w:val="0"/>
              <w:marBottom w:val="0"/>
              <w:divBdr>
                <w:top w:val="none" w:sz="0" w:space="0" w:color="auto"/>
                <w:left w:val="none" w:sz="0" w:space="0" w:color="auto"/>
                <w:bottom w:val="none" w:sz="0" w:space="0" w:color="auto"/>
                <w:right w:val="none" w:sz="0" w:space="0" w:color="auto"/>
              </w:divBdr>
              <w:divsChild>
                <w:div w:id="1783987530">
                  <w:marLeft w:val="0"/>
                  <w:marRight w:val="0"/>
                  <w:marTop w:val="0"/>
                  <w:marBottom w:val="0"/>
                  <w:divBdr>
                    <w:top w:val="none" w:sz="0" w:space="0" w:color="auto"/>
                    <w:left w:val="none" w:sz="0" w:space="0" w:color="auto"/>
                    <w:bottom w:val="none" w:sz="0" w:space="0" w:color="auto"/>
                    <w:right w:val="none" w:sz="0" w:space="0" w:color="auto"/>
                  </w:divBdr>
                  <w:divsChild>
                    <w:div w:id="210074719">
                      <w:marLeft w:val="0"/>
                      <w:marRight w:val="0"/>
                      <w:marTop w:val="0"/>
                      <w:marBottom w:val="0"/>
                      <w:divBdr>
                        <w:top w:val="none" w:sz="0" w:space="0" w:color="auto"/>
                        <w:left w:val="none" w:sz="0" w:space="0" w:color="auto"/>
                        <w:bottom w:val="none" w:sz="0" w:space="0" w:color="auto"/>
                        <w:right w:val="none" w:sz="0" w:space="0" w:color="auto"/>
                      </w:divBdr>
                      <w:divsChild>
                        <w:div w:id="1753040888">
                          <w:marLeft w:val="0"/>
                          <w:marRight w:val="0"/>
                          <w:marTop w:val="0"/>
                          <w:marBottom w:val="0"/>
                          <w:divBdr>
                            <w:top w:val="none" w:sz="0" w:space="0" w:color="auto"/>
                            <w:left w:val="none" w:sz="0" w:space="0" w:color="auto"/>
                            <w:bottom w:val="none" w:sz="0" w:space="0" w:color="auto"/>
                            <w:right w:val="none" w:sz="0" w:space="0" w:color="auto"/>
                          </w:divBdr>
                          <w:divsChild>
                            <w:div w:id="264732090">
                              <w:marLeft w:val="0"/>
                              <w:marRight w:val="0"/>
                              <w:marTop w:val="0"/>
                              <w:marBottom w:val="0"/>
                              <w:divBdr>
                                <w:top w:val="none" w:sz="0" w:space="0" w:color="auto"/>
                                <w:left w:val="none" w:sz="0" w:space="0" w:color="auto"/>
                                <w:bottom w:val="none" w:sz="0" w:space="0" w:color="auto"/>
                                <w:right w:val="none" w:sz="0" w:space="0" w:color="auto"/>
                              </w:divBdr>
                              <w:divsChild>
                                <w:div w:id="1167592504">
                                  <w:marLeft w:val="0"/>
                                  <w:marRight w:val="0"/>
                                  <w:marTop w:val="0"/>
                                  <w:marBottom w:val="240"/>
                                  <w:divBdr>
                                    <w:top w:val="none" w:sz="0" w:space="0" w:color="auto"/>
                                    <w:left w:val="none" w:sz="0" w:space="0" w:color="auto"/>
                                    <w:bottom w:val="none" w:sz="0" w:space="0" w:color="auto"/>
                                    <w:right w:val="none" w:sz="0" w:space="0" w:color="auto"/>
                                  </w:divBdr>
                                </w:div>
                                <w:div w:id="26417096">
                                  <w:marLeft w:val="0"/>
                                  <w:marRight w:val="0"/>
                                  <w:marTop w:val="240"/>
                                  <w:marBottom w:val="0"/>
                                  <w:divBdr>
                                    <w:top w:val="none" w:sz="0" w:space="0" w:color="auto"/>
                                    <w:left w:val="none" w:sz="0" w:space="0" w:color="auto"/>
                                    <w:bottom w:val="none" w:sz="0" w:space="0" w:color="auto"/>
                                    <w:right w:val="none" w:sz="0" w:space="0" w:color="auto"/>
                                  </w:divBdr>
                                  <w:divsChild>
                                    <w:div w:id="1906719188">
                                      <w:marLeft w:val="0"/>
                                      <w:marRight w:val="0"/>
                                      <w:marTop w:val="0"/>
                                      <w:marBottom w:val="0"/>
                                      <w:divBdr>
                                        <w:top w:val="none" w:sz="0" w:space="0" w:color="auto"/>
                                        <w:left w:val="none" w:sz="0" w:space="0" w:color="auto"/>
                                        <w:bottom w:val="none" w:sz="0" w:space="0" w:color="auto"/>
                                        <w:right w:val="none" w:sz="0" w:space="0" w:color="auto"/>
                                      </w:divBdr>
                                      <w:divsChild>
                                        <w:div w:id="276109043">
                                          <w:marLeft w:val="0"/>
                                          <w:marRight w:val="0"/>
                                          <w:marTop w:val="0"/>
                                          <w:marBottom w:val="0"/>
                                          <w:divBdr>
                                            <w:top w:val="none" w:sz="0" w:space="0" w:color="auto"/>
                                            <w:left w:val="none" w:sz="0" w:space="0" w:color="auto"/>
                                            <w:bottom w:val="none" w:sz="0" w:space="0" w:color="auto"/>
                                            <w:right w:val="none" w:sz="0" w:space="0" w:color="auto"/>
                                          </w:divBdr>
                                          <w:divsChild>
                                            <w:div w:id="898712715">
                                              <w:marLeft w:val="0"/>
                                              <w:marRight w:val="150"/>
                                              <w:marTop w:val="0"/>
                                              <w:marBottom w:val="0"/>
                                              <w:divBdr>
                                                <w:top w:val="none" w:sz="0" w:space="0" w:color="auto"/>
                                                <w:left w:val="none" w:sz="0" w:space="0" w:color="auto"/>
                                                <w:bottom w:val="none" w:sz="0" w:space="0" w:color="auto"/>
                                                <w:right w:val="none" w:sz="0" w:space="0" w:color="auto"/>
                                              </w:divBdr>
                                              <w:divsChild>
                                                <w:div w:id="1968658239">
                                                  <w:marLeft w:val="0"/>
                                                  <w:marRight w:val="0"/>
                                                  <w:marTop w:val="0"/>
                                                  <w:marBottom w:val="0"/>
                                                  <w:divBdr>
                                                    <w:top w:val="none" w:sz="0" w:space="0" w:color="auto"/>
                                                    <w:left w:val="none" w:sz="0" w:space="0" w:color="auto"/>
                                                    <w:bottom w:val="none" w:sz="0" w:space="0" w:color="auto"/>
                                                    <w:right w:val="none" w:sz="0" w:space="0" w:color="auto"/>
                                                  </w:divBdr>
                                                  <w:divsChild>
                                                    <w:div w:id="1678727614">
                                                      <w:marLeft w:val="0"/>
                                                      <w:marRight w:val="0"/>
                                                      <w:marTop w:val="0"/>
                                                      <w:marBottom w:val="0"/>
                                                      <w:divBdr>
                                                        <w:top w:val="none" w:sz="0" w:space="0" w:color="auto"/>
                                                        <w:left w:val="none" w:sz="0" w:space="0" w:color="auto"/>
                                                        <w:bottom w:val="none" w:sz="0" w:space="0" w:color="auto"/>
                                                        <w:right w:val="none" w:sz="0" w:space="0" w:color="auto"/>
                                                      </w:divBdr>
                                                      <w:divsChild>
                                                        <w:div w:id="1509981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931523">
                                              <w:marLeft w:val="0"/>
                                              <w:marRight w:val="0"/>
                                              <w:marTop w:val="0"/>
                                              <w:marBottom w:val="0"/>
                                              <w:divBdr>
                                                <w:top w:val="none" w:sz="0" w:space="0" w:color="auto"/>
                                                <w:left w:val="none" w:sz="0" w:space="0" w:color="auto"/>
                                                <w:bottom w:val="none" w:sz="0" w:space="0" w:color="auto"/>
                                                <w:right w:val="none" w:sz="0" w:space="0" w:color="auto"/>
                                              </w:divBdr>
                                              <w:divsChild>
                                                <w:div w:id="563637688">
                                                  <w:marLeft w:val="0"/>
                                                  <w:marRight w:val="0"/>
                                                  <w:marTop w:val="0"/>
                                                  <w:marBottom w:val="0"/>
                                                  <w:divBdr>
                                                    <w:top w:val="none" w:sz="0" w:space="0" w:color="auto"/>
                                                    <w:left w:val="none" w:sz="0" w:space="0" w:color="auto"/>
                                                    <w:bottom w:val="none" w:sz="0" w:space="0" w:color="auto"/>
                                                    <w:right w:val="none" w:sz="0" w:space="0" w:color="auto"/>
                                                  </w:divBdr>
                                                </w:div>
                                              </w:divsChild>
                                            </w:div>
                                            <w:div w:id="491604100">
                                              <w:marLeft w:val="0"/>
                                              <w:marRight w:val="0"/>
                                              <w:marTop w:val="0"/>
                                              <w:marBottom w:val="0"/>
                                              <w:divBdr>
                                                <w:top w:val="none" w:sz="0" w:space="0" w:color="auto"/>
                                                <w:left w:val="none" w:sz="0" w:space="0" w:color="auto"/>
                                                <w:bottom w:val="none" w:sz="0" w:space="0" w:color="auto"/>
                                                <w:right w:val="none" w:sz="0" w:space="0" w:color="auto"/>
                                              </w:divBdr>
                                              <w:divsChild>
                                                <w:div w:id="1535115735">
                                                  <w:marLeft w:val="0"/>
                                                  <w:marRight w:val="0"/>
                                                  <w:marTop w:val="0"/>
                                                  <w:marBottom w:val="0"/>
                                                  <w:divBdr>
                                                    <w:top w:val="none" w:sz="0" w:space="0" w:color="auto"/>
                                                    <w:left w:val="none" w:sz="0" w:space="0" w:color="auto"/>
                                                    <w:bottom w:val="none" w:sz="0" w:space="0" w:color="auto"/>
                                                    <w:right w:val="none" w:sz="0" w:space="0" w:color="auto"/>
                                                  </w:divBdr>
                                                </w:div>
                                              </w:divsChild>
                                            </w:div>
                                            <w:div w:id="2108695493">
                                              <w:marLeft w:val="0"/>
                                              <w:marRight w:val="0"/>
                                              <w:marTop w:val="0"/>
                                              <w:marBottom w:val="0"/>
                                              <w:divBdr>
                                                <w:top w:val="none" w:sz="0" w:space="0" w:color="auto"/>
                                                <w:left w:val="none" w:sz="0" w:space="0" w:color="auto"/>
                                                <w:bottom w:val="none" w:sz="0" w:space="0" w:color="auto"/>
                                                <w:right w:val="none" w:sz="0" w:space="0" w:color="auto"/>
                                              </w:divBdr>
                                              <w:divsChild>
                                                <w:div w:id="458306700">
                                                  <w:marLeft w:val="0"/>
                                                  <w:marRight w:val="0"/>
                                                  <w:marTop w:val="0"/>
                                                  <w:marBottom w:val="0"/>
                                                  <w:divBdr>
                                                    <w:top w:val="none" w:sz="0" w:space="0" w:color="auto"/>
                                                    <w:left w:val="none" w:sz="0" w:space="0" w:color="auto"/>
                                                    <w:bottom w:val="none" w:sz="0" w:space="0" w:color="auto"/>
                                                    <w:right w:val="none" w:sz="0" w:space="0" w:color="auto"/>
                                                  </w:divBdr>
                                                </w:div>
                                              </w:divsChild>
                                            </w:div>
                                            <w:div w:id="1734549800">
                                              <w:marLeft w:val="0"/>
                                              <w:marRight w:val="0"/>
                                              <w:marTop w:val="0"/>
                                              <w:marBottom w:val="0"/>
                                              <w:divBdr>
                                                <w:top w:val="none" w:sz="0" w:space="0" w:color="auto"/>
                                                <w:left w:val="none" w:sz="0" w:space="0" w:color="auto"/>
                                                <w:bottom w:val="none" w:sz="0" w:space="0" w:color="auto"/>
                                                <w:right w:val="none" w:sz="0" w:space="0" w:color="auto"/>
                                              </w:divBdr>
                                              <w:divsChild>
                                                <w:div w:id="1119760296">
                                                  <w:marLeft w:val="0"/>
                                                  <w:marRight w:val="0"/>
                                                  <w:marTop w:val="0"/>
                                                  <w:marBottom w:val="0"/>
                                                  <w:divBdr>
                                                    <w:top w:val="none" w:sz="0" w:space="0" w:color="auto"/>
                                                    <w:left w:val="none" w:sz="0" w:space="0" w:color="auto"/>
                                                    <w:bottom w:val="none" w:sz="0" w:space="0" w:color="auto"/>
                                                    <w:right w:val="none" w:sz="0" w:space="0" w:color="auto"/>
                                                  </w:divBdr>
                                                </w:div>
                                              </w:divsChild>
                                            </w:div>
                                            <w:div w:id="1188253088">
                                              <w:marLeft w:val="0"/>
                                              <w:marRight w:val="0"/>
                                              <w:marTop w:val="0"/>
                                              <w:marBottom w:val="0"/>
                                              <w:divBdr>
                                                <w:top w:val="none" w:sz="0" w:space="0" w:color="auto"/>
                                                <w:left w:val="none" w:sz="0" w:space="0" w:color="auto"/>
                                                <w:bottom w:val="none" w:sz="0" w:space="0" w:color="auto"/>
                                                <w:right w:val="none" w:sz="0" w:space="0" w:color="auto"/>
                                              </w:divBdr>
                                              <w:divsChild>
                                                <w:div w:id="29321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279680">
                                  <w:marLeft w:val="0"/>
                                  <w:marRight w:val="0"/>
                                  <w:marTop w:val="100"/>
                                  <w:marBottom w:val="0"/>
                                  <w:divBdr>
                                    <w:top w:val="none" w:sz="0" w:space="0" w:color="auto"/>
                                    <w:left w:val="none" w:sz="0" w:space="0" w:color="auto"/>
                                    <w:bottom w:val="none" w:sz="0" w:space="0" w:color="auto"/>
                                    <w:right w:val="none" w:sz="0" w:space="0" w:color="auto"/>
                                  </w:divBdr>
                                  <w:divsChild>
                                    <w:div w:id="512455754">
                                      <w:marLeft w:val="0"/>
                                      <w:marRight w:val="0"/>
                                      <w:marTop w:val="0"/>
                                      <w:marBottom w:val="0"/>
                                      <w:divBdr>
                                        <w:top w:val="none" w:sz="0" w:space="0" w:color="auto"/>
                                        <w:left w:val="none" w:sz="0" w:space="0" w:color="auto"/>
                                        <w:bottom w:val="none" w:sz="0" w:space="0" w:color="auto"/>
                                        <w:right w:val="none" w:sz="0" w:space="0" w:color="auto"/>
                                      </w:divBdr>
                                      <w:divsChild>
                                        <w:div w:id="136501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0428791">
          <w:marLeft w:val="0"/>
          <w:marRight w:val="0"/>
          <w:marTop w:val="0"/>
          <w:marBottom w:val="0"/>
          <w:divBdr>
            <w:top w:val="none" w:sz="0" w:space="0" w:color="auto"/>
            <w:left w:val="none" w:sz="0" w:space="0" w:color="auto"/>
            <w:bottom w:val="none" w:sz="0" w:space="0" w:color="auto"/>
            <w:right w:val="none" w:sz="0" w:space="0" w:color="auto"/>
          </w:divBdr>
          <w:divsChild>
            <w:div w:id="1740010162">
              <w:marLeft w:val="0"/>
              <w:marRight w:val="0"/>
              <w:marTop w:val="0"/>
              <w:marBottom w:val="0"/>
              <w:divBdr>
                <w:top w:val="none" w:sz="0" w:space="0" w:color="auto"/>
                <w:left w:val="none" w:sz="0" w:space="0" w:color="auto"/>
                <w:bottom w:val="none" w:sz="0" w:space="0" w:color="auto"/>
                <w:right w:val="none" w:sz="0" w:space="0" w:color="auto"/>
              </w:divBdr>
            </w:div>
            <w:div w:id="18624630">
              <w:marLeft w:val="0"/>
              <w:marRight w:val="0"/>
              <w:marTop w:val="0"/>
              <w:marBottom w:val="0"/>
              <w:divBdr>
                <w:top w:val="none" w:sz="0" w:space="0" w:color="auto"/>
                <w:left w:val="none" w:sz="0" w:space="0" w:color="auto"/>
                <w:bottom w:val="none" w:sz="0" w:space="0" w:color="auto"/>
                <w:right w:val="none" w:sz="0" w:space="0" w:color="auto"/>
              </w:divBdr>
              <w:divsChild>
                <w:div w:id="1344435058">
                  <w:marLeft w:val="0"/>
                  <w:marRight w:val="0"/>
                  <w:marTop w:val="0"/>
                  <w:marBottom w:val="0"/>
                  <w:divBdr>
                    <w:top w:val="none" w:sz="0" w:space="0" w:color="auto"/>
                    <w:left w:val="none" w:sz="0" w:space="0" w:color="auto"/>
                    <w:bottom w:val="none" w:sz="0" w:space="0" w:color="auto"/>
                    <w:right w:val="none" w:sz="0" w:space="0" w:color="auto"/>
                  </w:divBdr>
                </w:div>
              </w:divsChild>
            </w:div>
            <w:div w:id="1789859118">
              <w:marLeft w:val="0"/>
              <w:marRight w:val="0"/>
              <w:marTop w:val="30"/>
              <w:marBottom w:val="0"/>
              <w:divBdr>
                <w:top w:val="none" w:sz="0" w:space="0" w:color="auto"/>
                <w:left w:val="none" w:sz="0" w:space="0" w:color="auto"/>
                <w:bottom w:val="none" w:sz="0" w:space="0" w:color="auto"/>
                <w:right w:val="none" w:sz="0" w:space="0" w:color="auto"/>
              </w:divBdr>
              <w:divsChild>
                <w:div w:id="63406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744594">
      <w:bodyDiv w:val="1"/>
      <w:marLeft w:val="0"/>
      <w:marRight w:val="0"/>
      <w:marTop w:val="0"/>
      <w:marBottom w:val="0"/>
      <w:divBdr>
        <w:top w:val="none" w:sz="0" w:space="0" w:color="auto"/>
        <w:left w:val="none" w:sz="0" w:space="0" w:color="auto"/>
        <w:bottom w:val="none" w:sz="0" w:space="0" w:color="auto"/>
        <w:right w:val="none" w:sz="0" w:space="0" w:color="auto"/>
      </w:divBdr>
    </w:div>
    <w:div w:id="1534490669">
      <w:bodyDiv w:val="1"/>
      <w:marLeft w:val="0"/>
      <w:marRight w:val="0"/>
      <w:marTop w:val="0"/>
      <w:marBottom w:val="0"/>
      <w:divBdr>
        <w:top w:val="none" w:sz="0" w:space="0" w:color="auto"/>
        <w:left w:val="none" w:sz="0" w:space="0" w:color="auto"/>
        <w:bottom w:val="none" w:sz="0" w:space="0" w:color="auto"/>
        <w:right w:val="none" w:sz="0" w:space="0" w:color="auto"/>
      </w:divBdr>
    </w:div>
    <w:div w:id="1535003420">
      <w:bodyDiv w:val="1"/>
      <w:marLeft w:val="0"/>
      <w:marRight w:val="0"/>
      <w:marTop w:val="0"/>
      <w:marBottom w:val="0"/>
      <w:divBdr>
        <w:top w:val="none" w:sz="0" w:space="0" w:color="auto"/>
        <w:left w:val="none" w:sz="0" w:space="0" w:color="auto"/>
        <w:bottom w:val="none" w:sz="0" w:space="0" w:color="auto"/>
        <w:right w:val="none" w:sz="0" w:space="0" w:color="auto"/>
      </w:divBdr>
    </w:div>
    <w:div w:id="1542550002">
      <w:bodyDiv w:val="1"/>
      <w:marLeft w:val="0"/>
      <w:marRight w:val="0"/>
      <w:marTop w:val="0"/>
      <w:marBottom w:val="0"/>
      <w:divBdr>
        <w:top w:val="none" w:sz="0" w:space="0" w:color="auto"/>
        <w:left w:val="none" w:sz="0" w:space="0" w:color="auto"/>
        <w:bottom w:val="none" w:sz="0" w:space="0" w:color="auto"/>
        <w:right w:val="none" w:sz="0" w:space="0" w:color="auto"/>
      </w:divBdr>
    </w:div>
    <w:div w:id="1549222979">
      <w:bodyDiv w:val="1"/>
      <w:marLeft w:val="0"/>
      <w:marRight w:val="0"/>
      <w:marTop w:val="0"/>
      <w:marBottom w:val="0"/>
      <w:divBdr>
        <w:top w:val="none" w:sz="0" w:space="0" w:color="auto"/>
        <w:left w:val="none" w:sz="0" w:space="0" w:color="auto"/>
        <w:bottom w:val="none" w:sz="0" w:space="0" w:color="auto"/>
        <w:right w:val="none" w:sz="0" w:space="0" w:color="auto"/>
      </w:divBdr>
    </w:div>
    <w:div w:id="1555703868">
      <w:bodyDiv w:val="1"/>
      <w:marLeft w:val="0"/>
      <w:marRight w:val="0"/>
      <w:marTop w:val="0"/>
      <w:marBottom w:val="0"/>
      <w:divBdr>
        <w:top w:val="none" w:sz="0" w:space="0" w:color="auto"/>
        <w:left w:val="none" w:sz="0" w:space="0" w:color="auto"/>
        <w:bottom w:val="none" w:sz="0" w:space="0" w:color="auto"/>
        <w:right w:val="none" w:sz="0" w:space="0" w:color="auto"/>
      </w:divBdr>
    </w:div>
    <w:div w:id="1563638320">
      <w:bodyDiv w:val="1"/>
      <w:marLeft w:val="0"/>
      <w:marRight w:val="0"/>
      <w:marTop w:val="0"/>
      <w:marBottom w:val="0"/>
      <w:divBdr>
        <w:top w:val="none" w:sz="0" w:space="0" w:color="auto"/>
        <w:left w:val="none" w:sz="0" w:space="0" w:color="auto"/>
        <w:bottom w:val="none" w:sz="0" w:space="0" w:color="auto"/>
        <w:right w:val="none" w:sz="0" w:space="0" w:color="auto"/>
      </w:divBdr>
    </w:div>
    <w:div w:id="1568033696">
      <w:bodyDiv w:val="1"/>
      <w:marLeft w:val="0"/>
      <w:marRight w:val="0"/>
      <w:marTop w:val="0"/>
      <w:marBottom w:val="0"/>
      <w:divBdr>
        <w:top w:val="none" w:sz="0" w:space="0" w:color="auto"/>
        <w:left w:val="none" w:sz="0" w:space="0" w:color="auto"/>
        <w:bottom w:val="none" w:sz="0" w:space="0" w:color="auto"/>
        <w:right w:val="none" w:sz="0" w:space="0" w:color="auto"/>
      </w:divBdr>
      <w:divsChild>
        <w:div w:id="198397679">
          <w:marLeft w:val="0"/>
          <w:marRight w:val="0"/>
          <w:marTop w:val="0"/>
          <w:marBottom w:val="0"/>
          <w:divBdr>
            <w:top w:val="none" w:sz="0" w:space="0" w:color="auto"/>
            <w:left w:val="none" w:sz="0" w:space="0" w:color="auto"/>
            <w:bottom w:val="none" w:sz="0" w:space="0" w:color="auto"/>
            <w:right w:val="none" w:sz="0" w:space="0" w:color="auto"/>
          </w:divBdr>
          <w:divsChild>
            <w:div w:id="469782452">
              <w:marLeft w:val="0"/>
              <w:marRight w:val="0"/>
              <w:marTop w:val="0"/>
              <w:marBottom w:val="0"/>
              <w:divBdr>
                <w:top w:val="none" w:sz="0" w:space="0" w:color="auto"/>
                <w:left w:val="none" w:sz="0" w:space="0" w:color="auto"/>
                <w:bottom w:val="none" w:sz="0" w:space="0" w:color="auto"/>
                <w:right w:val="none" w:sz="0" w:space="0" w:color="auto"/>
              </w:divBdr>
              <w:divsChild>
                <w:div w:id="189343671">
                  <w:marLeft w:val="0"/>
                  <w:marRight w:val="0"/>
                  <w:marTop w:val="0"/>
                  <w:marBottom w:val="0"/>
                  <w:divBdr>
                    <w:top w:val="none" w:sz="0" w:space="0" w:color="auto"/>
                    <w:left w:val="none" w:sz="0" w:space="0" w:color="auto"/>
                    <w:bottom w:val="none" w:sz="0" w:space="0" w:color="auto"/>
                    <w:right w:val="none" w:sz="0" w:space="0" w:color="auto"/>
                  </w:divBdr>
                  <w:divsChild>
                    <w:div w:id="493841093">
                      <w:marLeft w:val="0"/>
                      <w:marRight w:val="0"/>
                      <w:marTop w:val="0"/>
                      <w:marBottom w:val="0"/>
                      <w:divBdr>
                        <w:top w:val="none" w:sz="0" w:space="0" w:color="auto"/>
                        <w:left w:val="none" w:sz="0" w:space="0" w:color="auto"/>
                        <w:bottom w:val="none" w:sz="0" w:space="0" w:color="auto"/>
                        <w:right w:val="none" w:sz="0" w:space="0" w:color="auto"/>
                      </w:divBdr>
                      <w:divsChild>
                        <w:div w:id="1577933534">
                          <w:marLeft w:val="0"/>
                          <w:marRight w:val="0"/>
                          <w:marTop w:val="0"/>
                          <w:marBottom w:val="0"/>
                          <w:divBdr>
                            <w:top w:val="none" w:sz="0" w:space="0" w:color="auto"/>
                            <w:left w:val="none" w:sz="0" w:space="0" w:color="auto"/>
                            <w:bottom w:val="none" w:sz="0" w:space="0" w:color="auto"/>
                            <w:right w:val="none" w:sz="0" w:space="0" w:color="auto"/>
                          </w:divBdr>
                          <w:divsChild>
                            <w:div w:id="2006519041">
                              <w:marLeft w:val="45"/>
                              <w:marRight w:val="45"/>
                              <w:marTop w:val="45"/>
                              <w:marBottom w:val="45"/>
                              <w:divBdr>
                                <w:top w:val="none" w:sz="0" w:space="0" w:color="auto"/>
                                <w:left w:val="none" w:sz="0" w:space="0" w:color="auto"/>
                                <w:bottom w:val="none" w:sz="0" w:space="0" w:color="auto"/>
                                <w:right w:val="none" w:sz="0" w:space="0" w:color="auto"/>
                              </w:divBdr>
                            </w:div>
                          </w:divsChild>
                        </w:div>
                      </w:divsChild>
                    </w:div>
                    <w:div w:id="127939538">
                      <w:marLeft w:val="0"/>
                      <w:marRight w:val="0"/>
                      <w:marTop w:val="0"/>
                      <w:marBottom w:val="0"/>
                      <w:divBdr>
                        <w:top w:val="none" w:sz="0" w:space="0" w:color="auto"/>
                        <w:left w:val="none" w:sz="0" w:space="0" w:color="auto"/>
                        <w:bottom w:val="none" w:sz="0" w:space="0" w:color="auto"/>
                        <w:right w:val="none" w:sz="0" w:space="0" w:color="auto"/>
                      </w:divBdr>
                      <w:divsChild>
                        <w:div w:id="58330089">
                          <w:marLeft w:val="0"/>
                          <w:marRight w:val="0"/>
                          <w:marTop w:val="0"/>
                          <w:marBottom w:val="0"/>
                          <w:divBdr>
                            <w:top w:val="none" w:sz="0" w:space="0" w:color="auto"/>
                            <w:left w:val="none" w:sz="0" w:space="0" w:color="auto"/>
                            <w:bottom w:val="none" w:sz="0" w:space="0" w:color="auto"/>
                            <w:right w:val="none" w:sz="0" w:space="0" w:color="auto"/>
                          </w:divBdr>
                          <w:divsChild>
                            <w:div w:id="474883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5951570">
              <w:marLeft w:val="0"/>
              <w:marRight w:val="0"/>
              <w:marTop w:val="0"/>
              <w:marBottom w:val="0"/>
              <w:divBdr>
                <w:top w:val="none" w:sz="0" w:space="0" w:color="auto"/>
                <w:left w:val="none" w:sz="0" w:space="0" w:color="auto"/>
                <w:bottom w:val="none" w:sz="0" w:space="0" w:color="auto"/>
                <w:right w:val="none" w:sz="0" w:space="0" w:color="auto"/>
              </w:divBdr>
              <w:divsChild>
                <w:div w:id="966591336">
                  <w:marLeft w:val="0"/>
                  <w:marRight w:val="0"/>
                  <w:marTop w:val="0"/>
                  <w:marBottom w:val="0"/>
                  <w:divBdr>
                    <w:top w:val="none" w:sz="0" w:space="0" w:color="auto"/>
                    <w:left w:val="none" w:sz="0" w:space="0" w:color="auto"/>
                    <w:bottom w:val="none" w:sz="0" w:space="0" w:color="auto"/>
                    <w:right w:val="none" w:sz="0" w:space="0" w:color="auto"/>
                  </w:divBdr>
                </w:div>
                <w:div w:id="73362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836120">
          <w:marLeft w:val="0"/>
          <w:marRight w:val="0"/>
          <w:marTop w:val="0"/>
          <w:marBottom w:val="0"/>
          <w:divBdr>
            <w:top w:val="none" w:sz="0" w:space="0" w:color="auto"/>
            <w:left w:val="none" w:sz="0" w:space="0" w:color="auto"/>
            <w:bottom w:val="none" w:sz="0" w:space="0" w:color="auto"/>
            <w:right w:val="none" w:sz="0" w:space="0" w:color="auto"/>
          </w:divBdr>
          <w:divsChild>
            <w:div w:id="497690464">
              <w:marLeft w:val="0"/>
              <w:marRight w:val="0"/>
              <w:marTop w:val="0"/>
              <w:marBottom w:val="0"/>
              <w:divBdr>
                <w:top w:val="none" w:sz="0" w:space="0" w:color="auto"/>
                <w:left w:val="none" w:sz="0" w:space="0" w:color="auto"/>
                <w:bottom w:val="none" w:sz="0" w:space="0" w:color="auto"/>
                <w:right w:val="none" w:sz="0" w:space="0" w:color="auto"/>
              </w:divBdr>
              <w:divsChild>
                <w:div w:id="129636571">
                  <w:marLeft w:val="0"/>
                  <w:marRight w:val="0"/>
                  <w:marTop w:val="0"/>
                  <w:marBottom w:val="0"/>
                  <w:divBdr>
                    <w:top w:val="none" w:sz="0" w:space="0" w:color="auto"/>
                    <w:left w:val="none" w:sz="0" w:space="0" w:color="auto"/>
                    <w:bottom w:val="none" w:sz="0" w:space="0" w:color="auto"/>
                    <w:right w:val="none" w:sz="0" w:space="0" w:color="auto"/>
                  </w:divBdr>
                  <w:divsChild>
                    <w:div w:id="1928273516">
                      <w:marLeft w:val="0"/>
                      <w:marRight w:val="300"/>
                      <w:marTop w:val="0"/>
                      <w:marBottom w:val="0"/>
                      <w:divBdr>
                        <w:top w:val="none" w:sz="0" w:space="0" w:color="auto"/>
                        <w:left w:val="none" w:sz="0" w:space="0" w:color="auto"/>
                        <w:bottom w:val="none" w:sz="0" w:space="0" w:color="auto"/>
                        <w:right w:val="none" w:sz="0" w:space="0" w:color="auto"/>
                      </w:divBdr>
                      <w:divsChild>
                        <w:div w:id="1339504934">
                          <w:marLeft w:val="0"/>
                          <w:marRight w:val="0"/>
                          <w:marTop w:val="0"/>
                          <w:marBottom w:val="0"/>
                          <w:divBdr>
                            <w:top w:val="none" w:sz="0" w:space="0" w:color="auto"/>
                            <w:left w:val="none" w:sz="0" w:space="0" w:color="auto"/>
                            <w:bottom w:val="none" w:sz="0" w:space="0" w:color="auto"/>
                            <w:right w:val="none" w:sz="0" w:space="0" w:color="auto"/>
                          </w:divBdr>
                          <w:divsChild>
                            <w:div w:id="542909838">
                              <w:marLeft w:val="0"/>
                              <w:marRight w:val="0"/>
                              <w:marTop w:val="0"/>
                              <w:marBottom w:val="0"/>
                              <w:divBdr>
                                <w:top w:val="none" w:sz="0" w:space="0" w:color="auto"/>
                                <w:left w:val="none" w:sz="0" w:space="0" w:color="auto"/>
                                <w:bottom w:val="none" w:sz="0" w:space="0" w:color="auto"/>
                                <w:right w:val="none" w:sz="0" w:space="0" w:color="auto"/>
                              </w:divBdr>
                              <w:divsChild>
                                <w:div w:id="221215647">
                                  <w:marLeft w:val="0"/>
                                  <w:marRight w:val="0"/>
                                  <w:marTop w:val="0"/>
                                  <w:marBottom w:val="0"/>
                                  <w:divBdr>
                                    <w:top w:val="none" w:sz="0" w:space="0" w:color="auto"/>
                                    <w:left w:val="none" w:sz="0" w:space="0" w:color="auto"/>
                                    <w:bottom w:val="none" w:sz="0" w:space="0" w:color="auto"/>
                                    <w:right w:val="none" w:sz="0" w:space="0" w:color="auto"/>
                                  </w:divBdr>
                                  <w:divsChild>
                                    <w:div w:id="1201436961">
                                      <w:marLeft w:val="0"/>
                                      <w:marRight w:val="0"/>
                                      <w:marTop w:val="0"/>
                                      <w:marBottom w:val="0"/>
                                      <w:divBdr>
                                        <w:top w:val="none" w:sz="0" w:space="0" w:color="auto"/>
                                        <w:left w:val="none" w:sz="0" w:space="0" w:color="auto"/>
                                        <w:bottom w:val="none" w:sz="0" w:space="0" w:color="auto"/>
                                        <w:right w:val="none" w:sz="0" w:space="0" w:color="auto"/>
                                      </w:divBdr>
                                      <w:divsChild>
                                        <w:div w:id="123088070">
                                          <w:marLeft w:val="0"/>
                                          <w:marRight w:val="0"/>
                                          <w:marTop w:val="0"/>
                                          <w:marBottom w:val="0"/>
                                          <w:divBdr>
                                            <w:top w:val="none" w:sz="0" w:space="0" w:color="auto"/>
                                            <w:left w:val="none" w:sz="0" w:space="0" w:color="auto"/>
                                            <w:bottom w:val="none" w:sz="0" w:space="0" w:color="auto"/>
                                            <w:right w:val="none" w:sz="0" w:space="0" w:color="auto"/>
                                          </w:divBdr>
                                          <w:divsChild>
                                            <w:div w:id="1923829752">
                                              <w:marLeft w:val="0"/>
                                              <w:marRight w:val="0"/>
                                              <w:marTop w:val="0"/>
                                              <w:marBottom w:val="0"/>
                                              <w:divBdr>
                                                <w:top w:val="none" w:sz="0" w:space="0" w:color="auto"/>
                                                <w:left w:val="none" w:sz="0" w:space="0" w:color="auto"/>
                                                <w:bottom w:val="none" w:sz="0" w:space="0" w:color="auto"/>
                                                <w:right w:val="none" w:sz="0" w:space="0" w:color="auto"/>
                                              </w:divBdr>
                                              <w:divsChild>
                                                <w:div w:id="494499027">
                                                  <w:marLeft w:val="0"/>
                                                  <w:marRight w:val="0"/>
                                                  <w:marTop w:val="0"/>
                                                  <w:marBottom w:val="0"/>
                                                  <w:divBdr>
                                                    <w:top w:val="none" w:sz="0" w:space="0" w:color="auto"/>
                                                    <w:left w:val="none" w:sz="0" w:space="0" w:color="auto"/>
                                                    <w:bottom w:val="none" w:sz="0" w:space="0" w:color="auto"/>
                                                    <w:right w:val="none" w:sz="0" w:space="0" w:color="auto"/>
                                                  </w:divBdr>
                                                  <w:divsChild>
                                                    <w:div w:id="442578905">
                                                      <w:marLeft w:val="0"/>
                                                      <w:marRight w:val="0"/>
                                                      <w:marTop w:val="0"/>
                                                      <w:marBottom w:val="0"/>
                                                      <w:divBdr>
                                                        <w:top w:val="none" w:sz="0" w:space="0" w:color="auto"/>
                                                        <w:left w:val="none" w:sz="0" w:space="0" w:color="auto"/>
                                                        <w:bottom w:val="none" w:sz="0" w:space="0" w:color="auto"/>
                                                        <w:right w:val="none" w:sz="0" w:space="0" w:color="auto"/>
                                                      </w:divBdr>
                                                      <w:divsChild>
                                                        <w:div w:id="1096748667">
                                                          <w:marLeft w:val="0"/>
                                                          <w:marRight w:val="0"/>
                                                          <w:marTop w:val="0"/>
                                                          <w:marBottom w:val="0"/>
                                                          <w:divBdr>
                                                            <w:top w:val="none" w:sz="0" w:space="0" w:color="auto"/>
                                                            <w:left w:val="none" w:sz="0" w:space="0" w:color="auto"/>
                                                            <w:bottom w:val="none" w:sz="0" w:space="0" w:color="auto"/>
                                                            <w:right w:val="none" w:sz="0" w:space="0" w:color="auto"/>
                                                          </w:divBdr>
                                                          <w:divsChild>
                                                            <w:div w:id="868182932">
                                                              <w:marLeft w:val="0"/>
                                                              <w:marRight w:val="0"/>
                                                              <w:marTop w:val="0"/>
                                                              <w:marBottom w:val="0"/>
                                                              <w:divBdr>
                                                                <w:top w:val="none" w:sz="0" w:space="0" w:color="auto"/>
                                                                <w:left w:val="none" w:sz="0" w:space="0" w:color="auto"/>
                                                                <w:bottom w:val="none" w:sz="0" w:space="0" w:color="auto"/>
                                                                <w:right w:val="none" w:sz="0" w:space="0" w:color="auto"/>
                                                              </w:divBdr>
                                                              <w:divsChild>
                                                                <w:div w:id="207301223">
                                                                  <w:marLeft w:val="0"/>
                                                                  <w:marRight w:val="0"/>
                                                                  <w:marTop w:val="100"/>
                                                                  <w:marBottom w:val="100"/>
                                                                  <w:divBdr>
                                                                    <w:top w:val="none" w:sz="0" w:space="0" w:color="auto"/>
                                                                    <w:left w:val="none" w:sz="0" w:space="0" w:color="auto"/>
                                                                    <w:bottom w:val="none" w:sz="0" w:space="0" w:color="auto"/>
                                                                    <w:right w:val="none" w:sz="0" w:space="0" w:color="auto"/>
                                                                  </w:divBdr>
                                                                  <w:divsChild>
                                                                    <w:div w:id="143864201">
                                                                      <w:marLeft w:val="0"/>
                                                                      <w:marRight w:val="0"/>
                                                                      <w:marTop w:val="0"/>
                                                                      <w:marBottom w:val="0"/>
                                                                      <w:divBdr>
                                                                        <w:top w:val="none" w:sz="0" w:space="0" w:color="auto"/>
                                                                        <w:left w:val="none" w:sz="0" w:space="0" w:color="auto"/>
                                                                        <w:bottom w:val="none" w:sz="0" w:space="0" w:color="auto"/>
                                                                        <w:right w:val="none" w:sz="0" w:space="0" w:color="auto"/>
                                                                      </w:divBdr>
                                                                      <w:divsChild>
                                                                        <w:div w:id="975373950">
                                                                          <w:marLeft w:val="0"/>
                                                                          <w:marRight w:val="0"/>
                                                                          <w:marTop w:val="0"/>
                                                                          <w:marBottom w:val="0"/>
                                                                          <w:divBdr>
                                                                            <w:top w:val="none" w:sz="0" w:space="0" w:color="auto"/>
                                                                            <w:left w:val="none" w:sz="0" w:space="0" w:color="auto"/>
                                                                            <w:bottom w:val="none" w:sz="0" w:space="0" w:color="auto"/>
                                                                            <w:right w:val="none" w:sz="0" w:space="0" w:color="auto"/>
                                                                          </w:divBdr>
                                                                        </w:div>
                                                                      </w:divsChild>
                                                                    </w:div>
                                                                    <w:div w:id="1366325984">
                                                                      <w:marLeft w:val="0"/>
                                                                      <w:marRight w:val="0"/>
                                                                      <w:marTop w:val="0"/>
                                                                      <w:marBottom w:val="0"/>
                                                                      <w:divBdr>
                                                                        <w:top w:val="none" w:sz="0" w:space="0" w:color="auto"/>
                                                                        <w:left w:val="none" w:sz="0" w:space="0" w:color="auto"/>
                                                                        <w:bottom w:val="none" w:sz="0" w:space="0" w:color="auto"/>
                                                                        <w:right w:val="none" w:sz="0" w:space="0" w:color="auto"/>
                                                                      </w:divBdr>
                                                                      <w:divsChild>
                                                                        <w:div w:id="1704668439">
                                                                          <w:marLeft w:val="0"/>
                                                                          <w:marRight w:val="0"/>
                                                                          <w:marTop w:val="0"/>
                                                                          <w:marBottom w:val="0"/>
                                                                          <w:divBdr>
                                                                            <w:top w:val="none" w:sz="0" w:space="0" w:color="auto"/>
                                                                            <w:left w:val="none" w:sz="0" w:space="0" w:color="auto"/>
                                                                            <w:bottom w:val="none" w:sz="0" w:space="0" w:color="auto"/>
                                                                            <w:right w:val="none" w:sz="0" w:space="0" w:color="auto"/>
                                                                          </w:divBdr>
                                                                          <w:divsChild>
                                                                            <w:div w:id="23092979">
                                                                              <w:marLeft w:val="0"/>
                                                                              <w:marRight w:val="0"/>
                                                                              <w:marTop w:val="0"/>
                                                                              <w:marBottom w:val="0"/>
                                                                              <w:divBdr>
                                                                                <w:top w:val="none" w:sz="0" w:space="0" w:color="auto"/>
                                                                                <w:left w:val="none" w:sz="0" w:space="0" w:color="auto"/>
                                                                                <w:bottom w:val="none" w:sz="0" w:space="0" w:color="auto"/>
                                                                                <w:right w:val="none" w:sz="0" w:space="0" w:color="auto"/>
                                                                              </w:divBdr>
                                                                              <w:divsChild>
                                                                                <w:div w:id="1638803038">
                                                                                  <w:marLeft w:val="0"/>
                                                                                  <w:marRight w:val="0"/>
                                                                                  <w:marTop w:val="0"/>
                                                                                  <w:marBottom w:val="0"/>
                                                                                  <w:divBdr>
                                                                                    <w:top w:val="none" w:sz="0" w:space="0" w:color="auto"/>
                                                                                    <w:left w:val="none" w:sz="0" w:space="0" w:color="auto"/>
                                                                                    <w:bottom w:val="none" w:sz="0" w:space="0" w:color="auto"/>
                                                                                    <w:right w:val="none" w:sz="0" w:space="0" w:color="auto"/>
                                                                                  </w:divBdr>
                                                                                </w:div>
                                                                              </w:divsChild>
                                                                            </w:div>
                                                                            <w:div w:id="599797002">
                                                                              <w:marLeft w:val="0"/>
                                                                              <w:marRight w:val="0"/>
                                                                              <w:marTop w:val="120"/>
                                                                              <w:marBottom w:val="0"/>
                                                                              <w:divBdr>
                                                                                <w:top w:val="none" w:sz="0" w:space="0" w:color="auto"/>
                                                                                <w:left w:val="none" w:sz="0" w:space="0" w:color="auto"/>
                                                                                <w:bottom w:val="none" w:sz="0" w:space="0" w:color="auto"/>
                                                                                <w:right w:val="none" w:sz="0" w:space="0" w:color="auto"/>
                                                                              </w:divBdr>
                                                                            </w:div>
                                                                          </w:divsChild>
                                                                        </w:div>
                                                                        <w:div w:id="498883689">
                                                                          <w:marLeft w:val="0"/>
                                                                          <w:marRight w:val="0"/>
                                                                          <w:marTop w:val="120"/>
                                                                          <w:marBottom w:val="0"/>
                                                                          <w:divBdr>
                                                                            <w:top w:val="none" w:sz="0" w:space="0" w:color="auto"/>
                                                                            <w:left w:val="none" w:sz="0" w:space="0" w:color="auto"/>
                                                                            <w:bottom w:val="none" w:sz="0" w:space="0" w:color="auto"/>
                                                                            <w:right w:val="none" w:sz="0" w:space="0" w:color="auto"/>
                                                                          </w:divBdr>
                                                                          <w:divsChild>
                                                                            <w:div w:id="170678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21270332">
                      <w:marLeft w:val="0"/>
                      <w:marRight w:val="300"/>
                      <w:marTop w:val="0"/>
                      <w:marBottom w:val="0"/>
                      <w:divBdr>
                        <w:top w:val="none" w:sz="0" w:space="0" w:color="auto"/>
                        <w:left w:val="none" w:sz="0" w:space="0" w:color="auto"/>
                        <w:bottom w:val="none" w:sz="0" w:space="0" w:color="auto"/>
                        <w:right w:val="none" w:sz="0" w:space="0" w:color="auto"/>
                      </w:divBdr>
                      <w:divsChild>
                        <w:div w:id="1464349832">
                          <w:marLeft w:val="0"/>
                          <w:marRight w:val="0"/>
                          <w:marTop w:val="0"/>
                          <w:marBottom w:val="0"/>
                          <w:divBdr>
                            <w:top w:val="none" w:sz="0" w:space="0" w:color="auto"/>
                            <w:left w:val="none" w:sz="0" w:space="0" w:color="auto"/>
                            <w:bottom w:val="none" w:sz="0" w:space="0" w:color="auto"/>
                            <w:right w:val="none" w:sz="0" w:space="0" w:color="auto"/>
                          </w:divBdr>
                          <w:divsChild>
                            <w:div w:id="1244338140">
                              <w:marLeft w:val="0"/>
                              <w:marRight w:val="0"/>
                              <w:marTop w:val="0"/>
                              <w:marBottom w:val="0"/>
                              <w:divBdr>
                                <w:top w:val="none" w:sz="0" w:space="0" w:color="auto"/>
                                <w:left w:val="none" w:sz="0" w:space="0" w:color="auto"/>
                                <w:bottom w:val="none" w:sz="0" w:space="0" w:color="auto"/>
                                <w:right w:val="none" w:sz="0" w:space="0" w:color="auto"/>
                              </w:divBdr>
                              <w:divsChild>
                                <w:div w:id="1255671737">
                                  <w:marLeft w:val="0"/>
                                  <w:marRight w:val="0"/>
                                  <w:marTop w:val="0"/>
                                  <w:marBottom w:val="0"/>
                                  <w:divBdr>
                                    <w:top w:val="none" w:sz="0" w:space="0" w:color="auto"/>
                                    <w:left w:val="none" w:sz="0" w:space="0" w:color="auto"/>
                                    <w:bottom w:val="none" w:sz="0" w:space="0" w:color="auto"/>
                                    <w:right w:val="none" w:sz="0" w:space="0" w:color="auto"/>
                                  </w:divBdr>
                                  <w:divsChild>
                                    <w:div w:id="1288312589">
                                      <w:marLeft w:val="0"/>
                                      <w:marRight w:val="0"/>
                                      <w:marTop w:val="0"/>
                                      <w:marBottom w:val="0"/>
                                      <w:divBdr>
                                        <w:top w:val="none" w:sz="0" w:space="0" w:color="auto"/>
                                        <w:left w:val="none" w:sz="0" w:space="0" w:color="auto"/>
                                        <w:bottom w:val="none" w:sz="0" w:space="0" w:color="auto"/>
                                        <w:right w:val="none" w:sz="0" w:space="0" w:color="auto"/>
                                      </w:divBdr>
                                      <w:divsChild>
                                        <w:div w:id="17319352">
                                          <w:marLeft w:val="0"/>
                                          <w:marRight w:val="0"/>
                                          <w:marTop w:val="0"/>
                                          <w:marBottom w:val="0"/>
                                          <w:divBdr>
                                            <w:top w:val="none" w:sz="0" w:space="0" w:color="auto"/>
                                            <w:left w:val="none" w:sz="0" w:space="0" w:color="auto"/>
                                            <w:bottom w:val="none" w:sz="0" w:space="0" w:color="auto"/>
                                            <w:right w:val="none" w:sz="0" w:space="0" w:color="auto"/>
                                          </w:divBdr>
                                          <w:divsChild>
                                            <w:div w:id="455638091">
                                              <w:marLeft w:val="0"/>
                                              <w:marRight w:val="0"/>
                                              <w:marTop w:val="0"/>
                                              <w:marBottom w:val="0"/>
                                              <w:divBdr>
                                                <w:top w:val="none" w:sz="0" w:space="0" w:color="auto"/>
                                                <w:left w:val="none" w:sz="0" w:space="0" w:color="auto"/>
                                                <w:bottom w:val="none" w:sz="0" w:space="0" w:color="auto"/>
                                                <w:right w:val="none" w:sz="0" w:space="0" w:color="auto"/>
                                              </w:divBdr>
                                              <w:divsChild>
                                                <w:div w:id="371616189">
                                                  <w:marLeft w:val="0"/>
                                                  <w:marRight w:val="0"/>
                                                  <w:marTop w:val="0"/>
                                                  <w:marBottom w:val="0"/>
                                                  <w:divBdr>
                                                    <w:top w:val="none" w:sz="0" w:space="0" w:color="auto"/>
                                                    <w:left w:val="none" w:sz="0" w:space="0" w:color="auto"/>
                                                    <w:bottom w:val="none" w:sz="0" w:space="0" w:color="auto"/>
                                                    <w:right w:val="none" w:sz="0" w:space="0" w:color="auto"/>
                                                  </w:divBdr>
                                                  <w:divsChild>
                                                    <w:div w:id="1647279864">
                                                      <w:marLeft w:val="0"/>
                                                      <w:marRight w:val="0"/>
                                                      <w:marTop w:val="0"/>
                                                      <w:marBottom w:val="0"/>
                                                      <w:divBdr>
                                                        <w:top w:val="none" w:sz="0" w:space="0" w:color="auto"/>
                                                        <w:left w:val="none" w:sz="0" w:space="0" w:color="auto"/>
                                                        <w:bottom w:val="none" w:sz="0" w:space="0" w:color="auto"/>
                                                        <w:right w:val="none" w:sz="0" w:space="0" w:color="auto"/>
                                                      </w:divBdr>
                                                      <w:divsChild>
                                                        <w:div w:id="238487321">
                                                          <w:marLeft w:val="0"/>
                                                          <w:marRight w:val="0"/>
                                                          <w:marTop w:val="0"/>
                                                          <w:marBottom w:val="0"/>
                                                          <w:divBdr>
                                                            <w:top w:val="none" w:sz="0" w:space="0" w:color="auto"/>
                                                            <w:left w:val="none" w:sz="0" w:space="0" w:color="auto"/>
                                                            <w:bottom w:val="none" w:sz="0" w:space="0" w:color="auto"/>
                                                            <w:right w:val="none" w:sz="0" w:space="0" w:color="auto"/>
                                                          </w:divBdr>
                                                          <w:divsChild>
                                                            <w:div w:id="1522353587">
                                                              <w:marLeft w:val="0"/>
                                                              <w:marRight w:val="0"/>
                                                              <w:marTop w:val="0"/>
                                                              <w:marBottom w:val="0"/>
                                                              <w:divBdr>
                                                                <w:top w:val="none" w:sz="0" w:space="0" w:color="auto"/>
                                                                <w:left w:val="none" w:sz="0" w:space="0" w:color="auto"/>
                                                                <w:bottom w:val="none" w:sz="0" w:space="0" w:color="auto"/>
                                                                <w:right w:val="none" w:sz="0" w:space="0" w:color="auto"/>
                                                              </w:divBdr>
                                                              <w:divsChild>
                                                                <w:div w:id="448359807">
                                                                  <w:marLeft w:val="0"/>
                                                                  <w:marRight w:val="0"/>
                                                                  <w:marTop w:val="100"/>
                                                                  <w:marBottom w:val="100"/>
                                                                  <w:divBdr>
                                                                    <w:top w:val="none" w:sz="0" w:space="0" w:color="auto"/>
                                                                    <w:left w:val="none" w:sz="0" w:space="0" w:color="auto"/>
                                                                    <w:bottom w:val="none" w:sz="0" w:space="0" w:color="auto"/>
                                                                    <w:right w:val="none" w:sz="0" w:space="0" w:color="auto"/>
                                                                  </w:divBdr>
                                                                  <w:divsChild>
                                                                    <w:div w:id="266012390">
                                                                      <w:marLeft w:val="0"/>
                                                                      <w:marRight w:val="0"/>
                                                                      <w:marTop w:val="0"/>
                                                                      <w:marBottom w:val="0"/>
                                                                      <w:divBdr>
                                                                        <w:top w:val="none" w:sz="0" w:space="0" w:color="auto"/>
                                                                        <w:left w:val="none" w:sz="0" w:space="0" w:color="auto"/>
                                                                        <w:bottom w:val="none" w:sz="0" w:space="0" w:color="auto"/>
                                                                        <w:right w:val="none" w:sz="0" w:space="0" w:color="auto"/>
                                                                      </w:divBdr>
                                                                      <w:divsChild>
                                                                        <w:div w:id="826823703">
                                                                          <w:marLeft w:val="0"/>
                                                                          <w:marRight w:val="0"/>
                                                                          <w:marTop w:val="0"/>
                                                                          <w:marBottom w:val="0"/>
                                                                          <w:divBdr>
                                                                            <w:top w:val="none" w:sz="0" w:space="0" w:color="auto"/>
                                                                            <w:left w:val="none" w:sz="0" w:space="0" w:color="auto"/>
                                                                            <w:bottom w:val="none" w:sz="0" w:space="0" w:color="auto"/>
                                                                            <w:right w:val="none" w:sz="0" w:space="0" w:color="auto"/>
                                                                          </w:divBdr>
                                                                        </w:div>
                                                                      </w:divsChild>
                                                                    </w:div>
                                                                    <w:div w:id="1532649709">
                                                                      <w:marLeft w:val="0"/>
                                                                      <w:marRight w:val="0"/>
                                                                      <w:marTop w:val="0"/>
                                                                      <w:marBottom w:val="0"/>
                                                                      <w:divBdr>
                                                                        <w:top w:val="none" w:sz="0" w:space="0" w:color="auto"/>
                                                                        <w:left w:val="none" w:sz="0" w:space="0" w:color="auto"/>
                                                                        <w:bottom w:val="none" w:sz="0" w:space="0" w:color="auto"/>
                                                                        <w:right w:val="none" w:sz="0" w:space="0" w:color="auto"/>
                                                                      </w:divBdr>
                                                                      <w:divsChild>
                                                                        <w:div w:id="1977568320">
                                                                          <w:marLeft w:val="0"/>
                                                                          <w:marRight w:val="0"/>
                                                                          <w:marTop w:val="0"/>
                                                                          <w:marBottom w:val="0"/>
                                                                          <w:divBdr>
                                                                            <w:top w:val="none" w:sz="0" w:space="0" w:color="auto"/>
                                                                            <w:left w:val="none" w:sz="0" w:space="0" w:color="auto"/>
                                                                            <w:bottom w:val="none" w:sz="0" w:space="0" w:color="auto"/>
                                                                            <w:right w:val="none" w:sz="0" w:space="0" w:color="auto"/>
                                                                          </w:divBdr>
                                                                          <w:divsChild>
                                                                            <w:div w:id="1712732479">
                                                                              <w:marLeft w:val="0"/>
                                                                              <w:marRight w:val="0"/>
                                                                              <w:marTop w:val="0"/>
                                                                              <w:marBottom w:val="0"/>
                                                                              <w:divBdr>
                                                                                <w:top w:val="none" w:sz="0" w:space="0" w:color="auto"/>
                                                                                <w:left w:val="none" w:sz="0" w:space="0" w:color="auto"/>
                                                                                <w:bottom w:val="none" w:sz="0" w:space="0" w:color="auto"/>
                                                                                <w:right w:val="none" w:sz="0" w:space="0" w:color="auto"/>
                                                                              </w:divBdr>
                                                                              <w:divsChild>
                                                                                <w:div w:id="965045799">
                                                                                  <w:marLeft w:val="0"/>
                                                                                  <w:marRight w:val="0"/>
                                                                                  <w:marTop w:val="0"/>
                                                                                  <w:marBottom w:val="0"/>
                                                                                  <w:divBdr>
                                                                                    <w:top w:val="none" w:sz="0" w:space="0" w:color="auto"/>
                                                                                    <w:left w:val="none" w:sz="0" w:space="0" w:color="auto"/>
                                                                                    <w:bottom w:val="none" w:sz="0" w:space="0" w:color="auto"/>
                                                                                    <w:right w:val="none" w:sz="0" w:space="0" w:color="auto"/>
                                                                                  </w:divBdr>
                                                                                </w:div>
                                                                              </w:divsChild>
                                                                            </w:div>
                                                                            <w:div w:id="1117026542">
                                                                              <w:marLeft w:val="0"/>
                                                                              <w:marRight w:val="0"/>
                                                                              <w:marTop w:val="120"/>
                                                                              <w:marBottom w:val="0"/>
                                                                              <w:divBdr>
                                                                                <w:top w:val="none" w:sz="0" w:space="0" w:color="auto"/>
                                                                                <w:left w:val="none" w:sz="0" w:space="0" w:color="auto"/>
                                                                                <w:bottom w:val="none" w:sz="0" w:space="0" w:color="auto"/>
                                                                                <w:right w:val="none" w:sz="0" w:space="0" w:color="auto"/>
                                                                              </w:divBdr>
                                                                            </w:div>
                                                                          </w:divsChild>
                                                                        </w:div>
                                                                        <w:div w:id="56249575">
                                                                          <w:marLeft w:val="0"/>
                                                                          <w:marRight w:val="0"/>
                                                                          <w:marTop w:val="120"/>
                                                                          <w:marBottom w:val="0"/>
                                                                          <w:divBdr>
                                                                            <w:top w:val="none" w:sz="0" w:space="0" w:color="auto"/>
                                                                            <w:left w:val="none" w:sz="0" w:space="0" w:color="auto"/>
                                                                            <w:bottom w:val="none" w:sz="0" w:space="0" w:color="auto"/>
                                                                            <w:right w:val="none" w:sz="0" w:space="0" w:color="auto"/>
                                                                          </w:divBdr>
                                                                          <w:divsChild>
                                                                            <w:div w:id="151881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65631816">
                      <w:marLeft w:val="0"/>
                      <w:marRight w:val="300"/>
                      <w:marTop w:val="0"/>
                      <w:marBottom w:val="0"/>
                      <w:divBdr>
                        <w:top w:val="none" w:sz="0" w:space="0" w:color="auto"/>
                        <w:left w:val="none" w:sz="0" w:space="0" w:color="auto"/>
                        <w:bottom w:val="none" w:sz="0" w:space="0" w:color="auto"/>
                        <w:right w:val="none" w:sz="0" w:space="0" w:color="auto"/>
                      </w:divBdr>
                      <w:divsChild>
                        <w:div w:id="1984306214">
                          <w:marLeft w:val="0"/>
                          <w:marRight w:val="0"/>
                          <w:marTop w:val="0"/>
                          <w:marBottom w:val="0"/>
                          <w:divBdr>
                            <w:top w:val="none" w:sz="0" w:space="0" w:color="auto"/>
                            <w:left w:val="none" w:sz="0" w:space="0" w:color="auto"/>
                            <w:bottom w:val="none" w:sz="0" w:space="0" w:color="auto"/>
                            <w:right w:val="none" w:sz="0" w:space="0" w:color="auto"/>
                          </w:divBdr>
                          <w:divsChild>
                            <w:div w:id="2079938439">
                              <w:marLeft w:val="0"/>
                              <w:marRight w:val="0"/>
                              <w:marTop w:val="0"/>
                              <w:marBottom w:val="0"/>
                              <w:divBdr>
                                <w:top w:val="none" w:sz="0" w:space="0" w:color="auto"/>
                                <w:left w:val="none" w:sz="0" w:space="0" w:color="auto"/>
                                <w:bottom w:val="none" w:sz="0" w:space="0" w:color="auto"/>
                                <w:right w:val="none" w:sz="0" w:space="0" w:color="auto"/>
                              </w:divBdr>
                              <w:divsChild>
                                <w:div w:id="1257132531">
                                  <w:marLeft w:val="0"/>
                                  <w:marRight w:val="0"/>
                                  <w:marTop w:val="0"/>
                                  <w:marBottom w:val="0"/>
                                  <w:divBdr>
                                    <w:top w:val="none" w:sz="0" w:space="0" w:color="auto"/>
                                    <w:left w:val="none" w:sz="0" w:space="0" w:color="auto"/>
                                    <w:bottom w:val="none" w:sz="0" w:space="0" w:color="auto"/>
                                    <w:right w:val="none" w:sz="0" w:space="0" w:color="auto"/>
                                  </w:divBdr>
                                  <w:divsChild>
                                    <w:div w:id="388964693">
                                      <w:marLeft w:val="0"/>
                                      <w:marRight w:val="0"/>
                                      <w:marTop w:val="0"/>
                                      <w:marBottom w:val="0"/>
                                      <w:divBdr>
                                        <w:top w:val="none" w:sz="0" w:space="0" w:color="auto"/>
                                        <w:left w:val="none" w:sz="0" w:space="0" w:color="auto"/>
                                        <w:bottom w:val="none" w:sz="0" w:space="0" w:color="auto"/>
                                        <w:right w:val="none" w:sz="0" w:space="0" w:color="auto"/>
                                      </w:divBdr>
                                      <w:divsChild>
                                        <w:div w:id="2058359102">
                                          <w:marLeft w:val="0"/>
                                          <w:marRight w:val="0"/>
                                          <w:marTop w:val="0"/>
                                          <w:marBottom w:val="0"/>
                                          <w:divBdr>
                                            <w:top w:val="none" w:sz="0" w:space="0" w:color="auto"/>
                                            <w:left w:val="none" w:sz="0" w:space="0" w:color="auto"/>
                                            <w:bottom w:val="none" w:sz="0" w:space="0" w:color="auto"/>
                                            <w:right w:val="none" w:sz="0" w:space="0" w:color="auto"/>
                                          </w:divBdr>
                                          <w:divsChild>
                                            <w:div w:id="633170621">
                                              <w:marLeft w:val="0"/>
                                              <w:marRight w:val="0"/>
                                              <w:marTop w:val="0"/>
                                              <w:marBottom w:val="0"/>
                                              <w:divBdr>
                                                <w:top w:val="none" w:sz="0" w:space="0" w:color="auto"/>
                                                <w:left w:val="none" w:sz="0" w:space="0" w:color="auto"/>
                                                <w:bottom w:val="none" w:sz="0" w:space="0" w:color="auto"/>
                                                <w:right w:val="none" w:sz="0" w:space="0" w:color="auto"/>
                                              </w:divBdr>
                                              <w:divsChild>
                                                <w:div w:id="607857921">
                                                  <w:marLeft w:val="0"/>
                                                  <w:marRight w:val="0"/>
                                                  <w:marTop w:val="0"/>
                                                  <w:marBottom w:val="0"/>
                                                  <w:divBdr>
                                                    <w:top w:val="none" w:sz="0" w:space="0" w:color="auto"/>
                                                    <w:left w:val="none" w:sz="0" w:space="0" w:color="auto"/>
                                                    <w:bottom w:val="none" w:sz="0" w:space="0" w:color="auto"/>
                                                    <w:right w:val="none" w:sz="0" w:space="0" w:color="auto"/>
                                                  </w:divBdr>
                                                  <w:divsChild>
                                                    <w:div w:id="979651757">
                                                      <w:marLeft w:val="0"/>
                                                      <w:marRight w:val="0"/>
                                                      <w:marTop w:val="0"/>
                                                      <w:marBottom w:val="0"/>
                                                      <w:divBdr>
                                                        <w:top w:val="none" w:sz="0" w:space="0" w:color="auto"/>
                                                        <w:left w:val="none" w:sz="0" w:space="0" w:color="auto"/>
                                                        <w:bottom w:val="none" w:sz="0" w:space="0" w:color="auto"/>
                                                        <w:right w:val="none" w:sz="0" w:space="0" w:color="auto"/>
                                                      </w:divBdr>
                                                      <w:divsChild>
                                                        <w:div w:id="1419253346">
                                                          <w:marLeft w:val="0"/>
                                                          <w:marRight w:val="0"/>
                                                          <w:marTop w:val="0"/>
                                                          <w:marBottom w:val="0"/>
                                                          <w:divBdr>
                                                            <w:top w:val="none" w:sz="0" w:space="0" w:color="auto"/>
                                                            <w:left w:val="none" w:sz="0" w:space="0" w:color="auto"/>
                                                            <w:bottom w:val="none" w:sz="0" w:space="0" w:color="auto"/>
                                                            <w:right w:val="none" w:sz="0" w:space="0" w:color="auto"/>
                                                          </w:divBdr>
                                                          <w:divsChild>
                                                            <w:div w:id="468211890">
                                                              <w:marLeft w:val="0"/>
                                                              <w:marRight w:val="0"/>
                                                              <w:marTop w:val="0"/>
                                                              <w:marBottom w:val="0"/>
                                                              <w:divBdr>
                                                                <w:top w:val="none" w:sz="0" w:space="0" w:color="auto"/>
                                                                <w:left w:val="none" w:sz="0" w:space="0" w:color="auto"/>
                                                                <w:bottom w:val="none" w:sz="0" w:space="0" w:color="auto"/>
                                                                <w:right w:val="none" w:sz="0" w:space="0" w:color="auto"/>
                                                              </w:divBdr>
                                                              <w:divsChild>
                                                                <w:div w:id="910240315">
                                                                  <w:marLeft w:val="0"/>
                                                                  <w:marRight w:val="0"/>
                                                                  <w:marTop w:val="100"/>
                                                                  <w:marBottom w:val="100"/>
                                                                  <w:divBdr>
                                                                    <w:top w:val="none" w:sz="0" w:space="0" w:color="auto"/>
                                                                    <w:left w:val="none" w:sz="0" w:space="0" w:color="auto"/>
                                                                    <w:bottom w:val="none" w:sz="0" w:space="0" w:color="auto"/>
                                                                    <w:right w:val="none" w:sz="0" w:space="0" w:color="auto"/>
                                                                  </w:divBdr>
                                                                  <w:divsChild>
                                                                    <w:div w:id="1387140586">
                                                                      <w:marLeft w:val="0"/>
                                                                      <w:marRight w:val="0"/>
                                                                      <w:marTop w:val="0"/>
                                                                      <w:marBottom w:val="0"/>
                                                                      <w:divBdr>
                                                                        <w:top w:val="none" w:sz="0" w:space="0" w:color="auto"/>
                                                                        <w:left w:val="none" w:sz="0" w:space="0" w:color="auto"/>
                                                                        <w:bottom w:val="none" w:sz="0" w:space="0" w:color="auto"/>
                                                                        <w:right w:val="none" w:sz="0" w:space="0" w:color="auto"/>
                                                                      </w:divBdr>
                                                                      <w:divsChild>
                                                                        <w:div w:id="1896576307">
                                                                          <w:marLeft w:val="0"/>
                                                                          <w:marRight w:val="0"/>
                                                                          <w:marTop w:val="0"/>
                                                                          <w:marBottom w:val="0"/>
                                                                          <w:divBdr>
                                                                            <w:top w:val="none" w:sz="0" w:space="0" w:color="auto"/>
                                                                            <w:left w:val="none" w:sz="0" w:space="0" w:color="auto"/>
                                                                            <w:bottom w:val="none" w:sz="0" w:space="0" w:color="auto"/>
                                                                            <w:right w:val="none" w:sz="0" w:space="0" w:color="auto"/>
                                                                          </w:divBdr>
                                                                        </w:div>
                                                                      </w:divsChild>
                                                                    </w:div>
                                                                    <w:div w:id="660501050">
                                                                      <w:marLeft w:val="0"/>
                                                                      <w:marRight w:val="0"/>
                                                                      <w:marTop w:val="0"/>
                                                                      <w:marBottom w:val="0"/>
                                                                      <w:divBdr>
                                                                        <w:top w:val="none" w:sz="0" w:space="0" w:color="auto"/>
                                                                        <w:left w:val="none" w:sz="0" w:space="0" w:color="auto"/>
                                                                        <w:bottom w:val="none" w:sz="0" w:space="0" w:color="auto"/>
                                                                        <w:right w:val="none" w:sz="0" w:space="0" w:color="auto"/>
                                                                      </w:divBdr>
                                                                      <w:divsChild>
                                                                        <w:div w:id="595408516">
                                                                          <w:marLeft w:val="0"/>
                                                                          <w:marRight w:val="0"/>
                                                                          <w:marTop w:val="0"/>
                                                                          <w:marBottom w:val="0"/>
                                                                          <w:divBdr>
                                                                            <w:top w:val="none" w:sz="0" w:space="0" w:color="auto"/>
                                                                            <w:left w:val="none" w:sz="0" w:space="0" w:color="auto"/>
                                                                            <w:bottom w:val="none" w:sz="0" w:space="0" w:color="auto"/>
                                                                            <w:right w:val="none" w:sz="0" w:space="0" w:color="auto"/>
                                                                          </w:divBdr>
                                                                          <w:divsChild>
                                                                            <w:div w:id="1764296180">
                                                                              <w:marLeft w:val="0"/>
                                                                              <w:marRight w:val="0"/>
                                                                              <w:marTop w:val="0"/>
                                                                              <w:marBottom w:val="0"/>
                                                                              <w:divBdr>
                                                                                <w:top w:val="none" w:sz="0" w:space="0" w:color="auto"/>
                                                                                <w:left w:val="none" w:sz="0" w:space="0" w:color="auto"/>
                                                                                <w:bottom w:val="none" w:sz="0" w:space="0" w:color="auto"/>
                                                                                <w:right w:val="none" w:sz="0" w:space="0" w:color="auto"/>
                                                                              </w:divBdr>
                                                                              <w:divsChild>
                                                                                <w:div w:id="981815731">
                                                                                  <w:marLeft w:val="0"/>
                                                                                  <w:marRight w:val="0"/>
                                                                                  <w:marTop w:val="0"/>
                                                                                  <w:marBottom w:val="0"/>
                                                                                  <w:divBdr>
                                                                                    <w:top w:val="none" w:sz="0" w:space="0" w:color="auto"/>
                                                                                    <w:left w:val="none" w:sz="0" w:space="0" w:color="auto"/>
                                                                                    <w:bottom w:val="none" w:sz="0" w:space="0" w:color="auto"/>
                                                                                    <w:right w:val="none" w:sz="0" w:space="0" w:color="auto"/>
                                                                                  </w:divBdr>
                                                                                </w:div>
                                                                              </w:divsChild>
                                                                            </w:div>
                                                                            <w:div w:id="1634797436">
                                                                              <w:marLeft w:val="0"/>
                                                                              <w:marRight w:val="0"/>
                                                                              <w:marTop w:val="120"/>
                                                                              <w:marBottom w:val="0"/>
                                                                              <w:divBdr>
                                                                                <w:top w:val="none" w:sz="0" w:space="0" w:color="auto"/>
                                                                                <w:left w:val="none" w:sz="0" w:space="0" w:color="auto"/>
                                                                                <w:bottom w:val="none" w:sz="0" w:space="0" w:color="auto"/>
                                                                                <w:right w:val="none" w:sz="0" w:space="0" w:color="auto"/>
                                                                              </w:divBdr>
                                                                            </w:div>
                                                                          </w:divsChild>
                                                                        </w:div>
                                                                        <w:div w:id="1202859316">
                                                                          <w:marLeft w:val="0"/>
                                                                          <w:marRight w:val="0"/>
                                                                          <w:marTop w:val="120"/>
                                                                          <w:marBottom w:val="0"/>
                                                                          <w:divBdr>
                                                                            <w:top w:val="none" w:sz="0" w:space="0" w:color="auto"/>
                                                                            <w:left w:val="none" w:sz="0" w:space="0" w:color="auto"/>
                                                                            <w:bottom w:val="none" w:sz="0" w:space="0" w:color="auto"/>
                                                                            <w:right w:val="none" w:sz="0" w:space="0" w:color="auto"/>
                                                                          </w:divBdr>
                                                                          <w:divsChild>
                                                                            <w:div w:id="187885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98151169">
          <w:marLeft w:val="0"/>
          <w:marRight w:val="0"/>
          <w:marTop w:val="0"/>
          <w:marBottom w:val="0"/>
          <w:divBdr>
            <w:top w:val="none" w:sz="0" w:space="0" w:color="auto"/>
            <w:left w:val="none" w:sz="0" w:space="0" w:color="auto"/>
            <w:bottom w:val="none" w:sz="0" w:space="0" w:color="auto"/>
            <w:right w:val="none" w:sz="0" w:space="0" w:color="auto"/>
          </w:divBdr>
          <w:divsChild>
            <w:div w:id="1419642771">
              <w:marLeft w:val="0"/>
              <w:marRight w:val="0"/>
              <w:marTop w:val="0"/>
              <w:marBottom w:val="0"/>
              <w:divBdr>
                <w:top w:val="none" w:sz="0" w:space="0" w:color="auto"/>
                <w:left w:val="none" w:sz="0" w:space="0" w:color="auto"/>
                <w:bottom w:val="none" w:sz="0" w:space="0" w:color="auto"/>
                <w:right w:val="none" w:sz="0" w:space="0" w:color="auto"/>
              </w:divBdr>
              <w:divsChild>
                <w:div w:id="1160586328">
                  <w:marLeft w:val="0"/>
                  <w:marRight w:val="0"/>
                  <w:marTop w:val="0"/>
                  <w:marBottom w:val="0"/>
                  <w:divBdr>
                    <w:top w:val="none" w:sz="0" w:space="0" w:color="auto"/>
                    <w:left w:val="none" w:sz="0" w:space="0" w:color="auto"/>
                    <w:bottom w:val="none" w:sz="0" w:space="0" w:color="auto"/>
                    <w:right w:val="none" w:sz="0" w:space="0" w:color="auto"/>
                  </w:divBdr>
                  <w:divsChild>
                    <w:div w:id="1302808681">
                      <w:marLeft w:val="0"/>
                      <w:marRight w:val="0"/>
                      <w:marTop w:val="0"/>
                      <w:marBottom w:val="0"/>
                      <w:divBdr>
                        <w:top w:val="none" w:sz="0" w:space="0" w:color="auto"/>
                        <w:left w:val="none" w:sz="0" w:space="0" w:color="auto"/>
                        <w:bottom w:val="none" w:sz="0" w:space="0" w:color="auto"/>
                        <w:right w:val="none" w:sz="0" w:space="0" w:color="auto"/>
                      </w:divBdr>
                    </w:div>
                    <w:div w:id="31229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9826660">
      <w:bodyDiv w:val="1"/>
      <w:marLeft w:val="0"/>
      <w:marRight w:val="0"/>
      <w:marTop w:val="0"/>
      <w:marBottom w:val="0"/>
      <w:divBdr>
        <w:top w:val="none" w:sz="0" w:space="0" w:color="auto"/>
        <w:left w:val="none" w:sz="0" w:space="0" w:color="auto"/>
        <w:bottom w:val="none" w:sz="0" w:space="0" w:color="auto"/>
        <w:right w:val="none" w:sz="0" w:space="0" w:color="auto"/>
      </w:divBdr>
      <w:divsChild>
        <w:div w:id="919874657">
          <w:marLeft w:val="0"/>
          <w:marRight w:val="0"/>
          <w:marTop w:val="0"/>
          <w:marBottom w:val="0"/>
          <w:divBdr>
            <w:top w:val="none" w:sz="0" w:space="0" w:color="auto"/>
            <w:left w:val="none" w:sz="0" w:space="0" w:color="auto"/>
            <w:bottom w:val="none" w:sz="0" w:space="0" w:color="auto"/>
            <w:right w:val="none" w:sz="0" w:space="0" w:color="auto"/>
          </w:divBdr>
        </w:div>
        <w:div w:id="27680520">
          <w:marLeft w:val="0"/>
          <w:marRight w:val="0"/>
          <w:marTop w:val="240"/>
          <w:marBottom w:val="0"/>
          <w:divBdr>
            <w:top w:val="none" w:sz="0" w:space="0" w:color="auto"/>
            <w:left w:val="none" w:sz="0" w:space="0" w:color="auto"/>
            <w:bottom w:val="none" w:sz="0" w:space="0" w:color="auto"/>
            <w:right w:val="none" w:sz="0" w:space="0" w:color="auto"/>
          </w:divBdr>
          <w:divsChild>
            <w:div w:id="1679507017">
              <w:marLeft w:val="0"/>
              <w:marRight w:val="0"/>
              <w:marTop w:val="0"/>
              <w:marBottom w:val="0"/>
              <w:divBdr>
                <w:top w:val="none" w:sz="0" w:space="0" w:color="auto"/>
                <w:left w:val="none" w:sz="0" w:space="0" w:color="auto"/>
                <w:bottom w:val="none" w:sz="0" w:space="0" w:color="auto"/>
                <w:right w:val="none" w:sz="0" w:space="0" w:color="auto"/>
              </w:divBdr>
              <w:divsChild>
                <w:div w:id="786000492">
                  <w:marLeft w:val="0"/>
                  <w:marRight w:val="0"/>
                  <w:marTop w:val="0"/>
                  <w:marBottom w:val="0"/>
                  <w:divBdr>
                    <w:top w:val="none" w:sz="0" w:space="0" w:color="auto"/>
                    <w:left w:val="none" w:sz="0" w:space="0" w:color="auto"/>
                    <w:bottom w:val="none" w:sz="0" w:space="0" w:color="auto"/>
                    <w:right w:val="none" w:sz="0" w:space="0" w:color="auto"/>
                  </w:divBdr>
                  <w:divsChild>
                    <w:div w:id="2005821009">
                      <w:marLeft w:val="0"/>
                      <w:marRight w:val="150"/>
                      <w:marTop w:val="0"/>
                      <w:marBottom w:val="0"/>
                      <w:divBdr>
                        <w:top w:val="none" w:sz="0" w:space="0" w:color="auto"/>
                        <w:left w:val="none" w:sz="0" w:space="0" w:color="auto"/>
                        <w:bottom w:val="none" w:sz="0" w:space="0" w:color="auto"/>
                        <w:right w:val="none" w:sz="0" w:space="0" w:color="auto"/>
                      </w:divBdr>
                      <w:divsChild>
                        <w:div w:id="1273318588">
                          <w:marLeft w:val="0"/>
                          <w:marRight w:val="0"/>
                          <w:marTop w:val="0"/>
                          <w:marBottom w:val="0"/>
                          <w:divBdr>
                            <w:top w:val="none" w:sz="0" w:space="0" w:color="auto"/>
                            <w:left w:val="none" w:sz="0" w:space="0" w:color="auto"/>
                            <w:bottom w:val="none" w:sz="0" w:space="0" w:color="auto"/>
                            <w:right w:val="none" w:sz="0" w:space="0" w:color="auto"/>
                          </w:divBdr>
                          <w:divsChild>
                            <w:div w:id="1747146787">
                              <w:marLeft w:val="0"/>
                              <w:marRight w:val="0"/>
                              <w:marTop w:val="0"/>
                              <w:marBottom w:val="0"/>
                              <w:divBdr>
                                <w:top w:val="none" w:sz="0" w:space="0" w:color="auto"/>
                                <w:left w:val="none" w:sz="0" w:space="0" w:color="auto"/>
                                <w:bottom w:val="none" w:sz="0" w:space="0" w:color="auto"/>
                                <w:right w:val="none" w:sz="0" w:space="0" w:color="auto"/>
                              </w:divBdr>
                              <w:divsChild>
                                <w:div w:id="90105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84893">
                      <w:marLeft w:val="0"/>
                      <w:marRight w:val="0"/>
                      <w:marTop w:val="0"/>
                      <w:marBottom w:val="0"/>
                      <w:divBdr>
                        <w:top w:val="none" w:sz="0" w:space="0" w:color="auto"/>
                        <w:left w:val="none" w:sz="0" w:space="0" w:color="auto"/>
                        <w:bottom w:val="none" w:sz="0" w:space="0" w:color="auto"/>
                        <w:right w:val="none" w:sz="0" w:space="0" w:color="auto"/>
                      </w:divBdr>
                      <w:divsChild>
                        <w:div w:id="1778015962">
                          <w:marLeft w:val="0"/>
                          <w:marRight w:val="0"/>
                          <w:marTop w:val="0"/>
                          <w:marBottom w:val="0"/>
                          <w:divBdr>
                            <w:top w:val="none" w:sz="0" w:space="0" w:color="auto"/>
                            <w:left w:val="none" w:sz="0" w:space="0" w:color="auto"/>
                            <w:bottom w:val="none" w:sz="0" w:space="0" w:color="auto"/>
                            <w:right w:val="none" w:sz="0" w:space="0" w:color="auto"/>
                          </w:divBdr>
                        </w:div>
                      </w:divsChild>
                    </w:div>
                    <w:div w:id="504631452">
                      <w:marLeft w:val="0"/>
                      <w:marRight w:val="0"/>
                      <w:marTop w:val="0"/>
                      <w:marBottom w:val="0"/>
                      <w:divBdr>
                        <w:top w:val="none" w:sz="0" w:space="0" w:color="auto"/>
                        <w:left w:val="none" w:sz="0" w:space="0" w:color="auto"/>
                        <w:bottom w:val="none" w:sz="0" w:space="0" w:color="auto"/>
                        <w:right w:val="none" w:sz="0" w:space="0" w:color="auto"/>
                      </w:divBdr>
                      <w:divsChild>
                        <w:div w:id="141913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665221">
      <w:bodyDiv w:val="1"/>
      <w:marLeft w:val="0"/>
      <w:marRight w:val="0"/>
      <w:marTop w:val="0"/>
      <w:marBottom w:val="0"/>
      <w:divBdr>
        <w:top w:val="none" w:sz="0" w:space="0" w:color="auto"/>
        <w:left w:val="none" w:sz="0" w:space="0" w:color="auto"/>
        <w:bottom w:val="none" w:sz="0" w:space="0" w:color="auto"/>
        <w:right w:val="none" w:sz="0" w:space="0" w:color="auto"/>
      </w:divBdr>
    </w:div>
    <w:div w:id="1604997907">
      <w:bodyDiv w:val="1"/>
      <w:marLeft w:val="0"/>
      <w:marRight w:val="0"/>
      <w:marTop w:val="0"/>
      <w:marBottom w:val="0"/>
      <w:divBdr>
        <w:top w:val="none" w:sz="0" w:space="0" w:color="auto"/>
        <w:left w:val="none" w:sz="0" w:space="0" w:color="auto"/>
        <w:bottom w:val="none" w:sz="0" w:space="0" w:color="auto"/>
        <w:right w:val="none" w:sz="0" w:space="0" w:color="auto"/>
      </w:divBdr>
    </w:div>
    <w:div w:id="1618757085">
      <w:bodyDiv w:val="1"/>
      <w:marLeft w:val="0"/>
      <w:marRight w:val="0"/>
      <w:marTop w:val="0"/>
      <w:marBottom w:val="0"/>
      <w:divBdr>
        <w:top w:val="none" w:sz="0" w:space="0" w:color="auto"/>
        <w:left w:val="none" w:sz="0" w:space="0" w:color="auto"/>
        <w:bottom w:val="none" w:sz="0" w:space="0" w:color="auto"/>
        <w:right w:val="none" w:sz="0" w:space="0" w:color="auto"/>
      </w:divBdr>
    </w:div>
    <w:div w:id="1627349678">
      <w:bodyDiv w:val="1"/>
      <w:marLeft w:val="0"/>
      <w:marRight w:val="0"/>
      <w:marTop w:val="0"/>
      <w:marBottom w:val="0"/>
      <w:divBdr>
        <w:top w:val="none" w:sz="0" w:space="0" w:color="auto"/>
        <w:left w:val="none" w:sz="0" w:space="0" w:color="auto"/>
        <w:bottom w:val="none" w:sz="0" w:space="0" w:color="auto"/>
        <w:right w:val="none" w:sz="0" w:space="0" w:color="auto"/>
      </w:divBdr>
    </w:div>
    <w:div w:id="1635065913">
      <w:bodyDiv w:val="1"/>
      <w:marLeft w:val="0"/>
      <w:marRight w:val="0"/>
      <w:marTop w:val="0"/>
      <w:marBottom w:val="0"/>
      <w:divBdr>
        <w:top w:val="none" w:sz="0" w:space="0" w:color="auto"/>
        <w:left w:val="none" w:sz="0" w:space="0" w:color="auto"/>
        <w:bottom w:val="none" w:sz="0" w:space="0" w:color="auto"/>
        <w:right w:val="none" w:sz="0" w:space="0" w:color="auto"/>
      </w:divBdr>
      <w:divsChild>
        <w:div w:id="711156411">
          <w:marLeft w:val="0"/>
          <w:marRight w:val="0"/>
          <w:marTop w:val="0"/>
          <w:marBottom w:val="0"/>
          <w:divBdr>
            <w:top w:val="none" w:sz="0" w:space="0" w:color="auto"/>
            <w:left w:val="none" w:sz="0" w:space="0" w:color="auto"/>
            <w:bottom w:val="none" w:sz="0" w:space="0" w:color="auto"/>
            <w:right w:val="none" w:sz="0" w:space="0" w:color="auto"/>
          </w:divBdr>
          <w:divsChild>
            <w:div w:id="670062933">
              <w:marLeft w:val="0"/>
              <w:marRight w:val="0"/>
              <w:marTop w:val="0"/>
              <w:marBottom w:val="150"/>
              <w:divBdr>
                <w:top w:val="none" w:sz="0" w:space="0" w:color="auto"/>
                <w:left w:val="none" w:sz="0" w:space="0" w:color="auto"/>
                <w:bottom w:val="none" w:sz="0" w:space="0" w:color="auto"/>
                <w:right w:val="none" w:sz="0" w:space="0" w:color="auto"/>
              </w:divBdr>
              <w:divsChild>
                <w:div w:id="65858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492274">
          <w:marLeft w:val="0"/>
          <w:marRight w:val="0"/>
          <w:marTop w:val="0"/>
          <w:marBottom w:val="0"/>
          <w:divBdr>
            <w:top w:val="none" w:sz="0" w:space="0" w:color="auto"/>
            <w:left w:val="none" w:sz="0" w:space="0" w:color="auto"/>
            <w:bottom w:val="none" w:sz="0" w:space="0" w:color="auto"/>
            <w:right w:val="none" w:sz="0" w:space="0" w:color="auto"/>
          </w:divBdr>
          <w:divsChild>
            <w:div w:id="912470531">
              <w:marLeft w:val="0"/>
              <w:marRight w:val="0"/>
              <w:marTop w:val="0"/>
              <w:marBottom w:val="0"/>
              <w:divBdr>
                <w:top w:val="none" w:sz="0" w:space="0" w:color="auto"/>
                <w:left w:val="none" w:sz="0" w:space="0" w:color="auto"/>
                <w:bottom w:val="none" w:sz="0" w:space="0" w:color="auto"/>
                <w:right w:val="none" w:sz="0" w:space="0" w:color="auto"/>
              </w:divBdr>
              <w:divsChild>
                <w:div w:id="994921082">
                  <w:marLeft w:val="0"/>
                  <w:marRight w:val="0"/>
                  <w:marTop w:val="0"/>
                  <w:marBottom w:val="0"/>
                  <w:divBdr>
                    <w:top w:val="none" w:sz="0" w:space="0" w:color="auto"/>
                    <w:left w:val="none" w:sz="0" w:space="0" w:color="auto"/>
                    <w:bottom w:val="none" w:sz="0" w:space="0" w:color="auto"/>
                    <w:right w:val="none" w:sz="0" w:space="0" w:color="auto"/>
                  </w:divBdr>
                  <w:divsChild>
                    <w:div w:id="630288680">
                      <w:marLeft w:val="0"/>
                      <w:marRight w:val="0"/>
                      <w:marTop w:val="0"/>
                      <w:marBottom w:val="0"/>
                      <w:divBdr>
                        <w:top w:val="none" w:sz="0" w:space="0" w:color="auto"/>
                        <w:left w:val="none" w:sz="0" w:space="0" w:color="auto"/>
                        <w:bottom w:val="none" w:sz="0" w:space="0" w:color="auto"/>
                        <w:right w:val="none" w:sz="0" w:space="0" w:color="auto"/>
                      </w:divBdr>
                      <w:divsChild>
                        <w:div w:id="678851429">
                          <w:marLeft w:val="0"/>
                          <w:marRight w:val="0"/>
                          <w:marTop w:val="0"/>
                          <w:marBottom w:val="0"/>
                          <w:divBdr>
                            <w:top w:val="none" w:sz="0" w:space="0" w:color="auto"/>
                            <w:left w:val="none" w:sz="0" w:space="0" w:color="auto"/>
                            <w:bottom w:val="none" w:sz="0" w:space="0" w:color="auto"/>
                            <w:right w:val="none" w:sz="0" w:space="0" w:color="auto"/>
                          </w:divBdr>
                          <w:divsChild>
                            <w:div w:id="1593587700">
                              <w:marLeft w:val="0"/>
                              <w:marRight w:val="0"/>
                              <w:marTop w:val="0"/>
                              <w:marBottom w:val="0"/>
                              <w:divBdr>
                                <w:top w:val="none" w:sz="0" w:space="0" w:color="auto"/>
                                <w:left w:val="none" w:sz="0" w:space="0" w:color="auto"/>
                                <w:bottom w:val="none" w:sz="0" w:space="0" w:color="auto"/>
                                <w:right w:val="none" w:sz="0" w:space="0" w:color="auto"/>
                              </w:divBdr>
                              <w:divsChild>
                                <w:div w:id="186527481">
                                  <w:marLeft w:val="0"/>
                                  <w:marRight w:val="0"/>
                                  <w:marTop w:val="0"/>
                                  <w:marBottom w:val="240"/>
                                  <w:divBdr>
                                    <w:top w:val="none" w:sz="0" w:space="0" w:color="auto"/>
                                    <w:left w:val="none" w:sz="0" w:space="0" w:color="auto"/>
                                    <w:bottom w:val="none" w:sz="0" w:space="0" w:color="auto"/>
                                    <w:right w:val="none" w:sz="0" w:space="0" w:color="auto"/>
                                  </w:divBdr>
                                  <w:divsChild>
                                    <w:div w:id="1099063209">
                                      <w:marLeft w:val="0"/>
                                      <w:marRight w:val="0"/>
                                      <w:marTop w:val="0"/>
                                      <w:marBottom w:val="0"/>
                                      <w:divBdr>
                                        <w:top w:val="none" w:sz="0" w:space="0" w:color="auto"/>
                                        <w:left w:val="none" w:sz="0" w:space="0" w:color="auto"/>
                                        <w:bottom w:val="none" w:sz="0" w:space="0" w:color="auto"/>
                                        <w:right w:val="none" w:sz="0" w:space="0" w:color="auto"/>
                                      </w:divBdr>
                                      <w:divsChild>
                                        <w:div w:id="737097864">
                                          <w:marLeft w:val="0"/>
                                          <w:marRight w:val="0"/>
                                          <w:marTop w:val="0"/>
                                          <w:marBottom w:val="0"/>
                                          <w:divBdr>
                                            <w:top w:val="none" w:sz="0" w:space="0" w:color="auto"/>
                                            <w:left w:val="none" w:sz="0" w:space="0" w:color="auto"/>
                                            <w:bottom w:val="none" w:sz="0" w:space="0" w:color="auto"/>
                                            <w:right w:val="none" w:sz="0" w:space="0" w:color="auto"/>
                                          </w:divBdr>
                                          <w:divsChild>
                                            <w:div w:id="718865456">
                                              <w:marLeft w:val="0"/>
                                              <w:marRight w:val="0"/>
                                              <w:marTop w:val="0"/>
                                              <w:marBottom w:val="0"/>
                                              <w:divBdr>
                                                <w:top w:val="none" w:sz="0" w:space="0" w:color="auto"/>
                                                <w:left w:val="none" w:sz="0" w:space="0" w:color="auto"/>
                                                <w:bottom w:val="none" w:sz="0" w:space="0" w:color="auto"/>
                                                <w:right w:val="none" w:sz="0" w:space="0" w:color="auto"/>
                                              </w:divBdr>
                                            </w:div>
                                            <w:div w:id="74233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3966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485721">
      <w:bodyDiv w:val="1"/>
      <w:marLeft w:val="0"/>
      <w:marRight w:val="0"/>
      <w:marTop w:val="0"/>
      <w:marBottom w:val="0"/>
      <w:divBdr>
        <w:top w:val="none" w:sz="0" w:space="0" w:color="auto"/>
        <w:left w:val="none" w:sz="0" w:space="0" w:color="auto"/>
        <w:bottom w:val="none" w:sz="0" w:space="0" w:color="auto"/>
        <w:right w:val="none" w:sz="0" w:space="0" w:color="auto"/>
      </w:divBdr>
    </w:div>
    <w:div w:id="1643121827">
      <w:bodyDiv w:val="1"/>
      <w:marLeft w:val="0"/>
      <w:marRight w:val="0"/>
      <w:marTop w:val="0"/>
      <w:marBottom w:val="0"/>
      <w:divBdr>
        <w:top w:val="none" w:sz="0" w:space="0" w:color="auto"/>
        <w:left w:val="none" w:sz="0" w:space="0" w:color="auto"/>
        <w:bottom w:val="none" w:sz="0" w:space="0" w:color="auto"/>
        <w:right w:val="none" w:sz="0" w:space="0" w:color="auto"/>
      </w:divBdr>
    </w:div>
    <w:div w:id="1645888514">
      <w:bodyDiv w:val="1"/>
      <w:marLeft w:val="0"/>
      <w:marRight w:val="0"/>
      <w:marTop w:val="0"/>
      <w:marBottom w:val="0"/>
      <w:divBdr>
        <w:top w:val="none" w:sz="0" w:space="0" w:color="auto"/>
        <w:left w:val="none" w:sz="0" w:space="0" w:color="auto"/>
        <w:bottom w:val="none" w:sz="0" w:space="0" w:color="auto"/>
        <w:right w:val="none" w:sz="0" w:space="0" w:color="auto"/>
      </w:divBdr>
    </w:div>
    <w:div w:id="1648775679">
      <w:bodyDiv w:val="1"/>
      <w:marLeft w:val="0"/>
      <w:marRight w:val="0"/>
      <w:marTop w:val="0"/>
      <w:marBottom w:val="0"/>
      <w:divBdr>
        <w:top w:val="none" w:sz="0" w:space="0" w:color="auto"/>
        <w:left w:val="none" w:sz="0" w:space="0" w:color="auto"/>
        <w:bottom w:val="none" w:sz="0" w:space="0" w:color="auto"/>
        <w:right w:val="none" w:sz="0" w:space="0" w:color="auto"/>
      </w:divBdr>
    </w:div>
    <w:div w:id="1649436092">
      <w:bodyDiv w:val="1"/>
      <w:marLeft w:val="0"/>
      <w:marRight w:val="0"/>
      <w:marTop w:val="0"/>
      <w:marBottom w:val="0"/>
      <w:divBdr>
        <w:top w:val="none" w:sz="0" w:space="0" w:color="auto"/>
        <w:left w:val="none" w:sz="0" w:space="0" w:color="auto"/>
        <w:bottom w:val="none" w:sz="0" w:space="0" w:color="auto"/>
        <w:right w:val="none" w:sz="0" w:space="0" w:color="auto"/>
      </w:divBdr>
    </w:div>
    <w:div w:id="1650597800">
      <w:bodyDiv w:val="1"/>
      <w:marLeft w:val="0"/>
      <w:marRight w:val="0"/>
      <w:marTop w:val="0"/>
      <w:marBottom w:val="0"/>
      <w:divBdr>
        <w:top w:val="none" w:sz="0" w:space="0" w:color="auto"/>
        <w:left w:val="none" w:sz="0" w:space="0" w:color="auto"/>
        <w:bottom w:val="none" w:sz="0" w:space="0" w:color="auto"/>
        <w:right w:val="none" w:sz="0" w:space="0" w:color="auto"/>
      </w:divBdr>
      <w:divsChild>
        <w:div w:id="968055037">
          <w:marLeft w:val="0"/>
          <w:marRight w:val="0"/>
          <w:marTop w:val="0"/>
          <w:marBottom w:val="0"/>
          <w:divBdr>
            <w:top w:val="none" w:sz="0" w:space="0" w:color="auto"/>
            <w:left w:val="none" w:sz="0" w:space="0" w:color="auto"/>
            <w:bottom w:val="none" w:sz="0" w:space="0" w:color="auto"/>
            <w:right w:val="none" w:sz="0" w:space="0" w:color="auto"/>
          </w:divBdr>
        </w:div>
        <w:div w:id="1992441743">
          <w:marLeft w:val="1260"/>
          <w:marRight w:val="0"/>
          <w:marTop w:val="0"/>
          <w:marBottom w:val="0"/>
          <w:divBdr>
            <w:top w:val="none" w:sz="0" w:space="0" w:color="auto"/>
            <w:left w:val="none" w:sz="0" w:space="0" w:color="auto"/>
            <w:bottom w:val="none" w:sz="0" w:space="0" w:color="auto"/>
            <w:right w:val="none" w:sz="0" w:space="0" w:color="auto"/>
          </w:divBdr>
          <w:divsChild>
            <w:div w:id="719480442">
              <w:marLeft w:val="-1500"/>
              <w:marRight w:val="0"/>
              <w:marTop w:val="0"/>
              <w:marBottom w:val="0"/>
              <w:divBdr>
                <w:top w:val="none" w:sz="0" w:space="0" w:color="auto"/>
                <w:left w:val="none" w:sz="0" w:space="0" w:color="auto"/>
                <w:bottom w:val="none" w:sz="0" w:space="0" w:color="auto"/>
                <w:right w:val="none" w:sz="0" w:space="0" w:color="auto"/>
              </w:divBdr>
              <w:divsChild>
                <w:div w:id="1726485013">
                  <w:marLeft w:val="0"/>
                  <w:marRight w:val="0"/>
                  <w:marTop w:val="0"/>
                  <w:marBottom w:val="0"/>
                  <w:divBdr>
                    <w:top w:val="none" w:sz="0" w:space="0" w:color="auto"/>
                    <w:left w:val="none" w:sz="0" w:space="0" w:color="auto"/>
                    <w:bottom w:val="none" w:sz="0" w:space="0" w:color="auto"/>
                    <w:right w:val="none" w:sz="0" w:space="0" w:color="auto"/>
                  </w:divBdr>
                  <w:divsChild>
                    <w:div w:id="330836257">
                      <w:marLeft w:val="0"/>
                      <w:marRight w:val="0"/>
                      <w:marTop w:val="0"/>
                      <w:marBottom w:val="0"/>
                      <w:divBdr>
                        <w:top w:val="none" w:sz="0" w:space="0" w:color="auto"/>
                        <w:left w:val="none" w:sz="0" w:space="0" w:color="auto"/>
                        <w:bottom w:val="none" w:sz="0" w:space="0" w:color="auto"/>
                        <w:right w:val="none" w:sz="0" w:space="0" w:color="auto"/>
                      </w:divBdr>
                      <w:divsChild>
                        <w:div w:id="319625842">
                          <w:marLeft w:val="0"/>
                          <w:marRight w:val="0"/>
                          <w:marTop w:val="0"/>
                          <w:marBottom w:val="0"/>
                          <w:divBdr>
                            <w:top w:val="none" w:sz="0" w:space="0" w:color="auto"/>
                            <w:left w:val="none" w:sz="0" w:space="0" w:color="auto"/>
                            <w:bottom w:val="none" w:sz="0" w:space="0" w:color="auto"/>
                            <w:right w:val="none" w:sz="0" w:space="0" w:color="auto"/>
                          </w:divBdr>
                          <w:divsChild>
                            <w:div w:id="1380395882">
                              <w:marLeft w:val="0"/>
                              <w:marRight w:val="0"/>
                              <w:marTop w:val="0"/>
                              <w:marBottom w:val="0"/>
                              <w:divBdr>
                                <w:top w:val="none" w:sz="0" w:space="0" w:color="auto"/>
                                <w:left w:val="none" w:sz="0" w:space="0" w:color="auto"/>
                                <w:bottom w:val="none" w:sz="0" w:space="0" w:color="auto"/>
                                <w:right w:val="none" w:sz="0" w:space="0" w:color="auto"/>
                              </w:divBdr>
                              <w:divsChild>
                                <w:div w:id="1721400864">
                                  <w:marLeft w:val="0"/>
                                  <w:marRight w:val="0"/>
                                  <w:marTop w:val="0"/>
                                  <w:marBottom w:val="0"/>
                                  <w:divBdr>
                                    <w:top w:val="none" w:sz="0" w:space="0" w:color="auto"/>
                                    <w:left w:val="none" w:sz="0" w:space="0" w:color="auto"/>
                                    <w:bottom w:val="none" w:sz="0" w:space="0" w:color="auto"/>
                                    <w:right w:val="none" w:sz="0" w:space="0" w:color="auto"/>
                                  </w:divBdr>
                                  <w:divsChild>
                                    <w:div w:id="1197042341">
                                      <w:marLeft w:val="0"/>
                                      <w:marRight w:val="0"/>
                                      <w:marTop w:val="0"/>
                                      <w:marBottom w:val="0"/>
                                      <w:divBdr>
                                        <w:top w:val="none" w:sz="0" w:space="0" w:color="auto"/>
                                        <w:left w:val="none" w:sz="0" w:space="0" w:color="auto"/>
                                        <w:bottom w:val="none" w:sz="0" w:space="0" w:color="auto"/>
                                        <w:right w:val="none" w:sz="0" w:space="0" w:color="auto"/>
                                      </w:divBdr>
                                      <w:divsChild>
                                        <w:div w:id="2076707683">
                                          <w:marLeft w:val="0"/>
                                          <w:marRight w:val="0"/>
                                          <w:marTop w:val="0"/>
                                          <w:marBottom w:val="240"/>
                                          <w:divBdr>
                                            <w:top w:val="none" w:sz="0" w:space="0" w:color="auto"/>
                                            <w:left w:val="none" w:sz="0" w:space="0" w:color="auto"/>
                                            <w:bottom w:val="none" w:sz="0" w:space="0" w:color="auto"/>
                                            <w:right w:val="none" w:sz="0" w:space="0" w:color="auto"/>
                                          </w:divBdr>
                                          <w:divsChild>
                                            <w:div w:id="81340929">
                                              <w:marLeft w:val="0"/>
                                              <w:marRight w:val="0"/>
                                              <w:marTop w:val="0"/>
                                              <w:marBottom w:val="0"/>
                                              <w:divBdr>
                                                <w:top w:val="none" w:sz="0" w:space="0" w:color="auto"/>
                                                <w:left w:val="none" w:sz="0" w:space="0" w:color="auto"/>
                                                <w:bottom w:val="none" w:sz="0" w:space="0" w:color="auto"/>
                                                <w:right w:val="none" w:sz="0" w:space="0" w:color="auto"/>
                                              </w:divBdr>
                                              <w:divsChild>
                                                <w:div w:id="1699089576">
                                                  <w:marLeft w:val="0"/>
                                                  <w:marRight w:val="0"/>
                                                  <w:marTop w:val="0"/>
                                                  <w:marBottom w:val="0"/>
                                                  <w:divBdr>
                                                    <w:top w:val="none" w:sz="0" w:space="0" w:color="auto"/>
                                                    <w:left w:val="none" w:sz="0" w:space="0" w:color="auto"/>
                                                    <w:bottom w:val="none" w:sz="0" w:space="0" w:color="auto"/>
                                                    <w:right w:val="none" w:sz="0" w:space="0" w:color="auto"/>
                                                  </w:divBdr>
                                                  <w:divsChild>
                                                    <w:div w:id="167796791">
                                                      <w:marLeft w:val="0"/>
                                                      <w:marRight w:val="0"/>
                                                      <w:marTop w:val="0"/>
                                                      <w:marBottom w:val="0"/>
                                                      <w:divBdr>
                                                        <w:top w:val="none" w:sz="0" w:space="0" w:color="auto"/>
                                                        <w:left w:val="none" w:sz="0" w:space="0" w:color="auto"/>
                                                        <w:bottom w:val="none" w:sz="0" w:space="0" w:color="auto"/>
                                                        <w:right w:val="none" w:sz="0" w:space="0" w:color="auto"/>
                                                      </w:divBdr>
                                                    </w:div>
                                                    <w:div w:id="890120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820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319785">
      <w:bodyDiv w:val="1"/>
      <w:marLeft w:val="0"/>
      <w:marRight w:val="0"/>
      <w:marTop w:val="0"/>
      <w:marBottom w:val="0"/>
      <w:divBdr>
        <w:top w:val="none" w:sz="0" w:space="0" w:color="auto"/>
        <w:left w:val="none" w:sz="0" w:space="0" w:color="auto"/>
        <w:bottom w:val="none" w:sz="0" w:space="0" w:color="auto"/>
        <w:right w:val="none" w:sz="0" w:space="0" w:color="auto"/>
      </w:divBdr>
    </w:div>
    <w:div w:id="1694453875">
      <w:bodyDiv w:val="1"/>
      <w:marLeft w:val="0"/>
      <w:marRight w:val="0"/>
      <w:marTop w:val="0"/>
      <w:marBottom w:val="0"/>
      <w:divBdr>
        <w:top w:val="none" w:sz="0" w:space="0" w:color="auto"/>
        <w:left w:val="none" w:sz="0" w:space="0" w:color="auto"/>
        <w:bottom w:val="none" w:sz="0" w:space="0" w:color="auto"/>
        <w:right w:val="none" w:sz="0" w:space="0" w:color="auto"/>
      </w:divBdr>
    </w:div>
    <w:div w:id="1700013540">
      <w:bodyDiv w:val="1"/>
      <w:marLeft w:val="0"/>
      <w:marRight w:val="0"/>
      <w:marTop w:val="0"/>
      <w:marBottom w:val="0"/>
      <w:divBdr>
        <w:top w:val="none" w:sz="0" w:space="0" w:color="auto"/>
        <w:left w:val="none" w:sz="0" w:space="0" w:color="auto"/>
        <w:bottom w:val="none" w:sz="0" w:space="0" w:color="auto"/>
        <w:right w:val="none" w:sz="0" w:space="0" w:color="auto"/>
      </w:divBdr>
    </w:div>
    <w:div w:id="1715420486">
      <w:bodyDiv w:val="1"/>
      <w:marLeft w:val="0"/>
      <w:marRight w:val="0"/>
      <w:marTop w:val="0"/>
      <w:marBottom w:val="0"/>
      <w:divBdr>
        <w:top w:val="none" w:sz="0" w:space="0" w:color="auto"/>
        <w:left w:val="none" w:sz="0" w:space="0" w:color="auto"/>
        <w:bottom w:val="none" w:sz="0" w:space="0" w:color="auto"/>
        <w:right w:val="none" w:sz="0" w:space="0" w:color="auto"/>
      </w:divBdr>
    </w:div>
    <w:div w:id="1732537891">
      <w:bodyDiv w:val="1"/>
      <w:marLeft w:val="0"/>
      <w:marRight w:val="0"/>
      <w:marTop w:val="0"/>
      <w:marBottom w:val="0"/>
      <w:divBdr>
        <w:top w:val="none" w:sz="0" w:space="0" w:color="auto"/>
        <w:left w:val="none" w:sz="0" w:space="0" w:color="auto"/>
        <w:bottom w:val="none" w:sz="0" w:space="0" w:color="auto"/>
        <w:right w:val="none" w:sz="0" w:space="0" w:color="auto"/>
      </w:divBdr>
    </w:div>
    <w:div w:id="1733039419">
      <w:bodyDiv w:val="1"/>
      <w:marLeft w:val="0"/>
      <w:marRight w:val="0"/>
      <w:marTop w:val="0"/>
      <w:marBottom w:val="0"/>
      <w:divBdr>
        <w:top w:val="none" w:sz="0" w:space="0" w:color="auto"/>
        <w:left w:val="none" w:sz="0" w:space="0" w:color="auto"/>
        <w:bottom w:val="none" w:sz="0" w:space="0" w:color="auto"/>
        <w:right w:val="none" w:sz="0" w:space="0" w:color="auto"/>
      </w:divBdr>
    </w:div>
    <w:div w:id="1743596229">
      <w:bodyDiv w:val="1"/>
      <w:marLeft w:val="0"/>
      <w:marRight w:val="0"/>
      <w:marTop w:val="0"/>
      <w:marBottom w:val="0"/>
      <w:divBdr>
        <w:top w:val="none" w:sz="0" w:space="0" w:color="auto"/>
        <w:left w:val="none" w:sz="0" w:space="0" w:color="auto"/>
        <w:bottom w:val="none" w:sz="0" w:space="0" w:color="auto"/>
        <w:right w:val="none" w:sz="0" w:space="0" w:color="auto"/>
      </w:divBdr>
    </w:div>
    <w:div w:id="1745031952">
      <w:bodyDiv w:val="1"/>
      <w:marLeft w:val="0"/>
      <w:marRight w:val="0"/>
      <w:marTop w:val="0"/>
      <w:marBottom w:val="0"/>
      <w:divBdr>
        <w:top w:val="none" w:sz="0" w:space="0" w:color="auto"/>
        <w:left w:val="none" w:sz="0" w:space="0" w:color="auto"/>
        <w:bottom w:val="none" w:sz="0" w:space="0" w:color="auto"/>
        <w:right w:val="none" w:sz="0" w:space="0" w:color="auto"/>
      </w:divBdr>
    </w:div>
    <w:div w:id="1753549681">
      <w:bodyDiv w:val="1"/>
      <w:marLeft w:val="0"/>
      <w:marRight w:val="0"/>
      <w:marTop w:val="0"/>
      <w:marBottom w:val="0"/>
      <w:divBdr>
        <w:top w:val="none" w:sz="0" w:space="0" w:color="auto"/>
        <w:left w:val="none" w:sz="0" w:space="0" w:color="auto"/>
        <w:bottom w:val="none" w:sz="0" w:space="0" w:color="auto"/>
        <w:right w:val="none" w:sz="0" w:space="0" w:color="auto"/>
      </w:divBdr>
    </w:div>
    <w:div w:id="1761832111">
      <w:bodyDiv w:val="1"/>
      <w:marLeft w:val="0"/>
      <w:marRight w:val="0"/>
      <w:marTop w:val="0"/>
      <w:marBottom w:val="0"/>
      <w:divBdr>
        <w:top w:val="none" w:sz="0" w:space="0" w:color="auto"/>
        <w:left w:val="none" w:sz="0" w:space="0" w:color="auto"/>
        <w:bottom w:val="none" w:sz="0" w:space="0" w:color="auto"/>
        <w:right w:val="none" w:sz="0" w:space="0" w:color="auto"/>
      </w:divBdr>
      <w:divsChild>
        <w:div w:id="1468008064">
          <w:marLeft w:val="0"/>
          <w:marRight w:val="0"/>
          <w:marTop w:val="0"/>
          <w:marBottom w:val="0"/>
          <w:divBdr>
            <w:top w:val="none" w:sz="0" w:space="0" w:color="auto"/>
            <w:left w:val="none" w:sz="0" w:space="0" w:color="auto"/>
            <w:bottom w:val="none" w:sz="0" w:space="0" w:color="auto"/>
            <w:right w:val="none" w:sz="0" w:space="0" w:color="auto"/>
          </w:divBdr>
          <w:divsChild>
            <w:div w:id="1538349878">
              <w:marLeft w:val="0"/>
              <w:marRight w:val="0"/>
              <w:marTop w:val="30"/>
              <w:marBottom w:val="0"/>
              <w:divBdr>
                <w:top w:val="none" w:sz="0" w:space="0" w:color="auto"/>
                <w:left w:val="none" w:sz="0" w:space="0" w:color="auto"/>
                <w:bottom w:val="none" w:sz="0" w:space="0" w:color="auto"/>
                <w:right w:val="none" w:sz="0" w:space="0" w:color="auto"/>
              </w:divBdr>
            </w:div>
          </w:divsChild>
        </w:div>
        <w:div w:id="1682394010">
          <w:marLeft w:val="0"/>
          <w:marRight w:val="0"/>
          <w:marTop w:val="270"/>
          <w:marBottom w:val="0"/>
          <w:divBdr>
            <w:top w:val="none" w:sz="0" w:space="0" w:color="auto"/>
            <w:left w:val="none" w:sz="0" w:space="0" w:color="auto"/>
            <w:bottom w:val="none" w:sz="0" w:space="0" w:color="auto"/>
            <w:right w:val="none" w:sz="0" w:space="0" w:color="auto"/>
          </w:divBdr>
        </w:div>
      </w:divsChild>
    </w:div>
    <w:div w:id="1762799529">
      <w:bodyDiv w:val="1"/>
      <w:marLeft w:val="0"/>
      <w:marRight w:val="0"/>
      <w:marTop w:val="0"/>
      <w:marBottom w:val="0"/>
      <w:divBdr>
        <w:top w:val="none" w:sz="0" w:space="0" w:color="auto"/>
        <w:left w:val="none" w:sz="0" w:space="0" w:color="auto"/>
        <w:bottom w:val="none" w:sz="0" w:space="0" w:color="auto"/>
        <w:right w:val="none" w:sz="0" w:space="0" w:color="auto"/>
      </w:divBdr>
    </w:div>
    <w:div w:id="1791047403">
      <w:bodyDiv w:val="1"/>
      <w:marLeft w:val="0"/>
      <w:marRight w:val="0"/>
      <w:marTop w:val="0"/>
      <w:marBottom w:val="0"/>
      <w:divBdr>
        <w:top w:val="none" w:sz="0" w:space="0" w:color="auto"/>
        <w:left w:val="none" w:sz="0" w:space="0" w:color="auto"/>
        <w:bottom w:val="none" w:sz="0" w:space="0" w:color="auto"/>
        <w:right w:val="none" w:sz="0" w:space="0" w:color="auto"/>
      </w:divBdr>
    </w:div>
    <w:div w:id="1810249202">
      <w:bodyDiv w:val="1"/>
      <w:marLeft w:val="0"/>
      <w:marRight w:val="0"/>
      <w:marTop w:val="0"/>
      <w:marBottom w:val="0"/>
      <w:divBdr>
        <w:top w:val="none" w:sz="0" w:space="0" w:color="auto"/>
        <w:left w:val="none" w:sz="0" w:space="0" w:color="auto"/>
        <w:bottom w:val="none" w:sz="0" w:space="0" w:color="auto"/>
        <w:right w:val="none" w:sz="0" w:space="0" w:color="auto"/>
      </w:divBdr>
    </w:div>
    <w:div w:id="1811558719">
      <w:bodyDiv w:val="1"/>
      <w:marLeft w:val="0"/>
      <w:marRight w:val="0"/>
      <w:marTop w:val="0"/>
      <w:marBottom w:val="0"/>
      <w:divBdr>
        <w:top w:val="none" w:sz="0" w:space="0" w:color="auto"/>
        <w:left w:val="none" w:sz="0" w:space="0" w:color="auto"/>
        <w:bottom w:val="none" w:sz="0" w:space="0" w:color="auto"/>
        <w:right w:val="none" w:sz="0" w:space="0" w:color="auto"/>
      </w:divBdr>
    </w:div>
    <w:div w:id="1813714649">
      <w:bodyDiv w:val="1"/>
      <w:marLeft w:val="0"/>
      <w:marRight w:val="0"/>
      <w:marTop w:val="0"/>
      <w:marBottom w:val="0"/>
      <w:divBdr>
        <w:top w:val="none" w:sz="0" w:space="0" w:color="auto"/>
        <w:left w:val="none" w:sz="0" w:space="0" w:color="auto"/>
        <w:bottom w:val="none" w:sz="0" w:space="0" w:color="auto"/>
        <w:right w:val="none" w:sz="0" w:space="0" w:color="auto"/>
      </w:divBdr>
    </w:div>
    <w:div w:id="1815413023">
      <w:bodyDiv w:val="1"/>
      <w:marLeft w:val="0"/>
      <w:marRight w:val="0"/>
      <w:marTop w:val="0"/>
      <w:marBottom w:val="0"/>
      <w:divBdr>
        <w:top w:val="none" w:sz="0" w:space="0" w:color="auto"/>
        <w:left w:val="none" w:sz="0" w:space="0" w:color="auto"/>
        <w:bottom w:val="none" w:sz="0" w:space="0" w:color="auto"/>
        <w:right w:val="none" w:sz="0" w:space="0" w:color="auto"/>
      </w:divBdr>
    </w:div>
    <w:div w:id="1817331174">
      <w:bodyDiv w:val="1"/>
      <w:marLeft w:val="0"/>
      <w:marRight w:val="0"/>
      <w:marTop w:val="0"/>
      <w:marBottom w:val="0"/>
      <w:divBdr>
        <w:top w:val="none" w:sz="0" w:space="0" w:color="auto"/>
        <w:left w:val="none" w:sz="0" w:space="0" w:color="auto"/>
        <w:bottom w:val="none" w:sz="0" w:space="0" w:color="auto"/>
        <w:right w:val="none" w:sz="0" w:space="0" w:color="auto"/>
      </w:divBdr>
    </w:div>
    <w:div w:id="1835291377">
      <w:bodyDiv w:val="1"/>
      <w:marLeft w:val="0"/>
      <w:marRight w:val="0"/>
      <w:marTop w:val="0"/>
      <w:marBottom w:val="0"/>
      <w:divBdr>
        <w:top w:val="none" w:sz="0" w:space="0" w:color="auto"/>
        <w:left w:val="none" w:sz="0" w:space="0" w:color="auto"/>
        <w:bottom w:val="none" w:sz="0" w:space="0" w:color="auto"/>
        <w:right w:val="none" w:sz="0" w:space="0" w:color="auto"/>
      </w:divBdr>
    </w:div>
    <w:div w:id="1842431967">
      <w:bodyDiv w:val="1"/>
      <w:marLeft w:val="0"/>
      <w:marRight w:val="0"/>
      <w:marTop w:val="0"/>
      <w:marBottom w:val="0"/>
      <w:divBdr>
        <w:top w:val="none" w:sz="0" w:space="0" w:color="auto"/>
        <w:left w:val="none" w:sz="0" w:space="0" w:color="auto"/>
        <w:bottom w:val="none" w:sz="0" w:space="0" w:color="auto"/>
        <w:right w:val="none" w:sz="0" w:space="0" w:color="auto"/>
      </w:divBdr>
    </w:div>
    <w:div w:id="1850674651">
      <w:bodyDiv w:val="1"/>
      <w:marLeft w:val="0"/>
      <w:marRight w:val="0"/>
      <w:marTop w:val="0"/>
      <w:marBottom w:val="0"/>
      <w:divBdr>
        <w:top w:val="none" w:sz="0" w:space="0" w:color="auto"/>
        <w:left w:val="none" w:sz="0" w:space="0" w:color="auto"/>
        <w:bottom w:val="none" w:sz="0" w:space="0" w:color="auto"/>
        <w:right w:val="none" w:sz="0" w:space="0" w:color="auto"/>
      </w:divBdr>
    </w:div>
    <w:div w:id="1851093072">
      <w:bodyDiv w:val="1"/>
      <w:marLeft w:val="0"/>
      <w:marRight w:val="0"/>
      <w:marTop w:val="0"/>
      <w:marBottom w:val="0"/>
      <w:divBdr>
        <w:top w:val="none" w:sz="0" w:space="0" w:color="auto"/>
        <w:left w:val="none" w:sz="0" w:space="0" w:color="auto"/>
        <w:bottom w:val="none" w:sz="0" w:space="0" w:color="auto"/>
        <w:right w:val="none" w:sz="0" w:space="0" w:color="auto"/>
      </w:divBdr>
    </w:div>
    <w:div w:id="1864973488">
      <w:bodyDiv w:val="1"/>
      <w:marLeft w:val="0"/>
      <w:marRight w:val="0"/>
      <w:marTop w:val="0"/>
      <w:marBottom w:val="0"/>
      <w:divBdr>
        <w:top w:val="none" w:sz="0" w:space="0" w:color="auto"/>
        <w:left w:val="none" w:sz="0" w:space="0" w:color="auto"/>
        <w:bottom w:val="none" w:sz="0" w:space="0" w:color="auto"/>
        <w:right w:val="none" w:sz="0" w:space="0" w:color="auto"/>
      </w:divBdr>
    </w:div>
    <w:div w:id="1894461267">
      <w:bodyDiv w:val="1"/>
      <w:marLeft w:val="0"/>
      <w:marRight w:val="0"/>
      <w:marTop w:val="0"/>
      <w:marBottom w:val="0"/>
      <w:divBdr>
        <w:top w:val="none" w:sz="0" w:space="0" w:color="auto"/>
        <w:left w:val="none" w:sz="0" w:space="0" w:color="auto"/>
        <w:bottom w:val="none" w:sz="0" w:space="0" w:color="auto"/>
        <w:right w:val="none" w:sz="0" w:space="0" w:color="auto"/>
      </w:divBdr>
    </w:div>
    <w:div w:id="1895701840">
      <w:bodyDiv w:val="1"/>
      <w:marLeft w:val="0"/>
      <w:marRight w:val="0"/>
      <w:marTop w:val="0"/>
      <w:marBottom w:val="0"/>
      <w:divBdr>
        <w:top w:val="none" w:sz="0" w:space="0" w:color="auto"/>
        <w:left w:val="none" w:sz="0" w:space="0" w:color="auto"/>
        <w:bottom w:val="none" w:sz="0" w:space="0" w:color="auto"/>
        <w:right w:val="none" w:sz="0" w:space="0" w:color="auto"/>
      </w:divBdr>
      <w:divsChild>
        <w:div w:id="1973822669">
          <w:marLeft w:val="0"/>
          <w:marRight w:val="0"/>
          <w:marTop w:val="0"/>
          <w:marBottom w:val="0"/>
          <w:divBdr>
            <w:top w:val="none" w:sz="0" w:space="0" w:color="auto"/>
            <w:left w:val="none" w:sz="0" w:space="0" w:color="auto"/>
            <w:bottom w:val="none" w:sz="0" w:space="0" w:color="auto"/>
            <w:right w:val="none" w:sz="0" w:space="0" w:color="auto"/>
          </w:divBdr>
          <w:divsChild>
            <w:div w:id="112986172">
              <w:marLeft w:val="0"/>
              <w:marRight w:val="0"/>
              <w:marTop w:val="0"/>
              <w:marBottom w:val="0"/>
              <w:divBdr>
                <w:top w:val="none" w:sz="0" w:space="0" w:color="auto"/>
                <w:left w:val="none" w:sz="0" w:space="0" w:color="auto"/>
                <w:bottom w:val="none" w:sz="0" w:space="0" w:color="auto"/>
                <w:right w:val="none" w:sz="0" w:space="0" w:color="auto"/>
              </w:divBdr>
            </w:div>
          </w:divsChild>
        </w:div>
        <w:div w:id="1931887323">
          <w:marLeft w:val="0"/>
          <w:marRight w:val="0"/>
          <w:marTop w:val="0"/>
          <w:marBottom w:val="1200"/>
          <w:divBdr>
            <w:top w:val="none" w:sz="0" w:space="0" w:color="auto"/>
            <w:left w:val="none" w:sz="0" w:space="0" w:color="auto"/>
            <w:bottom w:val="none" w:sz="0" w:space="0" w:color="auto"/>
            <w:right w:val="none" w:sz="0" w:space="0" w:color="auto"/>
          </w:divBdr>
          <w:divsChild>
            <w:div w:id="616446803">
              <w:marLeft w:val="0"/>
              <w:marRight w:val="0"/>
              <w:marTop w:val="0"/>
              <w:marBottom w:val="0"/>
              <w:divBdr>
                <w:top w:val="none" w:sz="0" w:space="0" w:color="auto"/>
                <w:left w:val="none" w:sz="0" w:space="0" w:color="auto"/>
                <w:bottom w:val="none" w:sz="0" w:space="0" w:color="auto"/>
                <w:right w:val="none" w:sz="0" w:space="0" w:color="auto"/>
              </w:divBdr>
              <w:divsChild>
                <w:div w:id="860973458">
                  <w:marLeft w:val="0"/>
                  <w:marRight w:val="0"/>
                  <w:marTop w:val="0"/>
                  <w:marBottom w:val="0"/>
                  <w:divBdr>
                    <w:top w:val="none" w:sz="0" w:space="0" w:color="auto"/>
                    <w:left w:val="none" w:sz="0" w:space="0" w:color="auto"/>
                    <w:bottom w:val="none" w:sz="0" w:space="0" w:color="auto"/>
                    <w:right w:val="none" w:sz="0" w:space="0" w:color="auto"/>
                  </w:divBdr>
                  <w:divsChild>
                    <w:div w:id="1572810169">
                      <w:marLeft w:val="0"/>
                      <w:marRight w:val="0"/>
                      <w:marTop w:val="0"/>
                      <w:marBottom w:val="0"/>
                      <w:divBdr>
                        <w:top w:val="none" w:sz="0" w:space="0" w:color="auto"/>
                        <w:left w:val="none" w:sz="0" w:space="0" w:color="auto"/>
                        <w:bottom w:val="none" w:sz="0" w:space="0" w:color="auto"/>
                        <w:right w:val="none" w:sz="0" w:space="0" w:color="auto"/>
                      </w:divBdr>
                      <w:divsChild>
                        <w:div w:id="1523284152">
                          <w:marLeft w:val="0"/>
                          <w:marRight w:val="0"/>
                          <w:marTop w:val="0"/>
                          <w:marBottom w:val="0"/>
                          <w:divBdr>
                            <w:top w:val="none" w:sz="0" w:space="0" w:color="auto"/>
                            <w:left w:val="none" w:sz="0" w:space="0" w:color="auto"/>
                            <w:bottom w:val="none" w:sz="0" w:space="0" w:color="auto"/>
                            <w:right w:val="none" w:sz="0" w:space="0" w:color="auto"/>
                          </w:divBdr>
                          <w:divsChild>
                            <w:div w:id="1983999450">
                              <w:marLeft w:val="0"/>
                              <w:marRight w:val="0"/>
                              <w:marTop w:val="0"/>
                              <w:marBottom w:val="0"/>
                              <w:divBdr>
                                <w:top w:val="none" w:sz="0" w:space="0" w:color="auto"/>
                                <w:left w:val="none" w:sz="0" w:space="0" w:color="auto"/>
                                <w:bottom w:val="none" w:sz="0" w:space="0" w:color="auto"/>
                                <w:right w:val="none" w:sz="0" w:space="0" w:color="auto"/>
                              </w:divBdr>
                              <w:divsChild>
                                <w:div w:id="56054598">
                                  <w:marLeft w:val="0"/>
                                  <w:marRight w:val="120"/>
                                  <w:marTop w:val="0"/>
                                  <w:marBottom w:val="0"/>
                                  <w:divBdr>
                                    <w:top w:val="none" w:sz="0" w:space="0" w:color="auto"/>
                                    <w:left w:val="none" w:sz="0" w:space="0" w:color="auto"/>
                                    <w:bottom w:val="none" w:sz="0" w:space="0" w:color="auto"/>
                                    <w:right w:val="none" w:sz="0" w:space="0" w:color="auto"/>
                                  </w:divBdr>
                                  <w:divsChild>
                                    <w:div w:id="1396858219">
                                      <w:marLeft w:val="0"/>
                                      <w:marRight w:val="0"/>
                                      <w:marTop w:val="0"/>
                                      <w:marBottom w:val="300"/>
                                      <w:divBdr>
                                        <w:top w:val="none" w:sz="0" w:space="0" w:color="auto"/>
                                        <w:left w:val="none" w:sz="0" w:space="0" w:color="auto"/>
                                        <w:bottom w:val="none" w:sz="0" w:space="0" w:color="auto"/>
                                        <w:right w:val="none" w:sz="0" w:space="0" w:color="auto"/>
                                      </w:divBdr>
                                    </w:div>
                                  </w:divsChild>
                                </w:div>
                                <w:div w:id="1350369997">
                                  <w:marLeft w:val="0"/>
                                  <w:marRight w:val="120"/>
                                  <w:marTop w:val="0"/>
                                  <w:marBottom w:val="0"/>
                                  <w:divBdr>
                                    <w:top w:val="none" w:sz="0" w:space="0" w:color="auto"/>
                                    <w:left w:val="none" w:sz="0" w:space="0" w:color="auto"/>
                                    <w:bottom w:val="none" w:sz="0" w:space="0" w:color="auto"/>
                                    <w:right w:val="none" w:sz="0" w:space="0" w:color="auto"/>
                                  </w:divBdr>
                                  <w:divsChild>
                                    <w:div w:id="94477216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7937293">
      <w:bodyDiv w:val="1"/>
      <w:marLeft w:val="0"/>
      <w:marRight w:val="0"/>
      <w:marTop w:val="0"/>
      <w:marBottom w:val="0"/>
      <w:divBdr>
        <w:top w:val="none" w:sz="0" w:space="0" w:color="auto"/>
        <w:left w:val="none" w:sz="0" w:space="0" w:color="auto"/>
        <w:bottom w:val="none" w:sz="0" w:space="0" w:color="auto"/>
        <w:right w:val="none" w:sz="0" w:space="0" w:color="auto"/>
      </w:divBdr>
    </w:div>
    <w:div w:id="1898544475">
      <w:bodyDiv w:val="1"/>
      <w:marLeft w:val="0"/>
      <w:marRight w:val="0"/>
      <w:marTop w:val="0"/>
      <w:marBottom w:val="0"/>
      <w:divBdr>
        <w:top w:val="none" w:sz="0" w:space="0" w:color="auto"/>
        <w:left w:val="none" w:sz="0" w:space="0" w:color="auto"/>
        <w:bottom w:val="none" w:sz="0" w:space="0" w:color="auto"/>
        <w:right w:val="none" w:sz="0" w:space="0" w:color="auto"/>
      </w:divBdr>
    </w:div>
    <w:div w:id="1920479673">
      <w:bodyDiv w:val="1"/>
      <w:marLeft w:val="0"/>
      <w:marRight w:val="0"/>
      <w:marTop w:val="0"/>
      <w:marBottom w:val="0"/>
      <w:divBdr>
        <w:top w:val="none" w:sz="0" w:space="0" w:color="auto"/>
        <w:left w:val="none" w:sz="0" w:space="0" w:color="auto"/>
        <w:bottom w:val="none" w:sz="0" w:space="0" w:color="auto"/>
        <w:right w:val="none" w:sz="0" w:space="0" w:color="auto"/>
      </w:divBdr>
    </w:div>
    <w:div w:id="1927497258">
      <w:bodyDiv w:val="1"/>
      <w:marLeft w:val="0"/>
      <w:marRight w:val="0"/>
      <w:marTop w:val="0"/>
      <w:marBottom w:val="0"/>
      <w:divBdr>
        <w:top w:val="none" w:sz="0" w:space="0" w:color="auto"/>
        <w:left w:val="none" w:sz="0" w:space="0" w:color="auto"/>
        <w:bottom w:val="none" w:sz="0" w:space="0" w:color="auto"/>
        <w:right w:val="none" w:sz="0" w:space="0" w:color="auto"/>
      </w:divBdr>
    </w:div>
    <w:div w:id="1929609179">
      <w:bodyDiv w:val="1"/>
      <w:marLeft w:val="0"/>
      <w:marRight w:val="0"/>
      <w:marTop w:val="0"/>
      <w:marBottom w:val="0"/>
      <w:divBdr>
        <w:top w:val="none" w:sz="0" w:space="0" w:color="auto"/>
        <w:left w:val="none" w:sz="0" w:space="0" w:color="auto"/>
        <w:bottom w:val="none" w:sz="0" w:space="0" w:color="auto"/>
        <w:right w:val="none" w:sz="0" w:space="0" w:color="auto"/>
      </w:divBdr>
    </w:div>
    <w:div w:id="1931233091">
      <w:bodyDiv w:val="1"/>
      <w:marLeft w:val="0"/>
      <w:marRight w:val="0"/>
      <w:marTop w:val="0"/>
      <w:marBottom w:val="0"/>
      <w:divBdr>
        <w:top w:val="none" w:sz="0" w:space="0" w:color="auto"/>
        <w:left w:val="none" w:sz="0" w:space="0" w:color="auto"/>
        <w:bottom w:val="none" w:sz="0" w:space="0" w:color="auto"/>
        <w:right w:val="none" w:sz="0" w:space="0" w:color="auto"/>
      </w:divBdr>
    </w:div>
    <w:div w:id="1937328048">
      <w:bodyDiv w:val="1"/>
      <w:marLeft w:val="0"/>
      <w:marRight w:val="0"/>
      <w:marTop w:val="0"/>
      <w:marBottom w:val="0"/>
      <w:divBdr>
        <w:top w:val="none" w:sz="0" w:space="0" w:color="auto"/>
        <w:left w:val="none" w:sz="0" w:space="0" w:color="auto"/>
        <w:bottom w:val="none" w:sz="0" w:space="0" w:color="auto"/>
        <w:right w:val="none" w:sz="0" w:space="0" w:color="auto"/>
      </w:divBdr>
    </w:div>
    <w:div w:id="1944266076">
      <w:bodyDiv w:val="1"/>
      <w:marLeft w:val="0"/>
      <w:marRight w:val="0"/>
      <w:marTop w:val="0"/>
      <w:marBottom w:val="0"/>
      <w:divBdr>
        <w:top w:val="none" w:sz="0" w:space="0" w:color="auto"/>
        <w:left w:val="none" w:sz="0" w:space="0" w:color="auto"/>
        <w:bottom w:val="none" w:sz="0" w:space="0" w:color="auto"/>
        <w:right w:val="none" w:sz="0" w:space="0" w:color="auto"/>
      </w:divBdr>
    </w:div>
    <w:div w:id="1950818436">
      <w:bodyDiv w:val="1"/>
      <w:marLeft w:val="0"/>
      <w:marRight w:val="0"/>
      <w:marTop w:val="0"/>
      <w:marBottom w:val="0"/>
      <w:divBdr>
        <w:top w:val="none" w:sz="0" w:space="0" w:color="auto"/>
        <w:left w:val="none" w:sz="0" w:space="0" w:color="auto"/>
        <w:bottom w:val="none" w:sz="0" w:space="0" w:color="auto"/>
        <w:right w:val="none" w:sz="0" w:space="0" w:color="auto"/>
      </w:divBdr>
    </w:div>
    <w:div w:id="1951742820">
      <w:bodyDiv w:val="1"/>
      <w:marLeft w:val="0"/>
      <w:marRight w:val="0"/>
      <w:marTop w:val="0"/>
      <w:marBottom w:val="0"/>
      <w:divBdr>
        <w:top w:val="none" w:sz="0" w:space="0" w:color="auto"/>
        <w:left w:val="none" w:sz="0" w:space="0" w:color="auto"/>
        <w:bottom w:val="none" w:sz="0" w:space="0" w:color="auto"/>
        <w:right w:val="none" w:sz="0" w:space="0" w:color="auto"/>
      </w:divBdr>
    </w:div>
    <w:div w:id="1964387426">
      <w:bodyDiv w:val="1"/>
      <w:marLeft w:val="0"/>
      <w:marRight w:val="0"/>
      <w:marTop w:val="0"/>
      <w:marBottom w:val="0"/>
      <w:divBdr>
        <w:top w:val="none" w:sz="0" w:space="0" w:color="auto"/>
        <w:left w:val="none" w:sz="0" w:space="0" w:color="auto"/>
        <w:bottom w:val="none" w:sz="0" w:space="0" w:color="auto"/>
        <w:right w:val="none" w:sz="0" w:space="0" w:color="auto"/>
      </w:divBdr>
    </w:div>
    <w:div w:id="1973633392">
      <w:bodyDiv w:val="1"/>
      <w:marLeft w:val="0"/>
      <w:marRight w:val="0"/>
      <w:marTop w:val="0"/>
      <w:marBottom w:val="0"/>
      <w:divBdr>
        <w:top w:val="none" w:sz="0" w:space="0" w:color="auto"/>
        <w:left w:val="none" w:sz="0" w:space="0" w:color="auto"/>
        <w:bottom w:val="none" w:sz="0" w:space="0" w:color="auto"/>
        <w:right w:val="none" w:sz="0" w:space="0" w:color="auto"/>
      </w:divBdr>
    </w:div>
    <w:div w:id="1984189802">
      <w:bodyDiv w:val="1"/>
      <w:marLeft w:val="0"/>
      <w:marRight w:val="0"/>
      <w:marTop w:val="0"/>
      <w:marBottom w:val="0"/>
      <w:divBdr>
        <w:top w:val="none" w:sz="0" w:space="0" w:color="auto"/>
        <w:left w:val="none" w:sz="0" w:space="0" w:color="auto"/>
        <w:bottom w:val="none" w:sz="0" w:space="0" w:color="auto"/>
        <w:right w:val="none" w:sz="0" w:space="0" w:color="auto"/>
      </w:divBdr>
    </w:div>
    <w:div w:id="1995331847">
      <w:bodyDiv w:val="1"/>
      <w:marLeft w:val="0"/>
      <w:marRight w:val="0"/>
      <w:marTop w:val="0"/>
      <w:marBottom w:val="0"/>
      <w:divBdr>
        <w:top w:val="none" w:sz="0" w:space="0" w:color="auto"/>
        <w:left w:val="none" w:sz="0" w:space="0" w:color="auto"/>
        <w:bottom w:val="none" w:sz="0" w:space="0" w:color="auto"/>
        <w:right w:val="none" w:sz="0" w:space="0" w:color="auto"/>
      </w:divBdr>
    </w:div>
    <w:div w:id="2008367013">
      <w:bodyDiv w:val="1"/>
      <w:marLeft w:val="0"/>
      <w:marRight w:val="0"/>
      <w:marTop w:val="0"/>
      <w:marBottom w:val="0"/>
      <w:divBdr>
        <w:top w:val="none" w:sz="0" w:space="0" w:color="auto"/>
        <w:left w:val="none" w:sz="0" w:space="0" w:color="auto"/>
        <w:bottom w:val="none" w:sz="0" w:space="0" w:color="auto"/>
        <w:right w:val="none" w:sz="0" w:space="0" w:color="auto"/>
      </w:divBdr>
    </w:div>
    <w:div w:id="2031489109">
      <w:bodyDiv w:val="1"/>
      <w:marLeft w:val="0"/>
      <w:marRight w:val="0"/>
      <w:marTop w:val="0"/>
      <w:marBottom w:val="0"/>
      <w:divBdr>
        <w:top w:val="none" w:sz="0" w:space="0" w:color="auto"/>
        <w:left w:val="none" w:sz="0" w:space="0" w:color="auto"/>
        <w:bottom w:val="none" w:sz="0" w:space="0" w:color="auto"/>
        <w:right w:val="none" w:sz="0" w:space="0" w:color="auto"/>
      </w:divBdr>
    </w:div>
    <w:div w:id="2037391352">
      <w:bodyDiv w:val="1"/>
      <w:marLeft w:val="0"/>
      <w:marRight w:val="0"/>
      <w:marTop w:val="0"/>
      <w:marBottom w:val="0"/>
      <w:divBdr>
        <w:top w:val="none" w:sz="0" w:space="0" w:color="auto"/>
        <w:left w:val="none" w:sz="0" w:space="0" w:color="auto"/>
        <w:bottom w:val="none" w:sz="0" w:space="0" w:color="auto"/>
        <w:right w:val="none" w:sz="0" w:space="0" w:color="auto"/>
      </w:divBdr>
    </w:div>
    <w:div w:id="2039742538">
      <w:bodyDiv w:val="1"/>
      <w:marLeft w:val="0"/>
      <w:marRight w:val="0"/>
      <w:marTop w:val="0"/>
      <w:marBottom w:val="0"/>
      <w:divBdr>
        <w:top w:val="none" w:sz="0" w:space="0" w:color="auto"/>
        <w:left w:val="none" w:sz="0" w:space="0" w:color="auto"/>
        <w:bottom w:val="none" w:sz="0" w:space="0" w:color="auto"/>
        <w:right w:val="none" w:sz="0" w:space="0" w:color="auto"/>
      </w:divBdr>
    </w:div>
    <w:div w:id="2046515941">
      <w:bodyDiv w:val="1"/>
      <w:marLeft w:val="0"/>
      <w:marRight w:val="0"/>
      <w:marTop w:val="0"/>
      <w:marBottom w:val="0"/>
      <w:divBdr>
        <w:top w:val="none" w:sz="0" w:space="0" w:color="auto"/>
        <w:left w:val="none" w:sz="0" w:space="0" w:color="auto"/>
        <w:bottom w:val="none" w:sz="0" w:space="0" w:color="auto"/>
        <w:right w:val="none" w:sz="0" w:space="0" w:color="auto"/>
      </w:divBdr>
    </w:div>
    <w:div w:id="2049330860">
      <w:bodyDiv w:val="1"/>
      <w:marLeft w:val="0"/>
      <w:marRight w:val="0"/>
      <w:marTop w:val="0"/>
      <w:marBottom w:val="0"/>
      <w:divBdr>
        <w:top w:val="none" w:sz="0" w:space="0" w:color="auto"/>
        <w:left w:val="none" w:sz="0" w:space="0" w:color="auto"/>
        <w:bottom w:val="none" w:sz="0" w:space="0" w:color="auto"/>
        <w:right w:val="none" w:sz="0" w:space="0" w:color="auto"/>
      </w:divBdr>
    </w:div>
    <w:div w:id="2055883812">
      <w:bodyDiv w:val="1"/>
      <w:marLeft w:val="0"/>
      <w:marRight w:val="0"/>
      <w:marTop w:val="0"/>
      <w:marBottom w:val="0"/>
      <w:divBdr>
        <w:top w:val="none" w:sz="0" w:space="0" w:color="auto"/>
        <w:left w:val="none" w:sz="0" w:space="0" w:color="auto"/>
        <w:bottom w:val="none" w:sz="0" w:space="0" w:color="auto"/>
        <w:right w:val="none" w:sz="0" w:space="0" w:color="auto"/>
      </w:divBdr>
    </w:div>
    <w:div w:id="2063751048">
      <w:bodyDiv w:val="1"/>
      <w:marLeft w:val="0"/>
      <w:marRight w:val="0"/>
      <w:marTop w:val="0"/>
      <w:marBottom w:val="0"/>
      <w:divBdr>
        <w:top w:val="none" w:sz="0" w:space="0" w:color="auto"/>
        <w:left w:val="none" w:sz="0" w:space="0" w:color="auto"/>
        <w:bottom w:val="none" w:sz="0" w:space="0" w:color="auto"/>
        <w:right w:val="none" w:sz="0" w:space="0" w:color="auto"/>
      </w:divBdr>
    </w:div>
    <w:div w:id="2071728331">
      <w:bodyDiv w:val="1"/>
      <w:marLeft w:val="0"/>
      <w:marRight w:val="0"/>
      <w:marTop w:val="0"/>
      <w:marBottom w:val="0"/>
      <w:divBdr>
        <w:top w:val="none" w:sz="0" w:space="0" w:color="auto"/>
        <w:left w:val="none" w:sz="0" w:space="0" w:color="auto"/>
        <w:bottom w:val="none" w:sz="0" w:space="0" w:color="auto"/>
        <w:right w:val="none" w:sz="0" w:space="0" w:color="auto"/>
      </w:divBdr>
    </w:div>
    <w:div w:id="2073579960">
      <w:bodyDiv w:val="1"/>
      <w:marLeft w:val="0"/>
      <w:marRight w:val="0"/>
      <w:marTop w:val="0"/>
      <w:marBottom w:val="0"/>
      <w:divBdr>
        <w:top w:val="none" w:sz="0" w:space="0" w:color="auto"/>
        <w:left w:val="none" w:sz="0" w:space="0" w:color="auto"/>
        <w:bottom w:val="none" w:sz="0" w:space="0" w:color="auto"/>
        <w:right w:val="none" w:sz="0" w:space="0" w:color="auto"/>
      </w:divBdr>
    </w:div>
    <w:div w:id="2077320028">
      <w:bodyDiv w:val="1"/>
      <w:marLeft w:val="0"/>
      <w:marRight w:val="0"/>
      <w:marTop w:val="0"/>
      <w:marBottom w:val="0"/>
      <w:divBdr>
        <w:top w:val="none" w:sz="0" w:space="0" w:color="auto"/>
        <w:left w:val="none" w:sz="0" w:space="0" w:color="auto"/>
        <w:bottom w:val="none" w:sz="0" w:space="0" w:color="auto"/>
        <w:right w:val="none" w:sz="0" w:space="0" w:color="auto"/>
      </w:divBdr>
    </w:div>
    <w:div w:id="2088263875">
      <w:bodyDiv w:val="1"/>
      <w:marLeft w:val="0"/>
      <w:marRight w:val="0"/>
      <w:marTop w:val="0"/>
      <w:marBottom w:val="0"/>
      <w:divBdr>
        <w:top w:val="none" w:sz="0" w:space="0" w:color="auto"/>
        <w:left w:val="none" w:sz="0" w:space="0" w:color="auto"/>
        <w:bottom w:val="none" w:sz="0" w:space="0" w:color="auto"/>
        <w:right w:val="none" w:sz="0" w:space="0" w:color="auto"/>
      </w:divBdr>
    </w:div>
    <w:div w:id="2099135625">
      <w:bodyDiv w:val="1"/>
      <w:marLeft w:val="0"/>
      <w:marRight w:val="0"/>
      <w:marTop w:val="0"/>
      <w:marBottom w:val="0"/>
      <w:divBdr>
        <w:top w:val="none" w:sz="0" w:space="0" w:color="auto"/>
        <w:left w:val="none" w:sz="0" w:space="0" w:color="auto"/>
        <w:bottom w:val="none" w:sz="0" w:space="0" w:color="auto"/>
        <w:right w:val="none" w:sz="0" w:space="0" w:color="auto"/>
      </w:divBdr>
    </w:div>
    <w:div w:id="2106146164">
      <w:bodyDiv w:val="1"/>
      <w:marLeft w:val="0"/>
      <w:marRight w:val="0"/>
      <w:marTop w:val="0"/>
      <w:marBottom w:val="0"/>
      <w:divBdr>
        <w:top w:val="none" w:sz="0" w:space="0" w:color="auto"/>
        <w:left w:val="none" w:sz="0" w:space="0" w:color="auto"/>
        <w:bottom w:val="none" w:sz="0" w:space="0" w:color="auto"/>
        <w:right w:val="none" w:sz="0" w:space="0" w:color="auto"/>
      </w:divBdr>
    </w:div>
    <w:div w:id="2115397072">
      <w:bodyDiv w:val="1"/>
      <w:marLeft w:val="0"/>
      <w:marRight w:val="0"/>
      <w:marTop w:val="0"/>
      <w:marBottom w:val="0"/>
      <w:divBdr>
        <w:top w:val="none" w:sz="0" w:space="0" w:color="auto"/>
        <w:left w:val="none" w:sz="0" w:space="0" w:color="auto"/>
        <w:bottom w:val="none" w:sz="0" w:space="0" w:color="auto"/>
        <w:right w:val="none" w:sz="0" w:space="0" w:color="auto"/>
      </w:divBdr>
    </w:div>
    <w:div w:id="2128158864">
      <w:bodyDiv w:val="1"/>
      <w:marLeft w:val="0"/>
      <w:marRight w:val="0"/>
      <w:marTop w:val="0"/>
      <w:marBottom w:val="0"/>
      <w:divBdr>
        <w:top w:val="none" w:sz="0" w:space="0" w:color="auto"/>
        <w:left w:val="none" w:sz="0" w:space="0" w:color="auto"/>
        <w:bottom w:val="none" w:sz="0" w:space="0" w:color="auto"/>
        <w:right w:val="none" w:sz="0" w:space="0" w:color="auto"/>
      </w:divBdr>
    </w:div>
    <w:div w:id="2133744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u.ruwiki.ru/wiki/%D0%A4%D0%B0%D0%B9%D0%BB:Agrotis_exclamationis_(2940012896).jpg" TargetMode="External"/><Relationship Id="rId299" Type="http://schemas.openxmlformats.org/officeDocument/2006/relationships/image" Target="media/image223.jpeg"/><Relationship Id="rId21" Type="http://schemas.openxmlformats.org/officeDocument/2006/relationships/hyperlink" Target="https://34.rospotrebnadzor.ru/content/187/13894/" TargetMode="External"/><Relationship Id="rId63" Type="http://schemas.openxmlformats.org/officeDocument/2006/relationships/image" Target="media/image34.jpeg"/><Relationship Id="rId159" Type="http://schemas.openxmlformats.org/officeDocument/2006/relationships/image" Target="media/image87.jpeg"/><Relationship Id="rId324" Type="http://schemas.openxmlformats.org/officeDocument/2006/relationships/hyperlink" Target="https://kz.shans-group.com/vrednye-obekty/bolezni/lozhnaya-muchnistaya-rosa-ili-peronosporoz/" TargetMode="External"/><Relationship Id="rId366" Type="http://schemas.openxmlformats.org/officeDocument/2006/relationships/image" Target="media/image282.jpeg"/><Relationship Id="rId531" Type="http://schemas.openxmlformats.org/officeDocument/2006/relationships/fontTable" Target="fontTable.xml"/><Relationship Id="rId170" Type="http://schemas.openxmlformats.org/officeDocument/2006/relationships/image" Target="media/image98.jpeg"/><Relationship Id="rId226" Type="http://schemas.openxmlformats.org/officeDocument/2006/relationships/image" Target="media/image154.jpeg"/><Relationship Id="rId433" Type="http://schemas.openxmlformats.org/officeDocument/2006/relationships/image" Target="media/image347.jpeg"/><Relationship Id="rId268" Type="http://schemas.openxmlformats.org/officeDocument/2006/relationships/image" Target="media/image194.jpeg"/><Relationship Id="rId475" Type="http://schemas.openxmlformats.org/officeDocument/2006/relationships/image" Target="media/image388.jpeg"/><Relationship Id="rId32" Type="http://schemas.openxmlformats.org/officeDocument/2006/relationships/hyperlink" Target="https://ru.wikipedia.org/wiki/%D0%91%D1%80%D1%8E%D1%88%D0%BA%D0%BE" TargetMode="External"/><Relationship Id="rId74" Type="http://schemas.openxmlformats.org/officeDocument/2006/relationships/image" Target="media/image37.png"/><Relationship Id="rId128" Type="http://schemas.openxmlformats.org/officeDocument/2006/relationships/image" Target="media/image68.jpeg"/><Relationship Id="rId335" Type="http://schemas.openxmlformats.org/officeDocument/2006/relationships/image" Target="media/image252.jpeg"/><Relationship Id="rId377" Type="http://schemas.openxmlformats.org/officeDocument/2006/relationships/image" Target="media/image293.jpeg"/><Relationship Id="rId500" Type="http://schemas.openxmlformats.org/officeDocument/2006/relationships/image" Target="media/image413.png"/><Relationship Id="rId5" Type="http://schemas.openxmlformats.org/officeDocument/2006/relationships/image" Target="media/image1.jpeg"/><Relationship Id="rId181" Type="http://schemas.openxmlformats.org/officeDocument/2006/relationships/image" Target="media/image109.jpeg"/><Relationship Id="rId237" Type="http://schemas.openxmlformats.org/officeDocument/2006/relationships/image" Target="media/image165.jpeg"/><Relationship Id="rId402" Type="http://schemas.openxmlformats.org/officeDocument/2006/relationships/image" Target="media/image316.jpeg"/><Relationship Id="rId279" Type="http://schemas.openxmlformats.org/officeDocument/2006/relationships/image" Target="media/image203.jpeg"/><Relationship Id="rId444" Type="http://schemas.openxmlformats.org/officeDocument/2006/relationships/image" Target="media/image358.jpeg"/><Relationship Id="rId486" Type="http://schemas.openxmlformats.org/officeDocument/2006/relationships/image" Target="media/image399.jpeg"/><Relationship Id="rId43" Type="http://schemas.openxmlformats.org/officeDocument/2006/relationships/image" Target="media/image24.jpeg"/><Relationship Id="rId139" Type="http://schemas.openxmlformats.org/officeDocument/2006/relationships/image" Target="media/image74.jpeg"/><Relationship Id="rId290" Type="http://schemas.openxmlformats.org/officeDocument/2006/relationships/image" Target="media/image214.jpeg"/><Relationship Id="rId304" Type="http://schemas.openxmlformats.org/officeDocument/2006/relationships/image" Target="media/image227.png"/><Relationship Id="rId346" Type="http://schemas.openxmlformats.org/officeDocument/2006/relationships/image" Target="media/image263.jpeg"/><Relationship Id="rId388" Type="http://schemas.openxmlformats.org/officeDocument/2006/relationships/image" Target="media/image302.png"/><Relationship Id="rId511" Type="http://schemas.openxmlformats.org/officeDocument/2006/relationships/image" Target="media/image424.jpeg"/><Relationship Id="rId85" Type="http://schemas.openxmlformats.org/officeDocument/2006/relationships/image" Target="media/image48.jpeg"/><Relationship Id="rId150" Type="http://schemas.openxmlformats.org/officeDocument/2006/relationships/hyperlink" Target="https://ru.ruwiki.ru/wiki/%D0%A4%D0%B0%D0%B9%D0%BB:Diabrotica_virgifera_side3.jpg" TargetMode="External"/><Relationship Id="rId192" Type="http://schemas.openxmlformats.org/officeDocument/2006/relationships/image" Target="media/image120.jpeg"/><Relationship Id="rId206" Type="http://schemas.openxmlformats.org/officeDocument/2006/relationships/image" Target="media/image134.jpeg"/><Relationship Id="rId413" Type="http://schemas.openxmlformats.org/officeDocument/2006/relationships/image" Target="media/image327.jpeg"/><Relationship Id="rId248" Type="http://schemas.openxmlformats.org/officeDocument/2006/relationships/image" Target="media/image176.jpeg"/><Relationship Id="rId455" Type="http://schemas.openxmlformats.org/officeDocument/2006/relationships/image" Target="media/image369.jpeg"/><Relationship Id="rId497" Type="http://schemas.openxmlformats.org/officeDocument/2006/relationships/image" Target="media/image410.jpeg"/><Relationship Id="rId12" Type="http://schemas.openxmlformats.org/officeDocument/2006/relationships/image" Target="media/image8.jpeg"/><Relationship Id="rId108" Type="http://schemas.openxmlformats.org/officeDocument/2006/relationships/image" Target="media/image61.jpeg"/><Relationship Id="rId315" Type="http://schemas.openxmlformats.org/officeDocument/2006/relationships/image" Target="media/image238.jpeg"/><Relationship Id="rId357" Type="http://schemas.openxmlformats.org/officeDocument/2006/relationships/image" Target="media/image274.jpeg"/><Relationship Id="rId522" Type="http://schemas.openxmlformats.org/officeDocument/2006/relationships/image" Target="media/image435.gif"/><Relationship Id="rId54" Type="http://schemas.openxmlformats.org/officeDocument/2006/relationships/hyperlink" Target="https://ru.wikipedia.org/wiki/%D0%AF%D1%87%D0%BC%D0%B5%D0%BD%D1%8C" TargetMode="External"/><Relationship Id="rId96" Type="http://schemas.openxmlformats.org/officeDocument/2006/relationships/image" Target="media/image56.jpeg"/><Relationship Id="rId161" Type="http://schemas.openxmlformats.org/officeDocument/2006/relationships/image" Target="media/image89.jpeg"/><Relationship Id="rId217" Type="http://schemas.openxmlformats.org/officeDocument/2006/relationships/image" Target="media/image145.jpeg"/><Relationship Id="rId399" Type="http://schemas.openxmlformats.org/officeDocument/2006/relationships/image" Target="media/image313.png"/><Relationship Id="rId259" Type="http://schemas.openxmlformats.org/officeDocument/2006/relationships/image" Target="media/image186.jpeg"/><Relationship Id="rId424" Type="http://schemas.openxmlformats.org/officeDocument/2006/relationships/image" Target="media/image338.jpeg"/><Relationship Id="rId466" Type="http://schemas.openxmlformats.org/officeDocument/2006/relationships/image" Target="media/image380.jpeg"/><Relationship Id="rId23" Type="http://schemas.openxmlformats.org/officeDocument/2006/relationships/hyperlink" Target="https://ru.wikipedia.org/wiki/%D0%9D%D0%B0%D1%81%D0%B5%D0%BA%D0%BE%D0%BC%D0%BE%D0%B5" TargetMode="External"/><Relationship Id="rId119" Type="http://schemas.openxmlformats.org/officeDocument/2006/relationships/hyperlink" Target="https://ru.ruwiki.ru/wiki/%D0%A4%D0%B0%D0%B9%D0%BB:Agrotis_exclamationis-s.jpg" TargetMode="External"/><Relationship Id="rId270" Type="http://schemas.openxmlformats.org/officeDocument/2006/relationships/image" Target="media/image196.jpeg"/><Relationship Id="rId326" Type="http://schemas.openxmlformats.org/officeDocument/2006/relationships/hyperlink" Target="https://kz.shans-group.com/vrednye-obekty/bolezni/lozhnaya-muchnistaya-rosa-ili-peronosporoz/" TargetMode="External"/><Relationship Id="rId65" Type="http://schemas.openxmlformats.org/officeDocument/2006/relationships/image" Target="media/image36.jpeg"/><Relationship Id="rId130" Type="http://schemas.openxmlformats.org/officeDocument/2006/relationships/image" Target="media/image70.jpeg"/><Relationship Id="rId368" Type="http://schemas.openxmlformats.org/officeDocument/2006/relationships/image" Target="media/image284.jpeg"/><Relationship Id="rId172" Type="http://schemas.openxmlformats.org/officeDocument/2006/relationships/image" Target="media/image100.jpeg"/><Relationship Id="rId228" Type="http://schemas.openxmlformats.org/officeDocument/2006/relationships/image" Target="media/image156.jpeg"/><Relationship Id="rId435" Type="http://schemas.openxmlformats.org/officeDocument/2006/relationships/image" Target="media/image349.jpeg"/><Relationship Id="rId477" Type="http://schemas.openxmlformats.org/officeDocument/2006/relationships/image" Target="media/image390.jpeg"/><Relationship Id="rId281" Type="http://schemas.openxmlformats.org/officeDocument/2006/relationships/image" Target="media/image205.jpeg"/><Relationship Id="rId337" Type="http://schemas.openxmlformats.org/officeDocument/2006/relationships/image" Target="media/image254.jpeg"/><Relationship Id="rId502" Type="http://schemas.openxmlformats.org/officeDocument/2006/relationships/image" Target="media/image415.jpeg"/><Relationship Id="rId34" Type="http://schemas.openxmlformats.org/officeDocument/2006/relationships/hyperlink" Target="https://ru.wikipedia.org/wiki/%D0%93%D0%BB%D0%B0%D0%B7" TargetMode="External"/><Relationship Id="rId76" Type="http://schemas.openxmlformats.org/officeDocument/2006/relationships/image" Target="media/image39.jpeg"/><Relationship Id="rId141" Type="http://schemas.openxmlformats.org/officeDocument/2006/relationships/image" Target="media/image76.jpeg"/><Relationship Id="rId379" Type="http://schemas.openxmlformats.org/officeDocument/2006/relationships/image" Target="media/image295.jpeg"/><Relationship Id="rId7" Type="http://schemas.openxmlformats.org/officeDocument/2006/relationships/image" Target="media/image3.jpeg"/><Relationship Id="rId183" Type="http://schemas.openxmlformats.org/officeDocument/2006/relationships/image" Target="media/image111.jpeg"/><Relationship Id="rId239" Type="http://schemas.openxmlformats.org/officeDocument/2006/relationships/image" Target="media/image167.jpeg"/><Relationship Id="rId390" Type="http://schemas.openxmlformats.org/officeDocument/2006/relationships/image" Target="media/image304.jpeg"/><Relationship Id="rId404" Type="http://schemas.openxmlformats.org/officeDocument/2006/relationships/image" Target="media/image318.jpeg"/><Relationship Id="rId446" Type="http://schemas.openxmlformats.org/officeDocument/2006/relationships/image" Target="media/image360.png"/><Relationship Id="rId250" Type="http://schemas.openxmlformats.org/officeDocument/2006/relationships/hyperlink" Target="https://ru.wikipedia.org/wiki/%D0%9A%D0%B0%D1%80%D1%82%D0%BE%D1%84%D0%B5%D0%BB%D1%8C%D0%BD%D0%B0%D1%8F_%D0%BC%D0%BE%D0%BB%D1%8C" TargetMode="External"/><Relationship Id="rId292" Type="http://schemas.openxmlformats.org/officeDocument/2006/relationships/image" Target="media/image216.jpeg"/><Relationship Id="rId306" Type="http://schemas.openxmlformats.org/officeDocument/2006/relationships/image" Target="media/image229.jpeg"/><Relationship Id="rId488" Type="http://schemas.openxmlformats.org/officeDocument/2006/relationships/image" Target="media/image401.png"/><Relationship Id="rId45" Type="http://schemas.openxmlformats.org/officeDocument/2006/relationships/image" Target="media/image26.jpeg"/><Relationship Id="rId87" Type="http://schemas.openxmlformats.org/officeDocument/2006/relationships/image" Target="media/image50.jpeg"/><Relationship Id="rId110" Type="http://schemas.openxmlformats.org/officeDocument/2006/relationships/image" Target="media/image62.jpeg"/><Relationship Id="rId348" Type="http://schemas.openxmlformats.org/officeDocument/2006/relationships/image" Target="media/image265.jpeg"/><Relationship Id="rId513" Type="http://schemas.openxmlformats.org/officeDocument/2006/relationships/image" Target="media/image426.jpeg"/><Relationship Id="rId152" Type="http://schemas.openxmlformats.org/officeDocument/2006/relationships/image" Target="media/image80.jpeg"/><Relationship Id="rId194" Type="http://schemas.openxmlformats.org/officeDocument/2006/relationships/image" Target="media/image122.jpeg"/><Relationship Id="rId208" Type="http://schemas.openxmlformats.org/officeDocument/2006/relationships/image" Target="media/image136.jpeg"/><Relationship Id="rId415" Type="http://schemas.openxmlformats.org/officeDocument/2006/relationships/image" Target="media/image329.jpeg"/><Relationship Id="rId457" Type="http://schemas.openxmlformats.org/officeDocument/2006/relationships/image" Target="media/image371.jpeg"/><Relationship Id="rId261" Type="http://schemas.openxmlformats.org/officeDocument/2006/relationships/image" Target="media/image188.jpeg"/><Relationship Id="rId499" Type="http://schemas.openxmlformats.org/officeDocument/2006/relationships/image" Target="media/image412.jpeg"/><Relationship Id="rId14" Type="http://schemas.openxmlformats.org/officeDocument/2006/relationships/image" Target="media/image10.jpeg"/><Relationship Id="rId56" Type="http://schemas.openxmlformats.org/officeDocument/2006/relationships/hyperlink" Target="https://ru.wikipedia.org/wiki/%D0%9F%D1%80%D0%BE%D1%82%D1%80%D0%B0%D0%B2%D0%BB%D0%B8%D0%B2%D0%B0%D0%BD%D0%B8%D0%B5" TargetMode="External"/><Relationship Id="rId317" Type="http://schemas.openxmlformats.org/officeDocument/2006/relationships/image" Target="media/image240.jpeg"/><Relationship Id="rId359" Type="http://schemas.openxmlformats.org/officeDocument/2006/relationships/image" Target="media/image276.jpeg"/><Relationship Id="rId524" Type="http://schemas.openxmlformats.org/officeDocument/2006/relationships/image" Target="media/image437.jpeg"/><Relationship Id="rId98" Type="http://schemas.openxmlformats.org/officeDocument/2006/relationships/image" Target="media/image57.jpeg"/><Relationship Id="rId121" Type="http://schemas.openxmlformats.org/officeDocument/2006/relationships/hyperlink" Target="https://ru.ruwiki.ru/wiki/%D0%A4%D0%B0%D0%B9%D0%BB:Agrotis_exclamationis-f.jpg" TargetMode="External"/><Relationship Id="rId163" Type="http://schemas.openxmlformats.org/officeDocument/2006/relationships/image" Target="media/image91.jpeg"/><Relationship Id="rId219" Type="http://schemas.openxmlformats.org/officeDocument/2006/relationships/image" Target="media/image147.jpeg"/><Relationship Id="rId370" Type="http://schemas.openxmlformats.org/officeDocument/2006/relationships/image" Target="media/image286.jpeg"/><Relationship Id="rId426" Type="http://schemas.openxmlformats.org/officeDocument/2006/relationships/image" Target="media/image340.jpeg"/><Relationship Id="rId230" Type="http://schemas.openxmlformats.org/officeDocument/2006/relationships/image" Target="media/image158.jpeg"/><Relationship Id="rId251" Type="http://schemas.openxmlformats.org/officeDocument/2006/relationships/image" Target="media/image178.jpeg"/><Relationship Id="rId468" Type="http://schemas.openxmlformats.org/officeDocument/2006/relationships/hyperlink" Target="http://moodle.spsu.ru/pluginfile.php/54972/mod_resource/content/1/%D0%9B%D0%B5%D0%BA%D1%86%D0%B8%D1%8F%2011.%20%D0%91%D0%BE%D0%BB%D0%B5%D0%B7%D0%BD%D0%B8%20%D0%B8%20%D0%BF%D0%BE%D0%B2%D1%80%D0%B5%D0%B6%D0%B4%D0%B5%D0%BD%D0%B8%D1%8F%20%D0%BA%D0%BE%D1%81%D1%82%D0%BE%D1%87%D0%BA%D0%BE%D0%B2%D1%8B%D1%85%20%D0%BF%D0%BE%D1%80%D0%BE%D0%B4.pdf" TargetMode="External"/><Relationship Id="rId489" Type="http://schemas.openxmlformats.org/officeDocument/2006/relationships/image" Target="media/image402.jpeg"/><Relationship Id="rId25" Type="http://schemas.openxmlformats.org/officeDocument/2006/relationships/hyperlink" Target="https://ru.wikipedia.org/wiki/%D0%97%D0%B5%D1%80%D0%BD%D0%BE%D0%B2%D1%8B%D0%B5_%D0%BA%D1%83%D0%BB%D1%8C%D1%82%D1%83%D1%80%D1%8B" TargetMode="External"/><Relationship Id="rId46" Type="http://schemas.openxmlformats.org/officeDocument/2006/relationships/hyperlink" Target="https://betaren.ru/upload/iblock/444/444c3e6f8351509ad9be5e768d414656.jpg" TargetMode="External"/><Relationship Id="rId67" Type="http://schemas.openxmlformats.org/officeDocument/2006/relationships/hyperlink" Target="https://bigenc.ru/c/vrediteli-sel-skokhoziaistvennykh-rastenii-aaecc7" TargetMode="External"/><Relationship Id="rId272" Type="http://schemas.openxmlformats.org/officeDocument/2006/relationships/image" Target="media/image198.jpeg"/><Relationship Id="rId293" Type="http://schemas.openxmlformats.org/officeDocument/2006/relationships/image" Target="media/image217.jpeg"/><Relationship Id="rId307" Type="http://schemas.openxmlformats.org/officeDocument/2006/relationships/image" Target="media/image230.jpeg"/><Relationship Id="rId328" Type="http://schemas.openxmlformats.org/officeDocument/2006/relationships/image" Target="media/image245.jpeg"/><Relationship Id="rId349" Type="http://schemas.openxmlformats.org/officeDocument/2006/relationships/image" Target="media/image266.jpeg"/><Relationship Id="rId514" Type="http://schemas.openxmlformats.org/officeDocument/2006/relationships/image" Target="media/image427.jpeg"/><Relationship Id="rId88" Type="http://schemas.openxmlformats.org/officeDocument/2006/relationships/image" Target="media/image51.jpeg"/><Relationship Id="rId111" Type="http://schemas.openxmlformats.org/officeDocument/2006/relationships/hyperlink" Target="https://ru.ruwiki.ru/wiki/%D0%A4%D0%B0%D0%B9%D0%BB:Helicoverpa_armigera_ventral.jpg" TargetMode="External"/><Relationship Id="rId132" Type="http://schemas.openxmlformats.org/officeDocument/2006/relationships/image" Target="media/image72.jpeg"/><Relationship Id="rId153" Type="http://schemas.openxmlformats.org/officeDocument/2006/relationships/image" Target="media/image81.jpeg"/><Relationship Id="rId174" Type="http://schemas.openxmlformats.org/officeDocument/2006/relationships/image" Target="media/image102.jpeg"/><Relationship Id="rId195" Type="http://schemas.openxmlformats.org/officeDocument/2006/relationships/image" Target="media/image123.jpeg"/><Relationship Id="rId209" Type="http://schemas.openxmlformats.org/officeDocument/2006/relationships/image" Target="media/image137.jpeg"/><Relationship Id="rId360" Type="http://schemas.openxmlformats.org/officeDocument/2006/relationships/image" Target="media/image277.png"/><Relationship Id="rId381" Type="http://schemas.openxmlformats.org/officeDocument/2006/relationships/image" Target="media/image297.png"/><Relationship Id="rId416" Type="http://schemas.openxmlformats.org/officeDocument/2006/relationships/image" Target="media/image330.jpeg"/><Relationship Id="rId220" Type="http://schemas.openxmlformats.org/officeDocument/2006/relationships/image" Target="media/image148.jpeg"/><Relationship Id="rId241" Type="http://schemas.openxmlformats.org/officeDocument/2006/relationships/image" Target="media/image169.jpeg"/><Relationship Id="rId437" Type="http://schemas.openxmlformats.org/officeDocument/2006/relationships/image" Target="media/image351.jpeg"/><Relationship Id="rId458" Type="http://schemas.openxmlformats.org/officeDocument/2006/relationships/image" Target="media/image372.jpeg"/><Relationship Id="rId479" Type="http://schemas.openxmlformats.org/officeDocument/2006/relationships/image" Target="media/image392.jpeg"/><Relationship Id="rId15" Type="http://schemas.openxmlformats.org/officeDocument/2006/relationships/image" Target="media/image11.jpeg"/><Relationship Id="rId36" Type="http://schemas.openxmlformats.org/officeDocument/2006/relationships/hyperlink" Target="https://ru.wikipedia.org/wiki/%D0%9A%D1%80%D1%8B%D0%BB%D0%BE_%D0%BD%D0%B0%D1%81%D0%B5%D0%BA%D0%BE%D0%BC%D1%8B%D1%85" TargetMode="External"/><Relationship Id="rId57" Type="http://schemas.openxmlformats.org/officeDocument/2006/relationships/hyperlink" Target="https://ru.wikipedia.org/wiki/%D0%98%D0%BD%D1%81%D0%B5%D0%BA%D1%82%D0%B8%D1%86%D0%B8%D0%B4%D1%8B" TargetMode="External"/><Relationship Id="rId262" Type="http://schemas.openxmlformats.org/officeDocument/2006/relationships/image" Target="media/image189.jpeg"/><Relationship Id="rId283" Type="http://schemas.openxmlformats.org/officeDocument/2006/relationships/image" Target="media/image207.jpeg"/><Relationship Id="rId318" Type="http://schemas.openxmlformats.org/officeDocument/2006/relationships/image" Target="media/image241.jpeg"/><Relationship Id="rId339" Type="http://schemas.openxmlformats.org/officeDocument/2006/relationships/image" Target="media/image256.png"/><Relationship Id="rId490" Type="http://schemas.openxmlformats.org/officeDocument/2006/relationships/image" Target="media/image403.jpeg"/><Relationship Id="rId504" Type="http://schemas.openxmlformats.org/officeDocument/2006/relationships/image" Target="media/image417.jpeg"/><Relationship Id="rId525" Type="http://schemas.openxmlformats.org/officeDocument/2006/relationships/image" Target="media/image438.jpeg"/><Relationship Id="rId78" Type="http://schemas.openxmlformats.org/officeDocument/2006/relationships/image" Target="media/image41.jpeg"/><Relationship Id="rId99" Type="http://schemas.openxmlformats.org/officeDocument/2006/relationships/image" Target="media/image58.jpeg"/><Relationship Id="rId101" Type="http://schemas.openxmlformats.org/officeDocument/2006/relationships/hyperlink" Target="https://ru.ruwiki.ru/wiki/Acari" TargetMode="External"/><Relationship Id="rId122" Type="http://schemas.openxmlformats.org/officeDocument/2006/relationships/image" Target="media/image66.jpeg"/><Relationship Id="rId143" Type="http://schemas.openxmlformats.org/officeDocument/2006/relationships/hyperlink" Target="https://ru.ruwiki.ru/wiki/Diabrotica" TargetMode="External"/><Relationship Id="rId164" Type="http://schemas.openxmlformats.org/officeDocument/2006/relationships/image" Target="media/image92.jpeg"/><Relationship Id="rId185" Type="http://schemas.openxmlformats.org/officeDocument/2006/relationships/image" Target="media/image113.jpeg"/><Relationship Id="rId350" Type="http://schemas.openxmlformats.org/officeDocument/2006/relationships/image" Target="media/image267.jpeg"/><Relationship Id="rId371" Type="http://schemas.openxmlformats.org/officeDocument/2006/relationships/image" Target="media/image287.jpeg"/><Relationship Id="rId406" Type="http://schemas.openxmlformats.org/officeDocument/2006/relationships/image" Target="media/image320.jpeg"/><Relationship Id="rId9" Type="http://schemas.openxmlformats.org/officeDocument/2006/relationships/image" Target="media/image5.jpeg"/><Relationship Id="rId210" Type="http://schemas.openxmlformats.org/officeDocument/2006/relationships/image" Target="media/image138.jpeg"/><Relationship Id="rId392" Type="http://schemas.openxmlformats.org/officeDocument/2006/relationships/image" Target="media/image306.jpeg"/><Relationship Id="rId427" Type="http://schemas.openxmlformats.org/officeDocument/2006/relationships/image" Target="media/image341.jpeg"/><Relationship Id="rId448" Type="http://schemas.openxmlformats.org/officeDocument/2006/relationships/image" Target="media/image362.jpeg"/><Relationship Id="rId469" Type="http://schemas.openxmlformats.org/officeDocument/2006/relationships/image" Target="media/image382.jpeg"/><Relationship Id="rId26" Type="http://schemas.openxmlformats.org/officeDocument/2006/relationships/hyperlink" Target="https://ru.wikipedia.org/wiki/%D0%9D%D0%B0%D0%B4%D0%BA%D1%80%D1%8B%D0%BB%D1%8C%D1%8F" TargetMode="External"/><Relationship Id="rId231" Type="http://schemas.openxmlformats.org/officeDocument/2006/relationships/image" Target="media/image159.jpeg"/><Relationship Id="rId252" Type="http://schemas.openxmlformats.org/officeDocument/2006/relationships/image" Target="media/image179.jpeg"/><Relationship Id="rId273" Type="http://schemas.openxmlformats.org/officeDocument/2006/relationships/image" Target="media/image199.jpeg"/><Relationship Id="rId294" Type="http://schemas.openxmlformats.org/officeDocument/2006/relationships/image" Target="media/image218.jpeg"/><Relationship Id="rId308" Type="http://schemas.openxmlformats.org/officeDocument/2006/relationships/image" Target="media/image231.jpeg"/><Relationship Id="rId329" Type="http://schemas.openxmlformats.org/officeDocument/2006/relationships/image" Target="media/image246.jpeg"/><Relationship Id="rId480" Type="http://schemas.openxmlformats.org/officeDocument/2006/relationships/image" Target="media/image393.jpeg"/><Relationship Id="rId515" Type="http://schemas.openxmlformats.org/officeDocument/2006/relationships/image" Target="media/image428.jpeg"/><Relationship Id="rId47" Type="http://schemas.openxmlformats.org/officeDocument/2006/relationships/image" Target="media/image27.jpeg"/><Relationship Id="rId68" Type="http://schemas.openxmlformats.org/officeDocument/2006/relationships/hyperlink" Target="https://bigenc.ru/c/zernovye-kul-tury-209f20" TargetMode="External"/><Relationship Id="rId89" Type="http://schemas.openxmlformats.org/officeDocument/2006/relationships/image" Target="media/image52.jpeg"/><Relationship Id="rId112" Type="http://schemas.openxmlformats.org/officeDocument/2006/relationships/image" Target="media/image63.jpeg"/><Relationship Id="rId133" Type="http://schemas.openxmlformats.org/officeDocument/2006/relationships/hyperlink" Target="https://ru.ruwiki.ru/wiki/Chloropidae" TargetMode="External"/><Relationship Id="rId154" Type="http://schemas.openxmlformats.org/officeDocument/2006/relationships/image" Target="media/image82.jpeg"/><Relationship Id="rId175" Type="http://schemas.openxmlformats.org/officeDocument/2006/relationships/image" Target="media/image103.jpeg"/><Relationship Id="rId340" Type="http://schemas.openxmlformats.org/officeDocument/2006/relationships/image" Target="media/image257.jpeg"/><Relationship Id="rId361" Type="http://schemas.openxmlformats.org/officeDocument/2006/relationships/image" Target="media/image278.jpeg"/><Relationship Id="rId196" Type="http://schemas.openxmlformats.org/officeDocument/2006/relationships/image" Target="media/image124.jpeg"/><Relationship Id="rId200" Type="http://schemas.openxmlformats.org/officeDocument/2006/relationships/image" Target="media/image128.jpeg"/><Relationship Id="rId382" Type="http://schemas.openxmlformats.org/officeDocument/2006/relationships/hyperlink" Target="https://dzen.ru/a/YeHaVDBp0CUT4Kug" TargetMode="External"/><Relationship Id="rId417" Type="http://schemas.openxmlformats.org/officeDocument/2006/relationships/image" Target="media/image331.jpeg"/><Relationship Id="rId438" Type="http://schemas.openxmlformats.org/officeDocument/2006/relationships/image" Target="media/image352.jpeg"/><Relationship Id="rId459" Type="http://schemas.openxmlformats.org/officeDocument/2006/relationships/image" Target="media/image373.jpeg"/><Relationship Id="rId16" Type="http://schemas.openxmlformats.org/officeDocument/2006/relationships/image" Target="media/image12.jpeg"/><Relationship Id="rId221" Type="http://schemas.openxmlformats.org/officeDocument/2006/relationships/image" Target="media/image149.jpeg"/><Relationship Id="rId242" Type="http://schemas.openxmlformats.org/officeDocument/2006/relationships/image" Target="media/image170.jpeg"/><Relationship Id="rId263" Type="http://schemas.openxmlformats.org/officeDocument/2006/relationships/image" Target="media/image190.png"/><Relationship Id="rId284" Type="http://schemas.openxmlformats.org/officeDocument/2006/relationships/image" Target="media/image208.jpeg"/><Relationship Id="rId319" Type="http://schemas.openxmlformats.org/officeDocument/2006/relationships/image" Target="media/image242.jpeg"/><Relationship Id="rId470" Type="http://schemas.openxmlformats.org/officeDocument/2006/relationships/image" Target="media/image383.jpeg"/><Relationship Id="rId491" Type="http://schemas.openxmlformats.org/officeDocument/2006/relationships/image" Target="media/image404.jpeg"/><Relationship Id="rId505" Type="http://schemas.openxmlformats.org/officeDocument/2006/relationships/image" Target="media/image418.jpeg"/><Relationship Id="rId526" Type="http://schemas.openxmlformats.org/officeDocument/2006/relationships/image" Target="media/image439.jpeg"/><Relationship Id="rId37" Type="http://schemas.openxmlformats.org/officeDocument/2006/relationships/image" Target="media/image18.jpeg"/><Relationship Id="rId58" Type="http://schemas.openxmlformats.org/officeDocument/2006/relationships/image" Target="media/image29.jpeg"/><Relationship Id="rId79" Type="http://schemas.openxmlformats.org/officeDocument/2006/relationships/image" Target="media/image42.jpeg"/><Relationship Id="rId102" Type="http://schemas.openxmlformats.org/officeDocument/2006/relationships/hyperlink" Target="https://bigenc.ru/c/pochva-a23782" TargetMode="External"/><Relationship Id="rId123" Type="http://schemas.openxmlformats.org/officeDocument/2006/relationships/image" Target="media/image67.jpeg"/><Relationship Id="rId144" Type="http://schemas.openxmlformats.org/officeDocument/2006/relationships/hyperlink" Target="https://ru.ruwiki.ru/wiki/%D0%9A%D0%BE%D0%B7%D1%8F%D0%B2%D0%BA%D0%B8_(%D0%BF%D0%BE%D0%B4%D1%81%D0%B5%D0%BC%D0%B5%D0%B9%D1%81%D1%82%D0%B2%D0%BE)" TargetMode="External"/><Relationship Id="rId330" Type="http://schemas.openxmlformats.org/officeDocument/2006/relationships/image" Target="media/image247.jpeg"/><Relationship Id="rId90" Type="http://schemas.openxmlformats.org/officeDocument/2006/relationships/hyperlink" Target="https://ru.ruwiki.ru/wiki/%D0%A4%D0%B0%D0%B9%D0%BB:Tenebrio_molitor_larvae.jpg" TargetMode="External"/><Relationship Id="rId165" Type="http://schemas.openxmlformats.org/officeDocument/2006/relationships/image" Target="media/image93.jpeg"/><Relationship Id="rId186" Type="http://schemas.openxmlformats.org/officeDocument/2006/relationships/image" Target="media/image114.jpeg"/><Relationship Id="rId351" Type="http://schemas.openxmlformats.org/officeDocument/2006/relationships/image" Target="media/image268.jpeg"/><Relationship Id="rId372" Type="http://schemas.openxmlformats.org/officeDocument/2006/relationships/image" Target="media/image288.jpeg"/><Relationship Id="rId393" Type="http://schemas.openxmlformats.org/officeDocument/2006/relationships/image" Target="media/image307.jpeg"/><Relationship Id="rId407" Type="http://schemas.openxmlformats.org/officeDocument/2006/relationships/image" Target="media/image321.jpeg"/><Relationship Id="rId428" Type="http://schemas.openxmlformats.org/officeDocument/2006/relationships/image" Target="media/image342.jpeg"/><Relationship Id="rId449" Type="http://schemas.openxmlformats.org/officeDocument/2006/relationships/image" Target="media/image363.jpeg"/><Relationship Id="rId211" Type="http://schemas.openxmlformats.org/officeDocument/2006/relationships/image" Target="media/image139.jpeg"/><Relationship Id="rId232" Type="http://schemas.openxmlformats.org/officeDocument/2006/relationships/image" Target="media/image160.jpeg"/><Relationship Id="rId253" Type="http://schemas.openxmlformats.org/officeDocument/2006/relationships/image" Target="media/image180.png"/><Relationship Id="rId274" Type="http://schemas.openxmlformats.org/officeDocument/2006/relationships/hyperlink" Target="https://vk.com/wall-96005181_221200" TargetMode="External"/><Relationship Id="rId295" Type="http://schemas.openxmlformats.org/officeDocument/2006/relationships/image" Target="media/image219.jpeg"/><Relationship Id="rId309" Type="http://schemas.openxmlformats.org/officeDocument/2006/relationships/image" Target="media/image232.jpeg"/><Relationship Id="rId460" Type="http://schemas.openxmlformats.org/officeDocument/2006/relationships/image" Target="media/image374.jpeg"/><Relationship Id="rId481" Type="http://schemas.openxmlformats.org/officeDocument/2006/relationships/image" Target="media/image394.png"/><Relationship Id="rId516" Type="http://schemas.openxmlformats.org/officeDocument/2006/relationships/image" Target="media/image429.jpeg"/><Relationship Id="rId27" Type="http://schemas.openxmlformats.org/officeDocument/2006/relationships/image" Target="media/image16.jpeg"/><Relationship Id="rId48" Type="http://schemas.openxmlformats.org/officeDocument/2006/relationships/hyperlink" Target="https://betaren.ru/upload/iblock/1b8/1b861ea65e8aa1c32b3549f7b5529e72.jpg" TargetMode="External"/><Relationship Id="rId69" Type="http://schemas.openxmlformats.org/officeDocument/2006/relationships/hyperlink" Target="https://bigenc.ru/c/pshenitsa-bad2c7" TargetMode="External"/><Relationship Id="rId113" Type="http://schemas.openxmlformats.org/officeDocument/2006/relationships/hyperlink" Target="https://ru.ruwiki.ru/wiki/%D0%9B%D0%B0%D1%82%D0%B8%D0%BD%D1%81%D0%BA%D0%B8%D0%B9_%D1%8F%D0%B7%D1%8B%D0%BA" TargetMode="External"/><Relationship Id="rId134" Type="http://schemas.openxmlformats.org/officeDocument/2006/relationships/hyperlink" Target="https://ru.ruwiki.ru/wiki/%D0%9A%D1%83%D0%BA%D1%83%D1%80%D1%83%D0%B7%D0%B0" TargetMode="External"/><Relationship Id="rId320" Type="http://schemas.openxmlformats.org/officeDocument/2006/relationships/image" Target="media/image243.jpeg"/><Relationship Id="rId80" Type="http://schemas.openxmlformats.org/officeDocument/2006/relationships/image" Target="media/image43.jpeg"/><Relationship Id="rId155" Type="http://schemas.openxmlformats.org/officeDocument/2006/relationships/image" Target="media/image83.png"/><Relationship Id="rId176" Type="http://schemas.openxmlformats.org/officeDocument/2006/relationships/image" Target="media/image104.jpeg"/><Relationship Id="rId197" Type="http://schemas.openxmlformats.org/officeDocument/2006/relationships/image" Target="media/image125.jpeg"/><Relationship Id="rId341" Type="http://schemas.openxmlformats.org/officeDocument/2006/relationships/image" Target="media/image258.jpeg"/><Relationship Id="rId362" Type="http://schemas.openxmlformats.org/officeDocument/2006/relationships/hyperlink" Target="https://lysterra.ru/cultures/morkov/" TargetMode="External"/><Relationship Id="rId383" Type="http://schemas.openxmlformats.org/officeDocument/2006/relationships/image" Target="media/image298.jpeg"/><Relationship Id="rId418" Type="http://schemas.openxmlformats.org/officeDocument/2006/relationships/image" Target="media/image332.jpeg"/><Relationship Id="rId439" Type="http://schemas.openxmlformats.org/officeDocument/2006/relationships/image" Target="media/image353.jpeg"/><Relationship Id="rId201" Type="http://schemas.openxmlformats.org/officeDocument/2006/relationships/image" Target="media/image129.jpeg"/><Relationship Id="rId222" Type="http://schemas.openxmlformats.org/officeDocument/2006/relationships/image" Target="media/image150.jpeg"/><Relationship Id="rId243" Type="http://schemas.openxmlformats.org/officeDocument/2006/relationships/image" Target="media/image171.jpeg"/><Relationship Id="rId264" Type="http://schemas.openxmlformats.org/officeDocument/2006/relationships/image" Target="media/image191.jpeg"/><Relationship Id="rId285" Type="http://schemas.openxmlformats.org/officeDocument/2006/relationships/image" Target="media/image209.jpeg"/><Relationship Id="rId450" Type="http://schemas.openxmlformats.org/officeDocument/2006/relationships/image" Target="media/image364.jpeg"/><Relationship Id="rId471" Type="http://schemas.openxmlformats.org/officeDocument/2006/relationships/image" Target="media/image384.jpeg"/><Relationship Id="rId506" Type="http://schemas.openxmlformats.org/officeDocument/2006/relationships/image" Target="media/image419.jpeg"/><Relationship Id="rId17" Type="http://schemas.openxmlformats.org/officeDocument/2006/relationships/image" Target="media/image13.png"/><Relationship Id="rId38" Type="http://schemas.openxmlformats.org/officeDocument/2006/relationships/image" Target="media/image19.jpeg"/><Relationship Id="rId59" Type="http://schemas.openxmlformats.org/officeDocument/2006/relationships/image" Target="media/image30.jpeg"/><Relationship Id="rId103" Type="http://schemas.openxmlformats.org/officeDocument/2006/relationships/hyperlink" Target="https://bigenc.ru/c/gnezdo-89cec0" TargetMode="External"/><Relationship Id="rId124" Type="http://schemas.openxmlformats.org/officeDocument/2006/relationships/hyperlink" Target="https://direct.farm/post/879" TargetMode="External"/><Relationship Id="rId310" Type="http://schemas.openxmlformats.org/officeDocument/2006/relationships/image" Target="media/image233.jpeg"/><Relationship Id="rId492" Type="http://schemas.openxmlformats.org/officeDocument/2006/relationships/image" Target="media/image405.jpeg"/><Relationship Id="rId527" Type="http://schemas.openxmlformats.org/officeDocument/2006/relationships/image" Target="media/image440.jpeg"/><Relationship Id="rId70" Type="http://schemas.openxmlformats.org/officeDocument/2006/relationships/hyperlink" Target="https://bigenc.ru/c/rozh-bb0f8a" TargetMode="External"/><Relationship Id="rId91" Type="http://schemas.openxmlformats.org/officeDocument/2006/relationships/image" Target="media/image53.jpeg"/><Relationship Id="rId145" Type="http://schemas.openxmlformats.org/officeDocument/2006/relationships/hyperlink" Target="https://ru.ruwiki.ru/wiki/%D0%9A%D1%83%D0%BA%D1%83%D1%80%D1%83%D0%B7%D0%B0" TargetMode="External"/><Relationship Id="rId166" Type="http://schemas.openxmlformats.org/officeDocument/2006/relationships/image" Target="media/image94.jpeg"/><Relationship Id="rId187" Type="http://schemas.openxmlformats.org/officeDocument/2006/relationships/image" Target="media/image115.jpeg"/><Relationship Id="rId331" Type="http://schemas.openxmlformats.org/officeDocument/2006/relationships/image" Target="media/image248.jpeg"/><Relationship Id="rId352" Type="http://schemas.openxmlformats.org/officeDocument/2006/relationships/image" Target="media/image269.jpeg"/><Relationship Id="rId373" Type="http://schemas.openxmlformats.org/officeDocument/2006/relationships/image" Target="media/image289.jpeg"/><Relationship Id="rId394" Type="http://schemas.openxmlformats.org/officeDocument/2006/relationships/image" Target="media/image308.jpeg"/><Relationship Id="rId408" Type="http://schemas.openxmlformats.org/officeDocument/2006/relationships/image" Target="media/image322.jpeg"/><Relationship Id="rId429" Type="http://schemas.openxmlformats.org/officeDocument/2006/relationships/image" Target="media/image343.jpeg"/><Relationship Id="rId1" Type="http://schemas.openxmlformats.org/officeDocument/2006/relationships/numbering" Target="numbering.xml"/><Relationship Id="rId212" Type="http://schemas.openxmlformats.org/officeDocument/2006/relationships/image" Target="media/image140.jpeg"/><Relationship Id="rId233" Type="http://schemas.openxmlformats.org/officeDocument/2006/relationships/image" Target="media/image161.jpeg"/><Relationship Id="rId254" Type="http://schemas.openxmlformats.org/officeDocument/2006/relationships/image" Target="media/image181.jpeg"/><Relationship Id="rId440" Type="http://schemas.openxmlformats.org/officeDocument/2006/relationships/image" Target="media/image354.jpeg"/><Relationship Id="rId28" Type="http://schemas.openxmlformats.org/officeDocument/2006/relationships/hyperlink" Target="https://ru.wikipedia.org/wiki/%D0%A1%D0%B0%D0%BC%D0%B5%D1%86" TargetMode="External"/><Relationship Id="rId49" Type="http://schemas.openxmlformats.org/officeDocument/2006/relationships/image" Target="media/image28.jpeg"/><Relationship Id="rId114" Type="http://schemas.openxmlformats.org/officeDocument/2006/relationships/hyperlink" Target="https://ru.ruwiki.ru/wiki/%D0%A1%D0%BE%D0%B2%D0%BA%D0%B8_(%D0%BD%D0%B0%D1%81%D0%B5%D0%BA%D0%BE%D0%BC%D1%8B%D0%B5)" TargetMode="External"/><Relationship Id="rId275" Type="http://schemas.openxmlformats.org/officeDocument/2006/relationships/hyperlink" Target="https://www.agroliga.ru/press/bolezni-selhozkultur/pepelnaya-gnil-podsolnechnika/" TargetMode="External"/><Relationship Id="rId296" Type="http://schemas.openxmlformats.org/officeDocument/2006/relationships/image" Target="media/image220.jpeg"/><Relationship Id="rId300" Type="http://schemas.openxmlformats.org/officeDocument/2006/relationships/hyperlink" Target="https://agroex.ru/novosti/zashchita_lna_maslichnogo_osnovnoe/" TargetMode="External"/><Relationship Id="rId461" Type="http://schemas.openxmlformats.org/officeDocument/2006/relationships/image" Target="media/image375.jpeg"/><Relationship Id="rId482" Type="http://schemas.openxmlformats.org/officeDocument/2006/relationships/image" Target="media/image395.jpeg"/><Relationship Id="rId517" Type="http://schemas.openxmlformats.org/officeDocument/2006/relationships/image" Target="media/image430.jpeg"/><Relationship Id="rId60" Type="http://schemas.openxmlformats.org/officeDocument/2006/relationships/image" Target="media/image31.jpeg"/><Relationship Id="rId81" Type="http://schemas.openxmlformats.org/officeDocument/2006/relationships/image" Target="media/image44.jpeg"/><Relationship Id="rId135" Type="http://schemas.openxmlformats.org/officeDocument/2006/relationships/hyperlink" Target="https://ru.ruwiki.ru/wiki/%D0%9E%D0%B2%D1%91%D1%81" TargetMode="External"/><Relationship Id="rId156" Type="http://schemas.openxmlformats.org/officeDocument/2006/relationships/image" Target="media/image84.jpeg"/><Relationship Id="rId177" Type="http://schemas.openxmlformats.org/officeDocument/2006/relationships/image" Target="media/image105.jpeg"/><Relationship Id="rId198" Type="http://schemas.openxmlformats.org/officeDocument/2006/relationships/image" Target="media/image126.jpeg"/><Relationship Id="rId321" Type="http://schemas.openxmlformats.org/officeDocument/2006/relationships/hyperlink" Target="https://kz.shans-group.com/vrednye-obekty/bolezni/lozhnaya-muchnistaya-rosa-ili-peronosporoz/" TargetMode="External"/><Relationship Id="rId342" Type="http://schemas.openxmlformats.org/officeDocument/2006/relationships/image" Target="media/image259.jpeg"/><Relationship Id="rId363" Type="http://schemas.openxmlformats.org/officeDocument/2006/relationships/image" Target="media/image279.jpeg"/><Relationship Id="rId384" Type="http://schemas.openxmlformats.org/officeDocument/2006/relationships/image" Target="media/image299.jpeg"/><Relationship Id="rId419" Type="http://schemas.openxmlformats.org/officeDocument/2006/relationships/image" Target="media/image333.jpeg"/><Relationship Id="rId202" Type="http://schemas.openxmlformats.org/officeDocument/2006/relationships/image" Target="media/image130.jpeg"/><Relationship Id="rId223" Type="http://schemas.openxmlformats.org/officeDocument/2006/relationships/image" Target="media/image151.jpeg"/><Relationship Id="rId244" Type="http://schemas.openxmlformats.org/officeDocument/2006/relationships/image" Target="media/image172.jpeg"/><Relationship Id="rId430" Type="http://schemas.openxmlformats.org/officeDocument/2006/relationships/image" Target="media/image344.jpeg"/><Relationship Id="rId18" Type="http://schemas.openxmlformats.org/officeDocument/2006/relationships/image" Target="media/image14.jpeg"/><Relationship Id="rId39" Type="http://schemas.openxmlformats.org/officeDocument/2006/relationships/image" Target="media/image20.jpeg"/><Relationship Id="rId265" Type="http://schemas.openxmlformats.org/officeDocument/2006/relationships/image" Target="media/image192.jpeg"/><Relationship Id="rId286" Type="http://schemas.openxmlformats.org/officeDocument/2006/relationships/image" Target="media/image210.jpeg"/><Relationship Id="rId451" Type="http://schemas.openxmlformats.org/officeDocument/2006/relationships/image" Target="media/image365.jpeg"/><Relationship Id="rId472" Type="http://schemas.openxmlformats.org/officeDocument/2006/relationships/image" Target="media/image385.jpeg"/><Relationship Id="rId493" Type="http://schemas.openxmlformats.org/officeDocument/2006/relationships/image" Target="media/image406.jpeg"/><Relationship Id="rId507" Type="http://schemas.openxmlformats.org/officeDocument/2006/relationships/image" Target="media/image420.jpeg"/><Relationship Id="rId528" Type="http://schemas.openxmlformats.org/officeDocument/2006/relationships/image" Target="media/image441.jpeg"/><Relationship Id="rId50" Type="http://schemas.openxmlformats.org/officeDocument/2006/relationships/hyperlink" Target="https://ru.wikipedia.org/wiki/%D0%96%D1%83%D0%B6%D0%B5%D0%BB%D0%B8%D1%86%D1%8B" TargetMode="External"/><Relationship Id="rId104" Type="http://schemas.openxmlformats.org/officeDocument/2006/relationships/hyperlink" Target="https://bigenc.ru/c/saprofagi-8288d5" TargetMode="External"/><Relationship Id="rId125" Type="http://schemas.openxmlformats.org/officeDocument/2006/relationships/hyperlink" Target="https://www.direct.farm/post/871" TargetMode="External"/><Relationship Id="rId146" Type="http://schemas.openxmlformats.org/officeDocument/2006/relationships/hyperlink" Target="https://ru.ruwiki.ru/wiki/%D0%9A%D0%B0%D1%80%D0%B0%D0%BD%D1%82%D0%B8%D0%BD%D0%BD%D1%8B%D0%B9_%D0%BE%D0%B1%D1%8A%D0%B5%D0%BA%D1%82" TargetMode="External"/><Relationship Id="rId167" Type="http://schemas.openxmlformats.org/officeDocument/2006/relationships/image" Target="media/image95.jpeg"/><Relationship Id="rId188" Type="http://schemas.openxmlformats.org/officeDocument/2006/relationships/image" Target="media/image116.jpeg"/><Relationship Id="rId311" Type="http://schemas.openxmlformats.org/officeDocument/2006/relationships/image" Target="media/image234.jpeg"/><Relationship Id="rId332" Type="http://schemas.openxmlformats.org/officeDocument/2006/relationships/image" Target="media/image249.jpeg"/><Relationship Id="rId353" Type="http://schemas.openxmlformats.org/officeDocument/2006/relationships/image" Target="media/image270.jpeg"/><Relationship Id="rId374" Type="http://schemas.openxmlformats.org/officeDocument/2006/relationships/image" Target="media/image290.jpeg"/><Relationship Id="rId395" Type="http://schemas.openxmlformats.org/officeDocument/2006/relationships/image" Target="media/image309.jpeg"/><Relationship Id="rId409" Type="http://schemas.openxmlformats.org/officeDocument/2006/relationships/image" Target="media/image323.jpeg"/><Relationship Id="rId71" Type="http://schemas.openxmlformats.org/officeDocument/2006/relationships/hyperlink" Target="https://bigenc.ru/c/iachmen-b9d2b9" TargetMode="External"/><Relationship Id="rId92" Type="http://schemas.openxmlformats.org/officeDocument/2006/relationships/hyperlink" Target="https://ru.ruwiki.ru/wiki/%D0%A4%D0%B0%D0%B9%D0%BB:Meeltorpop.jpg" TargetMode="External"/><Relationship Id="rId213" Type="http://schemas.openxmlformats.org/officeDocument/2006/relationships/image" Target="media/image141.jpeg"/><Relationship Id="rId234" Type="http://schemas.openxmlformats.org/officeDocument/2006/relationships/image" Target="media/image162.jpeg"/><Relationship Id="rId420" Type="http://schemas.openxmlformats.org/officeDocument/2006/relationships/image" Target="media/image334.jpeg"/><Relationship Id="rId2" Type="http://schemas.openxmlformats.org/officeDocument/2006/relationships/styles" Target="styles.xml"/><Relationship Id="rId29" Type="http://schemas.openxmlformats.org/officeDocument/2006/relationships/hyperlink" Target="https://ru.wikipedia.org/wiki/%D0%A1%D0%B0%D0%BC%D0%BA%D0%B0" TargetMode="External"/><Relationship Id="rId255" Type="http://schemas.openxmlformats.org/officeDocument/2006/relationships/image" Target="media/image182.jpeg"/><Relationship Id="rId276" Type="http://schemas.openxmlformats.org/officeDocument/2006/relationships/image" Target="media/image200.jpeg"/><Relationship Id="rId297" Type="http://schemas.openxmlformats.org/officeDocument/2006/relationships/image" Target="media/image221.jpeg"/><Relationship Id="rId441" Type="http://schemas.openxmlformats.org/officeDocument/2006/relationships/image" Target="media/image355.jpeg"/><Relationship Id="rId462" Type="http://schemas.openxmlformats.org/officeDocument/2006/relationships/image" Target="media/image376.jpeg"/><Relationship Id="rId483" Type="http://schemas.openxmlformats.org/officeDocument/2006/relationships/image" Target="media/image396.jpeg"/><Relationship Id="rId518" Type="http://schemas.openxmlformats.org/officeDocument/2006/relationships/image" Target="media/image431.jpeg"/><Relationship Id="rId40" Type="http://schemas.openxmlformats.org/officeDocument/2006/relationships/image" Target="media/image21.jpeg"/><Relationship Id="rId115" Type="http://schemas.openxmlformats.org/officeDocument/2006/relationships/hyperlink" Target="https://ru.ruwiki.ru/wiki/%D0%A1%D0%BE%D0%B2%D0%BA%D0%B0_%D0%BE%D0%B7%D0%B8%D0%BC%D0%B0%D1%8F" TargetMode="External"/><Relationship Id="rId136" Type="http://schemas.openxmlformats.org/officeDocument/2006/relationships/hyperlink" Target="https://ru.ruwiki.ru/wiki/%D0%AF%D1%87%D0%BC%D0%B5%D0%BD%D1%8C_%D0%BE%D0%B1%D1%8B%D0%BA%D0%BD%D0%BE%D0%B2%D0%B5%D0%BD%D0%BD%D1%8B%D0%B9" TargetMode="External"/><Relationship Id="rId157" Type="http://schemas.openxmlformats.org/officeDocument/2006/relationships/image" Target="media/image85.jpeg"/><Relationship Id="rId178" Type="http://schemas.openxmlformats.org/officeDocument/2006/relationships/image" Target="media/image106.jpeg"/><Relationship Id="rId301" Type="http://schemas.openxmlformats.org/officeDocument/2006/relationships/image" Target="media/image224.jpeg"/><Relationship Id="rId322" Type="http://schemas.openxmlformats.org/officeDocument/2006/relationships/hyperlink" Target="https://kz.shans-group.com/vrednye-obekty/bolezni/lozhnaya-muchnistaya-rosa-ili-peronosporoz/" TargetMode="External"/><Relationship Id="rId343" Type="http://schemas.openxmlformats.org/officeDocument/2006/relationships/image" Target="media/image260.jpeg"/><Relationship Id="rId364" Type="http://schemas.openxmlformats.org/officeDocument/2006/relationships/image" Target="media/image280.jpeg"/><Relationship Id="rId61" Type="http://schemas.openxmlformats.org/officeDocument/2006/relationships/image" Target="media/image32.jpeg"/><Relationship Id="rId82" Type="http://schemas.openxmlformats.org/officeDocument/2006/relationships/image" Target="media/image45.jpeg"/><Relationship Id="rId199" Type="http://schemas.openxmlformats.org/officeDocument/2006/relationships/image" Target="media/image127.jpeg"/><Relationship Id="rId203" Type="http://schemas.openxmlformats.org/officeDocument/2006/relationships/image" Target="media/image131.jpeg"/><Relationship Id="rId385" Type="http://schemas.openxmlformats.org/officeDocument/2006/relationships/hyperlink" Target="https://www.vhoz.ru/articles/ogorod/bolezni-i-vrediteli-ogurtsov/" TargetMode="External"/><Relationship Id="rId19" Type="http://schemas.openxmlformats.org/officeDocument/2006/relationships/hyperlink" Target="http://www.tsouz.ru/db/techregulation/sanmeri/Documents/PesticidaiChimiya.pdf" TargetMode="External"/><Relationship Id="rId224" Type="http://schemas.openxmlformats.org/officeDocument/2006/relationships/image" Target="media/image152.jpeg"/><Relationship Id="rId245" Type="http://schemas.openxmlformats.org/officeDocument/2006/relationships/image" Target="media/image173.jpeg"/><Relationship Id="rId266" Type="http://schemas.openxmlformats.org/officeDocument/2006/relationships/hyperlink" Target="https://www.newtechagro.ru/articles/archive1/sistema_zashitj_kartofelya_ot_boleznej_i_vreditelej.html" TargetMode="External"/><Relationship Id="rId287" Type="http://schemas.openxmlformats.org/officeDocument/2006/relationships/image" Target="media/image211.jpeg"/><Relationship Id="rId410" Type="http://schemas.openxmlformats.org/officeDocument/2006/relationships/image" Target="media/image324.jpeg"/><Relationship Id="rId431" Type="http://schemas.openxmlformats.org/officeDocument/2006/relationships/image" Target="media/image345.jpeg"/><Relationship Id="rId452" Type="http://schemas.openxmlformats.org/officeDocument/2006/relationships/image" Target="media/image366.jpeg"/><Relationship Id="rId473" Type="http://schemas.openxmlformats.org/officeDocument/2006/relationships/image" Target="media/image386.jpeg"/><Relationship Id="rId494" Type="http://schemas.openxmlformats.org/officeDocument/2006/relationships/image" Target="media/image407.jpeg"/><Relationship Id="rId508" Type="http://schemas.openxmlformats.org/officeDocument/2006/relationships/image" Target="media/image421.jpeg"/><Relationship Id="rId529" Type="http://schemas.openxmlformats.org/officeDocument/2006/relationships/hyperlink" Target="https://old.stgau.ru/company/personal/user/7971/files/lib/%D0%98%D0%BD%D1%82%D0%B5%D0%B3%D1%80%D0%B8%D1%80%D0%BE%D0%B2%D0%B0%D0%BD%D0%BD%D0%B0%D1%8F%20%D0%B7%D0%B0%D1%89%D0%B8%D1%82%D0%B0%20%D1%80%D0%B0%D1%81%D1%82%D0%B5%D0%BD%D0%B8%D0%B9%203%20%D0%BA%D1%83%D1%80%D1%81/%D0%9C%D0%B5%D1%82%D0%BE%D0%B4%D1%8B%20%D1%83%D1%87%D0%B5%D1%82%D0%B0%20%D0%B2%D1%80%D0%B5%D0%B4%D0%B8%D1%82%D0%B5%D0%BB%D0%B5%D0%B9,%20%D0%B1%D0%BE%D0%BB%D0%B5%D0%B7%D0%BD%D0%B5%D0%B9%20%D0%B8%20%D1%81%D0%BE%D1%80%D0%BD%D1%8F%D0%BA%D0%BE%D0%B2.pptx" TargetMode="External"/><Relationship Id="rId30" Type="http://schemas.openxmlformats.org/officeDocument/2006/relationships/image" Target="media/image17.jpeg"/><Relationship Id="rId105" Type="http://schemas.openxmlformats.org/officeDocument/2006/relationships/hyperlink" Target="https://bigenc.ru/c/iaitso-24e256" TargetMode="External"/><Relationship Id="rId126" Type="http://schemas.openxmlformats.org/officeDocument/2006/relationships/hyperlink" Target="https://direct.farm/post/1384" TargetMode="External"/><Relationship Id="rId147" Type="http://schemas.openxmlformats.org/officeDocument/2006/relationships/image" Target="media/image77.jpeg"/><Relationship Id="rId168" Type="http://schemas.openxmlformats.org/officeDocument/2006/relationships/image" Target="media/image96.jpeg"/><Relationship Id="rId312" Type="http://schemas.openxmlformats.org/officeDocument/2006/relationships/image" Target="media/image235.jpeg"/><Relationship Id="rId333" Type="http://schemas.openxmlformats.org/officeDocument/2006/relationships/image" Target="media/image250.jpeg"/><Relationship Id="rId354" Type="http://schemas.openxmlformats.org/officeDocument/2006/relationships/image" Target="media/image271.jpeg"/><Relationship Id="rId51" Type="http://schemas.openxmlformats.org/officeDocument/2006/relationships/hyperlink" Target="https://ru.wikipedia.org/wiki/%D0%A3%D1%81%D0%B8%D0%BA%D0%B8_%D1%87%D0%BB%D0%B5%D0%BD%D0%B8%D1%81%D1%82%D0%BE%D0%BD%D0%BE%D0%B3%D0%B8%D1%85" TargetMode="External"/><Relationship Id="rId72" Type="http://schemas.openxmlformats.org/officeDocument/2006/relationships/hyperlink" Target="https://bigenc.ru/c/ovios-25c0ad" TargetMode="External"/><Relationship Id="rId93" Type="http://schemas.openxmlformats.org/officeDocument/2006/relationships/image" Target="media/image54.jpeg"/><Relationship Id="rId189" Type="http://schemas.openxmlformats.org/officeDocument/2006/relationships/image" Target="media/image117.jpeg"/><Relationship Id="rId375" Type="http://schemas.openxmlformats.org/officeDocument/2006/relationships/image" Target="media/image291.jpeg"/><Relationship Id="rId396" Type="http://schemas.openxmlformats.org/officeDocument/2006/relationships/image" Target="media/image310.jpeg"/><Relationship Id="rId3" Type="http://schemas.openxmlformats.org/officeDocument/2006/relationships/settings" Target="settings.xml"/><Relationship Id="rId214" Type="http://schemas.openxmlformats.org/officeDocument/2006/relationships/image" Target="media/image142.jpeg"/><Relationship Id="rId235" Type="http://schemas.openxmlformats.org/officeDocument/2006/relationships/image" Target="media/image163.jpeg"/><Relationship Id="rId256" Type="http://schemas.openxmlformats.org/officeDocument/2006/relationships/image" Target="media/image183.jpeg"/><Relationship Id="rId277" Type="http://schemas.openxmlformats.org/officeDocument/2006/relationships/image" Target="media/image201.jpeg"/><Relationship Id="rId298" Type="http://schemas.openxmlformats.org/officeDocument/2006/relationships/image" Target="media/image222.jpeg"/><Relationship Id="rId400" Type="http://schemas.openxmlformats.org/officeDocument/2006/relationships/image" Target="media/image314.jpeg"/><Relationship Id="rId421" Type="http://schemas.openxmlformats.org/officeDocument/2006/relationships/image" Target="media/image335.jpeg"/><Relationship Id="rId442" Type="http://schemas.openxmlformats.org/officeDocument/2006/relationships/image" Target="media/image356.jpeg"/><Relationship Id="rId463" Type="http://schemas.openxmlformats.org/officeDocument/2006/relationships/image" Target="media/image377.png"/><Relationship Id="rId484" Type="http://schemas.openxmlformats.org/officeDocument/2006/relationships/image" Target="media/image397.jpeg"/><Relationship Id="rId519" Type="http://schemas.openxmlformats.org/officeDocument/2006/relationships/image" Target="media/image432.jpeg"/><Relationship Id="rId116" Type="http://schemas.openxmlformats.org/officeDocument/2006/relationships/hyperlink" Target="https://ru.ruwiki.ru/wiki/%D0%93%D1%83%D1%81%D0%B5%D0%BD%D0%B8%D1%86%D0%B0" TargetMode="External"/><Relationship Id="rId137" Type="http://schemas.openxmlformats.org/officeDocument/2006/relationships/hyperlink" Target="https://ru.ruwiki.ru/wiki/%D0%9C%D0%B5%D1%82%D1%91%D0%BB%D0%BA%D0%B0" TargetMode="External"/><Relationship Id="rId158" Type="http://schemas.openxmlformats.org/officeDocument/2006/relationships/image" Target="media/image86.jpeg"/><Relationship Id="rId302" Type="http://schemas.openxmlformats.org/officeDocument/2006/relationships/image" Target="media/image225.png"/><Relationship Id="rId323" Type="http://schemas.openxmlformats.org/officeDocument/2006/relationships/hyperlink" Target="https://kz.shans-group.com/vrednye-obekty/bolezni/lozhnaya-muchnistaya-rosa-ili-peronosporoz/" TargetMode="External"/><Relationship Id="rId344" Type="http://schemas.openxmlformats.org/officeDocument/2006/relationships/image" Target="media/image261.jpeg"/><Relationship Id="rId530" Type="http://schemas.openxmlformats.org/officeDocument/2006/relationships/hyperlink" Target="https://old.stgau.ru/company/personal/user/7971/files/lib/%D0%98%D0%BD%D1%82%D0%B5%D0%B3%D1%80%D0%B8%D1%80%D0%BE%D0%B2%D0%B0%D0%BD%D0%BD%D0%B0%D1%8F%20%D0%B7%D0%B0%D1%89%D0%B8%D1%82%D0%B0%20%D1%80%D0%B0%D1%81%D1%82%D0%B5%D0%BD%D0%B8%D0%B9%203%20%D0%BA%D1%83%D1%80%D1%81/%D0%9C%D0%B5%D1%82%D0%BE%D0%B4%D1%8B%20%D1%83%D1%87%D0%B5%D1%82%D0%B0%20%D0%B2%D1%80%D0%B5%D0%B4%D0%B8%D1%82%D0%B5%D0%BB%D0%B5%D0%B9,%20%D0%B1%D0%BE%D0%BB%D0%B5%D0%B7%D0%BD%D0%B5%D0%B9%20%D0%B8%20%D1%81%D0%BE%D1%80%D0%BD%D1%8F%D0%BA%D0%BE%D0%B2.pptx" TargetMode="External"/><Relationship Id="rId20" Type="http://schemas.openxmlformats.org/officeDocument/2006/relationships/hyperlink" Target="http://www.tsouz.ru/db/techregulation/sanmeri/Documents/PesticidaiChimiya.pdf" TargetMode="External"/><Relationship Id="rId41" Type="http://schemas.openxmlformats.org/officeDocument/2006/relationships/image" Target="media/image22.jpeg"/><Relationship Id="rId62" Type="http://schemas.openxmlformats.org/officeDocument/2006/relationships/image" Target="media/image33.jpeg"/><Relationship Id="rId83" Type="http://schemas.openxmlformats.org/officeDocument/2006/relationships/image" Target="media/image46.jpeg"/><Relationship Id="rId179" Type="http://schemas.openxmlformats.org/officeDocument/2006/relationships/image" Target="media/image107.jpeg"/><Relationship Id="rId365" Type="http://schemas.openxmlformats.org/officeDocument/2006/relationships/image" Target="media/image281.png"/><Relationship Id="rId386" Type="http://schemas.openxmlformats.org/officeDocument/2006/relationships/image" Target="media/image300.jpeg"/><Relationship Id="rId190" Type="http://schemas.openxmlformats.org/officeDocument/2006/relationships/image" Target="media/image118.jpeg"/><Relationship Id="rId204" Type="http://schemas.openxmlformats.org/officeDocument/2006/relationships/image" Target="media/image132.jpeg"/><Relationship Id="rId225" Type="http://schemas.openxmlformats.org/officeDocument/2006/relationships/image" Target="media/image153.png"/><Relationship Id="rId246" Type="http://schemas.openxmlformats.org/officeDocument/2006/relationships/image" Target="media/image174.jpeg"/><Relationship Id="rId267" Type="http://schemas.openxmlformats.org/officeDocument/2006/relationships/image" Target="media/image193.jpeg"/><Relationship Id="rId288" Type="http://schemas.openxmlformats.org/officeDocument/2006/relationships/image" Target="media/image212.jpeg"/><Relationship Id="rId411" Type="http://schemas.openxmlformats.org/officeDocument/2006/relationships/image" Target="media/image325.jpeg"/><Relationship Id="rId432" Type="http://schemas.openxmlformats.org/officeDocument/2006/relationships/image" Target="media/image346.jpeg"/><Relationship Id="rId453" Type="http://schemas.openxmlformats.org/officeDocument/2006/relationships/image" Target="media/image367.jpeg"/><Relationship Id="rId474" Type="http://schemas.openxmlformats.org/officeDocument/2006/relationships/image" Target="media/image387.jpeg"/><Relationship Id="rId509" Type="http://schemas.openxmlformats.org/officeDocument/2006/relationships/image" Target="media/image422.jpeg"/><Relationship Id="rId106" Type="http://schemas.openxmlformats.org/officeDocument/2006/relationships/image" Target="media/image59.jpeg"/><Relationship Id="rId127" Type="http://schemas.openxmlformats.org/officeDocument/2006/relationships/hyperlink" Target="https://direct.farm/post/1387" TargetMode="External"/><Relationship Id="rId313" Type="http://schemas.openxmlformats.org/officeDocument/2006/relationships/image" Target="media/image236.jpeg"/><Relationship Id="rId495" Type="http://schemas.openxmlformats.org/officeDocument/2006/relationships/image" Target="media/image408.jpeg"/><Relationship Id="rId10" Type="http://schemas.openxmlformats.org/officeDocument/2006/relationships/image" Target="media/image6.png"/><Relationship Id="rId31" Type="http://schemas.openxmlformats.org/officeDocument/2006/relationships/hyperlink" Target="https://ru.wikipedia.org/wiki/%D0%A6%D0%B5%D1%80%D0%BA%D0%B8" TargetMode="External"/><Relationship Id="rId52" Type="http://schemas.openxmlformats.org/officeDocument/2006/relationships/hyperlink" Target="https://ru.wikipedia.org/wiki/%D0%AD%D0%BB%D0%B8%D1%82%D1%80%D1%8B" TargetMode="External"/><Relationship Id="rId73" Type="http://schemas.openxmlformats.org/officeDocument/2006/relationships/hyperlink" Target="https://bigenc.ru/c/mukhi-2a0107" TargetMode="External"/><Relationship Id="rId94" Type="http://schemas.openxmlformats.org/officeDocument/2006/relationships/image" Target="media/image55.jpeg"/><Relationship Id="rId148" Type="http://schemas.openxmlformats.org/officeDocument/2006/relationships/hyperlink" Target="https://ru.ruwiki.ru/wiki/%D0%A4%D0%B0%D0%B9%D0%BB:Western_corn_rootworm.jpg" TargetMode="External"/><Relationship Id="rId169" Type="http://schemas.openxmlformats.org/officeDocument/2006/relationships/image" Target="media/image97.jpeg"/><Relationship Id="rId334" Type="http://schemas.openxmlformats.org/officeDocument/2006/relationships/image" Target="media/image251.jpeg"/><Relationship Id="rId355" Type="http://schemas.openxmlformats.org/officeDocument/2006/relationships/image" Target="media/image272.jpeg"/><Relationship Id="rId376" Type="http://schemas.openxmlformats.org/officeDocument/2006/relationships/image" Target="media/image292.jpeg"/><Relationship Id="rId397" Type="http://schemas.openxmlformats.org/officeDocument/2006/relationships/image" Target="media/image311.jpeg"/><Relationship Id="rId520" Type="http://schemas.openxmlformats.org/officeDocument/2006/relationships/image" Target="media/image433.jpeg"/><Relationship Id="rId4" Type="http://schemas.openxmlformats.org/officeDocument/2006/relationships/webSettings" Target="webSettings.xml"/><Relationship Id="rId180" Type="http://schemas.openxmlformats.org/officeDocument/2006/relationships/image" Target="media/image108.jpeg"/><Relationship Id="rId215" Type="http://schemas.openxmlformats.org/officeDocument/2006/relationships/image" Target="media/image143.jpeg"/><Relationship Id="rId236" Type="http://schemas.openxmlformats.org/officeDocument/2006/relationships/image" Target="media/image164.jpeg"/><Relationship Id="rId257" Type="http://schemas.openxmlformats.org/officeDocument/2006/relationships/image" Target="media/image184.png"/><Relationship Id="rId278" Type="http://schemas.openxmlformats.org/officeDocument/2006/relationships/image" Target="media/image202.jpeg"/><Relationship Id="rId401" Type="http://schemas.openxmlformats.org/officeDocument/2006/relationships/image" Target="media/image315.jpeg"/><Relationship Id="rId422" Type="http://schemas.openxmlformats.org/officeDocument/2006/relationships/image" Target="media/image336.jpeg"/><Relationship Id="rId443" Type="http://schemas.openxmlformats.org/officeDocument/2006/relationships/image" Target="media/image357.jpeg"/><Relationship Id="rId464" Type="http://schemas.openxmlformats.org/officeDocument/2006/relationships/image" Target="media/image378.jpeg"/><Relationship Id="rId303" Type="http://schemas.openxmlformats.org/officeDocument/2006/relationships/image" Target="media/image226.jpeg"/><Relationship Id="rId485" Type="http://schemas.openxmlformats.org/officeDocument/2006/relationships/image" Target="media/image398.jpeg"/><Relationship Id="rId42" Type="http://schemas.openxmlformats.org/officeDocument/2006/relationships/image" Target="media/image23.jpeg"/><Relationship Id="rId84" Type="http://schemas.openxmlformats.org/officeDocument/2006/relationships/image" Target="media/image47.png"/><Relationship Id="rId138" Type="http://schemas.openxmlformats.org/officeDocument/2006/relationships/image" Target="media/image73.jpeg"/><Relationship Id="rId345" Type="http://schemas.openxmlformats.org/officeDocument/2006/relationships/image" Target="media/image262.jpeg"/><Relationship Id="rId387" Type="http://schemas.openxmlformats.org/officeDocument/2006/relationships/image" Target="media/image301.png"/><Relationship Id="rId510" Type="http://schemas.openxmlformats.org/officeDocument/2006/relationships/image" Target="media/image423.jpeg"/><Relationship Id="rId191" Type="http://schemas.openxmlformats.org/officeDocument/2006/relationships/image" Target="media/image119.jpeg"/><Relationship Id="rId205" Type="http://schemas.openxmlformats.org/officeDocument/2006/relationships/image" Target="media/image133.jpeg"/><Relationship Id="rId247" Type="http://schemas.openxmlformats.org/officeDocument/2006/relationships/image" Target="media/image175.jpeg"/><Relationship Id="rId412" Type="http://schemas.openxmlformats.org/officeDocument/2006/relationships/image" Target="media/image326.jpeg"/><Relationship Id="rId107" Type="http://schemas.openxmlformats.org/officeDocument/2006/relationships/image" Target="media/image60.jpeg"/><Relationship Id="rId289" Type="http://schemas.openxmlformats.org/officeDocument/2006/relationships/image" Target="media/image213.jpeg"/><Relationship Id="rId454" Type="http://schemas.openxmlformats.org/officeDocument/2006/relationships/image" Target="media/image368.jpeg"/><Relationship Id="rId496" Type="http://schemas.openxmlformats.org/officeDocument/2006/relationships/image" Target="media/image409.jpeg"/><Relationship Id="rId11" Type="http://schemas.openxmlformats.org/officeDocument/2006/relationships/image" Target="media/image7.jpeg"/><Relationship Id="rId53" Type="http://schemas.openxmlformats.org/officeDocument/2006/relationships/hyperlink" Target="https://ru.wikipedia.org/wiki/%D0%A0%D0%BE%D0%B6%D1%8C" TargetMode="External"/><Relationship Id="rId149" Type="http://schemas.openxmlformats.org/officeDocument/2006/relationships/image" Target="media/image78.jpeg"/><Relationship Id="rId314" Type="http://schemas.openxmlformats.org/officeDocument/2006/relationships/image" Target="media/image237.jpeg"/><Relationship Id="rId356" Type="http://schemas.openxmlformats.org/officeDocument/2006/relationships/image" Target="media/image273.jpeg"/><Relationship Id="rId398" Type="http://schemas.openxmlformats.org/officeDocument/2006/relationships/image" Target="media/image312.jpeg"/><Relationship Id="rId521" Type="http://schemas.openxmlformats.org/officeDocument/2006/relationships/image" Target="media/image434.jpeg"/><Relationship Id="rId95" Type="http://schemas.openxmlformats.org/officeDocument/2006/relationships/hyperlink" Target="https://ru.ruwiki.ru/wiki/%D0%A4%D0%B0%D0%B9%D0%BB:Pyralis_farinalis_04.jpg" TargetMode="External"/><Relationship Id="rId160" Type="http://schemas.openxmlformats.org/officeDocument/2006/relationships/image" Target="media/image88.jpeg"/><Relationship Id="rId216" Type="http://schemas.openxmlformats.org/officeDocument/2006/relationships/image" Target="media/image144.jpeg"/><Relationship Id="rId423" Type="http://schemas.openxmlformats.org/officeDocument/2006/relationships/image" Target="media/image337.jpeg"/><Relationship Id="rId258" Type="http://schemas.openxmlformats.org/officeDocument/2006/relationships/image" Target="media/image185.jpeg"/><Relationship Id="rId465" Type="http://schemas.openxmlformats.org/officeDocument/2006/relationships/image" Target="media/image379.jpeg"/><Relationship Id="rId22" Type="http://schemas.openxmlformats.org/officeDocument/2006/relationships/image" Target="media/image15.jpeg"/><Relationship Id="rId64" Type="http://schemas.openxmlformats.org/officeDocument/2006/relationships/image" Target="media/image35.jpeg"/><Relationship Id="rId118" Type="http://schemas.openxmlformats.org/officeDocument/2006/relationships/image" Target="media/image64.jpeg"/><Relationship Id="rId325" Type="http://schemas.openxmlformats.org/officeDocument/2006/relationships/hyperlink" Target="https://kz.shans-group.com/vrednye-obekty/bolezni/lozhnaya-muchnistaya-rosa-ili-peronosporoz/" TargetMode="External"/><Relationship Id="rId367" Type="http://schemas.openxmlformats.org/officeDocument/2006/relationships/image" Target="media/image283.jpeg"/><Relationship Id="rId532" Type="http://schemas.openxmlformats.org/officeDocument/2006/relationships/theme" Target="theme/theme1.xml"/><Relationship Id="rId171" Type="http://schemas.openxmlformats.org/officeDocument/2006/relationships/image" Target="media/image99.jpeg"/><Relationship Id="rId227" Type="http://schemas.openxmlformats.org/officeDocument/2006/relationships/image" Target="media/image155.jpeg"/><Relationship Id="rId269" Type="http://schemas.openxmlformats.org/officeDocument/2006/relationships/image" Target="media/image195.jpeg"/><Relationship Id="rId434" Type="http://schemas.openxmlformats.org/officeDocument/2006/relationships/image" Target="media/image348.jpeg"/><Relationship Id="rId476" Type="http://schemas.openxmlformats.org/officeDocument/2006/relationships/image" Target="media/image389.jpeg"/><Relationship Id="rId33" Type="http://schemas.openxmlformats.org/officeDocument/2006/relationships/hyperlink" Target="https://ru.wikipedia.org/wiki/%D0%93%D0%BE%D0%BB%D0%BE%D0%B2%D0%BE%D0%B3%D1%80%D1%83%D0%B4%D1%8C" TargetMode="External"/><Relationship Id="rId129" Type="http://schemas.openxmlformats.org/officeDocument/2006/relationships/image" Target="media/image69.jpeg"/><Relationship Id="rId280" Type="http://schemas.openxmlformats.org/officeDocument/2006/relationships/image" Target="media/image204.jpeg"/><Relationship Id="rId336" Type="http://schemas.openxmlformats.org/officeDocument/2006/relationships/image" Target="media/image253.jpeg"/><Relationship Id="rId501" Type="http://schemas.openxmlformats.org/officeDocument/2006/relationships/image" Target="media/image414.jpeg"/><Relationship Id="rId75" Type="http://schemas.openxmlformats.org/officeDocument/2006/relationships/image" Target="media/image38.jpeg"/><Relationship Id="rId140" Type="http://schemas.openxmlformats.org/officeDocument/2006/relationships/image" Target="media/image75.jpeg"/><Relationship Id="rId182" Type="http://schemas.openxmlformats.org/officeDocument/2006/relationships/image" Target="media/image110.jpeg"/><Relationship Id="rId378" Type="http://schemas.openxmlformats.org/officeDocument/2006/relationships/image" Target="media/image294.jpeg"/><Relationship Id="rId403" Type="http://schemas.openxmlformats.org/officeDocument/2006/relationships/image" Target="media/image317.jpeg"/><Relationship Id="rId6" Type="http://schemas.openxmlformats.org/officeDocument/2006/relationships/image" Target="media/image2.jpeg"/><Relationship Id="rId238" Type="http://schemas.openxmlformats.org/officeDocument/2006/relationships/image" Target="media/image166.jpeg"/><Relationship Id="rId445" Type="http://schemas.openxmlformats.org/officeDocument/2006/relationships/image" Target="media/image359.jpeg"/><Relationship Id="rId487" Type="http://schemas.openxmlformats.org/officeDocument/2006/relationships/image" Target="media/image400.jpeg"/><Relationship Id="rId291" Type="http://schemas.openxmlformats.org/officeDocument/2006/relationships/image" Target="media/image215.jpeg"/><Relationship Id="rId305" Type="http://schemas.openxmlformats.org/officeDocument/2006/relationships/image" Target="media/image228.jpeg"/><Relationship Id="rId347" Type="http://schemas.openxmlformats.org/officeDocument/2006/relationships/image" Target="media/image264.jpeg"/><Relationship Id="rId512" Type="http://schemas.openxmlformats.org/officeDocument/2006/relationships/image" Target="media/image425.jpeg"/><Relationship Id="rId44" Type="http://schemas.openxmlformats.org/officeDocument/2006/relationships/image" Target="media/image25.jpeg"/><Relationship Id="rId86" Type="http://schemas.openxmlformats.org/officeDocument/2006/relationships/image" Target="media/image49.jpeg"/><Relationship Id="rId151" Type="http://schemas.openxmlformats.org/officeDocument/2006/relationships/image" Target="media/image79.jpeg"/><Relationship Id="rId389" Type="http://schemas.openxmlformats.org/officeDocument/2006/relationships/image" Target="media/image303.jpeg"/><Relationship Id="rId193" Type="http://schemas.openxmlformats.org/officeDocument/2006/relationships/image" Target="media/image121.jpeg"/><Relationship Id="rId207" Type="http://schemas.openxmlformats.org/officeDocument/2006/relationships/image" Target="media/image135.jpeg"/><Relationship Id="rId249" Type="http://schemas.openxmlformats.org/officeDocument/2006/relationships/image" Target="media/image177.jpeg"/><Relationship Id="rId414" Type="http://schemas.openxmlformats.org/officeDocument/2006/relationships/image" Target="media/image328.jpeg"/><Relationship Id="rId456" Type="http://schemas.openxmlformats.org/officeDocument/2006/relationships/image" Target="media/image370.jpeg"/><Relationship Id="rId498" Type="http://schemas.openxmlformats.org/officeDocument/2006/relationships/image" Target="media/image411.jpeg"/><Relationship Id="rId13" Type="http://schemas.openxmlformats.org/officeDocument/2006/relationships/image" Target="media/image9.jpeg"/><Relationship Id="rId109" Type="http://schemas.openxmlformats.org/officeDocument/2006/relationships/hyperlink" Target="https://ru.ruwiki.ru/wiki/%D0%A4%D0%B0%D0%B9%D0%BB:Noctuidae_-_Helicoverpa_armigera.JPG" TargetMode="External"/><Relationship Id="rId260" Type="http://schemas.openxmlformats.org/officeDocument/2006/relationships/image" Target="media/image187.jpeg"/><Relationship Id="rId316" Type="http://schemas.openxmlformats.org/officeDocument/2006/relationships/image" Target="media/image239.jpeg"/><Relationship Id="rId523" Type="http://schemas.openxmlformats.org/officeDocument/2006/relationships/image" Target="media/image436.jpeg"/><Relationship Id="rId55" Type="http://schemas.openxmlformats.org/officeDocument/2006/relationships/hyperlink" Target="https://ru.wikipedia.org/wiki/%D0%9F%D1%88%D0%B5%D0%BD%D0%B8%D1%86%D0%B0" TargetMode="External"/><Relationship Id="rId97" Type="http://schemas.openxmlformats.org/officeDocument/2006/relationships/hyperlink" Target="https://ru.ruwiki.ru/wiki/%D0%A4%D0%B0%D0%B9%D0%BB:Pyralis_farinalis_female.jpg" TargetMode="External"/><Relationship Id="rId120" Type="http://schemas.openxmlformats.org/officeDocument/2006/relationships/image" Target="media/image65.jpeg"/><Relationship Id="rId358" Type="http://schemas.openxmlformats.org/officeDocument/2006/relationships/image" Target="media/image275.jpeg"/><Relationship Id="rId162" Type="http://schemas.openxmlformats.org/officeDocument/2006/relationships/image" Target="media/image90.jpeg"/><Relationship Id="rId218" Type="http://schemas.openxmlformats.org/officeDocument/2006/relationships/image" Target="media/image146.jpeg"/><Relationship Id="rId425" Type="http://schemas.openxmlformats.org/officeDocument/2006/relationships/image" Target="media/image339.jpeg"/><Relationship Id="rId467" Type="http://schemas.openxmlformats.org/officeDocument/2006/relationships/image" Target="media/image381.jpeg"/><Relationship Id="rId271" Type="http://schemas.openxmlformats.org/officeDocument/2006/relationships/image" Target="media/image197.jpeg"/><Relationship Id="rId24" Type="http://schemas.openxmlformats.org/officeDocument/2006/relationships/hyperlink" Target="https://ru.wikipedia.org/wiki/%D0%9D%D0%B0%D1%81%D1%82%D0%BE%D1%8F%D1%89%D0%B8%D0%B5_%D1%81%D0%B0%D1%80%D0%B0%D0%BD%D1%87%D0%BE%D0%B2%D1%8B%D0%B5" TargetMode="External"/><Relationship Id="rId66" Type="http://schemas.openxmlformats.org/officeDocument/2006/relationships/hyperlink" Target="https://bigenc.ru/c/zlakovye-mukhi-8709a1" TargetMode="External"/><Relationship Id="rId131" Type="http://schemas.openxmlformats.org/officeDocument/2006/relationships/image" Target="media/image71.jpeg"/><Relationship Id="rId327" Type="http://schemas.openxmlformats.org/officeDocument/2006/relationships/image" Target="media/image244.jpeg"/><Relationship Id="rId369" Type="http://schemas.openxmlformats.org/officeDocument/2006/relationships/image" Target="media/image285.jpeg"/><Relationship Id="rId173" Type="http://schemas.openxmlformats.org/officeDocument/2006/relationships/image" Target="media/image101.jpeg"/><Relationship Id="rId229" Type="http://schemas.openxmlformats.org/officeDocument/2006/relationships/image" Target="media/image157.jpeg"/><Relationship Id="rId380" Type="http://schemas.openxmlformats.org/officeDocument/2006/relationships/image" Target="media/image296.jpeg"/><Relationship Id="rId436" Type="http://schemas.openxmlformats.org/officeDocument/2006/relationships/image" Target="media/image350.jpeg"/><Relationship Id="rId240" Type="http://schemas.openxmlformats.org/officeDocument/2006/relationships/image" Target="media/image168.jpeg"/><Relationship Id="rId478" Type="http://schemas.openxmlformats.org/officeDocument/2006/relationships/image" Target="media/image391.jpeg"/><Relationship Id="rId35" Type="http://schemas.openxmlformats.org/officeDocument/2006/relationships/hyperlink" Target="https://ru.wikipedia.org/wiki/%D0%A0%D0%BE%D1%82" TargetMode="External"/><Relationship Id="rId77" Type="http://schemas.openxmlformats.org/officeDocument/2006/relationships/image" Target="media/image40.png"/><Relationship Id="rId100" Type="http://schemas.openxmlformats.org/officeDocument/2006/relationships/hyperlink" Target="https://ru.ruwiki.ru/wiki/Arachnida" TargetMode="External"/><Relationship Id="rId282" Type="http://schemas.openxmlformats.org/officeDocument/2006/relationships/image" Target="media/image206.jpeg"/><Relationship Id="rId338" Type="http://schemas.openxmlformats.org/officeDocument/2006/relationships/image" Target="media/image255.jpeg"/><Relationship Id="rId503" Type="http://schemas.openxmlformats.org/officeDocument/2006/relationships/image" Target="media/image416.jpeg"/><Relationship Id="rId8" Type="http://schemas.openxmlformats.org/officeDocument/2006/relationships/image" Target="media/image4.jpeg"/><Relationship Id="rId142" Type="http://schemas.openxmlformats.org/officeDocument/2006/relationships/hyperlink" Target="https://ru.ruwiki.ru/wiki/%D0%9B%D0%B8%D1%81%D1%82%D0%BE%D0%B5%D0%B4%D1%8B" TargetMode="External"/><Relationship Id="rId184" Type="http://schemas.openxmlformats.org/officeDocument/2006/relationships/image" Target="media/image112.jpeg"/><Relationship Id="rId391" Type="http://schemas.openxmlformats.org/officeDocument/2006/relationships/image" Target="media/image305.jpeg"/><Relationship Id="rId405" Type="http://schemas.openxmlformats.org/officeDocument/2006/relationships/image" Target="media/image319.jpeg"/><Relationship Id="rId447" Type="http://schemas.openxmlformats.org/officeDocument/2006/relationships/image" Target="media/image36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151</TotalTime>
  <Pages>1</Pages>
  <Words>83648</Words>
  <Characters>476798</Characters>
  <Application>Microsoft Office Word</Application>
  <DocSecurity>0</DocSecurity>
  <Lines>3973</Lines>
  <Paragraphs>1118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559328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10</cp:revision>
  <cp:lastPrinted>2025-04-03T05:31:00Z</cp:lastPrinted>
  <dcterms:created xsi:type="dcterms:W3CDTF">2025-04-03T13:33:00Z</dcterms:created>
  <dcterms:modified xsi:type="dcterms:W3CDTF">2025-08-16T09:24:00Z</dcterms:modified>
</cp:coreProperties>
</file>