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C3" w:rsidRDefault="000057C3" w:rsidP="003F73E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73E3" w:rsidRDefault="003F73E3" w:rsidP="003F73E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654AE" w:rsidRPr="00F84AA3" w:rsidRDefault="00D654AE" w:rsidP="006442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AA3">
        <w:rPr>
          <w:rFonts w:ascii="Times New Roman" w:eastAsia="Calibri" w:hAnsi="Times New Roman" w:cs="Times New Roman"/>
          <w:b/>
          <w:sz w:val="28"/>
          <w:szCs w:val="28"/>
        </w:rPr>
        <w:t>План-конспект</w:t>
      </w:r>
    </w:p>
    <w:p w:rsidR="00DC629F" w:rsidRDefault="00F84AA3" w:rsidP="006442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AA3">
        <w:rPr>
          <w:rFonts w:ascii="Times New Roman" w:eastAsia="Calibri" w:hAnsi="Times New Roman" w:cs="Times New Roman"/>
          <w:b/>
          <w:sz w:val="28"/>
          <w:szCs w:val="28"/>
        </w:rPr>
        <w:t>подгруппового</w:t>
      </w:r>
      <w:r w:rsidR="00D654AE" w:rsidRPr="00F84AA3">
        <w:rPr>
          <w:rFonts w:ascii="Times New Roman" w:eastAsia="Calibri" w:hAnsi="Times New Roman" w:cs="Times New Roman"/>
          <w:b/>
          <w:sz w:val="28"/>
          <w:szCs w:val="28"/>
        </w:rPr>
        <w:t xml:space="preserve"> коррекционно-развивающе</w:t>
      </w:r>
      <w:r w:rsidRPr="00F84AA3">
        <w:rPr>
          <w:rFonts w:ascii="Times New Roman" w:eastAsia="Calibri" w:hAnsi="Times New Roman" w:cs="Times New Roman"/>
          <w:b/>
          <w:sz w:val="28"/>
          <w:szCs w:val="28"/>
        </w:rPr>
        <w:t xml:space="preserve">гозанятия                            </w:t>
      </w:r>
      <w:r w:rsidR="00D654AE" w:rsidRPr="00F84A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54AE" w:rsidRPr="00F84AA3" w:rsidRDefault="00D654AE" w:rsidP="006442F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84AA3">
        <w:rPr>
          <w:rFonts w:ascii="Times New Roman" w:eastAsia="Calibri" w:hAnsi="Times New Roman" w:cs="Times New Roman"/>
          <w:b/>
          <w:sz w:val="28"/>
          <w:szCs w:val="28"/>
        </w:rPr>
        <w:t>с детьми старшего  дошкольного возраста с задержкой психического развития «Птичий двор»</w:t>
      </w:r>
    </w:p>
    <w:p w:rsidR="00D654AE" w:rsidRDefault="00D654AE" w:rsidP="004948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ABA" w:rsidRPr="00EB1ABA" w:rsidRDefault="00EB1ABA" w:rsidP="00EB1ABA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A28" w:rsidRPr="00EB1ABA" w:rsidRDefault="00650508" w:rsidP="00E41CDE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</w:t>
      </w:r>
      <w:r w:rsidR="002C1CCC"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разнообразной, активной деятельности детей, направленной на </w:t>
      </w: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</w:t>
      </w:r>
      <w:r w:rsidR="002C1CCC"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00237"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разных видов восприятия с опорой на сохранные анализаторы.</w:t>
      </w:r>
    </w:p>
    <w:p w:rsidR="005A298B" w:rsidRPr="00EB1ABA" w:rsidRDefault="009609E6" w:rsidP="003A6C5B">
      <w:pPr>
        <w:tabs>
          <w:tab w:val="left" w:pos="285"/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910FF" w:rsidRPr="00EB1ABA" w:rsidRDefault="005A298B" w:rsidP="00E41CDE">
      <w:pPr>
        <w:tabs>
          <w:tab w:val="left" w:pos="285"/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 - развивающие</w:t>
      </w:r>
    </w:p>
    <w:p w:rsidR="000910FF" w:rsidRPr="00EB1ABA" w:rsidRDefault="000910FF" w:rsidP="00E41CDE">
      <w:pPr>
        <w:numPr>
          <w:ilvl w:val="0"/>
          <w:numId w:val="6"/>
        </w:numPr>
        <w:tabs>
          <w:tab w:val="left" w:pos="2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="00F26320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цвета, формы, пространства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(целостность восприятия, прослеживающую</w:t>
      </w:r>
      <w:r w:rsidR="0061247F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247F" w:rsidRPr="00EB1ABA">
        <w:rPr>
          <w:rFonts w:ascii="Times New Roman" w:hAnsi="Times New Roman" w:cs="Times New Roman"/>
          <w:sz w:val="24"/>
          <w:szCs w:val="24"/>
        </w:rPr>
        <w:t>аккомодационную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фиксирующую функции глаза, умение различать оттенки цветов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0FF" w:rsidRDefault="000910FF" w:rsidP="00E41CDE">
      <w:pPr>
        <w:numPr>
          <w:ilvl w:val="0"/>
          <w:numId w:val="6"/>
        </w:numPr>
        <w:tabs>
          <w:tab w:val="left" w:pos="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пространственные представления и практическую ориентировку на микроплоскости</w:t>
      </w:r>
      <w:r w:rsidR="00206369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микропространстве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C40" w:rsidRPr="00616C40" w:rsidRDefault="00616C40" w:rsidP="00616C4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понимании</w:t>
      </w:r>
      <w:r w:rsidRPr="0061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</w:t>
      </w:r>
      <w:r w:rsidR="0001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 места (слева, справа, спереди, сзади)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98B" w:rsidRPr="00EB1ABA" w:rsidRDefault="005A298B" w:rsidP="00616C40">
      <w:pPr>
        <w:tabs>
          <w:tab w:val="left" w:pos="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</w:t>
      </w:r>
    </w:p>
    <w:p w:rsidR="000910FF" w:rsidRPr="00EB1ABA" w:rsidRDefault="005A298B" w:rsidP="00E41CDE">
      <w:pPr>
        <w:pStyle w:val="a3"/>
        <w:numPr>
          <w:ilvl w:val="0"/>
          <w:numId w:val="12"/>
        </w:numPr>
        <w:tabs>
          <w:tab w:val="left" w:pos="285"/>
          <w:tab w:val="left" w:pos="31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знания д</w:t>
      </w:r>
      <w:r w:rsidR="000910FF"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 о домашних птицах, их птенцах.</w:t>
      </w:r>
    </w:p>
    <w:p w:rsidR="000910FF" w:rsidRPr="00EB1ABA" w:rsidRDefault="000910FF" w:rsidP="00E41CDE">
      <w:pPr>
        <w:numPr>
          <w:ilvl w:val="0"/>
          <w:numId w:val="12"/>
        </w:numPr>
        <w:tabs>
          <w:tab w:val="left" w:pos="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речь, обогащать речь существительными, </w:t>
      </w:r>
      <w:r w:rsidR="005A298B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рилагательными, глаголами, использовать в речи предлоги.</w:t>
      </w:r>
    </w:p>
    <w:p w:rsidR="009609E6" w:rsidRPr="00EB1ABA" w:rsidRDefault="000910FF" w:rsidP="00E41CDE">
      <w:pPr>
        <w:tabs>
          <w:tab w:val="left" w:pos="285"/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</w:t>
      </w:r>
      <w:r w:rsidR="005A298B" w:rsidRPr="00EB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ательные</w:t>
      </w:r>
      <w:r w:rsidR="00323AC6" w:rsidRPr="00EB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50508" w:rsidRDefault="000910FF" w:rsidP="00650508">
      <w:pPr>
        <w:pStyle w:val="a3"/>
        <w:numPr>
          <w:ilvl w:val="0"/>
          <w:numId w:val="13"/>
        </w:numPr>
        <w:tabs>
          <w:tab w:val="left" w:pos="28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92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спитывать умение работать коллективно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176" w:rsidRDefault="002F3176" w:rsidP="00C10D94">
      <w:pPr>
        <w:tabs>
          <w:tab w:val="left" w:pos="28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94" w:rsidRPr="00C10D94" w:rsidRDefault="00C10D94" w:rsidP="00C10D94">
      <w:pPr>
        <w:tabs>
          <w:tab w:val="left" w:pos="28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  <w:r w:rsidRPr="00291046">
        <w:rPr>
          <w:rFonts w:ascii="Times New Roman" w:hAnsi="Times New Roman"/>
          <w:szCs w:val="24"/>
        </w:rPr>
        <w:t xml:space="preserve"> технология</w:t>
      </w:r>
      <w:r w:rsidR="00A30A07">
        <w:rPr>
          <w:rFonts w:ascii="Times New Roman" w:hAnsi="Times New Roman"/>
          <w:szCs w:val="24"/>
        </w:rPr>
        <w:t xml:space="preserve"> сохранения и стимулирования здоровья</w:t>
      </w:r>
      <w:r w:rsidR="002F3176">
        <w:rPr>
          <w:rFonts w:ascii="Times New Roman" w:hAnsi="Times New Roman"/>
          <w:szCs w:val="24"/>
        </w:rPr>
        <w:t xml:space="preserve">, </w:t>
      </w:r>
      <w:r w:rsidR="00492C1F">
        <w:rPr>
          <w:rFonts w:ascii="Times New Roman" w:hAnsi="Times New Roman"/>
          <w:szCs w:val="24"/>
        </w:rPr>
        <w:t>информационно-коммуникативная технология</w:t>
      </w:r>
      <w:r w:rsidR="002F3176">
        <w:rPr>
          <w:rFonts w:ascii="Times New Roman" w:hAnsi="Times New Roman"/>
          <w:szCs w:val="24"/>
        </w:rPr>
        <w:t>.</w:t>
      </w:r>
    </w:p>
    <w:p w:rsidR="00AD4680" w:rsidRPr="00EB1ABA" w:rsidRDefault="00650508" w:rsidP="00650508">
      <w:pPr>
        <w:tabs>
          <w:tab w:val="left" w:pos="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коммуникативная, игровая, </w:t>
      </w:r>
      <w:r w:rsidR="00176520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двигательная.</w:t>
      </w:r>
    </w:p>
    <w:p w:rsidR="009609E6" w:rsidRPr="00EB1ABA" w:rsidRDefault="009609E6" w:rsidP="005B43B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</w:t>
      </w:r>
      <w:r w:rsidR="00B5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«Домашние птицы»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совместная деятельность</w:t>
      </w:r>
      <w:r w:rsidR="00AF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</w:t>
      </w:r>
      <w:r w:rsidR="00AF4A26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цвета, формы, пространства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1CDE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  <w:r w:rsidR="00AF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ориентировке на плоскости</w:t>
      </w:r>
      <w:r w:rsidR="00E41CDE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речевых игр</w:t>
      </w:r>
      <w:r w:rsidR="002E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43BB" w:rsidRPr="005B43B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Гуси серые летели…»</w:t>
      </w:r>
      <w:r w:rsidR="002E5CA5" w:rsidRP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43BB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Есть у курицы – цыпленок</w:t>
      </w:r>
      <w:r w:rsidR="002E5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C86" w:rsidRPr="00EB1ABA" w:rsidRDefault="00881C86" w:rsidP="00881C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</w:p>
    <w:p w:rsidR="00881C86" w:rsidRPr="00EB1ABA" w:rsidRDefault="00881C86" w:rsidP="00881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Предметный словарь: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петух, курица, цыпленок; селезень, утка, утёнок; гусь, гусыня, гусенок; индюк, индюшка, индюшонок, перья, яйца, птенцы, подворье.</w:t>
      </w:r>
      <w:proofErr w:type="gramEnd"/>
    </w:p>
    <w:p w:rsidR="00881C86" w:rsidRPr="00EB1ABA" w:rsidRDefault="00881C86" w:rsidP="00881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 признаков: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домашние, водоплавающие, птичий.</w:t>
      </w:r>
    </w:p>
    <w:p w:rsidR="00881C86" w:rsidRDefault="00881C86" w:rsidP="00881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Глагольный словарь: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ухаживать, клевать, кукарекать, кудахтать, </w:t>
      </w:r>
      <w:r w:rsidR="005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крякать, гоготать, </w:t>
      </w:r>
      <w:proofErr w:type="gramStart"/>
      <w:r w:rsidR="00520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вылупляться</w:t>
      </w:r>
      <w:proofErr w:type="gramEnd"/>
      <w:r w:rsidR="00520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3F4" w:rsidRDefault="00DE23F4" w:rsidP="00DE23F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23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Словарь наречий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слева, справа, спереди, сзади.</w:t>
      </w:r>
    </w:p>
    <w:p w:rsidR="00881C86" w:rsidRPr="00EB1ABA" w:rsidRDefault="00881C86" w:rsidP="00881C8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голосов домашних птиц.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Макет с изображением птичьего двора.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 домашние птицы, подходящие по размеру к макету.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картинка «Цыплята»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пособие «Волшебные колечки»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браслеты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Куринные, гусиные перья, яичная скорлупа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зеленого картона на каждого ребенка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домашних птиц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Маркеры, карандаши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«Фото»- домашних птиц (сюрпризный момент)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к занятию</w:t>
      </w:r>
    </w:p>
    <w:p w:rsidR="00881C86" w:rsidRPr="00EB1ABA" w:rsidRDefault="00881C86" w:rsidP="00881C8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презентация-физминутка «Цыплята»</w:t>
      </w:r>
    </w:p>
    <w:p w:rsidR="00AC2E89" w:rsidRPr="00EB1ABA" w:rsidRDefault="00AC2E89" w:rsidP="00881C8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70E12" w:rsidRPr="00EB1ABA" w:rsidRDefault="00770E12" w:rsidP="00EB1AB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9609E6"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НОД:</w:t>
      </w:r>
    </w:p>
    <w:p w:rsidR="00591129" w:rsidRPr="00EB1ABA" w:rsidRDefault="00881C86" w:rsidP="00EB1AB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Мотивационный этап.</w:t>
      </w:r>
    </w:p>
    <w:p w:rsidR="00ED7C81" w:rsidRPr="00EB1ABA" w:rsidRDefault="008D033E" w:rsidP="00E41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входят</w:t>
      </w:r>
      <w:r w:rsidR="00AC2E89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кабинет, на столе лежат </w:t>
      </w:r>
      <w:r w:rsidR="005133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птичьи </w:t>
      </w:r>
      <w:r w:rsidR="00AC2E89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перья. </w:t>
      </w: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Педагог 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привлекает</w:t>
      </w: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внимание 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детей</w:t>
      </w: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ED7C81" w:rsidRPr="00EB1ABA" w:rsidRDefault="001873FA" w:rsidP="00E41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7C81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D7C81" w:rsidRPr="00EB1ABA" w:rsidRDefault="001873FA" w:rsidP="00E41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7C81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мог потерять перья? </w:t>
      </w:r>
      <w:r w:rsidR="008D033E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думаете? 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0C4052" w:rsidRPr="00EB1ABA" w:rsidRDefault="00E41CDE" w:rsidP="00E41C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луша</w:t>
      </w: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ютаудиозапись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(голоса домашних птиц). </w:t>
      </w:r>
    </w:p>
    <w:p w:rsidR="000C4052" w:rsidRPr="00EB1ABA" w:rsidRDefault="000C4052" w:rsidP="00E41C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услышали? </w:t>
      </w:r>
      <w:r w:rsidR="005D1CC9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D716D5" w:rsidRPr="00EB1ABA" w:rsidRDefault="008D033E" w:rsidP="00E41C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же за птиц</w:t>
      </w:r>
      <w:r w:rsidR="005D1CC9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5D1CC9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AD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побывали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кабинете? Хотите узнать?</w:t>
      </w:r>
      <w:r w:rsidR="000C4052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EB1ABA" w:rsidRDefault="00EB1ABA" w:rsidP="005911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3FA" w:rsidRPr="00EB1ABA" w:rsidRDefault="00776F2A" w:rsidP="00EB1AB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этап.</w:t>
      </w:r>
    </w:p>
    <w:p w:rsidR="00ED685F" w:rsidRPr="00EB1ABA" w:rsidRDefault="00E20CD0" w:rsidP="004A6B76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1. </w:t>
      </w:r>
      <w:r w:rsidR="005D1CC9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Просмотр мультимедийной презентации «Домашние птицы»</w:t>
      </w:r>
      <w:r w:rsidR="002C05AB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 отгадывание загадок.                                                                                                     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слайде (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ED685F" w:rsidRPr="00EB1A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 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появляется тень петуха. Дети отгадывают загадку. Прослушивают голос петуха. Аналогичная работа проводится с картинками гуся, утки, индюка, курицы (слайды № 2-5).</w:t>
      </w:r>
    </w:p>
    <w:p w:rsidR="001873FA" w:rsidRPr="00EB1ABA" w:rsidRDefault="005D1CC9" w:rsidP="004A6B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Каких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 мы услышали? </w:t>
      </w:r>
      <w:r w:rsidR="00AD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птицы голос 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перечисляют:                                    Петух кукарекал.                                                                                                          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Курица – кудахтала.Крякала  утка.Гусь – гоготал.</w:t>
      </w:r>
    </w:p>
    <w:p w:rsidR="00E20CD0" w:rsidRPr="00EB1ABA" w:rsidRDefault="001873FA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назвать всех </w:t>
      </w:r>
      <w:r w:rsidR="00E20CD0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этих </w:t>
      </w:r>
      <w:r w:rsidR="00597966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птиц</w:t>
      </w:r>
      <w:r w:rsidR="00ED68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? </w:t>
      </w:r>
      <w:r w:rsidR="00E20CD0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20CD0" w:rsidRPr="00EB1ABA" w:rsidRDefault="00E20CD0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A7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Почему этих птиц называют домашними? 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ED685F" w:rsidRPr="00EB1ABA" w:rsidRDefault="00E20CD0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A1A7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Домашние птицы живут рядом с людьми.  Люди за ними ухаживают: строят им жилище, кормят. Домашние птицы приносят людям пользу.</w:t>
      </w:r>
    </w:p>
    <w:p w:rsidR="009769F1" w:rsidRPr="00EB1ABA" w:rsidRDefault="00591129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B722E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Где держат </w:t>
      </w:r>
      <w:r w:rsidR="00597966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домашних птиц</w:t>
      </w:r>
      <w:r w:rsidR="00481EF0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? </w:t>
      </w:r>
      <w:r w:rsidR="00E20CD0" w:rsidRPr="00EB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206369" w:rsidRPr="00EB1ABA" w:rsidRDefault="00481EF0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Предлагаю </w:t>
      </w:r>
      <w:r w:rsidR="0043090C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отправиться в деревню</w:t>
      </w:r>
      <w:r w:rsidR="00597966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на машине</w:t>
      </w:r>
      <w:r w:rsidR="0043090C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</w:p>
    <w:p w:rsidR="00C96C3D" w:rsidRPr="00EB1ABA" w:rsidRDefault="00591129" w:rsidP="004A6B7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A1A7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2B087E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аводите моторы! </w:t>
      </w:r>
      <w:r w:rsidR="002B087E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(дети длительно произносят </w:t>
      </w:r>
      <w:proofErr w:type="spellStart"/>
      <w:r w:rsidR="002B087E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дрррр</w:t>
      </w:r>
      <w:proofErr w:type="spellEnd"/>
      <w:r w:rsidR="002B087E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)</w:t>
      </w:r>
      <w:r w:rsidR="00EA1A7D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Взяли в руки рули – поехали! (дети двигаются по кругу и длительно произносят ш-ш-ш-ш-ш)</w:t>
      </w:r>
    </w:p>
    <w:p w:rsidR="001873FA" w:rsidRPr="00EB1ABA" w:rsidRDefault="002C05AB" w:rsidP="002C05AB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2. </w:t>
      </w:r>
      <w:r w:rsidR="00EA1A7D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Моделирование. Игра «Построим птичье подворье»</w:t>
      </w:r>
    </w:p>
    <w:p w:rsidR="001873FA" w:rsidRPr="00EB1ABA" w:rsidRDefault="00591129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Наденьте браслет на правую руку, определять направление нужно с точкой отсчета от себя.</w:t>
      </w:r>
    </w:p>
    <w:p w:rsidR="005A0EB7" w:rsidRPr="00EB1ABA" w:rsidRDefault="00591129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="0078658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Давайте 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построи</w:t>
      </w:r>
      <w:r w:rsidR="0078658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домашних птиц птичий двор. (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Дети </w:t>
      </w:r>
      <w:r w:rsidR="00EA1A7D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подходят 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к столу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 встают с двух сторон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78658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70E12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должно быть на птичьем дворе, чтобы его обитателям было там удобно? 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Курятник для кур. </w:t>
      </w:r>
      <w:r w:rsidR="00770E12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Небольшой пруд для </w:t>
      </w:r>
      <w:r w:rsidR="00EF3093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водоплавающих птиц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деревья, кусты.</w:t>
      </w:r>
    </w:p>
    <w:p w:rsidR="00591129" w:rsidRPr="00EB1ABA" w:rsidRDefault="001873FA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Дети расставляют вышеперечисленные предметы на макете, определяя положение предметов с точкой отсчета от себя. П</w:t>
      </w:r>
      <w:r w:rsidR="002C05AB"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едагог просит</w:t>
      </w:r>
      <w:r w:rsidRPr="00EB1A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детей поставить забор.</w:t>
      </w:r>
    </w:p>
    <w:p w:rsidR="001873FA" w:rsidRPr="00EB1ABA" w:rsidRDefault="00591129" w:rsidP="004A6B7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873F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для чего он нужен? (Чтобы не разбегались по подворью, чтобы большие домашние животные на них не наступили). </w:t>
      </w:r>
    </w:p>
    <w:p w:rsidR="00770E12" w:rsidRPr="00EB1ABA" w:rsidRDefault="002E5B6D" w:rsidP="002E5B6D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3. </w:t>
      </w:r>
      <w:r w:rsidR="00770E12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Дидактическая игра «Что,  где находится»</w:t>
      </w:r>
    </w:p>
    <w:p w:rsidR="00F7555F" w:rsidRPr="00EB1ABA" w:rsidRDefault="00770E12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 Кто хочет рассказать, где находится пруд для уток?</w:t>
      </w:r>
    </w:p>
    <w:p w:rsidR="00F7555F" w:rsidRPr="00EB1ABA" w:rsidRDefault="00591129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755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какой стороны от тебя находится курятник? Дерево? </w:t>
      </w:r>
      <w:r w:rsidR="00770E12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Дети рассказывают о местоположении всех объектов на макете. </w:t>
      </w:r>
      <w:r w:rsidR="00C96C3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теперь поменяйтесь местами</w:t>
      </w:r>
      <w:r w:rsidR="0078658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70E12" w:rsidRPr="00EB1ABA" w:rsidRDefault="00591129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755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A770C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 </w:t>
      </w:r>
      <w:r w:rsidR="00F755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находится </w:t>
      </w:r>
      <w:r w:rsidR="00A770C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слева от тебя, справа от тебя, впереди</w:t>
      </w:r>
      <w:r w:rsidR="00F755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? </w:t>
      </w:r>
      <w:r w:rsidR="002E5B6D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обращается к каждому ребенку</w:t>
      </w:r>
      <w:r w:rsidR="00F7555F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7555F" w:rsidRPr="00EB1ABA" w:rsidRDefault="00770E12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 Хорош</w:t>
      </w:r>
      <w:r w:rsidR="00A770C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ий </w:t>
      </w:r>
      <w:r w:rsidR="000D172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получил</w:t>
      </w:r>
      <w:r w:rsidR="00A770C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птичий </w:t>
      </w:r>
      <w:r w:rsidR="000D172A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двор.</w:t>
      </w: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Давайте разместим там </w:t>
      </w:r>
      <w:r w:rsidR="0078658B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домашних птиц (дети расставляют игрушки домашних птиц).</w:t>
      </w:r>
    </w:p>
    <w:p w:rsidR="00591129" w:rsidRPr="005B02F2" w:rsidRDefault="00591129" w:rsidP="004A6B76">
      <w:pPr>
        <w:pStyle w:val="a4"/>
        <w:spacing w:after="0"/>
        <w:rPr>
          <w:rFonts w:eastAsia="Times New Roman"/>
          <w:lang w:eastAsia="ar-SA"/>
        </w:rPr>
      </w:pPr>
      <w:r w:rsidRPr="00EB1ABA">
        <w:rPr>
          <w:rFonts w:eastAsia="Times New Roman"/>
          <w:lang w:eastAsia="ar-SA"/>
        </w:rPr>
        <w:t>-</w:t>
      </w:r>
      <w:r w:rsidR="005A0EB7" w:rsidRPr="00EB1ABA">
        <w:rPr>
          <w:rFonts w:eastAsia="Times New Roman"/>
          <w:lang w:eastAsia="ar-SA"/>
        </w:rPr>
        <w:t xml:space="preserve">Каких домашних птиц </w:t>
      </w:r>
      <w:r w:rsidR="005A0EB7" w:rsidRPr="005B02F2">
        <w:rPr>
          <w:rFonts w:eastAsia="Times New Roman"/>
          <w:lang w:eastAsia="ar-SA"/>
        </w:rPr>
        <w:t xml:space="preserve">называют водоплавающими? (уток и гусей). Почему? (У водоплавающих птиц есть перепонки на лапках, они любят плавать и нырять). </w:t>
      </w:r>
    </w:p>
    <w:p w:rsidR="007F16D2" w:rsidRPr="00EB1ABA" w:rsidRDefault="00CD6BDE" w:rsidP="00CD6BDE">
      <w:pPr>
        <w:suppressAutoHyphens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5. </w:t>
      </w:r>
      <w:r w:rsidR="007F16D2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Физминутка</w:t>
      </w:r>
      <w:r w:rsidR="005D1EEA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«Гуси серые летели…» </w:t>
      </w:r>
      <w:r w:rsidR="00C96C3D" w:rsidRPr="00EB1AB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(Подвижная игра)</w:t>
      </w:r>
    </w:p>
    <w:p w:rsidR="007F16D2" w:rsidRPr="00EB1ABA" w:rsidRDefault="007F16D2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Гуси серые летели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(дети машут руками, как крыльями)</w:t>
      </w:r>
    </w:p>
    <w:p w:rsidR="007F16D2" w:rsidRPr="00EB1ABA" w:rsidRDefault="00C803CA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полянку тихо сели </w:t>
      </w:r>
      <w:r w:rsidR="007F16D2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F16D2"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(присаживаются на корточки)</w:t>
      </w:r>
    </w:p>
    <w:p w:rsidR="007F16D2" w:rsidRPr="00EB1ABA" w:rsidRDefault="007F16D2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Походили, погуляли… 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(шагают на месте)</w:t>
      </w:r>
    </w:p>
    <w:p w:rsidR="00A770CB" w:rsidRPr="00EB1ABA" w:rsidRDefault="00A770CB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Травку у земли щипали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(присаживаются на корточки)</w:t>
      </w:r>
    </w:p>
    <w:p w:rsidR="007F16D2" w:rsidRPr="00EB1ABA" w:rsidRDefault="007F16D2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Раз, два — выше голова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,(</w:t>
      </w:r>
      <w:r w:rsidR="00A770CB"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встают, 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поднимают голову)</w:t>
      </w:r>
    </w:p>
    <w:p w:rsidR="007F16D2" w:rsidRPr="00EB1ABA" w:rsidRDefault="007F16D2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Три, четыре — руки шире, 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(разводят руки в сторону)</w:t>
      </w:r>
    </w:p>
    <w:p w:rsidR="007F16D2" w:rsidRPr="00EB1ABA" w:rsidRDefault="007F16D2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Пять, шесть — можно сесть</w:t>
      </w:r>
      <w:r w:rsidRPr="00EB1AB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(садятся на стульчики)</w:t>
      </w:r>
    </w:p>
    <w:p w:rsidR="00D76194" w:rsidRPr="00EB1ABA" w:rsidRDefault="00D76194" w:rsidP="007F1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06D87" w:rsidRPr="00EB1ABA" w:rsidRDefault="00D76194" w:rsidP="00D0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</w:t>
      </w:r>
      <w:r w:rsidR="00D06D87" w:rsidRPr="00EB1A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 только гуси на полянку сели, но и другие домашние птицы решили прогуляться, травки пощипать.</w:t>
      </w:r>
    </w:p>
    <w:p w:rsidR="0031163C" w:rsidRPr="00EB1ABA" w:rsidRDefault="00CD6BDE" w:rsidP="00CD6BDE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6. </w:t>
      </w:r>
      <w:r w:rsidR="0031163C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Дидактическая игра «</w:t>
      </w:r>
      <w:r w:rsidR="00D76194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Кто,</w:t>
      </w:r>
      <w:r w:rsidR="0031163C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где гуляет?»</w:t>
      </w:r>
    </w:p>
    <w:p w:rsidR="00BF057F" w:rsidRPr="00EB1ABA" w:rsidRDefault="00601E1A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Перед детьми лежат листки зеленого картона (лужайки) и картинки домашних птиц. </w:t>
      </w:r>
    </w:p>
    <w:p w:rsidR="006E5225" w:rsidRPr="001D73FA" w:rsidRDefault="00601E1A" w:rsidP="001D73FA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П</w:t>
      </w:r>
      <w:r w:rsidR="00BF057F"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едагог п</w:t>
      </w:r>
      <w:r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редлага</w:t>
      </w:r>
      <w:r w:rsidR="00BF057F"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ет</w:t>
      </w:r>
      <w:r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распределить птиц по лужайке в соответствии с инструкцией (утка в верхнем левом углу, цыпленок в нижнем правом и т. д.). Дети выполняют задание. </w:t>
      </w:r>
      <w:r w:rsidR="005E2ADA"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Самоконтроль (слайд</w:t>
      </w:r>
      <w:r w:rsidR="00D76194"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№ 6</w:t>
      </w:r>
      <w:r w:rsidR="005E2ADA" w:rsidRPr="00EB1AB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).</w:t>
      </w:r>
    </w:p>
    <w:p w:rsidR="00BF057F" w:rsidRPr="00EB1ABA" w:rsidRDefault="00BF057F" w:rsidP="00BF057F">
      <w:pPr>
        <w:rPr>
          <w:rFonts w:ascii="Times New Roman" w:hAnsi="Times New Roman" w:cs="Times New Roman"/>
          <w:sz w:val="24"/>
          <w:szCs w:val="24"/>
        </w:rPr>
      </w:pPr>
      <w:r w:rsidRPr="00EB1ABA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F26320" w:rsidRPr="00EB1ABA">
        <w:rPr>
          <w:rFonts w:ascii="Times New Roman" w:hAnsi="Times New Roman" w:cs="Times New Roman"/>
          <w:b/>
          <w:i/>
          <w:sz w:val="24"/>
          <w:szCs w:val="24"/>
        </w:rPr>
        <w:t>Дидактич</w:t>
      </w:r>
      <w:r w:rsidR="00D76194" w:rsidRPr="00EB1ABA">
        <w:rPr>
          <w:rFonts w:ascii="Times New Roman" w:hAnsi="Times New Roman" w:cs="Times New Roman"/>
          <w:b/>
          <w:i/>
          <w:sz w:val="24"/>
          <w:szCs w:val="24"/>
        </w:rPr>
        <w:t>еская игра «Послушай - повтори</w:t>
      </w:r>
      <w:r w:rsidR="00D76194" w:rsidRPr="00EB1ABA">
        <w:rPr>
          <w:rFonts w:ascii="Times New Roman" w:hAnsi="Times New Roman" w:cs="Times New Roman"/>
          <w:b/>
          <w:sz w:val="24"/>
          <w:szCs w:val="24"/>
        </w:rPr>
        <w:t>»</w:t>
      </w:r>
    </w:p>
    <w:p w:rsidR="00BF057F" w:rsidRPr="00EB1ABA" w:rsidRDefault="00BF057F" w:rsidP="004A6B7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Ребята, посмотрите, что это? (скорлупа от  яиц). Смотрите сколько скорлупок от яиц, да у нас тут вылупились птенцы! </w:t>
      </w:r>
    </w:p>
    <w:p w:rsidR="00BF057F" w:rsidRPr="00EB1ABA" w:rsidRDefault="00BF057F" w:rsidP="004A6B76">
      <w:pPr>
        <w:suppressAutoHyphens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Птенцы разбежались по подворью, а на птичьем дворе наступило время обеда, и родители-птицы стали звать птенцов кушать. Поможем собрать малышей? </w:t>
      </w:r>
      <w:r w:rsidR="009452E2" w:rsidRPr="00EB1AB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(Ответы детей)</w:t>
      </w:r>
    </w:p>
    <w:p w:rsidR="00F26320" w:rsidRPr="00EB1ABA" w:rsidRDefault="009452E2" w:rsidP="004A6B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ABA">
        <w:rPr>
          <w:rFonts w:ascii="Times New Roman" w:hAnsi="Times New Roman" w:cs="Times New Roman"/>
          <w:sz w:val="24"/>
          <w:szCs w:val="24"/>
        </w:rPr>
        <w:t xml:space="preserve">- Чтобы помочь </w:t>
      </w:r>
      <w:r w:rsidR="00D76194" w:rsidRPr="00EB1ABA">
        <w:rPr>
          <w:rFonts w:ascii="Times New Roman" w:hAnsi="Times New Roman" w:cs="Times New Roman"/>
          <w:sz w:val="24"/>
          <w:szCs w:val="24"/>
        </w:rPr>
        <w:t>мамам-птицам</w:t>
      </w:r>
      <w:r w:rsidRPr="00EB1ABA">
        <w:rPr>
          <w:rFonts w:ascii="Times New Roman" w:hAnsi="Times New Roman" w:cs="Times New Roman"/>
          <w:sz w:val="24"/>
          <w:szCs w:val="24"/>
        </w:rPr>
        <w:t>, нужно по</w:t>
      </w:r>
      <w:r w:rsidR="00F26320" w:rsidRPr="00EB1ABA">
        <w:rPr>
          <w:rFonts w:ascii="Times New Roman" w:hAnsi="Times New Roman" w:cs="Times New Roman"/>
          <w:sz w:val="24"/>
          <w:szCs w:val="24"/>
        </w:rPr>
        <w:t>вто</w:t>
      </w:r>
      <w:r w:rsidR="00D76194" w:rsidRPr="00EB1ABA">
        <w:rPr>
          <w:rFonts w:ascii="Times New Roman" w:hAnsi="Times New Roman" w:cs="Times New Roman"/>
          <w:sz w:val="24"/>
          <w:szCs w:val="24"/>
        </w:rPr>
        <w:t>рит</w:t>
      </w:r>
      <w:r w:rsidRPr="00EB1ABA">
        <w:rPr>
          <w:rFonts w:ascii="Times New Roman" w:hAnsi="Times New Roman" w:cs="Times New Roman"/>
          <w:sz w:val="24"/>
          <w:szCs w:val="24"/>
        </w:rPr>
        <w:t>ь</w:t>
      </w:r>
      <w:r w:rsidR="00D76194" w:rsidRPr="00EB1ABA">
        <w:rPr>
          <w:rFonts w:ascii="Times New Roman" w:hAnsi="Times New Roman" w:cs="Times New Roman"/>
          <w:sz w:val="24"/>
          <w:szCs w:val="24"/>
        </w:rPr>
        <w:t xml:space="preserve"> песенки</w:t>
      </w:r>
      <w:r w:rsidR="005B02F2">
        <w:rPr>
          <w:rFonts w:ascii="Times New Roman" w:hAnsi="Times New Roman" w:cs="Times New Roman"/>
          <w:sz w:val="24"/>
          <w:szCs w:val="24"/>
        </w:rPr>
        <w:t>, постучав  молоточком</w:t>
      </w:r>
      <w:r w:rsidRPr="00EB1ABA">
        <w:rPr>
          <w:rFonts w:ascii="Times New Roman" w:hAnsi="Times New Roman" w:cs="Times New Roman"/>
          <w:sz w:val="24"/>
          <w:szCs w:val="24"/>
        </w:rPr>
        <w:t xml:space="preserve"> в определенном  ритме</w:t>
      </w:r>
      <w:r w:rsidR="00F26320" w:rsidRPr="00EB1ABA">
        <w:rPr>
          <w:rFonts w:ascii="Times New Roman" w:hAnsi="Times New Roman" w:cs="Times New Roman"/>
          <w:sz w:val="24"/>
          <w:szCs w:val="24"/>
        </w:rPr>
        <w:t>.</w:t>
      </w:r>
    </w:p>
    <w:p w:rsidR="00F26320" w:rsidRPr="00EB1ABA" w:rsidRDefault="00F26320" w:rsidP="004A6B76">
      <w:pPr>
        <w:suppressAutoHyphens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B1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Га---га---га;   </w:t>
      </w:r>
      <w:r w:rsidR="00D76194" w:rsidRPr="00EB1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ко-ко-ко---ко-ко-ко;кря-кря---кря и т. д.</w:t>
      </w:r>
    </w:p>
    <w:p w:rsidR="000F5F48" w:rsidRPr="00EB1ABA" w:rsidRDefault="00D76194" w:rsidP="004A6B7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F5F48"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Давайте вспомним, как называются птенцы домашних птиц.</w:t>
      </w:r>
    </w:p>
    <w:p w:rsidR="009769F1" w:rsidRPr="00EB1ABA" w:rsidRDefault="009452E2" w:rsidP="009452E2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9. </w:t>
      </w:r>
      <w:r w:rsidR="00D716D5" w:rsidRPr="00EB1AB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Пальчиковая гимнастика</w:t>
      </w:r>
    </w:p>
    <w:p w:rsidR="009769F1" w:rsidRPr="00EB1ABA" w:rsidRDefault="00D716D5" w:rsidP="00B53ED5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Есть у курицы – цыпленок,</w:t>
      </w:r>
    </w:p>
    <w:p w:rsidR="00D716D5" w:rsidRPr="00EB1ABA" w:rsidRDefault="00D716D5" w:rsidP="00B53ED5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У гусыни есть гусенок,</w:t>
      </w:r>
    </w:p>
    <w:p w:rsidR="00D716D5" w:rsidRPr="00EB1ABA" w:rsidRDefault="00D716D5" w:rsidP="004A6B76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У индюшки – индюшонок.</w:t>
      </w:r>
    </w:p>
    <w:p w:rsidR="00D716D5" w:rsidRPr="00EB1ABA" w:rsidRDefault="00D716D5" w:rsidP="004A6B76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А у утки есть утенок.</w:t>
      </w:r>
    </w:p>
    <w:p w:rsidR="00D716D5" w:rsidRPr="00EB1ABA" w:rsidRDefault="00D716D5" w:rsidP="004A6B76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каждой мамы малыши, </w:t>
      </w:r>
    </w:p>
    <w:p w:rsidR="00D716D5" w:rsidRPr="00EB1ABA" w:rsidRDefault="00D716D5" w:rsidP="004A6B76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AB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красивы, хороши!</w:t>
      </w:r>
    </w:p>
    <w:p w:rsidR="00DB3D98" w:rsidRPr="00EB1ABA" w:rsidRDefault="00DB3D98" w:rsidP="00F263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803CA" w:rsidRPr="00EB1ABA" w:rsidRDefault="005E54B2" w:rsidP="005E54B2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B1ABA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="00A6203B" w:rsidRPr="00EB1ABA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F16D2" w:rsidRPr="00EB1ABA">
        <w:rPr>
          <w:rFonts w:ascii="Times New Roman" w:hAnsi="Times New Roman" w:cs="Times New Roman"/>
          <w:b/>
          <w:i/>
          <w:sz w:val="24"/>
          <w:szCs w:val="24"/>
        </w:rPr>
        <w:t>идактич</w:t>
      </w:r>
      <w:r w:rsidR="00D76194" w:rsidRPr="00EB1ABA">
        <w:rPr>
          <w:rFonts w:ascii="Times New Roman" w:hAnsi="Times New Roman" w:cs="Times New Roman"/>
          <w:b/>
          <w:i/>
          <w:sz w:val="24"/>
          <w:szCs w:val="24"/>
        </w:rPr>
        <w:t>еская игра «Волшебные колечки»</w:t>
      </w:r>
    </w:p>
    <w:p w:rsidR="00D76194" w:rsidRPr="00EB1ABA" w:rsidRDefault="00D76194" w:rsidP="00B53ED5">
      <w:pPr>
        <w:rPr>
          <w:rFonts w:ascii="Times New Roman" w:hAnsi="Times New Roman" w:cs="Times New Roman"/>
          <w:sz w:val="24"/>
          <w:szCs w:val="24"/>
        </w:rPr>
      </w:pPr>
      <w:r w:rsidRPr="00EB1ABA">
        <w:rPr>
          <w:rFonts w:ascii="Times New Roman" w:hAnsi="Times New Roman" w:cs="Times New Roman"/>
          <w:sz w:val="24"/>
          <w:szCs w:val="24"/>
        </w:rPr>
        <w:t>-</w:t>
      </w:r>
      <w:r w:rsidR="00C803CA" w:rsidRPr="00EB1ABA">
        <w:rPr>
          <w:rFonts w:ascii="Times New Roman" w:hAnsi="Times New Roman" w:cs="Times New Roman"/>
          <w:sz w:val="24"/>
          <w:szCs w:val="24"/>
        </w:rPr>
        <w:t>Ребята, а кто из вас знает, какая птица самая главная на подворье? (Петух</w:t>
      </w:r>
      <w:r w:rsidR="00F50B15" w:rsidRPr="00EB1ABA">
        <w:rPr>
          <w:rFonts w:ascii="Times New Roman" w:hAnsi="Times New Roman" w:cs="Times New Roman"/>
          <w:sz w:val="24"/>
          <w:szCs w:val="24"/>
        </w:rPr>
        <w:t>) П</w:t>
      </w:r>
      <w:r w:rsidR="00C803CA" w:rsidRPr="00EB1ABA">
        <w:rPr>
          <w:rFonts w:ascii="Times New Roman" w:hAnsi="Times New Roman" w:cs="Times New Roman"/>
          <w:sz w:val="24"/>
          <w:szCs w:val="24"/>
        </w:rPr>
        <w:t>очему?</w:t>
      </w:r>
      <w:r w:rsidR="00F50B15" w:rsidRPr="00EB1ABA">
        <w:rPr>
          <w:rFonts w:ascii="Times New Roman" w:hAnsi="Times New Roman" w:cs="Times New Roman"/>
          <w:sz w:val="24"/>
          <w:szCs w:val="24"/>
        </w:rPr>
        <w:t>(Петух встает раньше всех и будит остальных).</w:t>
      </w:r>
    </w:p>
    <w:p w:rsidR="00837D12" w:rsidRPr="00EB1ABA" w:rsidRDefault="00D76194" w:rsidP="00B53ED5">
      <w:pPr>
        <w:rPr>
          <w:rFonts w:ascii="Times New Roman" w:hAnsi="Times New Roman" w:cs="Times New Roman"/>
          <w:sz w:val="24"/>
          <w:szCs w:val="24"/>
        </w:rPr>
      </w:pPr>
      <w:r w:rsidRPr="00EB1ABA">
        <w:rPr>
          <w:rFonts w:ascii="Times New Roman" w:hAnsi="Times New Roman" w:cs="Times New Roman"/>
          <w:sz w:val="24"/>
          <w:szCs w:val="24"/>
        </w:rPr>
        <w:t>-</w:t>
      </w:r>
      <w:r w:rsidR="00AD4680" w:rsidRPr="00EB1ABA">
        <w:rPr>
          <w:rFonts w:ascii="Times New Roman" w:hAnsi="Times New Roman" w:cs="Times New Roman"/>
          <w:sz w:val="24"/>
          <w:szCs w:val="24"/>
        </w:rPr>
        <w:t>Вспомните</w:t>
      </w:r>
      <w:r w:rsidR="007F16D2" w:rsidRPr="00EB1ABA">
        <w:rPr>
          <w:rFonts w:ascii="Times New Roman" w:hAnsi="Times New Roman" w:cs="Times New Roman"/>
          <w:sz w:val="24"/>
          <w:szCs w:val="24"/>
        </w:rPr>
        <w:t xml:space="preserve">, </w:t>
      </w:r>
      <w:r w:rsidR="00837D12" w:rsidRPr="00EB1ABA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7F16D2" w:rsidRPr="00EB1ABA">
        <w:rPr>
          <w:rFonts w:ascii="Times New Roman" w:hAnsi="Times New Roman" w:cs="Times New Roman"/>
          <w:sz w:val="24"/>
          <w:szCs w:val="24"/>
        </w:rPr>
        <w:t xml:space="preserve"> хвост петуха</w:t>
      </w:r>
      <w:r w:rsidR="00590DA6" w:rsidRPr="00EB1ABA">
        <w:rPr>
          <w:rFonts w:ascii="Times New Roman" w:hAnsi="Times New Roman" w:cs="Times New Roman"/>
          <w:sz w:val="24"/>
          <w:szCs w:val="24"/>
        </w:rPr>
        <w:t>?</w:t>
      </w:r>
      <w:r w:rsidR="007F16D2" w:rsidRPr="00EB1ABA">
        <w:rPr>
          <w:rFonts w:ascii="Times New Roman" w:hAnsi="Times New Roman" w:cs="Times New Roman"/>
          <w:sz w:val="24"/>
          <w:szCs w:val="24"/>
        </w:rPr>
        <w:t xml:space="preserve"> Перья в его хвосте разного цвета.</w:t>
      </w:r>
      <w:r w:rsidR="00AD4680" w:rsidRPr="00EB1ABA">
        <w:rPr>
          <w:rFonts w:ascii="Times New Roman" w:hAnsi="Times New Roman" w:cs="Times New Roman"/>
          <w:sz w:val="24"/>
          <w:szCs w:val="24"/>
        </w:rPr>
        <w:t xml:space="preserve"> Моя рука – это хвост петуха.</w:t>
      </w:r>
    </w:p>
    <w:p w:rsidR="00DB3D98" w:rsidRPr="00EB1ABA" w:rsidRDefault="00D76194" w:rsidP="00B53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ABA">
        <w:rPr>
          <w:rFonts w:ascii="Times New Roman" w:hAnsi="Times New Roman" w:cs="Times New Roman"/>
          <w:sz w:val="24"/>
          <w:szCs w:val="24"/>
        </w:rPr>
        <w:t>-</w:t>
      </w:r>
      <w:r w:rsidR="007F16D2" w:rsidRPr="00EB1ABA">
        <w:rPr>
          <w:rFonts w:ascii="Times New Roman" w:hAnsi="Times New Roman" w:cs="Times New Roman"/>
          <w:sz w:val="24"/>
          <w:szCs w:val="24"/>
        </w:rPr>
        <w:t>Задание: наде</w:t>
      </w:r>
      <w:r w:rsidR="00AD4680" w:rsidRPr="00EB1ABA">
        <w:rPr>
          <w:rFonts w:ascii="Times New Roman" w:hAnsi="Times New Roman" w:cs="Times New Roman"/>
          <w:sz w:val="24"/>
          <w:szCs w:val="24"/>
        </w:rPr>
        <w:t xml:space="preserve">ньте колечки также как на моей руке (Дети по образцу выполняют задание). </w:t>
      </w:r>
    </w:p>
    <w:p w:rsidR="009F0DD6" w:rsidRPr="00EB1ABA" w:rsidRDefault="00AD4680" w:rsidP="00B53E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ABA">
        <w:rPr>
          <w:rFonts w:ascii="Times New Roman" w:hAnsi="Times New Roman" w:cs="Times New Roman"/>
          <w:sz w:val="24"/>
          <w:szCs w:val="24"/>
          <w:u w:val="single"/>
        </w:rPr>
        <w:t>Образец меня</w:t>
      </w:r>
      <w:r w:rsidR="005E54B2" w:rsidRPr="00EB1ABA">
        <w:rPr>
          <w:rFonts w:ascii="Times New Roman" w:hAnsi="Times New Roman" w:cs="Times New Roman"/>
          <w:sz w:val="24"/>
          <w:szCs w:val="24"/>
          <w:u w:val="single"/>
        </w:rPr>
        <w:t xml:space="preserve">ется </w:t>
      </w:r>
      <w:r w:rsidRPr="00EB1ABA">
        <w:rPr>
          <w:rFonts w:ascii="Times New Roman" w:hAnsi="Times New Roman" w:cs="Times New Roman"/>
          <w:sz w:val="24"/>
          <w:szCs w:val="24"/>
          <w:u w:val="single"/>
        </w:rPr>
        <w:t xml:space="preserve"> 2 раза. Каждый раз оцениваем правильность выполнения задания, если необходимо исправляем.</w:t>
      </w:r>
    </w:p>
    <w:p w:rsidR="005E54B2" w:rsidRPr="0020207E" w:rsidRDefault="005E54B2" w:rsidP="005E54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Рефлексивно-оценочный этап.</w:t>
      </w:r>
    </w:p>
    <w:p w:rsidR="00770E12" w:rsidRPr="0020207E" w:rsidRDefault="0044771B" w:rsidP="00B53ED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1. </w:t>
      </w:r>
      <w:r w:rsidR="00D76194"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Релаксационная минутка</w:t>
      </w:r>
    </w:p>
    <w:p w:rsidR="002C3A73" w:rsidRPr="0020207E" w:rsidRDefault="00770E12" w:rsidP="0020207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Дети закройте глаза и представьте наш</w:t>
      </w:r>
      <w:r w:rsidR="00BB69E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еподворье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Постарайтесь вспомнить всё, что на нем расположено. Слышите голоса домашних птиц. Наверное, им удобно и просторно. Пусть их хорошее настроение передаётся вам. Открывайте глаза. </w:t>
      </w:r>
    </w:p>
    <w:p w:rsidR="002C3A73" w:rsidRPr="0020207E" w:rsidRDefault="0044771B" w:rsidP="00B53ED5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 Подведение и</w:t>
      </w:r>
      <w:r w:rsidR="002C3A73"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тог</w:t>
      </w:r>
      <w:r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асовместной деятельности</w:t>
      </w:r>
      <w:r w:rsidR="002C3A73" w:rsidRPr="0020207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2C3A73" w:rsidRPr="0020207E" w:rsidRDefault="009F0DD6" w:rsidP="00B53ED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0207E">
        <w:rPr>
          <w:rFonts w:ascii="Times New Roman" w:hAnsi="Times New Roman" w:cs="Times New Roman"/>
          <w:sz w:val="24"/>
          <w:szCs w:val="24"/>
        </w:rPr>
        <w:t>-</w:t>
      </w:r>
      <w:r w:rsidR="002C3A73" w:rsidRPr="0020207E">
        <w:rPr>
          <w:rFonts w:ascii="Times New Roman" w:hAnsi="Times New Roman" w:cs="Times New Roman"/>
          <w:sz w:val="24"/>
          <w:szCs w:val="24"/>
        </w:rPr>
        <w:t xml:space="preserve">Ребята, где мы с вами сегодня побывали? (На подворье). А кого там увидели? (Домашних птиц). </w:t>
      </w:r>
      <w:r w:rsidR="0044771B" w:rsidRPr="0020207E">
        <w:rPr>
          <w:rFonts w:ascii="Times New Roman" w:hAnsi="Times New Roman" w:cs="Times New Roman"/>
          <w:sz w:val="24"/>
          <w:szCs w:val="24"/>
        </w:rPr>
        <w:t>Вспомните</w:t>
      </w:r>
      <w:r w:rsidR="002C3A73" w:rsidRPr="0020207E">
        <w:rPr>
          <w:rFonts w:ascii="Times New Roman" w:hAnsi="Times New Roman" w:cs="Times New Roman"/>
          <w:sz w:val="24"/>
          <w:szCs w:val="24"/>
        </w:rPr>
        <w:t xml:space="preserve"> их названия.</w:t>
      </w:r>
    </w:p>
    <w:p w:rsidR="0044771B" w:rsidRPr="0020207E" w:rsidRDefault="0044771B" w:rsidP="00B53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07E">
        <w:rPr>
          <w:rFonts w:ascii="Times New Roman" w:hAnsi="Times New Roman" w:cs="Times New Roman"/>
          <w:sz w:val="24"/>
          <w:szCs w:val="24"/>
        </w:rPr>
        <w:t>- Вам понравилось?</w:t>
      </w:r>
    </w:p>
    <w:p w:rsidR="00176520" w:rsidRPr="0020207E" w:rsidRDefault="00176520" w:rsidP="00B53ED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Домашним птицам очень понравил</w:t>
      </w:r>
      <w:r w:rsidR="00AE6C66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ось наше подворье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. Они решили подарить вам на память сво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фотографи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Какой он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формы? (овальной). На что он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похож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? (на яйцо). Почему фото именно такой формы? (из яйца </w:t>
      </w:r>
      <w:proofErr w:type="gramStart"/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590DA6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ылупляются</w:t>
      </w:r>
      <w:proofErr w:type="gramEnd"/>
      <w:r w:rsidR="00590DA6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детёныши птиц). Какие детёныши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птиц на фото</w:t>
      </w:r>
      <w:r w:rsidR="00397DBD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90DA6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 узнаете, когда в группе обведете картинку по точкам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397DBD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картинки птенцов домашних птиц</w:t>
      </w:r>
      <w:r w:rsidR="00770E12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 </w:t>
      </w:r>
    </w:p>
    <w:p w:rsidR="00770E12" w:rsidRPr="0020207E" w:rsidRDefault="00770E12" w:rsidP="00B53ED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Педагог анализирует деятельность детей на занятии.</w:t>
      </w:r>
    </w:p>
    <w:p w:rsidR="00D76194" w:rsidRDefault="00D76194" w:rsidP="00D761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14A8" w:rsidRDefault="00D76194" w:rsidP="00B53ED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Учитывая </w:t>
      </w:r>
      <w:r w:rsidR="00721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индивидуальные 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детей с ЗПР, дефектологом преду</w:t>
      </w:r>
      <w:r w:rsidR="006E5225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смотрены </w:t>
      </w:r>
      <w:r w:rsidR="00721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разноуровневые </w:t>
      </w:r>
      <w:r w:rsidR="006E5225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дополнительные дидактические </w:t>
      </w: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игры</w:t>
      </w:r>
      <w:r w:rsidR="006E5225"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 занятия. </w:t>
      </w:r>
      <w:r w:rsidR="007214A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8D0CAC" w:rsidRPr="0020207E" w:rsidRDefault="006E5225" w:rsidP="00B53ED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07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быстрого и качественного выполнения основных заданий, педагог может предложить их детям в рамках одного коррекционно-развивающего занятия. Если темп работы на занятии у детей был низкий, то дополнительные занятия переносятся на индивидуальную или совместную деятельность воспитателей группы с детьми.</w:t>
      </w:r>
    </w:p>
    <w:p w:rsidR="008D0CAC" w:rsidRDefault="008D0CAC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3ED5" w:rsidRDefault="00B53ED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207E" w:rsidRDefault="0020207E" w:rsidP="003F73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207E" w:rsidRDefault="0020207E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73FA" w:rsidRDefault="001D73FA" w:rsidP="002F31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207E" w:rsidRPr="007214A8" w:rsidRDefault="0020207E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5225" w:rsidRPr="007214A8" w:rsidRDefault="006E5225" w:rsidP="006E52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1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задания дефектолога:</w:t>
      </w:r>
    </w:p>
    <w:p w:rsidR="00855828" w:rsidRPr="007214A8" w:rsidRDefault="00855828" w:rsidP="00770E12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D76194" w:rsidRPr="007214A8" w:rsidRDefault="00D76194" w:rsidP="009F0D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A8">
        <w:rPr>
          <w:rFonts w:ascii="Times New Roman" w:hAnsi="Times New Roman" w:cs="Times New Roman"/>
          <w:b/>
          <w:sz w:val="24"/>
          <w:szCs w:val="24"/>
        </w:rPr>
        <w:t>Д</w:t>
      </w:r>
      <w:r w:rsidR="009F0DD6" w:rsidRPr="007214A8">
        <w:rPr>
          <w:rFonts w:ascii="Times New Roman" w:hAnsi="Times New Roman" w:cs="Times New Roman"/>
          <w:b/>
          <w:sz w:val="24"/>
          <w:szCs w:val="24"/>
        </w:rPr>
        <w:t>идактическая игра «Найди пару»</w:t>
      </w:r>
    </w:p>
    <w:p w:rsidR="00D76194" w:rsidRPr="007214A8" w:rsidRDefault="00D76194" w:rsidP="00D7619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21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546735</wp:posOffset>
            </wp:positionV>
            <wp:extent cx="1727200" cy="1381125"/>
            <wp:effectExtent l="19050" t="0" r="6350" b="0"/>
            <wp:wrapNone/>
            <wp:docPr id="2" name="Рисунок 1" descr="K:\ДЛЯ СИНТЕЗА\Цыплята отте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ЛЯ СИНТЕЗА\Цыплята оттенк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DD6" w:rsidRPr="007214A8">
        <w:rPr>
          <w:rFonts w:ascii="Times New Roman" w:hAnsi="Times New Roman" w:cs="Times New Roman"/>
          <w:sz w:val="24"/>
          <w:szCs w:val="24"/>
        </w:rPr>
        <w:t>-</w:t>
      </w:r>
      <w:r w:rsidRPr="007214A8">
        <w:rPr>
          <w:rFonts w:ascii="Times New Roman" w:hAnsi="Times New Roman" w:cs="Times New Roman"/>
          <w:sz w:val="24"/>
          <w:szCs w:val="24"/>
        </w:rPr>
        <w:t xml:space="preserve">Посмотрите на картинку. Кто это? (Цыплята).Какого цвета все цыплята? (Желтого). А чем отличаются? (Оттенками). Помогите курице найти одинаковых цыплят. </w:t>
      </w:r>
    </w:p>
    <w:p w:rsidR="00AE6C66" w:rsidRDefault="00AE6C66">
      <w:pPr>
        <w:rPr>
          <w:b/>
        </w:rPr>
      </w:pPr>
    </w:p>
    <w:p w:rsidR="009F0DD6" w:rsidRDefault="009F0DD6">
      <w:pPr>
        <w:rPr>
          <w:b/>
        </w:rPr>
      </w:pPr>
    </w:p>
    <w:p w:rsidR="009F0DD6" w:rsidRDefault="009F0DD6">
      <w:pPr>
        <w:rPr>
          <w:b/>
        </w:rPr>
      </w:pPr>
    </w:p>
    <w:p w:rsidR="00300E9F" w:rsidRDefault="00300E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F0DD6" w:rsidRPr="007214A8" w:rsidRDefault="009F0D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14A8">
        <w:rPr>
          <w:rFonts w:ascii="Times New Roman" w:hAnsi="Times New Roman" w:cs="Times New Roman"/>
          <w:sz w:val="24"/>
          <w:szCs w:val="24"/>
          <w:u w:val="single"/>
        </w:rPr>
        <w:t>Дети соединяют стрелками одинаковых по оттенкам цыплят.</w:t>
      </w:r>
    </w:p>
    <w:p w:rsidR="009F0DD6" w:rsidRPr="007214A8" w:rsidRDefault="009F0DD6" w:rsidP="009F0D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A8">
        <w:rPr>
          <w:rFonts w:ascii="Times New Roman" w:hAnsi="Times New Roman" w:cs="Times New Roman"/>
          <w:b/>
          <w:sz w:val="24"/>
          <w:szCs w:val="24"/>
        </w:rPr>
        <w:t>Дидактическая игра «Цветные горошки»</w:t>
      </w:r>
    </w:p>
    <w:p w:rsidR="009F0DD6" w:rsidRPr="007214A8" w:rsidRDefault="009F0DD6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A8">
        <w:rPr>
          <w:rFonts w:ascii="Times New Roman" w:hAnsi="Times New Roman" w:cs="Times New Roman"/>
          <w:sz w:val="24"/>
          <w:szCs w:val="24"/>
        </w:rPr>
        <w:t xml:space="preserve">-Ребята, что это? Это цветные горошки. Давайте выложим для курочек горошки  по образцу. </w:t>
      </w:r>
      <w:r w:rsidRPr="007214A8">
        <w:rPr>
          <w:rFonts w:ascii="Times New Roman" w:hAnsi="Times New Roman" w:cs="Times New Roman"/>
          <w:sz w:val="24"/>
          <w:szCs w:val="24"/>
          <w:u w:val="single"/>
        </w:rPr>
        <w:t>Каждый ребенок выбирает себе образец и выкладывает цветные кружки в соответствии с образцом.</w:t>
      </w:r>
    </w:p>
    <w:p w:rsidR="009F0DD6" w:rsidRPr="007214A8" w:rsidRDefault="009F0DD6" w:rsidP="009F0DD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DD6" w:rsidRPr="007214A8" w:rsidRDefault="009F0DD6" w:rsidP="009F0D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A8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7214A8">
        <w:rPr>
          <w:rFonts w:ascii="Times New Roman" w:hAnsi="Times New Roman" w:cs="Times New Roman"/>
          <w:b/>
          <w:sz w:val="24"/>
          <w:szCs w:val="24"/>
        </w:rPr>
        <w:t>Один-много</w:t>
      </w:r>
      <w:proofErr w:type="gramEnd"/>
      <w:r w:rsidR="00CF5A18" w:rsidRPr="007214A8">
        <w:rPr>
          <w:rFonts w:ascii="Times New Roman" w:hAnsi="Times New Roman" w:cs="Times New Roman"/>
          <w:b/>
          <w:sz w:val="24"/>
          <w:szCs w:val="24"/>
        </w:rPr>
        <w:t>»</w:t>
      </w:r>
      <w:r w:rsidR="00CF5A18" w:rsidRPr="007214A8">
        <w:rPr>
          <w:rFonts w:ascii="Times New Roman" w:hAnsi="Times New Roman" w:cs="Times New Roman"/>
          <w:sz w:val="24"/>
          <w:szCs w:val="24"/>
        </w:rPr>
        <w:t xml:space="preserve"> (</w:t>
      </w:r>
      <w:r w:rsidR="00CE7250" w:rsidRPr="007214A8">
        <w:rPr>
          <w:rFonts w:ascii="Times New Roman" w:hAnsi="Times New Roman" w:cs="Times New Roman"/>
          <w:sz w:val="24"/>
          <w:szCs w:val="24"/>
        </w:rPr>
        <w:t>мультимедийная презентация слайд № 7-11)</w:t>
      </w:r>
    </w:p>
    <w:p w:rsidR="00CE7250" w:rsidRPr="007214A8" w:rsidRDefault="009F0DD6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14A8">
        <w:rPr>
          <w:rFonts w:ascii="Times New Roman" w:hAnsi="Times New Roman" w:cs="Times New Roman"/>
          <w:sz w:val="24"/>
          <w:szCs w:val="24"/>
          <w:u w:val="single"/>
        </w:rPr>
        <w:t xml:space="preserve">Детям предлагается назвать один и много предметов </w:t>
      </w:r>
      <w:r w:rsidR="00CE7250" w:rsidRPr="007214A8">
        <w:rPr>
          <w:rFonts w:ascii="Times New Roman" w:hAnsi="Times New Roman" w:cs="Times New Roman"/>
          <w:sz w:val="24"/>
          <w:szCs w:val="24"/>
          <w:u w:val="single"/>
        </w:rPr>
        <w:t>с опорой на слайды:</w:t>
      </w:r>
    </w:p>
    <w:p w:rsidR="00CE7250" w:rsidRPr="007214A8" w:rsidRDefault="00CE7250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A8">
        <w:rPr>
          <w:rFonts w:ascii="Times New Roman" w:hAnsi="Times New Roman" w:cs="Times New Roman"/>
          <w:sz w:val="24"/>
          <w:szCs w:val="24"/>
        </w:rPr>
        <w:t>Одна курица – много куриц</w:t>
      </w:r>
    </w:p>
    <w:p w:rsidR="00CE7250" w:rsidRPr="007214A8" w:rsidRDefault="00CE7250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A8">
        <w:rPr>
          <w:rFonts w:ascii="Times New Roman" w:hAnsi="Times New Roman" w:cs="Times New Roman"/>
          <w:sz w:val="24"/>
          <w:szCs w:val="24"/>
        </w:rPr>
        <w:t>Одна утка – много уток</w:t>
      </w:r>
    </w:p>
    <w:p w:rsidR="009F0DD6" w:rsidRPr="007214A8" w:rsidRDefault="00CE7250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4A8">
        <w:rPr>
          <w:rFonts w:ascii="Times New Roman" w:hAnsi="Times New Roman" w:cs="Times New Roman"/>
          <w:sz w:val="24"/>
          <w:szCs w:val="24"/>
        </w:rPr>
        <w:t>Один гусь – много гусей и т. д.</w:t>
      </w:r>
    </w:p>
    <w:p w:rsidR="00CE7250" w:rsidRPr="007214A8" w:rsidRDefault="00CE7250" w:rsidP="009F0D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DD6" w:rsidRPr="007214A8" w:rsidRDefault="00CE7250" w:rsidP="00CE725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4A8">
        <w:rPr>
          <w:rFonts w:ascii="Times New Roman" w:hAnsi="Times New Roman" w:cs="Times New Roman"/>
          <w:b/>
          <w:sz w:val="24"/>
          <w:szCs w:val="24"/>
        </w:rPr>
        <w:t>Дидактическая интерактивная игра «Угадай, чей голосок»</w:t>
      </w:r>
      <w:r w:rsidRPr="00721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(мультимедийная презентация слайд №12)</w:t>
      </w:r>
    </w:p>
    <w:p w:rsidR="00CE7250" w:rsidRPr="007214A8" w:rsidRDefault="00CE7250" w:rsidP="00CE72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14A8">
        <w:rPr>
          <w:rFonts w:ascii="Times New Roman" w:hAnsi="Times New Roman" w:cs="Times New Roman"/>
          <w:sz w:val="24"/>
          <w:szCs w:val="24"/>
          <w:u w:val="single"/>
        </w:rPr>
        <w:t xml:space="preserve">Дети  угадывают голоса домашних птиц. Если </w:t>
      </w:r>
      <w:proofErr w:type="gramStart"/>
      <w:r w:rsidRPr="007214A8">
        <w:rPr>
          <w:rFonts w:ascii="Times New Roman" w:hAnsi="Times New Roman" w:cs="Times New Roman"/>
          <w:sz w:val="24"/>
          <w:szCs w:val="24"/>
          <w:u w:val="single"/>
        </w:rPr>
        <w:t>угадано</w:t>
      </w:r>
      <w:proofErr w:type="gramEnd"/>
      <w:r w:rsidRPr="007214A8">
        <w:rPr>
          <w:rFonts w:ascii="Times New Roman" w:hAnsi="Times New Roman" w:cs="Times New Roman"/>
          <w:sz w:val="24"/>
          <w:szCs w:val="24"/>
          <w:u w:val="single"/>
        </w:rPr>
        <w:t xml:space="preserve"> верно, то появляется картинка с изображением птицы.</w:t>
      </w:r>
    </w:p>
    <w:p w:rsidR="00CE7250" w:rsidRPr="00CE7250" w:rsidRDefault="00CE7250" w:rsidP="00CE72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7250" w:rsidRPr="00CE7250" w:rsidSect="00494819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D5" w:rsidRDefault="00EE74D5" w:rsidP="00082A28">
      <w:pPr>
        <w:spacing w:after="0" w:line="240" w:lineRule="auto"/>
      </w:pPr>
      <w:r>
        <w:separator/>
      </w:r>
    </w:p>
  </w:endnote>
  <w:endnote w:type="continuationSeparator" w:id="0">
    <w:p w:rsidR="00EE74D5" w:rsidRDefault="00EE74D5" w:rsidP="0008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D5" w:rsidRDefault="00EE74D5" w:rsidP="00082A28">
      <w:pPr>
        <w:spacing w:after="0" w:line="240" w:lineRule="auto"/>
      </w:pPr>
      <w:r>
        <w:separator/>
      </w:r>
    </w:p>
  </w:footnote>
  <w:footnote w:type="continuationSeparator" w:id="0">
    <w:p w:rsidR="00EE74D5" w:rsidRDefault="00EE74D5" w:rsidP="0008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76"/>
    <w:multiLevelType w:val="singleLevel"/>
    <w:tmpl w:val="00000076"/>
    <w:name w:val="WW8Num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126"/>
    <w:multiLevelType w:val="singleLevel"/>
    <w:tmpl w:val="00000126"/>
    <w:name w:val="WW8Num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EA2825"/>
    <w:multiLevelType w:val="hybridMultilevel"/>
    <w:tmpl w:val="A5CA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01B8"/>
    <w:multiLevelType w:val="hybridMultilevel"/>
    <w:tmpl w:val="545CE650"/>
    <w:lvl w:ilvl="0" w:tplc="7DFC9036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905448A"/>
    <w:multiLevelType w:val="hybridMultilevel"/>
    <w:tmpl w:val="4CC0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8D7"/>
    <w:multiLevelType w:val="hybridMultilevel"/>
    <w:tmpl w:val="6D72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C1977"/>
    <w:multiLevelType w:val="hybridMultilevel"/>
    <w:tmpl w:val="25907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CE7B85"/>
    <w:multiLevelType w:val="multilevel"/>
    <w:tmpl w:val="C98693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5F9F31CD"/>
    <w:multiLevelType w:val="hybridMultilevel"/>
    <w:tmpl w:val="C382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F2106"/>
    <w:multiLevelType w:val="multilevel"/>
    <w:tmpl w:val="4C0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EF0EA2"/>
    <w:multiLevelType w:val="hybridMultilevel"/>
    <w:tmpl w:val="2E12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76F5C"/>
    <w:multiLevelType w:val="hybridMultilevel"/>
    <w:tmpl w:val="CF7A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543D1"/>
    <w:multiLevelType w:val="hybridMultilevel"/>
    <w:tmpl w:val="1C2C27BA"/>
    <w:lvl w:ilvl="0" w:tplc="7DFC9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262"/>
    <w:rsid w:val="000057C3"/>
    <w:rsid w:val="00012879"/>
    <w:rsid w:val="00082A28"/>
    <w:rsid w:val="000910FF"/>
    <w:rsid w:val="000C4052"/>
    <w:rsid w:val="000D172A"/>
    <w:rsid w:val="000F5F48"/>
    <w:rsid w:val="00100ADE"/>
    <w:rsid w:val="0012123A"/>
    <w:rsid w:val="0012302C"/>
    <w:rsid w:val="0016020C"/>
    <w:rsid w:val="00176520"/>
    <w:rsid w:val="001873FA"/>
    <w:rsid w:val="001A4513"/>
    <w:rsid w:val="001D73FA"/>
    <w:rsid w:val="0020207E"/>
    <w:rsid w:val="00206369"/>
    <w:rsid w:val="00250B53"/>
    <w:rsid w:val="00254262"/>
    <w:rsid w:val="0027535A"/>
    <w:rsid w:val="002B087E"/>
    <w:rsid w:val="002C05AB"/>
    <w:rsid w:val="002C1CCC"/>
    <w:rsid w:val="002C3A73"/>
    <w:rsid w:val="002E5B6D"/>
    <w:rsid w:val="002E5CA5"/>
    <w:rsid w:val="002F3176"/>
    <w:rsid w:val="00300E9F"/>
    <w:rsid w:val="0031163C"/>
    <w:rsid w:val="00323AC6"/>
    <w:rsid w:val="0036692A"/>
    <w:rsid w:val="00397DBD"/>
    <w:rsid w:val="003A576A"/>
    <w:rsid w:val="003A6C5B"/>
    <w:rsid w:val="003B722E"/>
    <w:rsid w:val="003D2C3D"/>
    <w:rsid w:val="003F73E3"/>
    <w:rsid w:val="0043090C"/>
    <w:rsid w:val="0044771B"/>
    <w:rsid w:val="00473C11"/>
    <w:rsid w:val="00481EF0"/>
    <w:rsid w:val="00492C1F"/>
    <w:rsid w:val="00494819"/>
    <w:rsid w:val="004A0184"/>
    <w:rsid w:val="004A6B76"/>
    <w:rsid w:val="004B62FB"/>
    <w:rsid w:val="004E04B8"/>
    <w:rsid w:val="00500237"/>
    <w:rsid w:val="00500261"/>
    <w:rsid w:val="0051330A"/>
    <w:rsid w:val="00520A9E"/>
    <w:rsid w:val="00590DA6"/>
    <w:rsid w:val="00591129"/>
    <w:rsid w:val="00597966"/>
    <w:rsid w:val="005A0EB7"/>
    <w:rsid w:val="005A298B"/>
    <w:rsid w:val="005B02F2"/>
    <w:rsid w:val="005B43BB"/>
    <w:rsid w:val="005B4824"/>
    <w:rsid w:val="005B7EF8"/>
    <w:rsid w:val="005C42D0"/>
    <w:rsid w:val="005C7D19"/>
    <w:rsid w:val="005D1CC9"/>
    <w:rsid w:val="005D1EEA"/>
    <w:rsid w:val="005E2ADA"/>
    <w:rsid w:val="005E5305"/>
    <w:rsid w:val="005E54B2"/>
    <w:rsid w:val="00601E1A"/>
    <w:rsid w:val="0061184A"/>
    <w:rsid w:val="0061247F"/>
    <w:rsid w:val="00616C40"/>
    <w:rsid w:val="006442F2"/>
    <w:rsid w:val="00650508"/>
    <w:rsid w:val="0066023A"/>
    <w:rsid w:val="00670487"/>
    <w:rsid w:val="006C68CE"/>
    <w:rsid w:val="006E0CD4"/>
    <w:rsid w:val="006E5225"/>
    <w:rsid w:val="007214A8"/>
    <w:rsid w:val="00770E12"/>
    <w:rsid w:val="00776F2A"/>
    <w:rsid w:val="0078658B"/>
    <w:rsid w:val="007903EC"/>
    <w:rsid w:val="007F16D2"/>
    <w:rsid w:val="0080522C"/>
    <w:rsid w:val="008074D3"/>
    <w:rsid w:val="00810544"/>
    <w:rsid w:val="00837D12"/>
    <w:rsid w:val="00855828"/>
    <w:rsid w:val="00866337"/>
    <w:rsid w:val="00881C86"/>
    <w:rsid w:val="008A4316"/>
    <w:rsid w:val="008B6D2F"/>
    <w:rsid w:val="008D033E"/>
    <w:rsid w:val="008D0CAC"/>
    <w:rsid w:val="008F7813"/>
    <w:rsid w:val="00937123"/>
    <w:rsid w:val="009452E2"/>
    <w:rsid w:val="009609E6"/>
    <w:rsid w:val="00963285"/>
    <w:rsid w:val="009769F1"/>
    <w:rsid w:val="009C45D8"/>
    <w:rsid w:val="009F0DD6"/>
    <w:rsid w:val="00A15E5F"/>
    <w:rsid w:val="00A30A07"/>
    <w:rsid w:val="00A40E6B"/>
    <w:rsid w:val="00A56132"/>
    <w:rsid w:val="00A6203B"/>
    <w:rsid w:val="00A770CB"/>
    <w:rsid w:val="00AC2E89"/>
    <w:rsid w:val="00AD243A"/>
    <w:rsid w:val="00AD4680"/>
    <w:rsid w:val="00AE3C1B"/>
    <w:rsid w:val="00AE6C66"/>
    <w:rsid w:val="00AF4236"/>
    <w:rsid w:val="00AF4A26"/>
    <w:rsid w:val="00B51B16"/>
    <w:rsid w:val="00B53ED5"/>
    <w:rsid w:val="00BB69E2"/>
    <w:rsid w:val="00BF057F"/>
    <w:rsid w:val="00BF6BFD"/>
    <w:rsid w:val="00C10D94"/>
    <w:rsid w:val="00C211AA"/>
    <w:rsid w:val="00C348B3"/>
    <w:rsid w:val="00C3770F"/>
    <w:rsid w:val="00C803CA"/>
    <w:rsid w:val="00C96C3D"/>
    <w:rsid w:val="00CA32C1"/>
    <w:rsid w:val="00CC5230"/>
    <w:rsid w:val="00CD6BDE"/>
    <w:rsid w:val="00CE7250"/>
    <w:rsid w:val="00CF5A18"/>
    <w:rsid w:val="00D06D87"/>
    <w:rsid w:val="00D51BB6"/>
    <w:rsid w:val="00D654AE"/>
    <w:rsid w:val="00D716D5"/>
    <w:rsid w:val="00D75C84"/>
    <w:rsid w:val="00D76194"/>
    <w:rsid w:val="00D90661"/>
    <w:rsid w:val="00DB3D98"/>
    <w:rsid w:val="00DC629F"/>
    <w:rsid w:val="00DE23F4"/>
    <w:rsid w:val="00DE6FA8"/>
    <w:rsid w:val="00E20CD0"/>
    <w:rsid w:val="00E264C5"/>
    <w:rsid w:val="00E41CDE"/>
    <w:rsid w:val="00EA1A7D"/>
    <w:rsid w:val="00EA55AC"/>
    <w:rsid w:val="00EA5789"/>
    <w:rsid w:val="00EB1ABA"/>
    <w:rsid w:val="00ED685F"/>
    <w:rsid w:val="00ED7C81"/>
    <w:rsid w:val="00EE74D5"/>
    <w:rsid w:val="00EF3093"/>
    <w:rsid w:val="00F07139"/>
    <w:rsid w:val="00F26320"/>
    <w:rsid w:val="00F50B15"/>
    <w:rsid w:val="00F7555F"/>
    <w:rsid w:val="00F84AA3"/>
    <w:rsid w:val="00FC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85"/>
  </w:style>
  <w:style w:type="paragraph" w:styleId="1">
    <w:name w:val="heading 1"/>
    <w:basedOn w:val="a"/>
    <w:next w:val="a"/>
    <w:link w:val="10"/>
    <w:uiPriority w:val="9"/>
    <w:qFormat/>
    <w:rsid w:val="00ED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16D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2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B3D98"/>
    <w:pPr>
      <w:spacing w:before="274" w:after="27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3D98"/>
    <w:rPr>
      <w:b/>
      <w:bCs/>
    </w:rPr>
  </w:style>
  <w:style w:type="paragraph" w:styleId="a8">
    <w:name w:val="header"/>
    <w:basedOn w:val="a"/>
    <w:link w:val="a9"/>
    <w:uiPriority w:val="99"/>
    <w:unhideWhenUsed/>
    <w:rsid w:val="0008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A28"/>
  </w:style>
  <w:style w:type="paragraph" w:styleId="aa">
    <w:name w:val="footer"/>
    <w:basedOn w:val="a"/>
    <w:link w:val="ab"/>
    <w:uiPriority w:val="99"/>
    <w:unhideWhenUsed/>
    <w:rsid w:val="0008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A28"/>
  </w:style>
  <w:style w:type="character" w:styleId="ac">
    <w:name w:val="Hyperlink"/>
    <w:basedOn w:val="a0"/>
    <w:uiPriority w:val="99"/>
    <w:unhideWhenUsed/>
    <w:rsid w:val="00005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6D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2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DB3D98"/>
    <w:pPr>
      <w:spacing w:before="274" w:after="27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3D98"/>
    <w:rPr>
      <w:b/>
      <w:bCs/>
    </w:rPr>
  </w:style>
  <w:style w:type="paragraph" w:styleId="a8">
    <w:name w:val="header"/>
    <w:basedOn w:val="a"/>
    <w:link w:val="a9"/>
    <w:uiPriority w:val="99"/>
    <w:unhideWhenUsed/>
    <w:rsid w:val="0008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A28"/>
  </w:style>
  <w:style w:type="paragraph" w:styleId="aa">
    <w:name w:val="footer"/>
    <w:basedOn w:val="a"/>
    <w:link w:val="ab"/>
    <w:uiPriority w:val="99"/>
    <w:unhideWhenUsed/>
    <w:rsid w:val="00082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7204-0951-415D-8DB1-C4370E8D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cp:lastPrinted>2014-03-04T03:15:00Z</cp:lastPrinted>
  <dcterms:created xsi:type="dcterms:W3CDTF">2019-03-04T08:09:00Z</dcterms:created>
  <dcterms:modified xsi:type="dcterms:W3CDTF">2024-03-01T03:58:00Z</dcterms:modified>
</cp:coreProperties>
</file>