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A8" w:rsidRPr="00DA63A8" w:rsidRDefault="00DE14E5" w:rsidP="00DE14E5">
      <w:pPr>
        <w:shd w:val="clear" w:color="auto" w:fill="FFFFFF"/>
        <w:spacing w:after="300" w:line="600" w:lineRule="atLeast"/>
        <w:jc w:val="center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</w:pPr>
      <w:r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  <w:t>Важные правила для родителей при обучении чтению самостоятельно.</w:t>
      </w:r>
    </w:p>
    <w:p w:rsidR="00DA63A8" w:rsidRPr="00DA63A8" w:rsidRDefault="00DA63A8" w:rsidP="00DA63A8">
      <w:pPr>
        <w:shd w:val="clear" w:color="auto" w:fill="FFFFFF"/>
        <w:spacing w:before="630" w:after="120" w:line="480" w:lineRule="atLeast"/>
        <w:outlineLvl w:val="1"/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</w:pPr>
      <w:r w:rsidRPr="00DA63A8"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  <w:t>Как понять, что пора учить ребёнка читать</w:t>
      </w:r>
      <w:r w:rsidR="00DE14E5"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  <w:t>?</w:t>
      </w:r>
    </w:p>
    <w:p w:rsidR="00DA63A8" w:rsidRPr="00DA63A8" w:rsidRDefault="00DA63A8" w:rsidP="00DA63A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Есть несколько признаков психологической готовности.</w:t>
      </w:r>
    </w:p>
    <w:p w:rsidR="00DA63A8" w:rsidRPr="00DA63A8" w:rsidRDefault="00DA63A8" w:rsidP="00DA63A8">
      <w:pPr>
        <w:numPr>
          <w:ilvl w:val="0"/>
          <w:numId w:val="3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Ребёнок свободно говорит предложениями и понимает значение сказанного.</w:t>
      </w:r>
    </w:p>
    <w:p w:rsidR="00DA63A8" w:rsidRPr="00DA63A8" w:rsidRDefault="00DA63A8" w:rsidP="00DA63A8">
      <w:pPr>
        <w:numPr>
          <w:ilvl w:val="0"/>
          <w:numId w:val="3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Ребёнок понимает направления: лево</w:t>
      </w: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noBreakHyphen/>
        <w:t>право, верх</w:t>
      </w: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noBreakHyphen/>
        <w:t>низ. Для обучения чтению важно, чтобы малыш мог следовать по тексту слева направо и сверху вниз.</w:t>
      </w:r>
    </w:p>
    <w:p w:rsidR="00DA63A8" w:rsidRPr="00DA63A8" w:rsidRDefault="00DA63A8" w:rsidP="00DA63A8">
      <w:pPr>
        <w:numPr>
          <w:ilvl w:val="0"/>
          <w:numId w:val="3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Ребёнок </w:t>
      </w:r>
      <w:hyperlink r:id="rId5" w:tgtFrame="_blank" w:history="1">
        <w:r w:rsidRPr="00DA63A8">
          <w:rPr>
            <w:rFonts w:ascii="Segoe UI" w:eastAsia="Times New Roman" w:hAnsi="Segoe UI" w:cs="Segoe UI"/>
            <w:color w:val="006BE7"/>
            <w:sz w:val="26"/>
            <w:szCs w:val="26"/>
            <w:u w:val="single"/>
            <w:lang w:eastAsia="ru-RU"/>
          </w:rPr>
          <w:t>различает</w:t>
        </w:r>
      </w:hyperlink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 звуки (то, что логопеды называют развитым фонематическим слухом). Проще говоря, малыш легко на слух поймёт, где дом и лук, а где — том и люк.</w:t>
      </w:r>
    </w:p>
    <w:p w:rsidR="00DA63A8" w:rsidRPr="00DA63A8" w:rsidRDefault="00DA63A8" w:rsidP="00DA63A8">
      <w:pPr>
        <w:numPr>
          <w:ilvl w:val="0"/>
          <w:numId w:val="3"/>
        </w:numPr>
        <w:shd w:val="clear" w:color="auto" w:fill="FFFFFF"/>
        <w:spacing w:after="240" w:line="420" w:lineRule="atLeast"/>
        <w:ind w:left="0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Ваш ребёнок произносит все звуки, и у него нет логопедических проблем.</w:t>
      </w:r>
    </w:p>
    <w:p w:rsidR="00DA63A8" w:rsidRPr="00DA63A8" w:rsidRDefault="00DA63A8" w:rsidP="00DA63A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Ребёнок с логопедическими проблемами не слышит и не выделяет на слух схожие звуки. Отсюда идут ошибки с речью, а впоследствии с чтением и ещё чаще — с письмом. Родителю очень сложно определить нарушения самостоятельно, поэтому обычно им на это может указать воспитатель или логопед.</w:t>
      </w:r>
    </w:p>
    <w:p w:rsidR="00DA63A8" w:rsidRPr="00DA63A8" w:rsidRDefault="00DA63A8" w:rsidP="00DA63A8">
      <w:pPr>
        <w:shd w:val="clear" w:color="auto" w:fill="FFFFFF"/>
        <w:spacing w:before="630" w:after="120" w:line="480" w:lineRule="atLeast"/>
        <w:outlineLvl w:val="1"/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</w:pPr>
      <w:r w:rsidRPr="00DA63A8"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  <w:t xml:space="preserve">Как </w:t>
      </w:r>
      <w:r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  <w:t>помочь ребёнку научиться</w:t>
      </w:r>
      <w:r w:rsidRPr="00DA63A8"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  <w:t xml:space="preserve"> читать</w:t>
      </w:r>
      <w:r>
        <w:rPr>
          <w:rFonts w:ascii="Segoe UI" w:eastAsia="Times New Roman" w:hAnsi="Segoe UI" w:cs="Segoe UI"/>
          <w:b/>
          <w:bCs/>
          <w:sz w:val="42"/>
          <w:szCs w:val="42"/>
          <w:lang w:eastAsia="ru-RU"/>
        </w:rPr>
        <w:t>?</w:t>
      </w:r>
    </w:p>
    <w:p w:rsidR="00DA63A8" w:rsidRPr="00DA63A8" w:rsidRDefault="00DA63A8" w:rsidP="00DA63A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Наберитесь терпения и следуйте этим простым рекомендациям.</w:t>
      </w:r>
    </w:p>
    <w:p w:rsidR="00DA63A8" w:rsidRPr="00DA63A8" w:rsidRDefault="00DA63A8" w:rsidP="00DA63A8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DA63A8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Подавайте пример</w:t>
      </w:r>
    </w:p>
    <w:p w:rsidR="00DA63A8" w:rsidRPr="00DA63A8" w:rsidRDefault="00DA63A8" w:rsidP="00DA63A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lastRenderedPageBreak/>
        <w:t>В семье, где есть культура и традиция чтения, дети сами </w:t>
      </w:r>
      <w:hyperlink r:id="rId6" w:tgtFrame="_blank" w:history="1">
        <w:r w:rsidRPr="00DA63A8">
          <w:rPr>
            <w:rFonts w:ascii="Segoe UI" w:eastAsia="Times New Roman" w:hAnsi="Segoe UI" w:cs="Segoe UI"/>
            <w:color w:val="006BE7"/>
            <w:sz w:val="26"/>
            <w:szCs w:val="26"/>
            <w:u w:val="single"/>
            <w:lang w:eastAsia="ru-RU"/>
          </w:rPr>
          <w:t>потянутся</w:t>
        </w:r>
      </w:hyperlink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 к книгам. Читайте не потому, что это надо и полезно, а потому, что это в удовольствие именно вам.</w:t>
      </w:r>
    </w:p>
    <w:p w:rsidR="00DA63A8" w:rsidRPr="00DA63A8" w:rsidRDefault="00DA63A8" w:rsidP="00DA63A8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DA63A8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Читайте вместе и обсуждайте</w:t>
      </w:r>
    </w:p>
    <w:p w:rsidR="00DA63A8" w:rsidRPr="00DA63A8" w:rsidRDefault="00DA63A8" w:rsidP="00DA63A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Читайте ребёнку вслух, а затем вместе разглядывайте картинки, поощряя к </w:t>
      </w:r>
      <w:hyperlink r:id="rId7" w:tgtFrame="_blank" w:history="1">
        <w:r w:rsidRPr="00DA63A8">
          <w:rPr>
            <w:rFonts w:ascii="Segoe UI" w:eastAsia="Times New Roman" w:hAnsi="Segoe UI" w:cs="Segoe UI"/>
            <w:color w:val="006BE7"/>
            <w:sz w:val="26"/>
            <w:szCs w:val="26"/>
            <w:u w:val="single"/>
            <w:lang w:eastAsia="ru-RU"/>
          </w:rPr>
          <w:t>взаимодействию</w:t>
        </w:r>
      </w:hyperlink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 с книгой: «А кто это нарисован? А покажи у кошки ушки? А кто это рядом с ней такой стоит?» Детям постарше можно задавать более сложные вопросы: «Почему он так поступил? Как ты думаешь, что будет дальше?»</w:t>
      </w:r>
    </w:p>
    <w:p w:rsidR="00DA63A8" w:rsidRPr="00DA63A8" w:rsidRDefault="00DA63A8" w:rsidP="00DA63A8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DA63A8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Не учите буквы так, как они называются в алфавите</w:t>
      </w:r>
    </w:p>
    <w:p w:rsidR="00DA63A8" w:rsidRPr="00DA63A8" w:rsidRDefault="00DA63A8" w:rsidP="00DA63A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Вместо этого помогите ребёнку запомнить звук, который обозначает буква. Например, вы показываете букву «м» и говорите: «Это буква </w:t>
      </w:r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м</w:t>
      </w: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 (а не </w:t>
      </w:r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эм</w:t>
      </w: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)». Если ребёнок запомнит алфавитные названия букв (</w:t>
      </w:r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эм</w:t>
      </w: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, эс, </w:t>
      </w:r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эф</w:t>
      </w: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 и так далее), ему будет довольно сложно научиться читать. Тогда, увидев в книге слово </w:t>
      </w:r>
      <w:proofErr w:type="spellStart"/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ра</w:t>
      </w:r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noBreakHyphen/>
        <w:t>ма</w:t>
      </w:r>
      <w:proofErr w:type="spellEnd"/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, он попытается произнести </w:t>
      </w:r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эр</w:t>
      </w:r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noBreakHyphen/>
        <w:t>а</w:t>
      </w:r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noBreakHyphen/>
        <w:t>эм</w:t>
      </w:r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noBreakHyphen/>
        <w:t>а</w:t>
      </w: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.</w:t>
      </w:r>
    </w:p>
    <w:p w:rsidR="00DA63A8" w:rsidRPr="00DA63A8" w:rsidRDefault="00DA63A8" w:rsidP="00DA63A8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DA63A8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Идите от простого к сложному</w:t>
      </w:r>
    </w:p>
    <w:p w:rsidR="00DA63A8" w:rsidRPr="00DA63A8" w:rsidRDefault="00DA63A8" w:rsidP="00DA63A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Как только ребёнок запомнил несколько букв (от 2 до 5) и звуков, которые они обозначают, переходите к слогам. Пусть первыми станут слова, состоящие из повторяющихся слогов: </w:t>
      </w:r>
      <w:proofErr w:type="spellStart"/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ма</w:t>
      </w:r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noBreakHyphen/>
        <w:t>ма</w:t>
      </w:r>
      <w:proofErr w:type="spellEnd"/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, па</w:t>
      </w:r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noBreakHyphen/>
        <w:t xml:space="preserve">па, </w:t>
      </w:r>
      <w:proofErr w:type="spellStart"/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дя</w:t>
      </w:r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noBreakHyphen/>
        <w:t>дя</w:t>
      </w:r>
      <w:proofErr w:type="spellEnd"/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 xml:space="preserve">, </w:t>
      </w:r>
      <w:proofErr w:type="spellStart"/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ня</w:t>
      </w:r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noBreakHyphen/>
        <w:t>ня</w:t>
      </w:r>
      <w:proofErr w:type="spellEnd"/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. При этом не нужно разбивать слог на отдельные звуки. Не говорите: «Это буквы </w:t>
      </w:r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м</w:t>
      </w: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 </w:t>
      </w:r>
      <w:proofErr w:type="gramStart"/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и</w:t>
      </w:r>
      <w:proofErr w:type="gramEnd"/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 </w:t>
      </w:r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а</w:t>
      </w: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, а вместе они читаются </w:t>
      </w:r>
      <w:proofErr w:type="spellStart"/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ма</w:t>
      </w:r>
      <w:proofErr w:type="spellEnd"/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». Сразу учите, что слог произносится как </w:t>
      </w:r>
      <w:proofErr w:type="spellStart"/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ма</w:t>
      </w:r>
      <w:proofErr w:type="spellEnd"/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 xml:space="preserve">, иначе малыш может начать читать </w:t>
      </w:r>
      <w:proofErr w:type="spellStart"/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побуквенно</w:t>
      </w:r>
      <w:proofErr w:type="spellEnd"/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. После освоения простых сочетаний переходите к более сложным: </w:t>
      </w:r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ко</w:t>
      </w:r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noBreakHyphen/>
        <w:t xml:space="preserve">т, </w:t>
      </w:r>
      <w:proofErr w:type="spellStart"/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t>жу</w:t>
      </w:r>
      <w:proofErr w:type="spellEnd"/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noBreakHyphen/>
        <w:t>к, до</w:t>
      </w:r>
      <w:r w:rsidRPr="00DA63A8">
        <w:rPr>
          <w:rFonts w:ascii="Segoe UI" w:eastAsia="Times New Roman" w:hAnsi="Segoe UI" w:cs="Segoe UI"/>
          <w:i/>
          <w:iCs/>
          <w:sz w:val="26"/>
          <w:szCs w:val="26"/>
          <w:lang w:eastAsia="ru-RU"/>
        </w:rPr>
        <w:noBreakHyphen/>
        <w:t>м</w:t>
      </w: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.</w:t>
      </w:r>
    </w:p>
    <w:p w:rsidR="00DA63A8" w:rsidRPr="00DA63A8" w:rsidRDefault="00DA63A8" w:rsidP="00DA63A8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DA63A8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Помогайте понимать смысл прочитанного</w:t>
      </w:r>
    </w:p>
    <w:p w:rsidR="00DA63A8" w:rsidRPr="00DA63A8" w:rsidRDefault="00DA63A8" w:rsidP="00DA63A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 xml:space="preserve">Делайте это, когда ребёнок начнёт медленно, но верно воспроизводить по слогам слова и целые предложения. Например, малыш прочитал: «Мама мыла раму». Остановитесь и спросите: «О чём ты сейчас прочитал?». Если он </w:t>
      </w: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lastRenderedPageBreak/>
        <w:t>затруднится ответить, пусть прочитает предложение ещё раз. А вы задайте более конкретные вопросы: «Кто мыл раму? Что мыла мама?»</w:t>
      </w:r>
    </w:p>
    <w:p w:rsidR="00DA63A8" w:rsidRPr="00DA63A8" w:rsidRDefault="00DA63A8" w:rsidP="00DA63A8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DA63A8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Показывайте, что буквы есть везде</w:t>
      </w:r>
    </w:p>
    <w:p w:rsidR="00DA63A8" w:rsidRPr="00DA63A8" w:rsidRDefault="00DA63A8" w:rsidP="00DA63A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 xml:space="preserve">Сыграйте в игру. Пусть ребёнок найдёт буквы, которые окружают его на улице и дома. Это и названия магазинов, и памятки на </w:t>
      </w:r>
      <w:proofErr w:type="spellStart"/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инфостендах</w:t>
      </w:r>
      <w:proofErr w:type="spellEnd"/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 xml:space="preserve">, и реклама на </w:t>
      </w:r>
      <w:proofErr w:type="spellStart"/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билбордах</w:t>
      </w:r>
      <w:proofErr w:type="spellEnd"/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 xml:space="preserve">, и даже сообщения светофора: бывает, на зелёный загорается </w:t>
      </w:r>
      <w:proofErr w:type="gramStart"/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надпись</w:t>
      </w:r>
      <w:proofErr w:type="gramEnd"/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 xml:space="preserve"> «Идите», а на красный — «Ждите столько</w:t>
      </w: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noBreakHyphen/>
        <w:t>то секунд».</w:t>
      </w:r>
    </w:p>
    <w:p w:rsidR="00DA63A8" w:rsidRPr="00DA63A8" w:rsidRDefault="00DA63A8" w:rsidP="00DA63A8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DA63A8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Играйте</w:t>
      </w:r>
    </w:p>
    <w:p w:rsidR="00DA63A8" w:rsidRPr="00DA63A8" w:rsidRDefault="00DA63A8" w:rsidP="00DA63A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И снова играйте. Складывайте кубики с буквами и слогами, составляйте слова, просите ребёнка прочитать вам какую</w:t>
      </w: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noBreakHyphen/>
        <w:t>то вывеску или надпись на упаковке в магазине.</w:t>
      </w:r>
    </w:p>
    <w:p w:rsidR="00DA63A8" w:rsidRPr="00DA63A8" w:rsidRDefault="00DA63A8" w:rsidP="00DA63A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Есть много упражнений для запоминания букв. Например, обвести нужную букву среди ряда других, обвести правильно написанную среди неправильных, раскрасить или заштриховать. Ещё можно попросить ребёнка рассказать, на что похожа буква.</w:t>
      </w:r>
    </w:p>
    <w:p w:rsidR="00DA63A8" w:rsidRPr="00DA63A8" w:rsidRDefault="00DA63A8" w:rsidP="00DA63A8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DA63A8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Используйте любую возможность для тренировки</w:t>
      </w:r>
    </w:p>
    <w:p w:rsidR="00DA63A8" w:rsidRPr="00DA63A8" w:rsidRDefault="00DA63A8" w:rsidP="00DA63A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Сидите ли в поликлинике в очереди или едете куда</w:t>
      </w: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noBreakHyphen/>
        <w:t>нибудь — доставайте книжку с картинками и коротенькими историями к ним и предлагайте ребёнку почитать вместе.</w:t>
      </w:r>
    </w:p>
    <w:p w:rsidR="00DA63A8" w:rsidRPr="00DA63A8" w:rsidRDefault="00DA63A8" w:rsidP="00DA63A8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DA63A8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Закрепляйте успех</w:t>
      </w:r>
    </w:p>
    <w:p w:rsidR="00DA63A8" w:rsidRPr="00DA63A8" w:rsidRDefault="00DA63A8" w:rsidP="00DA63A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Повторяйте знакомые тексты, ищите в новых историях уже известных героев. Зайчик</w:t>
      </w: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noBreakHyphen/>
      </w:r>
      <w:proofErr w:type="spellStart"/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побегайчик</w:t>
      </w:r>
      <w:proofErr w:type="spellEnd"/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 xml:space="preserve"> встречается и в «</w:t>
      </w:r>
      <w:hyperlink r:id="rId8" w:tgtFrame="_blank" w:history="1">
        <w:r w:rsidRPr="00DA63A8">
          <w:rPr>
            <w:rFonts w:ascii="Segoe UI" w:eastAsia="Times New Roman" w:hAnsi="Segoe UI" w:cs="Segoe UI"/>
            <w:color w:val="006BE7"/>
            <w:sz w:val="26"/>
            <w:szCs w:val="26"/>
            <w:u w:val="single"/>
            <w:lang w:eastAsia="ru-RU"/>
          </w:rPr>
          <w:t>Теремке</w:t>
        </w:r>
      </w:hyperlink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», и в «</w:t>
      </w:r>
      <w:hyperlink r:id="rId9" w:tgtFrame="_blank" w:history="1">
        <w:r w:rsidRPr="00DA63A8">
          <w:rPr>
            <w:rFonts w:ascii="Segoe UI" w:eastAsia="Times New Roman" w:hAnsi="Segoe UI" w:cs="Segoe UI"/>
            <w:color w:val="006BE7"/>
            <w:sz w:val="26"/>
            <w:szCs w:val="26"/>
            <w:u w:val="single"/>
            <w:lang w:eastAsia="ru-RU"/>
          </w:rPr>
          <w:t>Колобке</w:t>
        </w:r>
      </w:hyperlink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».</w:t>
      </w:r>
    </w:p>
    <w:p w:rsidR="00DA63A8" w:rsidRPr="00DA63A8" w:rsidRDefault="00DA63A8" w:rsidP="00DA63A8">
      <w:pPr>
        <w:shd w:val="clear" w:color="auto" w:fill="FFFFFF"/>
        <w:spacing w:before="510" w:after="90" w:line="420" w:lineRule="atLeast"/>
        <w:outlineLvl w:val="2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DA63A8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Не заставляйте</w:t>
      </w:r>
    </w:p>
    <w:p w:rsidR="00DA63A8" w:rsidRPr="0069477C" w:rsidRDefault="00DA63A8" w:rsidP="0069477C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Это, пожалуй, самое важное. Не отнимайте у ребёнка его детство. Обучение не должно идти через </w:t>
      </w:r>
      <w:hyperlink r:id="rId10" w:tgtFrame="_blank" w:history="1">
        <w:r w:rsidRPr="00DA63A8">
          <w:rPr>
            <w:rFonts w:ascii="Segoe UI" w:eastAsia="Times New Roman" w:hAnsi="Segoe UI" w:cs="Segoe UI"/>
            <w:color w:val="006BE7"/>
            <w:sz w:val="26"/>
            <w:szCs w:val="26"/>
            <w:u w:val="single"/>
            <w:lang w:eastAsia="ru-RU"/>
          </w:rPr>
          <w:t>насилие</w:t>
        </w:r>
      </w:hyperlink>
      <w:r w:rsidRPr="00DA63A8">
        <w:rPr>
          <w:rFonts w:ascii="Segoe UI" w:eastAsia="Times New Roman" w:hAnsi="Segoe UI" w:cs="Segoe UI"/>
          <w:sz w:val="26"/>
          <w:szCs w:val="26"/>
          <w:lang w:eastAsia="ru-RU"/>
        </w:rPr>
        <w:t> и слёзы.</w:t>
      </w:r>
      <w:bookmarkStart w:id="0" w:name="_GoBack"/>
      <w:bookmarkEnd w:id="0"/>
    </w:p>
    <w:sectPr w:rsidR="00DA63A8" w:rsidRPr="0069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C6E76"/>
    <w:multiLevelType w:val="multilevel"/>
    <w:tmpl w:val="DD16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E7116"/>
    <w:multiLevelType w:val="multilevel"/>
    <w:tmpl w:val="2F7C3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D622B"/>
    <w:multiLevelType w:val="multilevel"/>
    <w:tmpl w:val="8EC8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8E"/>
    <w:rsid w:val="0002398E"/>
    <w:rsid w:val="00363018"/>
    <w:rsid w:val="0069477C"/>
    <w:rsid w:val="0087630A"/>
    <w:rsid w:val="00DA63A8"/>
    <w:rsid w:val="00D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A321"/>
  <w15:chartTrackingRefBased/>
  <w15:docId w15:val="{BD59FF86-7AB1-41D9-B345-5FEC385A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6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6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6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6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63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63A8"/>
    <w:rPr>
      <w:color w:val="0000FF"/>
      <w:u w:val="single"/>
    </w:rPr>
  </w:style>
  <w:style w:type="character" w:customStyle="1" w:styleId="dzen-layout--navigation-tabtext-2g">
    <w:name w:val="dzen-layout--navigation-tab__text-2g"/>
    <w:basedOn w:val="a0"/>
    <w:rsid w:val="00DA63A8"/>
  </w:style>
  <w:style w:type="character" w:customStyle="1" w:styleId="dzen-layout--ad-campaign-linktitle-1y">
    <w:name w:val="dzen-layout--ad-campaign-link__title-1y"/>
    <w:basedOn w:val="a0"/>
    <w:rsid w:val="00DA63A8"/>
  </w:style>
  <w:style w:type="character" w:customStyle="1" w:styleId="dzen-layout--ad-campaign-linklink-22">
    <w:name w:val="dzen-layout--ad-campaign-link__link-22"/>
    <w:basedOn w:val="a0"/>
    <w:rsid w:val="00DA63A8"/>
  </w:style>
  <w:style w:type="character" w:customStyle="1" w:styleId="ya-unit-category">
    <w:name w:val="ya-unit-category"/>
    <w:basedOn w:val="a0"/>
    <w:rsid w:val="00DA63A8"/>
  </w:style>
  <w:style w:type="character" w:customStyle="1" w:styleId="yrw-content">
    <w:name w:val="yrw-content"/>
    <w:basedOn w:val="a0"/>
    <w:rsid w:val="00DA63A8"/>
  </w:style>
  <w:style w:type="character" w:customStyle="1" w:styleId="ya-unit-domain">
    <w:name w:val="ya-unit-domain"/>
    <w:basedOn w:val="a0"/>
    <w:rsid w:val="00DA63A8"/>
  </w:style>
  <w:style w:type="character" w:customStyle="1" w:styleId="content--publisher-block-inlinechannelname-wv">
    <w:name w:val="content--publisher-block-inline__channelname-wv"/>
    <w:basedOn w:val="a0"/>
    <w:rsid w:val="00DA63A8"/>
  </w:style>
  <w:style w:type="character" w:customStyle="1" w:styleId="content--article-info-blocklongformat-xq">
    <w:name w:val="content--article-info-block__longformat-xq"/>
    <w:basedOn w:val="a0"/>
    <w:rsid w:val="00DA63A8"/>
  </w:style>
  <w:style w:type="character" w:customStyle="1" w:styleId="content--article-navigationlistitemtext-3y">
    <w:name w:val="content--article-navigation__listitemtext-3y"/>
    <w:basedOn w:val="a0"/>
    <w:rsid w:val="00DA63A8"/>
  </w:style>
  <w:style w:type="paragraph" w:customStyle="1" w:styleId="content--common-blockblock-3u">
    <w:name w:val="content--common-block__block-3u"/>
    <w:basedOn w:val="a"/>
    <w:rsid w:val="00DA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4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4420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071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4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6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35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0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02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152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6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58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57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25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2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867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0881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444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725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7950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530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277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1846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1170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3182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580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2087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776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44370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9881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791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1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19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8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0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31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14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19209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8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31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6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79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35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28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632823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909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969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691597">
                                              <w:marLeft w:val="0"/>
                                              <w:marRight w:val="0"/>
                                              <w:marTop w:val="30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49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258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5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56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5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28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24484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6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04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66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353282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490883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1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76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31008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9723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67184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9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09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81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13226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241958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14920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723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48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972217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20762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28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30668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105884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98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70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29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7952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852587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way?to=https%3A%2F%2Ffas.st%2F86yG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en.ru/away?to=https%3A%2F%2Fwww.readingrockets.org%2Farticle%2Fhow-most-children-learn-re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away?to=https%3A%2F%2Fumbc.edu%2Fstories%2Ftheres-more-than-one-good-way-to-teach-kids-how-to-read%2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zen.ru/away?to=http%3A%2F%2Freading.uoregon.edu%2Fresources%2Fbibr_pa_concepts.pdf" TargetMode="External"/><Relationship Id="rId10" Type="http://schemas.openxmlformats.org/officeDocument/2006/relationships/hyperlink" Target="https://dzen.ru/away?to=https%3A%2F%2Flifehacker.ru%2Fphysical-punishment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away?to=https%3A%2F%2Ffas.st%2FMi1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2025-08-12T11:01:00Z</dcterms:created>
  <dcterms:modified xsi:type="dcterms:W3CDTF">2025-08-12T11:13:00Z</dcterms:modified>
</cp:coreProperties>
</file>