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36" w:rsidRDefault="002D3736" w:rsidP="002D3736">
      <w:pPr>
        <w:pStyle w:val="a3"/>
        <w:shd w:val="clear" w:color="auto" w:fill="FFFFFF"/>
        <w:spacing w:after="150" w:line="240" w:lineRule="atLeast"/>
        <w:ind w:left="-426"/>
        <w:contextualSpacing/>
        <w:jc w:val="center"/>
        <w:rPr>
          <w:sz w:val="28"/>
          <w:szCs w:val="28"/>
        </w:rPr>
      </w:pPr>
      <w:r w:rsidRPr="002D3736">
        <w:rPr>
          <w:b/>
          <w:bCs/>
          <w:color w:val="000000"/>
          <w:sz w:val="28"/>
          <w:szCs w:val="28"/>
        </w:rPr>
        <w:t>Инновационная деятельность педагога в условиях  реализации ФГОС</w:t>
      </w:r>
      <w:r>
        <w:rPr>
          <w:sz w:val="28"/>
          <w:szCs w:val="28"/>
        </w:rPr>
        <w:t xml:space="preserve"> </w:t>
      </w:r>
    </w:p>
    <w:p w:rsidR="002D3736" w:rsidRDefault="002D3736" w:rsidP="002D3736">
      <w:pPr>
        <w:pStyle w:val="a3"/>
        <w:shd w:val="clear" w:color="auto" w:fill="FFFFFF"/>
        <w:spacing w:after="150" w:line="240" w:lineRule="atLeast"/>
        <w:ind w:left="-426"/>
        <w:contextualSpacing/>
        <w:jc w:val="both"/>
        <w:rPr>
          <w:sz w:val="28"/>
          <w:szCs w:val="28"/>
        </w:rPr>
      </w:pPr>
    </w:p>
    <w:p w:rsidR="002D3736" w:rsidRDefault="002D3736" w:rsidP="002D3736">
      <w:pPr>
        <w:pStyle w:val="a3"/>
        <w:shd w:val="clear" w:color="auto" w:fill="FFFFFF"/>
        <w:spacing w:after="150" w:line="240" w:lineRule="atLeast"/>
        <w:ind w:left="-426"/>
        <w:contextualSpacing/>
        <w:jc w:val="both"/>
        <w:rPr>
          <w:sz w:val="28"/>
          <w:szCs w:val="28"/>
        </w:rPr>
      </w:pPr>
    </w:p>
    <w:p w:rsidR="002D3736" w:rsidRPr="002D3736" w:rsidRDefault="002D3736" w:rsidP="002D3736">
      <w:pPr>
        <w:pStyle w:val="a3"/>
        <w:shd w:val="clear" w:color="auto" w:fill="FFFFFF"/>
        <w:spacing w:after="150" w:line="240" w:lineRule="atLeast"/>
        <w:ind w:left="-426"/>
        <w:contextualSpacing/>
        <w:jc w:val="both"/>
        <w:rPr>
          <w:sz w:val="28"/>
          <w:szCs w:val="28"/>
        </w:rPr>
      </w:pPr>
      <w:r w:rsidRPr="002D3736">
        <w:rPr>
          <w:sz w:val="28"/>
          <w:szCs w:val="28"/>
        </w:rPr>
        <w:t xml:space="preserve">   С внедрением ФГОС второго поколения главной целью образования становится не передача знаний и опыта, а развитие личности ученика. Основу личностного развития учащегося составляет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 Эта программа позволяет создать технологии, формирующие проектную культуру учащихся, максимально полно охватить детей различными образовательными услугами, оптимизировать интеллектуальную нагрузку, что, даёт возможность сохранить и укрепить физическое и психическое здоровье детей, обеспечивает их гармоничное развитие. Проектная деятельность позволяет воспитать важнейшие черты выпускника школы: нравственно и социально значимые качества, любознательность, активность в познании мира; готовность действовать самостоятельно и отвечать за свои поступки, высокий уровень овладения учебными навыками и действиями. </w:t>
      </w:r>
    </w:p>
    <w:p w:rsidR="002D3736" w:rsidRPr="002D3736" w:rsidRDefault="002D3736" w:rsidP="002D3736">
      <w:pPr>
        <w:pStyle w:val="a3"/>
        <w:shd w:val="clear" w:color="auto" w:fill="FFFFFF"/>
        <w:spacing w:after="150" w:line="240" w:lineRule="atLeast"/>
        <w:ind w:left="-426"/>
        <w:contextualSpacing/>
        <w:jc w:val="both"/>
        <w:rPr>
          <w:sz w:val="28"/>
          <w:szCs w:val="28"/>
        </w:rPr>
      </w:pPr>
      <w:r w:rsidRPr="002D3736">
        <w:rPr>
          <w:sz w:val="28"/>
          <w:szCs w:val="28"/>
        </w:rPr>
        <w:t xml:space="preserve">   В основе ФГОС лежит </w:t>
      </w:r>
      <w:proofErr w:type="spellStart"/>
      <w:r w:rsidRPr="002D3736">
        <w:rPr>
          <w:sz w:val="28"/>
          <w:szCs w:val="28"/>
        </w:rPr>
        <w:t>системно-деятельностный</w:t>
      </w:r>
      <w:proofErr w:type="spellEnd"/>
      <w:r w:rsidRPr="002D3736">
        <w:rPr>
          <w:sz w:val="28"/>
          <w:szCs w:val="28"/>
        </w:rPr>
        <w:t xml:space="preserve"> подход, который предполагает:</w:t>
      </w:r>
      <w:r w:rsidRPr="002D3736">
        <w:rPr>
          <w:rFonts w:ascii="Arial" w:hAnsi="Arial" w:cs="Arial"/>
          <w:sz w:val="28"/>
          <w:szCs w:val="28"/>
        </w:rPr>
        <w:t xml:space="preserve"> </w:t>
      </w:r>
      <w:r w:rsidRPr="002D3736">
        <w:rPr>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2D3736">
        <w:rPr>
          <w:sz w:val="28"/>
          <w:szCs w:val="28"/>
        </w:rPr>
        <w:t>демократического гражданского общества</w:t>
      </w:r>
      <w:proofErr w:type="gramEnd"/>
      <w:r w:rsidRPr="002D3736">
        <w:rPr>
          <w:sz w:val="28"/>
          <w:szCs w:val="28"/>
        </w:rPr>
        <w:t>.</w:t>
      </w:r>
    </w:p>
    <w:p w:rsidR="002D3736" w:rsidRPr="002D3736" w:rsidRDefault="002D3736" w:rsidP="002D3736">
      <w:pPr>
        <w:pStyle w:val="a3"/>
        <w:shd w:val="clear" w:color="auto" w:fill="FFFFFF"/>
        <w:spacing w:after="150" w:line="240" w:lineRule="atLeast"/>
        <w:ind w:left="-426"/>
        <w:contextualSpacing/>
        <w:jc w:val="both"/>
        <w:rPr>
          <w:bCs/>
          <w:sz w:val="28"/>
          <w:szCs w:val="28"/>
        </w:rPr>
      </w:pPr>
      <w:r w:rsidRPr="002D3736">
        <w:rPr>
          <w:sz w:val="28"/>
          <w:szCs w:val="28"/>
        </w:rPr>
        <w:t xml:space="preserve">   </w:t>
      </w:r>
      <w:proofErr w:type="gramStart"/>
      <w:r w:rsidRPr="002D3736">
        <w:rPr>
          <w:bCs/>
          <w:sz w:val="28"/>
          <w:szCs w:val="28"/>
        </w:rPr>
        <w:t>Термин «инновация» происходит от латинского «</w:t>
      </w:r>
      <w:proofErr w:type="spellStart"/>
      <w:r w:rsidRPr="002D3736">
        <w:rPr>
          <w:bCs/>
          <w:sz w:val="28"/>
          <w:szCs w:val="28"/>
        </w:rPr>
        <w:t>inovatio</w:t>
      </w:r>
      <w:proofErr w:type="spellEnd"/>
      <w:r w:rsidRPr="002D3736">
        <w:rPr>
          <w:bCs/>
          <w:sz w:val="28"/>
          <w:szCs w:val="28"/>
        </w:rPr>
        <w:t>», что означает «обновление» (или «изменение») и приставке «</w:t>
      </w:r>
      <w:proofErr w:type="spellStart"/>
      <w:r w:rsidRPr="002D3736">
        <w:rPr>
          <w:bCs/>
          <w:sz w:val="28"/>
          <w:szCs w:val="28"/>
        </w:rPr>
        <w:t>in</w:t>
      </w:r>
      <w:proofErr w:type="spellEnd"/>
      <w:r w:rsidRPr="002D3736">
        <w:rPr>
          <w:bCs/>
          <w:sz w:val="28"/>
          <w:szCs w:val="28"/>
        </w:rPr>
        <w:t>», которая переводится с латинского как «в направление», если переводить дословно «</w:t>
      </w:r>
      <w:proofErr w:type="spellStart"/>
      <w:r w:rsidRPr="002D3736">
        <w:rPr>
          <w:bCs/>
          <w:sz w:val="28"/>
          <w:szCs w:val="28"/>
        </w:rPr>
        <w:t>Innovatio</w:t>
      </w:r>
      <w:proofErr w:type="spellEnd"/>
      <w:r w:rsidRPr="002D3736">
        <w:rPr>
          <w:bCs/>
          <w:sz w:val="28"/>
          <w:szCs w:val="28"/>
        </w:rPr>
        <w:t>»«в направлении изменений»</w:t>
      </w:r>
      <w:proofErr w:type="gramEnd"/>
    </w:p>
    <w:p w:rsidR="002D3736" w:rsidRPr="002D3736" w:rsidRDefault="002D3736" w:rsidP="002D3736">
      <w:pPr>
        <w:pStyle w:val="a3"/>
        <w:shd w:val="clear" w:color="auto" w:fill="FFFFFF"/>
        <w:spacing w:after="150" w:line="240" w:lineRule="atLeast"/>
        <w:ind w:left="-426"/>
        <w:contextualSpacing/>
        <w:jc w:val="both"/>
        <w:rPr>
          <w:bCs/>
          <w:sz w:val="28"/>
          <w:szCs w:val="28"/>
        </w:rPr>
      </w:pPr>
      <w:r w:rsidRPr="002D3736">
        <w:rPr>
          <w:bCs/>
          <w:sz w:val="28"/>
          <w:szCs w:val="28"/>
        </w:rPr>
        <w:t xml:space="preserve">   Инновационная деятельность это продуктивная, творческая деятельность, которая направлена на преобразование существующих форм и методов, средств обучения и воспитания, создание условий, для достижения новых целей</w:t>
      </w:r>
    </w:p>
    <w:p w:rsidR="002D3736" w:rsidRPr="002D3736" w:rsidRDefault="002D3736" w:rsidP="002D3736">
      <w:pPr>
        <w:pStyle w:val="a3"/>
        <w:shd w:val="clear" w:color="auto" w:fill="FFFFFF"/>
        <w:spacing w:after="150" w:line="240" w:lineRule="atLeast"/>
        <w:ind w:left="-426"/>
        <w:contextualSpacing/>
        <w:jc w:val="both"/>
        <w:rPr>
          <w:sz w:val="28"/>
          <w:szCs w:val="28"/>
        </w:rPr>
      </w:pPr>
      <w:r w:rsidRPr="002D3736">
        <w:rPr>
          <w:bCs/>
          <w:sz w:val="28"/>
          <w:szCs w:val="28"/>
        </w:rPr>
        <w:t xml:space="preserve">     </w:t>
      </w:r>
      <w:r w:rsidRPr="002D3736">
        <w:rPr>
          <w:sz w:val="28"/>
          <w:szCs w:val="28"/>
        </w:rPr>
        <w:t>В инновационной деятельности педагога можно выделить основные направления:</w:t>
      </w:r>
    </w:p>
    <w:p w:rsidR="002D3736" w:rsidRPr="002D3736" w:rsidRDefault="002D3736" w:rsidP="002D3736">
      <w:pPr>
        <w:numPr>
          <w:ilvl w:val="0"/>
          <w:numId w:val="1"/>
        </w:numPr>
        <w:spacing w:before="100" w:beforeAutospacing="1" w:after="100" w:afterAutospacing="1" w:line="240" w:lineRule="atLeast"/>
        <w:contextualSpacing/>
        <w:jc w:val="both"/>
        <w:rPr>
          <w:rFonts w:ascii="Arial" w:eastAsia="Times New Roman" w:hAnsi="Arial" w:cs="Arial"/>
          <w:sz w:val="28"/>
          <w:szCs w:val="28"/>
          <w:lang w:eastAsia="ru-RU"/>
        </w:rPr>
      </w:pPr>
      <w:r w:rsidRPr="002D3736">
        <w:rPr>
          <w:rFonts w:ascii="Times New Roman" w:eastAsia="Times New Roman" w:hAnsi="Times New Roman" w:cs="Times New Roman"/>
          <w:sz w:val="28"/>
          <w:szCs w:val="28"/>
          <w:lang w:eastAsia="ru-RU"/>
        </w:rPr>
        <w:t>Учебная инновация</w:t>
      </w:r>
    </w:p>
    <w:p w:rsidR="002D3736" w:rsidRPr="002D3736" w:rsidRDefault="002D3736" w:rsidP="002D3736">
      <w:pPr>
        <w:numPr>
          <w:ilvl w:val="0"/>
          <w:numId w:val="1"/>
        </w:numPr>
        <w:spacing w:before="100" w:beforeAutospacing="1" w:after="100" w:afterAutospacing="1" w:line="240" w:lineRule="atLeast"/>
        <w:contextualSpacing/>
        <w:jc w:val="both"/>
        <w:rPr>
          <w:rFonts w:ascii="Arial" w:eastAsia="Times New Roman" w:hAnsi="Arial" w:cs="Arial"/>
          <w:sz w:val="28"/>
          <w:szCs w:val="28"/>
          <w:lang w:eastAsia="ru-RU"/>
        </w:rPr>
      </w:pPr>
      <w:proofErr w:type="spellStart"/>
      <w:r w:rsidRPr="002D3736">
        <w:rPr>
          <w:rFonts w:ascii="Times New Roman" w:eastAsia="Times New Roman" w:hAnsi="Times New Roman" w:cs="Times New Roman"/>
          <w:sz w:val="28"/>
          <w:szCs w:val="28"/>
          <w:lang w:eastAsia="ru-RU"/>
        </w:rPr>
        <w:t>Внеучебная</w:t>
      </w:r>
      <w:proofErr w:type="spellEnd"/>
      <w:r w:rsidRPr="002D3736">
        <w:rPr>
          <w:rFonts w:ascii="Times New Roman" w:eastAsia="Times New Roman" w:hAnsi="Times New Roman" w:cs="Times New Roman"/>
          <w:sz w:val="28"/>
          <w:szCs w:val="28"/>
          <w:lang w:eastAsia="ru-RU"/>
        </w:rPr>
        <w:t xml:space="preserve"> инновация</w:t>
      </w:r>
    </w:p>
    <w:p w:rsidR="002D3736" w:rsidRPr="002D3736" w:rsidRDefault="002D3736" w:rsidP="002D3736">
      <w:pPr>
        <w:numPr>
          <w:ilvl w:val="0"/>
          <w:numId w:val="1"/>
        </w:numPr>
        <w:spacing w:before="100" w:beforeAutospacing="1" w:after="100" w:afterAutospacing="1" w:line="240" w:lineRule="atLeast"/>
        <w:contextualSpacing/>
        <w:jc w:val="both"/>
        <w:rPr>
          <w:rFonts w:ascii="Arial" w:eastAsia="Times New Roman" w:hAnsi="Arial" w:cs="Arial"/>
          <w:sz w:val="28"/>
          <w:szCs w:val="28"/>
          <w:lang w:eastAsia="ru-RU"/>
        </w:rPr>
      </w:pPr>
      <w:r w:rsidRPr="002D3736">
        <w:rPr>
          <w:rFonts w:ascii="Times New Roman" w:eastAsia="Times New Roman" w:hAnsi="Times New Roman" w:cs="Times New Roman"/>
          <w:sz w:val="28"/>
          <w:szCs w:val="28"/>
          <w:lang w:eastAsia="ru-RU"/>
        </w:rPr>
        <w:t>Техническая инновация</w:t>
      </w:r>
    </w:p>
    <w:p w:rsidR="002D3736" w:rsidRPr="002D3736" w:rsidRDefault="002D3736" w:rsidP="002D3736">
      <w:pPr>
        <w:shd w:val="clear" w:color="auto" w:fill="FFFFFF"/>
        <w:spacing w:after="0" w:line="240" w:lineRule="atLeast"/>
        <w:ind w:left="-426"/>
        <w:contextualSpacing/>
        <w:jc w:val="both"/>
        <w:rPr>
          <w:rFonts w:ascii="Times New Roman" w:eastAsia="Times New Roman" w:hAnsi="Times New Roman" w:cs="Times New Roman"/>
          <w:color w:val="000000"/>
          <w:sz w:val="28"/>
          <w:szCs w:val="28"/>
          <w:lang w:eastAsia="ru-RU"/>
        </w:rPr>
      </w:pPr>
      <w:r w:rsidRPr="002D3736">
        <w:rPr>
          <w:rFonts w:ascii="Times New Roman" w:eastAsia="Times New Roman" w:hAnsi="Times New Roman" w:cs="Times New Roman"/>
          <w:color w:val="000000"/>
          <w:sz w:val="28"/>
          <w:szCs w:val="28"/>
          <w:lang w:eastAsia="ru-RU"/>
        </w:rPr>
        <w:t xml:space="preserve">      Формирование инновационной среды в образовательном учреждении проходит через создание системы информационно-методического обеспечения и практического внедрения перспективных направлений начального общего образования в педагогическую практику, через создание условий для овладения педагогами </w:t>
      </w:r>
      <w:proofErr w:type="spellStart"/>
      <w:r w:rsidRPr="002D3736">
        <w:rPr>
          <w:rFonts w:ascii="Times New Roman" w:eastAsia="Times New Roman" w:hAnsi="Times New Roman" w:cs="Times New Roman"/>
          <w:color w:val="000000"/>
          <w:sz w:val="28"/>
          <w:szCs w:val="28"/>
          <w:lang w:eastAsia="ru-RU"/>
        </w:rPr>
        <w:t>здоровьесберегающими</w:t>
      </w:r>
      <w:proofErr w:type="spellEnd"/>
      <w:r w:rsidRPr="002D3736">
        <w:rPr>
          <w:rFonts w:ascii="Times New Roman" w:eastAsia="Times New Roman" w:hAnsi="Times New Roman" w:cs="Times New Roman"/>
          <w:color w:val="000000"/>
          <w:sz w:val="28"/>
          <w:szCs w:val="28"/>
          <w:lang w:eastAsia="ru-RU"/>
        </w:rPr>
        <w:t xml:space="preserve"> технологиями и механизмом их внедрении. Для эффективного и планомерного использование сил, средств, времени для достижения оптимального результата должны быть созданы </w:t>
      </w:r>
      <w:r w:rsidRPr="002D3736">
        <w:rPr>
          <w:rFonts w:ascii="Times New Roman" w:eastAsia="Times New Roman" w:hAnsi="Times New Roman" w:cs="Times New Roman"/>
          <w:b/>
          <w:bCs/>
          <w:color w:val="000000"/>
          <w:sz w:val="28"/>
          <w:szCs w:val="28"/>
          <w:lang w:eastAsia="ru-RU"/>
        </w:rPr>
        <w:t>условия для повышения профессиональной компетентности педагогов</w:t>
      </w:r>
      <w:r w:rsidRPr="002D3736">
        <w:rPr>
          <w:rFonts w:ascii="Times New Roman" w:eastAsia="Times New Roman" w:hAnsi="Times New Roman" w:cs="Times New Roman"/>
          <w:color w:val="000000"/>
          <w:sz w:val="28"/>
          <w:szCs w:val="28"/>
          <w:lang w:eastAsia="ru-RU"/>
        </w:rPr>
        <w:t>, занимающихся инновационной педагогической деятельностью, а именно:</w:t>
      </w:r>
      <w:proofErr w:type="gramStart"/>
      <w:r w:rsidRPr="002D3736">
        <w:rPr>
          <w:rFonts w:ascii="Times New Roman" w:eastAsia="Times New Roman" w:hAnsi="Times New Roman" w:cs="Times New Roman"/>
          <w:color w:val="000000"/>
          <w:sz w:val="28"/>
          <w:szCs w:val="28"/>
          <w:lang w:eastAsia="ru-RU"/>
        </w:rPr>
        <w:br/>
        <w:t>-</w:t>
      </w:r>
      <w:proofErr w:type="gramEnd"/>
      <w:r w:rsidRPr="002D3736">
        <w:rPr>
          <w:rFonts w:ascii="Times New Roman" w:eastAsia="Times New Roman" w:hAnsi="Times New Roman" w:cs="Times New Roman"/>
          <w:color w:val="000000"/>
          <w:sz w:val="28"/>
          <w:szCs w:val="28"/>
          <w:lang w:eastAsia="ru-RU"/>
        </w:rPr>
        <w:t xml:space="preserve">социально-правовые – забота о здоровье всех участников инновационной деятельности, достаточная материальная и финансовая база учреждения, </w:t>
      </w:r>
      <w:r w:rsidRPr="002D3736">
        <w:rPr>
          <w:rFonts w:ascii="Times New Roman" w:eastAsia="Times New Roman" w:hAnsi="Times New Roman" w:cs="Times New Roman"/>
          <w:color w:val="000000"/>
          <w:sz w:val="28"/>
          <w:szCs w:val="28"/>
          <w:lang w:eastAsia="ru-RU"/>
        </w:rPr>
        <w:lastRenderedPageBreak/>
        <w:t>наличие времени для самообразования и инновационной методической работы;</w:t>
      </w:r>
      <w:r w:rsidRPr="002D3736">
        <w:rPr>
          <w:rFonts w:ascii="Times New Roman" w:eastAsia="Times New Roman" w:hAnsi="Times New Roman" w:cs="Times New Roman"/>
          <w:color w:val="000000"/>
          <w:sz w:val="28"/>
          <w:szCs w:val="28"/>
          <w:lang w:eastAsia="ru-RU"/>
        </w:rPr>
        <w:br/>
        <w:t>-перспективно-целевые – наличие программ;</w:t>
      </w:r>
      <w:r w:rsidRPr="002D3736">
        <w:rPr>
          <w:rFonts w:ascii="Times New Roman" w:eastAsia="Times New Roman" w:hAnsi="Times New Roman" w:cs="Times New Roman"/>
          <w:color w:val="000000"/>
          <w:sz w:val="28"/>
          <w:szCs w:val="28"/>
          <w:lang w:eastAsia="ru-RU"/>
        </w:rPr>
        <w:br/>
        <w:t>-</w:t>
      </w:r>
      <w:proofErr w:type="spellStart"/>
      <w:r w:rsidRPr="002D3736">
        <w:rPr>
          <w:rFonts w:ascii="Times New Roman" w:eastAsia="Times New Roman" w:hAnsi="Times New Roman" w:cs="Times New Roman"/>
          <w:color w:val="000000"/>
          <w:sz w:val="28"/>
          <w:szCs w:val="28"/>
          <w:lang w:eastAsia="ru-RU"/>
        </w:rPr>
        <w:t>потребностно-стимулирующие</w:t>
      </w:r>
      <w:proofErr w:type="spellEnd"/>
      <w:r w:rsidRPr="002D3736">
        <w:rPr>
          <w:rFonts w:ascii="Times New Roman" w:eastAsia="Times New Roman" w:hAnsi="Times New Roman" w:cs="Times New Roman"/>
          <w:color w:val="000000"/>
          <w:sz w:val="28"/>
          <w:szCs w:val="28"/>
          <w:lang w:eastAsia="ru-RU"/>
        </w:rPr>
        <w:t> – взаимопонимание между участниками инновационной методической работы, взаимодоверие, демократичный стиль общения, атмосфера творчества и психологической свободы участников инновационной деятельности, моральное и материальное стимулирование творческой деятельности педагогов;</w:t>
      </w:r>
      <w:proofErr w:type="gramStart"/>
      <w:r w:rsidRPr="002D3736">
        <w:rPr>
          <w:rFonts w:ascii="Times New Roman" w:eastAsia="Times New Roman" w:hAnsi="Times New Roman" w:cs="Times New Roman"/>
          <w:color w:val="000000"/>
          <w:sz w:val="28"/>
          <w:szCs w:val="28"/>
          <w:lang w:eastAsia="ru-RU"/>
        </w:rPr>
        <w:br/>
        <w:t>-</w:t>
      </w:r>
      <w:proofErr w:type="gramEnd"/>
      <w:r w:rsidRPr="002D3736">
        <w:rPr>
          <w:rFonts w:ascii="Times New Roman" w:eastAsia="Times New Roman" w:hAnsi="Times New Roman" w:cs="Times New Roman"/>
          <w:color w:val="000000"/>
          <w:sz w:val="28"/>
          <w:szCs w:val="28"/>
          <w:lang w:eastAsia="ru-RU"/>
        </w:rPr>
        <w:t>коммуникативно-информационные – наличие и доступность информации о современных формах и методах педагогической деятельности, педагогических технологиях в образовании детей школьного возраста; психологическое сопровождение инновационного процесса.</w:t>
      </w:r>
    </w:p>
    <w:p w:rsidR="002D3736" w:rsidRPr="002D3736" w:rsidRDefault="002D3736" w:rsidP="002D3736">
      <w:pPr>
        <w:shd w:val="clear" w:color="auto" w:fill="FFFFFF"/>
        <w:spacing w:after="0" w:line="240" w:lineRule="atLeast"/>
        <w:ind w:left="-426"/>
        <w:contextualSpacing/>
        <w:jc w:val="both"/>
        <w:rPr>
          <w:rFonts w:ascii="Times New Roman" w:eastAsia="Times New Roman" w:hAnsi="Times New Roman" w:cs="Times New Roman"/>
          <w:color w:val="000000"/>
          <w:sz w:val="28"/>
          <w:szCs w:val="28"/>
          <w:lang w:eastAsia="ru-RU"/>
        </w:rPr>
      </w:pPr>
      <w:r w:rsidRPr="002D3736">
        <w:rPr>
          <w:rFonts w:ascii="Times New Roman" w:eastAsia="Times New Roman" w:hAnsi="Times New Roman" w:cs="Times New Roman"/>
          <w:color w:val="000000"/>
          <w:sz w:val="28"/>
          <w:szCs w:val="28"/>
          <w:lang w:eastAsia="ru-RU"/>
        </w:rPr>
        <w:t xml:space="preserve">  </w:t>
      </w:r>
      <w:r w:rsidRPr="002D3736">
        <w:rPr>
          <w:rFonts w:ascii="Times New Roman" w:eastAsia="Times New Roman" w:hAnsi="Times New Roman" w:cs="Times New Roman"/>
          <w:b/>
          <w:bCs/>
          <w:color w:val="000000"/>
          <w:sz w:val="28"/>
          <w:szCs w:val="28"/>
          <w:lang w:eastAsia="ru-RU"/>
        </w:rPr>
        <w:t>В целом под инновационным процессом понимается</w:t>
      </w:r>
      <w:r w:rsidRPr="002D3736">
        <w:rPr>
          <w:rFonts w:ascii="Times New Roman" w:eastAsia="Times New Roman" w:hAnsi="Times New Roman" w:cs="Times New Roman"/>
          <w:color w:val="000000"/>
          <w:sz w:val="28"/>
          <w:szCs w:val="28"/>
          <w:lang w:eastAsia="ru-RU"/>
        </w:rPr>
        <w:t> комплексная деятельность по созданию (рождению, разработке), освоению, использованию и распространению новшеств.</w:t>
      </w:r>
      <w:r w:rsidRPr="002D3736">
        <w:rPr>
          <w:rFonts w:ascii="Times New Roman" w:eastAsia="Times New Roman" w:hAnsi="Times New Roman" w:cs="Times New Roman"/>
          <w:color w:val="000000"/>
          <w:sz w:val="28"/>
          <w:szCs w:val="28"/>
          <w:lang w:eastAsia="ru-RU"/>
        </w:rPr>
        <w:br/>
        <w:t>Инновационная деятельность в образовании имеет свои особенности:</w:t>
      </w:r>
      <w:proofErr w:type="gramStart"/>
      <w:r w:rsidRPr="002D3736">
        <w:rPr>
          <w:rFonts w:ascii="Times New Roman" w:eastAsia="Times New Roman" w:hAnsi="Times New Roman" w:cs="Times New Roman"/>
          <w:color w:val="000000"/>
          <w:sz w:val="28"/>
          <w:szCs w:val="28"/>
          <w:lang w:eastAsia="ru-RU"/>
        </w:rPr>
        <w:br/>
        <w:t>-</w:t>
      </w:r>
      <w:proofErr w:type="gramEnd"/>
      <w:r w:rsidRPr="002D3736">
        <w:rPr>
          <w:rFonts w:ascii="Times New Roman" w:eastAsia="Times New Roman" w:hAnsi="Times New Roman" w:cs="Times New Roman"/>
          <w:color w:val="000000"/>
          <w:sz w:val="28"/>
          <w:szCs w:val="28"/>
          <w:lang w:eastAsia="ru-RU"/>
        </w:rPr>
        <w:t>первая особенность заключается в том, что субъектами инновационного процесса являются дети, родители и педагоги. </w:t>
      </w:r>
      <w:r w:rsidRPr="002D3736">
        <w:rPr>
          <w:rFonts w:ascii="Times New Roman" w:eastAsia="Times New Roman" w:hAnsi="Times New Roman" w:cs="Times New Roman"/>
          <w:color w:val="000000"/>
          <w:sz w:val="28"/>
          <w:szCs w:val="28"/>
          <w:lang w:eastAsia="ru-RU"/>
        </w:rPr>
        <w:br/>
        <w:t>-второй отличительной особенностью педагогической инновации является необходимость системного охвата возможно большего числа педагогических проблем. Условием, определяющим эффективность педагогической инновации, является исследовательская деятельность педагогов, которые, решая проблемы частной методики, задаются общими вопросами и начинают по-новому переосмысливать существующие дидактические принципы.</w:t>
      </w:r>
      <w:r w:rsidRPr="002D3736">
        <w:rPr>
          <w:rFonts w:ascii="Times New Roman" w:eastAsia="Times New Roman" w:hAnsi="Times New Roman" w:cs="Times New Roman"/>
          <w:color w:val="000000"/>
          <w:sz w:val="28"/>
          <w:szCs w:val="28"/>
          <w:lang w:eastAsia="ru-RU"/>
        </w:rPr>
        <w:br/>
        <w:t xml:space="preserve">       Что заставляет заниматься некоторых учителей инновационной деятельностью?</w:t>
      </w:r>
      <w:r w:rsidRPr="002D3736">
        <w:rPr>
          <w:rFonts w:ascii="Times New Roman" w:eastAsia="Times New Roman" w:hAnsi="Times New Roman" w:cs="Times New Roman"/>
          <w:color w:val="000000"/>
          <w:sz w:val="28"/>
          <w:szCs w:val="28"/>
          <w:lang w:eastAsia="ru-RU"/>
        </w:rPr>
        <w:br/>
        <w:t>Любому учителю приходится сложно, творческому учителю – особенно. Потому что творческому учителю приходится не просто послушно следовать инструкциям, а самостоятельно переворачивать груды научной, методической, публицистической литературы, чтобы, перемешав эту информацию с собственным (и чужим) опытом, найти точные приёмы и технологии, которые эффективно сработают при педагогическом общении именно с данным классом, с данным ребёнком.</w:t>
      </w:r>
      <w:r w:rsidRPr="002D3736">
        <w:rPr>
          <w:rFonts w:ascii="Times New Roman" w:eastAsia="Times New Roman" w:hAnsi="Times New Roman" w:cs="Times New Roman"/>
          <w:color w:val="000000"/>
          <w:sz w:val="28"/>
          <w:szCs w:val="28"/>
          <w:lang w:eastAsia="ru-RU"/>
        </w:rPr>
        <w:br/>
      </w:r>
      <w:r w:rsidRPr="002D3736">
        <w:rPr>
          <w:rFonts w:ascii="Times New Roman" w:eastAsia="Times New Roman" w:hAnsi="Times New Roman" w:cs="Times New Roman"/>
          <w:b/>
          <w:bCs/>
          <w:color w:val="000000"/>
          <w:sz w:val="28"/>
          <w:szCs w:val="28"/>
          <w:lang w:eastAsia="ru-RU"/>
        </w:rPr>
        <w:t>Учебные инновации</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Проектная деятельность. Начиная с первого класса, учащиеся сначала совместно с учителем, а в дальнейшем самостоятельно учатся создавать и защищать свои проекты.</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Исследовательская деятельность на уроках. Учащиеся, начиная с начальной школы, учатся самостоятельно, но под руководством учителя проводить те или иные наблюдения, используя разные источники информации, делать открытия, выдвигать гипотезы, доказывать, обобщать, сравнивать, делать вывод.</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 xml:space="preserve">С первого класса учебники идут с </w:t>
      </w:r>
      <w:proofErr w:type="spellStart"/>
      <w:r w:rsidRPr="002D3736">
        <w:rPr>
          <w:rFonts w:ascii="Times New Roman" w:eastAsia="Times New Roman" w:hAnsi="Times New Roman" w:cs="Times New Roman"/>
          <w:color w:val="000000"/>
          <w:sz w:val="28"/>
          <w:szCs w:val="28"/>
          <w:lang w:eastAsia="ru-RU"/>
        </w:rPr>
        <w:t>мультимедийным</w:t>
      </w:r>
      <w:proofErr w:type="spellEnd"/>
      <w:r w:rsidRPr="002D3736">
        <w:rPr>
          <w:rFonts w:ascii="Times New Roman" w:eastAsia="Times New Roman" w:hAnsi="Times New Roman" w:cs="Times New Roman"/>
          <w:color w:val="000000"/>
          <w:sz w:val="28"/>
          <w:szCs w:val="28"/>
          <w:lang w:eastAsia="ru-RU"/>
        </w:rPr>
        <w:t xml:space="preserve"> приложением, что позволяет учителю вести урок на достаточно высоком профессиональном уровне, а ученикам в свою очередь получать более глубокие знания.</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proofErr w:type="spellStart"/>
      <w:r w:rsidRPr="002D3736">
        <w:rPr>
          <w:rFonts w:ascii="Times New Roman" w:eastAsia="Times New Roman" w:hAnsi="Times New Roman" w:cs="Times New Roman"/>
          <w:color w:val="000000"/>
          <w:sz w:val="28"/>
          <w:szCs w:val="28"/>
          <w:lang w:eastAsia="ru-RU"/>
        </w:rPr>
        <w:lastRenderedPageBreak/>
        <w:t>Портфолио</w:t>
      </w:r>
      <w:proofErr w:type="spellEnd"/>
      <w:r w:rsidRPr="002D3736">
        <w:rPr>
          <w:rFonts w:ascii="Times New Roman" w:eastAsia="Times New Roman" w:hAnsi="Times New Roman" w:cs="Times New Roman"/>
          <w:color w:val="000000"/>
          <w:sz w:val="28"/>
          <w:szCs w:val="28"/>
          <w:lang w:eastAsia="ru-RU"/>
        </w:rPr>
        <w:t xml:space="preserve"> ученика. </w:t>
      </w:r>
      <w:proofErr w:type="spellStart"/>
      <w:r w:rsidRPr="002D3736">
        <w:rPr>
          <w:rFonts w:ascii="Times New Roman" w:eastAsia="Times New Roman" w:hAnsi="Times New Roman" w:cs="Times New Roman"/>
          <w:b/>
          <w:bCs/>
          <w:color w:val="000000"/>
          <w:sz w:val="28"/>
          <w:szCs w:val="28"/>
          <w:lang w:eastAsia="ru-RU"/>
        </w:rPr>
        <w:t>Портфолио</w:t>
      </w:r>
      <w:proofErr w:type="spellEnd"/>
      <w:r w:rsidRPr="002D3736">
        <w:rPr>
          <w:rFonts w:ascii="Times New Roman" w:eastAsia="Times New Roman" w:hAnsi="Times New Roman" w:cs="Times New Roman"/>
          <w:b/>
          <w:bCs/>
          <w:color w:val="000000"/>
          <w:sz w:val="28"/>
          <w:szCs w:val="28"/>
          <w:lang w:eastAsia="ru-RU"/>
        </w:rPr>
        <w:t xml:space="preserve"> ученика</w:t>
      </w:r>
      <w:r w:rsidRPr="002D3736">
        <w:rPr>
          <w:rFonts w:ascii="Times New Roman" w:eastAsia="Times New Roman" w:hAnsi="Times New Roman" w:cs="Times New Roman"/>
          <w:color w:val="000000"/>
          <w:sz w:val="28"/>
          <w:szCs w:val="28"/>
          <w:lang w:eastAsia="ru-RU"/>
        </w:rPr>
        <w:t> – </w:t>
      </w:r>
      <w:r w:rsidRPr="002D3736">
        <w:rPr>
          <w:rFonts w:ascii="Times New Roman" w:eastAsia="Times New Roman" w:hAnsi="Times New Roman" w:cs="Times New Roman"/>
          <w:b/>
          <w:bCs/>
          <w:color w:val="000000"/>
          <w:sz w:val="28"/>
          <w:szCs w:val="28"/>
          <w:lang w:eastAsia="ru-RU"/>
        </w:rPr>
        <w:t>это</w:t>
      </w:r>
      <w:r w:rsidRPr="002D3736">
        <w:rPr>
          <w:rFonts w:ascii="Times New Roman" w:eastAsia="Times New Roman" w:hAnsi="Times New Roman" w:cs="Times New Roman"/>
          <w:color w:val="000000"/>
          <w:sz w:val="28"/>
          <w:szCs w:val="28"/>
          <w:lang w:eastAsia="ru-RU"/>
        </w:rPr>
        <w:t xml:space="preserve"> комплекс документов, представляющих совокупность сертифицированных и </w:t>
      </w:r>
      <w:proofErr w:type="spellStart"/>
      <w:r w:rsidRPr="002D3736">
        <w:rPr>
          <w:rFonts w:ascii="Times New Roman" w:eastAsia="Times New Roman" w:hAnsi="Times New Roman" w:cs="Times New Roman"/>
          <w:color w:val="000000"/>
          <w:sz w:val="28"/>
          <w:szCs w:val="28"/>
          <w:lang w:eastAsia="ru-RU"/>
        </w:rPr>
        <w:t>несертифицированных</w:t>
      </w:r>
      <w:proofErr w:type="spellEnd"/>
      <w:r w:rsidRPr="002D3736">
        <w:rPr>
          <w:rFonts w:ascii="Times New Roman" w:eastAsia="Times New Roman" w:hAnsi="Times New Roman" w:cs="Times New Roman"/>
          <w:color w:val="000000"/>
          <w:sz w:val="28"/>
          <w:szCs w:val="28"/>
          <w:lang w:eastAsia="ru-RU"/>
        </w:rPr>
        <w:t xml:space="preserve"> индивидуальных учебных достижений, выполняющих роль индивидуальной накопительной оценки, которая наряду с результатами экзаменов является составляющей рейтинга учащихся.</w:t>
      </w:r>
    </w:p>
    <w:p w:rsidR="002D3736" w:rsidRPr="002D3736" w:rsidRDefault="002D3736" w:rsidP="002D3736">
      <w:pPr>
        <w:shd w:val="clear" w:color="auto" w:fill="FFFFFF"/>
        <w:spacing w:after="0" w:line="240" w:lineRule="atLeast"/>
        <w:ind w:left="-426"/>
        <w:contextualSpacing/>
        <w:jc w:val="both"/>
        <w:rPr>
          <w:rFonts w:ascii="Times New Roman" w:eastAsia="Times New Roman" w:hAnsi="Times New Roman" w:cs="Times New Roman"/>
          <w:color w:val="000000"/>
          <w:sz w:val="28"/>
          <w:szCs w:val="28"/>
          <w:lang w:eastAsia="ru-RU"/>
        </w:rPr>
      </w:pPr>
      <w:r w:rsidRPr="002D3736">
        <w:rPr>
          <w:rFonts w:ascii="Times New Roman" w:eastAsia="Times New Roman" w:hAnsi="Times New Roman" w:cs="Times New Roman"/>
          <w:color w:val="000000"/>
          <w:sz w:val="28"/>
          <w:szCs w:val="28"/>
          <w:lang w:eastAsia="ru-RU"/>
        </w:rPr>
        <w:t xml:space="preserve">Одна из учебных инноваций - это технология </w:t>
      </w:r>
      <w:proofErr w:type="spellStart"/>
      <w:r w:rsidRPr="002D3736">
        <w:rPr>
          <w:rFonts w:ascii="Times New Roman" w:eastAsia="Times New Roman" w:hAnsi="Times New Roman" w:cs="Times New Roman"/>
          <w:color w:val="000000"/>
          <w:sz w:val="28"/>
          <w:szCs w:val="28"/>
          <w:lang w:eastAsia="ru-RU"/>
        </w:rPr>
        <w:t>синквейн</w:t>
      </w:r>
      <w:proofErr w:type="spellEnd"/>
      <w:r w:rsidRPr="002D3736">
        <w:rPr>
          <w:rFonts w:ascii="Times New Roman" w:eastAsia="Times New Roman" w:hAnsi="Times New Roman" w:cs="Times New Roman"/>
          <w:color w:val="000000"/>
          <w:sz w:val="28"/>
          <w:szCs w:val="28"/>
          <w:lang w:eastAsia="ru-RU"/>
        </w:rPr>
        <w:t>, творческая работа, имеющая форму короткого стихотворения не рифмованного, состоящее из 5 нерифмованных строк.</w:t>
      </w:r>
    </w:p>
    <w:p w:rsidR="002D3736" w:rsidRPr="002D3736" w:rsidRDefault="002D3736" w:rsidP="002D3736">
      <w:pPr>
        <w:shd w:val="clear" w:color="auto" w:fill="FFFFFF"/>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 xml:space="preserve">Широко используются, образовательные проекты, связанные с учебной деятельностью, но проходящие в </w:t>
      </w:r>
      <w:proofErr w:type="spellStart"/>
      <w:r w:rsidRPr="002D3736">
        <w:rPr>
          <w:rFonts w:ascii="Times New Roman" w:eastAsia="Times New Roman" w:hAnsi="Times New Roman" w:cs="Times New Roman"/>
          <w:color w:val="000000"/>
          <w:sz w:val="28"/>
          <w:szCs w:val="28"/>
          <w:lang w:eastAsia="ru-RU"/>
        </w:rPr>
        <w:t>неучебное</w:t>
      </w:r>
      <w:proofErr w:type="spellEnd"/>
      <w:r w:rsidRPr="002D3736">
        <w:rPr>
          <w:rFonts w:ascii="Times New Roman" w:eastAsia="Times New Roman" w:hAnsi="Times New Roman" w:cs="Times New Roman"/>
          <w:color w:val="000000"/>
          <w:sz w:val="28"/>
          <w:szCs w:val="28"/>
          <w:lang w:eastAsia="ru-RU"/>
        </w:rPr>
        <w:t xml:space="preserve"> время. Они могут проходить в форме интересного урока в музеях или на выставках. Такие уроки, проходящие в музеях, на выставках и т.д., проходят более наглядно и интересно с использованием интерактивного оборудования. Дети должны принимать активное участие, тогда у них идет более активная мыслительная деятельность, и им интересно изучать выбранную тему дальше. Используя окружающую среду, можно организовать экскурсии на предприятия, которые находятся по соседству. Детей заинтересуют производственные процессы на фабриках и заводах. Также можно организовать экскурсии в научно-исследовательские институты, в которых есть свои лаборатории, детям будет очень интересно. Это еще и </w:t>
      </w:r>
      <w:proofErr w:type="spellStart"/>
      <w:r w:rsidRPr="002D3736">
        <w:rPr>
          <w:rFonts w:ascii="Times New Roman" w:eastAsia="Times New Roman" w:hAnsi="Times New Roman" w:cs="Times New Roman"/>
          <w:color w:val="000000"/>
          <w:sz w:val="28"/>
          <w:szCs w:val="28"/>
          <w:lang w:eastAsia="ru-RU"/>
        </w:rPr>
        <w:t>профориентационная</w:t>
      </w:r>
      <w:proofErr w:type="spellEnd"/>
      <w:r w:rsidRPr="002D3736">
        <w:rPr>
          <w:rFonts w:ascii="Times New Roman" w:eastAsia="Times New Roman" w:hAnsi="Times New Roman" w:cs="Times New Roman"/>
          <w:color w:val="000000"/>
          <w:sz w:val="28"/>
          <w:szCs w:val="28"/>
          <w:lang w:eastAsia="ru-RU"/>
        </w:rPr>
        <w:t xml:space="preserve"> работа.  </w:t>
      </w:r>
    </w:p>
    <w:p w:rsidR="002D3736" w:rsidRPr="002D3736" w:rsidRDefault="002D3736" w:rsidP="002D3736">
      <w:pPr>
        <w:shd w:val="clear" w:color="auto" w:fill="FFFFFF"/>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К инновационной деятельности относится и панельная дискуссия. Это выступление нескольких экспертов, которые излагают разные точки зрения. Такую дискуссию можно организовать на любом уроке.</w:t>
      </w:r>
    </w:p>
    <w:p w:rsidR="002D3736" w:rsidRPr="002D3736" w:rsidRDefault="002D3736" w:rsidP="002D3736">
      <w:pPr>
        <w:shd w:val="clear" w:color="auto" w:fill="FFFFFF"/>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Следующий момент – интеллектуальные карты. Это карты, которые позволяют эффективно структурировать и обрабатывать информацию. Они позволяют мыслить и использовать свой творческий и интеллектуальный потенциал. Их можно использовать для проведения презентаций, а также для принятия решений, запоминания большого объема информации. Можно дать такое задание, составить интеллект карту и на уроках. Интеллект карта-  это отображение на бумаге эффективного способа думать, запоминать, вспоминать, решать творческие задачи, а также возможность представить и наглядно выразить свои внутренние процессы обработки информации, вносить в них изменения, совершенствовать.</w:t>
      </w:r>
    </w:p>
    <w:p w:rsidR="002D3736" w:rsidRPr="002D3736" w:rsidRDefault="002D3736" w:rsidP="002D3736">
      <w:pPr>
        <w:shd w:val="clear" w:color="auto" w:fill="FFFFFF"/>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Форма дистанционного образования, как вид инновационной деятельности, пока используется не очень активно, но за ним будущее. При дистанционной форме обучения процесс проходит очень интересно для детей. Создается информационное пространство, на сайте все автоматизировано, на страничке есть все учебники, тут же находятся тесты, на которые ученик отвечает, ответы оцениваются, и оценка заносится в электронный журнал.</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proofErr w:type="spellStart"/>
      <w:r w:rsidRPr="002D3736">
        <w:rPr>
          <w:rFonts w:ascii="Times New Roman" w:eastAsia="Times New Roman" w:hAnsi="Times New Roman" w:cs="Times New Roman"/>
          <w:b/>
          <w:bCs/>
          <w:color w:val="000000"/>
          <w:sz w:val="28"/>
          <w:szCs w:val="28"/>
          <w:lang w:eastAsia="ru-RU"/>
        </w:rPr>
        <w:t>Внеучебная</w:t>
      </w:r>
      <w:proofErr w:type="spellEnd"/>
      <w:r w:rsidRPr="002D3736">
        <w:rPr>
          <w:rFonts w:ascii="Times New Roman" w:eastAsia="Times New Roman" w:hAnsi="Times New Roman" w:cs="Times New Roman"/>
          <w:b/>
          <w:bCs/>
          <w:color w:val="000000"/>
          <w:sz w:val="28"/>
          <w:szCs w:val="28"/>
          <w:lang w:eastAsia="ru-RU"/>
        </w:rPr>
        <w:t xml:space="preserve"> инновация</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proofErr w:type="gramStart"/>
      <w:r w:rsidRPr="002D3736">
        <w:rPr>
          <w:rFonts w:ascii="Times New Roman" w:eastAsia="Times New Roman" w:hAnsi="Times New Roman" w:cs="Times New Roman"/>
          <w:color w:val="000000"/>
          <w:sz w:val="28"/>
          <w:szCs w:val="28"/>
          <w:lang w:eastAsia="ru-RU"/>
        </w:rPr>
        <w:t>Под </w:t>
      </w:r>
      <w:r w:rsidRPr="002D3736">
        <w:rPr>
          <w:rFonts w:ascii="Times New Roman" w:eastAsia="Times New Roman" w:hAnsi="Times New Roman" w:cs="Times New Roman"/>
          <w:b/>
          <w:bCs/>
          <w:color w:val="000000"/>
          <w:sz w:val="28"/>
          <w:szCs w:val="28"/>
          <w:lang w:eastAsia="ru-RU"/>
        </w:rPr>
        <w:t>внеурочной деятельностью</w:t>
      </w:r>
      <w:r w:rsidRPr="002D3736">
        <w:rPr>
          <w:rFonts w:ascii="Times New Roman" w:eastAsia="Times New Roman" w:hAnsi="Times New Roman" w:cs="Times New Roman"/>
          <w:color w:val="000000"/>
          <w:sz w:val="28"/>
          <w:szCs w:val="28"/>
          <w:lang w:eastAsia="ru-RU"/>
        </w:rPr>
        <w:t> в рамках реализации ФГОС общего образования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основных образовательных программ общего образования.</w:t>
      </w:r>
      <w:proofErr w:type="gramEnd"/>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lastRenderedPageBreak/>
        <w:t>Внеурочная деятельность </w:t>
      </w:r>
      <w:r w:rsidRPr="002D3736">
        <w:rPr>
          <w:rFonts w:ascii="Times New Roman" w:eastAsia="Times New Roman" w:hAnsi="Times New Roman" w:cs="Times New Roman"/>
          <w:b/>
          <w:bCs/>
          <w:color w:val="000000"/>
          <w:sz w:val="28"/>
          <w:szCs w:val="28"/>
          <w:lang w:eastAsia="ru-RU"/>
        </w:rPr>
        <w:t>является важнейшим механизмом</w:t>
      </w:r>
      <w:r w:rsidRPr="002D3736">
        <w:rPr>
          <w:rFonts w:ascii="Times New Roman" w:eastAsia="Times New Roman" w:hAnsi="Times New Roman" w:cs="Times New Roman"/>
          <w:color w:val="000000"/>
          <w:sz w:val="28"/>
          <w:szCs w:val="28"/>
          <w:lang w:eastAsia="ru-RU"/>
        </w:rPr>
        <w:t> реализации основных образовательных программ общего образования.</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Внеурочная деятельность</w:t>
      </w:r>
      <w:r w:rsidRPr="002D3736">
        <w:rPr>
          <w:rFonts w:ascii="Times New Roman" w:eastAsia="Times New Roman" w:hAnsi="Times New Roman" w:cs="Times New Roman"/>
          <w:i/>
          <w:iCs/>
          <w:color w:val="000000"/>
          <w:sz w:val="28"/>
          <w:szCs w:val="28"/>
          <w:lang w:eastAsia="ru-RU"/>
        </w:rPr>
        <w:t> </w:t>
      </w:r>
      <w:r w:rsidRPr="002D3736">
        <w:rPr>
          <w:rFonts w:ascii="Times New Roman" w:eastAsia="Times New Roman" w:hAnsi="Times New Roman" w:cs="Times New Roman"/>
          <w:b/>
          <w:bCs/>
          <w:color w:val="000000"/>
          <w:sz w:val="28"/>
          <w:szCs w:val="28"/>
          <w:lang w:eastAsia="ru-RU"/>
        </w:rPr>
        <w:t>организуется по направлениям развития личности</w:t>
      </w:r>
      <w:r w:rsidRPr="002D3736">
        <w:rPr>
          <w:rFonts w:ascii="Times New Roman" w:eastAsia="Times New Roman" w:hAnsi="Times New Roman" w:cs="Times New Roman"/>
          <w:color w:val="000000"/>
          <w:sz w:val="28"/>
          <w:szCs w:val="28"/>
          <w:lang w:eastAsia="ru-RU"/>
        </w:rPr>
        <w:t>:</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 духовно-нравственное,</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 спортивно-оздоровительное (физкультурно-спортивное и оздоровительное),</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 социальное,</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 xml:space="preserve">- </w:t>
      </w:r>
      <w:proofErr w:type="spellStart"/>
      <w:r w:rsidRPr="002D3736">
        <w:rPr>
          <w:rFonts w:ascii="Times New Roman" w:eastAsia="Times New Roman" w:hAnsi="Times New Roman" w:cs="Times New Roman"/>
          <w:color w:val="000000"/>
          <w:sz w:val="28"/>
          <w:szCs w:val="28"/>
          <w:lang w:eastAsia="ru-RU"/>
        </w:rPr>
        <w:t>общеинтеллектуальное</w:t>
      </w:r>
      <w:proofErr w:type="spellEnd"/>
      <w:r w:rsidRPr="002D3736">
        <w:rPr>
          <w:rFonts w:ascii="Times New Roman" w:eastAsia="Times New Roman" w:hAnsi="Times New Roman" w:cs="Times New Roman"/>
          <w:color w:val="000000"/>
          <w:sz w:val="28"/>
          <w:szCs w:val="28"/>
          <w:lang w:eastAsia="ru-RU"/>
        </w:rPr>
        <w:t>,</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 общекультурное.</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b/>
          <w:bCs/>
          <w:color w:val="000000"/>
          <w:sz w:val="28"/>
          <w:szCs w:val="28"/>
          <w:lang w:eastAsia="ru-RU"/>
        </w:rPr>
        <w:t>Задачи внеурочной деятельности</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 xml:space="preserve">1. Обеспечение </w:t>
      </w:r>
      <w:proofErr w:type="gramStart"/>
      <w:r w:rsidRPr="002D3736">
        <w:rPr>
          <w:rFonts w:ascii="Times New Roman" w:eastAsia="Times New Roman" w:hAnsi="Times New Roman" w:cs="Times New Roman"/>
          <w:color w:val="000000"/>
          <w:sz w:val="28"/>
          <w:szCs w:val="28"/>
          <w:lang w:eastAsia="ru-RU"/>
        </w:rPr>
        <w:t>достижения планируемых результатов освоения основных образовательных программ общего образования</w:t>
      </w:r>
      <w:proofErr w:type="gramEnd"/>
      <w:r w:rsidRPr="002D3736">
        <w:rPr>
          <w:rFonts w:ascii="Times New Roman" w:eastAsia="Times New Roman" w:hAnsi="Times New Roman" w:cs="Times New Roman"/>
          <w:color w:val="000000"/>
          <w:sz w:val="28"/>
          <w:szCs w:val="28"/>
          <w:lang w:eastAsia="ru-RU"/>
        </w:rPr>
        <w:t>.</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 xml:space="preserve">2. Снижение учебной нагрузки </w:t>
      </w:r>
      <w:proofErr w:type="gramStart"/>
      <w:r w:rsidRPr="002D3736">
        <w:rPr>
          <w:rFonts w:ascii="Times New Roman" w:eastAsia="Times New Roman" w:hAnsi="Times New Roman" w:cs="Times New Roman"/>
          <w:color w:val="000000"/>
          <w:sz w:val="28"/>
          <w:szCs w:val="28"/>
          <w:lang w:eastAsia="ru-RU"/>
        </w:rPr>
        <w:t>обучающихся</w:t>
      </w:r>
      <w:proofErr w:type="gramEnd"/>
      <w:r w:rsidRPr="002D3736">
        <w:rPr>
          <w:rFonts w:ascii="Times New Roman" w:eastAsia="Times New Roman" w:hAnsi="Times New Roman" w:cs="Times New Roman"/>
          <w:color w:val="000000"/>
          <w:sz w:val="28"/>
          <w:szCs w:val="28"/>
          <w:lang w:eastAsia="ru-RU"/>
        </w:rPr>
        <w:t>.</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3. Обеспечение благоприятной адаптации ребенка в школе.</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4. Улучшение условий для развития ребенка.</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5. Учет возрастных и индивидуальных особенностей обучающихся.</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b/>
          <w:bCs/>
          <w:color w:val="000000"/>
          <w:sz w:val="28"/>
          <w:szCs w:val="28"/>
          <w:lang w:eastAsia="ru-RU"/>
        </w:rPr>
        <w:t>Формы организации внеурочной деятельности</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proofErr w:type="gramStart"/>
      <w:r w:rsidRPr="002D3736">
        <w:rPr>
          <w:rFonts w:ascii="Times New Roman" w:eastAsia="Times New Roman" w:hAnsi="Times New Roman" w:cs="Times New Roman"/>
          <w:color w:val="000000"/>
          <w:sz w:val="28"/>
          <w:szCs w:val="28"/>
          <w:lang w:eastAsia="ru-RU"/>
        </w:rPr>
        <w:t>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д.</w:t>
      </w:r>
      <w:proofErr w:type="gramEnd"/>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Появление внеурочной деятельности по разным направлениям помогает расширить и углубить знания по школьным предметам.</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 xml:space="preserve">Участие </w:t>
      </w:r>
      <w:proofErr w:type="spellStart"/>
      <w:r w:rsidRPr="002D3736">
        <w:rPr>
          <w:rFonts w:ascii="Times New Roman" w:eastAsia="Times New Roman" w:hAnsi="Times New Roman" w:cs="Times New Roman"/>
          <w:color w:val="000000"/>
          <w:sz w:val="28"/>
          <w:szCs w:val="28"/>
          <w:lang w:eastAsia="ru-RU"/>
        </w:rPr>
        <w:t>вразного</w:t>
      </w:r>
      <w:proofErr w:type="spellEnd"/>
      <w:r w:rsidRPr="002D3736">
        <w:rPr>
          <w:rFonts w:ascii="Times New Roman" w:eastAsia="Times New Roman" w:hAnsi="Times New Roman" w:cs="Times New Roman"/>
          <w:color w:val="000000"/>
          <w:sz w:val="28"/>
          <w:szCs w:val="28"/>
          <w:lang w:eastAsia="ru-RU"/>
        </w:rPr>
        <w:t xml:space="preserve"> вида </w:t>
      </w:r>
      <w:proofErr w:type="gramStart"/>
      <w:r w:rsidRPr="002D3736">
        <w:rPr>
          <w:rFonts w:ascii="Times New Roman" w:eastAsia="Times New Roman" w:hAnsi="Times New Roman" w:cs="Times New Roman"/>
          <w:color w:val="000000"/>
          <w:sz w:val="28"/>
          <w:szCs w:val="28"/>
          <w:lang w:eastAsia="ru-RU"/>
        </w:rPr>
        <w:t>конкурсах</w:t>
      </w:r>
      <w:proofErr w:type="gramEnd"/>
      <w:r w:rsidRPr="002D3736">
        <w:rPr>
          <w:rFonts w:ascii="Times New Roman" w:eastAsia="Times New Roman" w:hAnsi="Times New Roman" w:cs="Times New Roman"/>
          <w:color w:val="000000"/>
          <w:sz w:val="28"/>
          <w:szCs w:val="28"/>
          <w:lang w:eastAsia="ru-RU"/>
        </w:rPr>
        <w:t>, олимпиадах. Многообразие дистанционных олимпиад, конкурсов, викторин, игр дает возможность учащимся реализовать себя, выйти за пределы школы. Каждое дистанционное мероприятие - это очередная ступень к вершине знаний, ключ к успеху, развитию. Интернет открыл огромные возможности для реализации и проявления творческой активности школьников в различных направлениях. На его страницах можно найти множество дистанционных интеллектуальных и творческих конкурсов. В основе интеллектуально - творческих соревнований лежит личностная ориентация, стремление выявить и раскрыть индивидуальные особенности каждого и творческий подход, который лежит в основе развития основных компетенций, формирующих социальную личность. Для того</w:t>
      </w:r>
      <w:proofErr w:type="gramStart"/>
      <w:r w:rsidRPr="002D3736">
        <w:rPr>
          <w:rFonts w:ascii="Times New Roman" w:eastAsia="Times New Roman" w:hAnsi="Times New Roman" w:cs="Times New Roman"/>
          <w:color w:val="000000"/>
          <w:sz w:val="28"/>
          <w:szCs w:val="28"/>
          <w:lang w:eastAsia="ru-RU"/>
        </w:rPr>
        <w:t>,</w:t>
      </w:r>
      <w:proofErr w:type="gramEnd"/>
      <w:r w:rsidRPr="002D3736">
        <w:rPr>
          <w:rFonts w:ascii="Times New Roman" w:eastAsia="Times New Roman" w:hAnsi="Times New Roman" w:cs="Times New Roman"/>
          <w:color w:val="000000"/>
          <w:sz w:val="28"/>
          <w:szCs w:val="28"/>
          <w:lang w:eastAsia="ru-RU"/>
        </w:rPr>
        <w:t xml:space="preserve"> чтобы победить в олимпиаде, приходится усердно заниматься, это подстёгивает интерес к предмету у участников. Будучи соревновательной по натуре, олимпиада приучает учеников к конкурентоспособности, тренирует волю, стремление быть первым.</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Экскурсионные поездки по родному краю, с целью получения знаний о своей малой родине.</w:t>
      </w:r>
    </w:p>
    <w:p w:rsidR="002D3736" w:rsidRPr="002D3736" w:rsidRDefault="002D3736" w:rsidP="002D3736">
      <w:pPr>
        <w:shd w:val="clear" w:color="auto" w:fill="FFFFFF"/>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 xml:space="preserve">В этой </w:t>
      </w:r>
      <w:proofErr w:type="gramStart"/>
      <w:r w:rsidRPr="002D3736">
        <w:rPr>
          <w:rFonts w:ascii="Times New Roman" w:eastAsia="Times New Roman" w:hAnsi="Times New Roman" w:cs="Times New Roman"/>
          <w:color w:val="000000"/>
          <w:sz w:val="28"/>
          <w:szCs w:val="28"/>
          <w:lang w:eastAsia="ru-RU"/>
        </w:rPr>
        <w:t>области</w:t>
      </w:r>
      <w:proofErr w:type="gramEnd"/>
      <w:r w:rsidRPr="002D3736">
        <w:rPr>
          <w:rFonts w:ascii="Times New Roman" w:eastAsia="Times New Roman" w:hAnsi="Times New Roman" w:cs="Times New Roman"/>
          <w:color w:val="000000"/>
          <w:sz w:val="28"/>
          <w:szCs w:val="28"/>
          <w:lang w:eastAsia="ru-RU"/>
        </w:rPr>
        <w:t xml:space="preserve"> возможно раскрыть все свои фантазии в инновационной деятельности. Для начальной школы широко используется «Ларец знаний», где выбирается какая-то тема, для изучения. Детям выдается информационная карта, где им предлагается воспользоваться </w:t>
      </w:r>
      <w:r w:rsidRPr="002D3736">
        <w:rPr>
          <w:rFonts w:ascii="Times New Roman" w:eastAsia="Times New Roman" w:hAnsi="Times New Roman" w:cs="Times New Roman"/>
          <w:color w:val="000000"/>
          <w:sz w:val="28"/>
          <w:szCs w:val="28"/>
          <w:lang w:eastAsia="ru-RU"/>
        </w:rPr>
        <w:lastRenderedPageBreak/>
        <w:t>предложенными вариантами для сбора информации. Затем они озвучивают или готовят проекты, которые получаются очень интересные. У каждого своя точка зрения, они используют для решения своего проекта какие-то зарисовки, компьютерные презентации и т.д. Дети получают опыт первых исследовательских шагов.</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b/>
          <w:bCs/>
          <w:color w:val="000000"/>
          <w:sz w:val="28"/>
          <w:szCs w:val="28"/>
          <w:lang w:eastAsia="ru-RU"/>
        </w:rPr>
        <w:t>Техническая инновация</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Технический прогресс достиг огромных результатов, он затронул все сферы жизни и деятельности человека, не обошёл стороной и школу.</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В каждом классе имеется своё рабочее место учителя, интерактивная доска.</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Появилось в школах современное оборудование для проведения лабораторных и исследовательских работ. Например, работая с микроскопом, на экране виден результат для всего класса.</w:t>
      </w:r>
    </w:p>
    <w:p w:rsidR="002D3736" w:rsidRPr="002D3736" w:rsidRDefault="002D3736" w:rsidP="002D3736">
      <w:pPr>
        <w:shd w:val="clear" w:color="auto" w:fill="FFFFFF"/>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Становится все более популярно размещать в школах интерактивные киоски. Они вызывают большой интерес у детей, так как позволяют им самим проводить исследовательскую работу. Ребенок сам для себя решает, что ему интересно и может расширить познания в данной области, набрав заинтересовавшее его животное или событие и прочитав более полную информацию. Далее он может заняться исследовательской работой, но уже под руководством учителя. Если у ребенка есть образовательный продукт, появляется инновационная идея, которую он может дальше развить, и в дальнейшем, он может направить свои доклады и на конференции.</w:t>
      </w:r>
    </w:p>
    <w:p w:rsidR="002D3736" w:rsidRPr="002D3736" w:rsidRDefault="002D3736" w:rsidP="002D3736">
      <w:pPr>
        <w:shd w:val="clear" w:color="auto" w:fill="FFFFFF"/>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 xml:space="preserve">Уже давно применяются видео лекции, с помощью камер и других технических приспособлений, здесь не только техническая, но и инновационная деятельность. Лекции уже недостаточно слушать, в свете последних технических достижений, </w:t>
      </w:r>
      <w:proofErr w:type="gramStart"/>
      <w:r w:rsidRPr="002D3736">
        <w:rPr>
          <w:rFonts w:ascii="Times New Roman" w:eastAsia="Times New Roman" w:hAnsi="Times New Roman" w:cs="Times New Roman"/>
          <w:color w:val="000000"/>
          <w:sz w:val="28"/>
          <w:szCs w:val="28"/>
          <w:lang w:eastAsia="ru-RU"/>
        </w:rPr>
        <w:t>возможно</w:t>
      </w:r>
      <w:proofErr w:type="gramEnd"/>
      <w:r w:rsidRPr="002D3736">
        <w:rPr>
          <w:rFonts w:ascii="Times New Roman" w:eastAsia="Times New Roman" w:hAnsi="Times New Roman" w:cs="Times New Roman"/>
          <w:color w:val="000000"/>
          <w:sz w:val="28"/>
          <w:szCs w:val="28"/>
          <w:lang w:eastAsia="ru-RU"/>
        </w:rPr>
        <w:t xml:space="preserve"> непосредственно принимать в них активное участие.</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Times New Roman" w:eastAsia="Times New Roman" w:hAnsi="Times New Roman" w:cs="Times New Roman"/>
          <w:color w:val="000000"/>
          <w:sz w:val="28"/>
          <w:szCs w:val="28"/>
          <w:lang w:eastAsia="ru-RU"/>
        </w:rPr>
        <w:t>Исходя из всего выше сказанного, можно сделать вывод: педагог перестаёт быть носителем «объективных знаний», которые он пытается передать ученику. Его главной задачей является мотивировать учащихся на проявлении инициативы и самостоятельности. Педагог создаёт условия, развивающую среду, в которой становится возможным для каждого ученика выработка на уровне его интеллектуальных и прочих способностей определённых компетенций. В стремительно меняющемся открытом мире главным профессиональным качеством, которое педагог должен постоянно демонстрировать своим ученикам, становится умение учиться.</w:t>
      </w:r>
    </w:p>
    <w:p w:rsidR="002D3736" w:rsidRPr="002D3736" w:rsidRDefault="002D3736" w:rsidP="002D3736">
      <w:pPr>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Arial" w:eastAsia="Times New Roman" w:hAnsi="Arial" w:cs="Arial"/>
          <w:color w:val="000000"/>
          <w:sz w:val="28"/>
          <w:szCs w:val="28"/>
          <w:lang w:eastAsia="ru-RU"/>
        </w:rPr>
        <w:t xml:space="preserve">   </w:t>
      </w:r>
      <w:r w:rsidRPr="002D3736">
        <w:rPr>
          <w:rFonts w:ascii="Times New Roman" w:eastAsia="Times New Roman" w:hAnsi="Times New Roman" w:cs="Times New Roman"/>
          <w:color w:val="000000"/>
          <w:sz w:val="28"/>
          <w:szCs w:val="28"/>
          <w:lang w:eastAsia="ru-RU"/>
        </w:rPr>
        <w:t>Готовность к инновационной деятельности в современных условиях – важнейшее качество профессионального педагога, без наличия которого невозможно достичь высокого уровня педагогического мастерства.</w:t>
      </w:r>
    </w:p>
    <w:p w:rsidR="002D3736" w:rsidRPr="002D3736" w:rsidRDefault="002D3736" w:rsidP="002D3736">
      <w:pPr>
        <w:shd w:val="clear" w:color="auto" w:fill="FFFFFF"/>
        <w:spacing w:before="100" w:beforeAutospacing="1" w:after="100" w:afterAutospacing="1" w:line="240" w:lineRule="atLeast"/>
        <w:contextualSpacing/>
        <w:jc w:val="both"/>
        <w:rPr>
          <w:rFonts w:ascii="Arial" w:eastAsia="Times New Roman" w:hAnsi="Arial" w:cs="Arial"/>
          <w:color w:val="000000"/>
          <w:sz w:val="28"/>
          <w:szCs w:val="28"/>
          <w:lang w:eastAsia="ru-RU"/>
        </w:rPr>
      </w:pPr>
      <w:r w:rsidRPr="002D3736">
        <w:rPr>
          <w:rFonts w:ascii="Arial" w:eastAsia="Times New Roman" w:hAnsi="Arial" w:cs="Arial"/>
          <w:color w:val="000000"/>
          <w:sz w:val="28"/>
          <w:szCs w:val="28"/>
          <w:lang w:eastAsia="ru-RU"/>
        </w:rPr>
        <w:t>        </w:t>
      </w:r>
    </w:p>
    <w:p w:rsidR="002D3736" w:rsidRPr="003B0A04" w:rsidRDefault="002D3736" w:rsidP="002D3736">
      <w:pPr>
        <w:shd w:val="clear" w:color="auto" w:fill="FFFFFF"/>
        <w:spacing w:before="100" w:beforeAutospacing="1" w:after="100" w:afterAutospacing="1" w:line="240" w:lineRule="atLeast"/>
        <w:jc w:val="both"/>
        <w:rPr>
          <w:rFonts w:ascii="Arial" w:eastAsia="Times New Roman" w:hAnsi="Arial" w:cs="Arial"/>
          <w:color w:val="000000"/>
          <w:sz w:val="28"/>
          <w:szCs w:val="28"/>
          <w:lang w:eastAsia="ru-RU"/>
        </w:rPr>
      </w:pPr>
      <w:r w:rsidRPr="003B0A04">
        <w:rPr>
          <w:rFonts w:ascii="Times New Roman" w:eastAsia="Times New Roman" w:hAnsi="Times New Roman" w:cs="Times New Roman"/>
          <w:color w:val="000000"/>
          <w:sz w:val="28"/>
          <w:szCs w:val="28"/>
          <w:lang w:eastAsia="ru-RU"/>
        </w:rPr>
        <w:t>Литература</w:t>
      </w:r>
    </w:p>
    <w:p w:rsidR="002D3736" w:rsidRPr="003B0A04" w:rsidRDefault="002D3736" w:rsidP="002D3736">
      <w:pPr>
        <w:numPr>
          <w:ilvl w:val="0"/>
          <w:numId w:val="2"/>
        </w:numPr>
        <w:shd w:val="clear" w:color="auto" w:fill="FFFFFF"/>
        <w:spacing w:before="100" w:beforeAutospacing="1" w:after="100" w:afterAutospacing="1" w:line="240" w:lineRule="atLeast"/>
        <w:jc w:val="both"/>
        <w:rPr>
          <w:rFonts w:ascii="Arial" w:eastAsia="Times New Roman" w:hAnsi="Arial" w:cs="Arial"/>
          <w:color w:val="000000"/>
          <w:sz w:val="28"/>
          <w:szCs w:val="28"/>
          <w:lang w:eastAsia="ru-RU"/>
        </w:rPr>
      </w:pPr>
      <w:proofErr w:type="spellStart"/>
      <w:r w:rsidRPr="003B0A04">
        <w:rPr>
          <w:rFonts w:ascii="Times New Roman" w:eastAsia="Times New Roman" w:hAnsi="Times New Roman" w:cs="Times New Roman"/>
          <w:color w:val="000000"/>
          <w:sz w:val="28"/>
          <w:szCs w:val="28"/>
          <w:lang w:eastAsia="ru-RU"/>
        </w:rPr>
        <w:t>Загвязинский</w:t>
      </w:r>
      <w:proofErr w:type="spellEnd"/>
      <w:r w:rsidRPr="003B0A04">
        <w:rPr>
          <w:rFonts w:ascii="Times New Roman" w:eastAsia="Times New Roman" w:hAnsi="Times New Roman" w:cs="Times New Roman"/>
          <w:color w:val="000000"/>
          <w:sz w:val="28"/>
          <w:szCs w:val="28"/>
          <w:lang w:eastAsia="ru-RU"/>
        </w:rPr>
        <w:t xml:space="preserve"> В.И. Педагогическое творчество учителя. – М., 1987</w:t>
      </w:r>
    </w:p>
    <w:p w:rsidR="002D3736" w:rsidRPr="003B0A04" w:rsidRDefault="002D3736" w:rsidP="002D3736">
      <w:pPr>
        <w:numPr>
          <w:ilvl w:val="0"/>
          <w:numId w:val="2"/>
        </w:numPr>
        <w:shd w:val="clear" w:color="auto" w:fill="FFFFFF"/>
        <w:spacing w:before="100" w:beforeAutospacing="1" w:after="100" w:afterAutospacing="1" w:line="240" w:lineRule="atLeast"/>
        <w:jc w:val="both"/>
        <w:rPr>
          <w:rFonts w:ascii="Arial" w:eastAsia="Times New Roman" w:hAnsi="Arial" w:cs="Arial"/>
          <w:color w:val="000000"/>
          <w:sz w:val="28"/>
          <w:szCs w:val="28"/>
          <w:lang w:eastAsia="ru-RU"/>
        </w:rPr>
      </w:pPr>
      <w:proofErr w:type="spellStart"/>
      <w:r w:rsidRPr="003B0A04">
        <w:rPr>
          <w:rFonts w:ascii="Times New Roman" w:eastAsia="Times New Roman" w:hAnsi="Times New Roman" w:cs="Times New Roman"/>
          <w:color w:val="000000"/>
          <w:sz w:val="28"/>
          <w:szCs w:val="28"/>
          <w:lang w:eastAsia="ru-RU"/>
        </w:rPr>
        <w:t>Саранцина</w:t>
      </w:r>
      <w:proofErr w:type="spellEnd"/>
      <w:r w:rsidRPr="003B0A04">
        <w:rPr>
          <w:rFonts w:ascii="Times New Roman" w:eastAsia="Times New Roman" w:hAnsi="Times New Roman" w:cs="Times New Roman"/>
          <w:color w:val="000000"/>
          <w:sz w:val="28"/>
          <w:szCs w:val="28"/>
          <w:lang w:eastAsia="ru-RU"/>
        </w:rPr>
        <w:t xml:space="preserve"> З.М. «Инновации в педагогическом процессе»</w:t>
      </w:r>
    </w:p>
    <w:p w:rsidR="002D3736" w:rsidRPr="003B0A04" w:rsidRDefault="002D3736" w:rsidP="002D3736">
      <w:pPr>
        <w:numPr>
          <w:ilvl w:val="0"/>
          <w:numId w:val="2"/>
        </w:numPr>
        <w:shd w:val="clear" w:color="auto" w:fill="FFFFFF"/>
        <w:spacing w:before="100" w:beforeAutospacing="1" w:after="100" w:afterAutospacing="1" w:line="240" w:lineRule="atLeast"/>
        <w:jc w:val="both"/>
        <w:rPr>
          <w:rFonts w:ascii="Arial" w:eastAsia="Times New Roman" w:hAnsi="Arial" w:cs="Arial"/>
          <w:color w:val="000000"/>
          <w:sz w:val="28"/>
          <w:szCs w:val="28"/>
          <w:lang w:eastAsia="ru-RU"/>
        </w:rPr>
      </w:pPr>
      <w:r w:rsidRPr="003B0A04">
        <w:rPr>
          <w:rFonts w:ascii="Times New Roman" w:eastAsia="Times New Roman" w:hAnsi="Times New Roman" w:cs="Times New Roman"/>
          <w:color w:val="000000"/>
          <w:sz w:val="28"/>
          <w:szCs w:val="28"/>
          <w:lang w:eastAsia="ru-RU"/>
        </w:rPr>
        <w:t>http://school34murmansk.ru/joom/file/Innovazii.pdf</w:t>
      </w:r>
    </w:p>
    <w:p w:rsidR="002D3736" w:rsidRPr="002D3736" w:rsidRDefault="002D3736" w:rsidP="002D3736">
      <w:pPr>
        <w:shd w:val="clear" w:color="auto" w:fill="FFFFFF"/>
        <w:spacing w:after="0" w:line="240" w:lineRule="atLeast"/>
        <w:ind w:left="-426"/>
        <w:contextualSpacing/>
        <w:jc w:val="both"/>
        <w:rPr>
          <w:rFonts w:ascii="Times New Roman" w:eastAsia="Times New Roman" w:hAnsi="Times New Roman" w:cs="Times New Roman"/>
          <w:color w:val="000000"/>
          <w:sz w:val="28"/>
          <w:szCs w:val="28"/>
          <w:lang w:eastAsia="ru-RU"/>
        </w:rPr>
      </w:pPr>
    </w:p>
    <w:sectPr w:rsidR="002D3736" w:rsidRPr="002D3736" w:rsidSect="00536D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E9D"/>
    <w:multiLevelType w:val="multilevel"/>
    <w:tmpl w:val="2D3E1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695897"/>
    <w:multiLevelType w:val="multilevel"/>
    <w:tmpl w:val="DB225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3736"/>
    <w:rsid w:val="002D3736"/>
    <w:rsid w:val="004252B4"/>
    <w:rsid w:val="00536D84"/>
    <w:rsid w:val="008D7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7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2D3736"/>
    <w:pPr>
      <w:spacing w:after="0" w:line="240" w:lineRule="auto"/>
      <w:ind w:left="708"/>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1960</Words>
  <Characters>11174</Characters>
  <Application>Microsoft Office Word</Application>
  <DocSecurity>0</DocSecurity>
  <Lines>93</Lines>
  <Paragraphs>26</Paragraphs>
  <ScaleCrop>false</ScaleCrop>
  <Company/>
  <LinksUpToDate>false</LinksUpToDate>
  <CharactersWithSpaces>13108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Home1</dc:creator>
  <cp:lastModifiedBy>Home1</cp:lastModifiedBy>
  <cp:revision>1</cp:revision>
  <dcterms:created xsi:type="dcterms:W3CDTF">2025-08-20T14:21:00Z</dcterms:created>
  <dcterms:modified xsi:type="dcterms:W3CDTF">2025-08-20T14:36:00Z</dcterms:modified>
</cp:coreProperties>
</file>