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7EA71" w14:textId="77777777" w:rsidR="0065689B" w:rsidRDefault="0065689B" w:rsidP="0065689B">
      <w:pPr>
        <w:keepNext/>
        <w:tabs>
          <w:tab w:val="left" w:pos="2410"/>
        </w:tabs>
        <w:spacing w:before="240" w:after="6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17365D"/>
          <w:kern w:val="0"/>
          <w:sz w:val="50"/>
          <w:szCs w:val="50"/>
          <w:lang w:eastAsia="ru-RU"/>
          <w14:ligatures w14:val="none"/>
        </w:rPr>
      </w:pPr>
    </w:p>
    <w:p w14:paraId="05B06E06" w14:textId="77777777" w:rsidR="0065689B" w:rsidRDefault="0065689B" w:rsidP="0065689B">
      <w:pPr>
        <w:keepNext/>
        <w:tabs>
          <w:tab w:val="left" w:pos="2410"/>
        </w:tabs>
        <w:spacing w:before="240" w:after="6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17365D"/>
          <w:kern w:val="0"/>
          <w:sz w:val="50"/>
          <w:szCs w:val="50"/>
          <w:lang w:eastAsia="ru-RU"/>
          <w14:ligatures w14:val="none"/>
        </w:rPr>
      </w:pPr>
    </w:p>
    <w:p w14:paraId="3DD6B9B9" w14:textId="77777777" w:rsidR="0065689B" w:rsidRDefault="0065689B" w:rsidP="0065689B">
      <w:pPr>
        <w:keepNext/>
        <w:tabs>
          <w:tab w:val="left" w:pos="2410"/>
        </w:tabs>
        <w:spacing w:before="240" w:after="6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17365D"/>
          <w:kern w:val="0"/>
          <w:sz w:val="50"/>
          <w:szCs w:val="50"/>
          <w:lang w:eastAsia="ru-RU"/>
          <w14:ligatures w14:val="none"/>
        </w:rPr>
      </w:pPr>
    </w:p>
    <w:p w14:paraId="4654579D" w14:textId="5C798B02" w:rsidR="0065689B" w:rsidRPr="0065689B" w:rsidRDefault="0065689B" w:rsidP="0065689B">
      <w:pPr>
        <w:keepNext/>
        <w:tabs>
          <w:tab w:val="left" w:pos="2410"/>
        </w:tabs>
        <w:spacing w:before="240" w:after="6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17365D"/>
          <w:kern w:val="0"/>
          <w:sz w:val="50"/>
          <w:szCs w:val="50"/>
          <w:lang w:eastAsia="ru-RU"/>
          <w14:ligatures w14:val="none"/>
        </w:rPr>
      </w:pPr>
      <w:r w:rsidRPr="0065689B">
        <w:rPr>
          <w:rFonts w:ascii="Times New Roman" w:eastAsia="Times New Roman" w:hAnsi="Times New Roman" w:cs="Times New Roman"/>
          <w:b/>
          <w:bCs/>
          <w:iCs/>
          <w:color w:val="17365D"/>
          <w:kern w:val="0"/>
          <w:sz w:val="50"/>
          <w:szCs w:val="50"/>
          <w:lang w:eastAsia="ru-RU"/>
          <w14:ligatures w14:val="none"/>
        </w:rPr>
        <w:t>Консультация для воспитателей</w:t>
      </w:r>
    </w:p>
    <w:p w14:paraId="2CB1F0F0" w14:textId="77777777" w:rsidR="0065689B" w:rsidRPr="0065689B" w:rsidRDefault="0065689B" w:rsidP="0065689B">
      <w:pPr>
        <w:tabs>
          <w:tab w:val="left" w:pos="2410"/>
        </w:tabs>
        <w:spacing w:before="100" w:beforeAutospacing="1" w:after="100" w:afterAutospacing="1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17365D"/>
          <w:kern w:val="0"/>
          <w:sz w:val="50"/>
          <w:szCs w:val="50"/>
          <w:lang w:eastAsia="ru-RU"/>
          <w14:ligatures w14:val="none"/>
        </w:rPr>
      </w:pPr>
      <w:r w:rsidRPr="0065689B">
        <w:rPr>
          <w:rFonts w:ascii="Times New Roman" w:eastAsia="Times New Roman" w:hAnsi="Times New Roman" w:cs="Times New Roman"/>
          <w:b/>
          <w:bCs/>
          <w:color w:val="17365D"/>
          <w:kern w:val="0"/>
          <w:sz w:val="50"/>
          <w:szCs w:val="50"/>
          <w:lang w:eastAsia="ru-RU"/>
          <w14:ligatures w14:val="none"/>
        </w:rPr>
        <w:t xml:space="preserve">«Формы совместной деятельности воспитателя с детьми </w:t>
      </w:r>
    </w:p>
    <w:p w14:paraId="4174E4EE" w14:textId="77777777" w:rsidR="0065689B" w:rsidRPr="0065689B" w:rsidRDefault="0065689B" w:rsidP="0065689B">
      <w:pPr>
        <w:tabs>
          <w:tab w:val="left" w:pos="2410"/>
        </w:tabs>
        <w:spacing w:before="100" w:beforeAutospacing="1" w:after="100" w:afterAutospacing="1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17365D"/>
          <w:kern w:val="0"/>
          <w:sz w:val="50"/>
          <w:szCs w:val="50"/>
          <w:lang w:eastAsia="ru-RU"/>
          <w14:ligatures w14:val="none"/>
        </w:rPr>
      </w:pPr>
      <w:r w:rsidRPr="0065689B">
        <w:rPr>
          <w:rFonts w:ascii="Times New Roman" w:eastAsia="Times New Roman" w:hAnsi="Times New Roman" w:cs="Times New Roman"/>
          <w:b/>
          <w:bCs/>
          <w:color w:val="17365D"/>
          <w:kern w:val="0"/>
          <w:sz w:val="50"/>
          <w:szCs w:val="50"/>
          <w:lang w:eastAsia="ru-RU"/>
          <w14:ligatures w14:val="none"/>
        </w:rPr>
        <w:t>по развитию речи в раннем возрасте»</w:t>
      </w:r>
    </w:p>
    <w:p w14:paraId="6B8FA82D" w14:textId="77777777" w:rsidR="00330AEB" w:rsidRDefault="00330AEB"/>
    <w:p w14:paraId="17C4DD50" w14:textId="77777777" w:rsidR="0065689B" w:rsidRDefault="0065689B"/>
    <w:p w14:paraId="02D6DF15" w14:textId="77777777" w:rsidR="0065689B" w:rsidRDefault="0065689B"/>
    <w:p w14:paraId="08104D1C" w14:textId="77777777" w:rsidR="0065689B" w:rsidRDefault="0065689B"/>
    <w:p w14:paraId="4098F6C3" w14:textId="77777777" w:rsidR="0065689B" w:rsidRDefault="0065689B"/>
    <w:p w14:paraId="69E93CD3" w14:textId="77777777" w:rsidR="0065689B" w:rsidRDefault="0065689B"/>
    <w:p w14:paraId="374EA4B7" w14:textId="77777777" w:rsidR="0065689B" w:rsidRDefault="0065689B"/>
    <w:p w14:paraId="4867AAB0" w14:textId="77777777" w:rsidR="0065689B" w:rsidRDefault="0065689B"/>
    <w:p w14:paraId="044DC161" w14:textId="77777777" w:rsidR="0065689B" w:rsidRDefault="0065689B"/>
    <w:p w14:paraId="48AC3A10" w14:textId="77777777" w:rsidR="0065689B" w:rsidRDefault="0065689B"/>
    <w:p w14:paraId="2FEFBB83" w14:textId="77777777" w:rsidR="0065689B" w:rsidRDefault="0065689B"/>
    <w:p w14:paraId="6C721B45" w14:textId="77777777" w:rsidR="0065689B" w:rsidRDefault="0065689B"/>
    <w:p w14:paraId="70080D92" w14:textId="77777777" w:rsidR="0065689B" w:rsidRDefault="0065689B"/>
    <w:p w14:paraId="3F860919" w14:textId="77777777" w:rsidR="0065689B" w:rsidRDefault="0065689B"/>
    <w:p w14:paraId="71F180AE" w14:textId="77777777" w:rsidR="0065689B" w:rsidRDefault="0065689B"/>
    <w:p w14:paraId="0674E450" w14:textId="77777777" w:rsidR="0065689B" w:rsidRDefault="0065689B"/>
    <w:p w14:paraId="158B685F" w14:textId="77777777" w:rsidR="0065689B" w:rsidRDefault="0065689B"/>
    <w:p w14:paraId="6216D20E" w14:textId="77777777" w:rsidR="0065689B" w:rsidRDefault="0065689B"/>
    <w:p w14:paraId="49E43DD2" w14:textId="77777777" w:rsidR="0065689B" w:rsidRPr="0065689B" w:rsidRDefault="0065689B" w:rsidP="0065689B">
      <w:pPr>
        <w:tabs>
          <w:tab w:val="left" w:pos="2410"/>
        </w:tabs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В речевом развитии ребёнка раннего возраста главным является </w:t>
      </w:r>
      <w:r w:rsidRPr="0065689B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ru-RU"/>
          <w14:ligatures w14:val="none"/>
        </w:rPr>
        <w:t>стимулирование его активной речи</w:t>
      </w: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. Это достигается за счёт обогащения словарного запаса, интенсивной работы по усовершенствованию артикуляционного аппарата, а также расширения зоны общения со взрослыми. </w:t>
      </w:r>
    </w:p>
    <w:p w14:paraId="54246DA4" w14:textId="77777777" w:rsidR="0065689B" w:rsidRPr="0065689B" w:rsidRDefault="0065689B" w:rsidP="0065689B">
      <w:pPr>
        <w:tabs>
          <w:tab w:val="left" w:pos="2410"/>
        </w:tabs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Основной формой педагогического процесса в детском саду являются занятия (в данном случае занятия по развитию речи). Здесь </w:t>
      </w:r>
      <w:r w:rsidRPr="0065689B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ru-RU"/>
          <w14:ligatures w14:val="none"/>
        </w:rPr>
        <w:t xml:space="preserve">конкретизируются и уточняются </w:t>
      </w: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знания детей, полученные ими практическим путём и которые они получили, действуя с предметами ближайшего окружения. Чем богаче, содержательнее впечатления повседневной жизни, тем большие познавательные возможности имеются для занятий. </w:t>
      </w:r>
    </w:p>
    <w:p w14:paraId="148F09F1" w14:textId="77777777" w:rsidR="0065689B" w:rsidRPr="0065689B" w:rsidRDefault="0065689B" w:rsidP="0065689B">
      <w:pPr>
        <w:tabs>
          <w:tab w:val="left" w:pos="2410"/>
        </w:tabs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Какая же деятельность может обеспечить ознакомление с окружающим и развитие активной речи ребёнка? </w:t>
      </w:r>
    </w:p>
    <w:p w14:paraId="4E7D2277" w14:textId="77777777" w:rsidR="0065689B" w:rsidRPr="0065689B" w:rsidRDefault="0065689B" w:rsidP="0065689B">
      <w:pPr>
        <w:tabs>
          <w:tab w:val="left" w:pos="2410"/>
        </w:tabs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Прежде всего - </w:t>
      </w:r>
      <w:r w:rsidRPr="0065689B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ru-RU"/>
          <w14:ligatures w14:val="none"/>
        </w:rPr>
        <w:t xml:space="preserve">совместная деятельность взрослого с </w:t>
      </w:r>
      <w:proofErr w:type="gramStart"/>
      <w:r w:rsidRPr="0065689B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ru-RU"/>
          <w14:ligatures w14:val="none"/>
        </w:rPr>
        <w:t xml:space="preserve">ребёнком </w:t>
      </w: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,</w:t>
      </w:r>
      <w:proofErr w:type="gramEnd"/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в ходе </w:t>
      </w:r>
      <w:r w:rsidRPr="0065689B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ru-RU"/>
          <w14:ligatures w14:val="none"/>
        </w:rPr>
        <w:t xml:space="preserve">которой налаживается эмоциональный контакт и деловое </w:t>
      </w:r>
      <w:proofErr w:type="gramStart"/>
      <w:r w:rsidRPr="0065689B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ru-RU"/>
          <w14:ligatures w14:val="none"/>
        </w:rPr>
        <w:t xml:space="preserve">сотрудничество </w:t>
      </w: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.</w:t>
      </w:r>
      <w:proofErr w:type="gramEnd"/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Воспитателю важно организовать совместные действия так, чтобы он мог </w:t>
      </w:r>
      <w:r w:rsidRPr="0065689B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ru-RU"/>
          <w14:ligatures w14:val="none"/>
        </w:rPr>
        <w:t xml:space="preserve">вызвать ребёнка на речевое взаимодействие </w:t>
      </w: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или </w:t>
      </w:r>
      <w:r w:rsidRPr="0065689B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ru-RU"/>
          <w14:ligatures w14:val="none"/>
        </w:rPr>
        <w:t xml:space="preserve">найти </w:t>
      </w: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живые, доступные для ребёнка </w:t>
      </w:r>
      <w:r w:rsidRPr="0065689B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ru-RU"/>
          <w14:ligatures w14:val="none"/>
        </w:rPr>
        <w:t xml:space="preserve">поводы </w:t>
      </w: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для общения. </w:t>
      </w:r>
    </w:p>
    <w:p w14:paraId="31A006BF" w14:textId="77777777" w:rsidR="0065689B" w:rsidRPr="0065689B" w:rsidRDefault="0065689B" w:rsidP="0065689B">
      <w:pPr>
        <w:tabs>
          <w:tab w:val="left" w:pos="2410"/>
        </w:tabs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В процессе совместной деятельности педагог </w:t>
      </w:r>
      <w:r w:rsidRPr="0065689B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ru-RU"/>
          <w14:ligatures w14:val="none"/>
        </w:rPr>
        <w:t xml:space="preserve">не ставит </w:t>
      </w: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задач </w:t>
      </w:r>
      <w:r w:rsidRPr="0065689B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ru-RU"/>
          <w14:ligatures w14:val="none"/>
        </w:rPr>
        <w:t xml:space="preserve">прямого </w:t>
      </w: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обучения речи, как это делается на занятиях. </w:t>
      </w:r>
      <w:r w:rsidRPr="0065689B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ru-RU"/>
          <w14:ligatures w14:val="none"/>
        </w:rPr>
        <w:t xml:space="preserve">Организация и планирование </w:t>
      </w: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совместной деятельности </w:t>
      </w:r>
      <w:r w:rsidRPr="0065689B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ru-RU"/>
          <w14:ligatures w14:val="none"/>
        </w:rPr>
        <w:t>должны быть гибкими</w:t>
      </w: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. Педагог должен быть готовым к </w:t>
      </w:r>
      <w:r w:rsidRPr="0065689B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ru-RU"/>
          <w14:ligatures w14:val="none"/>
        </w:rPr>
        <w:t>импровизации</w:t>
      </w: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, </w:t>
      </w:r>
      <w:r w:rsidRPr="0065689B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ru-RU"/>
          <w14:ligatures w14:val="none"/>
        </w:rPr>
        <w:t>к встречной активности ребёнка</w:t>
      </w: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. В процессе совместной деятельности у ребёнка постепенно формируется позиция младшего партнёра, ведомого взрослым и постоянно учитывающего инициативу последнего  </w:t>
      </w:r>
    </w:p>
    <w:p w14:paraId="632FAD38" w14:textId="77777777" w:rsidR="0065689B" w:rsidRPr="0065689B" w:rsidRDefault="0065689B" w:rsidP="0065689B">
      <w:pPr>
        <w:tabs>
          <w:tab w:val="left" w:pos="2410"/>
        </w:tabs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Итак, какие формы совместной деятельности педагога с детьми по развитию речи мы можем выделить в раннем возрасте? Чтобы ответить на этот вопрос, вспомним некоторые особенности детей раннего возраста: </w:t>
      </w:r>
    </w:p>
    <w:p w14:paraId="37152366" w14:textId="77777777" w:rsidR="0065689B" w:rsidRPr="0065689B" w:rsidRDefault="0065689B" w:rsidP="0065689B">
      <w:pPr>
        <w:tabs>
          <w:tab w:val="left" w:pos="2410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· им трудно сосредоточиться на однообразной, непривлекательной для них </w:t>
      </w:r>
      <w:proofErr w:type="gramStart"/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деятельности, в то время, как</w:t>
      </w:r>
      <w:proofErr w:type="gramEnd"/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в процессе игры они достаточно долгое время могут оставаться внимательными; </w:t>
      </w:r>
    </w:p>
    <w:p w14:paraId="40FBC2AB" w14:textId="77777777" w:rsidR="0065689B" w:rsidRPr="0065689B" w:rsidRDefault="0065689B" w:rsidP="0065689B">
      <w:pPr>
        <w:tabs>
          <w:tab w:val="left" w:pos="2410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lastRenderedPageBreak/>
        <w:t xml:space="preserve">· внимание вызывается внешне привлекательными предметами, событиями и сохраняется до тех пор, пока сохраняется интерес; </w:t>
      </w:r>
    </w:p>
    <w:p w14:paraId="1567DFF5" w14:textId="77777777" w:rsidR="0065689B" w:rsidRPr="0065689B" w:rsidRDefault="0065689B" w:rsidP="0065689B">
      <w:pPr>
        <w:tabs>
          <w:tab w:val="left" w:pos="2410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· поведение ситуативно и почти всегда складывается из импульсивных поступков; </w:t>
      </w:r>
    </w:p>
    <w:p w14:paraId="4D077892" w14:textId="77777777" w:rsidR="0065689B" w:rsidRPr="0065689B" w:rsidRDefault="0065689B" w:rsidP="0065689B">
      <w:pPr>
        <w:tabs>
          <w:tab w:val="left" w:pos="2410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· детям раннего возраста свойственны подражательность, лёгкая внушаемость; </w:t>
      </w:r>
    </w:p>
    <w:p w14:paraId="32A94637" w14:textId="77777777" w:rsidR="0065689B" w:rsidRPr="0065689B" w:rsidRDefault="0065689B" w:rsidP="0065689B">
      <w:pPr>
        <w:tabs>
          <w:tab w:val="left" w:pos="2410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· преобладает зрительно-эмоциональная память и наглядно-действенное мышление. </w:t>
      </w:r>
    </w:p>
    <w:p w14:paraId="22F78945" w14:textId="77777777" w:rsidR="0065689B" w:rsidRPr="0065689B" w:rsidRDefault="0065689B" w:rsidP="0065689B">
      <w:pPr>
        <w:tabs>
          <w:tab w:val="left" w:pos="2410"/>
        </w:tabs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Таким образом, воспитатель должен помнить, </w:t>
      </w:r>
      <w:proofErr w:type="gramStart"/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что</w:t>
      </w:r>
      <w:proofErr w:type="gramEnd"/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решая задачи развития речи детей раннего возраста, деятельность, которую он организует должна быть: </w:t>
      </w:r>
    </w:p>
    <w:p w14:paraId="0D59D504" w14:textId="77777777" w:rsidR="0065689B" w:rsidRPr="0065689B" w:rsidRDefault="0065689B" w:rsidP="0065689B">
      <w:pPr>
        <w:tabs>
          <w:tab w:val="left" w:pos="2410"/>
        </w:tabs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во-первых, </w:t>
      </w:r>
      <w:r w:rsidRPr="0065689B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ru-RU"/>
          <w14:ligatures w14:val="none"/>
        </w:rPr>
        <w:t xml:space="preserve">событийна </w:t>
      </w: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(связана с каким-либо событием из личного опыта); </w:t>
      </w:r>
    </w:p>
    <w:p w14:paraId="4A4DAFBA" w14:textId="77777777" w:rsidR="0065689B" w:rsidRPr="0065689B" w:rsidRDefault="0065689B" w:rsidP="0065689B">
      <w:pPr>
        <w:tabs>
          <w:tab w:val="left" w:pos="2410"/>
        </w:tabs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во-вторых, </w:t>
      </w:r>
      <w:r w:rsidRPr="0065689B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ru-RU"/>
          <w14:ligatures w14:val="none"/>
        </w:rPr>
        <w:t xml:space="preserve">ритмична </w:t>
      </w: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(двигательная и умственная деятельность должны чередоваться); </w:t>
      </w:r>
    </w:p>
    <w:p w14:paraId="215B5208" w14:textId="77777777" w:rsidR="0065689B" w:rsidRPr="0065689B" w:rsidRDefault="0065689B" w:rsidP="0065689B">
      <w:pPr>
        <w:tabs>
          <w:tab w:val="left" w:pos="2410"/>
        </w:tabs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в-третьих, </w:t>
      </w:r>
      <w:proofErr w:type="spellStart"/>
      <w:r w:rsidRPr="0065689B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ru-RU"/>
          <w14:ligatures w14:val="none"/>
        </w:rPr>
        <w:t>процессуальна</w:t>
      </w:r>
      <w:proofErr w:type="spellEnd"/>
      <w:r w:rsidRPr="0065689B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ru-RU"/>
          <w14:ligatures w14:val="none"/>
        </w:rPr>
        <w:t xml:space="preserve"> </w:t>
      </w: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(дети раннего возраста испытывают большую потребность в развитии навыков в бытовых процессах. Им нравится сам процесс умывания, одевания, приёма пищи и т.д. Для развития активной речи ребёнка воспитателю необходимо сопровождать действия ребёнка словами и побуждать его к проговариванию). </w:t>
      </w:r>
    </w:p>
    <w:p w14:paraId="4766C01E" w14:textId="77777777" w:rsidR="0065689B" w:rsidRPr="0065689B" w:rsidRDefault="0065689B" w:rsidP="0065689B">
      <w:pPr>
        <w:tabs>
          <w:tab w:val="left" w:pos="2410"/>
        </w:tabs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Итак, в своей работе по развитию речи детей раннего возраста используем следующие формы совместной деятельности: </w:t>
      </w:r>
    </w:p>
    <w:p w14:paraId="4BE5161D" w14:textId="77777777" w:rsidR="0065689B" w:rsidRPr="0065689B" w:rsidRDefault="0065689B" w:rsidP="0065689B">
      <w:pPr>
        <w:tabs>
          <w:tab w:val="left" w:pos="2410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· наблюдение и элементарный труд в природе; </w:t>
      </w:r>
    </w:p>
    <w:p w14:paraId="2E8E40DC" w14:textId="77777777" w:rsidR="0065689B" w:rsidRPr="0065689B" w:rsidRDefault="0065689B" w:rsidP="0065689B">
      <w:pPr>
        <w:tabs>
          <w:tab w:val="left" w:pos="2410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· сценарии активизирующего общения; </w:t>
      </w:r>
    </w:p>
    <w:p w14:paraId="225B0819" w14:textId="77777777" w:rsidR="0065689B" w:rsidRPr="0065689B" w:rsidRDefault="0065689B" w:rsidP="0065689B">
      <w:pPr>
        <w:tabs>
          <w:tab w:val="left" w:pos="2410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· игры-забавы и игры-хороводы на развитие общения; </w:t>
      </w:r>
    </w:p>
    <w:p w14:paraId="19526833" w14:textId="77777777" w:rsidR="0065689B" w:rsidRPr="0065689B" w:rsidRDefault="0065689B" w:rsidP="0065689B">
      <w:pPr>
        <w:tabs>
          <w:tab w:val="left" w:pos="2410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· инсценирование и элементарная драматизация литературных произведений; </w:t>
      </w:r>
    </w:p>
    <w:p w14:paraId="09741A16" w14:textId="77777777" w:rsidR="0065689B" w:rsidRPr="0065689B" w:rsidRDefault="0065689B" w:rsidP="0065689B">
      <w:pPr>
        <w:tabs>
          <w:tab w:val="left" w:pos="2410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· игры на развитие мелкой моторики рук; </w:t>
      </w:r>
    </w:p>
    <w:p w14:paraId="46198240" w14:textId="77777777" w:rsidR="0065689B" w:rsidRPr="0065689B" w:rsidRDefault="0065689B" w:rsidP="0065689B">
      <w:pPr>
        <w:tabs>
          <w:tab w:val="left" w:pos="2410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· дидактические игры и упражнения; </w:t>
      </w:r>
    </w:p>
    <w:p w14:paraId="5BA6BD4C" w14:textId="77777777" w:rsidR="0065689B" w:rsidRPr="0065689B" w:rsidRDefault="0065689B" w:rsidP="0065689B">
      <w:pPr>
        <w:tabs>
          <w:tab w:val="left" w:pos="2410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· бытовые и игровые ситуации; </w:t>
      </w:r>
    </w:p>
    <w:p w14:paraId="26B8E39A" w14:textId="77777777" w:rsidR="0065689B" w:rsidRPr="0065689B" w:rsidRDefault="0065689B" w:rsidP="0065689B">
      <w:pPr>
        <w:tabs>
          <w:tab w:val="left" w:pos="2410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· элементарное экспериментирование. </w:t>
      </w:r>
    </w:p>
    <w:p w14:paraId="1E00605E" w14:textId="77777777" w:rsidR="0065689B" w:rsidRPr="0065689B" w:rsidRDefault="0065689B" w:rsidP="0065689B">
      <w:pPr>
        <w:tabs>
          <w:tab w:val="left" w:pos="2410"/>
        </w:tabs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Конечно, в один день невозможно показать все формы совместной деятельности. Поэтому, мы предлагаем Вам посмотреть те из них, которые, на наш взгляд, наиболее интересны и которые редко показываются на открытых </w:t>
      </w: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lastRenderedPageBreak/>
        <w:t xml:space="preserve">просмотрах. Это наблюдение и элементарный труд в природе и сценарии активизирующего общения. </w:t>
      </w:r>
    </w:p>
    <w:p w14:paraId="0F7DAC53" w14:textId="77777777" w:rsidR="0065689B" w:rsidRPr="0065689B" w:rsidRDefault="0065689B" w:rsidP="0065689B">
      <w:pPr>
        <w:keepNext/>
        <w:tabs>
          <w:tab w:val="left" w:pos="2410"/>
        </w:tabs>
        <w:spacing w:before="240" w:after="60" w:line="36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ru-RU"/>
          <w14:ligatures w14:val="none"/>
        </w:rPr>
      </w:pPr>
      <w:r w:rsidRPr="0065689B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ru-RU"/>
          <w14:ligatures w14:val="none"/>
        </w:rPr>
        <w:t>Наблюдение и элементарный труд в природе</w:t>
      </w:r>
    </w:p>
    <w:p w14:paraId="6348AC24" w14:textId="77777777" w:rsidR="0065689B" w:rsidRPr="0065689B" w:rsidRDefault="0065689B" w:rsidP="0065689B">
      <w:pPr>
        <w:tabs>
          <w:tab w:val="left" w:pos="2410"/>
        </w:tabs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Знакомству с растительным миром, с комнатными растениями отводится значительное место в воспитании детей раннего возраста. Дети узнают, показывают и называют некоторые комнатные растения, их части. Для развития словаря целесообразно использовать приём поручений. После того, как ребёнок выполнил конкретное поручение, необходимо (особенно после 1,5 лет) спрашивать: "Что ты принёс? Где взял? Куда положил?" С помощью таких вопросов ребёнок начинает устанавливать связи и взаимозависимости между объектами и словами, их обозначающих. </w:t>
      </w:r>
    </w:p>
    <w:p w14:paraId="7600BF8F" w14:textId="77777777" w:rsidR="0065689B" w:rsidRPr="0065689B" w:rsidRDefault="0065689B" w:rsidP="0065689B">
      <w:pPr>
        <w:tabs>
          <w:tab w:val="left" w:pos="2410"/>
        </w:tabs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Один из приёмов активизации речи ребёнка - мотивация действий с предметами и объектами, в данном случае - с комнатными растениями. "Будем поливать растение, потому что оно хочет пить!", "Будем протирать листья, чтобы они стали чистыми!". </w:t>
      </w:r>
    </w:p>
    <w:p w14:paraId="15C1D307" w14:textId="77777777" w:rsidR="0065689B" w:rsidRPr="0065689B" w:rsidRDefault="0065689B" w:rsidP="0065689B">
      <w:pPr>
        <w:keepNext/>
        <w:tabs>
          <w:tab w:val="left" w:pos="2410"/>
        </w:tabs>
        <w:spacing w:before="240" w:after="60" w:line="36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ru-RU"/>
          <w14:ligatures w14:val="none"/>
        </w:rPr>
      </w:pPr>
      <w:r w:rsidRPr="0065689B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ru-RU"/>
          <w14:ligatures w14:val="none"/>
        </w:rPr>
        <w:t>Сценарий активизирующего общения</w:t>
      </w:r>
    </w:p>
    <w:p w14:paraId="47C9739B" w14:textId="77777777" w:rsidR="0065689B" w:rsidRPr="0065689B" w:rsidRDefault="0065689B" w:rsidP="0065689B">
      <w:pPr>
        <w:tabs>
          <w:tab w:val="left" w:pos="2410"/>
        </w:tabs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Воспитатель здесь выступает как неформальный лидер, который заранее разрабатывает определённую программу, сценарий, определённые дидактические задачи. Но строго следовать им он не должен. Реализованный сценарий - результат взаимодействия плана, намеченного воспитателем, и встречной активности детей. </w:t>
      </w:r>
    </w:p>
    <w:p w14:paraId="1664E6C4" w14:textId="77777777" w:rsidR="0065689B" w:rsidRPr="0065689B" w:rsidRDefault="0065689B" w:rsidP="0065689B">
      <w:pPr>
        <w:tabs>
          <w:tab w:val="left" w:pos="2410"/>
        </w:tabs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Особенностью сценариев активизирующего общения является то, что участие в играх-сценариях добровольное и каждый ребёнок может "включиться" или "выключиться" в любой момент. Сценарии могут быть рассчитаны на довольно значительное время - от 15 до 35 минут. Но это время работы педагога, а не отдельного ребёнка. Содержанием сценариев являются организованные игры, ситуации общения, доступные возрасту детей. </w:t>
      </w:r>
    </w:p>
    <w:p w14:paraId="37F59E6F" w14:textId="77777777" w:rsidR="0065689B" w:rsidRPr="0065689B" w:rsidRDefault="0065689B" w:rsidP="0065689B">
      <w:pPr>
        <w:tabs>
          <w:tab w:val="left" w:pos="2410"/>
        </w:tabs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Перед нами поставили задачу - показать несколько форм совместной деятельности, но поскольку в другой группе раннего возраста работает всего один воспитатель, то мы ограничились рамками одной группы раннего возраста (с 2 до 3 лет). </w:t>
      </w:r>
    </w:p>
    <w:p w14:paraId="64CBC8C3" w14:textId="77777777" w:rsidR="0065689B" w:rsidRPr="0065689B" w:rsidRDefault="0065689B" w:rsidP="0065689B">
      <w:pPr>
        <w:tabs>
          <w:tab w:val="left" w:pos="2410"/>
        </w:tabs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lastRenderedPageBreak/>
        <w:t xml:space="preserve">Разумеется, что в обычные дни организация совместной деятельности происходит </w:t>
      </w:r>
      <w:proofErr w:type="gramStart"/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по другому</w:t>
      </w:r>
      <w:proofErr w:type="gramEnd"/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. Дети находятся в привычной, спокойной обстановке и воспитатель может действовать по ситуации: со всей группой детей, с подгруппой или вообще индивидуально. </w:t>
      </w:r>
    </w:p>
    <w:p w14:paraId="78E1C2C5" w14:textId="77777777" w:rsidR="0065689B" w:rsidRPr="0065689B" w:rsidRDefault="0065689B" w:rsidP="0065689B">
      <w:pPr>
        <w:tabs>
          <w:tab w:val="left" w:pos="2410"/>
        </w:tabs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Воспитатель должен спокойно относиться к тому, что во время совместной деятельности дети как бы "перетекают" с места на место - они занимают позицию то "внутри" играющих, то рядом, то вдалеке. </w:t>
      </w:r>
    </w:p>
    <w:p w14:paraId="07F9E8EB" w14:textId="77777777" w:rsidR="0065689B" w:rsidRPr="0065689B" w:rsidRDefault="0065689B" w:rsidP="0065689B">
      <w:pPr>
        <w:tabs>
          <w:tab w:val="left" w:pos="2410"/>
        </w:tabs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568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Успех проведения совместной деятельности во многом зависит от профессиональных качеств воспитателя, от искреннего интереса к детям. </w:t>
      </w:r>
    </w:p>
    <w:p w14:paraId="33CF72A4" w14:textId="77777777" w:rsidR="0065689B" w:rsidRDefault="0065689B"/>
    <w:sectPr w:rsidR="00656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EB"/>
    <w:rsid w:val="00234CBB"/>
    <w:rsid w:val="00330AEB"/>
    <w:rsid w:val="0065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3CB3"/>
  <w15:chartTrackingRefBased/>
  <w15:docId w15:val="{76D6D3D5-E212-4DF8-888C-E834B4FC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0A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A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A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A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A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A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A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A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0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0A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0AE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0AE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0A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0A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0A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0A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0A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0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A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0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0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0A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0A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0AE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0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0AE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30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911</Words>
  <Characters>5197</Characters>
  <Application>Microsoft Office Word</Application>
  <DocSecurity>0</DocSecurity>
  <Lines>43</Lines>
  <Paragraphs>12</Paragraphs>
  <ScaleCrop>false</ScaleCrop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Рамиля Умуткужина</dc:creator>
  <cp:keywords/>
  <dc:description/>
  <cp:lastModifiedBy>Рамиля Умуткужина</cp:lastModifiedBy>
  <cp:revision>2</cp:revision>
  <dcterms:created xsi:type="dcterms:W3CDTF">2025-08-19T14:35:00Z</dcterms:created>
  <dcterms:modified xsi:type="dcterms:W3CDTF">2025-08-19T14:36:00Z</dcterms:modified>
</cp:coreProperties>
</file>