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94" w:rsidRDefault="002B3394" w:rsidP="002B3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B3394" w:rsidRDefault="002B3394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77516C" w:rsidRDefault="0077516C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77516C" w:rsidRDefault="0077516C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Pr="0077516C" w:rsidRDefault="00803895" w:rsidP="002B33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77516C">
        <w:rPr>
          <w:rFonts w:ascii="Times New Roman" w:hAnsi="Times New Roman" w:cs="Times New Roman"/>
          <w:b/>
          <w:sz w:val="32"/>
          <w:szCs w:val="32"/>
          <w:u w:val="single"/>
        </w:rPr>
        <w:t>Доклад:</w:t>
      </w:r>
    </w:p>
    <w:p w:rsidR="00803895" w:rsidRDefault="00803895" w:rsidP="00803895">
      <w:pPr>
        <w:tabs>
          <w:tab w:val="left" w:pos="1080"/>
        </w:tabs>
        <w:autoSpaceDE w:val="0"/>
        <w:autoSpaceDN w:val="0"/>
        <w:adjustRightInd w:val="0"/>
        <w:spacing w:after="0"/>
        <w:ind w:right="9"/>
        <w:rPr>
          <w:rFonts w:ascii="Times New Roman CYR" w:hAnsi="Times New Roman CYR" w:cs="Times New Roman CYR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  <w:r w:rsidRPr="00803895">
        <w:rPr>
          <w:rFonts w:ascii="Times New Roman" w:hAnsi="Times New Roman" w:cs="Times New Roman"/>
          <w:b/>
          <w:sz w:val="40"/>
          <w:szCs w:val="40"/>
        </w:rPr>
        <w:t>«</w:t>
      </w:r>
      <w:r w:rsidRPr="00803895">
        <w:rPr>
          <w:rFonts w:ascii="Times New Roman CYR" w:hAnsi="Times New Roman CYR" w:cs="Times New Roman CYR"/>
          <w:b/>
          <w:sz w:val="40"/>
          <w:szCs w:val="40"/>
        </w:rPr>
        <w:t xml:space="preserve">Физическое развитие </w:t>
      </w:r>
    </w:p>
    <w:p w:rsidR="00803895" w:rsidRPr="00E25A56" w:rsidRDefault="00803895" w:rsidP="00803895">
      <w:pPr>
        <w:tabs>
          <w:tab w:val="left" w:pos="1080"/>
        </w:tabs>
        <w:autoSpaceDE w:val="0"/>
        <w:autoSpaceDN w:val="0"/>
        <w:adjustRightInd w:val="0"/>
        <w:spacing w:after="0"/>
        <w:ind w:right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</w:t>
      </w:r>
    </w:p>
    <w:p w:rsidR="00803895" w:rsidRPr="00803895" w:rsidRDefault="00803895" w:rsidP="00803895">
      <w:pPr>
        <w:tabs>
          <w:tab w:val="left" w:pos="1080"/>
        </w:tabs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 CYR" w:hAnsi="Times New Roman CYR" w:cs="Times New Roman CYR"/>
          <w:b/>
          <w:sz w:val="40"/>
          <w:szCs w:val="40"/>
        </w:rPr>
        <w:t xml:space="preserve">       </w:t>
      </w:r>
      <w:r w:rsidRPr="00803895">
        <w:rPr>
          <w:rFonts w:ascii="Times New Roman CYR" w:hAnsi="Times New Roman CYR" w:cs="Times New Roman CYR"/>
          <w:b/>
          <w:sz w:val="40"/>
          <w:szCs w:val="40"/>
        </w:rPr>
        <w:t>как основной критерий здоровья учеников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77516C" w:rsidP="002B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77516C" w:rsidRDefault="0077516C" w:rsidP="002B3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учитель физической культуры</w:t>
      </w:r>
    </w:p>
    <w:p w:rsidR="0077516C" w:rsidRPr="0077516C" w:rsidRDefault="0077516C" w:rsidP="002B3394">
      <w:pPr>
        <w:rPr>
          <w:rFonts w:ascii="Times New Roman" w:hAnsi="Times New Roman" w:cs="Times New Roman"/>
          <w:b/>
          <w:sz w:val="28"/>
          <w:szCs w:val="28"/>
        </w:rPr>
      </w:pPr>
      <w:r w:rsidRPr="007751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Ермеккараев Бекен </w:t>
      </w:r>
      <w:proofErr w:type="spellStart"/>
      <w:r w:rsidRPr="0077516C">
        <w:rPr>
          <w:rFonts w:ascii="Times New Roman" w:hAnsi="Times New Roman" w:cs="Times New Roman"/>
          <w:b/>
          <w:sz w:val="28"/>
          <w:szCs w:val="28"/>
        </w:rPr>
        <w:t>Азилханович</w:t>
      </w:r>
      <w:proofErr w:type="spellEnd"/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Pr="0077516C" w:rsidRDefault="0077516C" w:rsidP="002B3394">
      <w:pPr>
        <w:rPr>
          <w:rFonts w:ascii="Times New Roman" w:hAnsi="Times New Roman" w:cs="Times New Roman"/>
          <w:sz w:val="28"/>
          <w:szCs w:val="28"/>
        </w:rPr>
      </w:pPr>
      <w:r w:rsidRPr="007751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Байконур</w:t>
      </w: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803895" w:rsidRDefault="00803895" w:rsidP="002B3394">
      <w:pPr>
        <w:rPr>
          <w:rFonts w:ascii="Times New Roman" w:hAnsi="Times New Roman" w:cs="Times New Roman"/>
          <w:b/>
          <w:sz w:val="28"/>
          <w:szCs w:val="28"/>
        </w:rPr>
      </w:pPr>
    </w:p>
    <w:p w:rsidR="002B3394" w:rsidRPr="00AB7252" w:rsidRDefault="002B3394" w:rsidP="002B33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B725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2B3394" w:rsidRDefault="002B3394" w:rsidP="002B3394">
      <w:pPr>
        <w:rPr>
          <w:rFonts w:ascii="Times New Roman" w:hAnsi="Times New Roman" w:cs="Times New Roman"/>
          <w:sz w:val="28"/>
          <w:szCs w:val="28"/>
        </w:rPr>
      </w:pPr>
    </w:p>
    <w:p w:rsidR="002B3394" w:rsidRDefault="002B3394" w:rsidP="002B3394">
      <w:pPr>
        <w:rPr>
          <w:rFonts w:ascii="Times New Roman" w:hAnsi="Times New Roman" w:cs="Times New Roman"/>
          <w:sz w:val="28"/>
          <w:szCs w:val="28"/>
        </w:rPr>
      </w:pPr>
    </w:p>
    <w:p w:rsidR="002B3394" w:rsidRPr="00AB7252" w:rsidRDefault="002B3394" w:rsidP="002B33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B7252">
        <w:rPr>
          <w:rFonts w:ascii="Times New Roman" w:hAnsi="Times New Roman" w:cs="Times New Roman"/>
          <w:sz w:val="28"/>
          <w:szCs w:val="28"/>
        </w:rPr>
        <w:t>Введение.</w:t>
      </w:r>
    </w:p>
    <w:p w:rsidR="002B3394" w:rsidRPr="00AB7252" w:rsidRDefault="002B3394" w:rsidP="002B33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B7252">
        <w:rPr>
          <w:rFonts w:ascii="Times New Roman" w:hAnsi="Times New Roman" w:cs="Times New Roman"/>
          <w:sz w:val="28"/>
          <w:szCs w:val="28"/>
        </w:rPr>
        <w:t>Аналитическая часть.</w:t>
      </w:r>
    </w:p>
    <w:p w:rsidR="002B3394" w:rsidRPr="00AB7252" w:rsidRDefault="002B3394" w:rsidP="002B33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B7252">
        <w:rPr>
          <w:rFonts w:ascii="Times New Roman" w:hAnsi="Times New Roman" w:cs="Times New Roman"/>
          <w:sz w:val="28"/>
          <w:szCs w:val="28"/>
        </w:rPr>
        <w:t>Проектная часть.</w:t>
      </w:r>
    </w:p>
    <w:p w:rsidR="002B3394" w:rsidRPr="00AB7252" w:rsidRDefault="002B3394" w:rsidP="002B33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B7252">
        <w:rPr>
          <w:rFonts w:ascii="Times New Roman" w:hAnsi="Times New Roman" w:cs="Times New Roman"/>
          <w:sz w:val="28"/>
          <w:szCs w:val="28"/>
        </w:rPr>
        <w:t>Заключение.</w:t>
      </w:r>
    </w:p>
    <w:p w:rsidR="002B3394" w:rsidRPr="00AB7252" w:rsidRDefault="002B3394" w:rsidP="002B3394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B7252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2B3394" w:rsidRPr="00286DC4" w:rsidRDefault="002B3394" w:rsidP="002B3394"/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7516C" w:rsidRDefault="0077516C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B3394" w:rsidRDefault="002B3394" w:rsidP="0080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03895" w:rsidRDefault="00803895" w:rsidP="0080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5A56" w:rsidRPr="00101C7F" w:rsidRDefault="00DB5058" w:rsidP="00E564CB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</w:t>
      </w:r>
      <w:r w:rsidR="00E25A56" w:rsidRPr="00101C7F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E25A56" w:rsidRPr="00E564CB" w:rsidRDefault="00E25A56" w:rsidP="0077516C">
      <w:pPr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bCs/>
          <w:sz w:val="28"/>
          <w:szCs w:val="28"/>
        </w:rPr>
      </w:pPr>
    </w:p>
    <w:p w:rsidR="00E25A56" w:rsidRDefault="00803895" w:rsidP="0077516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</w:t>
      </w:r>
      <w:r w:rsidR="00B54F96">
        <w:rPr>
          <w:rFonts w:ascii="Times New Roman CYR" w:hAnsi="Times New Roman CYR" w:cs="Times New Roman CYR"/>
          <w:sz w:val="28"/>
          <w:szCs w:val="28"/>
        </w:rPr>
        <w:t>: самоанализ и самооценка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 профессиональной деятельности за </w:t>
      </w:r>
      <w:proofErr w:type="spellStart"/>
      <w:r w:rsidR="00E25A56">
        <w:rPr>
          <w:rFonts w:ascii="Times New Roman CYR" w:hAnsi="Times New Roman CYR" w:cs="Times New Roman CYR"/>
          <w:sz w:val="28"/>
          <w:szCs w:val="28"/>
        </w:rPr>
        <w:t>межаттестационный</w:t>
      </w:r>
      <w:proofErr w:type="spellEnd"/>
      <w:r w:rsidR="00E25A56">
        <w:rPr>
          <w:rFonts w:ascii="Times New Roman CYR" w:hAnsi="Times New Roman CYR" w:cs="Times New Roman CYR"/>
          <w:sz w:val="28"/>
          <w:szCs w:val="28"/>
        </w:rPr>
        <w:t xml:space="preserve"> период, определение круга проблем для дальнейшей работы.</w:t>
      </w:r>
    </w:p>
    <w:p w:rsidR="00E25A56" w:rsidRDefault="0077516C" w:rsidP="0077516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 анализа: 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педагогическая деятельность в </w:t>
      </w:r>
      <w:proofErr w:type="spellStart"/>
      <w:r w:rsidR="00E25A56">
        <w:rPr>
          <w:rFonts w:ascii="Times New Roman CYR" w:hAnsi="Times New Roman CYR" w:cs="Times New Roman CYR"/>
          <w:sz w:val="28"/>
          <w:szCs w:val="28"/>
        </w:rPr>
        <w:t>межаттестационный</w:t>
      </w:r>
      <w:proofErr w:type="spellEnd"/>
      <w:r w:rsidR="00E25A56">
        <w:rPr>
          <w:rFonts w:ascii="Times New Roman CYR" w:hAnsi="Times New Roman CYR" w:cs="Times New Roman CYR"/>
          <w:sz w:val="28"/>
          <w:szCs w:val="28"/>
        </w:rPr>
        <w:t xml:space="preserve"> период.</w:t>
      </w:r>
    </w:p>
    <w:p w:rsidR="00E25A56" w:rsidRDefault="00E25A56" w:rsidP="0077516C">
      <w:pPr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анализа: система психолого-педагогических условий для познавательного развития обучающихся.</w:t>
      </w:r>
    </w:p>
    <w:p w:rsidR="00E25A56" w:rsidRPr="00E25A56" w:rsidRDefault="00E25A56" w:rsidP="00E25A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25A56" w:rsidRPr="00E25A56" w:rsidRDefault="00DB5058" w:rsidP="00E25A5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left="720" w:right="9"/>
        <w:jc w:val="both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                </w:t>
      </w:r>
      <w:r w:rsidR="00E25A56" w:rsidRPr="00E25A56">
        <w:rPr>
          <w:rFonts w:ascii="Times New Roman CYR" w:hAnsi="Times New Roman CYR" w:cs="Times New Roman CYR"/>
          <w:b/>
          <w:i/>
          <w:iCs/>
          <w:sz w:val="28"/>
          <w:szCs w:val="28"/>
        </w:rPr>
        <w:t>Возникающие проблемы и пути решения</w:t>
      </w:r>
    </w:p>
    <w:p w:rsidR="00E25A56" w:rsidRPr="00E25A56" w:rsidRDefault="00E25A56" w:rsidP="00B54F96">
      <w:pPr>
        <w:tabs>
          <w:tab w:val="left" w:pos="1080"/>
        </w:tabs>
        <w:autoSpaceDE w:val="0"/>
        <w:autoSpaceDN w:val="0"/>
        <w:adjustRightInd w:val="0"/>
        <w:spacing w:after="0"/>
        <w:ind w:righ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Методическое объединение учителей физической культуры нашей школы работает над темой: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Физическое развитие как основной критерий здоровья учеников</w:t>
      </w:r>
      <w:r w:rsidRPr="00E25A56">
        <w:rPr>
          <w:rFonts w:ascii="Times New Roman" w:hAnsi="Times New Roman" w:cs="Times New Roman"/>
          <w:sz w:val="28"/>
          <w:szCs w:val="28"/>
        </w:rPr>
        <w:t>».</w:t>
      </w:r>
    </w:p>
    <w:p w:rsidR="00E25A56" w:rsidRDefault="00E25A56" w:rsidP="0077516C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Интенсивные изменения в системе образования, инновационные процессы в Российской школе ставят вопросы о сохранении здоровья школьников. Объективным показателем неблагополучия является то, что здоровье школь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ников уменьшается по сравнению </w:t>
      </w:r>
      <w:r>
        <w:rPr>
          <w:rFonts w:ascii="Times New Roman CYR" w:hAnsi="Times New Roman CYR" w:cs="Times New Roman CYR"/>
          <w:sz w:val="28"/>
          <w:szCs w:val="28"/>
        </w:rPr>
        <w:t>с их сверстниками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ребёнком общего среднего образования.</w:t>
      </w:r>
    </w:p>
    <w:p w:rsidR="00E25A56" w:rsidRDefault="00E25A56" w:rsidP="00E25A5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Школьные факторы риска:</w:t>
      </w:r>
    </w:p>
    <w:p w:rsidR="00E25A56" w:rsidRDefault="00E25A56" w:rsidP="00E25A5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интенсификация учебного процесса;                                                                                                        - несоблюдение элементарных физиологических и гигиенических требований к организации учебного процесса;                                                                                                                                        - недостаточная грамотность родителей в вопросах сохранения здоровья детей;                                                                                                                                    - несоответствие методик и технологий обучения  возрастным функциональным возможностям школьников;                                                                                                                                                   -провалы в существующей системе физического воспитания;                                                                         -функциональная неграмотность педагога в вопросах охраны и укрепления здоровья;                                                                                                                           -частичное разрушение служб школьного медицинского контроля.</w:t>
      </w:r>
    </w:p>
    <w:p w:rsidR="00034337" w:rsidRDefault="00B54F96" w:rsidP="002B339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радиционная организация 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образовательного процесса создаёт у школьников постоянные стрессовые перегрузки, которые приводят к поломке механизмов </w:t>
      </w:r>
      <w:proofErr w:type="spellStart"/>
      <w:r w:rsidR="00E25A56">
        <w:rPr>
          <w:rFonts w:ascii="Times New Roman CYR" w:hAnsi="Times New Roman CYR" w:cs="Times New Roman CYR"/>
          <w:sz w:val="28"/>
          <w:szCs w:val="28"/>
        </w:rPr>
        <w:t>саморегуляции</w:t>
      </w:r>
      <w:proofErr w:type="spellEnd"/>
      <w:r w:rsidR="00E25A56">
        <w:rPr>
          <w:rFonts w:ascii="Times New Roman CYR" w:hAnsi="Times New Roman CYR" w:cs="Times New Roman CYR"/>
          <w:sz w:val="28"/>
          <w:szCs w:val="28"/>
        </w:rPr>
        <w:t xml:space="preserve"> физиологических функций и способствует развитию </w:t>
      </w:r>
      <w:r w:rsidR="00E25A56">
        <w:rPr>
          <w:rFonts w:ascii="Times New Roman CYR" w:hAnsi="Times New Roman CYR" w:cs="Times New Roman CYR"/>
          <w:sz w:val="28"/>
          <w:szCs w:val="28"/>
        </w:rPr>
        <w:lastRenderedPageBreak/>
        <w:t xml:space="preserve">хронических болезней. Решить проблему физической и психической перегрузки позволяет </w:t>
      </w:r>
      <w:proofErr w:type="gramStart"/>
      <w:r w:rsidR="00E25A56">
        <w:rPr>
          <w:rFonts w:ascii="Times New Roman CYR" w:hAnsi="Times New Roman CYR" w:cs="Times New Roman CYR"/>
          <w:sz w:val="28"/>
          <w:szCs w:val="28"/>
        </w:rPr>
        <w:t xml:space="preserve">использование  </w:t>
      </w:r>
      <w:proofErr w:type="spellStart"/>
      <w:r w:rsidR="00E25A56"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proofErr w:type="gramEnd"/>
      <w:r w:rsidR="00E25A56">
        <w:rPr>
          <w:rFonts w:ascii="Times New Roman CYR" w:hAnsi="Times New Roman CYR" w:cs="Times New Roman CYR"/>
          <w:sz w:val="28"/>
          <w:szCs w:val="28"/>
        </w:rPr>
        <w:t xml:space="preserve"> технологий.                                                                                             </w:t>
      </w:r>
    </w:p>
    <w:p w:rsidR="00E25A56" w:rsidRDefault="00E25A56" w:rsidP="002B3394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поисках путей оптимизации учебного процесса и сохранения индивидуального здоровья к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аждого ученика на протяжении 6 </w:t>
      </w:r>
      <w:r>
        <w:rPr>
          <w:rFonts w:ascii="Times New Roman CYR" w:hAnsi="Times New Roman CYR" w:cs="Times New Roman CYR"/>
          <w:sz w:val="28"/>
          <w:szCs w:val="28"/>
        </w:rPr>
        <w:t xml:space="preserve">лет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мы  отслеживаем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динамику показателей физического развития и физической подготовленности обучающихся, то есть проводим мониторинг физической подготовленности.</w:t>
      </w:r>
    </w:p>
    <w:p w:rsidR="00E25A56" w:rsidRDefault="00E25A56" w:rsidP="00101C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мониторинг</w:t>
      </w:r>
      <w:r w:rsidRPr="00E25A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включает систему мероприятий по наблюдению, измерению, анализу, оценке и прогнозу состояния физического здоровья и уровня умений учащихся.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критериев оценивания физического воспитания является уровень физической подготовленности учащихся.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мониторинг проводится в следующих   целях: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-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оценка </w:t>
      </w:r>
      <w:r w:rsidR="006D7522">
        <w:rPr>
          <w:rFonts w:ascii="Times New Roman CYR" w:hAnsi="Times New Roman CYR" w:cs="Times New Roman CYR"/>
          <w:sz w:val="28"/>
          <w:szCs w:val="28"/>
        </w:rPr>
        <w:t xml:space="preserve">эффективной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учителей физической культуры </w:t>
      </w:r>
      <w:r w:rsidR="005F6C52">
        <w:rPr>
          <w:rFonts w:ascii="Times New Roman CYR" w:hAnsi="Times New Roman CYR" w:cs="Times New Roman CYR"/>
          <w:sz w:val="28"/>
          <w:szCs w:val="28"/>
        </w:rPr>
        <w:t>школы</w:t>
      </w:r>
      <w:r w:rsidR="004B71F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внедрению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здоровьесберегающих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технологий;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 - </w:t>
      </w:r>
      <w:r w:rsidR="005F6C52">
        <w:rPr>
          <w:rFonts w:ascii="Times New Roman CYR" w:hAnsi="Times New Roman CYR" w:cs="Times New Roman CYR"/>
          <w:sz w:val="28"/>
          <w:szCs w:val="28"/>
        </w:rPr>
        <w:t xml:space="preserve">объединение </w:t>
      </w:r>
      <w:r>
        <w:rPr>
          <w:rFonts w:ascii="Times New Roman CYR" w:hAnsi="Times New Roman CYR" w:cs="Times New Roman CYR"/>
          <w:sz w:val="28"/>
          <w:szCs w:val="28"/>
        </w:rPr>
        <w:t>усилий педагогического коллект</w:t>
      </w:r>
      <w:r w:rsidR="005F6C52">
        <w:rPr>
          <w:rFonts w:ascii="Times New Roman CYR" w:hAnsi="Times New Roman CYR" w:cs="Times New Roman CYR"/>
          <w:sz w:val="28"/>
          <w:szCs w:val="28"/>
        </w:rPr>
        <w:t>ива, медицинских работников</w:t>
      </w:r>
      <w:r>
        <w:rPr>
          <w:rFonts w:ascii="Times New Roman CYR" w:hAnsi="Times New Roman CYR" w:cs="Times New Roman CYR"/>
          <w:sz w:val="28"/>
          <w:szCs w:val="28"/>
        </w:rPr>
        <w:t>, родителей в воспитании здорового, физически крепкого ребенка;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-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создание системы </w:t>
      </w:r>
      <w:r>
        <w:rPr>
          <w:rFonts w:ascii="Times New Roman CYR" w:hAnsi="Times New Roman CYR" w:cs="Times New Roman CYR"/>
          <w:sz w:val="28"/>
          <w:szCs w:val="28"/>
        </w:rPr>
        <w:t>целенаправленной индивидуальной работы по диагностике физического развития и двигательно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й </w:t>
      </w:r>
      <w:r>
        <w:rPr>
          <w:rFonts w:ascii="Times New Roman CYR" w:hAnsi="Times New Roman CYR" w:cs="Times New Roman CYR"/>
          <w:sz w:val="28"/>
          <w:szCs w:val="28"/>
        </w:rPr>
        <w:t>подготовленности учащихся   для оценки дина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мики их развития, мотивации на </w:t>
      </w:r>
      <w:r>
        <w:rPr>
          <w:rFonts w:ascii="Times New Roman CYR" w:hAnsi="Times New Roman CYR" w:cs="Times New Roman CYR"/>
          <w:sz w:val="28"/>
          <w:szCs w:val="28"/>
        </w:rPr>
        <w:t>формирование здорового образа жизни;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ресурсного обеспечения спортивно-оздоровительной и физкультурно-массовой    деятельности школы,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>-</w:t>
      </w:r>
      <w:r w:rsidR="006D7522">
        <w:rPr>
          <w:rFonts w:ascii="Times New Roman CYR" w:hAnsi="Times New Roman CYR" w:cs="Times New Roman CYR"/>
          <w:sz w:val="28"/>
          <w:szCs w:val="28"/>
        </w:rPr>
        <w:t>определение среднего уровня физической подготовленности (</w:t>
      </w:r>
      <w:r>
        <w:rPr>
          <w:rFonts w:ascii="Times New Roman CYR" w:hAnsi="Times New Roman CYR" w:cs="Times New Roman CYR"/>
          <w:sz w:val="28"/>
          <w:szCs w:val="28"/>
        </w:rPr>
        <w:t>СУФП</w:t>
      </w:r>
      <w:r w:rsidR="0077516C">
        <w:rPr>
          <w:rFonts w:ascii="Times New Roman CYR" w:hAnsi="Times New Roman CYR" w:cs="Times New Roman CYR"/>
          <w:sz w:val="28"/>
          <w:szCs w:val="28"/>
        </w:rPr>
        <w:t>) каждого</w:t>
      </w:r>
      <w:r w:rsidR="006D75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16C">
        <w:rPr>
          <w:rFonts w:ascii="Times New Roman CYR" w:hAnsi="Times New Roman CYR" w:cs="Times New Roman CYR"/>
          <w:sz w:val="28"/>
          <w:szCs w:val="28"/>
        </w:rPr>
        <w:t>об</w:t>
      </w:r>
      <w:r w:rsidR="006D7522">
        <w:rPr>
          <w:rFonts w:ascii="Times New Roman CYR" w:hAnsi="Times New Roman CYR" w:cs="Times New Roman CYR"/>
          <w:sz w:val="28"/>
          <w:szCs w:val="28"/>
        </w:rPr>
        <w:t>уча</w:t>
      </w:r>
      <w:r w:rsidR="0077516C">
        <w:rPr>
          <w:rFonts w:ascii="Times New Roman CYR" w:hAnsi="Times New Roman CYR" w:cs="Times New Roman CYR"/>
          <w:sz w:val="28"/>
          <w:szCs w:val="28"/>
        </w:rPr>
        <w:t>ю</w:t>
      </w:r>
      <w:r w:rsidR="006D7522">
        <w:rPr>
          <w:rFonts w:ascii="Times New Roman CYR" w:hAnsi="Times New Roman CYR" w:cs="Times New Roman CYR"/>
          <w:sz w:val="28"/>
          <w:szCs w:val="28"/>
        </w:rPr>
        <w:t xml:space="preserve">щегося школы в отдельности и </w:t>
      </w:r>
      <w:r>
        <w:rPr>
          <w:rFonts w:ascii="Times New Roman CYR" w:hAnsi="Times New Roman CYR" w:cs="Times New Roman CYR"/>
          <w:sz w:val="28"/>
          <w:szCs w:val="28"/>
        </w:rPr>
        <w:t>в целом.</w:t>
      </w:r>
    </w:p>
    <w:p w:rsidR="00E25A56" w:rsidRP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мониторинга уровня физической подготовленности проводится ежегодное тестирование в начале и конце года, которое предусмотрено календарно-тематическим планированием. В тесты включены пять заданий для определения пяти основных физических качеств: скорость, сила, гибкость, скоростно-силовые способности и выносливость. Оценка уровня физической подготовленности осуществляется при помощи специальных таблиц. Для того, чтобы определить у школьника уровень развития физических качеств, необходимо результаты выполнения каждого теста сопоставить с соответствующими его возрасту и полу нормативами. На основании полученных данных мы можем проанализировать физическую подготовленность детей. И если мы наблюдаем рост по развитию данного физического качества, то корректировки в обучении не требуется.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можно проследить многолетнюю динамику развития не только всего класса, но и отдельно взятого ученика.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   3. </w:t>
      </w:r>
      <w:r>
        <w:rPr>
          <w:rFonts w:ascii="Times New Roman CYR" w:hAnsi="Times New Roman CYR" w:cs="Times New Roman CYR"/>
          <w:sz w:val="28"/>
          <w:szCs w:val="28"/>
        </w:rPr>
        <w:t>В тестировании принимают участие школьники 5-11 классов, допущенные к урокам физической культуры.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 w:rsidRPr="00E25A56">
        <w:rPr>
          <w:rFonts w:ascii="Times New Roman" w:hAnsi="Times New Roman" w:cs="Times New Roman"/>
          <w:sz w:val="28"/>
          <w:szCs w:val="28"/>
        </w:rPr>
        <w:t xml:space="preserve">   4.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Оценка уровня развития </w:t>
      </w:r>
      <w:r>
        <w:rPr>
          <w:rFonts w:ascii="Times New Roman CYR" w:hAnsi="Times New Roman CYR" w:cs="Times New Roman CYR"/>
          <w:sz w:val="28"/>
          <w:szCs w:val="28"/>
        </w:rPr>
        <w:t>двигательных качеств учащихся осуществляется по стандартам, которые отражают   уровень физи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ческой подготовленности в пяти </w:t>
      </w:r>
      <w:r>
        <w:rPr>
          <w:rFonts w:ascii="Times New Roman CYR" w:hAnsi="Times New Roman CYR" w:cs="Times New Roman CYR"/>
          <w:sz w:val="28"/>
          <w:szCs w:val="28"/>
        </w:rPr>
        <w:t>градациях – низкий, ниже среднего, средний, выше среднего, высокий. Оценочная ш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кала разработана Всероссийским </w:t>
      </w:r>
      <w:r>
        <w:rPr>
          <w:rFonts w:ascii="Times New Roman CYR" w:hAnsi="Times New Roman CYR" w:cs="Times New Roman CYR"/>
          <w:sz w:val="28"/>
          <w:szCs w:val="28"/>
        </w:rPr>
        <w:t>научно-исследовательским институтом физической культуры и спорта.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достижения ученика по физической подготовке, важно не столько учитывать высокий уровень, что само по себе свидетельствует чаще всего о хороших природных задатках, сколько ориентироваться на индивидуальные темпы продвижения (сдвиги) в развитии конкретных кондиционных и координационных способностей. Именно поэтому мы решили вести индивидуальный мониторинг каждого учащегося, где учитывается его группа здоровья, а также положительная динамика в развитии тех или иных физических качеств. А также класса, параллелей и школы в целом.</w:t>
      </w:r>
    </w:p>
    <w:p w:rsidR="00E25A56" w:rsidRP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25A56" w:rsidRPr="006D7522" w:rsidRDefault="00DB5058" w:rsidP="00E25A56">
      <w:pPr>
        <w:tabs>
          <w:tab w:val="left" w:pos="133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                                                      </w:t>
      </w:r>
      <w:r w:rsidR="00E25A56" w:rsidRPr="006D7522">
        <w:rPr>
          <w:rFonts w:ascii="Times New Roman CYR" w:hAnsi="Times New Roman CYR" w:cs="Times New Roman CYR"/>
          <w:b/>
          <w:bCs/>
          <w:i/>
          <w:sz w:val="28"/>
          <w:szCs w:val="28"/>
        </w:rPr>
        <w:t>Вывод:</w:t>
      </w:r>
    </w:p>
    <w:p w:rsidR="00E25A56" w:rsidRPr="00E25A56" w:rsidRDefault="00E25A56" w:rsidP="00E25A56">
      <w:pPr>
        <w:tabs>
          <w:tab w:val="left" w:pos="13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56" w:rsidRDefault="00E25A56" w:rsidP="00E25A56">
      <w:pPr>
        <w:tabs>
          <w:tab w:val="left" w:pos="1335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Физическое воспитание в современной школе формирует духовное и физическое здоровье учащихся. Однако, формирование должно быть направлено на конкретного ученика (индивидуальным). Это во многом повысит эффект занятий физическими упражнениями и двигательную подготовленность каждого ученика и класса в целом.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подход помогает в решении возрастных задач физического воспитания и учитывает особенности школьника: уровень здоровья, физическую подготовленность, двигательную культуру.</w:t>
      </w:r>
    </w:p>
    <w:p w:rsidR="00E25A56" w:rsidRDefault="00ED77C5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 позволяе</w:t>
      </w:r>
      <w:r w:rsidR="00E25A56">
        <w:rPr>
          <w:rFonts w:ascii="Times New Roman CYR" w:hAnsi="Times New Roman CYR" w:cs="Times New Roman CYR"/>
          <w:sz w:val="28"/>
          <w:szCs w:val="28"/>
        </w:rPr>
        <w:t>т учителю выбрать оптимальные физические упражнения и методы физического совершенствования для усвоения программного материала.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Сравнительный анализ результатов ежегодного тестирования, конкретные рекомендации, связанные с прогнозом состояния физической подготовленности школьников, предложения по повышению эффективности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физического воспитания в школе </w:t>
      </w:r>
      <w:r>
        <w:rPr>
          <w:rFonts w:ascii="Times New Roman CYR" w:hAnsi="Times New Roman CYR" w:cs="Times New Roman CYR"/>
          <w:sz w:val="28"/>
          <w:szCs w:val="28"/>
        </w:rPr>
        <w:t>ежегодно рассматривается на педагогическом совете школы.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Урок сам по себе не решает всех проблем физического воспитания и здоровья (решаются в основном образовательные задачи). Для увеличения двигательного режима необходимо вовлекать учащихся во внеклассную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кружковую работу; организовывать подвижные перемены; проводить на уроках физкультминутки; выполнять домашнее задание по физической культуре; учить детей делать двигательные паузы при выполнении домашних заданий. 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данных, полученных в ходе мониторинга, главным для нас ста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ло создание базы разнообразных </w:t>
      </w:r>
      <w:r>
        <w:rPr>
          <w:rFonts w:ascii="Times New Roman CYR" w:hAnsi="Times New Roman CYR" w:cs="Times New Roman CYR"/>
          <w:sz w:val="28"/>
          <w:szCs w:val="28"/>
        </w:rPr>
        <w:t xml:space="preserve">тестов домашних заданий и контрольных упражнений. Это многообразие позволяет индивидуально подходить к оцениванию учащихся, исключая те тесты, которые они не могут выполнять. В нашей школе сложилась практика оценивания уровня физической подготовленности учащихся по личностному росту. </w:t>
      </w:r>
    </w:p>
    <w:p w:rsidR="00E25A56" w:rsidRDefault="00E25A56" w:rsidP="0077516C">
      <w:pPr>
        <w:tabs>
          <w:tab w:val="left" w:pos="1335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учащихся на уроках физической культуры, мы должны учитывать: физическую подготовленность (уровень развития физических качеств), степень усвоения двигательных умений и навыков, знание основ физической культуры.</w:t>
      </w:r>
    </w:p>
    <w:p w:rsidR="00E25A56" w:rsidRPr="006D7522" w:rsidRDefault="00E25A56" w:rsidP="002B33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мы сталкиваемся в своей практике с проблемой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 w:rsidR="002B339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D752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6D7522">
        <w:rPr>
          <w:rFonts w:ascii="Times New Roman CYR" w:hAnsi="Times New Roman CYR" w:cs="Times New Roman CYR"/>
          <w:bCs/>
          <w:i/>
          <w:sz w:val="28"/>
          <w:szCs w:val="28"/>
        </w:rPr>
        <w:t xml:space="preserve">Как оценить обучающегося со </w:t>
      </w:r>
      <w:r w:rsidR="002B3394">
        <w:rPr>
          <w:rFonts w:ascii="Times New Roman CYR" w:hAnsi="Times New Roman CYR" w:cs="Times New Roman CYR"/>
          <w:bCs/>
          <w:i/>
          <w:sz w:val="28"/>
          <w:szCs w:val="28"/>
        </w:rPr>
        <w:t xml:space="preserve">слабой физической подготовкой, </w:t>
      </w:r>
      <w:r w:rsidRPr="006D7522">
        <w:rPr>
          <w:rFonts w:ascii="Times New Roman CYR" w:hAnsi="Times New Roman CYR" w:cs="Times New Roman CYR"/>
          <w:bCs/>
          <w:i/>
          <w:sz w:val="28"/>
          <w:szCs w:val="28"/>
        </w:rPr>
        <w:t>с ослабленным</w:t>
      </w:r>
      <w:r w:rsidR="002B3394">
        <w:rPr>
          <w:rFonts w:ascii="Times New Roman CYR" w:hAnsi="Times New Roman CYR" w:cs="Times New Roman CYR"/>
          <w:bCs/>
          <w:i/>
          <w:sz w:val="28"/>
          <w:szCs w:val="28"/>
        </w:rPr>
        <w:t xml:space="preserve"> </w:t>
      </w:r>
      <w:r w:rsidRPr="006D7522">
        <w:rPr>
          <w:rFonts w:ascii="Times New Roman CYR" w:hAnsi="Times New Roman CYR" w:cs="Times New Roman CYR"/>
          <w:bCs/>
          <w:i/>
          <w:sz w:val="28"/>
          <w:szCs w:val="28"/>
        </w:rPr>
        <w:t>здоровьем, которые боятся контрольных нормативов?</w:t>
      </w:r>
      <w:r w:rsidRPr="006D7522">
        <w:rPr>
          <w:rFonts w:ascii="Times New Roman" w:hAnsi="Times New Roman" w:cs="Times New Roman"/>
          <w:bCs/>
          <w:i/>
          <w:sz w:val="28"/>
          <w:szCs w:val="28"/>
        </w:rPr>
        <w:t>»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учебного года нас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захлестывает</w:t>
      </w:r>
      <w:r w:rsidRPr="00E25A56">
        <w:rPr>
          <w:rFonts w:ascii="Times New Roman" w:hAnsi="Times New Roman" w:cs="Times New Roman"/>
          <w:sz w:val="28"/>
          <w:szCs w:val="28"/>
        </w:rPr>
        <w:t xml:space="preserve">»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поток справок от врача </w:t>
      </w:r>
      <w:r>
        <w:rPr>
          <w:rFonts w:ascii="Times New Roman CYR" w:hAnsi="Times New Roman CYR" w:cs="Times New Roman CYR"/>
          <w:sz w:val="28"/>
          <w:szCs w:val="28"/>
        </w:rPr>
        <w:t xml:space="preserve">с рекомендациями: </w:t>
      </w:r>
      <w:proofErr w:type="gramStart"/>
      <w:r w:rsidRPr="00E25A56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зачетов, без бега, без прыжков, без кувырков и т.д.</w:t>
      </w:r>
      <w:r w:rsidRPr="00E25A56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И как же работать в этих условиях?  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Нашей творческой мини-группой учителей физической культуры (Викторова Л.Ф. и Ермеккараев Б.А.) были разработаны и составлены контрольные упражнения для мальчиков и девочек каждой параллели.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тесты разработаны для контроля учебно-воспитательного процесса. Они выполняются по ходу овладения навыками для корректировки обучения, в конце периода изучения раздела программы для оценки эффективности овладения навыком, четыре раза в год в виде зачётов. Результаты анализируем. На основании анализа планируем и включаем в уроки необходимые упражнения, направленные на развитие той или иной двигательной способности, намечаем общую стратегию в создании системы домашних заданий, определяем нагрузки, повышающие уровень двигательной подготовленности, подбираем подвижные игры с направленным физическим развитием, постоянно корректируем.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Создавая систему домашних заданий, мы тем самым решаем одну из самых главных задач физического воспитания приобретение навыков самостоятельных занятий физическими упражнениями. Для увеличения двигательной активности предлагаю в виде домашних заданий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 выполнить пешие, велосипедные </w:t>
      </w:r>
      <w:r>
        <w:rPr>
          <w:rFonts w:ascii="Times New Roman CYR" w:hAnsi="Times New Roman CYR" w:cs="Times New Roman CYR"/>
          <w:sz w:val="28"/>
          <w:szCs w:val="28"/>
        </w:rPr>
        <w:t xml:space="preserve">прогулки, кроссы, игры на дворовой или спортивной площадке, занятия в бассейне, тренажёрном зале и т.д., самостоятельная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тренировка по трём вариантам (по заданию учителя; по заданию родителей; по собственному желанию).</w:t>
      </w:r>
    </w:p>
    <w:p w:rsidR="00E25A56" w:rsidRDefault="00E25A56" w:rsidP="00E25A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Предлагать упражнения для самостоятельных занятий можно лишь в том случае, когда они достаточно изучены на уроках.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Разрабатывая тесты и упражнения, мы анализируем свой опыт, опыт учителей других школ города, других регионов, учитываем климатические и экологические условия нашей местности, мониторинг физического развития обучающихся нашей школы, материально техническую базу школы, постепенно подводим учеников к выполнению требований образовательного стандарта.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рейтинговую систему оценивая, учитываем участие обучающегося во внеклассных спортивных мероприятиях, систематическую посещаемость уроков, проявление интереса к уроку.</w:t>
      </w:r>
    </w:p>
    <w:p w:rsidR="00E25A56" w:rsidRDefault="0077516C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</w:t>
      </w:r>
      <w:r w:rsidR="00E25A56">
        <w:rPr>
          <w:rFonts w:ascii="Times New Roman CYR" w:hAnsi="Times New Roman CYR" w:cs="Times New Roman CYR"/>
          <w:sz w:val="28"/>
          <w:szCs w:val="28"/>
        </w:rPr>
        <w:t>оценивания физической подготовки нам необходимо оценить двигательные умения и навыки.  Решая эту проблему, мы использовали на практике методику выполнения упражнений, разработанных для спортивных школ. Адаптировали ее для общеобразовательной школы, опробовали на учащихся, проверили ее эфф</w:t>
      </w:r>
      <w:r>
        <w:rPr>
          <w:rFonts w:ascii="Times New Roman CYR" w:hAnsi="Times New Roman CYR" w:cs="Times New Roman CYR"/>
          <w:sz w:val="28"/>
          <w:szCs w:val="28"/>
        </w:rPr>
        <w:t xml:space="preserve">ективность и вот уже несколько 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лет используем для оценивания технических элементов в спортивных играх (баскетбол, волейбол). Все элементы техники не выходят за рамки </w:t>
      </w:r>
      <w:r w:rsidR="00E25A56" w:rsidRPr="00E25A56">
        <w:rPr>
          <w:rFonts w:ascii="Times New Roman" w:hAnsi="Times New Roman" w:cs="Times New Roman"/>
          <w:sz w:val="28"/>
          <w:szCs w:val="28"/>
        </w:rPr>
        <w:t>«</w:t>
      </w:r>
      <w:r w:rsidR="00E25A56">
        <w:rPr>
          <w:rFonts w:ascii="Times New Roman CYR" w:hAnsi="Times New Roman CYR" w:cs="Times New Roman CYR"/>
          <w:sz w:val="28"/>
          <w:szCs w:val="28"/>
        </w:rPr>
        <w:t>Комплексной программы физического воспитания учащихся 1-11 классов</w:t>
      </w:r>
      <w:r w:rsidR="00E25A56" w:rsidRPr="00E25A5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25A56">
        <w:rPr>
          <w:rFonts w:ascii="Times New Roman CYR" w:hAnsi="Times New Roman CYR" w:cs="Times New Roman CYR"/>
          <w:sz w:val="28"/>
          <w:szCs w:val="28"/>
        </w:rPr>
        <w:t>В.И.Ляха</w:t>
      </w:r>
      <w:proofErr w:type="spellEnd"/>
      <w:r w:rsidR="00E25A5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25A56" w:rsidRP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56" w:rsidRDefault="00E25A56" w:rsidP="000343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Успеваемость по предмету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физическая культура</w:t>
      </w:r>
      <w:r w:rsidRPr="00E25A5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определяем по индивидуальным темпам прироста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 в развитии физических качеств </w:t>
      </w:r>
      <w:r>
        <w:rPr>
          <w:rFonts w:ascii="Times New Roman CYR" w:hAnsi="Times New Roman CYR" w:cs="Times New Roman CYR"/>
          <w:sz w:val="28"/>
          <w:szCs w:val="28"/>
        </w:rPr>
        <w:t>и объёму приобретённых знаний, прочности освоения двигательных умений и навыков, уровню выполнения учебных нормативов. Уровень физической подготовки у всех разный. Поэтому показатели физической подготовленности учащегося не служат критерием для выставления оценок в нашей школе. Объективную информацию об уровне индивидуальной подготовленности мы представляем, в первую очередь, самому учащемуся.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разработки рассчитаны на среднего ученика общеобразовательной школы, отвечают требованиям образовательного стандарта, используются в практике всеми учителями физической культуры нашей школы.  </w:t>
      </w:r>
    </w:p>
    <w:p w:rsid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Разработанные критерии диагностики по мониторингу</w:t>
      </w:r>
      <w:r w:rsidR="005210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физической подготовленности дают возможность грамотно осуществлять анализ, выявлять проблемы, производить корректировки, проектировать дальнейшую педагогическую деятельность.</w:t>
      </w:r>
    </w:p>
    <w:p w:rsidR="00E25A56" w:rsidRDefault="00E25A56" w:rsidP="002B3394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Внедрение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воспитательно</w:t>
      </w:r>
      <w:proofErr w:type="spellEnd"/>
      <w:r w:rsidR="002B33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образовательный процессе данной педагогической технологии системы оценивания</w:t>
      </w:r>
      <w:r w:rsidR="005210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позволяет достичь положительных результатов в повышении качества знаний.</w:t>
      </w:r>
    </w:p>
    <w:p w:rsidR="00E25A56" w:rsidRPr="00E25A56" w:rsidRDefault="00E25A56" w:rsidP="00E25A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A56" w:rsidRPr="006D7522" w:rsidRDefault="00E25A56" w:rsidP="00E25A56">
      <w:pPr>
        <w:autoSpaceDE w:val="0"/>
        <w:autoSpaceDN w:val="0"/>
        <w:adjustRightInd w:val="0"/>
        <w:spacing w:after="0"/>
        <w:ind w:left="567"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6D7522">
        <w:rPr>
          <w:rFonts w:ascii="Times New Roman CYR" w:hAnsi="Times New Roman CYR" w:cs="Times New Roman CYR"/>
          <w:b/>
          <w:bCs/>
          <w:i/>
          <w:sz w:val="28"/>
          <w:szCs w:val="28"/>
        </w:rPr>
        <w:t>Полученный р</w:t>
      </w:r>
      <w:r w:rsidR="006D7522">
        <w:rPr>
          <w:rFonts w:ascii="Times New Roman CYR" w:hAnsi="Times New Roman CYR" w:cs="Times New Roman CYR"/>
          <w:b/>
          <w:bCs/>
          <w:i/>
          <w:sz w:val="28"/>
          <w:szCs w:val="28"/>
        </w:rPr>
        <w:t>езультат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реальность достижения цели;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обучения;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странение панического страха при выполнении контрольных упражнений и перед уроком у </w:t>
      </w:r>
      <w:r>
        <w:rPr>
          <w:rFonts w:ascii="Times New Roman CYR" w:hAnsi="Times New Roman CYR" w:cs="Times New Roman CYR"/>
          <w:sz w:val="28"/>
          <w:szCs w:val="28"/>
        </w:rPr>
        <w:t>детей, слабо развитых физически;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интерес к уроку;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знаний;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25A56">
        <w:rPr>
          <w:rFonts w:ascii="Times New Roman CYR" w:hAnsi="Times New Roman CYR" w:cs="Times New Roman CYR"/>
          <w:sz w:val="28"/>
          <w:szCs w:val="28"/>
        </w:rPr>
        <w:t>величение двигательного режима школьника за с</w:t>
      </w:r>
      <w:r>
        <w:rPr>
          <w:rFonts w:ascii="Times New Roman CYR" w:hAnsi="Times New Roman CYR" w:cs="Times New Roman CYR"/>
          <w:sz w:val="28"/>
          <w:szCs w:val="28"/>
        </w:rPr>
        <w:t>чёт выполнения домашних заданий;</w:t>
      </w:r>
    </w:p>
    <w:p w:rsidR="00E25A56" w:rsidRDefault="00101C7F" w:rsidP="00E25A5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211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25A56">
        <w:rPr>
          <w:rFonts w:ascii="Times New Roman CYR" w:hAnsi="Times New Roman CYR" w:cs="Times New Roman CYR"/>
          <w:sz w:val="28"/>
          <w:szCs w:val="28"/>
        </w:rPr>
        <w:t>лучшение психологической обстановки.</w:t>
      </w:r>
    </w:p>
    <w:p w:rsidR="00101C7F" w:rsidRDefault="00101C7F" w:rsidP="00101C7F">
      <w:pPr>
        <w:autoSpaceDE w:val="0"/>
        <w:autoSpaceDN w:val="0"/>
        <w:adjustRightInd w:val="0"/>
        <w:spacing w:after="0"/>
        <w:ind w:left="121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Default="00034337" w:rsidP="002B3394">
      <w:pPr>
        <w:tabs>
          <w:tab w:val="left" w:pos="10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E25A56">
        <w:rPr>
          <w:rFonts w:ascii="Times New Roman CYR" w:hAnsi="Times New Roman CYR" w:cs="Times New Roman CYR"/>
          <w:sz w:val="28"/>
          <w:szCs w:val="28"/>
        </w:rPr>
        <w:t>Разработанная педагогическая технология оценивания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 обучающихся позволяет создать </w:t>
      </w:r>
      <w:r w:rsidR="00E25A56">
        <w:rPr>
          <w:rFonts w:ascii="Times New Roman CYR" w:hAnsi="Times New Roman CYR" w:cs="Times New Roman CYR"/>
          <w:sz w:val="28"/>
          <w:szCs w:val="28"/>
        </w:rPr>
        <w:t>условия для результативного усвоения программного материала.</w:t>
      </w:r>
      <w:r w:rsidR="005210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Разработанный </w:t>
      </w:r>
      <w:r w:rsidR="00E25A56">
        <w:rPr>
          <w:rFonts w:ascii="Times New Roman CYR" w:hAnsi="Times New Roman CYR" w:cs="Times New Roman CYR"/>
          <w:sz w:val="28"/>
          <w:szCs w:val="28"/>
        </w:rPr>
        <w:t>материал был презентован нами в ходе ГМО учителей предметников физической культуры, а данная система оценивания успешно внедряется в практику работы педагогов нашего учреждения.</w:t>
      </w:r>
    </w:p>
    <w:p w:rsidR="00E25A56" w:rsidRPr="00E25A56" w:rsidRDefault="00E25A56" w:rsidP="00E25A5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E25A56" w:rsidRPr="00101C7F" w:rsidRDefault="00DB5058" w:rsidP="00E25A56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right="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</w:t>
      </w:r>
      <w:r w:rsidR="00E25A56" w:rsidRPr="00101C7F">
        <w:rPr>
          <w:rFonts w:ascii="Times New Roman CYR" w:hAnsi="Times New Roman CYR" w:cs="Times New Roman CYR"/>
          <w:b/>
          <w:bCs/>
          <w:sz w:val="28"/>
          <w:szCs w:val="28"/>
        </w:rPr>
        <w:t>Аналитическая часть</w:t>
      </w:r>
    </w:p>
    <w:p w:rsidR="00E25A56" w:rsidRPr="00E25A56" w:rsidRDefault="00E25A56" w:rsidP="0077516C">
      <w:pPr>
        <w:tabs>
          <w:tab w:val="left" w:pos="1080"/>
        </w:tabs>
        <w:autoSpaceDE w:val="0"/>
        <w:autoSpaceDN w:val="0"/>
        <w:adjustRightInd w:val="0"/>
        <w:spacing w:after="0"/>
        <w:ind w:right="9"/>
        <w:rPr>
          <w:rFonts w:ascii="Times New Roman" w:hAnsi="Times New Roman" w:cs="Times New Roman"/>
          <w:sz w:val="28"/>
          <w:szCs w:val="28"/>
        </w:rPr>
      </w:pPr>
    </w:p>
    <w:p w:rsidR="00E25A56" w:rsidRDefault="00E25A56" w:rsidP="0077516C">
      <w:pPr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социально – экономическими потребностями общества и, исходя из сущности основного общего и среднего образования, основной целью физического воспитания в школе является содействие всестороннему развитию личности, повышение уровня физической подготовленности и спортивных результатов с учётом индивидуальных особенностей, формирование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потребностей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обучающихся в регулярных занятиях физической культурой и спортом.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среди задач и це</w:t>
      </w:r>
      <w:r w:rsidR="00570468">
        <w:rPr>
          <w:rFonts w:ascii="Times New Roman CYR" w:hAnsi="Times New Roman CYR" w:cs="Times New Roman CYR"/>
          <w:sz w:val="28"/>
          <w:szCs w:val="28"/>
        </w:rPr>
        <w:t xml:space="preserve">лей в работе с детьми </w:t>
      </w:r>
      <w:r w:rsidR="005F6C52">
        <w:rPr>
          <w:rFonts w:ascii="Times New Roman CYR" w:hAnsi="Times New Roman CYR" w:cs="Times New Roman CYR"/>
          <w:sz w:val="28"/>
          <w:szCs w:val="28"/>
        </w:rPr>
        <w:t>выделил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главные: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E25A56">
        <w:rPr>
          <w:rFonts w:ascii="Times New Roman CYR" w:hAnsi="Times New Roman CYR" w:cs="Times New Roman CYR"/>
          <w:sz w:val="28"/>
          <w:szCs w:val="28"/>
        </w:rPr>
        <w:t>одействие в сохранении и укреплении физического здоровья учащихся через подбор наиболее эффективных форм и мет</w:t>
      </w:r>
      <w:r>
        <w:rPr>
          <w:rFonts w:ascii="Times New Roman CYR" w:hAnsi="Times New Roman CYR" w:cs="Times New Roman CYR"/>
          <w:sz w:val="28"/>
          <w:szCs w:val="28"/>
        </w:rPr>
        <w:t>одов уроков физической культуры;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25A56">
        <w:rPr>
          <w:rFonts w:ascii="Times New Roman CYR" w:hAnsi="Times New Roman CYR" w:cs="Times New Roman CYR"/>
          <w:sz w:val="28"/>
          <w:szCs w:val="28"/>
        </w:rPr>
        <w:t>своение учащимися доступных им знаний в области физической культуры;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="00E25A56">
        <w:rPr>
          <w:rFonts w:ascii="Times New Roman CYR" w:hAnsi="Times New Roman CYR" w:cs="Times New Roman CYR"/>
          <w:sz w:val="28"/>
          <w:szCs w:val="28"/>
        </w:rPr>
        <w:t>ормирование умения тренироваться самостоятельно с целью индивидуального физического совершенствования;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</w:t>
      </w:r>
      <w:r w:rsidR="00E25A56">
        <w:rPr>
          <w:rFonts w:ascii="Times New Roman CYR" w:hAnsi="Times New Roman CYR" w:cs="Times New Roman CYR"/>
          <w:sz w:val="28"/>
          <w:szCs w:val="28"/>
        </w:rPr>
        <w:t>ормирование жизненно важных двигательных умений и навыков, закрепление и совершенствование их в процессе учебной деятельности; освоение техники физических упражнений и базовых видов спорта;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E25A56">
        <w:rPr>
          <w:rFonts w:ascii="Times New Roman CYR" w:hAnsi="Times New Roman CYR" w:cs="Times New Roman CYR"/>
          <w:sz w:val="28"/>
          <w:szCs w:val="28"/>
        </w:rPr>
        <w:t>овышение уровня всесторонней физической подготовки учащихся;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E25A56">
        <w:rPr>
          <w:rFonts w:ascii="Times New Roman CYR" w:hAnsi="Times New Roman CYR" w:cs="Times New Roman CYR"/>
          <w:sz w:val="28"/>
          <w:szCs w:val="28"/>
        </w:rPr>
        <w:t>оздание условий на уроках, способствующих воспитанию бережного отношения к собственному здоровью и привитие потребност</w:t>
      </w:r>
      <w:r>
        <w:rPr>
          <w:rFonts w:ascii="Times New Roman CYR" w:hAnsi="Times New Roman CYR" w:cs="Times New Roman CYR"/>
          <w:sz w:val="28"/>
          <w:szCs w:val="28"/>
        </w:rPr>
        <w:t>и физического совершенствования;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E25A56">
        <w:rPr>
          <w:rFonts w:ascii="Times New Roman CYR" w:hAnsi="Times New Roman CYR" w:cs="Times New Roman CYR"/>
          <w:sz w:val="28"/>
          <w:szCs w:val="28"/>
        </w:rPr>
        <w:t>одействие воспитанию морально - волевых качеств, воспитание потребности и умения самостоятельно заниматься физическими упражнениями систематически.</w:t>
      </w:r>
    </w:p>
    <w:p w:rsidR="00101C7F" w:rsidRDefault="00101C7F" w:rsidP="00101C7F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Default="00E25A56" w:rsidP="00101C7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поставленными основными задачами на своих уроках стремлюсь реализовать инновационные подходы в организации и осуществлении уч</w:t>
      </w:r>
      <w:r w:rsidR="00570468">
        <w:rPr>
          <w:rFonts w:ascii="Times New Roman CYR" w:hAnsi="Times New Roman CYR" w:cs="Times New Roman CYR"/>
          <w:sz w:val="28"/>
          <w:szCs w:val="28"/>
        </w:rPr>
        <w:t>ебно-воспитательного процесса. С</w:t>
      </w:r>
      <w:r>
        <w:rPr>
          <w:rFonts w:ascii="Times New Roman CYR" w:hAnsi="Times New Roman CYR" w:cs="Times New Roman CYR"/>
          <w:sz w:val="28"/>
          <w:szCs w:val="28"/>
        </w:rPr>
        <w:t>тараюсь создавать здоровую психологическую атмосферу, как на уроках, так и во внеурочной деятельности, применяя различные приёмы и методы: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E25A56">
        <w:rPr>
          <w:rFonts w:ascii="Times New Roman CYR" w:hAnsi="Times New Roman CYR" w:cs="Times New Roman CYR"/>
          <w:sz w:val="28"/>
          <w:szCs w:val="28"/>
        </w:rPr>
        <w:t>роявление внимания к деятельности особ</w:t>
      </w:r>
      <w:r>
        <w:rPr>
          <w:rFonts w:ascii="Times New Roman CYR" w:hAnsi="Times New Roman CYR" w:cs="Times New Roman CYR"/>
          <w:sz w:val="28"/>
          <w:szCs w:val="28"/>
        </w:rPr>
        <w:t>о одарённых детей и спортсменов;</w:t>
      </w:r>
    </w:p>
    <w:p w:rsidR="00E25A56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="00E25A56">
        <w:rPr>
          <w:rFonts w:ascii="Times New Roman CYR" w:hAnsi="Times New Roman CYR" w:cs="Times New Roman CYR"/>
          <w:sz w:val="28"/>
          <w:szCs w:val="28"/>
        </w:rPr>
        <w:t>ормирование положительных черт личности у занимающ</w:t>
      </w:r>
      <w:r>
        <w:rPr>
          <w:rFonts w:ascii="Times New Roman CYR" w:hAnsi="Times New Roman CYR" w:cs="Times New Roman CYR"/>
          <w:sz w:val="28"/>
          <w:szCs w:val="28"/>
        </w:rPr>
        <w:t>ихся спортом, включая лидерство;</w:t>
      </w:r>
    </w:p>
    <w:p w:rsidR="00891723" w:rsidRDefault="00101C7F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91723">
        <w:rPr>
          <w:rFonts w:ascii="Times New Roman CYR" w:hAnsi="Times New Roman CYR" w:cs="Times New Roman CYR"/>
          <w:sz w:val="28"/>
          <w:szCs w:val="28"/>
        </w:rPr>
        <w:t>у</w:t>
      </w:r>
      <w:r w:rsidR="00E25A56" w:rsidRPr="00891723">
        <w:rPr>
          <w:rFonts w:ascii="Times New Roman CYR" w:hAnsi="Times New Roman CYR" w:cs="Times New Roman CYR"/>
          <w:sz w:val="28"/>
          <w:szCs w:val="28"/>
        </w:rPr>
        <w:t xml:space="preserve">странение панического страха при выполнении упражнений у </w:t>
      </w:r>
      <w:r w:rsidR="00891723">
        <w:rPr>
          <w:rFonts w:ascii="Times New Roman CYR" w:hAnsi="Times New Roman CYR" w:cs="Times New Roman CYR"/>
          <w:sz w:val="28"/>
          <w:szCs w:val="28"/>
        </w:rPr>
        <w:t>детей, слабо развитых физически;</w:t>
      </w:r>
    </w:p>
    <w:p w:rsidR="00E25A56" w:rsidRPr="00891723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 w:rsidR="00E25A56" w:rsidRPr="00891723">
        <w:rPr>
          <w:rFonts w:ascii="Times New Roman CYR" w:hAnsi="Times New Roman CYR" w:cs="Times New Roman CYR"/>
          <w:sz w:val="28"/>
          <w:szCs w:val="28"/>
        </w:rPr>
        <w:t>олько обращение по имени к детям (обращение по фамилии выражает моё несогласие с поведением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ученика, и дети об этом знают);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="00E25A56">
        <w:rPr>
          <w:rFonts w:ascii="Times New Roman CYR" w:hAnsi="Times New Roman CYR" w:cs="Times New Roman CYR"/>
          <w:sz w:val="28"/>
          <w:szCs w:val="28"/>
        </w:rPr>
        <w:t>мение взять ответственность на себя за ошибку уче</w:t>
      </w:r>
      <w:r>
        <w:rPr>
          <w:rFonts w:ascii="Times New Roman CYR" w:hAnsi="Times New Roman CYR" w:cs="Times New Roman CYR"/>
          <w:sz w:val="28"/>
          <w:szCs w:val="28"/>
        </w:rPr>
        <w:t>ника и признать её перед детьми;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="00E25A56">
        <w:rPr>
          <w:rFonts w:ascii="Times New Roman CYR" w:hAnsi="Times New Roman CYR" w:cs="Times New Roman CYR"/>
          <w:sz w:val="28"/>
          <w:szCs w:val="28"/>
        </w:rPr>
        <w:t>ообщени</w:t>
      </w:r>
      <w:r>
        <w:rPr>
          <w:rFonts w:ascii="Times New Roman CYR" w:hAnsi="Times New Roman CYR" w:cs="Times New Roman CYR"/>
          <w:sz w:val="28"/>
          <w:szCs w:val="28"/>
        </w:rPr>
        <w:t>е о хороших результатах ученика;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E25A56">
        <w:rPr>
          <w:rFonts w:ascii="Times New Roman CYR" w:hAnsi="Times New Roman CYR" w:cs="Times New Roman CYR"/>
          <w:sz w:val="28"/>
          <w:szCs w:val="28"/>
        </w:rPr>
        <w:t>елать занятие и</w:t>
      </w:r>
      <w:r>
        <w:rPr>
          <w:rFonts w:ascii="Times New Roman CYR" w:hAnsi="Times New Roman CYR" w:cs="Times New Roman CYR"/>
          <w:sz w:val="28"/>
          <w:szCs w:val="28"/>
        </w:rPr>
        <w:t>сточником радости и вдохновения;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абота в </w:t>
      </w:r>
      <w:r>
        <w:rPr>
          <w:rFonts w:ascii="Times New Roman CYR" w:hAnsi="Times New Roman CYR" w:cs="Times New Roman CYR"/>
          <w:sz w:val="28"/>
          <w:szCs w:val="28"/>
        </w:rPr>
        <w:t>контакте со школьным психологом;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E25A56">
        <w:rPr>
          <w:rFonts w:ascii="Times New Roman CYR" w:hAnsi="Times New Roman CYR" w:cs="Times New Roman CYR"/>
          <w:sz w:val="28"/>
          <w:szCs w:val="28"/>
        </w:rPr>
        <w:t>зучение личности ребёнка чере</w:t>
      </w:r>
      <w:r>
        <w:rPr>
          <w:rFonts w:ascii="Times New Roman CYR" w:hAnsi="Times New Roman CYR" w:cs="Times New Roman CYR"/>
          <w:sz w:val="28"/>
          <w:szCs w:val="28"/>
        </w:rPr>
        <w:t>з беседы и встречи с родителями;</w:t>
      </w:r>
    </w:p>
    <w:p w:rsidR="00E25A56" w:rsidRDefault="00891723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E25A56">
        <w:rPr>
          <w:rFonts w:ascii="Times New Roman CYR" w:hAnsi="Times New Roman CYR" w:cs="Times New Roman CYR"/>
          <w:sz w:val="28"/>
          <w:szCs w:val="28"/>
        </w:rPr>
        <w:t>азвитие соревновательных способностей через встречи с командами других классов и школ города.</w:t>
      </w:r>
    </w:p>
    <w:p w:rsidR="00891723" w:rsidRDefault="00891723" w:rsidP="0089172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1723" w:rsidRDefault="00891723" w:rsidP="0089172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1723" w:rsidRDefault="00891723" w:rsidP="0089172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4337" w:rsidRDefault="00034337" w:rsidP="0089172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4337" w:rsidRDefault="00034337" w:rsidP="0089172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Default="00E25A56" w:rsidP="00E56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6D7522"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>Использование современных образовательных технологий в процессе обучения предмету и в воспитательной работе</w:t>
      </w:r>
    </w:p>
    <w:p w:rsidR="00891723" w:rsidRPr="006D7522" w:rsidRDefault="00891723" w:rsidP="00E56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25A56" w:rsidRDefault="00570468" w:rsidP="00E56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своей деятельности опираюсь </w:t>
      </w:r>
      <w:r w:rsidR="00E25A56">
        <w:rPr>
          <w:rFonts w:ascii="Times New Roman CYR" w:hAnsi="Times New Roman CYR" w:cs="Times New Roman CYR"/>
          <w:sz w:val="28"/>
          <w:szCs w:val="28"/>
        </w:rPr>
        <w:t xml:space="preserve">на элементы технологий сотрудничества, личностно-ориентированной педагогики, элементы игровой технологии и дифференцированного обучения. </w:t>
      </w:r>
    </w:p>
    <w:p w:rsidR="00E25A56" w:rsidRDefault="00E25A56" w:rsidP="00E564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педагогики сотрудничества является переход от педагогики требований к педагогике отношений. Только при чётком доверительном взаимоотношении между учителем и учеником возможно хорошее понимание, зачем ребёнок учится, приобретает различные навыки. Сотрудничество-идея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 и результатов этой деятельности.</w:t>
      </w:r>
    </w:p>
    <w:p w:rsidR="00FC4ADF" w:rsidRDefault="00FC4ADF" w:rsidP="000343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</w:t>
      </w:r>
      <w:r w:rsidR="00570468">
        <w:rPr>
          <w:rFonts w:ascii="Times New Roman CYR" w:hAnsi="Times New Roman CYR" w:cs="Times New Roman CYR"/>
          <w:sz w:val="28"/>
          <w:szCs w:val="28"/>
        </w:rPr>
        <w:t xml:space="preserve"> профессиональной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 опираюсь на Комплексную программу физического воспитания учащихся 1-11 классов, авторы ДПН В.И. Лях, КПН А.А.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Зданевич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которая разработана в полном соответствии с  Примерной программой основного общего и полного общего образования по физической культуре, отражает цели и задачи физического воспитания, учитывает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анатомо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физиологические и педагогические особенности школьников, соответствует Российскому образовательному стандарту по физической культуре и учитывает региональные особенности условия проживания, национальные традиции, особенности работы каждой школы, запросы и интересы конкретного педагога и ученика.</w:t>
      </w:r>
    </w:p>
    <w:p w:rsidR="00FC4ADF" w:rsidRDefault="00FC4ADF" w:rsidP="00FC4ADF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условий качества своей деятельности, считаю:</w:t>
      </w:r>
    </w:p>
    <w:p w:rsidR="00FC4ADF" w:rsidRDefault="00FC4ADF" w:rsidP="00FC4AD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5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материально- техническую базу (наличие спортивного и тренажёрного залов, спортивног</w:t>
      </w:r>
      <w:r w:rsidR="00034337">
        <w:rPr>
          <w:rFonts w:ascii="Times New Roman CYR" w:hAnsi="Times New Roman CYR" w:cs="Times New Roman CYR"/>
          <w:sz w:val="28"/>
          <w:szCs w:val="28"/>
        </w:rPr>
        <w:t xml:space="preserve">о стадиона, </w:t>
      </w:r>
      <w:r>
        <w:rPr>
          <w:rFonts w:ascii="Times New Roman CYR" w:hAnsi="Times New Roman CYR" w:cs="Times New Roman CYR"/>
          <w:sz w:val="28"/>
          <w:szCs w:val="28"/>
        </w:rPr>
        <w:t>оборудован</w:t>
      </w:r>
      <w:r w:rsidR="00034337">
        <w:rPr>
          <w:rFonts w:ascii="Times New Roman CYR" w:hAnsi="Times New Roman CYR" w:cs="Times New Roman CYR"/>
          <w:sz w:val="28"/>
          <w:szCs w:val="28"/>
        </w:rPr>
        <w:t>ия и инвентаря</w:t>
      </w:r>
      <w:r>
        <w:rPr>
          <w:rFonts w:ascii="Times New Roman CYR" w:hAnsi="Times New Roman CYR" w:cs="Times New Roman CYR"/>
          <w:sz w:val="28"/>
          <w:szCs w:val="28"/>
        </w:rPr>
        <w:t>; наличие те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хнических средств: телевизора, </w:t>
      </w:r>
      <w:r>
        <w:rPr>
          <w:rFonts w:ascii="Times New Roman CYR" w:hAnsi="Times New Roman CYR" w:cs="Times New Roman CYR"/>
          <w:sz w:val="28"/>
          <w:szCs w:val="28"/>
        </w:rPr>
        <w:t>видеомагнитофона, музыкального центра, личного ноутбука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),  обеспечивающую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 программы по физической культуре.</w:t>
      </w:r>
    </w:p>
    <w:p w:rsidR="00FC4ADF" w:rsidRDefault="00FC4ADF" w:rsidP="00FC4AD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05" w:hanging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программно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методическое обеспечение учебного процесса.</w:t>
      </w:r>
    </w:p>
    <w:p w:rsidR="00FC4ADF" w:rsidRPr="00E25A56" w:rsidRDefault="00FC4ADF" w:rsidP="00FC4A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9"/>
        <w:gridCol w:w="4536"/>
        <w:gridCol w:w="3226"/>
      </w:tblGrid>
      <w:tr w:rsidR="00FC4ADF" w:rsidTr="00CE0748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Учебно-методическая литература</w:t>
            </w:r>
          </w:p>
        </w:tc>
      </w:tr>
      <w:tr w:rsidR="00FC4ADF" w:rsidRPr="00E25A56" w:rsidTr="00CE0748">
        <w:trPr>
          <w:trHeight w:val="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Комплексная программа физического воспитания учащихся 1-11 классов- М.; 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</w:p>
          <w:p w:rsidR="00FC4ADF" w:rsidRPr="00E25A56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Авторы: ДПН В.И. Лях, КПН А.А.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Зданевич</w:t>
            </w:r>
            <w:proofErr w:type="spell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культура.</w:t>
            </w:r>
          </w:p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 для X-XI классов/под редакцией</w:t>
            </w:r>
          </w:p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В.И.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Ляха.-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М.: 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="0077516C">
              <w:rPr>
                <w:rFonts w:ascii="Times New Roman" w:hAnsi="Times New Roman" w:cs="Times New Roman"/>
                <w:sz w:val="24"/>
                <w:szCs w:val="24"/>
              </w:rPr>
              <w:t>»,2018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культура.</w:t>
            </w:r>
          </w:p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Учебник для 5- 6-7 классов. Под редакцией М.Я.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Виленского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Москва 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», 2015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FC4ADF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В.И. Лях. Методика физического воспитания учащихся X-XI классов/</w:t>
            </w:r>
          </w:p>
          <w:p w:rsidR="00FC4ADF" w:rsidRPr="00E25A56" w:rsidRDefault="00FC4ADF" w:rsidP="006E25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пособие для учителя.- М., 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Просвещение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</w:tr>
    </w:tbl>
    <w:p w:rsidR="00891723" w:rsidRDefault="00891723" w:rsidP="008917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0748" w:rsidRPr="00CE0748" w:rsidRDefault="00CE0748" w:rsidP="008917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0748">
        <w:rPr>
          <w:rFonts w:ascii="Times New Roman" w:hAnsi="Times New Roman" w:cs="Times New Roman"/>
          <w:sz w:val="28"/>
          <w:szCs w:val="28"/>
        </w:rPr>
        <w:t xml:space="preserve">В своей работе для успешного решения задач и реализации поставленной цели использую разнообразные формы деятельности. </w:t>
      </w:r>
    </w:p>
    <w:p w:rsidR="00CE0748" w:rsidRDefault="00CE0748" w:rsidP="0077516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E0748">
        <w:rPr>
          <w:rFonts w:ascii="Times New Roman" w:hAnsi="Times New Roman" w:cs="Times New Roman"/>
          <w:sz w:val="28"/>
          <w:szCs w:val="28"/>
        </w:rPr>
        <w:t xml:space="preserve">Основной формой занятий физическими упражнениями в школе является урок физической культуры, который </w:t>
      </w:r>
      <w:r w:rsidR="0077516C">
        <w:rPr>
          <w:rFonts w:ascii="Times New Roman" w:hAnsi="Times New Roman" w:cs="Times New Roman"/>
          <w:sz w:val="28"/>
          <w:szCs w:val="28"/>
        </w:rPr>
        <w:t xml:space="preserve">строится в соответствии </w:t>
      </w:r>
      <w:r w:rsidRPr="00CE0748">
        <w:rPr>
          <w:rFonts w:ascii="Times New Roman" w:hAnsi="Times New Roman" w:cs="Times New Roman"/>
          <w:sz w:val="28"/>
          <w:szCs w:val="28"/>
        </w:rPr>
        <w:t>с общими педагогическими положениями и методическими правилами физического воспитания. Качество урока в немалой мере обусловлено качеством заблаговременной подготовки, которая в себя включает: проектирование урока, практическую подготовку участников (</w:t>
      </w:r>
      <w:proofErr w:type="gramStart"/>
      <w:r w:rsidRPr="00CE0748">
        <w:rPr>
          <w:rFonts w:ascii="Times New Roman" w:hAnsi="Times New Roman" w:cs="Times New Roman"/>
          <w:sz w:val="28"/>
          <w:szCs w:val="28"/>
        </w:rPr>
        <w:t>подготовка  преподавателя</w:t>
      </w:r>
      <w:proofErr w:type="gramEnd"/>
      <w:r w:rsidRPr="00CE0748">
        <w:rPr>
          <w:rFonts w:ascii="Times New Roman" w:hAnsi="Times New Roman" w:cs="Times New Roman"/>
          <w:sz w:val="28"/>
          <w:szCs w:val="28"/>
        </w:rPr>
        <w:t>, его помощников, домашние задания учащихся), подготовку спортивного оборудования и инвентаря.</w:t>
      </w:r>
    </w:p>
    <w:p w:rsidR="00CE0748" w:rsidRDefault="00CE0748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известно, в класс, который приходит на урок физической культуры, далеко не одинаковый состав учащихся. Все они заметно отличаются по своему физическому развитию, состоянию здоровья, подготовленности. Есть ученики, хорошо физически подготовленные, занимающиеся в спортивных секциях, имеющие спортивные разряды. И наряду с ними – ученики со средней и даже слабой подготовкой. Уроки физической культуры проводятся в разных условиях – в помещении, на площадке, на местности, в разное время учебного дня. Интересы учеников и отношение их к занятиям различны. Одни любят баскетбол, футбол, другие </w:t>
      </w:r>
      <w:r w:rsidR="00386497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гимнастику</w:t>
      </w:r>
      <w:r w:rsidR="00386497">
        <w:rPr>
          <w:rFonts w:ascii="Times New Roman CYR" w:hAnsi="Times New Roman CYR" w:cs="Times New Roman CYR"/>
          <w:sz w:val="28"/>
          <w:szCs w:val="28"/>
        </w:rPr>
        <w:t>, акробатику, лёгкую атлетику.</w:t>
      </w:r>
    </w:p>
    <w:p w:rsidR="00386497" w:rsidRDefault="00386497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каждый должен получить возможность активно, с интересом заниматься, овладевать знаниями и умениями, предусмотренные планом учителя. Содействует воспитанию активности и инициативы такие методы организации учебного труда на уроке: индивидуальные задания ученикам, выполняемые ими на уроке самостоятельно, а также с помощью более подготовленных ребят. Это, как показал опыт, исключительно повышает активность школьников, каждому хочется поскорее догнать товарищей.</w:t>
      </w:r>
    </w:p>
    <w:p w:rsidR="00386497" w:rsidRDefault="00386497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ра</w:t>
      </w:r>
      <w:r w:rsidR="00570468">
        <w:rPr>
          <w:rFonts w:ascii="Times New Roman CYR" w:hAnsi="Times New Roman CYR" w:cs="Times New Roman CYR"/>
          <w:sz w:val="28"/>
          <w:szCs w:val="28"/>
        </w:rPr>
        <w:t xml:space="preserve">боте </w:t>
      </w:r>
      <w:r>
        <w:rPr>
          <w:rFonts w:ascii="Times New Roman CYR" w:hAnsi="Times New Roman CYR" w:cs="Times New Roman CYR"/>
          <w:sz w:val="28"/>
          <w:szCs w:val="28"/>
        </w:rPr>
        <w:t>применяю личностно – ориентированное обучение. Для этого использую всевозможные формы работы учеников на уроке: групповые, метод индивидуальных заданий, дополнительных упражнений по овладению двигательными действиями, развитию физических с</w:t>
      </w:r>
      <w:r w:rsidR="00F451FC">
        <w:rPr>
          <w:rFonts w:ascii="Times New Roman CYR" w:hAnsi="Times New Roman CYR" w:cs="Times New Roman CYR"/>
          <w:sz w:val="28"/>
          <w:szCs w:val="28"/>
        </w:rPr>
        <w:t>пособностей с учётом типа телосл</w:t>
      </w:r>
      <w:r>
        <w:rPr>
          <w:rFonts w:ascii="Times New Roman CYR" w:hAnsi="Times New Roman CYR" w:cs="Times New Roman CYR"/>
          <w:sz w:val="28"/>
          <w:szCs w:val="28"/>
        </w:rPr>
        <w:t>ожения,</w:t>
      </w:r>
      <w:r w:rsidR="00383713">
        <w:rPr>
          <w:rFonts w:ascii="Times New Roman CYR" w:hAnsi="Times New Roman CYR" w:cs="Times New Roman CYR"/>
          <w:sz w:val="28"/>
          <w:szCs w:val="28"/>
        </w:rPr>
        <w:t xml:space="preserve"> ф</w:t>
      </w:r>
      <w:r w:rsidR="00F451FC">
        <w:rPr>
          <w:rFonts w:ascii="Times New Roman CYR" w:hAnsi="Times New Roman CYR" w:cs="Times New Roman CYR"/>
          <w:sz w:val="28"/>
          <w:szCs w:val="28"/>
        </w:rPr>
        <w:t xml:space="preserve">изической и технико-тактической </w:t>
      </w:r>
      <w:r w:rsidR="00F451FC">
        <w:rPr>
          <w:rFonts w:ascii="Times New Roman CYR" w:hAnsi="Times New Roman CYR" w:cs="Times New Roman CYR"/>
          <w:sz w:val="28"/>
          <w:szCs w:val="28"/>
        </w:rPr>
        <w:lastRenderedPageBreak/>
        <w:t>подготовленности, учитываю интересы учеников, их двигательные и психические возможности. Строю уроки так, чтобы каждый обучающийся стремился к самооценке, самоанализу и самосовершенствованию своих возможностей, а это позволяет включать в активную деятельность на уроке не только сильных, но и более слабых, а также медлительных учеников и способствует поднятию на более высокий уровень двигательных умений и навыков. Достиже</w:t>
      </w:r>
      <w:r w:rsidR="0077516C">
        <w:rPr>
          <w:rFonts w:ascii="Times New Roman CYR" w:hAnsi="Times New Roman CYR" w:cs="Times New Roman CYR"/>
          <w:sz w:val="28"/>
          <w:szCs w:val="28"/>
        </w:rPr>
        <w:t>ние более высокого результата (</w:t>
      </w:r>
      <w:r w:rsidR="00F451FC">
        <w:rPr>
          <w:rFonts w:ascii="Times New Roman CYR" w:hAnsi="Times New Roman CYR" w:cs="Times New Roman CYR"/>
          <w:sz w:val="28"/>
          <w:szCs w:val="28"/>
        </w:rPr>
        <w:t>для одного ученика победа в игре на уроке, для другого – победа на городских соревнованиях) вызывает положительные эмоции от уроков физической культуры, способствует движению вперёд</w:t>
      </w:r>
      <w:r w:rsidR="00666EEC">
        <w:rPr>
          <w:rFonts w:ascii="Times New Roman CYR" w:hAnsi="Times New Roman CYR" w:cs="Times New Roman CYR"/>
          <w:sz w:val="28"/>
          <w:szCs w:val="28"/>
        </w:rPr>
        <w:t xml:space="preserve"> и развитию ребёнка. Учащихся оцениваю на основе персонального совершенствования, не сравнивая их с другими сверстниками и без учёта возрастных норм: стандартные тесты физической</w:t>
      </w:r>
      <w:r w:rsidR="00383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подготовленности </w:t>
      </w:r>
      <w:r w:rsidR="00666EEC">
        <w:rPr>
          <w:rFonts w:ascii="Times New Roman CYR" w:hAnsi="Times New Roman CYR" w:cs="Times New Roman CYR"/>
          <w:sz w:val="28"/>
          <w:szCs w:val="28"/>
        </w:rPr>
        <w:t>использую для понимания компонентов оздоровительной физической активности и определения индивидуальных целей совершенствования.</w:t>
      </w:r>
    </w:p>
    <w:p w:rsidR="00B915CC" w:rsidRDefault="00666EEC" w:rsidP="0077516C">
      <w:pPr>
        <w:autoSpaceDE w:val="0"/>
        <w:autoSpaceDN w:val="0"/>
        <w:adjustRightInd w:val="0"/>
        <w:spacing w:after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Выбираю формы, методы и средства обучения, организовываю двигательную деятельность ребёнка на уроке с учётом его возрастно-половых особенностей, динамики физической</w:t>
      </w:r>
      <w:r w:rsidR="00383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подготовленности </w:t>
      </w:r>
      <w:r>
        <w:rPr>
          <w:rFonts w:ascii="Times New Roman CYR" w:hAnsi="Times New Roman CYR" w:cs="Times New Roman CYR"/>
          <w:sz w:val="28"/>
          <w:szCs w:val="28"/>
        </w:rPr>
        <w:t>и индив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идуальных психофизиологических </w:t>
      </w:r>
      <w:r>
        <w:rPr>
          <w:rFonts w:ascii="Times New Roman CYR" w:hAnsi="Times New Roman CYR" w:cs="Times New Roman CYR"/>
          <w:sz w:val="28"/>
          <w:szCs w:val="28"/>
        </w:rPr>
        <w:t>особенностей обучающихся, учитывая индивидуальные показатели состояния здоровья. Внутригрупповая дифферен</w:t>
      </w:r>
      <w:r w:rsidR="0077516C">
        <w:rPr>
          <w:rFonts w:ascii="Times New Roman CYR" w:hAnsi="Times New Roman CYR" w:cs="Times New Roman CYR"/>
          <w:sz w:val="28"/>
          <w:szCs w:val="28"/>
        </w:rPr>
        <w:t>циация обучения, осуществляемая</w:t>
      </w:r>
      <w:r w:rsidR="00B915CC">
        <w:rPr>
          <w:rFonts w:ascii="Times New Roman CYR" w:hAnsi="Times New Roman CYR" w:cs="Times New Roman CYR"/>
          <w:sz w:val="28"/>
          <w:szCs w:val="28"/>
        </w:rPr>
        <w:t xml:space="preserve"> по степени оказания методической помощи каждому ребёнку, позволяет выстроить</w:t>
      </w:r>
      <w:r w:rsidR="00383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5CC">
        <w:rPr>
          <w:rFonts w:ascii="Times New Roman CYR" w:hAnsi="Times New Roman CYR" w:cs="Times New Roman CYR"/>
          <w:sz w:val="28"/>
          <w:szCs w:val="28"/>
        </w:rPr>
        <w:t>индивидуальную траекторию успеха, подобрать ребёнку адекватные его индивидуальным способностям и возможностям методы и средства обучения. При оценке физической</w:t>
      </w:r>
      <w:r w:rsidR="003837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подготовленности </w:t>
      </w:r>
      <w:r w:rsidR="00B915CC">
        <w:rPr>
          <w:rFonts w:ascii="Times New Roman CYR" w:hAnsi="Times New Roman CYR" w:cs="Times New Roman CYR"/>
          <w:sz w:val="28"/>
          <w:szCs w:val="28"/>
        </w:rPr>
        <w:t xml:space="preserve">учитываю как максимальный результат, так и </w:t>
      </w:r>
      <w:proofErr w:type="gramStart"/>
      <w:r w:rsidR="00B915CC">
        <w:rPr>
          <w:rFonts w:ascii="Times New Roman CYR" w:hAnsi="Times New Roman CYR" w:cs="Times New Roman CYR"/>
          <w:sz w:val="28"/>
          <w:szCs w:val="28"/>
        </w:rPr>
        <w:t>прирост  результат</w:t>
      </w:r>
      <w:r w:rsidR="006D7694">
        <w:rPr>
          <w:rFonts w:ascii="Times New Roman CYR" w:hAnsi="Times New Roman CYR" w:cs="Times New Roman CYR"/>
          <w:sz w:val="28"/>
          <w:szCs w:val="28"/>
        </w:rPr>
        <w:t>а</w:t>
      </w:r>
      <w:proofErr w:type="gramEnd"/>
      <w:r w:rsidR="006D752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915CC">
        <w:rPr>
          <w:rFonts w:ascii="Times New Roman CYR" w:hAnsi="Times New Roman CYR" w:cs="Times New Roman CYR"/>
          <w:sz w:val="28"/>
          <w:szCs w:val="28"/>
        </w:rPr>
        <w:t xml:space="preserve">Для эффективного использования времени детей на уроке использую, наряду с традиционными средствами, методами и приёмами обучения, уроки по типу спортивных тренировок. Уроки по спортивным играм (баскетболу, волейболу) являются наиболее любимыми у учащихся, и поэтому применение тренировочных занятий в них полностью соотносится с потребностями обучающихся в движении. </w:t>
      </w:r>
      <w:r w:rsidR="002E1DB3">
        <w:rPr>
          <w:rFonts w:ascii="Times New Roman CYR" w:hAnsi="Times New Roman CYR" w:cs="Times New Roman CYR"/>
          <w:sz w:val="28"/>
          <w:szCs w:val="28"/>
        </w:rPr>
        <w:t>Индивидуальную форму практикую, когда учащиеся обучены умениям самостоятельно осваивать двигательное действие и развивать двигательные качества.</w:t>
      </w:r>
    </w:p>
    <w:p w:rsidR="005F6C52" w:rsidRDefault="002E1DB3" w:rsidP="005F6C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технике владения двигательными действиями использую методы наблюдения, упражнений и комбинированный метод. Метод опроса применяю на каждом уроке и оцениваю не только умения детей в выполнении различных упражнений, предусмотренных учебной программой, но и знания из области физической культуры.</w:t>
      </w:r>
      <w:r w:rsidR="005F6C52">
        <w:rPr>
          <w:rFonts w:ascii="Times New Roman CYR" w:hAnsi="Times New Roman CYR" w:cs="Times New Roman CYR"/>
          <w:sz w:val="28"/>
          <w:szCs w:val="28"/>
        </w:rPr>
        <w:t xml:space="preserve"> Для повышения интереса </w:t>
      </w:r>
      <w:r w:rsidR="005F6C52">
        <w:rPr>
          <w:rFonts w:ascii="Times New Roman CYR" w:hAnsi="Times New Roman CYR" w:cs="Times New Roman CYR"/>
          <w:sz w:val="28"/>
          <w:szCs w:val="28"/>
        </w:rPr>
        <w:lastRenderedPageBreak/>
        <w:t xml:space="preserve">учащихся к занятиям физической культурой широко использую </w:t>
      </w:r>
      <w:proofErr w:type="spellStart"/>
      <w:r w:rsidR="005F6C52">
        <w:rPr>
          <w:rFonts w:ascii="Times New Roman CYR" w:hAnsi="Times New Roman CYR" w:cs="Times New Roman CYR"/>
          <w:sz w:val="28"/>
          <w:szCs w:val="28"/>
        </w:rPr>
        <w:t>соревновательно</w:t>
      </w:r>
      <w:proofErr w:type="spellEnd"/>
      <w:r w:rsidR="005F6C52">
        <w:rPr>
          <w:rFonts w:ascii="Times New Roman CYR" w:hAnsi="Times New Roman CYR" w:cs="Times New Roman CYR"/>
          <w:sz w:val="28"/>
          <w:szCs w:val="28"/>
        </w:rPr>
        <w:t>-игровой метод, он предоставляет возможность большинство физически трудных упражнений выполнять легко, играя и соревнуясь.</w:t>
      </w:r>
    </w:p>
    <w:p w:rsidR="002E1DB3" w:rsidRDefault="002E1DB3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1DB3" w:rsidRDefault="002E1DB3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вызывает сомнений, что результативность данной системы проявляется в стойком повышении уровня физического здоровья учащихся всех классов, у таких учеников появляются уверенность, стремление к саморазвитию, самосовершенствованию, формируется умение организовывать себя на достижение поставленной цели.</w:t>
      </w:r>
    </w:p>
    <w:p w:rsidR="00E25A56" w:rsidRPr="00FC4ADF" w:rsidRDefault="00E25A56" w:rsidP="00CE0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проведении уроков часто использую практику выбора помощников из числа учеников (тех, которые лучше справляются с программным материалом). Они помогают следить за дисциплиной, за выполнением одноклассниками техники безопасности, исправляют ошибки, допускаемые учащимися в технике выполнения того или иного упражнения. Выполняют судейские функции при проведении спортивных игр, как на уроке, так и во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внутришкольных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спортивных мероприятиях.</w:t>
      </w:r>
    </w:p>
    <w:p w:rsidR="00E25A56" w:rsidRDefault="00E25A56" w:rsidP="008917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Всё это способствует воспитанию интереса к предмету, желания детей заниматься спортом, вести здоровый образ жизни и соответственно повышению качества обучения. </w:t>
      </w:r>
    </w:p>
    <w:p w:rsidR="00235CB4" w:rsidRDefault="00235CB4" w:rsidP="00E25A56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Pr="00235CB4" w:rsidRDefault="00DB5058" w:rsidP="00E564C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                  </w:t>
      </w:r>
      <w:r w:rsidR="00E25A56" w:rsidRPr="00235CB4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Использование ИКТ </w:t>
      </w:r>
      <w:r w:rsidR="00235CB4">
        <w:rPr>
          <w:rFonts w:ascii="Times New Roman CYR" w:hAnsi="Times New Roman CYR" w:cs="Times New Roman CYR"/>
          <w:b/>
          <w:bCs/>
          <w:i/>
          <w:sz w:val="28"/>
          <w:szCs w:val="28"/>
        </w:rPr>
        <w:t>в профессиональной деятельности</w:t>
      </w:r>
    </w:p>
    <w:p w:rsidR="00E25A56" w:rsidRDefault="00E25A56" w:rsidP="00E564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ИКТ на уроках дает возможность сократить время на изучение материала за счет наглядности и быстроты выполнения работы, проверить знания учащихся в интерактивном режиме, что повышает эффективность обучения, помогает реализовать весь потенциал личности.</w:t>
      </w:r>
    </w:p>
    <w:p w:rsidR="00E25A56" w:rsidRDefault="00E25A56" w:rsidP="00E564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ИКТ способствует повышению мотивации к изучению теоретических вопросов физической культуры и основ безопасности жизнедеятельности, вызывает интерес, дает возможность организации дискуссии по сюжетам, непосредственные жизненные примеры позволяют вырабатывать собственные правила поведения.</w:t>
      </w:r>
    </w:p>
    <w:p w:rsidR="00E25A56" w:rsidRPr="00E25A56" w:rsidRDefault="00E25A56" w:rsidP="00E564CB">
      <w:pPr>
        <w:autoSpaceDE w:val="0"/>
        <w:autoSpaceDN w:val="0"/>
        <w:adjustRightInd w:val="0"/>
        <w:spacing w:after="0"/>
        <w:ind w:left="57" w:right="-2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соответствовать требованиям квалификации учитель должен владеть современными образовательными технологиями, включая информационные, а также цифровые образовательные ресурсы.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</w:t>
      </w:r>
      <w:r w:rsidR="00235CB4">
        <w:rPr>
          <w:rFonts w:ascii="Times New Roman CYR" w:hAnsi="Times New Roman CYR" w:cs="Times New Roman CYR"/>
          <w:sz w:val="28"/>
          <w:szCs w:val="28"/>
        </w:rPr>
        <w:t>жаттестационный</w:t>
      </w:r>
      <w:proofErr w:type="spellEnd"/>
      <w:r w:rsidR="00235CB4">
        <w:rPr>
          <w:rFonts w:ascii="Times New Roman CYR" w:hAnsi="Times New Roman CYR" w:cs="Times New Roman CYR"/>
          <w:sz w:val="28"/>
          <w:szCs w:val="28"/>
        </w:rPr>
        <w:t xml:space="preserve"> период я изучил</w:t>
      </w:r>
      <w:r>
        <w:rPr>
          <w:rFonts w:ascii="Times New Roman CYR" w:hAnsi="Times New Roman CYR" w:cs="Times New Roman CYR"/>
          <w:sz w:val="28"/>
          <w:szCs w:val="28"/>
        </w:rPr>
        <w:t xml:space="preserve"> назначение и возможности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программ:MicrosoftWord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,MicrosoftPowerPoint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MicrosoftExcel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графический редактор, литературу по созданию сайтов. Пр</w:t>
      </w:r>
      <w:r w:rsidR="00235CB4">
        <w:rPr>
          <w:rFonts w:ascii="Times New Roman CYR" w:hAnsi="Times New Roman CYR" w:cs="Times New Roman CYR"/>
          <w:sz w:val="28"/>
          <w:szCs w:val="28"/>
        </w:rPr>
        <w:t>ошёл</w:t>
      </w:r>
      <w:r>
        <w:rPr>
          <w:rFonts w:ascii="Times New Roman CYR" w:hAnsi="Times New Roman CYR" w:cs="Times New Roman CYR"/>
          <w:sz w:val="28"/>
          <w:szCs w:val="28"/>
        </w:rPr>
        <w:t xml:space="preserve"> курсы повышения квалификации в 2015г по дисциплине: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Создание презентаций в программе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PowerPoint</w:t>
      </w:r>
      <w:proofErr w:type="spellEnd"/>
      <w:r w:rsidRPr="00E25A56">
        <w:rPr>
          <w:rFonts w:ascii="Times New Roman" w:hAnsi="Times New Roman" w:cs="Times New Roman"/>
          <w:sz w:val="28"/>
          <w:szCs w:val="28"/>
        </w:rPr>
        <w:t>».</w:t>
      </w:r>
    </w:p>
    <w:p w:rsidR="00417DB3" w:rsidRDefault="00E25A56" w:rsidP="00034337">
      <w:pPr>
        <w:autoSpaceDE w:val="0"/>
        <w:autoSpaceDN w:val="0"/>
        <w:adjustRightInd w:val="0"/>
        <w:spacing w:after="0"/>
        <w:ind w:firstLine="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Успешно применяю в своей работе ИКТ, интернет</w:t>
      </w:r>
      <w:r w:rsidR="00235CB4">
        <w:rPr>
          <w:rFonts w:ascii="Times New Roman CYR" w:hAnsi="Times New Roman CYR" w:cs="Times New Roman CYR"/>
          <w:sz w:val="28"/>
          <w:szCs w:val="28"/>
        </w:rPr>
        <w:t xml:space="preserve"> - материалы, </w:t>
      </w:r>
      <w:r>
        <w:rPr>
          <w:rFonts w:ascii="Times New Roman CYR" w:hAnsi="Times New Roman CYR" w:cs="Times New Roman CYR"/>
          <w:sz w:val="28"/>
          <w:szCs w:val="28"/>
        </w:rPr>
        <w:t>при контроле умений и навыков учащихся, проведение тестирования физического развития, которое также способствует дифференциации учебного проце</w:t>
      </w:r>
      <w:r w:rsidR="00235CB4">
        <w:rPr>
          <w:rFonts w:ascii="Times New Roman CYR" w:hAnsi="Times New Roman CYR" w:cs="Times New Roman CYR"/>
          <w:sz w:val="28"/>
          <w:szCs w:val="28"/>
        </w:rPr>
        <w:t>сса, создаю собственные ЭОР.</w:t>
      </w:r>
    </w:p>
    <w:p w:rsidR="00417DB3" w:rsidRDefault="00235CB4" w:rsidP="000343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Создал</w:t>
      </w:r>
      <w:r w:rsidR="00F10DF8">
        <w:rPr>
          <w:rFonts w:ascii="Times New Roman CYR" w:hAnsi="Times New Roman CYR" w:cs="Times New Roman CYR"/>
          <w:sz w:val="28"/>
          <w:szCs w:val="28"/>
        </w:rPr>
        <w:t xml:space="preserve"> свой персональный сайт п</w:t>
      </w:r>
      <w:r w:rsidR="00034337">
        <w:rPr>
          <w:rFonts w:ascii="Times New Roman CYR" w:hAnsi="Times New Roman CYR" w:cs="Times New Roman CYR"/>
          <w:sz w:val="28"/>
          <w:szCs w:val="28"/>
        </w:rPr>
        <w:t>роекта «</w:t>
      </w:r>
      <w:proofErr w:type="spellStart"/>
      <w:r w:rsidR="00034337">
        <w:rPr>
          <w:rFonts w:ascii="Times New Roman CYR" w:hAnsi="Times New Roman CYR" w:cs="Times New Roman CYR"/>
          <w:sz w:val="28"/>
          <w:szCs w:val="28"/>
        </w:rPr>
        <w:t>Инфоурок</w:t>
      </w:r>
      <w:proofErr w:type="spellEnd"/>
      <w:r w:rsidR="00034337">
        <w:rPr>
          <w:rFonts w:ascii="Times New Roman CYR" w:hAnsi="Times New Roman CYR" w:cs="Times New Roman CYR"/>
          <w:sz w:val="28"/>
          <w:szCs w:val="28"/>
        </w:rPr>
        <w:t>», где</w:t>
      </w:r>
      <w:r w:rsidR="00F10DF8">
        <w:rPr>
          <w:rFonts w:ascii="Times New Roman CYR" w:hAnsi="Times New Roman CYR" w:cs="Times New Roman CYR"/>
          <w:sz w:val="28"/>
          <w:szCs w:val="28"/>
        </w:rPr>
        <w:t xml:space="preserve"> публиковал методические разработки учебных программ, конспекты уроков по физической культуре, планы тренировочных занятий, презентации.</w:t>
      </w:r>
    </w:p>
    <w:p w:rsidR="00F10DF8" w:rsidRDefault="00F10DF8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Default="00E25A56" w:rsidP="000343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используемых электронных образовательных ресурсов в образовательном процессе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417DB3" w:rsidRDefault="00417DB3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4218"/>
      </w:tblGrid>
      <w:tr w:rsidR="00E25A56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F10DF8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10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</w:t>
            </w:r>
          </w:p>
          <w:p w:rsidR="00E25A56" w:rsidRPr="00F10DF8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F10DF8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Имеющиеся материалы</w:t>
            </w:r>
          </w:p>
        </w:tc>
      </w:tr>
      <w:tr w:rsidR="00E25A56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F10DF8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1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F10DF8" w:rsidRDefault="00AB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6" w:history="1">
              <w:r w:rsidR="00E25A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E25A56" w:rsidRPr="00F10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E25A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spo</w:t>
              </w:r>
              <w:proofErr w:type="spellEnd"/>
              <w:r w:rsidR="00E25A56" w:rsidRPr="00F10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proofErr w:type="spellStart"/>
              <w:r w:rsidR="00E25A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proofErr w:type="spellEnd"/>
              <w:r w:rsidR="00E25A56" w:rsidRPr="00F10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E25A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25A56" w:rsidRPr="00F10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235CB4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Документы, методические материалы</w:t>
            </w:r>
            <w:r w:rsidR="00235CB4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Дистанционные курсы повышения квалификации.</w:t>
            </w:r>
          </w:p>
        </w:tc>
      </w:tr>
      <w:tr w:rsidR="00E25A56" w:rsidRPr="00E25A56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235CB4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235C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Сеть образовательных сайтов “Учительский сайт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проекта </w:t>
            </w: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Инфоурок</w:t>
            </w:r>
            <w:proofErr w:type="spellEnd"/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Публикации презентаций, разработок, методические материалы.</w:t>
            </w:r>
          </w:p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страницы на информационном портале.</w:t>
            </w:r>
          </w:p>
        </w:tc>
      </w:tr>
      <w:tr w:rsidR="00E25A56" w:rsidRPr="00E25A56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Mir- olimpiad.ru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в конкурсах, олимпиадах, сертификаты об использовании интернет - технологий в образовательной деятельности</w:t>
            </w:r>
          </w:p>
        </w:tc>
      </w:tr>
      <w:tr w:rsidR="00E25A56">
        <w:trPr>
          <w:trHeight w:val="663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Pr="00E25A56" w:rsidRDefault="00AB6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5A5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</w:hyperlink>
            <w:r w:rsidR="00E25A56" w:rsidRPr="00E25A56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="00E25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</w:t>
            </w:r>
            <w:r w:rsidR="00E25A56" w:rsidRPr="00E2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25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gto</w:t>
            </w:r>
            <w:proofErr w:type="spellEnd"/>
            <w:r w:rsidR="00E25A56" w:rsidRPr="00E25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25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5A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информационный сайт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РФ)</w:t>
            </w:r>
          </w:p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ВФСК ГТО, документы</w:t>
            </w:r>
          </w:p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25A56" w:rsidRPr="00E25A56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Скриншоты страниц ЭОР, созданных самостоятельно</w:t>
            </w:r>
          </w:p>
          <w:p w:rsid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A56" w:rsidRDefault="00235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Презентации </w:t>
            </w:r>
            <w:r w:rsidR="00E25A56">
              <w:rPr>
                <w:rFonts w:ascii="Times New Roman CYR" w:hAnsi="Times New Roman CYR" w:cs="Times New Roman CYR"/>
                <w:sz w:val="24"/>
                <w:szCs w:val="24"/>
              </w:rPr>
              <w:t>внеклассных мероприятий, презентации к уроку,</w:t>
            </w:r>
          </w:p>
          <w:p w:rsidR="00E25A56" w:rsidRPr="00E25A56" w:rsidRDefault="00E25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34337" w:rsidRDefault="00034337" w:rsidP="00E25A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25A56" w:rsidRPr="00235CB4" w:rsidRDefault="00E25A56" w:rsidP="00E25A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235CB4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Формы внеклассной работы в рамках реализации </w:t>
      </w:r>
      <w:proofErr w:type="spellStart"/>
      <w:r w:rsidRPr="00235CB4">
        <w:rPr>
          <w:rFonts w:ascii="Times New Roman CYR" w:hAnsi="Times New Roman CYR" w:cs="Times New Roman CYR"/>
          <w:b/>
          <w:bCs/>
          <w:i/>
          <w:sz w:val="28"/>
          <w:szCs w:val="28"/>
        </w:rPr>
        <w:t>здоровьесберегающих</w:t>
      </w:r>
      <w:proofErr w:type="spellEnd"/>
      <w:r w:rsidRPr="00235CB4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образовательных технологий</w:t>
      </w:r>
    </w:p>
    <w:p w:rsidR="003C73A3" w:rsidRDefault="003C73A3" w:rsidP="002B339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73A3">
        <w:rPr>
          <w:rFonts w:ascii="Times New Roman" w:hAnsi="Times New Roman" w:cs="Times New Roman"/>
          <w:sz w:val="28"/>
          <w:szCs w:val="28"/>
        </w:rPr>
        <w:t>«Внеклассная работа как форма физического воспитания учащихся»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237A">
        <w:rPr>
          <w:rFonts w:ascii="Times New Roman" w:hAnsi="Times New Roman" w:cs="Times New Roman"/>
          <w:sz w:val="28"/>
          <w:szCs w:val="28"/>
        </w:rPr>
        <w:t>актуал</w:t>
      </w:r>
      <w:r w:rsidR="00570468">
        <w:rPr>
          <w:rFonts w:ascii="Times New Roman" w:hAnsi="Times New Roman" w:cs="Times New Roman"/>
          <w:sz w:val="28"/>
          <w:szCs w:val="28"/>
        </w:rPr>
        <w:t xml:space="preserve">ьная тема, над </w:t>
      </w:r>
      <w:proofErr w:type="gramStart"/>
      <w:r w:rsidR="00570468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 xml:space="preserve"> работал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и продолжаю работать</w:t>
      </w:r>
      <w:r w:rsidRPr="0082237A">
        <w:rPr>
          <w:rFonts w:ascii="Times New Roman" w:hAnsi="Times New Roman" w:cs="Times New Roman"/>
          <w:sz w:val="28"/>
          <w:szCs w:val="28"/>
        </w:rPr>
        <w:t xml:space="preserve"> в наст</w:t>
      </w:r>
      <w:r>
        <w:rPr>
          <w:rFonts w:ascii="Times New Roman" w:hAnsi="Times New Roman" w:cs="Times New Roman"/>
          <w:sz w:val="28"/>
          <w:szCs w:val="28"/>
        </w:rPr>
        <w:t>оящее время.</w:t>
      </w:r>
    </w:p>
    <w:p w:rsidR="003C73A3" w:rsidRPr="003C73A3" w:rsidRDefault="003C73A3" w:rsidP="002B339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всей значимости урока как основы процесса </w:t>
      </w:r>
      <w:r w:rsidRPr="003C73A3">
        <w:rPr>
          <w:rFonts w:ascii="Times New Roman" w:hAnsi="Times New Roman" w:cs="Times New Roman"/>
          <w:sz w:val="28"/>
          <w:szCs w:val="28"/>
        </w:rPr>
        <w:t>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школе главенствующую роль в приобщении к ежедневным занятиям физическими упражнениями учащихся, безусловно принадлежит внеклассной работе. За ней будущее, так как </w:t>
      </w:r>
      <w:r w:rsidR="00C51537">
        <w:rPr>
          <w:rFonts w:ascii="Times New Roman" w:hAnsi="Times New Roman" w:cs="Times New Roman"/>
          <w:sz w:val="28"/>
          <w:szCs w:val="28"/>
        </w:rPr>
        <w:t xml:space="preserve">даже индивидуально-дифференцированный подход не даст такого положительного результата, который достигается правильно спланированной спортивно-массовой </w:t>
      </w:r>
      <w:r w:rsidR="0077516C">
        <w:rPr>
          <w:rFonts w:ascii="Times New Roman" w:hAnsi="Times New Roman" w:cs="Times New Roman"/>
          <w:sz w:val="28"/>
          <w:szCs w:val="28"/>
        </w:rPr>
        <w:lastRenderedPageBreak/>
        <w:t xml:space="preserve">работой. Главной целью </w:t>
      </w:r>
      <w:r w:rsidR="00C51537">
        <w:rPr>
          <w:rFonts w:ascii="Times New Roman" w:hAnsi="Times New Roman" w:cs="Times New Roman"/>
          <w:sz w:val="28"/>
          <w:szCs w:val="28"/>
        </w:rPr>
        <w:t>– является внедрение физической культуры и спорта в повседневную жизнь и быт школьника.</w:t>
      </w:r>
    </w:p>
    <w:p w:rsidR="00891723" w:rsidRDefault="00891723" w:rsidP="00891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C51537">
        <w:rPr>
          <w:rFonts w:ascii="Times New Roman" w:hAnsi="Times New Roman" w:cs="Times New Roman"/>
          <w:sz w:val="28"/>
          <w:szCs w:val="28"/>
        </w:rPr>
        <w:t>частие в подготовке и в проведении спортивных мероприятий дают простор детской изобретат</w:t>
      </w:r>
      <w:r w:rsidR="0077516C">
        <w:rPr>
          <w:rFonts w:ascii="Times New Roman" w:hAnsi="Times New Roman" w:cs="Times New Roman"/>
          <w:sz w:val="28"/>
          <w:szCs w:val="28"/>
        </w:rPr>
        <w:t xml:space="preserve">ельности и фантазии, развивают </w:t>
      </w:r>
      <w:r w:rsidR="00C51537">
        <w:rPr>
          <w:rFonts w:ascii="Times New Roman" w:hAnsi="Times New Roman" w:cs="Times New Roman"/>
          <w:sz w:val="28"/>
          <w:szCs w:val="28"/>
        </w:rPr>
        <w:t xml:space="preserve">индивидуальные способности учеников, прививают любовь к физкультуре и спорту, служат средством предупреждения и преодоления асоциальной деятельности. Чтобы успешно проводить внеклассную </w:t>
      </w:r>
      <w:r w:rsidR="00C51537">
        <w:rPr>
          <w:rFonts w:ascii="Times New Roman CYR" w:hAnsi="Times New Roman CYR" w:cs="Times New Roman CYR"/>
          <w:sz w:val="28"/>
          <w:szCs w:val="28"/>
        </w:rPr>
        <w:t xml:space="preserve">деятельность, приходится постоянно расширять свои познания, находить новые формы работы, больше уделять внимание детям, общению с ними. А это благотворно сказывается на взаимоотношении учащихся и учителя. </w:t>
      </w:r>
      <w:r w:rsidR="00E25A56">
        <w:rPr>
          <w:rFonts w:ascii="Times New Roman" w:hAnsi="Times New Roman" w:cs="Times New Roman"/>
          <w:sz w:val="28"/>
          <w:szCs w:val="28"/>
          <w:lang w:val="en-US"/>
        </w:rPr>
        <w:t>   </w:t>
      </w:r>
    </w:p>
    <w:p w:rsidR="00E25A56" w:rsidRDefault="00AC0D1A" w:rsidP="0077516C">
      <w:pPr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 по физическому</w:t>
      </w:r>
      <w:r w:rsidRPr="003C73A3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 в школе строится исключительно по интересам учащихся, на добровольных началах. Если занятия в режиме учебного дня школы объединяют преимущественно учащихс</w:t>
      </w:r>
      <w:r w:rsidR="0077516C">
        <w:rPr>
          <w:rFonts w:ascii="Times New Roman" w:hAnsi="Times New Roman" w:cs="Times New Roman"/>
          <w:sz w:val="28"/>
          <w:szCs w:val="28"/>
        </w:rPr>
        <w:t xml:space="preserve">я одного класса, то внеурочная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  занятий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охватывает учащихся всей школы. Основная задача   внеклассной работы в школе содействовать укреплению здоровья, закаливанию организма, разностороннему физическому развитию учащихся и прививать учащимся любовь к систематическим занятиям физической культуре и спортом. Формированию здорового образа жизни помогают вовлечение учащихся к занятиям в спортивных секциях, кружках, спортивных праздниках, соревнованиях.</w:t>
      </w:r>
    </w:p>
    <w:p w:rsidR="00E25A56" w:rsidRPr="00034337" w:rsidRDefault="00E25A56" w:rsidP="0077516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межаттестационный</w:t>
      </w:r>
      <w:proofErr w:type="spellEnd"/>
      <w:r w:rsidR="003027B5">
        <w:rPr>
          <w:rFonts w:ascii="Times New Roman CYR" w:hAnsi="Times New Roman CYR" w:cs="Times New Roman CYR"/>
          <w:sz w:val="28"/>
          <w:szCs w:val="28"/>
        </w:rPr>
        <w:t xml:space="preserve"> период мной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разработаны поло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жения соревнований и проведены </w:t>
      </w:r>
      <w:r>
        <w:rPr>
          <w:rFonts w:ascii="Times New Roman CYR" w:hAnsi="Times New Roman CYR" w:cs="Times New Roman CYR"/>
          <w:sz w:val="28"/>
          <w:szCs w:val="28"/>
        </w:rPr>
        <w:t>школьные</w:t>
      </w:r>
      <w:r w:rsidR="003027B5">
        <w:rPr>
          <w:rFonts w:ascii="Times New Roman CYR" w:hAnsi="Times New Roman CYR" w:cs="Times New Roman CYR"/>
          <w:sz w:val="28"/>
          <w:szCs w:val="28"/>
        </w:rPr>
        <w:t xml:space="preserve"> соревнования по футболу, баскет</w:t>
      </w:r>
      <w:r>
        <w:rPr>
          <w:rFonts w:ascii="Times New Roman CYR" w:hAnsi="Times New Roman CYR" w:cs="Times New Roman CYR"/>
          <w:sz w:val="28"/>
          <w:szCs w:val="28"/>
        </w:rPr>
        <w:t>болу</w:t>
      </w:r>
      <w:r w:rsidR="003027B5">
        <w:rPr>
          <w:rFonts w:ascii="Times New Roman CYR" w:hAnsi="Times New Roman CYR" w:cs="Times New Roman CYR"/>
          <w:sz w:val="28"/>
          <w:szCs w:val="28"/>
        </w:rPr>
        <w:t>, настольному теннису, шахматам</w:t>
      </w:r>
      <w:r>
        <w:rPr>
          <w:rFonts w:ascii="Times New Roman CYR" w:hAnsi="Times New Roman CYR" w:cs="Times New Roman CYR"/>
          <w:sz w:val="28"/>
          <w:szCs w:val="28"/>
        </w:rPr>
        <w:t xml:space="preserve">. Ежегодно -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Весёлые старты</w:t>
      </w:r>
      <w:r w:rsidRPr="00E25A56">
        <w:rPr>
          <w:rFonts w:ascii="Times New Roman" w:hAnsi="Times New Roman" w:cs="Times New Roman"/>
          <w:sz w:val="28"/>
          <w:szCs w:val="28"/>
        </w:rPr>
        <w:t xml:space="preserve">», 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Неделя физической культуры, </w:t>
      </w:r>
      <w:r>
        <w:rPr>
          <w:rFonts w:ascii="Times New Roman CYR" w:hAnsi="Times New Roman CYR" w:cs="Times New Roman CYR"/>
          <w:sz w:val="28"/>
          <w:szCs w:val="28"/>
        </w:rPr>
        <w:t xml:space="preserve">спортивно- патриотическое мероприятие </w:t>
      </w:r>
      <w:r w:rsidRPr="00E25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А, ну-ка, парни!</w:t>
      </w:r>
      <w:r w:rsidRPr="00E25A56">
        <w:rPr>
          <w:rFonts w:ascii="Times New Roman" w:hAnsi="Times New Roman" w:cs="Times New Roman"/>
          <w:sz w:val="28"/>
          <w:szCs w:val="28"/>
        </w:rPr>
        <w:t>».</w:t>
      </w:r>
      <w:r w:rsidR="00463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Внеклассной работой охвачены все параллели.</w:t>
      </w:r>
    </w:p>
    <w:p w:rsidR="00E25A56" w:rsidRDefault="00E25A56" w:rsidP="0077516C">
      <w:pPr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деят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ельности по внеклассной работе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участие </w:t>
      </w:r>
      <w:r w:rsidR="006B2D2A">
        <w:rPr>
          <w:rFonts w:ascii="Times New Roman CYR" w:hAnsi="Times New Roman CYR" w:cs="Times New Roman CYR"/>
          <w:sz w:val="28"/>
          <w:szCs w:val="28"/>
        </w:rPr>
        <w:t>воспитанников в городских соревнованиях по различным видам спорта.</w:t>
      </w:r>
    </w:p>
    <w:p w:rsidR="00E25A56" w:rsidRDefault="00E25A56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Мои воспитанники являются </w:t>
      </w:r>
      <w:r w:rsidR="006B2D2A">
        <w:rPr>
          <w:rFonts w:ascii="Times New Roman CYR" w:hAnsi="Times New Roman CYR" w:cs="Times New Roman CYR"/>
          <w:sz w:val="28"/>
          <w:szCs w:val="28"/>
        </w:rPr>
        <w:t xml:space="preserve">победителями и </w:t>
      </w:r>
      <w:r>
        <w:rPr>
          <w:rFonts w:ascii="Times New Roman CYR" w:hAnsi="Times New Roman CYR" w:cs="Times New Roman CYR"/>
          <w:sz w:val="28"/>
          <w:szCs w:val="28"/>
        </w:rPr>
        <w:t>призёрами в общекомандном и лич</w:t>
      </w:r>
      <w:r w:rsidR="006B2D2A">
        <w:rPr>
          <w:rFonts w:ascii="Times New Roman CYR" w:hAnsi="Times New Roman CYR" w:cs="Times New Roman CYR"/>
          <w:sz w:val="28"/>
          <w:szCs w:val="28"/>
        </w:rPr>
        <w:t xml:space="preserve">ном зачёте </w:t>
      </w:r>
      <w:r>
        <w:rPr>
          <w:rFonts w:ascii="Times New Roman CYR" w:hAnsi="Times New Roman CYR" w:cs="Times New Roman CYR"/>
          <w:sz w:val="28"/>
          <w:szCs w:val="28"/>
        </w:rPr>
        <w:t xml:space="preserve">городских </w:t>
      </w:r>
      <w:r w:rsidR="006B2D2A">
        <w:rPr>
          <w:rFonts w:ascii="Times New Roman CYR" w:hAnsi="Times New Roman CYR" w:cs="Times New Roman CYR"/>
          <w:sz w:val="28"/>
          <w:szCs w:val="28"/>
        </w:rPr>
        <w:t>соревнований по лёгкой атлетике и мини-футболу.</w:t>
      </w:r>
    </w:p>
    <w:p w:rsidR="00A0201A" w:rsidRPr="002B3394" w:rsidRDefault="00E378A1" w:rsidP="007751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1A" w:rsidRDefault="00A0201A" w:rsidP="00A020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201A" w:rsidRPr="00891723" w:rsidRDefault="00DB5058" w:rsidP="00A020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A0201A" w:rsidRPr="00891723">
        <w:rPr>
          <w:rFonts w:ascii="Times New Roman" w:hAnsi="Times New Roman" w:cs="Times New Roman"/>
          <w:b/>
          <w:i/>
          <w:sz w:val="28"/>
          <w:szCs w:val="28"/>
        </w:rPr>
        <w:t>Кружковая работа</w:t>
      </w:r>
    </w:p>
    <w:p w:rsidR="00A0201A" w:rsidRDefault="00A0201A" w:rsidP="00A020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0201A" w:rsidRDefault="00A0201A" w:rsidP="0077516C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B367F" w:rsidRPr="00A0201A" w:rsidRDefault="00A0201A" w:rsidP="007751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В условиях повышенной учебной нагрузки и де</w:t>
      </w:r>
      <w:r w:rsidR="00570468">
        <w:rPr>
          <w:rFonts w:ascii="Times New Roman" w:hAnsi="Times New Roman" w:cs="Times New Roman"/>
          <w:sz w:val="28"/>
          <w:szCs w:val="28"/>
        </w:rPr>
        <w:t>фицита двигательной активности</w:t>
      </w:r>
      <w:r w:rsidRPr="00A0201A">
        <w:rPr>
          <w:rFonts w:ascii="Times New Roman" w:hAnsi="Times New Roman" w:cs="Times New Roman"/>
          <w:sz w:val="28"/>
          <w:szCs w:val="28"/>
        </w:rPr>
        <w:t>, особую актуальн</w:t>
      </w:r>
      <w:r w:rsidR="0077516C">
        <w:rPr>
          <w:rFonts w:ascii="Times New Roman" w:hAnsi="Times New Roman" w:cs="Times New Roman"/>
          <w:sz w:val="28"/>
          <w:szCs w:val="28"/>
        </w:rPr>
        <w:t xml:space="preserve">ость приобретает необходимость </w:t>
      </w:r>
      <w:r w:rsidRPr="00A0201A">
        <w:rPr>
          <w:rFonts w:ascii="Times New Roman" w:hAnsi="Times New Roman" w:cs="Times New Roman"/>
          <w:sz w:val="28"/>
          <w:szCs w:val="28"/>
        </w:rPr>
        <w:t>эффективной организации физкульт</w:t>
      </w:r>
      <w:r>
        <w:rPr>
          <w:rFonts w:ascii="Times New Roman" w:hAnsi="Times New Roman" w:cs="Times New Roman"/>
          <w:sz w:val="28"/>
          <w:szCs w:val="28"/>
        </w:rPr>
        <w:t>урно</w:t>
      </w:r>
      <w:r w:rsidRPr="00A0201A">
        <w:rPr>
          <w:rFonts w:ascii="Times New Roman" w:hAnsi="Times New Roman" w:cs="Times New Roman"/>
          <w:sz w:val="28"/>
          <w:szCs w:val="28"/>
        </w:rPr>
        <w:t>-оздоров</w:t>
      </w:r>
      <w:r>
        <w:rPr>
          <w:rFonts w:ascii="Times New Roman" w:hAnsi="Times New Roman" w:cs="Times New Roman"/>
          <w:sz w:val="28"/>
          <w:szCs w:val="28"/>
        </w:rPr>
        <w:t>ительной</w:t>
      </w:r>
      <w:r w:rsidRPr="00A0201A">
        <w:rPr>
          <w:rFonts w:ascii="Times New Roman" w:hAnsi="Times New Roman" w:cs="Times New Roman"/>
          <w:sz w:val="28"/>
          <w:szCs w:val="28"/>
        </w:rPr>
        <w:t xml:space="preserve"> работы школы, особенно во внеу</w:t>
      </w:r>
      <w:r w:rsidR="0077516C">
        <w:rPr>
          <w:rFonts w:ascii="Times New Roman" w:hAnsi="Times New Roman" w:cs="Times New Roman"/>
          <w:sz w:val="28"/>
          <w:szCs w:val="28"/>
        </w:rPr>
        <w:t xml:space="preserve">рочное время. К числу наиболее </w:t>
      </w:r>
      <w:r w:rsidRPr="00A0201A">
        <w:rPr>
          <w:rFonts w:ascii="Times New Roman" w:hAnsi="Times New Roman" w:cs="Times New Roman"/>
          <w:sz w:val="28"/>
          <w:szCs w:val="28"/>
        </w:rPr>
        <w:t>эффективных средств такой работы, безусловно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201A">
        <w:rPr>
          <w:rFonts w:ascii="Times New Roman" w:hAnsi="Times New Roman" w:cs="Times New Roman"/>
          <w:sz w:val="28"/>
          <w:szCs w:val="28"/>
        </w:rPr>
        <w:t xml:space="preserve">относится мини-футбол – любимая игра детей и подростков. Игра, отличающаяся простотой, доступностью и высокой эмоциональностью. </w:t>
      </w:r>
      <w:r w:rsidRPr="00A0201A">
        <w:rPr>
          <w:rFonts w:ascii="Times New Roman" w:hAnsi="Times New Roman" w:cs="Times New Roman"/>
          <w:sz w:val="28"/>
          <w:szCs w:val="28"/>
        </w:rPr>
        <w:lastRenderedPageBreak/>
        <w:t xml:space="preserve">Мини-футбол, как нельзя лучше приспособлена для развития её в школе </w:t>
      </w:r>
      <w:proofErr w:type="gramStart"/>
      <w:r w:rsidRPr="00A0201A">
        <w:rPr>
          <w:rFonts w:ascii="Times New Roman" w:hAnsi="Times New Roman" w:cs="Times New Roman"/>
          <w:sz w:val="28"/>
          <w:szCs w:val="28"/>
        </w:rPr>
        <w:t>и следовател</w:t>
      </w:r>
      <w:r w:rsidR="002B3394">
        <w:rPr>
          <w:rFonts w:ascii="Times New Roman" w:hAnsi="Times New Roman" w:cs="Times New Roman"/>
          <w:sz w:val="28"/>
          <w:szCs w:val="28"/>
        </w:rPr>
        <w:t>ьно</w:t>
      </w:r>
      <w:proofErr w:type="gramEnd"/>
      <w:r w:rsidR="002B3394">
        <w:rPr>
          <w:rFonts w:ascii="Times New Roman" w:hAnsi="Times New Roman" w:cs="Times New Roman"/>
          <w:sz w:val="28"/>
          <w:szCs w:val="28"/>
        </w:rPr>
        <w:t xml:space="preserve">, для кардинального решения </w:t>
      </w:r>
      <w:r w:rsidRPr="00A0201A">
        <w:rPr>
          <w:rFonts w:ascii="Times New Roman" w:hAnsi="Times New Roman" w:cs="Times New Roman"/>
          <w:sz w:val="28"/>
          <w:szCs w:val="28"/>
        </w:rPr>
        <w:t>проблем двигательной активности и здоровья подрастающего поколения.</w:t>
      </w:r>
      <w:r w:rsidR="002B3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Являя</w:t>
      </w:r>
      <w:r w:rsidR="003027B5">
        <w:rPr>
          <w:rFonts w:ascii="Times New Roman CYR" w:hAnsi="Times New Roman CYR" w:cs="Times New Roman CYR"/>
          <w:sz w:val="28"/>
          <w:szCs w:val="28"/>
        </w:rPr>
        <w:t>сь руководителем школьного</w:t>
      </w:r>
      <w:r w:rsidR="00E378A1">
        <w:rPr>
          <w:rFonts w:ascii="Times New Roman CYR" w:hAnsi="Times New Roman CYR" w:cs="Times New Roman CYR"/>
          <w:sz w:val="28"/>
          <w:szCs w:val="28"/>
        </w:rPr>
        <w:t xml:space="preserve"> спорт</w:t>
      </w:r>
      <w:r>
        <w:rPr>
          <w:rFonts w:ascii="Times New Roman CYR" w:hAnsi="Times New Roman CYR" w:cs="Times New Roman CYR"/>
          <w:sz w:val="28"/>
          <w:szCs w:val="28"/>
        </w:rPr>
        <w:t>ивного кружка по мини – футболу,</w:t>
      </w:r>
      <w:r w:rsidR="002B33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78A1">
        <w:rPr>
          <w:rFonts w:ascii="Times New Roman CYR" w:hAnsi="Times New Roman CYR" w:cs="Times New Roman CYR"/>
          <w:sz w:val="28"/>
          <w:szCs w:val="28"/>
        </w:rPr>
        <w:t xml:space="preserve">На основе Примерной программы по мини – футболу для </w:t>
      </w:r>
      <w:proofErr w:type="spellStart"/>
      <w:r w:rsidR="00E378A1">
        <w:rPr>
          <w:rFonts w:ascii="Times New Roman CYR" w:hAnsi="Times New Roman CYR" w:cs="Times New Roman CYR"/>
          <w:sz w:val="28"/>
          <w:szCs w:val="28"/>
        </w:rPr>
        <w:t>детско</w:t>
      </w:r>
      <w:proofErr w:type="spellEnd"/>
      <w:r w:rsidR="00E378A1">
        <w:rPr>
          <w:rFonts w:ascii="Times New Roman CYR" w:hAnsi="Times New Roman CYR" w:cs="Times New Roman CYR"/>
          <w:sz w:val="28"/>
          <w:szCs w:val="28"/>
        </w:rPr>
        <w:t xml:space="preserve"> – юношеских спортивных школ, разработал и составил программу по мини – футболу для учащихся 5 – 11 классов. Весь учебный материал программы рассчитан на последовательное и постепенное расширение теоретических знаний, практических умений и навыков игры в мини – футбол.</w:t>
      </w:r>
    </w:p>
    <w:p w:rsidR="00A0201A" w:rsidRPr="00A0201A" w:rsidRDefault="00A0201A" w:rsidP="002B339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Цель программы:</w:t>
      </w:r>
      <w:r w:rsidR="006D7694">
        <w:rPr>
          <w:rFonts w:ascii="Times New Roman" w:hAnsi="Times New Roman" w:cs="Times New Roman"/>
          <w:sz w:val="28"/>
          <w:szCs w:val="28"/>
        </w:rPr>
        <w:t xml:space="preserve"> </w:t>
      </w:r>
      <w:r w:rsidRPr="00A0201A">
        <w:rPr>
          <w:rFonts w:ascii="Times New Roman" w:hAnsi="Times New Roman" w:cs="Times New Roman"/>
          <w:sz w:val="28"/>
          <w:szCs w:val="28"/>
        </w:rPr>
        <w:t xml:space="preserve">сформировать потребность </w:t>
      </w:r>
      <w:proofErr w:type="gramStart"/>
      <w:r w:rsidRPr="00A0201A">
        <w:rPr>
          <w:rFonts w:ascii="Times New Roman" w:hAnsi="Times New Roman" w:cs="Times New Roman"/>
          <w:sz w:val="28"/>
          <w:szCs w:val="28"/>
        </w:rPr>
        <w:t>в самостоятельном использования</w:t>
      </w:r>
      <w:proofErr w:type="gramEnd"/>
      <w:r w:rsidRPr="00A0201A">
        <w:rPr>
          <w:rFonts w:ascii="Times New Roman" w:hAnsi="Times New Roman" w:cs="Times New Roman"/>
          <w:sz w:val="28"/>
          <w:szCs w:val="28"/>
        </w:rPr>
        <w:t xml:space="preserve"> физических упражнений, закаливающих процеду</w:t>
      </w:r>
      <w:r w:rsidR="002B3394">
        <w:rPr>
          <w:rFonts w:ascii="Times New Roman" w:hAnsi="Times New Roman" w:cs="Times New Roman"/>
          <w:sz w:val="28"/>
          <w:szCs w:val="28"/>
        </w:rPr>
        <w:t xml:space="preserve">р и гигиенических требований в целях </w:t>
      </w:r>
      <w:r w:rsidRPr="00A0201A">
        <w:rPr>
          <w:rFonts w:ascii="Times New Roman" w:hAnsi="Times New Roman" w:cs="Times New Roman"/>
          <w:sz w:val="28"/>
          <w:szCs w:val="28"/>
        </w:rPr>
        <w:t>поддержания высокой работоспособности во всех периодах жизни; воспитания навыков самостоятельных занятий и умения вести здоровый образ жизни</w:t>
      </w:r>
    </w:p>
    <w:p w:rsidR="00A0201A" w:rsidRPr="00A0201A" w:rsidRDefault="00A0201A" w:rsidP="00A020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Задачи:</w:t>
      </w:r>
    </w:p>
    <w:p w:rsidR="00A0201A" w:rsidRPr="00A0201A" w:rsidRDefault="00A0201A" w:rsidP="002B3394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укрепление здоровья и закаливание организма, привитие интереса к систематическим занятиям мини-футболом;</w:t>
      </w:r>
    </w:p>
    <w:p w:rsidR="00A0201A" w:rsidRPr="00A0201A" w:rsidRDefault="00A0201A" w:rsidP="002B3394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обеспечение всесторонней физической подготовки с преимущественным развитием быстроты, ловкости и координации движений; овладение основами технических приёмов, которые наиболее часто и эффективно применяются в игре, и основами индивидуальной, групповой и командной тактики игры в мини-футбол;</w:t>
      </w:r>
    </w:p>
    <w:p w:rsidR="00A0201A" w:rsidRDefault="00A0201A" w:rsidP="002B3394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201A">
        <w:rPr>
          <w:rFonts w:ascii="Times New Roman" w:hAnsi="Times New Roman" w:cs="Times New Roman"/>
          <w:sz w:val="28"/>
          <w:szCs w:val="28"/>
        </w:rPr>
        <w:t>освоение процесса игры в соответствии с правилами мини-футбола; изучение элементарных теоретических сведений о личной гигиене, истории футбола, технике и тактике, правил игры в мини-футбол.</w:t>
      </w:r>
    </w:p>
    <w:p w:rsidR="00A0201A" w:rsidRPr="00A0201A" w:rsidRDefault="00A0201A" w:rsidP="00A0201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7B5" w:rsidRDefault="007003BA" w:rsidP="0077516C">
      <w:pPr>
        <w:autoSpaceDE w:val="0"/>
        <w:autoSpaceDN w:val="0"/>
        <w:adjustRightInd w:val="0"/>
        <w:spacing w:after="0"/>
        <w:ind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Занятия проводятся два раза в неделю, в двух группах – младшая </w:t>
      </w:r>
      <w:r w:rsidR="003B367F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77516C">
        <w:rPr>
          <w:rFonts w:ascii="Times New Roman CYR" w:hAnsi="Times New Roman CYR" w:cs="Times New Roman CYR"/>
          <w:sz w:val="28"/>
          <w:szCs w:val="28"/>
        </w:rPr>
        <w:t xml:space="preserve">учащихся 5-7 классов и старшая </w:t>
      </w:r>
      <w:r w:rsidR="003B367F">
        <w:rPr>
          <w:rFonts w:ascii="Times New Roman CYR" w:hAnsi="Times New Roman CYR" w:cs="Times New Roman CYR"/>
          <w:sz w:val="28"/>
          <w:szCs w:val="28"/>
        </w:rPr>
        <w:t>для учащихся 8-11 классов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0201A" w:rsidRDefault="00891723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201A" w:rsidRPr="00A0201A">
        <w:rPr>
          <w:rFonts w:ascii="Times New Roman" w:hAnsi="Times New Roman" w:cs="Times New Roman"/>
          <w:sz w:val="28"/>
          <w:szCs w:val="28"/>
        </w:rPr>
        <w:t xml:space="preserve">Ребята ежегодно активно участвуют в </w:t>
      </w:r>
      <w:r w:rsidR="00A0201A">
        <w:rPr>
          <w:rFonts w:ascii="Times New Roman" w:hAnsi="Times New Roman" w:cs="Times New Roman"/>
          <w:sz w:val="28"/>
          <w:szCs w:val="28"/>
        </w:rPr>
        <w:t xml:space="preserve">товарищеских играх, </w:t>
      </w:r>
      <w:r w:rsidR="00A0201A" w:rsidRPr="00A0201A">
        <w:rPr>
          <w:rFonts w:ascii="Times New Roman" w:hAnsi="Times New Roman" w:cs="Times New Roman"/>
          <w:sz w:val="28"/>
          <w:szCs w:val="28"/>
        </w:rPr>
        <w:t xml:space="preserve">школьных и городских соревнованиях по мини-футболу, где занимают призовые места.                                                      </w:t>
      </w:r>
      <w:r w:rsidR="0077516C">
        <w:rPr>
          <w:rFonts w:ascii="Times New Roman" w:hAnsi="Times New Roman" w:cs="Times New Roman"/>
          <w:sz w:val="28"/>
          <w:szCs w:val="28"/>
        </w:rPr>
        <w:t xml:space="preserve">                             В дальнейшем предполагаю, продолжить работу по развитию </w:t>
      </w:r>
      <w:proofErr w:type="gramStart"/>
      <w:r w:rsidR="00A0201A" w:rsidRPr="00A0201A">
        <w:rPr>
          <w:rFonts w:ascii="Times New Roman" w:hAnsi="Times New Roman" w:cs="Times New Roman"/>
          <w:sz w:val="28"/>
          <w:szCs w:val="28"/>
        </w:rPr>
        <w:t>и  популяризации</w:t>
      </w:r>
      <w:proofErr w:type="gramEnd"/>
      <w:r w:rsidR="00A0201A" w:rsidRPr="00A0201A">
        <w:rPr>
          <w:rFonts w:ascii="Times New Roman" w:hAnsi="Times New Roman" w:cs="Times New Roman"/>
          <w:sz w:val="28"/>
          <w:szCs w:val="28"/>
        </w:rPr>
        <w:t xml:space="preserve">  этого вида  спорта   среди  школьников</w:t>
      </w:r>
      <w:r w:rsidR="00A0201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</w:t>
      </w:r>
    </w:p>
    <w:p w:rsidR="00A0201A" w:rsidRDefault="00A0201A" w:rsidP="00CE07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394" w:rsidRDefault="002B3394" w:rsidP="00CE07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7516C" w:rsidRDefault="0077516C" w:rsidP="00CE07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394" w:rsidRDefault="002B3394" w:rsidP="00CE07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394" w:rsidRPr="00417DB3" w:rsidRDefault="002B3394" w:rsidP="00CE074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25A56" w:rsidRPr="007003BA" w:rsidRDefault="00DB5058" w:rsidP="00E25A5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lastRenderedPageBreak/>
        <w:t xml:space="preserve">                               </w:t>
      </w:r>
      <w:r w:rsidR="00E25A56" w:rsidRPr="007003BA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Обобщение и распространение опыта 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Делюсь своим опытом с коллегами, представляя свой педагогический опыт на заседаниях городского методического объединения учителей предметников физической культуры.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Систематически работаю над повышением своего профессионального мастерства и вовлекаю в эту работу своих коллег, участвуя в конкурсах методических разработок как школьного, так и федерального уровня.</w:t>
      </w:r>
    </w:p>
    <w:p w:rsidR="00F10DF8" w:rsidRDefault="00E25A56" w:rsidP="00F10DF8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Постоянно повышаю свое самообразование.</w:t>
      </w:r>
    </w:p>
    <w:p w:rsidR="00E25A56" w:rsidRDefault="00E25A56" w:rsidP="002B33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367F" w:rsidRPr="00E25A56" w:rsidRDefault="003B367F" w:rsidP="00F10D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5A56" w:rsidRPr="00891723" w:rsidRDefault="00DB5058" w:rsidP="00E25A56">
      <w:pPr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</w:t>
      </w:r>
      <w:r w:rsidR="00F10DF8" w:rsidRPr="00891723">
        <w:rPr>
          <w:rFonts w:ascii="Times New Roman CYR" w:hAnsi="Times New Roman CYR" w:cs="Times New Roman CYR"/>
          <w:b/>
          <w:bCs/>
          <w:sz w:val="28"/>
          <w:szCs w:val="28"/>
        </w:rPr>
        <w:t>Проектная часть</w:t>
      </w:r>
    </w:p>
    <w:p w:rsidR="00E25A56" w:rsidRPr="00F10DF8" w:rsidRDefault="00E25A56" w:rsidP="00250E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25A56" w:rsidRDefault="00E25A56" w:rsidP="0077516C">
      <w:pPr>
        <w:autoSpaceDE w:val="0"/>
        <w:autoSpaceDN w:val="0"/>
        <w:adjustRightInd w:val="0"/>
        <w:spacing w:after="0"/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Сохранение здоровья подрастающего поколения и формирование здорового образа жизни это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важнейшая проблема на данный момент.</w:t>
      </w:r>
    </w:p>
    <w:p w:rsidR="00286DC4" w:rsidRDefault="005B7C05" w:rsidP="0077516C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Задачами своей деятельности на следующий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межаттестационный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период считаю: </w:t>
      </w:r>
    </w:p>
    <w:p w:rsidR="00286DC4" w:rsidRPr="00286DC4" w:rsidRDefault="00F55E59" w:rsidP="00286DC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</w:t>
      </w:r>
      <w:r w:rsidR="005B7C05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роект внедре</w:t>
      </w:r>
      <w:r w:rsidR="00286DC4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ния Всероссийского </w:t>
      </w:r>
      <w:proofErr w:type="spellStart"/>
      <w:r w:rsidR="00286DC4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физкультурно</w:t>
      </w:r>
      <w:proofErr w:type="spellEnd"/>
      <w:r w:rsidR="005B7C05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–</w:t>
      </w:r>
      <w:r w:rsidR="00286DC4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оз</w:t>
      </w:r>
      <w:r w:rsidR="005B7C05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доровительного комплекса (ВФСК) ГТО</w:t>
      </w:r>
      <w:r w:rsidR="00286DC4" w:rsidRPr="00286DC4">
        <w:rPr>
          <w:rFonts w:ascii="Times New Roman CYR" w:hAnsi="Times New Roman CYR" w:cs="Times New Roman CYR"/>
          <w:i/>
          <w:color w:val="000000"/>
          <w:sz w:val="28"/>
          <w:szCs w:val="28"/>
        </w:rPr>
        <w:t>.</w:t>
      </w:r>
    </w:p>
    <w:p w:rsidR="005B7C05" w:rsidRDefault="00286DC4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решения этой задачи в школе на предварительном этапе:</w:t>
      </w:r>
    </w:p>
    <w:p w:rsidR="00E25A56" w:rsidRPr="005B7C05" w:rsidRDefault="00286DC4" w:rsidP="005B7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ровели урок </w:t>
      </w:r>
      <w:r w:rsidR="00E25A56" w:rsidRPr="005B7C0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 xml:space="preserve">ГТО </w:t>
      </w:r>
      <w:r w:rsidR="00E25A56" w:rsidRPr="005B7C05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E25A56" w:rsidRPr="005B7C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>во всех параллелях, используя ЭОР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25A56" w:rsidRPr="005B7C05" w:rsidRDefault="00286DC4" w:rsidP="005B7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>одготовили и выступили по данной теме с сообщением на ГМО учителей предметников физической культуры</w:t>
      </w:r>
      <w:r w:rsidR="009018DE" w:rsidRPr="005B7C0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25A56" w:rsidRPr="005B7C05" w:rsidRDefault="00286DC4" w:rsidP="005B7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>формление информационных стендов</w:t>
      </w:r>
      <w:r w:rsidR="009018DE" w:rsidRPr="005B7C05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E25A56" w:rsidRPr="005B7C05" w:rsidRDefault="00286DC4" w:rsidP="005B7C0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E25A56" w:rsidRPr="005B7C05">
        <w:rPr>
          <w:rFonts w:ascii="Times New Roman CYR" w:hAnsi="Times New Roman CYR" w:cs="Times New Roman CYR"/>
          <w:color w:val="000000"/>
          <w:sz w:val="28"/>
          <w:szCs w:val="28"/>
        </w:rPr>
        <w:t>ониторинг физического развития</w:t>
      </w:r>
      <w:r w:rsidR="009018DE" w:rsidRPr="005B7C0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нам предстоит сделать в ближайшем будущем?</w:t>
      </w:r>
    </w:p>
    <w:p w:rsidR="00E25A56" w:rsidRDefault="00E25A56" w:rsidP="002B339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AB6408"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образовательных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="00AB6408">
        <w:rPr>
          <w:rFonts w:ascii="Times New Roman CYR" w:hAnsi="Times New Roman CYR" w:cs="Times New Roman CYR"/>
          <w:color w:val="000000"/>
          <w:sz w:val="28"/>
          <w:szCs w:val="28"/>
        </w:rPr>
        <w:t xml:space="preserve">чреждениях в начале следующего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учебного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года  создать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рабочие группы по внедрению ВФСК ГТО;</w:t>
      </w:r>
    </w:p>
    <w:p w:rsidR="00E25A56" w:rsidRDefault="00AB6408" w:rsidP="002B339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разработать план работы по этому проекту на весь учебный </w:t>
      </w:r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>год;</w:t>
      </w:r>
    </w:p>
    <w:p w:rsidR="00E25A56" w:rsidRDefault="00F10DF8" w:rsidP="002B339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городском</w:t>
      </w:r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уровне необходимо</w:t>
      </w:r>
      <w:r w:rsidR="002B339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 xml:space="preserve">определить и </w:t>
      </w:r>
      <w:proofErr w:type="gramStart"/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>доукомплектовать  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ртивным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инвентарем </w:t>
      </w:r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 xml:space="preserve"> базовые  площадки по подготовке к  сдаче норм ГТО  обучающимися образовательных  организаций;</w:t>
      </w:r>
    </w:p>
    <w:p w:rsidR="00E25A56" w:rsidRDefault="00E25A56" w:rsidP="002B3394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открыть соответствую</w:t>
      </w:r>
      <w:r w:rsidR="002B3394">
        <w:rPr>
          <w:rFonts w:ascii="Times New Roman CYR" w:hAnsi="Times New Roman CYR" w:cs="Times New Roman CYR"/>
          <w:color w:val="000000"/>
          <w:sz w:val="28"/>
          <w:szCs w:val="28"/>
        </w:rPr>
        <w:t xml:space="preserve">щие разделы собственных сайтов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реализации мероприятий ВФСК ГТО, создать информационные стенды с правовой базой, нормативами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B339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2B3394">
        <w:rPr>
          <w:rFonts w:ascii="Times New Roman CYR" w:hAnsi="Times New Roman CYR" w:cs="Times New Roman CYR"/>
          <w:sz w:val="28"/>
          <w:szCs w:val="28"/>
        </w:rPr>
        <w:t>ГТО по каждому возрасту, результатами физкультурно-спортивной работы</w:t>
      </w:r>
    </w:p>
    <w:p w:rsidR="00E25A56" w:rsidRDefault="00E25A56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нормативы ВФСК ГТО должны приниматься только в специально организованных для этого центрах, участие сугубо добровольное, при наличии справки с медосмотра.</w:t>
      </w:r>
    </w:p>
    <w:p w:rsidR="00E25A56" w:rsidRDefault="00F10DF8" w:rsidP="00E564C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945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 w:rsidR="00E25A56">
        <w:rPr>
          <w:rFonts w:ascii="Times New Roman CYR" w:hAnsi="Times New Roman CYR" w:cs="Times New Roman CYR"/>
          <w:color w:val="000000"/>
          <w:sz w:val="28"/>
          <w:szCs w:val="28"/>
        </w:rPr>
        <w:t>коле отводится роль популяризатора.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Задача учителя: осуществлять мониторинг физической подготовленности. Дети сами должны захотеть участвовать и ещё привести родителей. 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Считаем, что необходимо постепенно и повсеместно внедрять </w:t>
      </w:r>
      <w:r>
        <w:rPr>
          <w:rFonts w:ascii="Times New Roman CYR" w:hAnsi="Times New Roman CYR" w:cs="Times New Roman CYR"/>
          <w:sz w:val="28"/>
          <w:szCs w:val="28"/>
        </w:rPr>
        <w:t xml:space="preserve">ВФСК ГТО в нашем городе,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обязательно  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правовой основе. Главное это не навредить здоровью участников!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Ну, а мы – учителя, должны стать для наших учеников примером!</w:t>
      </w:r>
    </w:p>
    <w:p w:rsidR="00F55E59" w:rsidRDefault="00F55E59" w:rsidP="00E564C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86DC4" w:rsidRPr="00F55E59" w:rsidRDefault="00F55E59" w:rsidP="00AB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</w:t>
      </w:r>
      <w:r w:rsidR="00286DC4" w:rsidRPr="00F55E59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роект внедрения в образовательный процесс 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проведение Олимпиады школьников;</w:t>
      </w:r>
    </w:p>
    <w:p w:rsidR="00F55E59" w:rsidRDefault="00AB6408" w:rsidP="00AB6408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участие в городских </w:t>
      </w:r>
      <w:r w:rsidR="00E25A56" w:rsidRPr="00F55E59">
        <w:rPr>
          <w:rFonts w:ascii="Times New Roman CYR" w:hAnsi="Times New Roman CYR" w:cs="Times New Roman CYR"/>
          <w:i/>
          <w:sz w:val="28"/>
          <w:szCs w:val="28"/>
        </w:rPr>
        <w:t>семинарах, направленных на освоение процедур разработки дидактических, методических материалов;</w:t>
      </w:r>
    </w:p>
    <w:p w:rsidR="00E25A56" w:rsidRPr="00F55E59" w:rsidRDefault="00E25A56" w:rsidP="00AB6408">
      <w:pPr>
        <w:numPr>
          <w:ilvl w:val="0"/>
          <w:numId w:val="14"/>
        </w:numPr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</w:rPr>
      </w:pPr>
      <w:r w:rsidRPr="00F55E59">
        <w:rPr>
          <w:rFonts w:ascii="Times New Roman CYR" w:hAnsi="Times New Roman CYR" w:cs="Times New Roman CYR"/>
          <w:i/>
          <w:sz w:val="28"/>
          <w:szCs w:val="28"/>
        </w:rPr>
        <w:t>прод</w:t>
      </w:r>
      <w:r w:rsidR="00AB6408">
        <w:rPr>
          <w:rFonts w:ascii="Times New Roman CYR" w:hAnsi="Times New Roman CYR" w:cs="Times New Roman CYR"/>
          <w:i/>
          <w:sz w:val="28"/>
          <w:szCs w:val="28"/>
        </w:rPr>
        <w:t xml:space="preserve">олжить работу по использованию </w:t>
      </w:r>
      <w:r w:rsidRPr="00F55E59">
        <w:rPr>
          <w:rFonts w:ascii="Times New Roman CYR" w:hAnsi="Times New Roman CYR" w:cs="Times New Roman CYR"/>
          <w:i/>
          <w:sz w:val="28"/>
          <w:szCs w:val="28"/>
        </w:rPr>
        <w:t>информационно-коммуникационных технологий в образовательной деятельности;</w:t>
      </w:r>
    </w:p>
    <w:p w:rsidR="00F55E59" w:rsidRPr="00F55E59" w:rsidRDefault="00E25A56" w:rsidP="00AB6408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sz w:val="28"/>
          <w:szCs w:val="28"/>
        </w:rPr>
      </w:pPr>
      <w:r w:rsidRPr="00F55E59">
        <w:rPr>
          <w:rFonts w:ascii="Times New Roman CYR" w:hAnsi="Times New Roman CYR" w:cs="Times New Roman CYR"/>
          <w:i/>
          <w:sz w:val="28"/>
          <w:szCs w:val="28"/>
        </w:rPr>
        <w:t xml:space="preserve">создать условия для исследовательской работы учащихся на уроках и </w:t>
      </w:r>
      <w:bookmarkStart w:id="0" w:name="_GoBack"/>
      <w:bookmarkEnd w:id="0"/>
      <w:r w:rsidRPr="00F55E59">
        <w:rPr>
          <w:rFonts w:ascii="Times New Roman CYR" w:hAnsi="Times New Roman CYR" w:cs="Times New Roman CYR"/>
          <w:i/>
          <w:sz w:val="28"/>
          <w:szCs w:val="28"/>
        </w:rPr>
        <w:t xml:space="preserve">во    внеурочной деятельности (мини </w:t>
      </w:r>
      <w:r w:rsidR="00F55E59">
        <w:rPr>
          <w:rFonts w:ascii="Times New Roman CYR" w:hAnsi="Times New Roman CYR" w:cs="Times New Roman CYR"/>
          <w:i/>
          <w:sz w:val="28"/>
          <w:szCs w:val="28"/>
        </w:rPr>
        <w:t>–</w:t>
      </w:r>
      <w:r w:rsidRPr="00F55E59">
        <w:rPr>
          <w:rFonts w:ascii="Times New Roman CYR" w:hAnsi="Times New Roman CYR" w:cs="Times New Roman CYR"/>
          <w:i/>
          <w:sz w:val="28"/>
          <w:szCs w:val="28"/>
        </w:rPr>
        <w:t xml:space="preserve"> проекты</w:t>
      </w:r>
      <w:r w:rsidR="00F55E59">
        <w:rPr>
          <w:rFonts w:ascii="Times New Roman CYR" w:hAnsi="Times New Roman CYR" w:cs="Times New Roman CYR"/>
          <w:i/>
          <w:sz w:val="28"/>
          <w:szCs w:val="28"/>
        </w:rPr>
        <w:t>);</w:t>
      </w:r>
    </w:p>
    <w:p w:rsidR="00E25A56" w:rsidRDefault="00330744" w:rsidP="00AB640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8"/>
          <w:szCs w:val="28"/>
        </w:rPr>
      </w:pPr>
      <w:r w:rsidRPr="00330744">
        <w:rPr>
          <w:rFonts w:ascii="Times New Roman CYR" w:hAnsi="Times New Roman CYR" w:cs="Times New Roman CYR"/>
          <w:i/>
          <w:sz w:val="28"/>
          <w:szCs w:val="28"/>
        </w:rPr>
        <w:t>повышение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своего профессионального </w:t>
      </w:r>
      <w:r w:rsidR="00A51885">
        <w:rPr>
          <w:rFonts w:ascii="Times New Roman CYR" w:hAnsi="Times New Roman CYR" w:cs="Times New Roman CYR"/>
          <w:i/>
          <w:sz w:val="28"/>
          <w:szCs w:val="28"/>
        </w:rPr>
        <w:t xml:space="preserve">педагогического </w:t>
      </w:r>
      <w:r>
        <w:rPr>
          <w:rFonts w:ascii="Times New Roman CYR" w:hAnsi="Times New Roman CYR" w:cs="Times New Roman CYR"/>
          <w:i/>
          <w:sz w:val="28"/>
          <w:szCs w:val="28"/>
        </w:rPr>
        <w:t>уровня.</w:t>
      </w:r>
    </w:p>
    <w:p w:rsidR="00330744" w:rsidRPr="00330744" w:rsidRDefault="00330744" w:rsidP="00330744">
      <w:pPr>
        <w:pStyle w:val="a3"/>
        <w:autoSpaceDE w:val="0"/>
        <w:autoSpaceDN w:val="0"/>
        <w:adjustRightInd w:val="0"/>
        <w:spacing w:after="0"/>
        <w:ind w:left="81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E25A56" w:rsidRPr="00891723" w:rsidRDefault="00DB5058" w:rsidP="00E564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 xml:space="preserve">                                             </w:t>
      </w:r>
      <w:r w:rsidR="00F55E59" w:rsidRPr="00891723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З</w:t>
      </w:r>
      <w:r w:rsidR="00E25A56" w:rsidRPr="00891723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аключение</w:t>
      </w:r>
    </w:p>
    <w:p w:rsidR="00F55E59" w:rsidRPr="00F55E59" w:rsidRDefault="00F55E59" w:rsidP="00E564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</w:pPr>
    </w:p>
    <w:p w:rsidR="00E25A56" w:rsidRDefault="00E25A56" w:rsidP="00E564CB">
      <w:pPr>
        <w:autoSpaceDE w:val="0"/>
        <w:autoSpaceDN w:val="0"/>
        <w:adjustRightInd w:val="0"/>
        <w:spacing w:after="0"/>
        <w:ind w:firstLine="426"/>
        <w:jc w:val="both"/>
        <w:rPr>
          <w:rFonts w:ascii="Arial CYR" w:hAnsi="Arial CYR" w:cs="Arial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заключении хотелось бы сказать, что избранные мною педагогические приемы, методы, технологии результативны, целесообразны и нацелены на развитие личности ребенка. Результаты педагогической деятельности подтверждают правильность выбранного когда-то</w:t>
      </w:r>
      <w:r w:rsidR="00A5188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профессионального пути. Основное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</w:t>
      </w:r>
      <w:r w:rsidR="00A5188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моей педагогической работе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– уче</w:t>
      </w:r>
      <w:r w:rsidR="0033074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ник со всеми его потребностями, 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проблемами</w:t>
      </w:r>
      <w:r w:rsidR="00330744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E25A56" w:rsidRDefault="00E25A56" w:rsidP="00E564CB">
      <w:pPr>
        <w:autoSpaceDE w:val="0"/>
        <w:autoSpaceDN w:val="0"/>
        <w:adjustRightInd w:val="0"/>
        <w:spacing w:after="0"/>
        <w:jc w:val="both"/>
        <w:rPr>
          <w:rFonts w:ascii="Arial CYR" w:hAnsi="Arial CYR" w:cs="Arial CYR"/>
          <w:color w:val="000000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Главное на современном уроке – постановка ученика в позицию субъекта деятельности, добытчика знаний, в ситуацию самостоятельного поиска, реализация всех его творческих возможностей, полноценное общение с учителем и товарищами. По-моему, решение этой задачи невозможно без изменения стиля взаимоотношений учителя и учащихся.</w:t>
      </w:r>
    </w:p>
    <w:p w:rsidR="00286DC4" w:rsidRDefault="00E25A56" w:rsidP="003C0A47">
      <w:pPr>
        <w:ind w:firstLine="708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 заставлять и контролировать, не командовать и запрещать, а направлять и увлекать, помога</w:t>
      </w:r>
      <w:r w:rsidR="003C0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ть и стимулировать – в </w:t>
      </w:r>
      <w:proofErr w:type="gramStart"/>
      <w:r w:rsidR="003C0A4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этом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один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из путей активизации обучения. Помогать каждому, кто при полном напряжении своих способностей и возможностей самостоятельно без посторонней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lastRenderedPageBreak/>
        <w:t>помощи не может преодолеть познавательную трудность – в этом, считаю, назначение учителя.</w:t>
      </w:r>
    </w:p>
    <w:p w:rsidR="00D1739B" w:rsidRDefault="00D1739B" w:rsidP="00E564CB"/>
    <w:p w:rsidR="00286DC4" w:rsidRPr="00286DC4" w:rsidRDefault="00286DC4" w:rsidP="00286DC4"/>
    <w:p w:rsidR="00250EC0" w:rsidRDefault="00330744" w:rsidP="00330744">
      <w:pPr>
        <w:tabs>
          <w:tab w:val="left" w:pos="2340"/>
        </w:tabs>
      </w:pPr>
      <w:r>
        <w:tab/>
      </w:r>
    </w:p>
    <w:p w:rsidR="00250EC0" w:rsidRDefault="00250EC0" w:rsidP="00330744">
      <w:pPr>
        <w:tabs>
          <w:tab w:val="left" w:pos="2340"/>
        </w:tabs>
      </w:pPr>
    </w:p>
    <w:p w:rsidR="00286DC4" w:rsidRPr="00891723" w:rsidRDefault="00DB5058" w:rsidP="00330744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30744" w:rsidRPr="0089172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D1739B" w:rsidRPr="00D1739B" w:rsidRDefault="00D1739B" w:rsidP="00330744">
      <w:pPr>
        <w:tabs>
          <w:tab w:val="left" w:pos="234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0744" w:rsidRDefault="00330744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330744">
        <w:rPr>
          <w:rFonts w:ascii="Times New Roman" w:hAnsi="Times New Roman" w:cs="Times New Roman"/>
          <w:sz w:val="28"/>
          <w:szCs w:val="28"/>
        </w:rPr>
        <w:t>Матвеев Л.П.</w:t>
      </w:r>
      <w:r>
        <w:rPr>
          <w:rFonts w:ascii="Times New Roman" w:hAnsi="Times New Roman" w:cs="Times New Roman"/>
          <w:sz w:val="28"/>
          <w:szCs w:val="28"/>
        </w:rPr>
        <w:t xml:space="preserve"> Теория и методика физической культуры. Учебник для высших специальных физкультурных заведений</w:t>
      </w:r>
      <w:r w:rsidR="003B0F0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B0F0B">
        <w:rPr>
          <w:rFonts w:ascii="Times New Roman" w:hAnsi="Times New Roman" w:cs="Times New Roman"/>
          <w:sz w:val="28"/>
          <w:szCs w:val="28"/>
        </w:rPr>
        <w:t>Л.П.Матвеев</w:t>
      </w:r>
      <w:proofErr w:type="spellEnd"/>
      <w:r w:rsidR="003B0F0B">
        <w:rPr>
          <w:rFonts w:ascii="Times New Roman" w:hAnsi="Times New Roman" w:cs="Times New Roman"/>
          <w:sz w:val="28"/>
          <w:szCs w:val="28"/>
        </w:rPr>
        <w:t>. 4-е изд., -СПб: Изд-во «</w:t>
      </w:r>
      <w:proofErr w:type="spellStart"/>
      <w:r w:rsidR="003B0F0B">
        <w:rPr>
          <w:rFonts w:ascii="Times New Roman" w:hAnsi="Times New Roman" w:cs="Times New Roman"/>
          <w:sz w:val="28"/>
          <w:szCs w:val="28"/>
        </w:rPr>
        <w:t>Лань</w:t>
      </w:r>
      <w:proofErr w:type="gramStart"/>
      <w:r w:rsidR="003B0F0B">
        <w:rPr>
          <w:rFonts w:ascii="Times New Roman" w:hAnsi="Times New Roman" w:cs="Times New Roman"/>
          <w:sz w:val="28"/>
          <w:szCs w:val="28"/>
        </w:rPr>
        <w:t>»,М.</w:t>
      </w:r>
      <w:proofErr w:type="gramEnd"/>
      <w:r w:rsidR="003B0F0B">
        <w:rPr>
          <w:rFonts w:ascii="Times New Roman" w:hAnsi="Times New Roman" w:cs="Times New Roman"/>
          <w:sz w:val="28"/>
          <w:szCs w:val="28"/>
        </w:rPr>
        <w:t>:ООО</w:t>
      </w:r>
      <w:proofErr w:type="spellEnd"/>
      <w:r w:rsidR="003B0F0B">
        <w:rPr>
          <w:rFonts w:ascii="Times New Roman" w:hAnsi="Times New Roman" w:cs="Times New Roman"/>
          <w:sz w:val="28"/>
          <w:szCs w:val="28"/>
        </w:rPr>
        <w:t xml:space="preserve"> Изд-во «Омега-Л»,2004</w:t>
      </w:r>
    </w:p>
    <w:p w:rsidR="003B0F0B" w:rsidRDefault="003B0F0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Структура и содержание общего среднего образования в области физической культуры в условиях профильного обучения. Лекция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2./</w:t>
      </w:r>
      <w:proofErr w:type="gramEnd"/>
      <w:r>
        <w:rPr>
          <w:rFonts w:ascii="Times New Roman" w:hAnsi="Times New Roman" w:cs="Times New Roman"/>
          <w:sz w:val="28"/>
          <w:szCs w:val="28"/>
        </w:rPr>
        <w:t>/Спорт в школе.- 2006.-№18.</w:t>
      </w:r>
    </w:p>
    <w:p w:rsidR="003B0F0B" w:rsidRDefault="003B0F0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В.И.,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Бальсевич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В.К., Модернизация физического воспитания и физкультурно-спортивной работы в общеобразовательной школе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ред.докт.филос.наукпроф.В.И.Столярова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.-М.: Научно-издательский центр «Теория и практика физической культуры», 2009.</w:t>
      </w:r>
    </w:p>
    <w:p w:rsidR="003B0F0B" w:rsidRDefault="003B0F0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ЧайцевВ.Г.,Пронина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 Новые технологии физического воспитания школьников: Практическое пособие.-М.: АРКТИ, 2007.</w:t>
      </w:r>
    </w:p>
    <w:p w:rsidR="003B0F0B" w:rsidRDefault="00D1739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проведения и планирование уроков физической культуры 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И.П.Залетаева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доп.-</w:t>
      </w:r>
      <w:proofErr w:type="gramStart"/>
      <w:r>
        <w:rPr>
          <w:rFonts w:ascii="Times New Roman" w:hAnsi="Times New Roman" w:cs="Times New Roman"/>
          <w:sz w:val="28"/>
          <w:szCs w:val="28"/>
        </w:rPr>
        <w:t>М.:Физкультура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спорт,2005</w:t>
      </w:r>
    </w:p>
    <w:p w:rsidR="00D1739B" w:rsidRDefault="00D1739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Латыпов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 Повышение двигательной активности учащихся 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И.К.Латыпов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//Начальная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школа.-</w:t>
      </w:r>
      <w:proofErr w:type="gramEnd"/>
      <w:r>
        <w:rPr>
          <w:rFonts w:ascii="Times New Roman" w:hAnsi="Times New Roman" w:cs="Times New Roman"/>
          <w:sz w:val="28"/>
          <w:szCs w:val="28"/>
        </w:rPr>
        <w:t>2009.</w:t>
      </w:r>
    </w:p>
    <w:p w:rsidR="00D1739B" w:rsidRDefault="00D1739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Б.Х. Методика комплексной оценки физического развития и физической подготовленности: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изд.-М.:Советский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спорт, 2005.</w:t>
      </w:r>
    </w:p>
    <w:p w:rsidR="00D1739B" w:rsidRPr="00330744" w:rsidRDefault="00D1739B" w:rsidP="00330744">
      <w:pPr>
        <w:pStyle w:val="a3"/>
        <w:numPr>
          <w:ilvl w:val="0"/>
          <w:numId w:val="18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Лях В.И. Тесты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  воспитании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школьников: Пособие для учителя.-М.: ООО «Фирма Изд-во АСТ», 1998.</w:t>
      </w:r>
    </w:p>
    <w:p w:rsidR="00683FEA" w:rsidRDefault="00683FEA" w:rsidP="00286DC4"/>
    <w:p w:rsidR="00AB7252" w:rsidRDefault="00AB7252" w:rsidP="00286DC4"/>
    <w:p w:rsidR="00AB7252" w:rsidRDefault="00AB7252" w:rsidP="00286DC4"/>
    <w:p w:rsidR="00AB7252" w:rsidRDefault="00AB7252" w:rsidP="00286DC4"/>
    <w:p w:rsidR="00AB7252" w:rsidRDefault="00AB7252" w:rsidP="00286DC4"/>
    <w:p w:rsidR="00AB7252" w:rsidRDefault="00AB7252" w:rsidP="00286DC4"/>
    <w:p w:rsidR="00AB7252" w:rsidRDefault="00AB7252" w:rsidP="00286DC4"/>
    <w:p w:rsidR="00AB7252" w:rsidRDefault="00AB7252" w:rsidP="00286DC4"/>
    <w:p w:rsidR="00AB7252" w:rsidRDefault="00AB7252" w:rsidP="00286DC4"/>
    <w:p w:rsidR="00250EC0" w:rsidRDefault="00250EC0" w:rsidP="00286DC4"/>
    <w:p w:rsidR="00250EC0" w:rsidRDefault="00250EC0" w:rsidP="00286DC4"/>
    <w:p w:rsidR="00250EC0" w:rsidRDefault="00250EC0" w:rsidP="00286DC4"/>
    <w:p w:rsidR="00250EC0" w:rsidRDefault="00250EC0" w:rsidP="00286DC4"/>
    <w:p w:rsidR="00250EC0" w:rsidRDefault="00250EC0" w:rsidP="00286DC4"/>
    <w:p w:rsidR="00250EC0" w:rsidRDefault="00250EC0" w:rsidP="00286DC4"/>
    <w:sectPr w:rsidR="00250EC0" w:rsidSect="0068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174B424"/>
    <w:lvl w:ilvl="0">
      <w:numFmt w:val="bullet"/>
      <w:lvlText w:val="*"/>
      <w:lvlJc w:val="left"/>
    </w:lvl>
  </w:abstractNum>
  <w:abstractNum w:abstractNumId="1" w15:restartNumberingAfterBreak="0">
    <w:nsid w:val="00586D31"/>
    <w:multiLevelType w:val="hybridMultilevel"/>
    <w:tmpl w:val="7A988954"/>
    <w:lvl w:ilvl="0" w:tplc="E174B42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4F668A"/>
    <w:multiLevelType w:val="hybridMultilevel"/>
    <w:tmpl w:val="289C3F7E"/>
    <w:lvl w:ilvl="0" w:tplc="E174B42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149"/>
    <w:multiLevelType w:val="hybridMultilevel"/>
    <w:tmpl w:val="408A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08CF"/>
    <w:multiLevelType w:val="hybridMultilevel"/>
    <w:tmpl w:val="2584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62620"/>
    <w:multiLevelType w:val="hybridMultilevel"/>
    <w:tmpl w:val="A88A4C3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5723C15"/>
    <w:multiLevelType w:val="hybridMultilevel"/>
    <w:tmpl w:val="692AD71C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7" w15:restartNumberingAfterBreak="0">
    <w:nsid w:val="259E63C2"/>
    <w:multiLevelType w:val="hybridMultilevel"/>
    <w:tmpl w:val="8B3ABCD6"/>
    <w:lvl w:ilvl="0" w:tplc="FF5055A2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2D7343EB"/>
    <w:multiLevelType w:val="hybridMultilevel"/>
    <w:tmpl w:val="4E78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5638"/>
    <w:multiLevelType w:val="hybridMultilevel"/>
    <w:tmpl w:val="CBB2F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85915"/>
    <w:multiLevelType w:val="hybridMultilevel"/>
    <w:tmpl w:val="8D14CD18"/>
    <w:lvl w:ilvl="0" w:tplc="E174B42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7897"/>
    <w:multiLevelType w:val="hybridMultilevel"/>
    <w:tmpl w:val="03120A70"/>
    <w:lvl w:ilvl="0" w:tplc="E174B42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3CB7765B"/>
    <w:multiLevelType w:val="hybridMultilevel"/>
    <w:tmpl w:val="3234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5642"/>
    <w:multiLevelType w:val="hybridMultilevel"/>
    <w:tmpl w:val="B5F28B52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4" w15:restartNumberingAfterBreak="0">
    <w:nsid w:val="43F97639"/>
    <w:multiLevelType w:val="hybridMultilevel"/>
    <w:tmpl w:val="F686F49C"/>
    <w:lvl w:ilvl="0" w:tplc="68FC1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EF709D"/>
    <w:multiLevelType w:val="hybridMultilevel"/>
    <w:tmpl w:val="0F941AC2"/>
    <w:lvl w:ilvl="0" w:tplc="C958A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613A0"/>
    <w:multiLevelType w:val="hybridMultilevel"/>
    <w:tmpl w:val="EFB8175E"/>
    <w:lvl w:ilvl="0" w:tplc="18F4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5B1DC4"/>
    <w:multiLevelType w:val="hybridMultilevel"/>
    <w:tmpl w:val="8BE0A00A"/>
    <w:lvl w:ilvl="0" w:tplc="E174B42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1D648D"/>
    <w:multiLevelType w:val="hybridMultilevel"/>
    <w:tmpl w:val="2F10DE02"/>
    <w:lvl w:ilvl="0" w:tplc="561013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F43E4"/>
    <w:multiLevelType w:val="hybridMultilevel"/>
    <w:tmpl w:val="9F16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85EA6"/>
    <w:multiLevelType w:val="hybridMultilevel"/>
    <w:tmpl w:val="7766EE4E"/>
    <w:lvl w:ilvl="0" w:tplc="A446B8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6D723F"/>
    <w:multiLevelType w:val="hybridMultilevel"/>
    <w:tmpl w:val="4EF2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106A4"/>
    <w:multiLevelType w:val="hybridMultilevel"/>
    <w:tmpl w:val="3A04F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20"/>
  </w:num>
  <w:num w:numId="4">
    <w:abstractNumId w:val="3"/>
  </w:num>
  <w:num w:numId="5">
    <w:abstractNumId w:val="22"/>
  </w:num>
  <w:num w:numId="6">
    <w:abstractNumId w:val="12"/>
  </w:num>
  <w:num w:numId="7">
    <w:abstractNumId w:val="16"/>
  </w:num>
  <w:num w:numId="8">
    <w:abstractNumId w:val="4"/>
  </w:num>
  <w:num w:numId="9">
    <w:abstractNumId w:val="9"/>
  </w:num>
  <w:num w:numId="10">
    <w:abstractNumId w:val="21"/>
  </w:num>
  <w:num w:numId="11">
    <w:abstractNumId w:val="10"/>
  </w:num>
  <w:num w:numId="12">
    <w:abstractNumId w:val="2"/>
  </w:num>
  <w:num w:numId="13">
    <w:abstractNumId w:val="17"/>
  </w:num>
  <w:num w:numId="14">
    <w:abstractNumId w:val="18"/>
  </w:num>
  <w:num w:numId="15">
    <w:abstractNumId w:val="11"/>
  </w:num>
  <w:num w:numId="16">
    <w:abstractNumId w:val="1"/>
  </w:num>
  <w:num w:numId="17">
    <w:abstractNumId w:val="6"/>
  </w:num>
  <w:num w:numId="18">
    <w:abstractNumId w:val="15"/>
  </w:num>
  <w:num w:numId="19">
    <w:abstractNumId w:val="5"/>
  </w:num>
  <w:num w:numId="20">
    <w:abstractNumId w:val="13"/>
  </w:num>
  <w:num w:numId="21">
    <w:abstractNumId w:val="19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56"/>
    <w:rsid w:val="0003278C"/>
    <w:rsid w:val="00034337"/>
    <w:rsid w:val="000F113E"/>
    <w:rsid w:val="00101C7F"/>
    <w:rsid w:val="001221DE"/>
    <w:rsid w:val="00235CB4"/>
    <w:rsid w:val="00250EC0"/>
    <w:rsid w:val="00286DC4"/>
    <w:rsid w:val="002B3394"/>
    <w:rsid w:val="002B7B38"/>
    <w:rsid w:val="002E1DB3"/>
    <w:rsid w:val="003027B5"/>
    <w:rsid w:val="00330744"/>
    <w:rsid w:val="00383713"/>
    <w:rsid w:val="00386497"/>
    <w:rsid w:val="003B0F0B"/>
    <w:rsid w:val="003B367F"/>
    <w:rsid w:val="003C0A47"/>
    <w:rsid w:val="003C73A3"/>
    <w:rsid w:val="003E3E63"/>
    <w:rsid w:val="0041548B"/>
    <w:rsid w:val="00417DB3"/>
    <w:rsid w:val="004630F5"/>
    <w:rsid w:val="004A42F2"/>
    <w:rsid w:val="004B71FE"/>
    <w:rsid w:val="005210D7"/>
    <w:rsid w:val="00570468"/>
    <w:rsid w:val="005B7C05"/>
    <w:rsid w:val="005D0776"/>
    <w:rsid w:val="005F6C52"/>
    <w:rsid w:val="0063545F"/>
    <w:rsid w:val="00666EEC"/>
    <w:rsid w:val="00683FEA"/>
    <w:rsid w:val="006B2D2A"/>
    <w:rsid w:val="006D6BA5"/>
    <w:rsid w:val="006D7522"/>
    <w:rsid w:val="006D7694"/>
    <w:rsid w:val="006E25E5"/>
    <w:rsid w:val="007003BA"/>
    <w:rsid w:val="007152AA"/>
    <w:rsid w:val="0071650B"/>
    <w:rsid w:val="00772D7A"/>
    <w:rsid w:val="0077516C"/>
    <w:rsid w:val="007E1DD8"/>
    <w:rsid w:val="00803895"/>
    <w:rsid w:val="00891723"/>
    <w:rsid w:val="009018DE"/>
    <w:rsid w:val="009914A2"/>
    <w:rsid w:val="00A0201A"/>
    <w:rsid w:val="00A51885"/>
    <w:rsid w:val="00AB6408"/>
    <w:rsid w:val="00AB7252"/>
    <w:rsid w:val="00AC0D1A"/>
    <w:rsid w:val="00AE0F13"/>
    <w:rsid w:val="00B54F96"/>
    <w:rsid w:val="00B65A64"/>
    <w:rsid w:val="00B915CC"/>
    <w:rsid w:val="00C51537"/>
    <w:rsid w:val="00C51ABB"/>
    <w:rsid w:val="00CE0748"/>
    <w:rsid w:val="00D1739B"/>
    <w:rsid w:val="00DB5058"/>
    <w:rsid w:val="00DD4D42"/>
    <w:rsid w:val="00E0447D"/>
    <w:rsid w:val="00E25A56"/>
    <w:rsid w:val="00E378A1"/>
    <w:rsid w:val="00E564CB"/>
    <w:rsid w:val="00EA4601"/>
    <w:rsid w:val="00ED77C5"/>
    <w:rsid w:val="00F10DF8"/>
    <w:rsid w:val="00F30D13"/>
    <w:rsid w:val="00F451FC"/>
    <w:rsid w:val="00F55E59"/>
    <w:rsid w:val="00FC4ADF"/>
    <w:rsid w:val="00FE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94E1"/>
  <w15:docId w15:val="{C4DF32CF-8133-49F3-8B88-1F29A149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B4"/>
    <w:pPr>
      <w:ind w:left="720"/>
      <w:contextualSpacing/>
    </w:pPr>
  </w:style>
  <w:style w:type="table" w:styleId="a4">
    <w:name w:val="Table Grid"/>
    <w:basedOn w:val="a1"/>
    <w:uiPriority w:val="59"/>
    <w:rsid w:val="00235C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.1september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6056-97E6-49C7-95C5-65C26DD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Бекен Ермеккараев</cp:lastModifiedBy>
  <cp:revision>18</cp:revision>
  <cp:lastPrinted>2016-03-18T11:21:00Z</cp:lastPrinted>
  <dcterms:created xsi:type="dcterms:W3CDTF">2016-03-05T17:25:00Z</dcterms:created>
  <dcterms:modified xsi:type="dcterms:W3CDTF">2025-08-13T06:53:00Z</dcterms:modified>
</cp:coreProperties>
</file>