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3E096" w14:textId="4EB038BD" w:rsidR="00EE1330" w:rsidRPr="00EE1330" w:rsidRDefault="00EE1330" w:rsidP="00EE133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E1330">
        <w:rPr>
          <w:rFonts w:ascii="Times New Roman" w:eastAsia="Times New Roman" w:hAnsi="Times New Roman" w:cs="Times New Roman"/>
        </w:rPr>
        <w:t>Недорезова Анастасия Сергеевна</w:t>
      </w:r>
    </w:p>
    <w:p w14:paraId="323201B9" w14:textId="77777777" w:rsidR="00EE1330" w:rsidRDefault="00EE1330" w:rsidP="00EE133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E1330">
        <w:rPr>
          <w:rFonts w:ascii="Times New Roman" w:eastAsia="Times New Roman" w:hAnsi="Times New Roman" w:cs="Times New Roman"/>
        </w:rPr>
        <w:t>МАУ ДО «ЦДО «Надежда»</w:t>
      </w:r>
    </w:p>
    <w:p w14:paraId="0AFBBA7B" w14:textId="1536D6A5" w:rsidR="00EE1330" w:rsidRPr="00EE1330" w:rsidRDefault="00EE1330" w:rsidP="00EE133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E1330">
        <w:rPr>
          <w:rFonts w:ascii="Times New Roman" w:eastAsia="Times New Roman" w:hAnsi="Times New Roman" w:cs="Times New Roman"/>
        </w:rPr>
        <w:t>педагог дополнительного образования</w:t>
      </w:r>
    </w:p>
    <w:p w14:paraId="1304FC92" w14:textId="75C0E3A9" w:rsidR="00EE1330" w:rsidRPr="00EE1330" w:rsidRDefault="00EE1330" w:rsidP="00EE133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hyperlink r:id="rId6" w:history="1">
        <w:r w:rsidRPr="0072468A">
          <w:rPr>
            <w:rStyle w:val="a4"/>
            <w:rFonts w:ascii="Times New Roman" w:eastAsia="Times New Roman" w:hAnsi="Times New Roman" w:cs="Times New Roman"/>
            <w:lang w:val="en-US"/>
          </w:rPr>
          <w:t>nedorezova</w:t>
        </w:r>
        <w:r w:rsidRPr="0072468A">
          <w:rPr>
            <w:rStyle w:val="a4"/>
            <w:rFonts w:ascii="Times New Roman" w:eastAsia="Times New Roman" w:hAnsi="Times New Roman" w:cs="Times New Roman"/>
          </w:rPr>
          <w:t>.</w:t>
        </w:r>
        <w:r w:rsidRPr="0072468A">
          <w:rPr>
            <w:rStyle w:val="a4"/>
            <w:rFonts w:ascii="Times New Roman" w:eastAsia="Times New Roman" w:hAnsi="Times New Roman" w:cs="Times New Roman"/>
            <w:lang w:val="en-US"/>
          </w:rPr>
          <w:t>n</w:t>
        </w:r>
        <w:r w:rsidRPr="0072468A">
          <w:rPr>
            <w:rStyle w:val="a4"/>
            <w:rFonts w:ascii="Times New Roman" w:eastAsia="Times New Roman" w:hAnsi="Times New Roman" w:cs="Times New Roman"/>
          </w:rPr>
          <w:t>.2001@</w:t>
        </w:r>
        <w:r w:rsidRPr="0072468A">
          <w:rPr>
            <w:rStyle w:val="a4"/>
            <w:rFonts w:ascii="Times New Roman" w:eastAsia="Times New Roman" w:hAnsi="Times New Roman" w:cs="Times New Roman"/>
            <w:lang w:val="en-US"/>
          </w:rPr>
          <w:t>mail</w:t>
        </w:r>
        <w:r w:rsidRPr="0072468A">
          <w:rPr>
            <w:rStyle w:val="a4"/>
            <w:rFonts w:ascii="Times New Roman" w:eastAsia="Times New Roman" w:hAnsi="Times New Roman" w:cs="Times New Roman"/>
          </w:rPr>
          <w:t>.</w:t>
        </w:r>
        <w:proofErr w:type="spellStart"/>
        <w:r w:rsidRPr="0072468A">
          <w:rPr>
            <w:rStyle w:val="a4"/>
            <w:rFonts w:ascii="Times New Roman" w:eastAsia="Times New Roman" w:hAnsi="Times New Roman" w:cs="Times New Roman"/>
            <w:lang w:val="en-US"/>
          </w:rPr>
          <w:t>ru</w:t>
        </w:r>
        <w:proofErr w:type="spellEnd"/>
      </w:hyperlink>
    </w:p>
    <w:p w14:paraId="0FD49DE8" w14:textId="77777777" w:rsidR="00EE1330" w:rsidRDefault="00EE1330" w:rsidP="00EE133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678190, Республика Саха (Якутия) п. Айхал, </w:t>
      </w:r>
    </w:p>
    <w:p w14:paraId="56200053" w14:textId="2F489DA5" w:rsidR="00EE1330" w:rsidRPr="00EE1330" w:rsidRDefault="00EE1330" w:rsidP="00EE133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ул. Энтузиастов, 1, телефон: 89000207817</w:t>
      </w:r>
    </w:p>
    <w:p w14:paraId="52161A18" w14:textId="77777777" w:rsidR="00EE1330" w:rsidRPr="00683E41" w:rsidRDefault="00EE1330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</w:rPr>
      </w:pPr>
    </w:p>
    <w:p w14:paraId="40EC01AE" w14:textId="1360362A" w:rsidR="00EE1330" w:rsidRPr="00683E41" w:rsidRDefault="00EE1330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</w:rPr>
      </w:pPr>
      <w:r w:rsidRPr="00683E41">
        <w:rPr>
          <w:rFonts w:ascii="Times New Roman" w:eastAsia="Times New Roman" w:hAnsi="Times New Roman" w:cs="Times New Roman"/>
          <w:caps/>
        </w:rPr>
        <w:t>Конструктор «Куборо» как средство развития логичекого и образно-пространственного мышления для детей 5-7 лет.</w:t>
      </w:r>
    </w:p>
    <w:p w14:paraId="1D07F01D" w14:textId="77777777" w:rsidR="004C3EDA" w:rsidRDefault="004C3E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14:paraId="14ADE3A9" w14:textId="6E03952C" w:rsidR="00683E41" w:rsidRDefault="007E380B" w:rsidP="00683E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683E41">
        <w:rPr>
          <w:rFonts w:ascii="Times New Roman" w:eastAsia="Times New Roman" w:hAnsi="Times New Roman" w:cs="Times New Roman"/>
          <w:caps/>
        </w:rPr>
        <w:t>Аннотация</w:t>
      </w:r>
    </w:p>
    <w:p w14:paraId="03018E65" w14:textId="420FA7FF" w:rsidR="009F6FB0" w:rsidRDefault="00932795" w:rsidP="009F6FB0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Современный мир предъявляет все больше требований к обучению и развитию как взрослых, так и детей. Потребность в инновациях и ускоренный темп развития различных видов инфраструктур </w:t>
      </w:r>
      <w:r w:rsidR="009F6FB0">
        <w:rPr>
          <w:rFonts w:ascii="Times New Roman" w:eastAsia="Times New Roman" w:hAnsi="Times New Roman" w:cs="Times New Roman"/>
        </w:rPr>
        <w:t>предполагают</w:t>
      </w:r>
      <w:r>
        <w:rPr>
          <w:rFonts w:ascii="Times New Roman" w:eastAsia="Times New Roman" w:hAnsi="Times New Roman" w:cs="Times New Roman"/>
        </w:rPr>
        <w:t xml:space="preserve"> качественную рабо</w:t>
      </w:r>
      <w:r w:rsidR="009F6FB0">
        <w:rPr>
          <w:rFonts w:ascii="Times New Roman" w:eastAsia="Times New Roman" w:hAnsi="Times New Roman" w:cs="Times New Roman"/>
        </w:rPr>
        <w:t xml:space="preserve">ту квалифицированных специалистов. </w:t>
      </w:r>
    </w:p>
    <w:p w14:paraId="74F62720" w14:textId="40977E01" w:rsidR="009F6FB0" w:rsidRDefault="000C0189" w:rsidP="009F6FB0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развитие человека в определенной сфере деятельности безусловно влияет его развитие с самого детства. </w:t>
      </w:r>
      <w:r w:rsidR="009F6FB0">
        <w:rPr>
          <w:rFonts w:ascii="Times New Roman" w:eastAsia="Times New Roman" w:hAnsi="Times New Roman" w:cs="Times New Roman"/>
        </w:rPr>
        <w:t>Формирование логического мышления и образно</w:t>
      </w:r>
      <w:r>
        <w:rPr>
          <w:rFonts w:ascii="Times New Roman" w:eastAsia="Times New Roman" w:hAnsi="Times New Roman" w:cs="Times New Roman"/>
        </w:rPr>
        <w:t>-</w:t>
      </w:r>
      <w:r w:rsidR="009F6FB0">
        <w:rPr>
          <w:rFonts w:ascii="Times New Roman" w:eastAsia="Times New Roman" w:hAnsi="Times New Roman" w:cs="Times New Roman"/>
        </w:rPr>
        <w:t>пространственных представлений – длительный и сложный процесс. Приобретение навыков начинается в раннем детстве, продолжается в дошкольном возрасте</w:t>
      </w:r>
      <w:r w:rsidR="009F6FB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все больше осваивается</w:t>
      </w:r>
      <w:r w:rsidR="009F6FB0">
        <w:rPr>
          <w:rFonts w:ascii="Times New Roman" w:eastAsia="Times New Roman" w:hAnsi="Times New Roman" w:cs="Times New Roman"/>
        </w:rPr>
        <w:t xml:space="preserve"> в школьн</w:t>
      </w:r>
      <w:r>
        <w:rPr>
          <w:rFonts w:ascii="Times New Roman" w:eastAsia="Times New Roman" w:hAnsi="Times New Roman" w:cs="Times New Roman"/>
        </w:rPr>
        <w:t>ый период и совершенствуется при дальнейшем взрослении</w:t>
      </w:r>
      <w:r w:rsidR="009F6FB0">
        <w:rPr>
          <w:rFonts w:ascii="Times New Roman" w:eastAsia="Times New Roman" w:hAnsi="Times New Roman" w:cs="Times New Roman"/>
        </w:rPr>
        <w:t>.</w:t>
      </w:r>
      <w:r w:rsidR="009F6FB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Чем раньше человек начинает развивать данные навыки, тем качественнее будет его обучение в дальнейшем, что, конечно, влияет на его успешность во взрослом периоде жизни.</w:t>
      </w:r>
    </w:p>
    <w:p w14:paraId="02907FD8" w14:textId="0D5CBA20" w:rsidR="009F6FB0" w:rsidRDefault="009F6FB0" w:rsidP="000C01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Результативность развития логического и образно-пространственного мышления у детей дошкольного возраста определяется выбором средств для формирования данных навыков. Одним из таких средств является конструктор «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549349A6" w14:textId="7F11FE40" w:rsidR="004C3EDA" w:rsidRDefault="007E380B" w:rsidP="009F6FB0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</w:t>
      </w:r>
      <w:r w:rsidR="00A774EC">
        <w:rPr>
          <w:rFonts w:ascii="Times New Roman" w:eastAsia="Times New Roman" w:hAnsi="Times New Roman" w:cs="Times New Roman"/>
        </w:rPr>
        <w:t xml:space="preserve">данной </w:t>
      </w:r>
      <w:r>
        <w:rPr>
          <w:rFonts w:ascii="Times New Roman" w:eastAsia="Times New Roman" w:hAnsi="Times New Roman" w:cs="Times New Roman"/>
        </w:rPr>
        <w:t>статье раскрываются</w:t>
      </w:r>
      <w:r w:rsidR="00683E41">
        <w:rPr>
          <w:rFonts w:ascii="Times New Roman" w:eastAsia="Times New Roman" w:hAnsi="Times New Roman" w:cs="Times New Roman"/>
        </w:rPr>
        <w:t xml:space="preserve"> особенности формирования мышления </w:t>
      </w:r>
      <w:r w:rsidR="006C73F8">
        <w:rPr>
          <w:rFonts w:ascii="Times New Roman" w:eastAsia="Times New Roman" w:hAnsi="Times New Roman" w:cs="Times New Roman"/>
        </w:rPr>
        <w:t>детей дошкольного возраста</w:t>
      </w:r>
      <w:r w:rsidR="009F6FB0">
        <w:rPr>
          <w:rFonts w:ascii="Times New Roman" w:eastAsia="Times New Roman" w:hAnsi="Times New Roman" w:cs="Times New Roman"/>
        </w:rPr>
        <w:t xml:space="preserve">, </w:t>
      </w:r>
      <w:r w:rsidR="006C73F8">
        <w:rPr>
          <w:rFonts w:ascii="Times New Roman" w:eastAsia="Times New Roman" w:hAnsi="Times New Roman" w:cs="Times New Roman"/>
        </w:rPr>
        <w:t>а также</w:t>
      </w:r>
      <w:r>
        <w:rPr>
          <w:rFonts w:ascii="Times New Roman" w:eastAsia="Times New Roman" w:hAnsi="Times New Roman" w:cs="Times New Roman"/>
        </w:rPr>
        <w:t xml:space="preserve"> </w:t>
      </w:r>
      <w:r w:rsidR="006C73F8">
        <w:rPr>
          <w:rFonts w:ascii="Times New Roman" w:eastAsia="Times New Roman" w:hAnsi="Times New Roman" w:cs="Times New Roman"/>
        </w:rPr>
        <w:t>приводятся конкретные задания, направленные на</w:t>
      </w:r>
      <w:r>
        <w:rPr>
          <w:rFonts w:ascii="Times New Roman" w:eastAsia="Times New Roman" w:hAnsi="Times New Roman" w:cs="Times New Roman"/>
        </w:rPr>
        <w:t xml:space="preserve"> развити</w:t>
      </w:r>
      <w:r w:rsidR="006C73F8"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 xml:space="preserve"> навыков логического и образно-пространственного мышления детей 5-7 лет с помощью конструктора «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317D393A" w14:textId="77777777" w:rsidR="004C3EDA" w:rsidRDefault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 xml:space="preserve">Ключевые слова: </w:t>
      </w:r>
      <w:r>
        <w:rPr>
          <w:rFonts w:ascii="Times New Roman" w:eastAsia="Times New Roman" w:hAnsi="Times New Roman" w:cs="Times New Roman"/>
        </w:rPr>
        <w:t>логическое мышление, образно-пространственное мышление, конструктор «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», развитие.</w:t>
      </w:r>
    </w:p>
    <w:p w14:paraId="69E69F4D" w14:textId="3F61AFD6" w:rsidR="004C3EDA" w:rsidRDefault="009B5268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период </w:t>
      </w:r>
      <w:r w:rsidR="007E380B">
        <w:rPr>
          <w:rFonts w:ascii="Times New Roman" w:eastAsia="Times New Roman" w:hAnsi="Times New Roman" w:cs="Times New Roman"/>
        </w:rPr>
        <w:t>формирования у детей логического мышления необходимо выполнять сравнение признаков предметов, устанавливать их сходство и различие между собой, делать логические выводы и умозаключения. Такой способ мышления поможет при учебе в школе, общении, критическом восприятии, принятии нестандартных решений и т.д.</w:t>
      </w:r>
    </w:p>
    <w:p w14:paraId="4F7A48D4" w14:textId="77777777" w:rsidR="004C3EDA" w:rsidRDefault="007E380B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Для формирования образно-пространственного мышления необходимо развивать визуализацию предметов, их положение в реальном мире, соотношение одного или нескольких предметов между собой. Данный способ мышления помогает при обучении, ориентировки в пространстве, креативности, улучшению навыков в решении ситуационных проблем.</w:t>
      </w:r>
    </w:p>
    <w:p w14:paraId="2148D086" w14:textId="77777777" w:rsidR="004C3EDA" w:rsidRDefault="007E380B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Конструктор «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» отвечает всем требованиям для развития данных навыков.</w:t>
      </w:r>
    </w:p>
    <w:p w14:paraId="0174608D" w14:textId="77777777" w:rsidR="004C3EDA" w:rsidRDefault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Объект исследования: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</w:rPr>
        <w:t>формирование основных навыков у детей дошкольного возраста.</w:t>
      </w:r>
    </w:p>
    <w:p w14:paraId="68A8B9B7" w14:textId="77777777" w:rsidR="004C3EDA" w:rsidRDefault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Предмет исследования: </w:t>
      </w:r>
      <w:r>
        <w:rPr>
          <w:rFonts w:ascii="Times New Roman" w:eastAsia="Times New Roman" w:hAnsi="Times New Roman" w:cs="Times New Roman"/>
        </w:rPr>
        <w:t>приемы и методы для развития логического и образно-пространственного мышления детей с помощью конструктора «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2BE9A009" w14:textId="77777777" w:rsidR="004C3EDA" w:rsidRDefault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Задачи исследования:</w:t>
      </w:r>
    </w:p>
    <w:p w14:paraId="3CAD568E" w14:textId="58F52B29" w:rsidR="004C3EDA" w:rsidRDefault="007E380B">
      <w:pPr>
        <w:numPr>
          <w:ilvl w:val="0"/>
          <w:numId w:val="1"/>
        </w:numPr>
        <w:spacing w:after="0" w:line="240" w:lineRule="auto"/>
        <w:ind w:left="1041" w:hanging="3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проа</w:t>
      </w:r>
      <w:r w:rsidR="00113563"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>а</w:t>
      </w:r>
      <w:r w:rsidR="00113563">
        <w:rPr>
          <w:rFonts w:ascii="Times New Roman" w:eastAsia="Times New Roman" w:hAnsi="Times New Roman" w:cs="Times New Roman"/>
        </w:rPr>
        <w:t>л</w:t>
      </w:r>
      <w:r>
        <w:rPr>
          <w:rFonts w:ascii="Times New Roman" w:eastAsia="Times New Roman" w:hAnsi="Times New Roman" w:cs="Times New Roman"/>
        </w:rPr>
        <w:t>изировать особенности формирования логического и образно-пространственного мышления у детей 5-7 лет;</w:t>
      </w:r>
    </w:p>
    <w:p w14:paraId="60DE64E5" w14:textId="77777777" w:rsidR="004C3EDA" w:rsidRDefault="007E380B">
      <w:pPr>
        <w:numPr>
          <w:ilvl w:val="0"/>
          <w:numId w:val="1"/>
        </w:numPr>
        <w:spacing w:after="0" w:line="240" w:lineRule="auto"/>
        <w:ind w:left="1041" w:hanging="3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представить различные приемы и занятия с конструктором "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", направленные на развитие логического и образно-пространственного мышления;</w:t>
      </w:r>
    </w:p>
    <w:p w14:paraId="56482479" w14:textId="2F1CD816" w:rsidR="004C3EDA" w:rsidRPr="007E380B" w:rsidRDefault="007E380B" w:rsidP="007E380B">
      <w:pPr>
        <w:numPr>
          <w:ilvl w:val="0"/>
          <w:numId w:val="1"/>
        </w:numPr>
        <w:spacing w:after="0" w:line="240" w:lineRule="auto"/>
        <w:ind w:left="1041" w:hanging="37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проанализировать эффективность использования конструктора "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" в развитии логического и образно-пространственного мышления у детей 5-7 лет.</w:t>
      </w:r>
    </w:p>
    <w:p w14:paraId="28AC1F88" w14:textId="77777777" w:rsidR="004C3EDA" w:rsidRDefault="007E380B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Особенности мышления детей дошкольного возраста.</w:t>
      </w:r>
    </w:p>
    <w:p w14:paraId="6E427B9F" w14:textId="4C1E66F6" w:rsidR="004C3EDA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 старшем дошкольном возрасте (5-7 лет) мозг ребенка подвижен и податлив, дети как губка впитывают всевозможные знания и навыки, передаваемые старшим поколением. Именно поэтому важно уже в этом возрасте формировать мышление, полезные привычки и необходимые навыки.</w:t>
      </w:r>
    </w:p>
    <w:p w14:paraId="078D6D17" w14:textId="77777777" w:rsidR="004C3EDA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Существуют несколько факторов, оказывающих влияние на мышление ребенка в дошкольный период:</w:t>
      </w:r>
    </w:p>
    <w:p w14:paraId="579EB53D" w14:textId="3CF6E2C7" w:rsidR="004C3EDA" w:rsidRDefault="007E380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Круг общения. Выходя в общество (детский сад, кружки, общественные мероприятия), ребенок наблюдает разные модели поведения как взрослых</w:t>
      </w:r>
      <w:r w:rsidR="0011356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так и детей;</w:t>
      </w:r>
    </w:p>
    <w:p w14:paraId="7E9BD39A" w14:textId="77777777" w:rsidR="004C3EDA" w:rsidRDefault="007E380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Приобретение навыков и умений. Ребенок учится рисовать, петь, читать по слогам;</w:t>
      </w:r>
    </w:p>
    <w:p w14:paraId="3B11B11C" w14:textId="77777777" w:rsidR="004C3EDA" w:rsidRDefault="007E380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речи. Ребенок учится выражать свои мысли, общаться;</w:t>
      </w:r>
    </w:p>
    <w:p w14:paraId="30C443E2" w14:textId="113047FD" w:rsidR="004C3EDA" w:rsidRDefault="007E380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Формирование аналитического мировосприятия. Дети дошкольного возраста обращают внимание на цвет, форму, пространственное положение предметов, вел</w:t>
      </w:r>
      <w:r w:rsidR="00113563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>чину, время;</w:t>
      </w:r>
    </w:p>
    <w:p w14:paraId="746CFE3B" w14:textId="77777777" w:rsidR="004C3EDA" w:rsidRDefault="007E380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Формирование личностных качеств. Характер, организованность, ответственность, инициативность, адаптивность. </w:t>
      </w:r>
    </w:p>
    <w:p w14:paraId="14620211" w14:textId="77777777" w:rsidR="004C3EDA" w:rsidRDefault="007E380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Появление самоконтроля. Ребенок </w:t>
      </w:r>
      <w:proofErr w:type="gramStart"/>
      <w:r>
        <w:rPr>
          <w:rFonts w:ascii="Times New Roman" w:eastAsia="Times New Roman" w:hAnsi="Times New Roman" w:cs="Times New Roman"/>
        </w:rPr>
        <w:t>учится  управлять</w:t>
      </w:r>
      <w:proofErr w:type="gramEnd"/>
      <w:r>
        <w:rPr>
          <w:rFonts w:ascii="Times New Roman" w:eastAsia="Times New Roman" w:hAnsi="Times New Roman" w:cs="Times New Roman"/>
        </w:rPr>
        <w:t xml:space="preserve"> своим поведением, давать отчет поступкам.</w:t>
      </w:r>
    </w:p>
    <w:p w14:paraId="0EF5F78F" w14:textId="77777777" w:rsidR="004C3EDA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возрасте 3-7 лет формируется наглядно-образное мышление. Ребёнок уже может сказать какой будет на ощупь предмет, видя её на расстоянии. Многие уже могут прогнозировать ситуацию.</w:t>
      </w:r>
    </w:p>
    <w:p w14:paraId="0D26D0F7" w14:textId="77777777" w:rsidR="004C3EDA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Ближе к 5-6 годам формируется словесно-логическое мышление. На данном этапе ребенок начинает анализировать информацию и давать логические ответы, способен охарактеризовать предмет, действие, событие. Речь и занятия оказывают большое влияние на развитие мышления у ребенка.</w:t>
      </w:r>
    </w:p>
    <w:p w14:paraId="0851CE30" w14:textId="009A893B" w:rsidR="004C3EDA" w:rsidRPr="00113563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протяжении старшего дошкольного возраста ребенок приобретает образно-пространственные представления об окружающем мире. Формирование данного навыка влияет на развитие внимания, памяти, решения логических операций, обучения.</w:t>
      </w:r>
    </w:p>
    <w:p w14:paraId="455FC2B5" w14:textId="77777777" w:rsidR="004C3EDA" w:rsidRDefault="007E380B">
      <w:pPr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Конструктор "</w:t>
      </w:r>
      <w:proofErr w:type="spellStart"/>
      <w:r>
        <w:rPr>
          <w:rFonts w:ascii="Times New Roman" w:eastAsia="Times New Roman" w:hAnsi="Times New Roman" w:cs="Times New Roman"/>
          <w:b/>
        </w:rPr>
        <w:t>Куборо</w:t>
      </w:r>
      <w:proofErr w:type="spellEnd"/>
      <w:r>
        <w:rPr>
          <w:rFonts w:ascii="Times New Roman" w:eastAsia="Times New Roman" w:hAnsi="Times New Roman" w:cs="Times New Roman"/>
          <w:b/>
        </w:rPr>
        <w:t>". Что это?</w:t>
      </w:r>
    </w:p>
    <w:p w14:paraId="05BD673C" w14:textId="09C8A361" w:rsidR="004C3EDA" w:rsidRDefault="007E380B" w:rsidP="007E380B">
      <w:pPr>
        <w:spacing w:after="0" w:line="240" w:lineRule="auto"/>
        <w:ind w:left="96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сегодняшний день "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" - деревянный конструктор из древесины бука, который производится по экологическим стандартам. Представляет собой сим</w:t>
      </w:r>
      <w:r w:rsidR="002B0DCF">
        <w:rPr>
          <w:rFonts w:ascii="Times New Roman" w:eastAsia="Times New Roman" w:hAnsi="Times New Roman" w:cs="Times New Roman"/>
        </w:rPr>
        <w:t>м</w:t>
      </w:r>
      <w:r>
        <w:rPr>
          <w:rFonts w:ascii="Times New Roman" w:eastAsia="Times New Roman" w:hAnsi="Times New Roman" w:cs="Times New Roman"/>
        </w:rPr>
        <w:t>етрично дополняющие друг друга элементы кубического вида в 5 см с отверстиями в виде прямых и изогнутых желобов и тоннелей. Из данных элементов необходимо построить дорожку лабиринт для шарика. Каждый вид куба имеет номер от 1 до 12 и отличается функциями, которые можно использовать в различных комбинациях. При правильном соединении и составлении элементов, шарик за счет своей кинетической энергии должен пройти от начала до конца выстроенного пути.</w:t>
      </w:r>
    </w:p>
    <w:p w14:paraId="4E2E153B" w14:textId="77777777" w:rsidR="004C3EDA" w:rsidRDefault="007E380B">
      <w:pPr>
        <w:spacing w:after="0" w:line="240" w:lineRule="auto"/>
        <w:ind w:left="95"/>
        <w:jc w:val="both"/>
        <w:rPr>
          <w:rFonts w:ascii="Times New Roman" w:eastAsia="Times New Roman" w:hAnsi="Times New Roman" w:cs="Times New Roman"/>
        </w:rPr>
      </w:pPr>
      <w:r>
        <w:object w:dxaOrig="2357" w:dyaOrig="2142" w14:anchorId="56522BB8">
          <v:rect id="rectole0000000000" o:spid="_x0000_i1025" style="width:117.75pt;height:107.25pt" o:ole="" o:preferrelative="t" stroked="f">
            <v:imagedata r:id="rId7" o:title=""/>
          </v:rect>
          <o:OLEObject Type="Embed" ProgID="StaticDib" ShapeID="rectole0000000000" DrawAspect="Content" ObjectID="_1801907397" r:id="rId8"/>
        </w:object>
      </w:r>
      <w:r>
        <w:object w:dxaOrig="1874" w:dyaOrig="2367" w14:anchorId="296409A9">
          <v:rect id="rectole0000000001" o:spid="_x0000_i1026" style="width:93.75pt;height:118.5pt" o:ole="" o:preferrelative="t" stroked="f">
            <v:imagedata r:id="rId9" o:title=""/>
          </v:rect>
          <o:OLEObject Type="Embed" ProgID="StaticMetafile" ShapeID="rectole0000000001" DrawAspect="Content" ObjectID="_1801907398" r:id="rId10"/>
        </w:object>
      </w:r>
    </w:p>
    <w:p w14:paraId="42D705E8" w14:textId="438F499E" w:rsidR="004C3EDA" w:rsidRPr="00113563" w:rsidRDefault="007E380B" w:rsidP="007E380B">
      <w:pPr>
        <w:spacing w:after="0" w:line="240" w:lineRule="auto"/>
        <w:ind w:left="96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Конструирование из данного вида конструктора полностью отвечает интересам детей, их возможностям и способностям. Таким образом, "</w:t>
      </w:r>
      <w:proofErr w:type="spellStart"/>
      <w:r>
        <w:rPr>
          <w:rFonts w:ascii="Times New Roman" w:eastAsia="Times New Roman" w:hAnsi="Times New Roman" w:cs="Times New Roman"/>
        </w:rPr>
        <w:t>Куборо</w:t>
      </w:r>
      <w:proofErr w:type="spellEnd"/>
      <w:r>
        <w:rPr>
          <w:rFonts w:ascii="Times New Roman" w:eastAsia="Times New Roman" w:hAnsi="Times New Roman" w:cs="Times New Roman"/>
        </w:rPr>
        <w:t>" вызывает у детей интерес в него играть, тем самым помогая в развитии.</w:t>
      </w:r>
    </w:p>
    <w:p w14:paraId="4E0A7929" w14:textId="77777777" w:rsidR="004C3EDA" w:rsidRDefault="007E380B">
      <w:pPr>
        <w:spacing w:after="0" w:line="240" w:lineRule="auto"/>
        <w:ind w:left="95" w:firstLine="47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Занятия с использованием конструктора "</w:t>
      </w:r>
      <w:proofErr w:type="spellStart"/>
      <w:r>
        <w:rPr>
          <w:rFonts w:ascii="Times New Roman" w:eastAsia="Times New Roman" w:hAnsi="Times New Roman" w:cs="Times New Roman"/>
          <w:b/>
        </w:rPr>
        <w:t>Куборо</w:t>
      </w:r>
      <w:proofErr w:type="spellEnd"/>
      <w:r>
        <w:rPr>
          <w:rFonts w:ascii="Times New Roman" w:eastAsia="Times New Roman" w:hAnsi="Times New Roman" w:cs="Times New Roman"/>
          <w:b/>
        </w:rPr>
        <w:t>" для развития логического и образно-пространственного мышления.</w:t>
      </w:r>
    </w:p>
    <w:p w14:paraId="02D6F89C" w14:textId="77777777" w:rsidR="004C3EDA" w:rsidRDefault="007E380B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Для </w:t>
      </w:r>
      <w:r>
        <w:rPr>
          <w:rFonts w:ascii="Times New Roman" w:eastAsia="Times New Roman" w:hAnsi="Times New Roman" w:cs="Times New Roman"/>
          <w:i/>
          <w:color w:val="333333"/>
          <w:shd w:val="clear" w:color="auto" w:fill="FFFFFF"/>
        </w:rPr>
        <w:t xml:space="preserve">знакомства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с данным видом конструктора можно предложить детям известные им игры: "Чем похожи?", "Третий лишний", "Чем отличаются?", "Найди похожий" и </w:t>
      </w:r>
      <w:proofErr w:type="spellStart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тд</w:t>
      </w:r>
      <w:proofErr w:type="spellEnd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. На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lastRenderedPageBreak/>
        <w:t xml:space="preserve">данном этапе дети знакомятся с текстурой кубиков, их отличиями и сходством, учатся совмещать элементы между собой. При систематической работе, дети </w:t>
      </w:r>
      <w:proofErr w:type="spellStart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начнуть</w:t>
      </w:r>
      <w:proofErr w:type="spellEnd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осознавать, что определенное сочетание кубиков делает путь шарика более интересным, он проходит от начала и до конца пути, а также фигуры становятся все больше и логичнее. Уже на данном этапе работы, у детей развивается память, логические связи, мелкая моторика рук.</w:t>
      </w:r>
    </w:p>
    <w:p w14:paraId="0C0C1C91" w14:textId="71306E51" w:rsidR="004C3EDA" w:rsidRDefault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Как только дети ознакомятся с новым видом занятий, можно переходить на </w:t>
      </w:r>
      <w:r>
        <w:rPr>
          <w:rFonts w:ascii="Times New Roman" w:eastAsia="Times New Roman" w:hAnsi="Times New Roman" w:cs="Times New Roman"/>
          <w:i/>
          <w:color w:val="333333"/>
          <w:shd w:val="clear" w:color="auto" w:fill="FFFFFF"/>
        </w:rPr>
        <w:t xml:space="preserve">более сложный этап конструирования,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в котором мы свами рассмотрим взаимосвяз</w:t>
      </w:r>
      <w:r w:rsidR="002B0DCF">
        <w:rPr>
          <w:rFonts w:ascii="Times New Roman" w:eastAsia="Times New Roman" w:hAnsi="Times New Roman" w:cs="Times New Roman"/>
          <w:color w:val="333333"/>
          <w:shd w:val="clear" w:color="auto" w:fill="FFFFFF"/>
        </w:rPr>
        <w:t>ь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развития логического и образно-пространственного мышления посредством занятия с конструктором.</w:t>
      </w:r>
      <w:r>
        <w:rPr>
          <w:rFonts w:ascii="Times New Roman" w:eastAsia="Times New Roman" w:hAnsi="Times New Roman" w:cs="Times New Roman"/>
          <w:i/>
          <w:color w:val="333333"/>
          <w:shd w:val="clear" w:color="auto" w:fill="FFFFFF"/>
        </w:rPr>
        <w:t xml:space="preserve"> </w:t>
      </w:r>
    </w:p>
    <w:p w14:paraId="47B09A61" w14:textId="0121A951" w:rsidR="004C3EDA" w:rsidRDefault="007E380B">
      <w:pPr>
        <w:spacing w:after="0" w:line="240" w:lineRule="auto"/>
        <w:ind w:firstLine="709"/>
        <w:jc w:val="both"/>
        <w:rPr>
          <w:rFonts w:ascii="Arial" w:eastAsia="Arial" w:hAnsi="Arial" w:cs="Arial"/>
          <w:i/>
          <w:color w:val="333333"/>
          <w:sz w:val="2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На первом этапе дети занимаются по готовому образцу или наглядной схеме. Позже вводится </w:t>
      </w:r>
      <w:r w:rsidR="002B0DCF">
        <w:rPr>
          <w:rFonts w:ascii="Times New Roman" w:eastAsia="Times New Roman" w:hAnsi="Times New Roman" w:cs="Times New Roman"/>
          <w:color w:val="333333"/>
          <w:shd w:val="clear" w:color="auto" w:fill="FFFFFF"/>
        </w:rPr>
        <w:t>словесная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инструкция, в которой используются языковой и символический </w:t>
      </w:r>
      <w:r w:rsidR="002B0DCF">
        <w:rPr>
          <w:rFonts w:ascii="Times New Roman" w:eastAsia="Times New Roman" w:hAnsi="Times New Roman" w:cs="Times New Roman"/>
          <w:color w:val="333333"/>
          <w:shd w:val="clear" w:color="auto" w:fill="FFFFFF"/>
        </w:rPr>
        <w:t>уровни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.</w:t>
      </w:r>
    </w:p>
    <w:p w14:paraId="5D1F5272" w14:textId="77777777" w:rsidR="004C3EDA" w:rsidRDefault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Предлагаю рассмотреть задания, направленные на формирование мышления у детей старшего дошкольного возраста:</w:t>
      </w:r>
    </w:p>
    <w:p w14:paraId="15AABA74" w14:textId="2FE4D99A" w:rsidR="004C3EDA" w:rsidRPr="007E380B" w:rsidRDefault="007E380B" w:rsidP="007E3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  <w:r w:rsidRPr="007E380B">
        <w:rPr>
          <w:rFonts w:ascii="Times New Roman" w:eastAsia="Times New Roman" w:hAnsi="Times New Roman" w:cs="Times New Roman"/>
          <w:color w:val="333333"/>
          <w:shd w:val="clear" w:color="auto" w:fill="FFFFFF"/>
        </w:rPr>
        <w:t>Простые фигуры по образцу.</w:t>
      </w:r>
    </w:p>
    <w:p w14:paraId="51BFC237" w14:textId="77777777" w:rsidR="004C3EDA" w:rsidRDefault="007E38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hd w:val="clear" w:color="auto" w:fill="FFFFFF"/>
        </w:rPr>
        <w:t xml:space="preserve">Задание: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необходимо повторить построение по предложенному графическому или реальному образцу. </w:t>
      </w:r>
    </w:p>
    <w:p w14:paraId="448A9C29" w14:textId="77777777" w:rsidR="004C3EDA" w:rsidRDefault="007E38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object w:dxaOrig="2324" w:dyaOrig="1362" w14:anchorId="7DD36DBC">
          <v:rect id="rectole0000000002" o:spid="_x0000_i1027" style="width:116.25pt;height:68.25pt" o:ole="" o:preferrelative="t" stroked="f">
            <v:imagedata r:id="rId11" o:title=""/>
          </v:rect>
          <o:OLEObject Type="Embed" ProgID="StaticDib" ShapeID="rectole0000000002" DrawAspect="Content" ObjectID="_1801907399" r:id="rId12"/>
        </w:object>
      </w:r>
      <w:r>
        <w:object w:dxaOrig="2324" w:dyaOrig="1399" w14:anchorId="3325C13B">
          <v:rect id="rectole0000000003" o:spid="_x0000_i1028" style="width:116.25pt;height:69.75pt" o:ole="" o:preferrelative="t" stroked="f">
            <v:imagedata r:id="rId13" o:title=""/>
          </v:rect>
          <o:OLEObject Type="Embed" ProgID="StaticMetafile" ShapeID="rectole0000000003" DrawAspect="Content" ObjectID="_1801907400" r:id="rId14"/>
        </w:objec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￼￼</w:t>
      </w:r>
    </w:p>
    <w:p w14:paraId="1495A51E" w14:textId="7914889A" w:rsidR="004C3EDA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Важно, чтобы образцы для </w:t>
      </w:r>
      <w:r w:rsidR="002B0DCF">
        <w:rPr>
          <w:rFonts w:ascii="Times New Roman" w:eastAsia="Times New Roman" w:hAnsi="Times New Roman" w:cs="Times New Roman"/>
          <w:color w:val="333333"/>
          <w:shd w:val="clear" w:color="auto" w:fill="FFFFFF"/>
        </w:rPr>
        <w:t>построений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предлагались от простого, к более сложным. Таким образом дети учатся соединять кубики, отличать их друг от друга, так же строить логические выводы, например: "Если поставить кубик сюда, то шарик..."</w:t>
      </w:r>
    </w:p>
    <w:p w14:paraId="4BEC29AB" w14:textId="2DE56D22" w:rsidR="004C3EDA" w:rsidRPr="007E380B" w:rsidRDefault="007E380B" w:rsidP="007E3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 w:rsidRPr="007E380B">
        <w:rPr>
          <w:rFonts w:ascii="Times New Roman" w:eastAsia="Times New Roman" w:hAnsi="Times New Roman" w:cs="Times New Roman"/>
          <w:color w:val="333333"/>
          <w:shd w:val="clear" w:color="auto" w:fill="FFFFFF"/>
        </w:rPr>
        <w:t>Построение простых фигур без образца.</w:t>
      </w:r>
    </w:p>
    <w:p w14:paraId="3E0760AF" w14:textId="77777777" w:rsidR="004C3EDA" w:rsidRDefault="007E38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hd w:val="clear" w:color="auto" w:fill="FFFFFF"/>
        </w:rPr>
        <w:t xml:space="preserve">Задание: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необходимо построить цифру, букву, фигуру с определенным количеством кубиков.</w:t>
      </w:r>
    </w:p>
    <w:p w14:paraId="3C14F211" w14:textId="77777777" w:rsidR="004C3EDA" w:rsidRDefault="007E38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object w:dxaOrig="2287" w:dyaOrig="1512" w14:anchorId="4A72B8B1">
          <v:rect id="rectole0000000004" o:spid="_x0000_i1029" style="width:114pt;height:75.75pt" o:ole="" o:preferrelative="t" stroked="f">
            <v:imagedata r:id="rId15" o:title=""/>
          </v:rect>
          <o:OLEObject Type="Embed" ProgID="StaticDib" ShapeID="rectole0000000004" DrawAspect="Content" ObjectID="_1801907401" r:id="rId16"/>
        </w:object>
      </w:r>
    </w:p>
    <w:p w14:paraId="0A973D83" w14:textId="03D32FD7" w:rsidR="004C3EDA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В данном задании </w:t>
      </w:r>
      <w:r w:rsidR="002B0DCF">
        <w:rPr>
          <w:rFonts w:ascii="Times New Roman" w:eastAsia="Times New Roman" w:hAnsi="Times New Roman" w:cs="Times New Roman"/>
          <w:color w:val="333333"/>
          <w:shd w:val="clear" w:color="auto" w:fill="FFFFFF"/>
        </w:rPr>
        <w:t>предусмотрена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модернизация, путем добавления заданий на скорость, а также соревнований. Таким образом дети будут учиться быстрее подбирать пути решения. Это поможет развить соревновательный интерес, умение быстро анализировать ситуацию и приходить к верному решению. </w:t>
      </w:r>
    </w:p>
    <w:p w14:paraId="671F7B11" w14:textId="1A84D883" w:rsidR="004C3EDA" w:rsidRPr="007E380B" w:rsidRDefault="007E380B" w:rsidP="007E38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 w:rsidRPr="007E380B">
        <w:rPr>
          <w:rFonts w:ascii="Times New Roman" w:eastAsia="Times New Roman" w:hAnsi="Times New Roman" w:cs="Times New Roman"/>
          <w:color w:val="333333"/>
          <w:shd w:val="clear" w:color="auto" w:fill="FFFFFF"/>
        </w:rPr>
        <w:t>Построение логической двухуровневой дорожки без образца.</w:t>
      </w:r>
    </w:p>
    <w:p w14:paraId="3DC12905" w14:textId="77777777" w:rsidR="004C3EDA" w:rsidRDefault="007E38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333333"/>
          <w:shd w:val="clear" w:color="auto" w:fill="FFFFFF"/>
        </w:rPr>
        <w:t xml:space="preserve">Задание: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необходимо построить двухуровневую дорожку для шарика без образца так, чтобы шарик докатился из точки А в точку Б.</w:t>
      </w:r>
    </w:p>
    <w:p w14:paraId="364F8999" w14:textId="77777777" w:rsidR="004C3EDA" w:rsidRDefault="007E38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object w:dxaOrig="2212" w:dyaOrig="1561" w14:anchorId="2E244A59">
          <v:rect id="rectole0000000005" o:spid="_x0000_i1030" style="width:110.25pt;height:78pt" o:ole="" o:preferrelative="t" stroked="f">
            <v:imagedata r:id="rId17" o:title=""/>
          </v:rect>
          <o:OLEObject Type="Embed" ProgID="StaticMetafile" ShapeID="rectole0000000005" DrawAspect="Content" ObjectID="_1801907402" r:id="rId18"/>
        </w:object>
      </w:r>
      <w:r>
        <w:object w:dxaOrig="2187" w:dyaOrig="1636" w14:anchorId="41450F53">
          <v:rect id="rectole0000000006" o:spid="_x0000_i1031" style="width:109.5pt;height:81.75pt" o:ole="" o:preferrelative="t" stroked="f">
            <v:imagedata r:id="rId19" o:title=""/>
          </v:rect>
          <o:OLEObject Type="Embed" ProgID="StaticMetafile" ShapeID="rectole0000000006" DrawAspect="Content" ObjectID="_1801907403" r:id="rId20"/>
        </w:object>
      </w:r>
    </w:p>
    <w:p w14:paraId="56416AD1" w14:textId="6B07FA2E" w:rsidR="004C3EDA" w:rsidRPr="00113563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Для решения данной задачки ребенок задействует свою фантазию, приобретенные знания и умения при построении конструктора, логическую взаимосвязь разных видов кубиков, образно-пространственное мышление. Здесь опять же сработает практика с логическим выводом: "Если соединить эти кубики, то шарик..."</w:t>
      </w:r>
    </w:p>
    <w:p w14:paraId="26ABB27D" w14:textId="77777777" w:rsidR="004C3EDA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</w:rPr>
        <w:t>Анализ эффективности использования конструктора "Куборо" в развитии логического и образно-пространственного мышления у детей старшего дошкольного возраста.</w:t>
      </w:r>
    </w:p>
    <w:p w14:paraId="23EB21BB" w14:textId="59F4F661" w:rsidR="004C3EDA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 xml:space="preserve">Конструктор "Куборо" помогает сформировать </w:t>
      </w:r>
      <w:r w:rsidR="002B0DCF">
        <w:rPr>
          <w:rFonts w:ascii="Times New Roman" w:eastAsia="Times New Roman" w:hAnsi="Times New Roman" w:cs="Times New Roman"/>
        </w:rPr>
        <w:t>творческое</w:t>
      </w:r>
      <w:r>
        <w:rPr>
          <w:rFonts w:ascii="Times New Roman" w:eastAsia="Times New Roman" w:hAnsi="Times New Roman" w:cs="Times New Roman"/>
        </w:rPr>
        <w:t xml:space="preserve">, логическое, образно-пространственное мышление, положительно влияет на моторику рук, память, знакомит детей </w:t>
      </w:r>
      <w:r>
        <w:rPr>
          <w:rFonts w:ascii="Times New Roman" w:eastAsia="Times New Roman" w:hAnsi="Times New Roman" w:cs="Times New Roman"/>
        </w:rPr>
        <w:lastRenderedPageBreak/>
        <w:t xml:space="preserve">с основами моделирования и </w:t>
      </w:r>
      <w:r w:rsidR="002B0DCF">
        <w:rPr>
          <w:rFonts w:ascii="Times New Roman" w:eastAsia="Times New Roman" w:hAnsi="Times New Roman" w:cs="Times New Roman"/>
        </w:rPr>
        <w:t>конструирования. Также</w:t>
      </w:r>
      <w:r>
        <w:rPr>
          <w:rFonts w:ascii="Times New Roman" w:eastAsia="Times New Roman" w:hAnsi="Times New Roman" w:cs="Times New Roman"/>
        </w:rPr>
        <w:t xml:space="preserve"> конструктор является прекрасным помощником в социальной адаптации детей.</w:t>
      </w:r>
    </w:p>
    <w:p w14:paraId="6F9C7D33" w14:textId="0B2EDC5A" w:rsidR="004C3EDA" w:rsidRPr="00113563" w:rsidRDefault="007E380B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Выполняя представленные задания, ребенок со временем научится строить мно</w:t>
      </w:r>
      <w:r w:rsidR="002B0DCF">
        <w:rPr>
          <w:rFonts w:ascii="Times New Roman" w:eastAsia="Times New Roman" w:hAnsi="Times New Roman" w:cs="Times New Roman"/>
          <w:color w:val="333333"/>
          <w:shd w:val="clear" w:color="auto" w:fill="FFFFFF"/>
        </w:rPr>
        <w:t>го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уровневые лабиринты, постройки с двумя и более дорожками для шарика, определять по номеру кубика его нахождение в постройке и много чего другого, тем самым формируя и совершенствуя не только логическое и образно-пространное мышление, но и другие, не менее важные, навыки.</w:t>
      </w:r>
    </w:p>
    <w:p w14:paraId="617C07F5" w14:textId="595E0F98" w:rsidR="004C3EDA" w:rsidRDefault="00254933" w:rsidP="007E3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hd w:val="clear" w:color="auto" w:fill="FFFFFF"/>
        </w:rPr>
        <w:t>Список литературы</w:t>
      </w:r>
      <w:r w:rsidR="007E380B">
        <w:rPr>
          <w:rFonts w:ascii="Times New Roman" w:eastAsia="Times New Roman" w:hAnsi="Times New Roman" w:cs="Times New Roman"/>
          <w:b/>
          <w:color w:val="333333"/>
          <w:shd w:val="clear" w:color="auto" w:fill="FFFFFF"/>
        </w:rPr>
        <w:t>:</w:t>
      </w:r>
    </w:p>
    <w:p w14:paraId="29E7BFFB" w14:textId="77777777" w:rsidR="00CB345C" w:rsidRPr="00254933" w:rsidRDefault="00CB345C" w:rsidP="00CB345C">
      <w:pPr>
        <w:numPr>
          <w:ilvl w:val="0"/>
          <w:numId w:val="3"/>
        </w:numPr>
        <w:spacing w:after="0" w:line="240" w:lineRule="auto"/>
        <w:ind w:left="815" w:hanging="360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Иштуганова</w:t>
      </w:r>
      <w:proofErr w:type="spellEnd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, А. Г. Статья в области дошкольного образования. </w:t>
      </w:r>
      <w:proofErr w:type="spellStart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Куборо</w:t>
      </w:r>
      <w:proofErr w:type="spellEnd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: конструирование для детей как способ развития логического мышления и креативности - Текст : электронный //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  <w:lang w:val="en-US"/>
        </w:rPr>
        <w:t>URL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: </w:t>
      </w:r>
      <w:hyperlink r:id="rId21">
        <w:r>
          <w:rPr>
            <w:rFonts w:ascii="Times New Roman" w:eastAsia="Times New Roman" w:hAnsi="Times New Roman" w:cs="Times New Roman"/>
            <w:color w:val="333333"/>
            <w:u w:val="single"/>
            <w:shd w:val="clear" w:color="auto" w:fill="FFFFFF"/>
          </w:rPr>
          <w:t>https://www.1urok.ru/categories/19/articles/83413</w:t>
        </w:r>
      </w:hyperlink>
      <w:r>
        <w:rPr>
          <w:rFonts w:ascii="Times New Roman" w:eastAsia="Times New Roman" w:hAnsi="Times New Roman" w:cs="Times New Roman"/>
          <w:color w:val="333333"/>
          <w:u w:val="single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(дата публикации: 31.10.2024)</w:t>
      </w:r>
    </w:p>
    <w:p w14:paraId="7144D306" w14:textId="309E796F" w:rsidR="00CB345C" w:rsidRPr="00CB345C" w:rsidRDefault="00CB345C" w:rsidP="00CB345C">
      <w:pPr>
        <w:numPr>
          <w:ilvl w:val="0"/>
          <w:numId w:val="3"/>
        </w:numPr>
        <w:spacing w:after="0" w:line="240" w:lineRule="auto"/>
        <w:ind w:left="815" w:hanging="360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 w:rsidRPr="003F4B73">
        <w:rPr>
          <w:rFonts w:ascii="Times New Roman" w:hAnsi="Times New Roman" w:cs="Times New Roman"/>
        </w:rPr>
        <w:t>Лекция по дисциплине «Детская психология»</w:t>
      </w:r>
      <w:r>
        <w:rPr>
          <w:rFonts w:ascii="Times New Roman" w:hAnsi="Times New Roman" w:cs="Times New Roman"/>
        </w:rPr>
        <w:t>.</w:t>
      </w:r>
      <w:r w:rsidRPr="003F4B73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Р</w:t>
      </w:r>
      <w:r w:rsidRPr="003F4B7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азвитие мышления в дошкольном возрасте - Текст : электронный // </w:t>
      </w:r>
      <w:r w:rsidRPr="003F4B73">
        <w:rPr>
          <w:rFonts w:ascii="Times New Roman" w:hAnsi="Times New Roman" w:cs="Times New Roman"/>
        </w:rPr>
        <w:t>Белорусский государственный педагогический университет имени Максима Танка</w:t>
      </w:r>
      <w:r>
        <w:rPr>
          <w:rFonts w:ascii="Times New Roman" w:hAnsi="Times New Roman" w:cs="Times New Roman"/>
        </w:rPr>
        <w:t xml:space="preserve"> </w:t>
      </w:r>
      <w:r w:rsidRPr="003F4B73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Официальный сайт</w:t>
      </w:r>
      <w:r w:rsidRPr="003F4B73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-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  <w:lang w:val="en-US"/>
        </w:rPr>
        <w:t>URL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: </w:t>
      </w:r>
      <w:hyperlink r:id="rId22" w:history="1">
        <w:r w:rsidRPr="0072468A">
          <w:rPr>
            <w:rStyle w:val="a4"/>
            <w:rFonts w:ascii="Times New Roman" w:eastAsia="Times New Roman" w:hAnsi="Times New Roman" w:cs="Times New Roman"/>
            <w:shd w:val="clear" w:color="auto" w:fill="FFFFFF"/>
          </w:rPr>
          <w:t>https://bspu.by/blog/finkevich/article/lection/tema-3-3-4-razvitie-myshleniya-v-doshkol-nom-vozraste</w:t>
        </w:r>
      </w:hyperlink>
      <w:r w:rsidRPr="003F4B7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(дата публикации: 11.04.2020)</w:t>
      </w:r>
      <w:bookmarkStart w:id="0" w:name="_GoBack"/>
      <w:bookmarkEnd w:id="0"/>
    </w:p>
    <w:p w14:paraId="30BB49DC" w14:textId="76CB533A" w:rsidR="004C3EDA" w:rsidRDefault="005A7532">
      <w:pPr>
        <w:numPr>
          <w:ilvl w:val="0"/>
          <w:numId w:val="3"/>
        </w:numPr>
        <w:spacing w:after="0" w:line="240" w:lineRule="auto"/>
        <w:ind w:left="815" w:hanging="360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Статья «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Развитие мышления у детей дошкольного возраста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» - Текст : электронный //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  <w:lang w:val="en-US"/>
        </w:rPr>
        <w:t>URL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:</w:t>
      </w:r>
      <w:r w:rsidR="003F4B73">
        <w:t xml:space="preserve"> </w:t>
      </w:r>
      <w:hyperlink r:id="rId23" w:history="1">
        <w:r w:rsidR="003F4B73" w:rsidRPr="0072468A">
          <w:rPr>
            <w:rStyle w:val="a4"/>
            <w:rFonts w:ascii="Times New Roman" w:eastAsia="Times New Roman" w:hAnsi="Times New Roman" w:cs="Times New Roman"/>
            <w:shd w:val="clear" w:color="auto" w:fill="FFFFFF"/>
          </w:rPr>
          <w:t>https://baby-club.ru/babylibrary/edublog/razvitie-myshleniia-u-detei-doshkolnogo-vozrasta/</w:t>
        </w:r>
      </w:hyperlink>
      <w:r w:rsidR="007E380B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;</w:t>
      </w:r>
    </w:p>
    <w:p w14:paraId="2A7061DA" w14:textId="6699809C" w:rsidR="004C3EDA" w:rsidRPr="00254933" w:rsidRDefault="00254933" w:rsidP="00254933">
      <w:pPr>
        <w:numPr>
          <w:ilvl w:val="0"/>
          <w:numId w:val="3"/>
        </w:numPr>
        <w:spacing w:after="0" w:line="240" w:lineRule="auto"/>
        <w:ind w:left="815" w:hanging="360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Статья: </w:t>
      </w:r>
      <w:proofErr w:type="spellStart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Куборо</w:t>
      </w:r>
      <w:proofErr w:type="spellEnd"/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. История. </w:t>
      </w:r>
      <w:r w:rsidRPr="003F4B7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- </w:t>
      </w:r>
      <w:proofErr w:type="gramStart"/>
      <w:r w:rsidRPr="003F4B73">
        <w:rPr>
          <w:rFonts w:ascii="Times New Roman" w:eastAsia="Times New Roman" w:hAnsi="Times New Roman" w:cs="Times New Roman"/>
          <w:color w:val="333333"/>
          <w:shd w:val="clear" w:color="auto" w:fill="FFFFFF"/>
        </w:rPr>
        <w:t>Текст :</w:t>
      </w:r>
      <w:proofErr w:type="gramEnd"/>
      <w:r w:rsidRPr="003F4B7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электронный //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Википедия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  <w:lang w:val="en-US"/>
        </w:rPr>
        <w:t>URL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</w:t>
      </w:r>
      <w:hyperlink r:id="rId24" w:history="1">
        <w:r w:rsidRPr="0072468A">
          <w:rPr>
            <w:rStyle w:val="a4"/>
            <w:rFonts w:ascii="Times New Roman" w:eastAsia="Times New Roman" w:hAnsi="Times New Roman" w:cs="Times New Roman"/>
            <w:shd w:val="clear" w:color="auto" w:fill="FFFFFF"/>
          </w:rPr>
          <w:t>https://de.wikipedia.org/wiki/Cuboro</w:t>
        </w:r>
      </w:hyperlink>
      <w:r w:rsidR="007E380B" w:rsidRPr="00254933"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(дата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последнего редактирования страницы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22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.1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color w:val="333333"/>
          <w:shd w:val="clear" w:color="auto" w:fill="FFFFFF"/>
        </w:rPr>
        <w:t>.2024)</w:t>
      </w:r>
    </w:p>
    <w:p w14:paraId="3466A9D5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618E2EB6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26A2F042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53E7DC48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00FA9ADD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2913C88F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7701D93C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1CF7BC7C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6706AFA5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068D3B8A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7331D481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59B23B9E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25A605D3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6D3A38EE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6DA6F506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3912DD0B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23B6BE33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34AB5DC8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2D397E6D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11B3DAFD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3BE4E903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57CBEE68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4585EF36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p w14:paraId="3E36C5E1" w14:textId="77777777" w:rsidR="004C3EDA" w:rsidRDefault="004C3EDA">
      <w:pPr>
        <w:spacing w:after="0" w:line="240" w:lineRule="auto"/>
        <w:ind w:firstLine="709"/>
        <w:jc w:val="both"/>
        <w:rPr>
          <w:rFonts w:ascii="Arial" w:eastAsia="Arial" w:hAnsi="Arial" w:cs="Arial"/>
          <w:color w:val="333333"/>
          <w:sz w:val="22"/>
          <w:shd w:val="clear" w:color="auto" w:fill="FFFFFF"/>
        </w:rPr>
      </w:pPr>
    </w:p>
    <w:sectPr w:rsidR="004C3EDA" w:rsidSect="002B0D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A0008"/>
    <w:multiLevelType w:val="multilevel"/>
    <w:tmpl w:val="B6F0B12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D45549"/>
    <w:multiLevelType w:val="hybridMultilevel"/>
    <w:tmpl w:val="3AAA0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877F4"/>
    <w:multiLevelType w:val="multilevel"/>
    <w:tmpl w:val="614879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8FA138D"/>
    <w:multiLevelType w:val="multilevel"/>
    <w:tmpl w:val="74AA22C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3EDA"/>
    <w:rsid w:val="000C0189"/>
    <w:rsid w:val="00113563"/>
    <w:rsid w:val="00254933"/>
    <w:rsid w:val="002B0DCF"/>
    <w:rsid w:val="003F4B73"/>
    <w:rsid w:val="004C3EDA"/>
    <w:rsid w:val="005A7532"/>
    <w:rsid w:val="00683E41"/>
    <w:rsid w:val="006C73F8"/>
    <w:rsid w:val="007E380B"/>
    <w:rsid w:val="00932795"/>
    <w:rsid w:val="009B5268"/>
    <w:rsid w:val="009F6FB0"/>
    <w:rsid w:val="00A774EC"/>
    <w:rsid w:val="00B23F14"/>
    <w:rsid w:val="00CB345C"/>
    <w:rsid w:val="00D01DE4"/>
    <w:rsid w:val="00E219AC"/>
    <w:rsid w:val="00E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FA90EC2"/>
  <w15:docId w15:val="{37190130-BFDC-45E8-B316-E5FD2788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80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1330"/>
    <w:rPr>
      <w:color w:val="467886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E13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1urok.ru/categories/19/articles/83413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hyperlink" Target="mailto:nedorezova.n.2001@mail.ru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de.wikipedia.org/wiki/Cubor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baby-club.ru/babylibrary/edublog/razvitie-myshleniia-u-detei-doshkolnogo-vozrasta/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yperlink" Target="https://bspu.by/blog/finkevich/article/lection/tema-3-3-4-razvitie-myshleniya-v-doshkol-nom-vozras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E79D5-3A44-452D-A025-0CB22FE85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10uch</cp:lastModifiedBy>
  <cp:revision>9</cp:revision>
  <dcterms:created xsi:type="dcterms:W3CDTF">2025-02-23T10:35:00Z</dcterms:created>
  <dcterms:modified xsi:type="dcterms:W3CDTF">2025-02-24T04:03:00Z</dcterms:modified>
</cp:coreProperties>
</file>