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16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«Детский сад № 152 города Карталы»</w:t>
      </w:r>
    </w:p>
    <w:p w14:paraId="1ED10BD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0220C4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242BA26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14F30E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64E48E9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59315F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6"/>
          <w:rFonts w:hint="default" w:eastAsia="Arial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vertAlign w:val="baseline"/>
          <w:lang w:val="ru-RU"/>
        </w:rPr>
        <w:t xml:space="preserve">  Статья </w:t>
      </w: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vertAlign w:val="baseline"/>
        </w:rPr>
        <w:t>по теме:</w:t>
      </w:r>
    </w:p>
    <w:p w14:paraId="4214DE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Пальчиковые игры в работе с детьми</w:t>
      </w:r>
      <w:r>
        <w:rPr>
          <w:rFonts w:hint="default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дошкольного возраста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».</w:t>
      </w:r>
    </w:p>
    <w:p w14:paraId="45E31A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19"/>
          <w:szCs w:val="19"/>
        </w:rPr>
      </w:pPr>
    </w:p>
    <w:p w14:paraId="674E825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shd w:val="clear" w:fill="FFFFFF"/>
          <w:vertAlign w:val="baseline"/>
        </w:rPr>
        <w:t> </w:t>
      </w:r>
    </w:p>
    <w:p w14:paraId="4749A5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shd w:val="clear" w:fill="FFFFFF"/>
          <w:vertAlign w:val="baseline"/>
        </w:rPr>
        <w:t> </w:t>
      </w:r>
    </w:p>
    <w:p w14:paraId="562337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4F299A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1F7665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7DF365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3593FC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4810B2E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247265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1BD187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18A648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4DFC50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7447B5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7237C2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3FD870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52F6D01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6491A6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1A4F68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68E3B48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11111"/>
          <w:spacing w:val="0"/>
          <w:sz w:val="19"/>
          <w:szCs w:val="19"/>
          <w:u w:val="none"/>
          <w:shd w:val="clear" w:fill="FFFFFF"/>
          <w:vertAlign w:val="baseline"/>
          <w:lang w:val="ru-RU"/>
        </w:rPr>
      </w:pPr>
    </w:p>
    <w:p w14:paraId="49A3EF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О.Ю.Ковенко</w:t>
      </w:r>
    </w:p>
    <w:p w14:paraId="232343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textAlignment w:val="baseline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lang w:val="ru-RU"/>
        </w:rPr>
      </w:pP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 xml:space="preserve">                                          воспитатель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1 </w:t>
      </w:r>
    </w:p>
    <w:p w14:paraId="4D24119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                                                 квалификационной категории</w:t>
      </w:r>
    </w:p>
    <w:p w14:paraId="0B465E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0" w:firstLineChars="50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</w:p>
    <w:p w14:paraId="0193BC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65B7A4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7D4B7E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437431C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1405" w:firstLineChars="5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507F40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77A2140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5FEAC13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4123C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767A59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 w:firstLine="1546" w:firstLineChars="55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Пальчиковые игры в работе с детьми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».</w:t>
      </w:r>
    </w:p>
    <w:p w14:paraId="531F05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 w:firstLine="1124" w:firstLineChars="4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4ACE89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 w:firstLine="281" w:firstLineChars="10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Цель пальчиковых игр: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Основная цель пальчиков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ых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игр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заключается в развитии координации движений рук и пальцев у детей. Это, в свою очередь, способствует улучшению речевых навыков и артикуляции. Пальчиковые упражнения помогают 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активизировать нервные окончания в пальцах, что способствует лучшему взаимодействию между мозгом и мышцами, а также развитию фонематического восприятия, необходимого для успешного обучения речи.</w:t>
      </w:r>
    </w:p>
    <w:p w14:paraId="6F08F1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- это процесс инсценировки стихов или историй при помощи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пальцев 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 взрослого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"https://www.maam.ru/obrazovanie/palchikovye-igry" \o "Пальчиковые игры, гимнастика" </w:instrTex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Пальчиковые игры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прекрасное средство для развития мелкой моторики у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, как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младшего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так и старшего дошкольного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возраста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(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3–7 лет)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. Это эффективно влияет на общее развитие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и, особенно, на улучшение речи. </w:t>
      </w:r>
    </w:p>
    <w:p w14:paraId="48DD23B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Пальчиковые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 помогают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ребёнку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развивать эмоциональность, мышление, воображение, исполнительские и творческие способности. Наиболее ярко здесь проявляется индивидуальное своеобразие природных задатков детей. Известно, что у хиромантов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(это люди, которые гадают по ладони)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зажатый кулак или большой палец, "запрятанный" в кулаке, считают признаком слабоумия либо полного истощения жизненной энергии. "Потому-то, - говорят они, - у младенцев всегда сжаты кулачки. А по мере того как дитя взрослеет и набирается ума, кулачок раскрывается". Исходя из этого, можно говорить об обратной взаимосвязи. Ведь утверждают же и психологи, и неврологи, что мозговая деятельность соотносится с мелкой моторикой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(мелкими движениями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пальцев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. Так что вполне вероятно, что, если ладошка научится раскрываться, то и головка активнее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начнёт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работать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0FB29B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8"/>
          <w:szCs w:val="28"/>
          <w:shd w:val="clear" w:fill="F2FCD9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детей от года до двух больше подходят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пальчиковые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выполняемые одной рукой. Трехлетние малыши уже готовы к воспроизведению игровых упражнений с участием двух рук, когда, например, одна кисть изображает домик, а вторая – кошку, которая в него залазит. И уже значительно позже для детей более старшего возраста игру дополняют реквизитом – мелкими предметами, кубиками, шариками, колпачками на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пальцы и 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д.</w:t>
      </w:r>
    </w:p>
    <w:p w14:paraId="1E4B91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Мы с детками начинаем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пальчиковую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игру с так называемой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«разогревки»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– сгибания и разгибания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пальцев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постукивания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изображения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«дождика»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или клюющих курочек. До начала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 обсуждаем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содержание и необходимые жесты. Одну и ту же игру проводим в нескольких вариантах, меняя упражнения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и конечно же оставляя неизменным любимые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игры деток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Движения 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 играх не нужно выполнять строго по инструкции, их можно видоизменять и обогащать. Показываем с детками не только содержание строки, но и каждого слова. И самое главное не делаю замечаний и никогда не принуждаю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пальчиковой гимнастике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, просто откладываем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 возвращаемся к ней когда он в настроении.</w:t>
      </w:r>
    </w:p>
    <w:p w14:paraId="00F67F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моей практике помимо развития речи и мелкой моторики,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помогает мне формировать доверительные и добрые отношения с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детьми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учит сосредотачиваться и быть внимательными. Совместные действия со взрослыми и сверстниками снимают неуверенность, зажатость у ребёнка, которые часто связаны с речевыми дефектом или личностными комплексами. Дети с большим желанием и интересом разучивают новые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повторяют уже знакомые, самостоятельно выполняют жесты и проговаривают слова.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Пальчиковые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можно использовать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как физминутки на занятиях, в процессе наблюдения на природе, в бытовой деятельности.</w:t>
      </w:r>
    </w:p>
    <w:p w14:paraId="490A7AF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Дружба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».</w:t>
      </w:r>
    </w:p>
    <w:p w14:paraId="324DF6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«Дружат в нашей группе девочки и мальчики»</w:t>
      </w:r>
    </w:p>
    <w:p w14:paraId="062C335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Пальцы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рук соединяются ритмично в замок.)</w:t>
      </w:r>
    </w:p>
    <w:p w14:paraId="44A9B5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«Мы с тобой подружим маленькие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пальчики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.»</w:t>
      </w:r>
    </w:p>
    <w:p w14:paraId="37E967C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 xml:space="preserve">(Ритмичное касание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  <w:lang w:val="ru-RU"/>
        </w:rPr>
        <w:t>одноимённых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пальцев обоих рук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.)</w:t>
      </w:r>
    </w:p>
    <w:p w14:paraId="67065B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«Раз, два, три, четыре, пять.»</w:t>
      </w:r>
    </w:p>
    <w:p w14:paraId="7E4691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Поочерёдное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касание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одноимённых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пальцев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начиная с мизинцев.)</w:t>
      </w:r>
    </w:p>
    <w:p w14:paraId="16F7D6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«Начинай считать опять.</w:t>
      </w:r>
    </w:p>
    <w:p w14:paraId="01FAE5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Раз, два, три, четыре, пять.</w:t>
      </w:r>
    </w:p>
    <w:p w14:paraId="3FC4F4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Мы закончили считать.»</w:t>
      </w:r>
    </w:p>
    <w:p w14:paraId="3C2FCC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(Руки вниз, встряхнуть кистями.)</w:t>
      </w:r>
    </w:p>
    <w:p w14:paraId="26830C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Ягодки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».</w:t>
      </w:r>
    </w:p>
    <w:p w14:paraId="67BCE7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(Чуть приподнимите перед собой руку, так чтобы расслабленная кисть оказалась приблизительно на уровне лица.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Пальчики расслаблены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свисают в низ.)</w:t>
      </w:r>
    </w:p>
    <w:p w14:paraId="108EB7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«С ветки ягодки снимаю»</w:t>
      </w:r>
    </w:p>
    <w:p w14:paraId="72539E2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Пальцами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другой руки поглаживаете каждый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от основания до самого кончика, как будто снимая с него воображаемую ягодку.)</w:t>
      </w:r>
    </w:p>
    <w:p w14:paraId="37B21D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«И в лукошко собираю.»</w:t>
      </w:r>
    </w:p>
    <w:p w14:paraId="34054C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(Обе ладошки складываете перед собой чашечкой.)</w:t>
      </w:r>
    </w:p>
    <w:p w14:paraId="21C8D1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«Будет полное лукошко.»</w:t>
      </w:r>
    </w:p>
    <w:p w14:paraId="0D45E0F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(Одну ладошку, сложенную лодочкой, накрываете другой также сложенной ладошкой.)</w:t>
      </w:r>
    </w:p>
    <w:p w14:paraId="2D7121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«Я попробую немножко.</w:t>
      </w:r>
    </w:p>
    <w:p w14:paraId="1640BD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Я поем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ещё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чуть-чуть.»</w:t>
      </w:r>
    </w:p>
    <w:p w14:paraId="6200D3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(Одна сложенная ладошка имитирует лукошко, другой рукой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достаём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воображаемые ягодки и отправляем их в рот.)</w:t>
      </w:r>
    </w:p>
    <w:p w14:paraId="7CEB1F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«Легким будет к дому путь!»</w:t>
      </w:r>
    </w:p>
    <w:p w14:paraId="2645AF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(Имитируя ножки, средний и указательный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пальчики на обеих руках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«убегают»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как можно дальше.)</w:t>
      </w:r>
    </w:p>
    <w:p w14:paraId="0A0655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Цветы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».</w:t>
      </w:r>
    </w:p>
    <w:p w14:paraId="1F156B9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«Наши нежные цветы»</w:t>
      </w:r>
    </w:p>
    <w:p w14:paraId="307AFF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Щепоть руки смотрит вверх, руки перед собой согнуты в локтях.</w:t>
      </w:r>
    </w:p>
    <w:p w14:paraId="37AAD5D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«Распускают лепестки»</w:t>
      </w:r>
    </w:p>
    <w:p w14:paraId="19D63A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Медленно раскрываем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пальцы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59319C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«Ветерок чуть дышит,</w:t>
      </w:r>
    </w:p>
    <w:p w14:paraId="3C67FF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Лепестки колышет»</w:t>
      </w:r>
    </w:p>
    <w:p w14:paraId="0186EC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Плавные движения кистями вправо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 влево.</w:t>
      </w:r>
    </w:p>
    <w:p w14:paraId="2E4EDC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«Наши алые цветки</w:t>
      </w:r>
    </w:p>
    <w:p w14:paraId="300650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Закрывают лепестки»</w:t>
      </w:r>
    </w:p>
    <w:p w14:paraId="13A78B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Медленно соединяем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пальцы в щепоть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6206B8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«Тихо засыпают»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</w:t>
      </w:r>
    </w:p>
    <w:p w14:paraId="085B29F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Опускаем кисти вниз, руки согнуты перед собой в локтях.</w:t>
      </w:r>
    </w:p>
    <w:p w14:paraId="47BF2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«Головой качают»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580C7B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Качаем кистями, руки перед собой согнуты в локтях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.</w:t>
      </w:r>
    </w:p>
    <w:p w14:paraId="57C6C81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scadia Code 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218DF"/>
    <w:rsid w:val="568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2025-07-21T16:10:00Z</dcterms:created>
  <dc:creator>koven</dc:creator>
  <cp:lastModifiedBy>koven</cp:lastModifiedBy>
  <dcterms:modified xsi:type="dcterms:W3CDTF">2025-07-21T16:39:27Z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872066FA49E04B3C8C8EEBD81B9AF7D0_12</vt:lpwstr>
  </property>
</Properties>
</file>