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46" w:rsidRPr="00140A46" w:rsidRDefault="00140A46" w:rsidP="00140A46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40A46">
        <w:rPr>
          <w:color w:val="010101"/>
          <w:sz w:val="28"/>
          <w:szCs w:val="28"/>
        </w:rPr>
        <w:t>Эффективные формы и методы обучения: современное состояние, проблемы, перспективы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Современная система образования претерпевает значительные изменения, обусловленные быстрым развитием технологий, изменяющимися требованиями рынка труда и новыми педагогическими исследованиями. В этом контексте важно рассмотреть текущие эффективные формы и методы обучения, выявить существующие проблемы и наметить перспективы их развития.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Современное состояние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1. Интерактивное обучение: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Интерактивные методы, такие как обсуждения, дебаты и ролевые игры, активно используются в образовательном процессе. Эти методы способствуют развитию критического мышления и коммуникативных навыков.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2. Электронное обучение (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e-learning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):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Пандемия COVID-19 ускорила переход к дистанционному обучению, которое стало неотъемлемой частью образовательного процесса. Платформы вроде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Coursera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edX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 и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Zoom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 позволяют проводить лекции и семинары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онлайн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, обеспечивая доступ к образованию из любой точки мира.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3. 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Геймификация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Включение игровых элементов в процесс обучения помогает повысить мотивацию студентов. Примеры включают образовательные игры, викторины и системы вознаграждений.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4. Проектное обучение: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Студенты работают над реальными проектами, что позволяет им применять теоретические знания на практике. Этот метод особенно эффективен в технических и инженерных дисциплинах.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5. Перевёрнутый класс: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рамках этого подхода студенты изучают новый материал самостоятельно дома, а на занятиях в классе выполняют практические задания под руководством преподавателя.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Проблемы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1. Неравномерный доступ к технологиям: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Несмотря на распространение электронного обучения, доступ к качественному интернету и современным устройствам остаётся проблемой для многих учащихся, особенно в сельских и удалённых районах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2. Недостаток взаимодействия: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Дистанционное обучение может привести к снижению личного взаимодействия между студентами и преподавателями, что негативно сказывается на развитии социальных навыков и чувстве принадлежности к учебному сообществу.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3. Проблемы мотивации: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Некоторые студенты испытывают трудности с мотивацией при обучении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онлайн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, что может привести к низкой успеваемости и высокому уровню отсева.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4. Адаптация преподавателей: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Переход к новым методам обучения требует значительных усилий по адаптации со стороны преподавателей. Не все преподаватели обладают необходимыми навыками для эффективного использования новых технологий.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Перспективы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1. Развитие гибридных моделей:</w:t>
      </w:r>
    </w:p>
    <w:p w:rsidR="00140A46" w:rsidRDefault="00140A46" w:rsidP="00140A46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Сочетание очного и дистанционного обучения (гибридные модели) может стать наиболее эффективным подходом, позволяющим использовать преимущества обоих методов.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2. Индивидуализация обучения: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 развитием технологий искусственного интеллекта и анализа данных появляются возможности для создания индивидуальных образовательных траекторий, адаптированных под потребности и способности каждого учащегося.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3. Развитие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soft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skills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 xml:space="preserve">Внимание к развитию мягких навыков, таких как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креативность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>, критическое мышление и работа в команде, будет усиливаться, так как они становятся всё более востребованными на рынке труда.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4. Интеграция виртуальной и дополненной реальности: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Технологии VR и AR могут значительно обогатить образовательный процесс, предоставляя возможности для интерактивного и увлекательного обучения.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5. Непрерывное образование: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Концепция обучения на протяжении всей жизни становится всё более актуальной. Системы непрерывного образования будут разрабатываться и совершенствоваться, чтобы удовлетворять потребности профессионалов в обновлении знаний и навыков.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Заключение</w:t>
      </w:r>
    </w:p>
    <w:p w:rsidR="00140A46" w:rsidRDefault="00140A46" w:rsidP="00140A4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Современная образовательная среда активно трансформируется, предлагая разнообразные формы и методы обучения. Несмотря на существующие проблемы, перспективы развития образовательных технологий и подходов внушают оптимизм. Основной задачей остаётся обеспечение равного доступа к качественному образованию для всех и адаптация образовательных систем к быстро меняющимся условиям современного мира.</w:t>
      </w:r>
    </w:p>
    <w:p w:rsidR="00015E5A" w:rsidRDefault="00015E5A"/>
    <w:sectPr w:rsidR="00015E5A" w:rsidSect="0001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A46"/>
    <w:rsid w:val="00015E5A"/>
    <w:rsid w:val="00140A46"/>
    <w:rsid w:val="00A4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SamsungR530</dc:creator>
  <cp:keywords/>
  <dc:description/>
  <cp:lastModifiedBy>SamsungR530</cp:lastModifiedBy>
  <cp:revision>3</cp:revision>
  <dcterms:created xsi:type="dcterms:W3CDTF">2025-07-08T05:55:00Z</dcterms:created>
  <dcterms:modified xsi:type="dcterms:W3CDTF">2025-07-08T05:56:00Z</dcterms:modified>
</cp:coreProperties>
</file>