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 xml:space="preserve">«Что помогло </w:t>
      </w:r>
      <w:proofErr w:type="spellStart"/>
      <w:r w:rsidRPr="00E27002">
        <w:rPr>
          <w:b/>
          <w:bCs/>
          <w:color w:val="000000"/>
          <w:sz w:val="20"/>
          <w:szCs w:val="20"/>
        </w:rPr>
        <w:t>Васютке</w:t>
      </w:r>
      <w:proofErr w:type="spellEnd"/>
      <w:r w:rsidRPr="00E27002">
        <w:rPr>
          <w:b/>
          <w:bCs/>
          <w:color w:val="000000"/>
          <w:sz w:val="20"/>
          <w:szCs w:val="20"/>
        </w:rPr>
        <w:t xml:space="preserve"> выжить в тайге»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 xml:space="preserve">по рассказу </w:t>
      </w:r>
      <w:proofErr w:type="spellStart"/>
      <w:r w:rsidRPr="00E27002">
        <w:rPr>
          <w:b/>
          <w:bCs/>
          <w:color w:val="000000"/>
          <w:sz w:val="20"/>
          <w:szCs w:val="20"/>
        </w:rPr>
        <w:t>В.П.Астафьева</w:t>
      </w:r>
      <w:proofErr w:type="spellEnd"/>
      <w:r w:rsidRPr="00E27002">
        <w:rPr>
          <w:b/>
          <w:bCs/>
          <w:color w:val="000000"/>
          <w:sz w:val="20"/>
          <w:szCs w:val="20"/>
        </w:rPr>
        <w:t xml:space="preserve"> «</w:t>
      </w:r>
      <w:proofErr w:type="spellStart"/>
      <w:r w:rsidRPr="00E27002">
        <w:rPr>
          <w:b/>
          <w:bCs/>
          <w:color w:val="000000"/>
          <w:sz w:val="20"/>
          <w:szCs w:val="20"/>
        </w:rPr>
        <w:t>Васюткино</w:t>
      </w:r>
      <w:proofErr w:type="spellEnd"/>
      <w:r w:rsidRPr="00E27002">
        <w:rPr>
          <w:b/>
          <w:bCs/>
          <w:color w:val="000000"/>
          <w:sz w:val="20"/>
          <w:szCs w:val="20"/>
        </w:rPr>
        <w:t xml:space="preserve"> озеро»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rFonts w:ascii="Arial" w:hAnsi="Arial" w:cs="Arial"/>
          <w:color w:val="000000"/>
          <w:sz w:val="20"/>
          <w:szCs w:val="20"/>
        </w:rPr>
        <w:br/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Предмет: </w:t>
      </w:r>
      <w:r w:rsidRPr="00E27002">
        <w:rPr>
          <w:color w:val="000000"/>
          <w:sz w:val="20"/>
          <w:szCs w:val="20"/>
        </w:rPr>
        <w:t>литература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Класс: </w:t>
      </w:r>
      <w:r w:rsidRPr="00E27002">
        <w:rPr>
          <w:color w:val="000000"/>
          <w:sz w:val="20"/>
          <w:szCs w:val="20"/>
        </w:rPr>
        <w:t>5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Цель урока: </w:t>
      </w:r>
      <w:r w:rsidRPr="00E27002">
        <w:rPr>
          <w:color w:val="000000"/>
          <w:sz w:val="20"/>
          <w:szCs w:val="20"/>
        </w:rPr>
        <w:t>обучение написанию</w:t>
      </w:r>
      <w:r w:rsidRPr="00E27002">
        <w:rPr>
          <w:b/>
          <w:bCs/>
          <w:color w:val="000000"/>
          <w:sz w:val="20"/>
          <w:szCs w:val="20"/>
        </w:rPr>
        <w:t> </w:t>
      </w:r>
      <w:r w:rsidRPr="00E27002">
        <w:rPr>
          <w:color w:val="000000"/>
          <w:sz w:val="20"/>
          <w:szCs w:val="20"/>
        </w:rPr>
        <w:t>сочинения-рассуждения по тексту художественного произведения.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Задачи урока: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1) </w:t>
      </w:r>
      <w:r w:rsidRPr="00E27002">
        <w:rPr>
          <w:color w:val="000000"/>
          <w:sz w:val="20"/>
          <w:szCs w:val="20"/>
          <w:u w:val="single"/>
        </w:rPr>
        <w:t>учебные</w:t>
      </w:r>
      <w:r w:rsidRPr="00E27002">
        <w:rPr>
          <w:color w:val="000000"/>
          <w:sz w:val="20"/>
          <w:szCs w:val="20"/>
        </w:rPr>
        <w:t>: закрепить алгоритм построения сочинения-рассуждения, совершенствовать навык анализа текста, научить</w:t>
      </w:r>
      <w:r w:rsidRPr="00E27002">
        <w:rPr>
          <w:rFonts w:ascii="Arial" w:hAnsi="Arial" w:cs="Arial"/>
          <w:color w:val="000000"/>
          <w:sz w:val="20"/>
          <w:szCs w:val="20"/>
        </w:rPr>
        <w:t> </w:t>
      </w:r>
      <w:r w:rsidRPr="00E27002">
        <w:rPr>
          <w:color w:val="000000"/>
          <w:sz w:val="20"/>
          <w:szCs w:val="20"/>
        </w:rPr>
        <w:t>отбирать необходимый материал и строить письменное высказывание в соответствии с коммуникативными требованиями;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2) </w:t>
      </w:r>
      <w:r w:rsidRPr="00E27002">
        <w:rPr>
          <w:color w:val="000000"/>
          <w:sz w:val="20"/>
          <w:szCs w:val="20"/>
          <w:u w:val="single"/>
        </w:rPr>
        <w:t>развивающие</w:t>
      </w:r>
      <w:r w:rsidRPr="00E27002">
        <w:rPr>
          <w:color w:val="000000"/>
          <w:sz w:val="20"/>
          <w:szCs w:val="20"/>
        </w:rPr>
        <w:t>: сформировать умение высказывать и аргументировать свою точку зрения, находить в тексте убедительные доказательства, видеть недочеты и совершенствовать написанное;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3) </w:t>
      </w:r>
      <w:r w:rsidRPr="00E27002">
        <w:rPr>
          <w:color w:val="000000"/>
          <w:sz w:val="20"/>
          <w:szCs w:val="20"/>
          <w:u w:val="single"/>
        </w:rPr>
        <w:t>воспитательные</w:t>
      </w:r>
      <w:r w:rsidRPr="00E27002">
        <w:rPr>
          <w:color w:val="000000"/>
          <w:sz w:val="20"/>
          <w:szCs w:val="20"/>
        </w:rPr>
        <w:t>: воспитать в детях вдумчивое отношение к чтению, позитивное отношение к жизни, умение найти выход в трудной жизненной ситуации, стремление к самовоспитанию.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Тип урока: </w:t>
      </w:r>
      <w:r w:rsidRPr="00E27002">
        <w:rPr>
          <w:color w:val="000000"/>
          <w:sz w:val="20"/>
          <w:szCs w:val="20"/>
        </w:rPr>
        <w:t>комбинированный урок по развитию речи с применением ИКТ</w:t>
      </w:r>
      <w:r w:rsidRPr="00E27002">
        <w:rPr>
          <w:b/>
          <w:bCs/>
          <w:color w:val="000000"/>
          <w:sz w:val="20"/>
          <w:szCs w:val="20"/>
        </w:rPr>
        <w:t>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Планируемые результаты:</w:t>
      </w:r>
    </w:p>
    <w:p w:rsidR="00E27002" w:rsidRPr="00E27002" w:rsidRDefault="00E27002" w:rsidP="00E270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предметные: </w:t>
      </w:r>
      <w:r w:rsidRPr="00E27002">
        <w:rPr>
          <w:color w:val="000000"/>
          <w:sz w:val="20"/>
          <w:szCs w:val="20"/>
        </w:rPr>
        <w:t>знать алгоритм написания сочинения-рассуждения, уметь анализировать текст и подбирать из текста аргументы к тезису, связно излагать свои мысли, строить высказывание в устной и письменной форме, адекватно использовать речевые средства, самостоятельно оценивать свое сочинение, внося по мере необходимости соответствующие коррективы;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 xml:space="preserve">2) </w:t>
      </w:r>
      <w:proofErr w:type="spellStart"/>
      <w:r w:rsidRPr="00E27002">
        <w:rPr>
          <w:b/>
          <w:bCs/>
          <w:color w:val="000000"/>
          <w:sz w:val="20"/>
          <w:szCs w:val="20"/>
        </w:rPr>
        <w:t>метапредметные</w:t>
      </w:r>
      <w:proofErr w:type="spellEnd"/>
      <w:r w:rsidRPr="00E27002">
        <w:rPr>
          <w:b/>
          <w:bCs/>
          <w:color w:val="000000"/>
          <w:sz w:val="20"/>
          <w:szCs w:val="20"/>
        </w:rPr>
        <w:t>: </w:t>
      </w:r>
      <w:r w:rsidRPr="00E27002">
        <w:rPr>
          <w:color w:val="000000"/>
          <w:sz w:val="20"/>
          <w:szCs w:val="20"/>
        </w:rPr>
        <w:t>способность анализировать текст, извлекать нужную информацию, устанавливать причинно-следственные связи, аргументировать свою точку зрения, строить высказывание в соответствии с коммуникативной задачей;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3) личностные: </w:t>
      </w:r>
      <w:r w:rsidRPr="00E27002">
        <w:rPr>
          <w:color w:val="000000"/>
          <w:sz w:val="20"/>
          <w:szCs w:val="20"/>
        </w:rPr>
        <w:t>развивать чуткость к языку, художественный вкус и образное мышление, осознавать</w:t>
      </w:r>
      <w:r w:rsidRPr="00E27002">
        <w:rPr>
          <w:b/>
          <w:bCs/>
          <w:color w:val="000000"/>
          <w:sz w:val="20"/>
          <w:szCs w:val="20"/>
        </w:rPr>
        <w:t> </w:t>
      </w:r>
      <w:r w:rsidRPr="00E27002">
        <w:rPr>
          <w:color w:val="000000"/>
          <w:sz w:val="20"/>
          <w:szCs w:val="20"/>
        </w:rPr>
        <w:t>роль сочинения данного типа в развитии интеллектуальных и творческих способностей, его значение в системе школьного обучения, стремиться к речевому самосовершенствованию.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Методы и формы обучения: </w:t>
      </w:r>
      <w:r w:rsidRPr="00E27002">
        <w:rPr>
          <w:color w:val="000000"/>
          <w:sz w:val="20"/>
          <w:szCs w:val="20"/>
        </w:rPr>
        <w:t>создание проблемной ситуации, фронтальная и индивидуальная работа.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Оборудование: </w:t>
      </w:r>
      <w:r w:rsidRPr="00E27002">
        <w:rPr>
          <w:color w:val="000000"/>
          <w:sz w:val="20"/>
          <w:szCs w:val="20"/>
        </w:rPr>
        <w:t>доска, компьютер, проектор, учебник-хрестоматия по литературе под ред. В.Я. Коровиной, тетрадь.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Наглядно-демонстрационный материал: </w:t>
      </w:r>
      <w:r w:rsidRPr="00E27002">
        <w:rPr>
          <w:color w:val="000000"/>
          <w:sz w:val="20"/>
          <w:szCs w:val="20"/>
        </w:rPr>
        <w:t>презентация по теме урока, выполненная преподавателем, цветные листья деревьев (клен, дуб, осина), корзина (либо её изображение на слайде).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Основные понятия урока: </w:t>
      </w:r>
      <w:r w:rsidRPr="00E27002">
        <w:rPr>
          <w:color w:val="000000"/>
          <w:sz w:val="20"/>
          <w:szCs w:val="20"/>
        </w:rPr>
        <w:t>сочинение – рассуждение, план, тема, тезис, аргументы.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Ход урока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1.Организационный момент.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2.Мотивационный этап.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Ребята, мы с вами закончили чтение замечательного автобиографического рассказа В.П. Астафьева «</w:t>
      </w:r>
      <w:proofErr w:type="spellStart"/>
      <w:r w:rsidRPr="00E27002">
        <w:rPr>
          <w:color w:val="000000"/>
          <w:sz w:val="20"/>
          <w:szCs w:val="20"/>
        </w:rPr>
        <w:t>Васюткино</w:t>
      </w:r>
      <w:proofErr w:type="spellEnd"/>
      <w:r w:rsidRPr="00E27002">
        <w:rPr>
          <w:color w:val="000000"/>
          <w:sz w:val="20"/>
          <w:szCs w:val="20"/>
        </w:rPr>
        <w:t xml:space="preserve"> озеро» о приключениях тринадцатилетнего паренька, заблудившегося в тайге. В тексте дается замечательное описание этого безбрежного лесного океана, таящего в себе множество опасностей (слайд 2).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 xml:space="preserve">Тайга… Тайга… Без конца и края тянулась она во все стороны, молчаливая, равнодушная. С высоты она казалась огромным тёмным морем...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отыскивал глазами жёлтую полоску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лиственника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среди неподвижного зелёного моря (лиственный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лec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 обычно тянется по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берегамреки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>), но кругом темнел сплошной хвойник. Видно, Енисей и тот затерялся в глухой, угрюмой тайге.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Так не хочется расставаться с этим мужественным и смелым мальчиком, который в течение пяти дней боролся в одиночку за свою жизнь в суровых условиях. На уроках мы волновались за его судьбу, все же надеясь на счастливый исход событий. А ведь в рассказе описан невероятно редкий случай, когда ребенку удалось самостоятельно выбраться из тайги, простирающейся на многие сотни километров.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3.Постановка учебного задания. Сообщение темы и цели урока.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lastRenderedPageBreak/>
        <w:t xml:space="preserve">- Ребята, мы с вами продолжаем работу над сочинением-рассуждением. Сегодня на уроке нам нужно будет попытаться ответить на вопрос: «Что помогло </w:t>
      </w:r>
      <w:proofErr w:type="spellStart"/>
      <w:r w:rsidRPr="00E27002">
        <w:rPr>
          <w:color w:val="000000"/>
          <w:sz w:val="20"/>
          <w:szCs w:val="20"/>
        </w:rPr>
        <w:t>Васютке</w:t>
      </w:r>
      <w:proofErr w:type="spellEnd"/>
      <w:r w:rsidRPr="00E27002">
        <w:rPr>
          <w:color w:val="000000"/>
          <w:sz w:val="20"/>
          <w:szCs w:val="20"/>
        </w:rPr>
        <w:t xml:space="preserve"> выжить в тайге» в рассказе </w:t>
      </w:r>
      <w:proofErr w:type="spellStart"/>
      <w:r w:rsidRPr="00E27002">
        <w:rPr>
          <w:color w:val="000000"/>
          <w:sz w:val="20"/>
          <w:szCs w:val="20"/>
        </w:rPr>
        <w:t>В.П.Астафьева</w:t>
      </w:r>
      <w:proofErr w:type="spellEnd"/>
      <w:r w:rsidRPr="00E27002">
        <w:rPr>
          <w:color w:val="000000"/>
          <w:sz w:val="20"/>
          <w:szCs w:val="20"/>
        </w:rPr>
        <w:t xml:space="preserve"> «</w:t>
      </w:r>
      <w:proofErr w:type="spellStart"/>
      <w:r w:rsidRPr="00E27002">
        <w:rPr>
          <w:color w:val="000000"/>
          <w:sz w:val="20"/>
          <w:szCs w:val="20"/>
        </w:rPr>
        <w:t>Васюткино</w:t>
      </w:r>
      <w:proofErr w:type="spellEnd"/>
      <w:r w:rsidRPr="00E27002">
        <w:rPr>
          <w:color w:val="000000"/>
          <w:sz w:val="20"/>
          <w:szCs w:val="20"/>
        </w:rPr>
        <w:t xml:space="preserve"> озеро». Это и будет темой нашего сочинения (слайд 3).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4.Актуализация знаний. Слово учителя.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Начнем мы, пожалуй, с того, что вспомним структуру сочинения - рассуждения. Из каких трех основных частей оно состоит? (слайд 4)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Композиция сочинения-рассуждения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27002">
        <w:rPr>
          <w:b/>
          <w:bCs/>
          <w:color w:val="000000"/>
          <w:sz w:val="20"/>
          <w:szCs w:val="20"/>
        </w:rPr>
        <w:t>I.Вступление</w:t>
      </w:r>
      <w:proofErr w:type="spellEnd"/>
      <w:r w:rsidRPr="00E27002">
        <w:rPr>
          <w:b/>
          <w:bCs/>
          <w:color w:val="000000"/>
          <w:sz w:val="20"/>
          <w:szCs w:val="20"/>
        </w:rPr>
        <w:t>. </w:t>
      </w:r>
      <w:r w:rsidRPr="00E27002">
        <w:rPr>
          <w:b/>
          <w:bCs/>
          <w:color w:val="000000"/>
          <w:sz w:val="20"/>
          <w:szCs w:val="20"/>
        </w:rPr>
        <w:br/>
        <w:t xml:space="preserve">II. Основная </w:t>
      </w:r>
      <w:proofErr w:type="gramStart"/>
      <w:r w:rsidRPr="00E27002">
        <w:rPr>
          <w:b/>
          <w:bCs/>
          <w:color w:val="000000"/>
          <w:sz w:val="20"/>
          <w:szCs w:val="20"/>
        </w:rPr>
        <w:t>часть :</w:t>
      </w:r>
      <w:proofErr w:type="gramEnd"/>
      <w:r w:rsidRPr="00E27002">
        <w:rPr>
          <w:b/>
          <w:bCs/>
          <w:color w:val="000000"/>
          <w:sz w:val="20"/>
          <w:szCs w:val="20"/>
        </w:rPr>
        <w:br/>
        <w:t>1.Тезис. </w:t>
      </w:r>
      <w:r w:rsidRPr="00E27002">
        <w:rPr>
          <w:b/>
          <w:bCs/>
          <w:color w:val="000000"/>
          <w:sz w:val="20"/>
          <w:szCs w:val="20"/>
        </w:rPr>
        <w:br/>
        <w:t>2.Аргументы (доказательства):</w:t>
      </w:r>
      <w:r w:rsidRPr="00E27002">
        <w:rPr>
          <w:b/>
          <w:bCs/>
          <w:color w:val="000000"/>
          <w:sz w:val="20"/>
          <w:szCs w:val="20"/>
        </w:rPr>
        <w:br/>
        <w:t>1)…</w:t>
      </w:r>
      <w:r w:rsidRPr="00E27002">
        <w:rPr>
          <w:b/>
          <w:bCs/>
          <w:color w:val="000000"/>
          <w:sz w:val="20"/>
          <w:szCs w:val="20"/>
        </w:rPr>
        <w:br/>
        <w:t>2)…</w:t>
      </w:r>
      <w:r w:rsidRPr="00E27002">
        <w:rPr>
          <w:b/>
          <w:bCs/>
          <w:color w:val="000000"/>
          <w:sz w:val="20"/>
          <w:szCs w:val="20"/>
        </w:rPr>
        <w:br/>
        <w:t>III. Заключение (вывод).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-Все правильно, а теперь давайте последовательно разберемся с каждым структурным элементом в отдельности. Я для вас подготовила небольшие рекомендации, которые будут полезны и в дальнейшей работе. Основные положения вы можете записать в свои тетради в качестве памятки. Начнем со вступления (слайд 5).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rFonts w:ascii="Arial" w:hAnsi="Arial" w:cs="Arial"/>
          <w:color w:val="000000"/>
          <w:sz w:val="20"/>
          <w:szCs w:val="20"/>
        </w:rPr>
        <w:br/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Вступление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Во вступлении можно сказать несколько слов о писателе, герое, об истории создания произведения, поразмышлять над темой сочинения.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Эта часть не должна быть объемной. Вступление может состоять из 2-3 предложений.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Вступление является связующим звеном с основной частью, поэтому важно правильно его закончить. К примеру, логичным завершением вступления будут являться фразы «давайте поговорим об этом» или «давайте разберемся».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Небольшое по объему, оно обязательно должно иметь логичный и плавный переход к основной части.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-Теперь перейдем к основной части сочинения (слайд 6).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Основная часть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В основной части вам нужно будет выдвинуть тезис, то есть дать четкий ответ на поставленный вопрос, и привести два доказательства из текста художественного произведения.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По объему эта часть самая большая (2/3 всего сочинения</w:t>
      </w:r>
      <w:proofErr w:type="gramStart"/>
      <w:r w:rsidRPr="00E27002">
        <w:rPr>
          <w:b/>
          <w:bCs/>
          <w:i/>
          <w:iCs/>
          <w:color w:val="000000"/>
          <w:sz w:val="20"/>
          <w:szCs w:val="20"/>
        </w:rPr>
        <w:t>).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В</w:t>
      </w:r>
      <w:proofErr w:type="gramEnd"/>
      <w:r w:rsidRPr="00E27002">
        <w:rPr>
          <w:b/>
          <w:bCs/>
          <w:i/>
          <w:iCs/>
          <w:color w:val="000000"/>
          <w:sz w:val="20"/>
          <w:szCs w:val="20"/>
        </w:rPr>
        <w:t xml:space="preserve"> сочинении вы можете использовать цитаты. Это точные выдержки из текста, которые необходимо взять в кавычки. Если цитата большая, то ее можно сократить, обозначив место пропуска многоточием. 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 xml:space="preserve">«С высоты она казалась огромным тёмным морем...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отыскивал глазами жёлтую полоску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лиственника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среди неподвижного зелёного моря (лиственный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лec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> обычно тянется по берегам реки), но кругом темнел сплошной хвойник».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- </w:t>
      </w:r>
      <w:proofErr w:type="gramStart"/>
      <w:r w:rsidRPr="00E27002">
        <w:rPr>
          <w:color w:val="000000"/>
          <w:sz w:val="20"/>
          <w:szCs w:val="20"/>
        </w:rPr>
        <w:t>В</w:t>
      </w:r>
      <w:proofErr w:type="gramEnd"/>
      <w:r w:rsidRPr="00E27002">
        <w:rPr>
          <w:color w:val="000000"/>
          <w:sz w:val="20"/>
          <w:szCs w:val="20"/>
        </w:rPr>
        <w:t xml:space="preserve"> своем сочинении вы должны будете привести не менее двух доказательств, подкрепив их текстом художественного произведения. Обратите внимание на вводные слова, которые помогут вам в оформлении мыслей, запишите их в тетрадь (слайд 7).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1) во- первых, 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2) во-вторых, 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 xml:space="preserve">3) </w:t>
      </w:r>
      <w:proofErr w:type="gramStart"/>
      <w:r w:rsidRPr="00E27002">
        <w:rPr>
          <w:b/>
          <w:bCs/>
          <w:i/>
          <w:iCs/>
          <w:color w:val="000000"/>
          <w:sz w:val="20"/>
          <w:szCs w:val="20"/>
        </w:rPr>
        <w:t>например,…</w:t>
      </w:r>
      <w:proofErr w:type="gramEnd"/>
      <w:r w:rsidRPr="00E27002">
        <w:rPr>
          <w:b/>
          <w:bCs/>
          <w:i/>
          <w:iCs/>
          <w:color w:val="000000"/>
          <w:sz w:val="20"/>
          <w:szCs w:val="20"/>
        </w:rPr>
        <w:br/>
        <w:t>4) к примеру,…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5) на мой взгляд,…</w:t>
      </w:r>
      <w:r w:rsidRPr="00E27002">
        <w:rPr>
          <w:b/>
          <w:bCs/>
          <w:i/>
          <w:iCs/>
          <w:color w:val="000000"/>
          <w:sz w:val="20"/>
          <w:szCs w:val="20"/>
        </w:rPr>
        <w:br/>
      </w:r>
      <w:r w:rsidRPr="00E27002">
        <w:rPr>
          <w:b/>
          <w:bCs/>
          <w:i/>
          <w:iCs/>
          <w:color w:val="000000"/>
          <w:sz w:val="20"/>
          <w:szCs w:val="20"/>
        </w:rPr>
        <w:lastRenderedPageBreak/>
        <w:t>6) я считаю,…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7) как мне кажется,…и другие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И заканчивается любое сочинение заключением (слайд 8).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Заключение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Целью заключительной части является подведение итога. Нужно подтвердить те аргументы, которые вы привели в основной части. Заключение во многом повторяет вступление.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Как и вступление, заключение не должно превышать объема основной части. Для концовки достаточно использовать несколько предложений.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rFonts w:ascii="Arial" w:hAnsi="Arial" w:cs="Arial"/>
          <w:color w:val="000000"/>
          <w:sz w:val="20"/>
          <w:szCs w:val="20"/>
        </w:rPr>
        <w:br/>
      </w:r>
      <w:r w:rsidRPr="00E27002">
        <w:rPr>
          <w:color w:val="000000"/>
          <w:sz w:val="20"/>
          <w:szCs w:val="20"/>
        </w:rPr>
        <w:t>- Здесь у нас тоже будут слова-помощники, без которых иногда просто невозможно обойтись в сочинении. Давайте тоже запишем их в тетрадь.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1) следовательно, 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2) итак, 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3) таким образом, 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4) в общем, …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 xml:space="preserve">5) </w:t>
      </w:r>
      <w:proofErr w:type="gramStart"/>
      <w:r w:rsidRPr="00E27002">
        <w:rPr>
          <w:b/>
          <w:bCs/>
          <w:i/>
          <w:iCs/>
          <w:color w:val="000000"/>
          <w:sz w:val="20"/>
          <w:szCs w:val="20"/>
        </w:rPr>
        <w:t>действительно,…</w:t>
      </w:r>
      <w:proofErr w:type="gramEnd"/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5.Работа над речью. Коллективная работа.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Не забывайте следить не только за композицией сочинения, но и за его речевым оформлением. Я имею в виду так называемые речевые ошибки, которые достаточно часто встречаются в ваших работах. Давайте проверим, кто из вас быстрее всех найдет речевую ошибку на слайде и прокомментирует ее (слайд 9).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1) Герасим был дворником. Герасим очень любил свою собаку.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2) Через приоткрытую настежь дверь был виден весь двор.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3) Дело происходило в мае месяце.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4) Костер все больше распалялся.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5) Этот человек ведет праздничную жизнь.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- </w:t>
      </w:r>
      <w:proofErr w:type="gramStart"/>
      <w:r w:rsidRPr="00E27002">
        <w:rPr>
          <w:color w:val="000000"/>
          <w:sz w:val="20"/>
          <w:szCs w:val="20"/>
        </w:rPr>
        <w:t>А</w:t>
      </w:r>
      <w:proofErr w:type="gramEnd"/>
      <w:r w:rsidRPr="00E27002">
        <w:rPr>
          <w:color w:val="000000"/>
          <w:sz w:val="20"/>
          <w:szCs w:val="20"/>
        </w:rPr>
        <w:t xml:space="preserve"> теперь давайте сравним наши выводы с правильными ответами (слайд10).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Проверь себя!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1) Герасим был дворником. Он очень любил свою собаку.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2) Через открытую настежь дверь был виден весь двор.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3) Дело происходило в мае.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4) Костер все больше разгорался.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5) Этот человек ведет праздную жизнь.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- Какими словами в сочинении можно будет заменить имя </w:t>
      </w:r>
      <w:proofErr w:type="spellStart"/>
      <w:r w:rsidRPr="00E27002">
        <w:rPr>
          <w:color w:val="000000"/>
          <w:sz w:val="20"/>
          <w:szCs w:val="20"/>
        </w:rPr>
        <w:t>Васютка</w:t>
      </w:r>
      <w:proofErr w:type="spellEnd"/>
      <w:r w:rsidRPr="00E27002">
        <w:rPr>
          <w:color w:val="000000"/>
          <w:sz w:val="20"/>
          <w:szCs w:val="20"/>
        </w:rPr>
        <w:t>, чтобы избежать речевого повтора? (Мальчик, ребенок, паренек, подросток, герой рассказа, он). И в заключение я хочу вам дать несколько рекомендаций по предупреждению речевых ошибок в ваших работах (слайд 11).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Запомните!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1. Избегайте речевых повторов. Используйте синонимы.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2. Вдумывайтесь в значение употребляемых слов.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3. Старайтесь придерживаться литературного стиля. Исключайте разговорные обороты.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4. Выражайте свои мысли ясно и четко, избегайте слишком длинных предложений 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5. Не увлекайтесь цитированием (не более 1/4 текста сочинения).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6.Первичное закрепление материала.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lastRenderedPageBreak/>
        <w:t>-Таким образом, мы с вами вспомнили структуру сочинения-рассуждения, поработали с речевыми ошибками. Теперь давайте обобщим весь материал в итоговой памятке работы над сочинением-рассуждением (слайд 12).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Последовательность работы над сочинением-рассуждением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1. Внимательно прочитайте вопрос.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2. Сформулируйте тезис.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3. Приступайте к доказательствам.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4. Переходите к выводу.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5. Перечитайте сочинение, обратив внимание на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- соответствие теме,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- абзацное членение,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- «</w:t>
      </w:r>
      <w:proofErr w:type="gramStart"/>
      <w:r w:rsidRPr="00E27002">
        <w:rPr>
          <w:b/>
          <w:bCs/>
          <w:i/>
          <w:iCs/>
          <w:color w:val="000000"/>
          <w:sz w:val="20"/>
          <w:szCs w:val="20"/>
        </w:rPr>
        <w:t>мостики»-</w:t>
      </w:r>
      <w:proofErr w:type="gramEnd"/>
      <w:r w:rsidRPr="00E27002">
        <w:rPr>
          <w:b/>
          <w:bCs/>
          <w:i/>
          <w:iCs/>
          <w:color w:val="000000"/>
          <w:sz w:val="20"/>
          <w:szCs w:val="20"/>
        </w:rPr>
        <w:t>связки между частями,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- точность передачи мысли,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- грамотность письменной речи (соблюдение речевых, грамматических норм, орфографию, пунктуацию).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7.Физкультминутка.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Ребята, мы с вами хорошо поработали и немного устали. Нам необходимо отдохнуть. Сегодня наша разминка будет тематической, связанной с рассказом «</w:t>
      </w:r>
      <w:proofErr w:type="spellStart"/>
      <w:r w:rsidRPr="00E27002">
        <w:rPr>
          <w:color w:val="000000"/>
          <w:sz w:val="20"/>
          <w:szCs w:val="20"/>
        </w:rPr>
        <w:t>Васюткино</w:t>
      </w:r>
      <w:proofErr w:type="spellEnd"/>
      <w:r w:rsidRPr="00E27002">
        <w:rPr>
          <w:color w:val="000000"/>
          <w:sz w:val="20"/>
          <w:szCs w:val="20"/>
        </w:rPr>
        <w:t xml:space="preserve"> озеро».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Сначала давайте попробуем изобразить глухаря, хлопающего крыльями (вытянутые руки отведены в стороны, движения вверх и вниз). А как </w:t>
      </w:r>
      <w:proofErr w:type="spellStart"/>
      <w:r w:rsidRPr="00E27002">
        <w:rPr>
          <w:color w:val="000000"/>
          <w:sz w:val="20"/>
          <w:szCs w:val="20"/>
        </w:rPr>
        <w:t>Васютка</w:t>
      </w:r>
      <w:proofErr w:type="spellEnd"/>
      <w:r w:rsidRPr="00E27002">
        <w:rPr>
          <w:color w:val="000000"/>
          <w:sz w:val="20"/>
          <w:szCs w:val="20"/>
        </w:rPr>
        <w:t xml:space="preserve"> смотрел по сторонам, пытаясь найти </w:t>
      </w:r>
      <w:proofErr w:type="spellStart"/>
      <w:r w:rsidRPr="00E27002">
        <w:rPr>
          <w:color w:val="000000"/>
          <w:sz w:val="20"/>
          <w:szCs w:val="20"/>
        </w:rPr>
        <w:t>затеси</w:t>
      </w:r>
      <w:proofErr w:type="spellEnd"/>
      <w:r w:rsidRPr="00E27002">
        <w:rPr>
          <w:color w:val="000000"/>
          <w:sz w:val="20"/>
          <w:szCs w:val="20"/>
        </w:rPr>
        <w:t xml:space="preserve"> (руки на поясе, повороты туловища вправо и влево). Покажите, как из стороны в сторону качались сосны (круговые движения корпуса, руки подняты вверх).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8.Работа с текстом. Фронтальная работа с классом.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- Теперь перейдем непосредственно к самому главному моменту нашего урока. Давайте попытаемся перечислить те качества, которые, на ваш взгляд, помогли </w:t>
      </w:r>
      <w:proofErr w:type="spellStart"/>
      <w:r w:rsidRPr="00E27002">
        <w:rPr>
          <w:color w:val="000000"/>
          <w:sz w:val="20"/>
          <w:szCs w:val="20"/>
        </w:rPr>
        <w:t>Васютке</w:t>
      </w:r>
      <w:proofErr w:type="spellEnd"/>
      <w:r w:rsidRPr="00E27002">
        <w:rPr>
          <w:color w:val="000000"/>
          <w:sz w:val="20"/>
          <w:szCs w:val="20"/>
        </w:rPr>
        <w:t xml:space="preserve"> не только выжить в лесу, но и найти спасительный путь к людям. Пожалуйста, выдвигайте ваши предположения, но не забывайте подкреплять свою точку зрения конкретным эпизодом из текста (обсуждение вариантов, предложенных учениками).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- Молодцы. А теперь давайте мысленно сложим в нашу корзину все перечисленные качества </w:t>
      </w:r>
      <w:proofErr w:type="spellStart"/>
      <w:r w:rsidRPr="00E27002">
        <w:rPr>
          <w:color w:val="000000"/>
          <w:sz w:val="20"/>
          <w:szCs w:val="20"/>
        </w:rPr>
        <w:t>Васютки</w:t>
      </w:r>
      <w:proofErr w:type="spellEnd"/>
      <w:r w:rsidRPr="00E27002">
        <w:rPr>
          <w:color w:val="000000"/>
          <w:sz w:val="20"/>
          <w:szCs w:val="20"/>
        </w:rPr>
        <w:t>, которые ему помогли выжить в тайге. Перечислите их (слайд 13).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 xml:space="preserve">Что помогло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Васютке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выжить в тайге: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>1) знание леса и правил поведения в нем;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2) смелость;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3) упорство;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4) терпение;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5) наблюдательность;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6) смекалка;</w:t>
      </w:r>
      <w:r w:rsidRPr="00E27002">
        <w:rPr>
          <w:b/>
          <w:bCs/>
          <w:i/>
          <w:iCs/>
          <w:color w:val="000000"/>
          <w:sz w:val="20"/>
          <w:szCs w:val="20"/>
        </w:rPr>
        <w:br/>
        <w:t>7) желание вернуться домой.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9. Актуализация субъектного опыта.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- </w:t>
      </w:r>
      <w:proofErr w:type="gramStart"/>
      <w:r w:rsidRPr="00E27002">
        <w:rPr>
          <w:color w:val="000000"/>
          <w:sz w:val="20"/>
          <w:szCs w:val="20"/>
        </w:rPr>
        <w:t>А</w:t>
      </w:r>
      <w:proofErr w:type="gramEnd"/>
      <w:r w:rsidRPr="00E27002">
        <w:rPr>
          <w:color w:val="000000"/>
          <w:sz w:val="20"/>
          <w:szCs w:val="20"/>
        </w:rPr>
        <w:t xml:space="preserve"> каких качеств, ребята, не хватает каждому из вас? Что бы вы хотели позаимствовать у </w:t>
      </w:r>
      <w:proofErr w:type="spellStart"/>
      <w:r w:rsidRPr="00E27002">
        <w:rPr>
          <w:color w:val="000000"/>
          <w:sz w:val="20"/>
          <w:szCs w:val="20"/>
        </w:rPr>
        <w:t>Васютки</w:t>
      </w:r>
      <w:proofErr w:type="spellEnd"/>
      <w:r w:rsidRPr="00E27002">
        <w:rPr>
          <w:color w:val="000000"/>
          <w:sz w:val="20"/>
          <w:szCs w:val="20"/>
        </w:rPr>
        <w:t xml:space="preserve"> из этой «корзинки желаний»? (слайд 14)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10. Знакомство с эталоном.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Послушайте, как примерно может выглядеть ваше сочинение. Конечно, вы можете взять два других аргумента. Главное, чтобы они были подтверждены текстом (слайд 15). Обратите внимание на соотношение между частями сочинения и вводные слова, которые помогают сохранить структуру сочинения-рассуждения.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lastRenderedPageBreak/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- главный герой автобиографического рассказа В.П. Астафьева «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Васюткино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озеро». Тринадцатилетний мальчик в течение пяти дней блуждал один по суровому северному лесу, таящему в себе множество опасностей, и все-таки нашел дорогу к людям. Что же помогло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Васютке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выжить в тайге?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 xml:space="preserve">Я считаю, что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смог выжить в тайге благодаря знаниям и своему характеру.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 xml:space="preserve">Во-первых, решающую роль сыграло знание мальчиком правил поведения в тайге. Все лето проводя с рыбаками на промысле,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знал, как приготовить еду на огне и устроить место для ночлега. Сориентировавшись по мху на деревьях, он смог выбрать правильное направление движения. По типу леса подросток нашел реку, а по закату определил предстоящую погоду. Не зная, сколько дней ему придется провести в лесу,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предусмотрительно экономил еду, патроны, спички.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 xml:space="preserve">Во-вторых, большое значение в спасении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Васютки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имели его личные качества: смелость и упорство в достижении цели. Безусловно, бывали моменты, когда ему хотелось плакать от отчаяния и страха. Но мальчик смог перебороть себя, не поддаться панике, вспомнив слова отца и деда, что «тайга хлипких не любит».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понимал, что помощи ему ждать неоткуда, нужно рассчитывать только на свои силы, поэтому, собрав всю свою волю в кулак, все время шел вперед и вперед.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i/>
          <w:iCs/>
          <w:color w:val="000000"/>
          <w:sz w:val="20"/>
          <w:szCs w:val="20"/>
        </w:rPr>
        <w:t xml:space="preserve">Таким образом, я считаю, что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выжил в тайге благодаря своим личным качествам. Можно только восхищаться умом, выдержкой и самообладанием подростка, на долю которого выпало такое серьезное жизненное испытание. Но </w:t>
      </w:r>
      <w:proofErr w:type="spellStart"/>
      <w:r w:rsidRPr="00E27002">
        <w:rPr>
          <w:b/>
          <w:bCs/>
          <w:i/>
          <w:iCs/>
          <w:color w:val="000000"/>
          <w:sz w:val="20"/>
          <w:szCs w:val="20"/>
        </w:rPr>
        <w:t>Васютка</w:t>
      </w:r>
      <w:proofErr w:type="spellEnd"/>
      <w:r w:rsidRPr="00E27002">
        <w:rPr>
          <w:b/>
          <w:bCs/>
          <w:i/>
          <w:iCs/>
          <w:color w:val="000000"/>
          <w:sz w:val="20"/>
          <w:szCs w:val="20"/>
        </w:rPr>
        <w:t xml:space="preserve"> с честью выдержал эту проверку, доказав всем, что порой тринадцатилетний мальчик может сделать то, что не всякому взрослому человеку под силу. Я считаю его настоящим героем!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11. Обсуждение образца сочинения-рассуждения.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Раскрыта ли тема сочинения?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Соответствует ли сочинение структуре рассуждения?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Есть ли переход между вступлением и основной частью?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Назовите мне тезис.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Сколько аргументов в сочинении?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Подтверждаются ли аргументы примерами из текста?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Прочитайте вывод.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 Какие вводные слова вы встретили в сочинении?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12. Закрепление и обобщение материала в устной речи.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Коллективная работа над устным вариантом сочинения (2-3 ученика составляют устное высказывание).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13.Творческая практическая деятельность учащихся.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>-Теперь вы можете приступать к самостоятельной работе. До конца урока работайте над черновым вариантом своего сочинения, обращаясь ко мне за помощью в случае затруднения.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b/>
          <w:bCs/>
          <w:color w:val="000000"/>
          <w:sz w:val="20"/>
          <w:szCs w:val="20"/>
        </w:rPr>
        <w:t>14. Домашнее задание.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E27002">
        <w:rPr>
          <w:color w:val="000000"/>
          <w:sz w:val="20"/>
          <w:szCs w:val="20"/>
        </w:rPr>
        <w:t xml:space="preserve">-Допишите дома сочинение, по желанию можете нарисовать иллюстрации к рассказу </w:t>
      </w:r>
      <w:proofErr w:type="spellStart"/>
      <w:r w:rsidRPr="00E27002">
        <w:rPr>
          <w:color w:val="000000"/>
          <w:sz w:val="20"/>
          <w:szCs w:val="20"/>
        </w:rPr>
        <w:t>В.П.Астафьева</w:t>
      </w:r>
      <w:proofErr w:type="spellEnd"/>
      <w:r w:rsidRPr="00E27002">
        <w:rPr>
          <w:color w:val="000000"/>
          <w:sz w:val="20"/>
          <w:szCs w:val="20"/>
        </w:rPr>
        <w:t xml:space="preserve"> «</w:t>
      </w:r>
      <w:proofErr w:type="spellStart"/>
      <w:r w:rsidRPr="00E27002">
        <w:rPr>
          <w:color w:val="000000"/>
          <w:sz w:val="20"/>
          <w:szCs w:val="20"/>
        </w:rPr>
        <w:t>Васюткино</w:t>
      </w:r>
      <w:proofErr w:type="spellEnd"/>
      <w:r w:rsidRPr="00E27002">
        <w:rPr>
          <w:color w:val="000000"/>
          <w:sz w:val="20"/>
          <w:szCs w:val="20"/>
        </w:rPr>
        <w:t xml:space="preserve"> озеро». (слайд 16).</w:t>
      </w:r>
    </w:p>
    <w:p w:rsidR="00E27002" w:rsidRPr="00E27002" w:rsidRDefault="00E27002" w:rsidP="00E270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E41E57" w:rsidRPr="00E27002" w:rsidRDefault="00E41E57">
      <w:pPr>
        <w:rPr>
          <w:sz w:val="20"/>
          <w:szCs w:val="20"/>
        </w:rPr>
      </w:pPr>
    </w:p>
    <w:sectPr w:rsidR="00E41E57" w:rsidRPr="00E2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E4959"/>
    <w:multiLevelType w:val="multilevel"/>
    <w:tmpl w:val="38B8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88"/>
    <w:rsid w:val="000A6988"/>
    <w:rsid w:val="00E27002"/>
    <w:rsid w:val="00E4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4F18-150C-4417-ADCD-CDC7E1D0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10949</Characters>
  <Application>Microsoft Office Word</Application>
  <DocSecurity>0</DocSecurity>
  <Lines>91</Lines>
  <Paragraphs>25</Paragraphs>
  <ScaleCrop>false</ScaleCrop>
  <Company>DNS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2019-03-16T03:03:00Z</dcterms:created>
  <dcterms:modified xsi:type="dcterms:W3CDTF">2019-03-16T03:04:00Z</dcterms:modified>
</cp:coreProperties>
</file>