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71" w:rsidRDefault="00754B71" w:rsidP="00754B71">
      <w:pPr>
        <w:pStyle w:val="docdata"/>
        <w:spacing w:before="74" w:beforeAutospacing="0" w:after="0" w:afterAutospacing="0"/>
        <w:ind w:right="72" w:firstLine="481"/>
        <w:jc w:val="center"/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 Федеральное государственное бюджетное образовательное учреждение высшего образования</w:t>
      </w:r>
    </w:p>
    <w:p w:rsidR="00754B71" w:rsidRDefault="00754B71" w:rsidP="00754B71">
      <w:pPr>
        <w:pStyle w:val="a6"/>
        <w:spacing w:before="0" w:beforeAutospacing="0" w:after="0" w:afterAutospacing="0"/>
        <w:ind w:right="14"/>
        <w:jc w:val="center"/>
      </w:pPr>
      <w:r>
        <w:rPr>
          <w:color w:val="000000"/>
          <w:sz w:val="28"/>
          <w:szCs w:val="28"/>
        </w:rPr>
        <w:t>«Елецкий государственный университет им. И. А. Бунина</w:t>
      </w:r>
      <w:r>
        <w:rPr>
          <w:b/>
          <w:bCs/>
          <w:color w:val="000000"/>
          <w:sz w:val="28"/>
          <w:szCs w:val="28"/>
        </w:rPr>
        <w:t>»</w:t>
      </w:r>
    </w:p>
    <w:p w:rsidR="00754B71" w:rsidRDefault="00754B71" w:rsidP="00754B71">
      <w:pPr>
        <w:pStyle w:val="a6"/>
        <w:spacing w:before="321" w:beforeAutospacing="0" w:after="0" w:afterAutospacing="0"/>
      </w:pPr>
      <w:r>
        <w:t> </w:t>
      </w:r>
    </w:p>
    <w:p w:rsidR="00754B71" w:rsidRDefault="00754B71" w:rsidP="00754B71">
      <w:pPr>
        <w:pStyle w:val="a6"/>
        <w:spacing w:before="0" w:beforeAutospacing="0" w:after="0" w:afterAutospacing="0"/>
        <w:ind w:left="5" w:right="14"/>
        <w:jc w:val="center"/>
      </w:pPr>
      <w:r>
        <w:rPr>
          <w:color w:val="000000"/>
          <w:sz w:val="28"/>
          <w:szCs w:val="28"/>
        </w:rPr>
        <w:t>Институт психологии и педагогики</w:t>
      </w:r>
    </w:p>
    <w:p w:rsidR="00754B71" w:rsidRDefault="00754B71" w:rsidP="00754B71">
      <w:pPr>
        <w:pStyle w:val="a6"/>
        <w:spacing w:before="3" w:beforeAutospacing="0" w:after="0" w:afterAutospacing="0"/>
        <w:ind w:left="6" w:right="13"/>
        <w:jc w:val="center"/>
      </w:pPr>
      <w:r>
        <w:rPr>
          <w:color w:val="000000"/>
          <w:sz w:val="28"/>
          <w:szCs w:val="28"/>
        </w:rPr>
        <w:t>Кафедра педагогики и профессионального образования</w:t>
      </w:r>
    </w:p>
    <w:p w:rsidR="00754B71" w:rsidRDefault="00754B71" w:rsidP="00754B71">
      <w:pPr>
        <w:pStyle w:val="a6"/>
        <w:spacing w:before="0" w:beforeAutospacing="0" w:after="0" w:afterAutospacing="0" w:line="235" w:lineRule="auto"/>
        <w:ind w:left="1733" w:right="1744"/>
        <w:jc w:val="center"/>
      </w:pPr>
      <w:r>
        <w:t> </w:t>
      </w:r>
    </w:p>
    <w:p w:rsidR="00221F27" w:rsidRDefault="00221F27"/>
    <w:p w:rsidR="00221F27" w:rsidRDefault="00221F27"/>
    <w:p w:rsidR="00221F27" w:rsidRDefault="00221F27"/>
    <w:p w:rsidR="00221F27" w:rsidRDefault="00221F27"/>
    <w:p w:rsidR="00221F27" w:rsidRDefault="00754B71">
      <w:pPr>
        <w:spacing w:after="120"/>
        <w:jc w:val="center"/>
      </w:pPr>
      <w:r>
        <w:rPr>
          <w:b/>
          <w:bCs/>
          <w:sz w:val="36"/>
          <w:szCs w:val="36"/>
        </w:rPr>
        <w:t xml:space="preserve"> </w:t>
      </w:r>
      <w:r w:rsidR="00D42B9F">
        <w:rPr>
          <w:b/>
          <w:bCs/>
          <w:sz w:val="36"/>
          <w:szCs w:val="36"/>
        </w:rPr>
        <w:t>«Методология и технологии профессионального образования»</w:t>
      </w:r>
    </w:p>
    <w:p w:rsidR="00221F27" w:rsidRDefault="00221F27"/>
    <w:p w:rsidR="00221F27" w:rsidRDefault="00221F27"/>
    <w:p w:rsidR="00221F27" w:rsidRDefault="00221F27"/>
    <w:tbl>
      <w:tblPr>
        <w:tblW w:w="10500" w:type="dxa"/>
        <w:tblCellMar>
          <w:left w:w="10" w:type="dxa"/>
          <w:right w:w="10" w:type="dxa"/>
        </w:tblCellMar>
        <w:tblLook w:val="0000"/>
      </w:tblPr>
      <w:tblGrid>
        <w:gridCol w:w="6379"/>
        <w:gridCol w:w="4121"/>
      </w:tblGrid>
      <w:tr w:rsidR="00221F27" w:rsidTr="00754B71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221F27" w:rsidRDefault="00221F27"/>
        </w:tc>
        <w:tc>
          <w:tcPr>
            <w:tcW w:w="4121" w:type="dxa"/>
            <w:noWrap/>
          </w:tcPr>
          <w:p w:rsidR="00221F27" w:rsidRDefault="00D42B9F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:rsidR="00221F27" w:rsidRPr="00754B71" w:rsidRDefault="00754B71">
            <w:pPr>
              <w:spacing w:before="40" w:after="40"/>
            </w:pPr>
            <w:r>
              <w:rPr>
                <w:sz w:val="28"/>
                <w:szCs w:val="28"/>
              </w:rPr>
              <w:t>Дмитриева Алина Владимировна</w:t>
            </w:r>
          </w:p>
          <w:p w:rsidR="00221F27" w:rsidRDefault="00221F27"/>
          <w:p w:rsidR="00221F27" w:rsidRDefault="00D42B9F">
            <w:pPr>
              <w:spacing w:before="40" w:after="40"/>
            </w:pPr>
            <w:r>
              <w:rPr>
                <w:sz w:val="28"/>
                <w:szCs w:val="28"/>
              </w:rPr>
              <w:t>Руководитель:</w:t>
            </w:r>
          </w:p>
          <w:p w:rsidR="00221F27" w:rsidRDefault="00754B71">
            <w:pPr>
              <w:spacing w:before="40" w:after="40"/>
            </w:pPr>
            <w:r>
              <w:rPr>
                <w:sz w:val="28"/>
                <w:szCs w:val="28"/>
              </w:rPr>
              <w:t>Паршуткина Т.А.</w:t>
            </w:r>
            <w:r>
              <w:rPr>
                <w:rStyle w:val="1563"/>
                <w:sz w:val="28"/>
                <w:szCs w:val="28"/>
              </w:rPr>
              <w:t xml:space="preserve"> - </w:t>
            </w:r>
            <w:r>
              <w:rPr>
                <w:sz w:val="28"/>
                <w:szCs w:val="28"/>
              </w:rPr>
              <w:t>канд. пед. наук, доцент</w:t>
            </w:r>
          </w:p>
          <w:p w:rsidR="00221F27" w:rsidRDefault="00221F27"/>
        </w:tc>
      </w:tr>
    </w:tbl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221F27"/>
    <w:p w:rsidR="00221F27" w:rsidRDefault="00D42B9F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:rsidR="00221F27" w:rsidRDefault="00221F27">
      <w:pPr>
        <w:sectPr w:rsidR="00221F27">
          <w:pgSz w:w="11900" w:h="16840"/>
          <w:pgMar w:top="567" w:right="850" w:bottom="568" w:left="993" w:header="708" w:footer="708" w:gutter="0"/>
          <w:cols w:space="720"/>
        </w:sectPr>
      </w:pPr>
    </w:p>
    <w:p w:rsidR="00221F27" w:rsidRPr="00754B71" w:rsidRDefault="00D42B9F">
      <w:pPr>
        <w:pStyle w:val="1"/>
        <w:rPr>
          <w:sz w:val="28"/>
          <w:szCs w:val="28"/>
        </w:rPr>
      </w:pPr>
      <w:bookmarkStart w:id="0" w:name="_Toc0"/>
      <w:r w:rsidRPr="00754B71">
        <w:rPr>
          <w:sz w:val="28"/>
          <w:szCs w:val="28"/>
        </w:rPr>
        <w:lastRenderedPageBreak/>
        <w:t>Содержание</w:t>
      </w:r>
      <w:bookmarkEnd w:id="0"/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r w:rsidRPr="00754B71">
        <w:rPr>
          <w:sz w:val="28"/>
          <w:szCs w:val="28"/>
        </w:rPr>
        <w:fldChar w:fldCharType="begin"/>
      </w:r>
      <w:r w:rsidR="00D42B9F" w:rsidRPr="00754B71">
        <w:rPr>
          <w:sz w:val="28"/>
          <w:szCs w:val="28"/>
        </w:rPr>
        <w:instrText>TOC \o 1-9 \h \z \u</w:instrText>
      </w:r>
      <w:r w:rsidRPr="00754B71">
        <w:rPr>
          <w:sz w:val="28"/>
          <w:szCs w:val="28"/>
        </w:rPr>
        <w:fldChar w:fldCharType="separate"/>
      </w:r>
      <w:hyperlink r:id="rId6" w:anchor="_Toc0" w:history="1">
        <w:r w:rsidR="00D42B9F" w:rsidRPr="00754B71">
          <w:rPr>
            <w:noProof/>
            <w:sz w:val="28"/>
            <w:szCs w:val="28"/>
          </w:rPr>
          <w:t>Введение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_Toc1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2F2782">
          <w:rPr>
            <w:noProof/>
            <w:sz w:val="28"/>
            <w:szCs w:val="28"/>
          </w:rPr>
          <w:t>2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 w:rsidR="00D42B9F" w:rsidRPr="00754B71">
          <w:rPr>
            <w:noProof/>
            <w:sz w:val="28"/>
            <w:szCs w:val="28"/>
          </w:rPr>
          <w:t>Актуальность и цели исследования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_Toc2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4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D42B9F" w:rsidRPr="00754B71">
          <w:rPr>
            <w:noProof/>
            <w:sz w:val="28"/>
            <w:szCs w:val="28"/>
          </w:rPr>
          <w:t>Обзор современных методик и технологий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</w:instrText>
        </w:r>
        <w:r w:rsidR="00D42B9F" w:rsidRPr="00754B71">
          <w:rPr>
            <w:noProof/>
            <w:sz w:val="28"/>
            <w:szCs w:val="28"/>
          </w:rPr>
          <w:instrText>EF _Toc3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6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D42B9F" w:rsidRPr="00754B71">
          <w:rPr>
            <w:noProof/>
            <w:sz w:val="28"/>
            <w:szCs w:val="28"/>
          </w:rPr>
          <w:t>Компетентностный подход в обучении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_Toc4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8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D42B9F" w:rsidRPr="00754B71">
          <w:rPr>
            <w:noProof/>
            <w:sz w:val="28"/>
            <w:szCs w:val="28"/>
          </w:rPr>
          <w:t>Историческое развитие методологических основ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_Toc5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10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D42B9F" w:rsidRPr="00754B71">
          <w:rPr>
            <w:noProof/>
            <w:sz w:val="28"/>
            <w:szCs w:val="28"/>
          </w:rPr>
          <w:t>Разработка единого понятийного а</w:t>
        </w:r>
        <w:r w:rsidR="00D42B9F" w:rsidRPr="00754B71">
          <w:rPr>
            <w:noProof/>
            <w:sz w:val="28"/>
            <w:szCs w:val="28"/>
          </w:rPr>
          <w:t>ппарата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_Toc6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12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D42B9F" w:rsidRPr="00754B71">
          <w:rPr>
            <w:noProof/>
            <w:sz w:val="28"/>
            <w:szCs w:val="28"/>
          </w:rPr>
          <w:t>Инновационные методы внедрения в образовательную практику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_Toc7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14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D42B9F" w:rsidRPr="00754B71">
          <w:rPr>
            <w:noProof/>
            <w:sz w:val="28"/>
            <w:szCs w:val="28"/>
          </w:rPr>
          <w:t>Перспективы развития профессионального образования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_Toc8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16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D42B9F" w:rsidRPr="00754B71">
          <w:rPr>
            <w:noProof/>
            <w:sz w:val="28"/>
            <w:szCs w:val="28"/>
          </w:rPr>
          <w:t>Заключение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_Toc9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18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 w:rsidR="00D42B9F" w:rsidRPr="00754B71">
          <w:rPr>
            <w:noProof/>
            <w:sz w:val="28"/>
            <w:szCs w:val="28"/>
          </w:rPr>
          <w:t>Список литературы</w:t>
        </w:r>
        <w:r w:rsidR="00D42B9F" w:rsidRPr="00754B71">
          <w:rPr>
            <w:noProof/>
            <w:sz w:val="28"/>
            <w:szCs w:val="28"/>
          </w:rPr>
          <w:tab/>
        </w:r>
        <w:r w:rsidRPr="00754B71">
          <w:rPr>
            <w:noProof/>
            <w:sz w:val="28"/>
            <w:szCs w:val="28"/>
          </w:rPr>
          <w:fldChar w:fldCharType="begin"/>
        </w:r>
        <w:r w:rsidR="00D42B9F" w:rsidRPr="00754B71">
          <w:rPr>
            <w:noProof/>
            <w:sz w:val="28"/>
            <w:szCs w:val="28"/>
          </w:rPr>
          <w:instrText>PAGEREF _Toc10 \h</w:instrText>
        </w:r>
        <w:r w:rsidRPr="00754B71">
          <w:rPr>
            <w:noProof/>
            <w:sz w:val="28"/>
            <w:szCs w:val="28"/>
          </w:rPr>
        </w:r>
        <w:r w:rsidR="00754B71" w:rsidRPr="00754B71">
          <w:rPr>
            <w:noProof/>
            <w:sz w:val="28"/>
            <w:szCs w:val="28"/>
          </w:rPr>
          <w:fldChar w:fldCharType="separate"/>
        </w:r>
        <w:r w:rsidR="00754B71" w:rsidRPr="00754B71">
          <w:rPr>
            <w:noProof/>
            <w:sz w:val="28"/>
            <w:szCs w:val="28"/>
          </w:rPr>
          <w:t>20</w:t>
        </w:r>
        <w:r w:rsidRPr="00754B71">
          <w:rPr>
            <w:noProof/>
            <w:sz w:val="28"/>
            <w:szCs w:val="28"/>
          </w:rPr>
          <w:fldChar w:fldCharType="end"/>
        </w:r>
      </w:hyperlink>
    </w:p>
    <w:p w:rsidR="00221F27" w:rsidRPr="00754B71" w:rsidRDefault="00221F27">
      <w:pPr>
        <w:rPr>
          <w:sz w:val="28"/>
          <w:szCs w:val="28"/>
        </w:rPr>
      </w:pPr>
      <w:r w:rsidRPr="00754B71">
        <w:rPr>
          <w:sz w:val="28"/>
          <w:szCs w:val="28"/>
        </w:rPr>
        <w:fldChar w:fldCharType="end"/>
      </w:r>
    </w:p>
    <w:p w:rsidR="00221F27" w:rsidRDefault="00221F27">
      <w:pPr>
        <w:sectPr w:rsidR="00221F27" w:rsidSect="00754B71">
          <w:pgSz w:w="11905" w:h="16837"/>
          <w:pgMar w:top="1134" w:right="567" w:bottom="1134" w:left="1985" w:header="720" w:footer="720" w:gutter="0"/>
          <w:pgNumType w:start="1"/>
          <w:cols w:space="720"/>
        </w:sectPr>
      </w:pPr>
    </w:p>
    <w:p w:rsidR="00221F27" w:rsidRDefault="00D42B9F">
      <w:pPr>
        <w:pStyle w:val="1"/>
      </w:pPr>
      <w:bookmarkStart w:id="1" w:name="_Toc1"/>
      <w:r>
        <w:lastRenderedPageBreak/>
        <w:t>Введение</w:t>
      </w:r>
      <w:bookmarkEnd w:id="1"/>
    </w:p>
    <w:p w:rsidR="00221F27" w:rsidRDefault="00D42B9F">
      <w:pPr>
        <w:pStyle w:val="paragraphStyleText"/>
      </w:pPr>
      <w:r>
        <w:rPr>
          <w:rStyle w:val="fontStyleText"/>
        </w:rPr>
        <w:t>Профессиональное образование является важнейшим компонентом системы образования, обеспечивающим подготовку квалифици</w:t>
      </w:r>
      <w:r>
        <w:rPr>
          <w:rStyle w:val="fontStyleText"/>
        </w:rPr>
        <w:t>рованных специалистов, способных успешно функционировать в условиях быстро меняющегося рынка труда. В последние десятилетия наблюдается значительное изменение в подходах к обучению, что связано с глобализацией, технологическими инновациями и изменением тре</w:t>
      </w:r>
      <w:r>
        <w:rPr>
          <w:rStyle w:val="fontStyleText"/>
        </w:rPr>
        <w:t>бований к профессиональным навыкам. В этом контексте методология и технологии профессионального образования становятся предметом активного исследования и обсуждения, что подчеркивает актуальность данной работы.</w:t>
      </w:r>
    </w:p>
    <w:p w:rsidR="00221F27" w:rsidRDefault="00D42B9F">
      <w:pPr>
        <w:pStyle w:val="paragraphStyleText"/>
      </w:pPr>
      <w:r>
        <w:rPr>
          <w:rStyle w:val="fontStyleText"/>
        </w:rPr>
        <w:t>Актуальность исследования обусловлена существ</w:t>
      </w:r>
      <w:r>
        <w:rPr>
          <w:rStyle w:val="fontStyleText"/>
        </w:rPr>
        <w:t>ующей разрозненностью методологических подходов и отсутствием единого понятийного аппарата, что затрудняет эффективное внедрение современных технологий в профессиональное образование. В условиях стремительного развития технологий и изменения социально-экон</w:t>
      </w:r>
      <w:r>
        <w:rPr>
          <w:rStyle w:val="fontStyleText"/>
        </w:rPr>
        <w:t>омических условий необходимо адаптировать учебные планы и образовательные программы, чтобы они соответствовали требованиям времени и ожиданиям работодателей. Важным аспектом является также необходимость создания единого терминологического поля, которое поз</w:t>
      </w:r>
      <w:r>
        <w:rPr>
          <w:rStyle w:val="fontStyleText"/>
        </w:rPr>
        <w:t>волит более глубоко понять и проанализировать учебные процессы.</w:t>
      </w:r>
    </w:p>
    <w:p w:rsidR="00221F27" w:rsidRDefault="00D42B9F">
      <w:pPr>
        <w:pStyle w:val="paragraphStyleText"/>
      </w:pPr>
      <w:r>
        <w:rPr>
          <w:rStyle w:val="fontStyleText"/>
        </w:rPr>
        <w:t>В рамках данной работы будут освещены несколько ключевых тем. Во-первых, будет проведен обзор современных методик и технологий в профессиональном образовании, что позволит выявить наиболее эфф</w:t>
      </w:r>
      <w:r>
        <w:rPr>
          <w:rStyle w:val="fontStyleText"/>
        </w:rPr>
        <w:t>ективные подходы и практики, применяемые в различных образовательных учреждениях. Во-вторых, особое внимание будет уделено компетентностному подходу в обучении, который на сегодняшний день является одним из наиболее актуальных и востребованных. Этот подход</w:t>
      </w:r>
      <w:r>
        <w:rPr>
          <w:rStyle w:val="fontStyleText"/>
        </w:rPr>
        <w:t xml:space="preserve"> акцентирует внимание на формировании у </w:t>
      </w:r>
      <w:r>
        <w:rPr>
          <w:rStyle w:val="fontStyleText"/>
        </w:rPr>
        <w:lastRenderedPageBreak/>
        <w:t>студентов не только теоретических знаний, но и практических навыков, необходимых для успешной профессиональной деятельности.</w:t>
      </w:r>
    </w:p>
    <w:p w:rsidR="00221F27" w:rsidRDefault="00D42B9F">
      <w:pPr>
        <w:pStyle w:val="paragraphStyleText"/>
      </w:pPr>
      <w:r>
        <w:rPr>
          <w:rStyle w:val="fontStyleText"/>
        </w:rPr>
        <w:t>Кроме того, работа будет включать анализ исторического развития методологических основ проф</w:t>
      </w:r>
      <w:r>
        <w:rPr>
          <w:rStyle w:val="fontStyleText"/>
        </w:rPr>
        <w:t>ессионального образования, что поможет понять, как менялись подходы к обучению на протяжении времени и какие факторы влияли на эти изменения. Важной задачей является разработка единого понятийного аппарата для педагогов, что позволит создать общую основу д</w:t>
      </w:r>
      <w:r>
        <w:rPr>
          <w:rStyle w:val="fontStyleText"/>
        </w:rPr>
        <w:t>ля обсуждения и анализа методологических вопросов в сфере профессионального образования.</w:t>
      </w:r>
    </w:p>
    <w:p w:rsidR="00221F27" w:rsidRDefault="00D42B9F">
      <w:pPr>
        <w:pStyle w:val="paragraphStyleText"/>
      </w:pPr>
      <w:r>
        <w:rPr>
          <w:rStyle w:val="fontStyleText"/>
        </w:rPr>
        <w:t>Также в проекте будут рассмотрены инновационные методы внедрения в образовательную практику, которые могут значительно повысить качество обучения и соответствие образо</w:t>
      </w:r>
      <w:r>
        <w:rPr>
          <w:rStyle w:val="fontStyleText"/>
        </w:rPr>
        <w:t>вательных программ современным требованиям. Наконец, работа завершится обсуждением перспектив развития профессионального образования, что позволит выделить ключевые направления и тенденции, которые будут определять будущее этой сферы.</w:t>
      </w:r>
    </w:p>
    <w:p w:rsidR="00221F27" w:rsidRDefault="00D42B9F">
      <w:pPr>
        <w:pStyle w:val="paragraphStyleText"/>
      </w:pPr>
      <w:r>
        <w:rPr>
          <w:rStyle w:val="fontStyleText"/>
        </w:rPr>
        <w:t>Таким образом, данное</w:t>
      </w:r>
      <w:r>
        <w:rPr>
          <w:rStyle w:val="fontStyleText"/>
        </w:rPr>
        <w:t xml:space="preserve"> исследование направлено на анализ методологии и технологий профессионального образования, выявление актуальных проблем и разработку рекомендаций по их решению. Ожидается, что результаты работы будут полезны как для педагогов, так и для администраторов обр</w:t>
      </w:r>
      <w:r>
        <w:rPr>
          <w:rStyle w:val="fontStyleText"/>
        </w:rPr>
        <w:t>азовательных учреждений, стремящихся к внедрению инновационных подходов в свою практику.</w:t>
      </w:r>
    </w:p>
    <w:p w:rsidR="00221F27" w:rsidRDefault="00221F27">
      <w:pPr>
        <w:sectPr w:rsidR="00221F27" w:rsidSect="00754B71">
          <w:footerReference w:type="default" r:id="rId7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2" w:name="_Toc2"/>
      <w:r>
        <w:lastRenderedPageBreak/>
        <w:t>Актуальность и цели исследования</w:t>
      </w:r>
      <w:bookmarkEnd w:id="2"/>
    </w:p>
    <w:p w:rsidR="00221F27" w:rsidRDefault="00D42B9F">
      <w:pPr>
        <w:pStyle w:val="paragraphStyleText"/>
      </w:pPr>
      <w:r>
        <w:rPr>
          <w:rStyle w:val="fontStyleText"/>
        </w:rPr>
        <w:t>Методология и технологии профессионального образования относятся к числу наиболее актуальных тем в условиях стремительного изменения требований на рынке труда. Современная образовательная система нуждается в адаптации к динамичным условиям, что требует пер</w:t>
      </w:r>
      <w:r>
        <w:rPr>
          <w:rStyle w:val="fontStyleText"/>
        </w:rPr>
        <w:t>есмотра традиционных подходов и внедрения новых методик. Одной из значимых тенденций в данной сфере является акцент на формировании компетентностей у обучающихся, необходимых для успешной деятельности в профессиональной среде [15].</w:t>
      </w:r>
    </w:p>
    <w:p w:rsidR="00221F27" w:rsidRDefault="00D42B9F">
      <w:pPr>
        <w:pStyle w:val="paragraphStyleText"/>
      </w:pPr>
      <w:r>
        <w:rPr>
          <w:rStyle w:val="fontStyleText"/>
        </w:rPr>
        <w:t>Исследование данного направления позволяет выявить не только актуальные проблемы, но и предложить практические решения, направленные на повышение качества образования. Компетентностный подход, ставший основным в образовательных стандартах, обуславливает не</w:t>
      </w:r>
      <w:r>
        <w:rPr>
          <w:rStyle w:val="fontStyleText"/>
        </w:rPr>
        <w:t>обходимость определения и ясного понимания ключевых аспектов профессионального образования. Например, интеграция цифровых технологий в учебный процесс требует новых методологических основ и пересмотра существующих образовательных программ [19].</w:t>
      </w:r>
    </w:p>
    <w:p w:rsidR="00221F27" w:rsidRDefault="00D42B9F">
      <w:pPr>
        <w:pStyle w:val="paragraphStyleText"/>
      </w:pPr>
      <w:r>
        <w:rPr>
          <w:rStyle w:val="fontStyleText"/>
        </w:rPr>
        <w:t>Основной це</w:t>
      </w:r>
      <w:r>
        <w:rPr>
          <w:rStyle w:val="fontStyleText"/>
        </w:rPr>
        <w:t>лью данного проекта является разработка методологического аппарата, который поддержит процесс внедрения инновационных технологий в профессиональное образование. Это включает в себя анализ существующих методик и создание рекомендаций, которые могут быть исп</w:t>
      </w:r>
      <w:r>
        <w:rPr>
          <w:rStyle w:val="fontStyleText"/>
        </w:rPr>
        <w:t>ользованы на практике для улучшения образовательных результатов. Так, важным элементом станет выработка единого языка и понятийного аппарата, облегчая взаимодействие между различными уровнями системы образования [4].</w:t>
      </w:r>
    </w:p>
    <w:p w:rsidR="00221F27" w:rsidRDefault="00D42B9F">
      <w:pPr>
        <w:pStyle w:val="paragraphStyleText"/>
      </w:pPr>
      <w:r>
        <w:rPr>
          <w:rStyle w:val="fontStyleText"/>
        </w:rPr>
        <w:t>Важным аспектом является также взаимоде</w:t>
      </w:r>
      <w:r>
        <w:rPr>
          <w:rStyle w:val="fontStyleText"/>
        </w:rPr>
        <w:t xml:space="preserve">йствие профессионального образования с другими уровнями образования, что позволяет осуществлять преемственность и подготовку специалистов, отвечающих требованиям времени. Профессиональная подготовка должна </w:t>
      </w:r>
      <w:r>
        <w:rPr>
          <w:rStyle w:val="fontStyleText"/>
        </w:rPr>
        <w:lastRenderedPageBreak/>
        <w:t>фокусироваться не только на специализированных зна</w:t>
      </w:r>
      <w:r>
        <w:rPr>
          <w:rStyle w:val="fontStyleText"/>
        </w:rPr>
        <w:t>ниях, но и на способности к адаптации, критическому мышлению и инновационному подходу, что как раз и подчеркивает значение компетентностного подхода [16].</w:t>
      </w:r>
    </w:p>
    <w:p w:rsidR="00221F27" w:rsidRDefault="00D42B9F">
      <w:pPr>
        <w:pStyle w:val="paragraphStyleText"/>
      </w:pPr>
      <w:r>
        <w:rPr>
          <w:rStyle w:val="fontStyleText"/>
        </w:rPr>
        <w:t>Таким образом, проект направлен на формирование целостной системы, которая будет учитывать как традиц</w:t>
      </w:r>
      <w:r>
        <w:rPr>
          <w:rStyle w:val="fontStyleText"/>
        </w:rPr>
        <w:t>ионные аспекты профессиональной подготовки, так и современные вызовы, с которыми сталкиваются резиденты образовательного процесса. Внедрение передовых технологий и методов обучения может значительно способствовать улучшению качества подготовки специалистов</w:t>
      </w:r>
      <w:r>
        <w:rPr>
          <w:rStyle w:val="fontStyleText"/>
        </w:rPr>
        <w:t xml:space="preserve"> [35].</w:t>
      </w:r>
    </w:p>
    <w:p w:rsidR="00221F27" w:rsidRDefault="00D42B9F">
      <w:pPr>
        <w:pStyle w:val="paragraphStyleText"/>
      </w:pPr>
      <w:r>
        <w:rPr>
          <w:rStyle w:val="fontStyleText"/>
        </w:rPr>
        <w:t>Данная работа будет способствовать созданию эффективной методологической базы для профессионального образования, что, в свою очередь, поможет обеспечить соответствие образовательного процесса современным социальным и экономическим требованиям.</w:t>
      </w:r>
    </w:p>
    <w:p w:rsidR="00221F27" w:rsidRDefault="00221F27">
      <w:pPr>
        <w:sectPr w:rsidR="00221F27" w:rsidSect="00754B71">
          <w:footerReference w:type="default" r:id="rId8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3" w:name="_Toc3"/>
      <w:r>
        <w:lastRenderedPageBreak/>
        <w:t>Обзор современных методик и технологий</w:t>
      </w:r>
      <w:bookmarkEnd w:id="3"/>
    </w:p>
    <w:p w:rsidR="00221F27" w:rsidRDefault="00D42B9F">
      <w:pPr>
        <w:pStyle w:val="paragraphStyleText"/>
      </w:pPr>
      <w:r>
        <w:rPr>
          <w:rStyle w:val="fontStyleText"/>
        </w:rPr>
        <w:t xml:space="preserve">Современные методики и технологии в профессиональном образовании формируются в контексте требований, предъявляемых к специалистам в условиях быстро меняющейся экономической среды. Важнейшими аспектами </w:t>
      </w:r>
      <w:r>
        <w:rPr>
          <w:rStyle w:val="fontStyleText"/>
        </w:rPr>
        <w:t>являются формирование пожеланий работодателей к уровню знаний и умений, а также необходимость интеграции обучения с практической деятельностью. Эффективность обучения зависит от ряда факторов, в том числе от применения принципов андрагогики, которые включа</w:t>
      </w:r>
      <w:r>
        <w:rPr>
          <w:rStyle w:val="fontStyleText"/>
        </w:rPr>
        <w:t>ют самонаправленность, активное использование опыта и актуальность знаний [26]. Эти принципы позволяют учитывать особенности взрослых обучающихся, их мотивацию и профессиональный опыт.</w:t>
      </w:r>
    </w:p>
    <w:p w:rsidR="00221F27" w:rsidRDefault="00D42B9F">
      <w:pPr>
        <w:pStyle w:val="paragraphStyleText"/>
      </w:pPr>
      <w:r>
        <w:rPr>
          <w:rStyle w:val="fontStyleText"/>
        </w:rPr>
        <w:t>Одной из популярных технологий является внедрение цифровых инструментов</w:t>
      </w:r>
      <w:r>
        <w:rPr>
          <w:rStyle w:val="fontStyleText"/>
        </w:rPr>
        <w:t>, таких как ZipGrade, Quizizz и Google Форма, которые упрощают создание и управление образовательным процессом. Эти инструменты не только повышают эффективность оценки знаний, но и способствуют адаптации учебных материалов к требованиям рынка [8]. Это важн</w:t>
      </w:r>
      <w:r>
        <w:rPr>
          <w:rStyle w:val="fontStyleText"/>
        </w:rPr>
        <w:t>о в условиях, когда востребованность профессий может меняться, и образовательные программы должны быстро реагировать на такие изменения.</w:t>
      </w:r>
    </w:p>
    <w:p w:rsidR="00221F27" w:rsidRDefault="00D42B9F">
      <w:pPr>
        <w:pStyle w:val="paragraphStyleText"/>
      </w:pPr>
      <w:r>
        <w:rPr>
          <w:rStyle w:val="fontStyleText"/>
        </w:rPr>
        <w:t>Сегодня также отмечается тенденция к более персонализированному обучению, что связано с переходом на активные методы, в</w:t>
      </w:r>
      <w:r>
        <w:rPr>
          <w:rStyle w:val="fontStyleText"/>
        </w:rPr>
        <w:t xml:space="preserve"> которых обучающиеся становятся не просто пассивными получателями знаний, а полноценными участниками процесса. Использование проектного обучения, кейс-методов и технологий смешанного обучения существенно улучшает качество образования и позволяет развивать </w:t>
      </w:r>
      <w:r>
        <w:rPr>
          <w:rStyle w:val="fontStyleText"/>
        </w:rPr>
        <w:t>как узкопрофильные навыки, так и универсальные компетенции [27]. Профессиональное образование становится более гибким, что позволяет специалистам лучше адаптироваться к изменениям на рынке труда.</w:t>
      </w:r>
    </w:p>
    <w:p w:rsidR="00221F27" w:rsidRDefault="00D42B9F">
      <w:pPr>
        <w:pStyle w:val="paragraphStyleText"/>
      </w:pPr>
      <w:r>
        <w:rPr>
          <w:rStyle w:val="fontStyleText"/>
        </w:rPr>
        <w:lastRenderedPageBreak/>
        <w:t>Важным аспектом является и то, что современные методики вклю</w:t>
      </w:r>
      <w:r>
        <w:rPr>
          <w:rStyle w:val="fontStyleText"/>
        </w:rPr>
        <w:t xml:space="preserve">чают в себя формирование как профессиональных, так и общих компетенций. Это необходимо для развития высококвалифицированных специалистов, способных эффективно работать в команде, критически мыслить и адаптироваться к новым условиям [28]. Учебные заведения </w:t>
      </w:r>
      <w:r>
        <w:rPr>
          <w:rStyle w:val="fontStyleText"/>
        </w:rPr>
        <w:t>должны учитывать эти требования и разрабатывать программы, которые помогут выпускникам успешно конкурировать на рынке труда.</w:t>
      </w:r>
    </w:p>
    <w:p w:rsidR="00221F27" w:rsidRDefault="00D42B9F">
      <w:pPr>
        <w:pStyle w:val="paragraphStyleText"/>
      </w:pPr>
      <w:r>
        <w:rPr>
          <w:rStyle w:val="fontStyleText"/>
        </w:rPr>
        <w:t>Отметим, что каждое из указанных направлений может быть успешно интегрировано в партийные стратегии профессионального обучения, одн</w:t>
      </w:r>
      <w:r>
        <w:rPr>
          <w:rStyle w:val="fontStyleText"/>
        </w:rPr>
        <w:t>ако выбор методов должен основываться на конкретных задачах и потребностях организаций. Гендерные различия, культурные факторы и уникальные черты каждой профессиональной сферы также должны учитываться для достижения максимального эффекта от образовательног</w:t>
      </w:r>
      <w:r>
        <w:rPr>
          <w:rStyle w:val="fontStyleText"/>
        </w:rPr>
        <w:t>о процесса [17].</w:t>
      </w:r>
    </w:p>
    <w:p w:rsidR="00221F27" w:rsidRDefault="00D42B9F">
      <w:pPr>
        <w:pStyle w:val="paragraphStyleText"/>
      </w:pPr>
      <w:r>
        <w:rPr>
          <w:rStyle w:val="fontStyleText"/>
        </w:rPr>
        <w:t>Следует также обратить внимание на необходимость постоянного обновления этих методик, поскольку это позволит учебным заведениям оставаться конкурентоспособными и соответствовать новым вызовам, которые появляются в результате технологически</w:t>
      </w:r>
      <w:r>
        <w:rPr>
          <w:rStyle w:val="fontStyleText"/>
        </w:rPr>
        <w:t>х изменений и трансформаций в самой структуре рынка труда.</w:t>
      </w:r>
    </w:p>
    <w:p w:rsidR="00221F27" w:rsidRDefault="00221F27">
      <w:pPr>
        <w:sectPr w:rsidR="00221F27" w:rsidSect="00754B71">
          <w:footerReference w:type="default" r:id="rId9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4" w:name="_Toc4"/>
      <w:r>
        <w:lastRenderedPageBreak/>
        <w:t>Компетентностный подход в обучении</w:t>
      </w:r>
      <w:bookmarkEnd w:id="4"/>
    </w:p>
    <w:p w:rsidR="00221F27" w:rsidRDefault="00D42B9F">
      <w:pPr>
        <w:pStyle w:val="paragraphStyleText"/>
      </w:pPr>
      <w:r>
        <w:rPr>
          <w:rStyle w:val="fontStyleText"/>
        </w:rPr>
        <w:t>Компетентностный подход в образовании представляет собой современный метод, нацеленный на формирование у обучающихся не только знаний и умени</w:t>
      </w:r>
      <w:r>
        <w:rPr>
          <w:rStyle w:val="fontStyleText"/>
        </w:rPr>
        <w:t>й, но и профессиональных и социальных компетенций. Основной идеей данного подхода является то, что образование должно готовить учащихся к реальным жизненным ситуациям, развивая их способность адаптироваться к меняющимся условиям и решать практические задач</w:t>
      </w:r>
      <w:r>
        <w:rPr>
          <w:rStyle w:val="fontStyleText"/>
        </w:rPr>
        <w:t>и. В отличие от традиционных методов, которые акцентировали внимание на теоретических знаниях, компетентностный подход делает акцент на практическом применении полученных знаний в различных контекстах [10].</w:t>
      </w:r>
    </w:p>
    <w:p w:rsidR="00221F27" w:rsidRDefault="00D42B9F">
      <w:pPr>
        <w:pStyle w:val="paragraphStyleText"/>
      </w:pPr>
      <w:r>
        <w:rPr>
          <w:rStyle w:val="fontStyleText"/>
        </w:rPr>
        <w:t>Важным аспектом внедрения компетентностного подхо</w:t>
      </w:r>
      <w:r>
        <w:rPr>
          <w:rStyle w:val="fontStyleText"/>
        </w:rPr>
        <w:t>да является необходимость переосмысления содержания образовательных программ и форматов обучения. Педагогам необходимо разрабатывать такие методики, которые позволят обучающимся не просто усваивать информацию, но и активно применять ее в процессе практичес</w:t>
      </w:r>
      <w:r>
        <w:rPr>
          <w:rStyle w:val="fontStyleText"/>
        </w:rPr>
        <w:t>кой деятельности [12]. Это требует от преподавателей внедрения интерактивных методов обучения, таких как проектные работы, исследовательская деятельность и сотрудничество между студентами.</w:t>
      </w:r>
    </w:p>
    <w:p w:rsidR="00221F27" w:rsidRDefault="00D42B9F">
      <w:pPr>
        <w:pStyle w:val="paragraphStyleText"/>
      </w:pPr>
      <w:r>
        <w:rPr>
          <w:rStyle w:val="fontStyleText"/>
        </w:rPr>
        <w:t>В российском контексте данной подход активно обсуждается и внедряет</w:t>
      </w:r>
      <w:r>
        <w:rPr>
          <w:rStyle w:val="fontStyleText"/>
        </w:rPr>
        <w:t>ся в системы образования лишь последние два десятилетия. Применение компетентностного подхода связано с изменениями в образовательной политике, направленными на соответствие международным стандартам и требованиям рынка труда. В исследовательских работах ак</w:t>
      </w:r>
      <w:r>
        <w:rPr>
          <w:rStyle w:val="fontStyleText"/>
        </w:rPr>
        <w:t>центируется внимание на том, что успешная реализация этого подхода требует интеграции творческого подхода и критического мышления в образовательный процесс [13].</w:t>
      </w:r>
    </w:p>
    <w:p w:rsidR="00221F27" w:rsidRDefault="00D42B9F">
      <w:pPr>
        <w:pStyle w:val="paragraphStyleText"/>
      </w:pPr>
      <w:r>
        <w:rPr>
          <w:rStyle w:val="fontStyleText"/>
        </w:rPr>
        <w:t xml:space="preserve">Также важно отметить, что компетентностный подход учитывает не только когнитивные аспекты, но </w:t>
      </w:r>
      <w:r>
        <w:rPr>
          <w:rStyle w:val="fontStyleText"/>
        </w:rPr>
        <w:t xml:space="preserve">и социальные и личностные качества. Это </w:t>
      </w:r>
      <w:r>
        <w:rPr>
          <w:rStyle w:val="fontStyleText"/>
        </w:rPr>
        <w:lastRenderedPageBreak/>
        <w:t>связано с формированием таких компетенций, как умение работать в команде, коммуникабельность и эмоциональный интеллект [11]. Таким образом, ключевой задачей педагогов становится создание образовательной среды, способ</w:t>
      </w:r>
      <w:r>
        <w:rPr>
          <w:rStyle w:val="fontStyleText"/>
        </w:rPr>
        <w:t>ствующей развитию этих навыков у студентов.</w:t>
      </w:r>
    </w:p>
    <w:p w:rsidR="00221F27" w:rsidRDefault="00D42B9F">
      <w:pPr>
        <w:pStyle w:val="paragraphStyleText"/>
      </w:pPr>
      <w:r>
        <w:rPr>
          <w:rStyle w:val="fontStyleText"/>
        </w:rPr>
        <w:t>Изменение подходов к обучению связано с необходимостью подготовки специалистов, способных решать актуальные проблемы в своей профессиональной деятельности. Весьма значимо, что компетентностный подход учитывает сп</w:t>
      </w:r>
      <w:r>
        <w:rPr>
          <w:rStyle w:val="fontStyleText"/>
        </w:rPr>
        <w:t>ецифику каждой профессии и требования, предъявляемые работодателями к выпускникам образовательных учреждений. Это делает образование более прикладным и ориентированным на результат, что в свою очередь, повышает его качество и конкурентоспособность на рынке</w:t>
      </w:r>
      <w:r>
        <w:rPr>
          <w:rStyle w:val="fontStyleText"/>
        </w:rPr>
        <w:t xml:space="preserve"> труда [30].</w:t>
      </w:r>
    </w:p>
    <w:p w:rsidR="00221F27" w:rsidRDefault="00D42B9F">
      <w:pPr>
        <w:pStyle w:val="paragraphStyleText"/>
      </w:pPr>
      <w:r>
        <w:rPr>
          <w:rStyle w:val="fontStyleText"/>
        </w:rPr>
        <w:t>Таким образом, компетентностный подход не только отвечает современным требованиям общества, но и способствует формированию у учащихся необходимых навыков и умений для успешной профессиональной деятельности. Внедрение этого подхода в образовате</w:t>
      </w:r>
      <w:r>
        <w:rPr>
          <w:rStyle w:val="fontStyleText"/>
        </w:rPr>
        <w:t>льный процесс требует комплексного подхода со стороны образовательных организаций, что, безусловно, является вызовом, но и возможностью для преобразования современного образования.</w:t>
      </w:r>
    </w:p>
    <w:p w:rsidR="00221F27" w:rsidRDefault="00221F27">
      <w:pPr>
        <w:sectPr w:rsidR="00221F27" w:rsidSect="00754B71">
          <w:footerReference w:type="default" r:id="rId10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5" w:name="_Toc5"/>
      <w:r>
        <w:lastRenderedPageBreak/>
        <w:t>Историческое развитие методологических основ</w:t>
      </w:r>
      <w:bookmarkEnd w:id="5"/>
    </w:p>
    <w:p w:rsidR="00221F27" w:rsidRDefault="00D42B9F">
      <w:pPr>
        <w:pStyle w:val="paragraphStyleText"/>
      </w:pPr>
      <w:r>
        <w:rPr>
          <w:rStyle w:val="fontStyleText"/>
        </w:rPr>
        <w:t>В професс</w:t>
      </w:r>
      <w:r>
        <w:rPr>
          <w:rStyle w:val="fontStyleText"/>
        </w:rPr>
        <w:t>иональном образовании важным является осознание эволюции методологических основ. Первые шаги в деле обучения в обществе соответствовали потребностям эпохи: в первобытные времена метод подражания, где молодые поколения неизменно перенимали опыт взрослых, яв</w:t>
      </w:r>
      <w:r>
        <w:rPr>
          <w:rStyle w:val="fontStyleText"/>
        </w:rPr>
        <w:t xml:space="preserve">лялся центральным. В этом контексте основные моменты в развитии методов обучения можно условно разделить на четыре этапа: зарождение, стагнацию, прорыв и интеграцию, что четко демонстрирует их зависимость от изменений в образовательной политике и обществе </w:t>
      </w:r>
      <w:r>
        <w:rPr>
          <w:rStyle w:val="fontStyleText"/>
        </w:rPr>
        <w:t>в целом [7].</w:t>
      </w:r>
    </w:p>
    <w:p w:rsidR="00221F27" w:rsidRDefault="00D42B9F">
      <w:pPr>
        <w:pStyle w:val="paragraphStyleText"/>
      </w:pPr>
      <w:r>
        <w:rPr>
          <w:rStyle w:val="fontStyleText"/>
        </w:rPr>
        <w:t>Зарождение методов обучения происходило в условиях, когда содержание передачи знаний было более практичным и связано с необходимостью выживания. На стадии стагнации методу подражания постепенно начали предшествовать более структурированные под</w:t>
      </w:r>
      <w:r>
        <w:rPr>
          <w:rStyle w:val="fontStyleText"/>
        </w:rPr>
        <w:t>ходы, хотя и сохранялись элементы традиционного обучения. В это время возникали исследования, которые пытались систематизировать знания об образовательных практиках. Прорыв в данной области характеризуется внедрением новых идей и методов, основанных на исс</w:t>
      </w:r>
      <w:r>
        <w:rPr>
          <w:rStyle w:val="fontStyleText"/>
        </w:rPr>
        <w:t>ледовательских подходах и научных достижениях. Наконец, этап интеграции связывает разнообразные методы в единую методическую систему, учитывающую современные требования к обучению и формированию целостного восприятия знаний [32].</w:t>
      </w:r>
    </w:p>
    <w:p w:rsidR="00221F27" w:rsidRDefault="00D42B9F">
      <w:pPr>
        <w:pStyle w:val="paragraphStyleText"/>
      </w:pPr>
      <w:r>
        <w:rPr>
          <w:rStyle w:val="fontStyleText"/>
        </w:rPr>
        <w:t>Методы обучения претерпевают изменения с учетом задач, стоящих перед образовательной системой. В этом контексте известный ученый К. Керр выделяет четыре "революции", отражающие исторические трансформации подходов к обучению, основанные на преобладающих мет</w:t>
      </w:r>
      <w:r>
        <w:rPr>
          <w:rStyle w:val="fontStyleText"/>
        </w:rPr>
        <w:t>одах. Каждая из таких революций иллюстрирует изменение в восприятии педагогической практики, что утверждает о непостоянстве методов в зависимости от условий, в которых они развиваются [14].</w:t>
      </w:r>
    </w:p>
    <w:p w:rsidR="00221F27" w:rsidRDefault="00D42B9F">
      <w:pPr>
        <w:pStyle w:val="paragraphStyleText"/>
      </w:pPr>
      <w:r>
        <w:rPr>
          <w:rStyle w:val="fontStyleText"/>
        </w:rPr>
        <w:lastRenderedPageBreak/>
        <w:t>Неотъемлемой частью этой исторической динамики является анализ изм</w:t>
      </w:r>
      <w:r>
        <w:rPr>
          <w:rStyle w:val="fontStyleText"/>
        </w:rPr>
        <w:t>енений, происходящих в образовательной среде. Имеющиеся исторические знания в этой области позволяют современным педагогам быть более осознанными в выборе подходов и методов обучения. К старым традициям и концепциям все чаще добавляются инновационные элеме</w:t>
      </w:r>
      <w:r>
        <w:rPr>
          <w:rStyle w:val="fontStyleText"/>
        </w:rPr>
        <w:t>нты, что создает условия для развития индивидуального подхода к обучению на всех уровнях образования, от учреждений до начальных классов [3].</w:t>
      </w:r>
    </w:p>
    <w:p w:rsidR="00221F27" w:rsidRDefault="00D42B9F">
      <w:pPr>
        <w:pStyle w:val="paragraphStyleText"/>
      </w:pPr>
      <w:r>
        <w:rPr>
          <w:rStyle w:val="fontStyleText"/>
        </w:rPr>
        <w:t>Взаимосвязь между историей методов обучения и их современными интерпретациями подчеркивает, что знания об эволюции</w:t>
      </w:r>
      <w:r>
        <w:rPr>
          <w:rStyle w:val="fontStyleText"/>
        </w:rPr>
        <w:t xml:space="preserve"> помогают лучше понимать текущие практики и адаптироваться к вызовам времени. Педагоги, осознавая историческую природу методов, могут более эффективно разрабатывать учебные программы и применять новейшие достижения в образовательной практике, что подтвержд</w:t>
      </w:r>
      <w:r>
        <w:rPr>
          <w:rStyle w:val="fontStyleText"/>
        </w:rPr>
        <w:t>ает необходимость постоянного пересмотра и анализа существующих систем и подходов к обучению [1].</w:t>
      </w:r>
    </w:p>
    <w:p w:rsidR="00221F27" w:rsidRDefault="00221F27">
      <w:pPr>
        <w:sectPr w:rsidR="00221F27" w:rsidSect="00754B71">
          <w:footerReference w:type="default" r:id="rId11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6" w:name="_Toc6"/>
      <w:r>
        <w:lastRenderedPageBreak/>
        <w:t>Разработка единого понятийного аппарата</w:t>
      </w:r>
      <w:bookmarkEnd w:id="6"/>
    </w:p>
    <w:p w:rsidR="00221F27" w:rsidRDefault="00D42B9F">
      <w:pPr>
        <w:pStyle w:val="paragraphStyleText"/>
      </w:pPr>
      <w:r>
        <w:rPr>
          <w:rStyle w:val="fontStyleText"/>
        </w:rPr>
        <w:t>Формирование единого понятийного аппарата для педагогов в сфере профессионального образования кра</w:t>
      </w:r>
      <w:r>
        <w:rPr>
          <w:rStyle w:val="fontStyleText"/>
        </w:rPr>
        <w:t>йне важно. В условиях механической интеграции новых методов и технологий, недостаток общего языка может стать препятствием для понимания и адаптации этих изменений. Исследования показывают, что единая терминология позволяет обеспечить однозначность в интер</w:t>
      </w:r>
      <w:r>
        <w:rPr>
          <w:rStyle w:val="fontStyleText"/>
        </w:rPr>
        <w:t>претации ключевых образовательных процессов, таких как образование, обучение и воспитание, что особенно важно в контексте их применения в практике [22].</w:t>
      </w:r>
    </w:p>
    <w:p w:rsidR="00221F27" w:rsidRDefault="00D42B9F">
      <w:pPr>
        <w:pStyle w:val="paragraphStyleText"/>
      </w:pPr>
      <w:r>
        <w:rPr>
          <w:rStyle w:val="fontStyleText"/>
        </w:rPr>
        <w:t>Ключевые категории педагогики, которые определены в современных сборниках научных трудов, отражают необ</w:t>
      </w:r>
      <w:r>
        <w:rPr>
          <w:rStyle w:val="fontStyleText"/>
        </w:rPr>
        <w:t>ходимость упорядочивания понятий и их взаимосвязей. Некоторые авторы отмечают, что запуск инклюзивного образования как значимого компонента образовательного процесса требует пересмотра существующих терминов и их значений, так как это напрямую влияет на кач</w:t>
      </w:r>
      <w:r>
        <w:rPr>
          <w:rStyle w:val="fontStyleText"/>
        </w:rPr>
        <w:t>ество взаимодействия между педагогами и обучающимися [21]. Процесс стандартизации понятий и терминов в педагогике снижает риск возникновения недопонимания и разночтений в интерпретации методов и целей обучения.</w:t>
      </w:r>
    </w:p>
    <w:p w:rsidR="00221F27" w:rsidRDefault="00D42B9F">
      <w:pPr>
        <w:pStyle w:val="paragraphStyleText"/>
      </w:pPr>
      <w:r>
        <w:rPr>
          <w:rStyle w:val="fontStyleText"/>
        </w:rPr>
        <w:t>Определенные термины как "метод обучения", "ф</w:t>
      </w:r>
      <w:r>
        <w:rPr>
          <w:rStyle w:val="fontStyleText"/>
        </w:rPr>
        <w:t>орма занятия" и "технология образования" должны иметь четкие и единообразные определения. Это позволит упростить процесс обучения в условиях многообразия педагогических стилей и подходов. Например, четкое понимание терминов, описывающих технологии обучения</w:t>
      </w:r>
      <w:r>
        <w:rPr>
          <w:rStyle w:val="fontStyleText"/>
        </w:rPr>
        <w:t>, способствует более эффективному внедрению новаций в обучение, что доказано многими исследованиями [29].</w:t>
      </w:r>
    </w:p>
    <w:p w:rsidR="00221F27" w:rsidRDefault="00D42B9F">
      <w:pPr>
        <w:pStyle w:val="paragraphStyleText"/>
      </w:pPr>
      <w:r>
        <w:rPr>
          <w:rStyle w:val="fontStyleText"/>
        </w:rPr>
        <w:t>Единая терминология не только позволяет повысить уровень профессиональной коммуникации между педагогами, но и дает возможность студентам глубже понять</w:t>
      </w:r>
      <w:r>
        <w:rPr>
          <w:rStyle w:val="fontStyleText"/>
        </w:rPr>
        <w:t xml:space="preserve"> учебные процессы. Согласованность в понимании терминов облегчает не только </w:t>
      </w:r>
      <w:r>
        <w:rPr>
          <w:rStyle w:val="fontStyleText"/>
        </w:rPr>
        <w:lastRenderedPageBreak/>
        <w:t>взаимодействие между преподавателями, но и их работу с обучающимися, обеспечивая более качественное образовательное пространство [9].</w:t>
      </w:r>
    </w:p>
    <w:p w:rsidR="00221F27" w:rsidRDefault="00D42B9F">
      <w:pPr>
        <w:pStyle w:val="paragraphStyleText"/>
      </w:pPr>
      <w:r>
        <w:rPr>
          <w:rStyle w:val="fontStyleText"/>
        </w:rPr>
        <w:t>В рамках профессионального образования, формир</w:t>
      </w:r>
      <w:r>
        <w:rPr>
          <w:rStyle w:val="fontStyleText"/>
        </w:rPr>
        <w:t>ование четкой понятийной базы выступает катализатором для развития педагогической практики. Позволяя избежать семантических недоразумений, единственный понятийный аппарат способен создать профессиональную среду, способствующую навыкам, необходимым для успе</w:t>
      </w:r>
      <w:r>
        <w:rPr>
          <w:rStyle w:val="fontStyleText"/>
        </w:rPr>
        <w:t>шного освоения профессий. Таким образом, необходимость создания единого термина и понятийного аппарата становится актуальной задачей для адекватного восприятия и применения образовательных технологий в практике [20].</w:t>
      </w:r>
    </w:p>
    <w:p w:rsidR="00221F27" w:rsidRDefault="00221F27">
      <w:pPr>
        <w:sectPr w:rsidR="00221F27" w:rsidSect="00754B71">
          <w:footerReference w:type="default" r:id="rId12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7" w:name="_Toc7"/>
      <w:r>
        <w:lastRenderedPageBreak/>
        <w:t>Инновационные мето</w:t>
      </w:r>
      <w:r>
        <w:t>ды внедрения в образовательную практику</w:t>
      </w:r>
      <w:bookmarkEnd w:id="7"/>
    </w:p>
    <w:p w:rsidR="00221F27" w:rsidRDefault="00D42B9F">
      <w:pPr>
        <w:pStyle w:val="paragraphStyleText"/>
      </w:pPr>
      <w:r>
        <w:rPr>
          <w:rStyle w:val="fontStyleText"/>
        </w:rPr>
        <w:t>Внедрение инновационных методов и технологий в образовательный процесс требует структурированного подхода и учета специфики учебных заведений. Исследования показывают, что использование таких технологий, как искусств</w:t>
      </w:r>
      <w:r>
        <w:rPr>
          <w:rStyle w:val="fontStyleText"/>
        </w:rPr>
        <w:t>енный интеллект, виртуальная реальность и онлайн-образование, способствует изменению характера обучения, делая его более доступным и персонализированным [5]. Однако успешная интеграция новшеств зависит от множества факторов.</w:t>
      </w:r>
    </w:p>
    <w:p w:rsidR="00221F27" w:rsidRDefault="00D42B9F">
      <w:pPr>
        <w:pStyle w:val="paragraphStyleText"/>
      </w:pPr>
      <w:r>
        <w:rPr>
          <w:rStyle w:val="fontStyleText"/>
        </w:rPr>
        <w:t>Первым аспектом, который следуе</w:t>
      </w:r>
      <w:r>
        <w:rPr>
          <w:rStyle w:val="fontStyleText"/>
        </w:rPr>
        <w:t>т учитывать, является необходимость подготовки преподавателей. Они должны не только осваивать новые технологии, но и уметь адаптировать их к образовательному процессу. Практика показывает, что инновационные технологии помогают улучшить взаимодействие студе</w:t>
      </w:r>
      <w:r>
        <w:rPr>
          <w:rStyle w:val="fontStyleText"/>
        </w:rPr>
        <w:t>нтов с учебным материалом, если преподаватели активно внедряют их в свои методики [25]. Для этого целесообразно организовать курсы повышения квалификации и семинары.</w:t>
      </w:r>
    </w:p>
    <w:p w:rsidR="00221F27" w:rsidRDefault="00D42B9F">
      <w:pPr>
        <w:pStyle w:val="paragraphStyleText"/>
      </w:pPr>
      <w:r>
        <w:rPr>
          <w:rStyle w:val="fontStyleText"/>
        </w:rPr>
        <w:t>Следующий фактор — материально-техническое обеспечение. Учебные заведения должны быть осна</w:t>
      </w:r>
      <w:r>
        <w:rPr>
          <w:rStyle w:val="fontStyleText"/>
        </w:rPr>
        <w:t>щены современным оборудованием, необходимым для реализации новых технологий. Например, наличие 3D-принтеров и средств виртуальной реальности может значительно повысить уровень практического обучения, позволяя студентам экспериментировать и встраивать получ</w:t>
      </w:r>
      <w:r>
        <w:rPr>
          <w:rStyle w:val="fontStyleText"/>
        </w:rPr>
        <w:t>енные знания в реальный контекст [33]. Однако важно не забывать о финансировании таких инициатив и возможности их применения в рамках имеющихся образовательных стандартов.</w:t>
      </w:r>
    </w:p>
    <w:p w:rsidR="00221F27" w:rsidRDefault="00D42B9F">
      <w:pPr>
        <w:pStyle w:val="paragraphStyleText"/>
      </w:pPr>
      <w:r>
        <w:rPr>
          <w:rStyle w:val="fontStyleText"/>
        </w:rPr>
        <w:t xml:space="preserve">Создание условий для обратной связи между студентами и преподавателями также важно для успешной адаптации новых </w:t>
      </w:r>
      <w:r>
        <w:rPr>
          <w:rStyle w:val="fontStyleText"/>
        </w:rPr>
        <w:lastRenderedPageBreak/>
        <w:t>технологий. Встраивание таких систем, как онлайн-платформы для обсуждения и обмена знаниями, может способствовать более глубокому пониманию мате</w:t>
      </w:r>
      <w:r>
        <w:rPr>
          <w:rStyle w:val="fontStyleText"/>
        </w:rPr>
        <w:t>риала, а также усилить вовлеченность студентов в учебный процесс [6]. Примеры успешной интеграции этих методов уже имеются, и они подчеркивают важность активного участия студентов в процессе обучения.</w:t>
      </w:r>
    </w:p>
    <w:p w:rsidR="00221F27" w:rsidRDefault="00D42B9F">
      <w:pPr>
        <w:pStyle w:val="paragraphStyleText"/>
      </w:pPr>
      <w:r>
        <w:rPr>
          <w:rStyle w:val="fontStyleText"/>
        </w:rPr>
        <w:t xml:space="preserve">Одна из ключевых рекомендаций заключается в разработке </w:t>
      </w:r>
      <w:r>
        <w:rPr>
          <w:rStyle w:val="fontStyleText"/>
        </w:rPr>
        <w:t>программ, которые легко адаптируются под изменения в образовательных стандартах. Учебные заведения должны быть готовы к внедрению новых методов на разных уровнях и в разные сроки, что требует гибкости и открытости к экспериментам [18]. Только так можно соз</w:t>
      </w:r>
      <w:r>
        <w:rPr>
          <w:rStyle w:val="fontStyleText"/>
        </w:rPr>
        <w:t>дать экосистему, в которой студенты смогут не только получать знания, но и развивать критическое и творческое мышление.</w:t>
      </w:r>
    </w:p>
    <w:p w:rsidR="00221F27" w:rsidRDefault="00D42B9F">
      <w:pPr>
        <w:pStyle w:val="paragraphStyleText"/>
      </w:pPr>
      <w:r>
        <w:rPr>
          <w:rStyle w:val="fontStyleText"/>
        </w:rPr>
        <w:t>Таким образом, чтобы сделать образовательный процесс более эффективным, необходимо учитывать как технические, так и организационные аспе</w:t>
      </w:r>
      <w:r>
        <w:rPr>
          <w:rStyle w:val="fontStyleText"/>
        </w:rPr>
        <w:t>кты внедрения инновационных технологий. Это поможет создать образовательную среду, которая будет соответствовать современным требованиям и обеспечивать высокий уровень подготовки специалистов, способных эффективно работать в динамично меняющемся мире.</w:t>
      </w:r>
    </w:p>
    <w:p w:rsidR="00221F27" w:rsidRDefault="00221F27">
      <w:pPr>
        <w:sectPr w:rsidR="00221F27" w:rsidSect="00754B71">
          <w:footerReference w:type="default" r:id="rId13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8" w:name="_Toc8"/>
      <w:r>
        <w:lastRenderedPageBreak/>
        <w:t>Перспективы развития профессионального образования</w:t>
      </w:r>
      <w:bookmarkEnd w:id="8"/>
    </w:p>
    <w:p w:rsidR="00221F27" w:rsidRDefault="00D42B9F">
      <w:pPr>
        <w:pStyle w:val="paragraphStyleText"/>
      </w:pPr>
      <w:r>
        <w:rPr>
          <w:rStyle w:val="fontStyleText"/>
        </w:rPr>
        <w:t>Будущее профессионального образования в России обусловлено целым рядом факторов, включая технологический прогресс, экономическую трансформацию и изменения в общественных потребностях. Спец</w:t>
      </w:r>
      <w:r>
        <w:rPr>
          <w:rStyle w:val="fontStyleText"/>
        </w:rPr>
        <w:t>ифика образовательных программ будет напрямую зависеть от уровня интеграции цифровых технологий в обучении, которые становятся неотъемлемой частью образовательных процессов. В этой связи особенно важными представляются проекты, направленные на подготовку к</w:t>
      </w:r>
      <w:r>
        <w:rPr>
          <w:rStyle w:val="fontStyleText"/>
        </w:rPr>
        <w:t>адров для цифровой экономики, которые уже начали внедряться в учреждениях образования [24].</w:t>
      </w:r>
    </w:p>
    <w:p w:rsidR="00221F27" w:rsidRDefault="00D42B9F">
      <w:pPr>
        <w:pStyle w:val="paragraphStyleText"/>
      </w:pPr>
      <w:r>
        <w:rPr>
          <w:rStyle w:val="fontStyleText"/>
        </w:rPr>
        <w:t>Основной задачей будущих образовательных систем станет обеспечение взаимосвязи между требованиями рынка труда и индивидуальными потребностями обучающихся. Профессио</w:t>
      </w:r>
      <w:r>
        <w:rPr>
          <w:rStyle w:val="fontStyleText"/>
        </w:rPr>
        <w:t>нальное образование должно переходить к модели формирования не просто квалифицированных специалистов, но и адаптивных личностей, способных к обучению на протяжении всей жизни [2]. Рынок труда требует не только узкоспециализированных знаний, но и гибкости в</w:t>
      </w:r>
      <w:r>
        <w:rPr>
          <w:rStyle w:val="fontStyleText"/>
        </w:rPr>
        <w:t xml:space="preserve"> освоении новых технологий, которая обеспечивается через внедрение мультидисциплинарных подходов в подготовку специалистов [34].</w:t>
      </w:r>
    </w:p>
    <w:p w:rsidR="00221F27" w:rsidRDefault="00D42B9F">
      <w:pPr>
        <w:pStyle w:val="paragraphStyleText"/>
      </w:pPr>
      <w:r>
        <w:rPr>
          <w:rStyle w:val="fontStyleText"/>
        </w:rPr>
        <w:t>Среди тенденций, которые, вероятно, окажут значительное влияние на профессиональное образование, - это активное использование д</w:t>
      </w:r>
      <w:r>
        <w:rPr>
          <w:rStyle w:val="fontStyleText"/>
        </w:rPr>
        <w:t>истанционных форм обучения. Пандемия коронавируса показала их эффективность, а также выявила необходимость адаптации существующих образовательных стандартов к новым реалиям [23]. Важно подчеркнуть, что переход к дистанционному обучению требует переосмыслен</w:t>
      </w:r>
      <w:r>
        <w:rPr>
          <w:rStyle w:val="fontStyleText"/>
        </w:rPr>
        <w:t>ия педагогических методик, ведь традиционные подходы уже не способны полностью удовлетворить требования современного мира [31].</w:t>
      </w:r>
    </w:p>
    <w:p w:rsidR="00221F27" w:rsidRDefault="00D42B9F">
      <w:pPr>
        <w:pStyle w:val="paragraphStyleText"/>
      </w:pPr>
      <w:r>
        <w:rPr>
          <w:rStyle w:val="fontStyleText"/>
        </w:rPr>
        <w:t>Кроме того, следует отметить необходимость повышения качества образования. Это включает в себя не только усовершенствование учеб</w:t>
      </w:r>
      <w:r>
        <w:rPr>
          <w:rStyle w:val="fontStyleText"/>
        </w:rPr>
        <w:t xml:space="preserve">ных </w:t>
      </w:r>
      <w:r>
        <w:rPr>
          <w:rStyle w:val="fontStyleText"/>
        </w:rPr>
        <w:lastRenderedPageBreak/>
        <w:t>планов, но и подготовку педагогических кадров к новым условиям работы. Учителям необходимо больше уделять внимание развитию компетенций, необходимых для успешного взаимодействия с цифровыми технологиями, чтобы они могли эффективно обучать студентов, ор</w:t>
      </w:r>
      <w:r>
        <w:rPr>
          <w:rStyle w:val="fontStyleText"/>
        </w:rPr>
        <w:t>иентируясь на современные вызовы [23].</w:t>
      </w:r>
    </w:p>
    <w:p w:rsidR="00221F27" w:rsidRDefault="00D42B9F">
      <w:pPr>
        <w:pStyle w:val="paragraphStyleText"/>
      </w:pPr>
      <w:r>
        <w:rPr>
          <w:rStyle w:val="fontStyleText"/>
        </w:rPr>
        <w:t>С учетом вышесказанного, можно выделить несколько ключевых направлений для развития профессионального образования: интеграция новых технологий, адаптация образовательных программ, развитие софт-скиллов и предоставлени</w:t>
      </w:r>
      <w:r>
        <w:rPr>
          <w:rStyle w:val="fontStyleText"/>
        </w:rPr>
        <w:t>е возможностей для непрерывного образования. Это позволит создать систему, которая наилучшим образом адаптирована к требованиям времени и сможет подготовить специалистов, готовых к вызовам будущего [2][34].</w:t>
      </w:r>
    </w:p>
    <w:p w:rsidR="00221F27" w:rsidRDefault="00221F27">
      <w:pPr>
        <w:sectPr w:rsidR="00221F27" w:rsidSect="00754B71">
          <w:footerReference w:type="default" r:id="rId14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9" w:name="_Toc9"/>
      <w:r>
        <w:lastRenderedPageBreak/>
        <w:t>Заключение</w:t>
      </w:r>
      <w:bookmarkEnd w:id="9"/>
    </w:p>
    <w:p w:rsidR="00221F27" w:rsidRDefault="00D42B9F">
      <w:pPr>
        <w:pStyle w:val="paragraphStyleText"/>
      </w:pPr>
      <w:r>
        <w:rPr>
          <w:rStyle w:val="fontStyleText"/>
        </w:rPr>
        <w:t xml:space="preserve">В заключение данной работы можно подвести итоги, касающиеся значимости и актуальности исследования методологии и технологий профессионального образования. В условиях стремительных изменений в социально-экономической среде, а также в контексте глобализации </w:t>
      </w:r>
      <w:r>
        <w:rPr>
          <w:rStyle w:val="fontStyleText"/>
        </w:rPr>
        <w:t>и цифровизации, профессиональное образование сталкивается с новыми вызовами, требующими пересмотра традиционных подходов к обучению. Актуальность нашего исследования обусловлена необходимостью адаптации образовательных программ к современным требованиям ры</w:t>
      </w:r>
      <w:r>
        <w:rPr>
          <w:rStyle w:val="fontStyleText"/>
        </w:rPr>
        <w:t>нка труда, что, в свою очередь, требует внедрения инновационных методов и технологий.</w:t>
      </w:r>
    </w:p>
    <w:p w:rsidR="00221F27" w:rsidRDefault="00D42B9F">
      <w:pPr>
        <w:pStyle w:val="paragraphStyleText"/>
      </w:pPr>
      <w:r>
        <w:rPr>
          <w:rStyle w:val="fontStyleText"/>
        </w:rPr>
        <w:t xml:space="preserve">В ходе работы был проведен обзор современных методик и технологий, используемых в профессиональном образовании. Мы проанализировали различные подходы, включая активные и </w:t>
      </w:r>
      <w:r>
        <w:rPr>
          <w:rStyle w:val="fontStyleText"/>
        </w:rPr>
        <w:t>интерактивные методы обучения, которые способствуют более глубокому усвоению материала и развитию практических навыков у студентов. Особое внимание было уделено компетентностному подходу, который стал основой для формирования образовательных стандартов. Эт</w:t>
      </w:r>
      <w:r>
        <w:rPr>
          <w:rStyle w:val="fontStyleText"/>
        </w:rPr>
        <w:t>от подход акцентирует внимание на развитии у обучающихся не только теоретических знаний, но и практических умений, необходимых для успешной профессиональной деятельности.</w:t>
      </w:r>
    </w:p>
    <w:p w:rsidR="00221F27" w:rsidRDefault="00D42B9F">
      <w:pPr>
        <w:pStyle w:val="paragraphStyleText"/>
      </w:pPr>
      <w:r>
        <w:rPr>
          <w:rStyle w:val="fontStyleText"/>
        </w:rPr>
        <w:t>Историческое развитие методологических основ профессионального образования также было</w:t>
      </w:r>
      <w:r>
        <w:rPr>
          <w:rStyle w:val="fontStyleText"/>
        </w:rPr>
        <w:t xml:space="preserve"> рассмотрено в рамках нашего исследования. Мы проследили эволюцию подходов к обучению, начиная с традиционных методов и заканчивая современными инновационными практиками. Это позволило выявить ключевые тенденции и закономерности, которые влияют на формиров</w:t>
      </w:r>
      <w:r>
        <w:rPr>
          <w:rStyle w:val="fontStyleText"/>
        </w:rPr>
        <w:t xml:space="preserve">ание образовательных программ и их содержание. Важно отметить, что понимание исторического контекста помогает лучше </w:t>
      </w:r>
      <w:r>
        <w:rPr>
          <w:rStyle w:val="fontStyleText"/>
        </w:rPr>
        <w:lastRenderedPageBreak/>
        <w:t>осознать текущие проблемы и вызовы, с которыми сталкивается система профессионального образования.</w:t>
      </w:r>
    </w:p>
    <w:p w:rsidR="00221F27" w:rsidRDefault="00D42B9F">
      <w:pPr>
        <w:pStyle w:val="paragraphStyleText"/>
      </w:pPr>
      <w:r>
        <w:rPr>
          <w:rStyle w:val="fontStyleText"/>
        </w:rPr>
        <w:t>Разработка единого понятийного аппарата д</w:t>
      </w:r>
      <w:r>
        <w:rPr>
          <w:rStyle w:val="fontStyleText"/>
        </w:rPr>
        <w:t>ля педагогов является одной из задач, поставленных в рамках нашего исследования. Мы пришли к выводу, что отсутствие согласованной терминологии затрудняет коммуникацию между специалистами и может негативно сказаться на качестве образовательного процесса. Со</w:t>
      </w:r>
      <w:r>
        <w:rPr>
          <w:rStyle w:val="fontStyleText"/>
        </w:rPr>
        <w:t>здание единого понятийного поля позволит не только улучшить взаимодействие между педагогами, но и повысить эффективность внедрения новых технологий в образовательную практику.</w:t>
      </w:r>
    </w:p>
    <w:p w:rsidR="00221F27" w:rsidRDefault="00D42B9F">
      <w:pPr>
        <w:pStyle w:val="paragraphStyleText"/>
      </w:pPr>
      <w:r>
        <w:rPr>
          <w:rStyle w:val="fontStyleText"/>
        </w:rPr>
        <w:t>Важным аспектом нашего исследования стало выявление перспектив развития професси</w:t>
      </w:r>
      <w:r>
        <w:rPr>
          <w:rStyle w:val="fontStyleText"/>
        </w:rPr>
        <w:t xml:space="preserve">онального образования. Мы отметили, что внедрение инновационных методов, таких как проектное обучение, дистанционные технологии и смешанное обучение, открывает новые горизонты для повышения качества образования. Однако для успешной реализации этих методов </w:t>
      </w:r>
      <w:r>
        <w:rPr>
          <w:rStyle w:val="fontStyleText"/>
        </w:rPr>
        <w:t>необходимо учитывать специфику каждой образовательной программы и адаптировать их под конкретные условия.</w:t>
      </w:r>
    </w:p>
    <w:p w:rsidR="00221F27" w:rsidRDefault="00D42B9F">
      <w:pPr>
        <w:pStyle w:val="paragraphStyleText"/>
      </w:pPr>
      <w:r>
        <w:rPr>
          <w:rStyle w:val="fontStyleText"/>
        </w:rPr>
        <w:t>Таким образом, результаты нашего исследования подчеркивают необходимость комплексного подхода к реформированию профессионального образования. Важно не</w:t>
      </w:r>
      <w:r>
        <w:rPr>
          <w:rStyle w:val="fontStyleText"/>
        </w:rPr>
        <w:t xml:space="preserve"> только внедрять новые технологии, но и пересматривать методологические основы, адаптировать учебные планы и создавать условия для постоянного профессионального роста педагогов. Мы надеемся, что предложенные рекомендации будут способствовать улучшению каче</w:t>
      </w:r>
      <w:r>
        <w:rPr>
          <w:rStyle w:val="fontStyleText"/>
        </w:rPr>
        <w:t>ства профессионального образования и подготовке высококвалифицированных специалистов, способных успешно конкурировать на рынке труда.</w:t>
      </w:r>
    </w:p>
    <w:p w:rsidR="00221F27" w:rsidRDefault="00221F27">
      <w:pPr>
        <w:sectPr w:rsidR="00221F27" w:rsidSect="00754B71">
          <w:footerReference w:type="default" r:id="rId15"/>
          <w:pgSz w:w="11905" w:h="16837"/>
          <w:pgMar w:top="1134" w:right="567" w:bottom="1134" w:left="1985" w:header="720" w:footer="720" w:gutter="0"/>
          <w:cols w:space="720"/>
        </w:sectPr>
      </w:pPr>
    </w:p>
    <w:p w:rsidR="00221F27" w:rsidRDefault="00D42B9F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:rsidR="00221F27" w:rsidRDefault="00D42B9F">
      <w:pPr>
        <w:pStyle w:val="paragraphStyleText"/>
      </w:pPr>
      <w:r>
        <w:rPr>
          <w:rStyle w:val="fontStyleText"/>
        </w:rPr>
        <w:t>1. § 2. Историческая эволюция методов обучения [Электронный ресурс] // studfile.net</w:t>
      </w:r>
      <w:r>
        <w:rPr>
          <w:rStyle w:val="fontStyleText"/>
        </w:rPr>
        <w:t xml:space="preserve"> - Режим доступа: https://studfile.net/preview/5183124/page:13/,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2. Будущее профессионального образования в России: тренды... [Электронный ресурс] // ecvdo.ru - Режим доступа: https://ecvdo.ru/states/budushhee-professionalnogo-o</w:t>
      </w:r>
      <w:r>
        <w:rPr>
          <w:rStyle w:val="fontStyleText"/>
        </w:rPr>
        <w:t>brazovaniya-v-rossii-trendy-i-prognozy,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3. Владимирский государственный университет [Электронный ресурс] // dspace.www1.vlsu.ru - Режим доступа: https://dspace.www1.vlsu.ru/bitstream/123456789/11108/1/02639.pdf, свободный. - Заг</w:t>
      </w:r>
      <w:r>
        <w:rPr>
          <w:rStyle w:val="fontStyleText"/>
        </w:rPr>
        <w:t>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4. Доклад "Методологические основы профессионального..." [Электронный ресурс] // infourok.ru - Режим доступа: https://infourok.ru/doklad-metodologicheskie-osnovi-professionalnogo-obrazovaniya-3310869.html,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5. Инновац</w:t>
      </w:r>
      <w:r>
        <w:rPr>
          <w:rStyle w:val="fontStyleText"/>
        </w:rPr>
        <w:t>ии в образовании: цифровые и современные подходы... [Электронный ресурс] // practicum.yandex.ru - Режим доступа: https://practicum.yandex.ru/blog/innovacii-v-obrazovanii/, свободный. - Загл. с экрана</w:t>
      </w:r>
    </w:p>
    <w:p w:rsidR="00221F27" w:rsidRPr="00754B71" w:rsidRDefault="00D42B9F">
      <w:pPr>
        <w:pStyle w:val="paragraphStyleText"/>
        <w:rPr>
          <w:lang w:val="en-US"/>
        </w:rPr>
      </w:pPr>
      <w:r>
        <w:rPr>
          <w:rStyle w:val="fontStyleText"/>
        </w:rPr>
        <w:t>6. С.Э. Гусейнова ИННОВАЦИОННЫЕ ОБРАЗОВАТЕЛЬНЫЕ ТЕХНОЛОГ</w:t>
      </w:r>
      <w:r>
        <w:rPr>
          <w:rStyle w:val="fontStyleText"/>
        </w:rPr>
        <w:t xml:space="preserve">ИИ: ВИДЫ, ХАРАКТЕРИСТИКА // Международный журнал гуманитарных и естественных наук. </w:t>
      </w:r>
      <w:r w:rsidRPr="00754B71">
        <w:rPr>
          <w:rStyle w:val="fontStyleText"/>
          <w:lang w:val="en-US"/>
        </w:rPr>
        <w:t>2024. №11-1 (98). URL: https://cyberleninka.ru/article/n/innovatsionnye-obrazovatelnye-tehnologii-vidy-harakteristika (22.12.2024).</w:t>
      </w:r>
    </w:p>
    <w:p w:rsidR="00221F27" w:rsidRDefault="00D42B9F">
      <w:pPr>
        <w:pStyle w:val="paragraphStyleText"/>
      </w:pPr>
      <w:r>
        <w:rPr>
          <w:rStyle w:val="fontStyleText"/>
        </w:rPr>
        <w:t>7. История методов обучения | Sutori [Эле</w:t>
      </w:r>
      <w:r>
        <w:rPr>
          <w:rStyle w:val="fontStyleText"/>
        </w:rPr>
        <w:t>ктронный ресурс] // www.sutori.com - Режим доступа: https://www.sutori.com/en/story/istoriia-mietodov-obuchieniia--clhtwgbqzcpcsnu5esvbbqib,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lastRenderedPageBreak/>
        <w:t>8. Картинки по запросу "современные методики в профессиональном образовании" [Электронн</w:t>
      </w:r>
      <w:r>
        <w:rPr>
          <w:rStyle w:val="fontStyleText"/>
        </w:rPr>
        <w:t>ый ресурс] // yandex.ru - Режим доступа: https://yandex.ru/images/search?text=современные методики в профессиональном образовании,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9. Категориальный аппарат педагогики: определение и категории [Электронный ресурс] // zaochnik-co</w:t>
      </w:r>
      <w:r>
        <w:rPr>
          <w:rStyle w:val="fontStyleText"/>
        </w:rPr>
        <w:t>m.com - Режим доступа: https://zaochnik-com.com/spravochnik/pedagogika/obschie-osnovy-pedagogiki/kategorialnyj-apparat-pedagogiki/,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10. Компетентностный подход в образовании: что... / Skillbox Media [Электронный ресурс] // skill</w:t>
      </w:r>
      <w:r>
        <w:rPr>
          <w:rStyle w:val="fontStyleText"/>
        </w:rPr>
        <w:t>box.ru - Режим доступа: https://skillbox.ru/media/education/kompetentnostnyy-podkhod-v-obrazovanii-chto-on-soboy-predstavlyaet/,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11. Компетентностный подход — один из основных... - Маам.ру [Электронный ресурс] // www.maam.ru - Р</w:t>
      </w:r>
      <w:r>
        <w:rPr>
          <w:rStyle w:val="fontStyleText"/>
        </w:rPr>
        <w:t>ежим доступа: https://www.maam.ru/detskijsad/kompetentnostnyi-podhod-odin-iz-osnovnyh-principov-opredelenija-celei-soderzhanija-organizaci-obrazovatelnogo-proces.html,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12. Компетентностный подход: идеи и принципы [Электронный ре</w:t>
      </w:r>
      <w:r>
        <w:rPr>
          <w:rStyle w:val="fontStyleText"/>
        </w:rPr>
        <w:t>сурс] // gb.ru - Режим доступа: https://gb.ru/blog/kompetentnostnyj-podhod/, свободный. - Загл. с экрана</w:t>
      </w:r>
    </w:p>
    <w:p w:rsidR="00221F27" w:rsidRPr="00754B71" w:rsidRDefault="00D42B9F">
      <w:pPr>
        <w:pStyle w:val="paragraphStyleText"/>
        <w:rPr>
          <w:lang w:val="en-US"/>
        </w:rPr>
      </w:pPr>
      <w:r>
        <w:rPr>
          <w:rStyle w:val="fontStyleText"/>
        </w:rPr>
        <w:t xml:space="preserve">13. Амелькина Мария Сергеевна Компетентностный подход: новый виток развития отечественного образования // Управление образованием: теория и практика. </w:t>
      </w:r>
      <w:r w:rsidRPr="00754B71">
        <w:rPr>
          <w:rStyle w:val="fontStyleText"/>
          <w:lang w:val="en-US"/>
        </w:rPr>
        <w:t>2</w:t>
      </w:r>
      <w:r w:rsidRPr="00754B71">
        <w:rPr>
          <w:rStyle w:val="fontStyleText"/>
          <w:lang w:val="en-US"/>
        </w:rPr>
        <w:t>019. №2 (34). URL: https://cyberleninka.ru/article/n/kompetentnostnyy-podhod-novyy-vitok-razvitiya-otechestvennogo-obrazovaniya (09.02.2025).</w:t>
      </w:r>
    </w:p>
    <w:p w:rsidR="00221F27" w:rsidRDefault="00D42B9F">
      <w:pPr>
        <w:pStyle w:val="paragraphStyleText"/>
      </w:pPr>
      <w:r>
        <w:rPr>
          <w:rStyle w:val="fontStyleText"/>
        </w:rPr>
        <w:t>14. Конспект по истории России на тему: «Эволюция методов...» [Электронный ресурс] // infourok.ru - Режим доступа:</w:t>
      </w:r>
      <w:r>
        <w:rPr>
          <w:rStyle w:val="fontStyleText"/>
        </w:rPr>
        <w:t xml:space="preserve"> https://infourok.ru/konspekt-po-istorii-rossii-na-temu-evolyuciya-metodov-obucheniya-5716924.html,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lastRenderedPageBreak/>
        <w:t>15. Ронжина Н.В., Романцев Г.М. Методология и актуальный понятийный аппарат практико-ориентированного научного исследования в ус</w:t>
      </w:r>
      <w:r>
        <w:rPr>
          <w:rStyle w:val="fontStyleText"/>
        </w:rPr>
        <w:t xml:space="preserve">ловиях непрерывного образования // Отечественная и зарубежная педагогика. </w:t>
      </w:r>
      <w:r w:rsidRPr="00754B71">
        <w:rPr>
          <w:rStyle w:val="fontStyleText"/>
          <w:lang w:val="en-US"/>
        </w:rPr>
        <w:t>2017. №1 (35). URL: https://cyberleninka.ru/article/n/metodologiya-i-aktualnyy-ponyatiynyy-apparat-praktiko-orientirovannogo-nauchnogo-issledovaniya-v-usloviyah-nepreryvnogo-obrazova</w:t>
      </w:r>
      <w:r w:rsidRPr="00754B71">
        <w:rPr>
          <w:rStyle w:val="fontStyleText"/>
          <w:lang w:val="en-US"/>
        </w:rPr>
        <w:t xml:space="preserve">niya? </w:t>
      </w:r>
      <w:r>
        <w:rPr>
          <w:rStyle w:val="fontStyleText"/>
        </w:rPr>
        <w:t>(14.07.2025).</w:t>
      </w:r>
    </w:p>
    <w:p w:rsidR="00221F27" w:rsidRDefault="00D42B9F">
      <w:pPr>
        <w:pStyle w:val="paragraphStyleText"/>
      </w:pPr>
      <w:r>
        <w:rPr>
          <w:rStyle w:val="fontStyleText"/>
        </w:rPr>
        <w:t>16. Методология и технология профессионального образования... [Электронный ресурс] // continuum-journal.ru - Режим доступа: https://continuum-journal.ru/media/docs/articles/2023/3/08.pdf,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17. Методы профессионального обучения по версии нейросети... [Электронный ресурс] // ai.mitup.ru - Режим доступа: https://ai.mitup.ru/journal/doklad/metody-professionalnogo-obucheniya/,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18. Министерство науки и высшего образован</w:t>
      </w:r>
      <w:r>
        <w:rPr>
          <w:rStyle w:val="fontStyleText"/>
        </w:rPr>
        <w:t>ия Российской... [Электронный ресурс] // op.vlsu.ru - Режим доступа: https://op.vlsu.ru/fileadmin/programmy/magistratura/44.04.01/pedagog_innovatika/metod_doc/innovac.ped.tekh2021.pdf,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19. Министерство образования республики бел</w:t>
      </w:r>
      <w:r>
        <w:rPr>
          <w:rStyle w:val="fontStyleText"/>
        </w:rPr>
        <w:t>арусь [Электронный ресурс] // rep.bntu.by - Режим доступа: https://rep.bntu.by/bitstream/handle/data/15820/metodologiya_professionalnogo_obrazovaniya.pdf?sequence=5&amp;amp;isallowed=y,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20. Педагогика и психология образования [Элект</w:t>
      </w:r>
      <w:r>
        <w:rPr>
          <w:rStyle w:val="fontStyleText"/>
        </w:rPr>
        <w:t>ронный ресурс] // rreconomic.ru - Режим доступа: https://rreconomic.ru/media/pedagogy/2017/2/полонский.pdf,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lastRenderedPageBreak/>
        <w:t>21. Полонский В. М. Понятийно-терминологический аппарат педагогики и образования // Научный результат. Педагогика и псих</w:t>
      </w:r>
      <w:r>
        <w:rPr>
          <w:rStyle w:val="fontStyleText"/>
        </w:rPr>
        <w:t>ология образования. 2017. №2 (12). URL: https://cyberleninka.ru/article/n/ponyatiyno-terminologicheskiy-apparat-pedagogiki-i-obrazovaniya (11.12.2024).</w:t>
      </w:r>
    </w:p>
    <w:p w:rsidR="00221F27" w:rsidRDefault="00D42B9F">
      <w:pPr>
        <w:pStyle w:val="paragraphStyleText"/>
      </w:pPr>
      <w:r>
        <w:rPr>
          <w:rStyle w:val="fontStyleText"/>
        </w:rPr>
        <w:t>22. Понятийный аппарат педагогики и образования. Вып. 8 [Электронный ресурс] // elar.uspu.ru - Режим дос</w:t>
      </w:r>
      <w:r>
        <w:rPr>
          <w:rStyle w:val="fontStyleText"/>
        </w:rPr>
        <w:t>тупа: http://elar.uspu.ru/bitstream/uspu/16931/1/konf000396.pdf, свободный. - Загл. с экрана</w:t>
      </w:r>
    </w:p>
    <w:p w:rsidR="00221F27" w:rsidRPr="00754B71" w:rsidRDefault="00D42B9F">
      <w:pPr>
        <w:pStyle w:val="paragraphStyleText"/>
        <w:rPr>
          <w:lang w:val="en-US"/>
        </w:rPr>
      </w:pPr>
      <w:r>
        <w:rPr>
          <w:rStyle w:val="fontStyleText"/>
        </w:rPr>
        <w:t>23. Зиннатуллина Гульшат Хабировна, Кудрявцева Марина Геннадьевна, Хакимзянова Алсу Саетзяновна ПРОБЛЕМЫ И ПЕРСПЕКТИВЫ РАЗВИТИЯ ПРОФЕССИОНАЛЬНОГО ОБРАЗОВАНИЯ В ЦИФ</w:t>
      </w:r>
      <w:r>
        <w:rPr>
          <w:rStyle w:val="fontStyleText"/>
        </w:rPr>
        <w:t xml:space="preserve">РОВОЙ СРЕДЕ // Проблемы современного педагогического образования. </w:t>
      </w:r>
      <w:r w:rsidRPr="00754B71">
        <w:rPr>
          <w:rStyle w:val="fontStyleText"/>
          <w:lang w:val="en-US"/>
        </w:rPr>
        <w:t>2024. №84-1. URL: https://cyberleninka.ru/article/n/problemy-i-perspektivy-razvitiya-professionalnogo-obrazovaniya-v-tsifrovoy-srede (12.12.2024).</w:t>
      </w:r>
    </w:p>
    <w:p w:rsidR="00221F27" w:rsidRDefault="00D42B9F">
      <w:pPr>
        <w:pStyle w:val="paragraphStyleText"/>
      </w:pPr>
      <w:r>
        <w:rPr>
          <w:rStyle w:val="fontStyleText"/>
        </w:rPr>
        <w:t xml:space="preserve">24. Профессиональное образование в России: </w:t>
      </w:r>
      <w:r>
        <w:rPr>
          <w:rStyle w:val="fontStyleText"/>
        </w:rPr>
        <w:t>структура, подходы... [Электронный ресурс] // apni.ru - Режим доступа: https://apni.ru/article/9913-professionalnoe-obrazovanie-v-rossii-struktura-podhody-i-perspektivy-razvitiya,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25. Современные инновационные образовательные те</w:t>
      </w:r>
      <w:r>
        <w:rPr>
          <w:rStyle w:val="fontStyleText"/>
        </w:rPr>
        <w:t>хнологии [Электронный ресурс] // czentrobrazovaniya9novomoskovsk-r71.gosweb.gosuslugi.ru - Режим доступа: https://czentrobrazovaniya9novomoskovsk-r71.gosweb.gosuslugi.ru/netcat_files/userfiles/2/dokumenty/metodicheskaya_kopilka/innovatsionnye_tehnologii.pd</w:t>
      </w:r>
      <w:r>
        <w:rPr>
          <w:rStyle w:val="fontStyleText"/>
        </w:rPr>
        <w:t>f,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 xml:space="preserve">26. Современные методы профессионального образования [Электронный ресурс] // spravochnick.ru - Режим доступа: </w:t>
      </w:r>
      <w:r>
        <w:rPr>
          <w:rStyle w:val="fontStyleText"/>
        </w:rPr>
        <w:lastRenderedPageBreak/>
        <w:t>https://spravochnick.ru/pedagogika/sovremennye_metody_professionalnogo_obrazovaniya/, свободный. - Загл. с экрана</w:t>
      </w:r>
    </w:p>
    <w:p w:rsidR="00221F27" w:rsidRPr="00754B71" w:rsidRDefault="00D42B9F">
      <w:pPr>
        <w:pStyle w:val="paragraphStyleText"/>
        <w:rPr>
          <w:lang w:val="en-US"/>
        </w:rPr>
      </w:pPr>
      <w:r>
        <w:rPr>
          <w:rStyle w:val="fontStyleText"/>
        </w:rPr>
        <w:t xml:space="preserve">27. Прокопьев Александр Владимирович, Чернышова Татьяна Николаевна СОВРЕМЕННЫЕ МЕТОДЫ ПРОФЕССИОНАЛЬНОГО ОБУЧЕНИЯ ПЕРСОНАЛА // Oeconomia et Jus. 2022. </w:t>
      </w:r>
      <w:r w:rsidRPr="00754B71">
        <w:rPr>
          <w:rStyle w:val="fontStyleText"/>
          <w:lang w:val="en-US"/>
        </w:rPr>
        <w:t>№1. URL: https://cyberleninka.ru/article/n/sovremennye-metody-professionalnogo-obucheniya-personala (11.12</w:t>
      </w:r>
      <w:r w:rsidRPr="00754B71">
        <w:rPr>
          <w:rStyle w:val="fontStyleText"/>
          <w:lang w:val="en-US"/>
        </w:rPr>
        <w:t>.2024).</w:t>
      </w:r>
    </w:p>
    <w:p w:rsidR="00221F27" w:rsidRDefault="00D42B9F">
      <w:pPr>
        <w:pStyle w:val="paragraphStyleText"/>
      </w:pPr>
      <w:r>
        <w:rPr>
          <w:rStyle w:val="fontStyleText"/>
        </w:rPr>
        <w:t>28. Современные методы профессионального обучения: тренды... [Электронный ресурс] // xn--n1abbhw.80adxhks - Режим доступа: https://xn--n1abbhw.80adxhks/tpost/6utvlstd01-sovremennie-metodi-professionalnoȋgoȋ,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29. Статья н</w:t>
      </w:r>
      <w:r>
        <w:rPr>
          <w:rStyle w:val="fontStyleText"/>
        </w:rPr>
        <w:t>а тему" Категориально-понятийный аппарат..." [Электронный ресурс] // infourok.ru - Режим доступа: https://infourok.ru/statya-na-temu-kategorialnoponyatiyniy-apparat-sovremennoy-pedagogiki-2673928.html,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30. Статья на тему: "Сущно</w:t>
      </w:r>
      <w:r>
        <w:rPr>
          <w:rStyle w:val="fontStyleText"/>
        </w:rPr>
        <w:t>сть компетентностного подхода..." [Электронный ресурс] // infourok.ru - Режим доступа: https://infourok.ru/statya-na-temu-sushnost-kompetentnostnogo-podhoda-v-obrazovanii-6698891.html,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31. ТЕМА Профессиональное образование будущ</w:t>
      </w:r>
      <w:r>
        <w:rPr>
          <w:rStyle w:val="fontStyleText"/>
        </w:rPr>
        <w:t>его: трудности... [Электронный ресурс] // infourok.ru - Режим доступа: https://infourok.ru/tema-professionalnoe-obrazovanie-budushego-trudnosti-i-perspektivy-7505237.html, свободный. - Загл. с экрана</w:t>
      </w:r>
    </w:p>
    <w:p w:rsidR="00221F27" w:rsidRPr="00754B71" w:rsidRDefault="00D42B9F">
      <w:pPr>
        <w:pStyle w:val="paragraphStyleText"/>
        <w:rPr>
          <w:lang w:val="en-US"/>
        </w:rPr>
      </w:pPr>
      <w:r>
        <w:rPr>
          <w:rStyle w:val="fontStyleText"/>
        </w:rPr>
        <w:t>32. Юдина Надежда Петровна Этапы становления историко-пе</w:t>
      </w:r>
      <w:r>
        <w:rPr>
          <w:rStyle w:val="fontStyleText"/>
        </w:rPr>
        <w:t xml:space="preserve">дагогической методологии // Историко-педагогический журнал. </w:t>
      </w:r>
      <w:r w:rsidRPr="00754B71">
        <w:rPr>
          <w:rStyle w:val="fontStyleText"/>
          <w:lang w:val="en-US"/>
        </w:rPr>
        <w:t>2018. №3. URL: https://cyberleninka.ru/article/n/etapy-stanovleniya-istoriko-pedagogicheskoy-metodologii (21.02.2025).</w:t>
      </w:r>
    </w:p>
    <w:p w:rsidR="00221F27" w:rsidRDefault="00D42B9F">
      <w:pPr>
        <w:pStyle w:val="paragraphStyleText"/>
      </w:pPr>
      <w:r>
        <w:rPr>
          <w:rStyle w:val="fontStyleText"/>
        </w:rPr>
        <w:t>33. инновационные технологии в образовании | Методическая... [Электронный рес</w:t>
      </w:r>
      <w:r>
        <w:rPr>
          <w:rStyle w:val="fontStyleText"/>
        </w:rPr>
        <w:t xml:space="preserve">урс] // nsportal.ru - Режим доступа: </w:t>
      </w:r>
      <w:r>
        <w:rPr>
          <w:rStyle w:val="fontStyleText"/>
        </w:rPr>
        <w:lastRenderedPageBreak/>
        <w:t>https://nsportal.ru/shkola/materialy-metodicheskikh-obedinenii/library/2022/01/04/innovatsionnye-tehnologii-v,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34. перспективы развития профессионального образования... [Электронный ресурс] /</w:t>
      </w:r>
      <w:r>
        <w:rPr>
          <w:rStyle w:val="fontStyleText"/>
        </w:rPr>
        <w:t>/ nsportal.ru - Режим доступа: https://nsportal.ru/shkola/raznoe/library/2012/11/27/perspektivy-razvitiya-professionalnogo-obrazovaniya-v-sovremennykh, свободный. - Загл. с экрана</w:t>
      </w:r>
    </w:p>
    <w:p w:rsidR="00221F27" w:rsidRDefault="00D42B9F">
      <w:pPr>
        <w:pStyle w:val="paragraphStyleText"/>
      </w:pPr>
      <w:r>
        <w:rPr>
          <w:rStyle w:val="fontStyleText"/>
        </w:rPr>
        <w:t>35. теоретико-методологические основы профессиональной... [Электронный ресур</w:t>
      </w:r>
      <w:r>
        <w:rPr>
          <w:rStyle w:val="fontStyleText"/>
        </w:rPr>
        <w:t>с] // nsportal.ru - Режим доступа: https://nsportal.ru/npo-spo/obrazovanie-i-pedagogika/library/2023/06/08/teoretiko-metodologicheskie-osnovy, свободный. - Загл. с экрана</w:t>
      </w:r>
    </w:p>
    <w:sectPr w:rsidR="00221F27" w:rsidSect="00754B71">
      <w:footerReference w:type="default" r:id="rId16"/>
      <w:pgSz w:w="11905" w:h="16837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9F" w:rsidRDefault="00D42B9F" w:rsidP="00221F27">
      <w:pPr>
        <w:spacing w:after="0" w:line="240" w:lineRule="auto"/>
      </w:pPr>
      <w:r>
        <w:separator/>
      </w:r>
    </w:p>
  </w:endnote>
  <w:endnote w:type="continuationSeparator" w:id="0">
    <w:p w:rsidR="00D42B9F" w:rsidRDefault="00D42B9F" w:rsidP="0022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3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25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7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9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11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13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15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17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27" w:rsidRDefault="00221F27">
    <w:pPr>
      <w:pStyle w:val="paragraphStylePageNum"/>
    </w:pPr>
    <w:r>
      <w:fldChar w:fldCharType="begin"/>
    </w:r>
    <w:r w:rsidR="00D42B9F">
      <w:rPr>
        <w:rStyle w:val="fontStyleText"/>
      </w:rPr>
      <w:instrText>PAGE</w:instrText>
    </w:r>
    <w:r w:rsidR="00754B71">
      <w:fldChar w:fldCharType="separate"/>
    </w:r>
    <w:r w:rsidR="00754B71">
      <w:rPr>
        <w:rStyle w:val="fontStyleText"/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9F" w:rsidRDefault="00D42B9F" w:rsidP="00221F27">
      <w:pPr>
        <w:spacing w:after="0" w:line="240" w:lineRule="auto"/>
      </w:pPr>
      <w:r>
        <w:separator/>
      </w:r>
    </w:p>
  </w:footnote>
  <w:footnote w:type="continuationSeparator" w:id="0">
    <w:p w:rsidR="00D42B9F" w:rsidRDefault="00D42B9F" w:rsidP="0022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F27"/>
    <w:rsid w:val="00221F27"/>
    <w:rsid w:val="002F2782"/>
    <w:rsid w:val="00754B71"/>
    <w:rsid w:val="00D4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F27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221F27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221F27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221F27"/>
    <w:rPr>
      <w:vertAlign w:val="superscript"/>
    </w:rPr>
  </w:style>
  <w:style w:type="table" w:customStyle="1" w:styleId="10">
    <w:name w:val="Обычная таблица1"/>
    <w:uiPriority w:val="99"/>
    <w:rsid w:val="00221F2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221F27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22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221F27"/>
    <w:pPr>
      <w:spacing w:after="0"/>
    </w:pPr>
  </w:style>
  <w:style w:type="character" w:customStyle="1" w:styleId="a4">
    <w:name w:val="Верхний колонтитул Знак"/>
    <w:rsid w:val="00221F27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221F27"/>
    <w:pPr>
      <w:spacing w:after="0"/>
    </w:pPr>
  </w:style>
  <w:style w:type="character" w:customStyle="1" w:styleId="a5">
    <w:name w:val="Нижний колонтитул Знак"/>
    <w:rsid w:val="00221F27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221F27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221F27"/>
    <w:pPr>
      <w:spacing w:after="100"/>
      <w:jc w:val="right"/>
    </w:pPr>
  </w:style>
  <w:style w:type="paragraph" w:customStyle="1" w:styleId="paragraphStyleText">
    <w:name w:val="paragraphStyleText"/>
    <w:basedOn w:val="a"/>
    <w:rsid w:val="00221F27"/>
    <w:pPr>
      <w:spacing w:after="0" w:line="360" w:lineRule="auto"/>
      <w:ind w:firstLine="720"/>
      <w:jc w:val="both"/>
    </w:pPr>
  </w:style>
  <w:style w:type="paragraph" w:customStyle="1" w:styleId="docdata">
    <w:name w:val="docdata"/>
    <w:aliases w:val="docy,v5,3316,bqiaagaaeyqcaaagiaiaaamrcgaabtkkaaaaaaaaaaaaaaaaaaaaaaaaaaaaaaaaaaaaaaaaaaaaaaaaaaaaaaaaaaaaaaaaaaaaaaaaaaaaaaaaaaaaaaaaaaaaaaaaaaaaaaaaaaaaaaaaaaaaaaaaaaaaaaaaaaaaaaaaaaaaaaaaaaaaaaaaaaaaaaaaaaaaaaaaaaaaaaaaaaaaaaaaaaaaaaaaaaaaaaaa"/>
    <w:basedOn w:val="a"/>
    <w:rsid w:val="00754B7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54B7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563">
    <w:name w:val="1563"/>
    <w:aliases w:val="bqiaagaaeyqcaaagiaiaaansawaabwadaaaaaaaaaaaaaaaaaaaaaaaaaaaaaaaaaaaaaaaaaaaaaaaaaaaaaaaaaaaaaaaaaaaaaaaaaaaaaaaaaaaaaaaaaaaaaaaaaaaaaaaaaaaaaaaaaaaaaaaaaaaaaaaaaaaaaaaaaaaaaaaaaaaaaaaaaaaaaaaaaaaaaaaaaaaaaaaaaaaaaaaaaaaaaaaaaaaaaaaa"/>
    <w:basedOn w:val="a0"/>
    <w:rsid w:val="0075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&#1057;&#1086;&#1076;&#1077;&#1088;&#1078;&#1072;&#1085;&#1080;&#1077;" TargetMode="Externa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5221</Words>
  <Characters>29760</Characters>
  <Application>Microsoft Office Word</Application>
  <DocSecurity>0</DocSecurity>
  <Lines>248</Lines>
  <Paragraphs>69</Paragraphs>
  <ScaleCrop>false</ScaleCrop>
  <Company/>
  <LinksUpToDate>false</LinksUpToDate>
  <CharactersWithSpaces>34912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Admin</cp:lastModifiedBy>
  <cp:revision>2</cp:revision>
  <dcterms:created xsi:type="dcterms:W3CDTF">2025-07-14T10:58:00Z</dcterms:created>
  <dcterms:modified xsi:type="dcterms:W3CDTF">2025-07-14T10:58:00Z</dcterms:modified>
</cp:coreProperties>
</file>