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EC" w:rsidRPr="008D33EC" w:rsidRDefault="008D33EC" w:rsidP="008D33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33EC">
        <w:rPr>
          <w:rFonts w:ascii="Times New Roman" w:hAnsi="Times New Roman" w:cs="Times New Roman"/>
          <w:b/>
          <w:sz w:val="24"/>
          <w:szCs w:val="24"/>
        </w:rPr>
        <w:t>Методическая разработка на тему:</w:t>
      </w:r>
    </w:p>
    <w:p w:rsidR="00EB2EFF" w:rsidRPr="008D33EC" w:rsidRDefault="008D33EC" w:rsidP="008D33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3EC">
        <w:rPr>
          <w:rFonts w:ascii="Times New Roman" w:hAnsi="Times New Roman" w:cs="Times New Roman"/>
          <w:b/>
          <w:sz w:val="24"/>
          <w:szCs w:val="24"/>
        </w:rPr>
        <w:t>«</w:t>
      </w:r>
      <w:r w:rsidR="00EB2EFF" w:rsidRPr="008D33EC">
        <w:rPr>
          <w:rFonts w:ascii="Times New Roman" w:hAnsi="Times New Roman" w:cs="Times New Roman"/>
          <w:b/>
          <w:sz w:val="24"/>
          <w:szCs w:val="24"/>
        </w:rPr>
        <w:t xml:space="preserve">Методика работы над </w:t>
      </w:r>
      <w:r w:rsidR="00EB2EFF" w:rsidRPr="008D33EC">
        <w:rPr>
          <w:rFonts w:ascii="Times New Roman" w:hAnsi="Times New Roman" w:cs="Times New Roman"/>
          <w:b/>
          <w:sz w:val="24"/>
          <w:szCs w:val="24"/>
          <w:lang w:val="en-US"/>
        </w:rPr>
        <w:t>vibrato</w:t>
      </w:r>
      <w:r w:rsidR="00527554" w:rsidRPr="008D33EC">
        <w:rPr>
          <w:rFonts w:ascii="Times New Roman" w:hAnsi="Times New Roman" w:cs="Times New Roman"/>
          <w:b/>
          <w:sz w:val="24"/>
          <w:szCs w:val="24"/>
        </w:rPr>
        <w:t xml:space="preserve"> в классе виолончели</w:t>
      </w:r>
      <w:r w:rsidRPr="008D33EC">
        <w:rPr>
          <w:rFonts w:ascii="Times New Roman" w:hAnsi="Times New Roman" w:cs="Times New Roman"/>
          <w:b/>
          <w:sz w:val="24"/>
          <w:szCs w:val="24"/>
        </w:rPr>
        <w:t>»</w:t>
      </w:r>
    </w:p>
    <w:p w:rsidR="008D33EC" w:rsidRDefault="008D33EC" w:rsidP="008D33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3EC">
        <w:rPr>
          <w:rFonts w:ascii="Times New Roman" w:hAnsi="Times New Roman" w:cs="Times New Roman"/>
          <w:b/>
          <w:sz w:val="24"/>
          <w:szCs w:val="24"/>
        </w:rPr>
        <w:t xml:space="preserve">Подготовил преподаватель по классу виолончели </w:t>
      </w:r>
    </w:p>
    <w:p w:rsidR="008D33EC" w:rsidRDefault="008D33EC" w:rsidP="008D33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3EC">
        <w:rPr>
          <w:rFonts w:ascii="Times New Roman" w:hAnsi="Times New Roman" w:cs="Times New Roman"/>
          <w:b/>
          <w:sz w:val="24"/>
          <w:szCs w:val="24"/>
        </w:rPr>
        <w:t xml:space="preserve">Годеновская И.Г. </w:t>
      </w:r>
    </w:p>
    <w:p w:rsidR="008D33EC" w:rsidRPr="008D33EC" w:rsidRDefault="008D33EC" w:rsidP="008D33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3EC">
        <w:rPr>
          <w:rFonts w:ascii="Times New Roman" w:hAnsi="Times New Roman" w:cs="Times New Roman"/>
          <w:b/>
          <w:sz w:val="24"/>
          <w:szCs w:val="24"/>
        </w:rPr>
        <w:t>МБУ ДО «ДМШ х.Богураев»</w:t>
      </w:r>
    </w:p>
    <w:p w:rsidR="008D33EC" w:rsidRDefault="008D33EC" w:rsidP="008D33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EFF" w:rsidRPr="008D33EC" w:rsidRDefault="00EB2EFF" w:rsidP="008D33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3E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B2EFF" w:rsidRPr="00D739D0" w:rsidRDefault="00D739D0" w:rsidP="004364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9D0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4364CF" w:rsidRPr="00D739D0">
        <w:rPr>
          <w:rFonts w:ascii="Times New Roman" w:hAnsi="Times New Roman" w:cs="Times New Roman"/>
          <w:b/>
          <w:i/>
          <w:sz w:val="24"/>
          <w:szCs w:val="24"/>
        </w:rPr>
        <w:t>Значение вибрации</w:t>
      </w:r>
    </w:p>
    <w:p w:rsidR="0032092F" w:rsidRDefault="00EB2EFF" w:rsidP="00EB2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поводу сущности вибрации господствуют самые различные точки зрения. На вопрос «какова цель вибрации» - мы отвечаем, не вдаваясь в подробности</w:t>
      </w:r>
      <w:r w:rsidR="004364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– одухотворение тона.</w:t>
      </w:r>
      <w:r w:rsidR="004364CF">
        <w:rPr>
          <w:rFonts w:ascii="Times New Roman" w:hAnsi="Times New Roman" w:cs="Times New Roman"/>
          <w:sz w:val="24"/>
          <w:szCs w:val="24"/>
        </w:rPr>
        <w:t xml:space="preserve"> </w:t>
      </w:r>
      <w:r w:rsidR="0032092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092F" w:rsidRDefault="004364CF" w:rsidP="00EB2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Подобно тому, как в зависимости от внутренних переживаний начинает вибрировать человеческий голос, – так и вибрация придаёт тону одухотворённость. </w:t>
      </w:r>
    </w:p>
    <w:p w:rsidR="0032092F" w:rsidRDefault="004364CF" w:rsidP="00EB2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Извечный спор о том, каким должно быть вибрато: медленным или быстрым, - не имеет смысла, ибо оба вида хороши, если они соответствуют задуманной композитором выразительности. </w:t>
      </w:r>
    </w:p>
    <w:p w:rsidR="00415011" w:rsidRDefault="004364CF" w:rsidP="00EB2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обладающий вкусом человек, способный разобраться в этом вопросе,</w:t>
      </w:r>
      <w:r w:rsidR="002D3AF5">
        <w:rPr>
          <w:rFonts w:ascii="Times New Roman" w:hAnsi="Times New Roman" w:cs="Times New Roman"/>
          <w:sz w:val="24"/>
          <w:szCs w:val="24"/>
        </w:rPr>
        <w:t xml:space="preserve"> согласится, что для выражения глубоких, благородных чувств не подходит мелкое, сладострастное вибрато. Как в динамике мы не ограничиваемся одним нюансом, так и мы не можем удовлетвориться одним единственным родом вибрации. В каждом отдельном случае требуется различная степень интенсивности, иная окраска, новая выразительность; при этом большое значение имеет правильное использование вибрации.</w:t>
      </w:r>
    </w:p>
    <w:p w:rsidR="00D739D0" w:rsidRDefault="0032092F" w:rsidP="00EB2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Вибрато, как и все исполнительские приёмы, развиваются и совершенствуются, по мере формирования художес</w:t>
      </w:r>
      <w:r w:rsidR="00D739D0">
        <w:rPr>
          <w:rFonts w:ascii="Times New Roman" w:hAnsi="Times New Roman" w:cs="Times New Roman"/>
          <w:sz w:val="24"/>
          <w:szCs w:val="24"/>
        </w:rPr>
        <w:t>твенной личн</w:t>
      </w:r>
      <w:r w:rsidR="00093D06">
        <w:rPr>
          <w:rFonts w:ascii="Times New Roman" w:hAnsi="Times New Roman" w:cs="Times New Roman"/>
          <w:sz w:val="24"/>
          <w:szCs w:val="24"/>
        </w:rPr>
        <w:t xml:space="preserve">ости музыканта. </w:t>
      </w:r>
      <w:proofErr w:type="gramStart"/>
      <w:r w:rsidR="00093D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739D0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нечно же</w:t>
      </w:r>
      <w:r w:rsidR="00D739D0">
        <w:rPr>
          <w:rFonts w:ascii="Times New Roman" w:hAnsi="Times New Roman" w:cs="Times New Roman"/>
          <w:sz w:val="24"/>
          <w:szCs w:val="24"/>
        </w:rPr>
        <w:t>, результативность этого процесса, зависит от педагога, который правильно определит направление поиска и поможет ученику формировать и развивать, заложенные первоначальные исполнительские навыки.</w:t>
      </w:r>
    </w:p>
    <w:p w:rsidR="0078075A" w:rsidRDefault="00D739D0" w:rsidP="00D739D0">
      <w:pPr>
        <w:tabs>
          <w:tab w:val="left" w:pos="340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9D0">
        <w:rPr>
          <w:rFonts w:ascii="Times New Roman" w:hAnsi="Times New Roman" w:cs="Times New Roman"/>
          <w:b/>
          <w:i/>
          <w:sz w:val="24"/>
          <w:szCs w:val="24"/>
        </w:rPr>
        <w:t>2.Условия и приёмы игры с применением вибрато</w:t>
      </w:r>
    </w:p>
    <w:p w:rsidR="00B47DB8" w:rsidRDefault="0078075A" w:rsidP="0078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развития начальных навыков игры с применением вибрато обычно возникает на третьем году обучения</w:t>
      </w:r>
      <w:r w:rsidR="00E841F5">
        <w:rPr>
          <w:rFonts w:ascii="Times New Roman" w:hAnsi="Times New Roman" w:cs="Times New Roman"/>
          <w:sz w:val="24"/>
          <w:szCs w:val="24"/>
        </w:rPr>
        <w:t>, после того как ученик в достаточной степени овладеет приёмами игры в пределах нижнего регистра и когда уже невозможно перейти к работе над кантиленой. Преждевременное применение вибрато, как показал опыт</w:t>
      </w:r>
      <w:r w:rsidR="00054042">
        <w:rPr>
          <w:rFonts w:ascii="Times New Roman" w:hAnsi="Times New Roman" w:cs="Times New Roman"/>
          <w:sz w:val="24"/>
          <w:szCs w:val="24"/>
        </w:rPr>
        <w:t>,</w:t>
      </w:r>
      <w:r w:rsidR="00E841F5">
        <w:rPr>
          <w:rFonts w:ascii="Times New Roman" w:hAnsi="Times New Roman" w:cs="Times New Roman"/>
          <w:sz w:val="24"/>
          <w:szCs w:val="24"/>
        </w:rPr>
        <w:t xml:space="preserve"> крайне отрицательно влияет на интонацию. Однако оттягивать слишком долго начало изучения этих приёмов,</w:t>
      </w:r>
      <w:r w:rsidR="00054042">
        <w:rPr>
          <w:rFonts w:ascii="Times New Roman" w:hAnsi="Times New Roman" w:cs="Times New Roman"/>
          <w:sz w:val="24"/>
          <w:szCs w:val="24"/>
        </w:rPr>
        <w:t xml:space="preserve"> </w:t>
      </w:r>
      <w:r w:rsidR="00E841F5">
        <w:rPr>
          <w:rFonts w:ascii="Times New Roman" w:hAnsi="Times New Roman" w:cs="Times New Roman"/>
          <w:sz w:val="24"/>
          <w:szCs w:val="24"/>
        </w:rPr>
        <w:t>так же нельзя.</w:t>
      </w:r>
      <w:r w:rsidR="00054042">
        <w:rPr>
          <w:rFonts w:ascii="Times New Roman" w:hAnsi="Times New Roman" w:cs="Times New Roman"/>
          <w:sz w:val="24"/>
          <w:szCs w:val="24"/>
        </w:rPr>
        <w:t xml:space="preserve"> Более активные ученики самостоятельно начинают «вибрировать»</w:t>
      </w:r>
      <w:r w:rsidR="00B47DB8">
        <w:rPr>
          <w:rFonts w:ascii="Times New Roman" w:hAnsi="Times New Roman" w:cs="Times New Roman"/>
          <w:sz w:val="24"/>
          <w:szCs w:val="24"/>
        </w:rPr>
        <w:t xml:space="preserve">, подражая своим старшим товарищам,  стремясь к певучести исполнения. Но, не зная требуемых для этого приёмов, они усваивают неправильные навыки, которые очень трудно исправить. Поэтому педагогу совершенно необходимо своевременно и правильно развивать навык вибрато. </w:t>
      </w:r>
    </w:p>
    <w:p w:rsidR="00B47DB8" w:rsidRPr="00E5381B" w:rsidRDefault="00B47DB8" w:rsidP="0078075A">
      <w:pPr>
        <w:rPr>
          <w:rFonts w:ascii="Times New Roman" w:hAnsi="Times New Roman" w:cs="Times New Roman"/>
          <w:i/>
          <w:sz w:val="24"/>
          <w:szCs w:val="24"/>
        </w:rPr>
      </w:pPr>
      <w:r w:rsidRPr="00E5381B">
        <w:rPr>
          <w:rFonts w:ascii="Times New Roman" w:hAnsi="Times New Roman" w:cs="Times New Roman"/>
          <w:i/>
          <w:sz w:val="24"/>
          <w:szCs w:val="24"/>
        </w:rPr>
        <w:t>Кратко рассмотрим условия и приёмы игры с применением вибрато.</w:t>
      </w:r>
      <w:r w:rsidR="008943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5CD1" w:rsidRDefault="00945CD1" w:rsidP="0078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Анатомо-физиологические условия достижения вибрато и характер движений руки тщательно рассмотрены в специальном исследовании выдающегося советского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музыковеда Б.А. Струве. Из этой работы в основном почерпнуты приведённые ниже сведения о характере движений руки при различных формах вибрато.</w:t>
      </w:r>
    </w:p>
    <w:p w:rsidR="00945CD1" w:rsidRDefault="00945CD1" w:rsidP="0078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игры на смычковых инструментах наблюдается три основные формы вибрационных колебаний левой руки, или три типа вибрации: </w:t>
      </w:r>
      <w:r w:rsidRPr="00945CD1">
        <w:rPr>
          <w:rFonts w:ascii="Times New Roman" w:hAnsi="Times New Roman" w:cs="Times New Roman"/>
          <w:i/>
          <w:sz w:val="24"/>
          <w:szCs w:val="24"/>
        </w:rPr>
        <w:t>вращательная, локтевая и кистевая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игре на виолончели применяется в основном вращательная форма вибрато и только изредка – локтевая</w:t>
      </w:r>
      <w:r w:rsidR="00B03833">
        <w:rPr>
          <w:rFonts w:ascii="Times New Roman" w:hAnsi="Times New Roman" w:cs="Times New Roman"/>
          <w:sz w:val="24"/>
          <w:szCs w:val="24"/>
        </w:rPr>
        <w:t>.</w:t>
      </w:r>
    </w:p>
    <w:p w:rsidR="00945CD1" w:rsidRDefault="00945CD1" w:rsidP="0078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Колебательные движения руки при выполнении </w:t>
      </w:r>
      <w:r w:rsidRPr="00B03833">
        <w:rPr>
          <w:rFonts w:ascii="Times New Roman" w:hAnsi="Times New Roman" w:cs="Times New Roman"/>
          <w:i/>
          <w:sz w:val="24"/>
          <w:szCs w:val="24"/>
        </w:rPr>
        <w:t>вращательной</w:t>
      </w:r>
      <w:r>
        <w:rPr>
          <w:rFonts w:ascii="Times New Roman" w:hAnsi="Times New Roman" w:cs="Times New Roman"/>
          <w:sz w:val="24"/>
          <w:szCs w:val="24"/>
        </w:rPr>
        <w:t xml:space="preserve"> формы </w:t>
      </w:r>
      <w:r w:rsidRPr="00B03833">
        <w:rPr>
          <w:rFonts w:ascii="Times New Roman" w:hAnsi="Times New Roman" w:cs="Times New Roman"/>
          <w:i/>
          <w:sz w:val="24"/>
          <w:szCs w:val="24"/>
        </w:rPr>
        <w:t>вибрато</w:t>
      </w:r>
      <w:r>
        <w:rPr>
          <w:rFonts w:ascii="Times New Roman" w:hAnsi="Times New Roman" w:cs="Times New Roman"/>
          <w:sz w:val="24"/>
          <w:szCs w:val="24"/>
        </w:rPr>
        <w:t xml:space="preserve"> с внешней стороны проявляются как неполные вращения</w:t>
      </w:r>
      <w:r w:rsidR="00B03833">
        <w:rPr>
          <w:rFonts w:ascii="Times New Roman" w:hAnsi="Times New Roman" w:cs="Times New Roman"/>
          <w:sz w:val="24"/>
          <w:szCs w:val="24"/>
        </w:rPr>
        <w:t xml:space="preserve"> предплечья (слитно с кистью); рука совершает повороты вдоль струны в сторону подставки (супинация) и обратно в сторону порожка (пронация). Кисть самостоятельно не участвует в выполнении этой формы </w:t>
      </w:r>
      <w:r w:rsidR="00B03833" w:rsidRPr="00B03833">
        <w:rPr>
          <w:rFonts w:ascii="Times New Roman" w:hAnsi="Times New Roman" w:cs="Times New Roman"/>
          <w:i/>
          <w:sz w:val="24"/>
          <w:szCs w:val="24"/>
        </w:rPr>
        <w:t>вибрато</w:t>
      </w:r>
      <w:r w:rsidR="00B03833">
        <w:rPr>
          <w:rFonts w:ascii="Times New Roman" w:hAnsi="Times New Roman" w:cs="Times New Roman"/>
          <w:i/>
          <w:sz w:val="24"/>
          <w:szCs w:val="24"/>
        </w:rPr>
        <w:t>.</w:t>
      </w:r>
    </w:p>
    <w:p w:rsidR="00B03833" w:rsidRDefault="00B03833" w:rsidP="0078075A">
      <w:pPr>
        <w:rPr>
          <w:rFonts w:ascii="Times New Roman" w:hAnsi="Times New Roman" w:cs="Times New Roman"/>
          <w:sz w:val="24"/>
          <w:szCs w:val="24"/>
        </w:rPr>
      </w:pPr>
      <w:r w:rsidRPr="00B03833">
        <w:rPr>
          <w:rFonts w:ascii="Times New Roman" w:hAnsi="Times New Roman" w:cs="Times New Roman"/>
          <w:i/>
          <w:sz w:val="24"/>
          <w:szCs w:val="24"/>
        </w:rPr>
        <w:t>Локтевая</w:t>
      </w:r>
      <w:r>
        <w:rPr>
          <w:rFonts w:ascii="Times New Roman" w:hAnsi="Times New Roman" w:cs="Times New Roman"/>
          <w:sz w:val="24"/>
          <w:szCs w:val="24"/>
        </w:rPr>
        <w:t xml:space="preserve"> вибрация выполняется небольшим</w:t>
      </w:r>
      <w:r w:rsidR="00E5381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размаху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сгибательно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-разгибательными движениями в локтевом суставе.</w:t>
      </w:r>
    </w:p>
    <w:p w:rsidR="00B03833" w:rsidRPr="00BC0A10" w:rsidRDefault="00B03833" w:rsidP="0078075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0A10">
        <w:rPr>
          <w:rFonts w:ascii="Times New Roman" w:hAnsi="Times New Roman" w:cs="Times New Roman"/>
          <w:i/>
          <w:sz w:val="24"/>
          <w:szCs w:val="24"/>
          <w:u w:val="single"/>
        </w:rPr>
        <w:t>Основные условия достижения художественно полноценного вибрато следующие:</w:t>
      </w:r>
    </w:p>
    <w:p w:rsidR="00B03833" w:rsidRDefault="00BC0A10" w:rsidP="0078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B03833">
        <w:rPr>
          <w:rFonts w:ascii="Times New Roman" w:hAnsi="Times New Roman" w:cs="Times New Roman"/>
          <w:sz w:val="24"/>
          <w:szCs w:val="24"/>
        </w:rPr>
        <w:t>ри выполнении вибрато на струне остаётся только один палец, другие пальцы приподнимаются, сохраняя</w:t>
      </w:r>
      <w:r>
        <w:rPr>
          <w:rFonts w:ascii="Times New Roman" w:hAnsi="Times New Roman" w:cs="Times New Roman"/>
          <w:sz w:val="24"/>
          <w:szCs w:val="24"/>
        </w:rPr>
        <w:t>, свободное состояние (лишь в отдельных случаях совместно с 4-м пальцем участвует и 3-й).</w:t>
      </w:r>
    </w:p>
    <w:p w:rsidR="00BC0A10" w:rsidRDefault="00BC0A10" w:rsidP="0078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Колебательные движения руки надо выполнять </w:t>
      </w:r>
      <w:r w:rsidRPr="00E5381B">
        <w:rPr>
          <w:rFonts w:ascii="Times New Roman" w:hAnsi="Times New Roman" w:cs="Times New Roman"/>
          <w:i/>
          <w:sz w:val="24"/>
          <w:szCs w:val="24"/>
        </w:rPr>
        <w:t>равномерно –</w:t>
      </w:r>
      <w:r w:rsidR="00E5381B" w:rsidRPr="00E53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381B">
        <w:rPr>
          <w:rFonts w:ascii="Times New Roman" w:hAnsi="Times New Roman" w:cs="Times New Roman"/>
          <w:i/>
          <w:sz w:val="24"/>
          <w:szCs w:val="24"/>
        </w:rPr>
        <w:t>ритмично.</w:t>
      </w:r>
      <w:r>
        <w:rPr>
          <w:rFonts w:ascii="Times New Roman" w:hAnsi="Times New Roman" w:cs="Times New Roman"/>
          <w:sz w:val="24"/>
          <w:szCs w:val="24"/>
        </w:rPr>
        <w:t xml:space="preserve"> Тогда повышение – понижение звука не нарушает художественного впечатления.</w:t>
      </w:r>
    </w:p>
    <w:p w:rsidR="00E5381B" w:rsidRDefault="00E5381B" w:rsidP="0078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 наконец, самое важное условие: вибрационные колебания руки не должны быть слишком мелкими и частыми, ни слишком широкими и медленными. В первом случае получается антихудожественный  «дрожащий» звук, а во втором – тоже неэстетичный – «качающийся», «плывущий». Необходимую степень размаха и скорости движений руки подсказывает музыкальный слух и художественный вкус играющего. </w:t>
      </w:r>
    </w:p>
    <w:p w:rsidR="0089392C" w:rsidRDefault="0089392C" w:rsidP="0078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навыков игры с применением</w:t>
      </w:r>
      <w:r w:rsidRPr="005E6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E6C87">
        <w:rPr>
          <w:rFonts w:ascii="Times New Roman" w:hAnsi="Times New Roman" w:cs="Times New Roman"/>
          <w:i/>
          <w:sz w:val="24"/>
          <w:szCs w:val="24"/>
        </w:rPr>
        <w:t>вибрато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необходимо подготовить музыкальный слух ученика, воспитать у него правильное представление о певучем звучании и исполнении. Поэтому при переходе к изучению приёмов вибрато очень важно уделить особое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соответствующей подготовке слуха учащегося, рекомендуя ему серьёзнее </w:t>
      </w:r>
      <w:r w:rsidR="005E6C87">
        <w:rPr>
          <w:rFonts w:ascii="Times New Roman" w:hAnsi="Times New Roman" w:cs="Times New Roman"/>
          <w:sz w:val="24"/>
          <w:szCs w:val="24"/>
        </w:rPr>
        <w:t>заниматься сольфеджио, пением в хоре. Внимательно вслушиваться в исполнение</w:t>
      </w:r>
      <w:r w:rsidR="00CE1595">
        <w:rPr>
          <w:rFonts w:ascii="Times New Roman" w:hAnsi="Times New Roman" w:cs="Times New Roman"/>
          <w:sz w:val="24"/>
          <w:szCs w:val="24"/>
        </w:rPr>
        <w:t xml:space="preserve"> хороших виолончелистов и певцов</w:t>
      </w:r>
      <w:r w:rsidR="005E6C87">
        <w:rPr>
          <w:rFonts w:ascii="Times New Roman" w:hAnsi="Times New Roman" w:cs="Times New Roman"/>
          <w:sz w:val="24"/>
          <w:szCs w:val="24"/>
        </w:rPr>
        <w:t xml:space="preserve">. Учащимся полезно заниматься выразительным </w:t>
      </w:r>
      <w:proofErr w:type="spellStart"/>
      <w:r w:rsidR="005E6C87">
        <w:rPr>
          <w:rFonts w:ascii="Times New Roman" w:hAnsi="Times New Roman" w:cs="Times New Roman"/>
          <w:sz w:val="24"/>
          <w:szCs w:val="24"/>
        </w:rPr>
        <w:t>сольфеджированием</w:t>
      </w:r>
      <w:proofErr w:type="spellEnd"/>
      <w:r w:rsidR="005E6C87">
        <w:rPr>
          <w:rFonts w:ascii="Times New Roman" w:hAnsi="Times New Roman" w:cs="Times New Roman"/>
          <w:sz w:val="24"/>
          <w:szCs w:val="24"/>
        </w:rPr>
        <w:t xml:space="preserve"> изучаемых</w:t>
      </w:r>
      <w:r w:rsidR="00833638">
        <w:rPr>
          <w:rFonts w:ascii="Times New Roman" w:hAnsi="Times New Roman" w:cs="Times New Roman"/>
          <w:sz w:val="24"/>
          <w:szCs w:val="24"/>
        </w:rPr>
        <w:t xml:space="preserve"> </w:t>
      </w:r>
      <w:r w:rsidR="00CE1595">
        <w:rPr>
          <w:rFonts w:ascii="Times New Roman" w:hAnsi="Times New Roman" w:cs="Times New Roman"/>
          <w:sz w:val="24"/>
          <w:szCs w:val="24"/>
        </w:rPr>
        <w:t xml:space="preserve">пьес и этюдов </w:t>
      </w:r>
      <w:proofErr w:type="spellStart"/>
      <w:r w:rsidR="00CE1595">
        <w:rPr>
          <w:rFonts w:ascii="Times New Roman" w:hAnsi="Times New Roman" w:cs="Times New Roman"/>
          <w:sz w:val="24"/>
          <w:szCs w:val="24"/>
        </w:rPr>
        <w:t>кантиленного</w:t>
      </w:r>
      <w:proofErr w:type="spellEnd"/>
      <w:r w:rsidR="00CE1595">
        <w:rPr>
          <w:rFonts w:ascii="Times New Roman" w:hAnsi="Times New Roman" w:cs="Times New Roman"/>
          <w:sz w:val="24"/>
          <w:szCs w:val="24"/>
        </w:rPr>
        <w:t xml:space="preserve"> характера. Педагог по специальности может оказать своим ученикам неоценимую помощь в воспитании у них требуемых слуховых представлений, в частности понимания роли </w:t>
      </w:r>
      <w:r w:rsidR="00CE1595" w:rsidRPr="00CE1595">
        <w:rPr>
          <w:rFonts w:ascii="Times New Roman" w:hAnsi="Times New Roman" w:cs="Times New Roman"/>
          <w:i/>
          <w:sz w:val="24"/>
          <w:szCs w:val="24"/>
        </w:rPr>
        <w:t xml:space="preserve">вибрато </w:t>
      </w:r>
      <w:r w:rsidR="00CE1595">
        <w:rPr>
          <w:rFonts w:ascii="Times New Roman" w:hAnsi="Times New Roman" w:cs="Times New Roman"/>
          <w:sz w:val="24"/>
          <w:szCs w:val="24"/>
        </w:rPr>
        <w:t xml:space="preserve">в достижении певучести звука, демонстрируя на занятиях приёмы </w:t>
      </w:r>
      <w:r w:rsidR="00CE1595" w:rsidRPr="00CE1595">
        <w:rPr>
          <w:rFonts w:ascii="Times New Roman" w:hAnsi="Times New Roman" w:cs="Times New Roman"/>
          <w:i/>
          <w:sz w:val="24"/>
          <w:szCs w:val="24"/>
        </w:rPr>
        <w:t>вибрато.</w:t>
      </w:r>
      <w:r w:rsidR="00CE1595">
        <w:rPr>
          <w:rFonts w:ascii="Times New Roman" w:hAnsi="Times New Roman" w:cs="Times New Roman"/>
          <w:sz w:val="24"/>
          <w:szCs w:val="24"/>
        </w:rPr>
        <w:t xml:space="preserve"> Целесообразно также наглядно показывать учащимся неправильные формы вибрато – «судорожную», которая приводит к дрожащему «</w:t>
      </w:r>
      <w:proofErr w:type="spellStart"/>
      <w:r w:rsidR="00CE1595">
        <w:rPr>
          <w:rFonts w:ascii="Times New Roman" w:hAnsi="Times New Roman" w:cs="Times New Roman"/>
          <w:sz w:val="24"/>
          <w:szCs w:val="24"/>
        </w:rPr>
        <w:t>блеящему</w:t>
      </w:r>
      <w:proofErr w:type="spellEnd"/>
      <w:r w:rsidR="00CE1595">
        <w:rPr>
          <w:rFonts w:ascii="Times New Roman" w:hAnsi="Times New Roman" w:cs="Times New Roman"/>
          <w:sz w:val="24"/>
          <w:szCs w:val="24"/>
        </w:rPr>
        <w:t>» звуку, и разболтанную, результатом которой является звук вялый, «качающийся». Ученик должен понять и почувствовать требуемый характер движений руки</w:t>
      </w:r>
      <w:r w:rsidR="00011029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011029" w:rsidRPr="00011029">
        <w:rPr>
          <w:rFonts w:ascii="Times New Roman" w:hAnsi="Times New Roman" w:cs="Times New Roman"/>
          <w:i/>
          <w:sz w:val="24"/>
          <w:szCs w:val="24"/>
        </w:rPr>
        <w:t>вибрато</w:t>
      </w:r>
      <w:r w:rsidR="000110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1029" w:rsidRPr="00011029">
        <w:rPr>
          <w:rFonts w:ascii="Times New Roman" w:hAnsi="Times New Roman" w:cs="Times New Roman"/>
          <w:sz w:val="24"/>
          <w:szCs w:val="24"/>
        </w:rPr>
        <w:t xml:space="preserve">для чего нужно найти </w:t>
      </w:r>
      <w:r w:rsidR="00011029">
        <w:rPr>
          <w:rFonts w:ascii="Times New Roman" w:hAnsi="Times New Roman" w:cs="Times New Roman"/>
          <w:sz w:val="24"/>
          <w:szCs w:val="24"/>
        </w:rPr>
        <w:t xml:space="preserve">соответствующие пояснения, сопровождая их наглядным показом. Особенно важно подчеркнуть значение вполне свободного состояния руки, имея в виду, что при </w:t>
      </w:r>
      <w:r w:rsidR="00011029">
        <w:rPr>
          <w:rFonts w:ascii="Times New Roman" w:hAnsi="Times New Roman" w:cs="Times New Roman"/>
          <w:sz w:val="24"/>
          <w:szCs w:val="24"/>
        </w:rPr>
        <w:lastRenderedPageBreak/>
        <w:t xml:space="preserve">игре с </w:t>
      </w:r>
      <w:r w:rsidR="00011029" w:rsidRPr="008B1FBF">
        <w:rPr>
          <w:rFonts w:ascii="Times New Roman" w:hAnsi="Times New Roman" w:cs="Times New Roman"/>
          <w:i/>
          <w:sz w:val="24"/>
          <w:szCs w:val="24"/>
        </w:rPr>
        <w:t>вибрато</w:t>
      </w:r>
      <w:r w:rsidR="00011029">
        <w:rPr>
          <w:rFonts w:ascii="Times New Roman" w:hAnsi="Times New Roman" w:cs="Times New Roman"/>
          <w:sz w:val="24"/>
          <w:szCs w:val="24"/>
        </w:rPr>
        <w:t xml:space="preserve"> длительно участвуют одни и те же мышцы-антагонисты. Учащиеся поэтому должны сосредоточить большое внимание на устранение чрезмерного напряжения руки и научиться регулировать её усилия, своевременно пред</w:t>
      </w:r>
      <w:r w:rsidR="008B1FBF">
        <w:rPr>
          <w:rFonts w:ascii="Times New Roman" w:hAnsi="Times New Roman" w:cs="Times New Roman"/>
          <w:sz w:val="24"/>
          <w:szCs w:val="24"/>
        </w:rPr>
        <w:t>оста</w:t>
      </w:r>
      <w:r w:rsidR="00011029">
        <w:rPr>
          <w:rFonts w:ascii="Times New Roman" w:hAnsi="Times New Roman" w:cs="Times New Roman"/>
          <w:sz w:val="24"/>
          <w:szCs w:val="24"/>
        </w:rPr>
        <w:t>влять ей отдых</w:t>
      </w:r>
      <w:r w:rsidR="008B1FBF">
        <w:rPr>
          <w:rFonts w:ascii="Times New Roman" w:hAnsi="Times New Roman" w:cs="Times New Roman"/>
          <w:sz w:val="24"/>
          <w:szCs w:val="24"/>
        </w:rPr>
        <w:t xml:space="preserve">. Опыт показал, что соблюдение указанных условий имеет решающее значение для правильного развития навыков игры </w:t>
      </w:r>
      <w:r w:rsidR="008B1FBF" w:rsidRPr="008B1FBF">
        <w:rPr>
          <w:rFonts w:ascii="Times New Roman" w:hAnsi="Times New Roman" w:cs="Times New Roman"/>
          <w:i/>
          <w:sz w:val="24"/>
          <w:szCs w:val="24"/>
        </w:rPr>
        <w:t>вибрато</w:t>
      </w:r>
      <w:r w:rsidR="008B1FBF">
        <w:rPr>
          <w:rFonts w:ascii="Times New Roman" w:hAnsi="Times New Roman" w:cs="Times New Roman"/>
          <w:sz w:val="24"/>
          <w:szCs w:val="24"/>
        </w:rPr>
        <w:t>.</w:t>
      </w:r>
    </w:p>
    <w:p w:rsidR="008B1FBF" w:rsidRPr="005820F0" w:rsidRDefault="008B1FBF" w:rsidP="008B1FB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20F0">
        <w:rPr>
          <w:rFonts w:ascii="Times New Roman" w:hAnsi="Times New Roman" w:cs="Times New Roman"/>
          <w:b/>
          <w:i/>
          <w:sz w:val="24"/>
          <w:szCs w:val="24"/>
        </w:rPr>
        <w:t>3.Методика работы над вибрато</w:t>
      </w:r>
    </w:p>
    <w:p w:rsidR="008B1FBF" w:rsidRPr="00746759" w:rsidRDefault="008B1FBF" w:rsidP="008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Первый, или подготовительный этап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длится 8-12 дней. Первые упражнения </w:t>
      </w:r>
      <w:proofErr w:type="gramStart"/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27554" w:rsidRDefault="008B1FBF" w:rsidP="008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вибрации можно обозначить, как уменье стоять на одном пальце (при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наименьшем напряжении мускулатуры и не утомляемости последней). В этот период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зарождаются необходимые представления, двигательные ощущения и внешние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сложных колебательных движений руки.</w:t>
      </w:r>
    </w:p>
    <w:p w:rsidR="00746759" w:rsidRPr="00746759" w:rsidRDefault="008B1FBF" w:rsidP="008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первом этапе работы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беззвучные - для одной левой руки. С тем чтобы всецело сосредоточить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учащегося на анализе сложных колебательных движений руки и усвоении их.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 необходимо следить, чтобы ученик с самого начала не закреплял каких-либо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неправильных движений. Эти трудные для внимания беззвучные упражнения требуют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терпеливой работы, но длительно продолжаться они не могут, поскольку ученик не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возможности контролировать звуковой результат </w:t>
      </w:r>
      <w:proofErr w:type="gramStart"/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движении.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FBF" w:rsidRPr="00746759" w:rsidRDefault="008B1FBF" w:rsidP="008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первых упражнениях намеренно применяются широкие замедленные движения с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короткими последующими остановками, что напоминает колебательные движения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маятника стенных часов. В дальнейшем эти движения будут выполняться без остановок и с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меньшим размахом.</w:t>
      </w:r>
    </w:p>
    <w:p w:rsidR="00746759" w:rsidRDefault="008B1FBF" w:rsidP="008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 пальца на струну в первых упражнениях значительно ослаблен. Струна нажимается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настолько, чтобы рука могла удержаться на месте. При таком слабом нажиме струны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 наиболее свободна, и это облегчает ученику выполнение колебательных движений.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палец легко, но достаточно плотно прилегает к шейке инструмента так, чтобы не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соскальзывать с занимаемого места во время полу</w:t>
      </w:r>
      <w:r w:rsidR="00D9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вращательных движений руки.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сначала н</w:t>
      </w:r>
      <w:r w:rsid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одной из средних струн (во 2-3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позиции). По мере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закрепления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перемещается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сторону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позиции.</w:t>
      </w:r>
      <w:r w:rsid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FBF" w:rsidRPr="00746759" w:rsidRDefault="008B1FBF" w:rsidP="008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Целесообразнее всего начать упражнения вторым пальцем - наиболее сильным и</w:t>
      </w:r>
    </w:p>
    <w:p w:rsidR="008B1FBF" w:rsidRPr="00746759" w:rsidRDefault="008B1FBF" w:rsidP="008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занимающим среднее положение по отношению к другим пальцам. Когда ученик</w:t>
      </w:r>
    </w:p>
    <w:p w:rsidR="008B1FBF" w:rsidRPr="00746759" w:rsidRDefault="008B1FBF" w:rsidP="008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почувствует требуемые движения и научится их выполнять, удерживая свободную руку на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весу, можно перейти к упражнениям третьим и первым пальцами. Четвертый палец</w:t>
      </w:r>
      <w:r w:rsidR="000F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</w:t>
      </w:r>
      <w:r w:rsid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рвое время лучше не применять, так как при нажиме им струны труднее всего выполнять </w:t>
      </w:r>
      <w:proofErr w:type="spellStart"/>
      <w:r w:rsid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полувращательные</w:t>
      </w:r>
      <w:proofErr w:type="spellEnd"/>
      <w:r w:rsid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руки, а самый размах её увеличивается.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четвёртый палец ц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елесообразно применить только после того, как вибрационные колебания руки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закрепятся в достаточной мере в упражнениях другими пальцами.</w:t>
      </w:r>
    </w:p>
    <w:p w:rsidR="008B1FBF" w:rsidRPr="00746759" w:rsidRDefault="008B1FBF" w:rsidP="008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педагога на первом э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тапе следить за состоянием мышц </w:t>
      </w:r>
      <w:proofErr w:type="spellStart"/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вибрируемой</w:t>
      </w:r>
      <w:proofErr w:type="spellEnd"/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расслаблены,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напряжены.</w:t>
      </w:r>
    </w:p>
    <w:p w:rsidR="008B1FBF" w:rsidRPr="00746759" w:rsidRDefault="008B1FBF" w:rsidP="008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трудной задачи в процесс вмешивается свойство психики, побуждающее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 напрягать мышцы. Если это вовремя не проконтролировать, в дальнейшем это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сложнее исправить. Впоследствии может развиться так называемая «судорожная»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вибрация.</w:t>
      </w:r>
    </w:p>
    <w:p w:rsidR="008B1FBF" w:rsidRPr="00746759" w:rsidRDefault="008B1FBF" w:rsidP="008B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первых упражнениях педагог может оказывать ученику физическую помощь, поправляя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руки и содействуя правильному выполнению сложных движений, что особенно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если ученик серьезно затрудняется выполнять движение или согласовать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той и другой руки. Эта помощь должна быть только временной, ибо важнее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стремления учащегося самостоятельно найти удобное для себя положение</w:t>
      </w:r>
      <w:r w:rsidR="00746759"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467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и выполнять требуемые движения.</w:t>
      </w:r>
    </w:p>
    <w:p w:rsid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54">
        <w:rPr>
          <w:rFonts w:ascii="Times New Roman" w:hAnsi="Times New Roman" w:cs="Times New Roman"/>
          <w:b/>
          <w:i/>
          <w:sz w:val="24"/>
          <w:szCs w:val="24"/>
        </w:rPr>
        <w:t>Второй этап.</w:t>
      </w:r>
      <w:r>
        <w:rPr>
          <w:rFonts w:ascii="Times New Roman" w:hAnsi="Times New Roman" w:cs="Times New Roman"/>
          <w:sz w:val="24"/>
          <w:szCs w:val="24"/>
        </w:rPr>
        <w:t xml:space="preserve"> Когда </w:t>
      </w:r>
      <w:r w:rsidRPr="000F0966">
        <w:rPr>
          <w:rFonts w:ascii="Times New Roman" w:hAnsi="Times New Roman" w:cs="Times New Roman"/>
          <w:sz w:val="24"/>
          <w:szCs w:val="24"/>
        </w:rPr>
        <w:t>требуемые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966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966">
        <w:rPr>
          <w:rFonts w:ascii="Times New Roman" w:hAnsi="Times New Roman" w:cs="Times New Roman"/>
          <w:sz w:val="24"/>
          <w:szCs w:val="24"/>
        </w:rPr>
        <w:t>руки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966">
        <w:rPr>
          <w:rFonts w:ascii="Times New Roman" w:hAnsi="Times New Roman" w:cs="Times New Roman"/>
          <w:sz w:val="24"/>
          <w:szCs w:val="24"/>
        </w:rPr>
        <w:t>становятся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966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966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966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966">
        <w:rPr>
          <w:rFonts w:ascii="Times New Roman" w:hAnsi="Times New Roman" w:cs="Times New Roman"/>
          <w:sz w:val="24"/>
          <w:szCs w:val="24"/>
        </w:rPr>
        <w:t xml:space="preserve">определенными, нужно перейти к работе над озвученными упражнениями, применяя </w:t>
      </w:r>
      <w:proofErr w:type="gramStart"/>
      <w:r w:rsidRPr="000F0966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 xml:space="preserve">этом простейший способ извлечения звука - </w:t>
      </w:r>
      <w:proofErr w:type="spellStart"/>
      <w:proofErr w:type="gramStart"/>
      <w:r w:rsidRPr="000F09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0966">
        <w:rPr>
          <w:rFonts w:ascii="Times New Roman" w:hAnsi="Times New Roman" w:cs="Times New Roman"/>
          <w:sz w:val="24"/>
          <w:szCs w:val="24"/>
        </w:rPr>
        <w:t>izzicato</w:t>
      </w:r>
      <w:proofErr w:type="spellEnd"/>
      <w:r w:rsidRPr="000F0966">
        <w:rPr>
          <w:rFonts w:ascii="Times New Roman" w:hAnsi="Times New Roman" w:cs="Times New Roman"/>
          <w:sz w:val="24"/>
          <w:szCs w:val="24"/>
        </w:rPr>
        <w:t xml:space="preserve">, а по мере закрепления навыка - </w:t>
      </w:r>
      <w:proofErr w:type="spellStart"/>
      <w:r w:rsidRPr="000F0966">
        <w:rPr>
          <w:rFonts w:ascii="Times New Roman" w:hAnsi="Times New Roman" w:cs="Times New Roman"/>
          <w:sz w:val="24"/>
          <w:szCs w:val="24"/>
        </w:rPr>
        <w:t>агсо</w:t>
      </w:r>
      <w:proofErr w:type="spellEnd"/>
      <w:r w:rsidRPr="000F0966">
        <w:rPr>
          <w:rFonts w:ascii="Times New Roman" w:hAnsi="Times New Roman" w:cs="Times New Roman"/>
          <w:sz w:val="24"/>
          <w:szCs w:val="24"/>
        </w:rPr>
        <w:t>.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В этот период вибрация постепенно закрепляется и может быть применено эпизодически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на отдельных выдержанных нотах.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 xml:space="preserve">Включение правой руки, даже при </w:t>
      </w:r>
      <w:proofErr w:type="spellStart"/>
      <w:proofErr w:type="gramStart"/>
      <w:r w:rsidRPr="000F09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0966">
        <w:rPr>
          <w:rFonts w:ascii="Times New Roman" w:hAnsi="Times New Roman" w:cs="Times New Roman"/>
          <w:sz w:val="24"/>
          <w:szCs w:val="24"/>
        </w:rPr>
        <w:t>izzicato</w:t>
      </w:r>
      <w:proofErr w:type="spellEnd"/>
      <w:r w:rsidRPr="000F0966">
        <w:rPr>
          <w:rFonts w:ascii="Times New Roman" w:hAnsi="Times New Roman" w:cs="Times New Roman"/>
          <w:sz w:val="24"/>
          <w:szCs w:val="24"/>
        </w:rPr>
        <w:t>, заметно усложняет задачу ученика в виду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необходимости координировать различные по характеру движения обеих рук. При этом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особенно необходимо оказывать ученику физическую помощь, рекомендуя ему в то же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время уверенно и внимательно выполнять упражнение: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 xml:space="preserve">На протяжении каждой половинной ноты, энергично взятой </w:t>
      </w:r>
      <w:proofErr w:type="spellStart"/>
      <w:proofErr w:type="gramStart"/>
      <w:r w:rsidRPr="000F09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0966">
        <w:rPr>
          <w:rFonts w:ascii="Times New Roman" w:hAnsi="Times New Roman" w:cs="Times New Roman"/>
          <w:sz w:val="24"/>
          <w:szCs w:val="24"/>
        </w:rPr>
        <w:t>izzicato</w:t>
      </w:r>
      <w:proofErr w:type="spellEnd"/>
      <w:r w:rsidRPr="000F0966">
        <w:rPr>
          <w:rFonts w:ascii="Times New Roman" w:hAnsi="Times New Roman" w:cs="Times New Roman"/>
          <w:sz w:val="24"/>
          <w:szCs w:val="24"/>
        </w:rPr>
        <w:t>, осуществляется два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полных колебательных движения в результате получается «плывущий» звук, поскольку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колебания левой руки продолжаются после того как произведен щипок струны. Но с этим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приходится мириться, пока движения не станут вполне ритмичными, равномерными и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плавными.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Такие малоинтересные упражнения не должны слишком долго продолжаться, и, когда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движения становятся вполне упорядоченными, следует перейти к игре смычком, что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 xml:space="preserve">значительно усложняет задачу координации действий рук. Здесь учащемуся </w:t>
      </w:r>
      <w:proofErr w:type="gramStart"/>
      <w:r w:rsidRPr="000F0966">
        <w:rPr>
          <w:rFonts w:ascii="Times New Roman" w:hAnsi="Times New Roman" w:cs="Times New Roman"/>
          <w:sz w:val="24"/>
          <w:szCs w:val="24"/>
        </w:rPr>
        <w:t>должна</w:t>
      </w:r>
      <w:proofErr w:type="gramEnd"/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помочь моторная (мышечная) память. А координационные способности, безусловно,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 xml:space="preserve">развиваемы, и скорость и степень их развития во многом зависит </w:t>
      </w:r>
      <w:proofErr w:type="gramStart"/>
      <w:r w:rsidRPr="000F096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F0966">
        <w:rPr>
          <w:rFonts w:ascii="Times New Roman" w:hAnsi="Times New Roman" w:cs="Times New Roman"/>
          <w:sz w:val="24"/>
          <w:szCs w:val="24"/>
        </w:rPr>
        <w:t xml:space="preserve"> целенаправленных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педагогических усилий, а также усилий самого обучающегося.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 xml:space="preserve">Так же на этом этапе работы из-за сложности координирования возникает зажатие и </w:t>
      </w:r>
      <w:proofErr w:type="gramStart"/>
      <w:r w:rsidRPr="000F096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 xml:space="preserve">правой руке, в то время как особую значимость приобретает плавность ведения смычка </w:t>
      </w:r>
      <w:proofErr w:type="gramStart"/>
      <w:r w:rsidRPr="000F0966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стороны правой руки. Борясь с «совместными движениями стремясь затормозить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импульсы, возникающие в мускулатуре правой руки, учащийся нередко непроизвольно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 xml:space="preserve">усиливает давление на смычок, что </w:t>
      </w:r>
      <w:proofErr w:type="gramStart"/>
      <w:r w:rsidRPr="000F0966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0F0966">
        <w:rPr>
          <w:rFonts w:ascii="Times New Roman" w:hAnsi="Times New Roman" w:cs="Times New Roman"/>
          <w:sz w:val="24"/>
          <w:szCs w:val="24"/>
        </w:rPr>
        <w:t xml:space="preserve"> у него закрепляется при вибрировании.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Эту отрицательную привычку следует ликвидировать.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Но если на предыдущем этапе упражнения выполнялись внимательно и последовательно,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то у большинства учащихся переход к игре смычком обычно не вызывает особых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затруднений, только у некоторых учеников вначале возникают «перебои» в колебаниях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левой руки: они становятся неравномерными, непластичными, и звук часто прерывается.</w:t>
      </w:r>
    </w:p>
    <w:p w:rsid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54">
        <w:rPr>
          <w:rFonts w:ascii="Times New Roman" w:hAnsi="Times New Roman" w:cs="Times New Roman"/>
          <w:b/>
          <w:i/>
          <w:sz w:val="24"/>
          <w:szCs w:val="24"/>
        </w:rPr>
        <w:t>Третий этап</w:t>
      </w:r>
      <w:r w:rsidRPr="000F0966">
        <w:rPr>
          <w:rFonts w:ascii="Times New Roman" w:hAnsi="Times New Roman" w:cs="Times New Roman"/>
          <w:sz w:val="24"/>
          <w:szCs w:val="24"/>
        </w:rPr>
        <w:t xml:space="preserve"> работы характеризуется тем, что сложные двигательные навыки все более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0966">
        <w:rPr>
          <w:rFonts w:ascii="Times New Roman" w:hAnsi="Times New Roman" w:cs="Times New Roman"/>
          <w:sz w:val="24"/>
          <w:szCs w:val="24"/>
        </w:rPr>
        <w:t>закрепляются и вибрация внедряется</w:t>
      </w:r>
      <w:proofErr w:type="gramEnd"/>
      <w:r w:rsidRPr="000F0966">
        <w:rPr>
          <w:rFonts w:ascii="Times New Roman" w:hAnsi="Times New Roman" w:cs="Times New Roman"/>
          <w:sz w:val="24"/>
          <w:szCs w:val="24"/>
        </w:rPr>
        <w:t xml:space="preserve"> в практику художественного исполнения юного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>музыканта в качестве выразительного неотъемлемого средства.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 xml:space="preserve">Для упражнений можно использовать </w:t>
      </w:r>
      <w:proofErr w:type="spellStart"/>
      <w:r w:rsidRPr="000F0966">
        <w:rPr>
          <w:rFonts w:ascii="Times New Roman" w:hAnsi="Times New Roman" w:cs="Times New Roman"/>
          <w:sz w:val="24"/>
          <w:szCs w:val="24"/>
        </w:rPr>
        <w:t>двухоктавные</w:t>
      </w:r>
      <w:proofErr w:type="spellEnd"/>
      <w:r w:rsidRPr="000F0966">
        <w:rPr>
          <w:rFonts w:ascii="Times New Roman" w:hAnsi="Times New Roman" w:cs="Times New Roman"/>
          <w:sz w:val="24"/>
          <w:szCs w:val="24"/>
        </w:rPr>
        <w:t xml:space="preserve"> гаммы, исполняя их </w:t>
      </w:r>
      <w:proofErr w:type="gramStart"/>
      <w:r w:rsidRPr="000F0966">
        <w:rPr>
          <w:rFonts w:ascii="Times New Roman" w:hAnsi="Times New Roman" w:cs="Times New Roman"/>
          <w:sz w:val="24"/>
          <w:szCs w:val="24"/>
        </w:rPr>
        <w:t>половинными</w:t>
      </w:r>
      <w:proofErr w:type="gramEnd"/>
      <w:r w:rsidRPr="000F0966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 xml:space="preserve">целыми нотами, а в дальнейшем применять так же </w:t>
      </w:r>
      <w:proofErr w:type="spellStart"/>
      <w:r w:rsidRPr="000F0966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0F0966">
        <w:rPr>
          <w:rFonts w:ascii="Times New Roman" w:hAnsi="Times New Roman" w:cs="Times New Roman"/>
          <w:sz w:val="24"/>
          <w:szCs w:val="24"/>
        </w:rPr>
        <w:t xml:space="preserve"> (по две и четыре ноты). На первых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966">
        <w:rPr>
          <w:rFonts w:ascii="Times New Roman" w:hAnsi="Times New Roman" w:cs="Times New Roman"/>
          <w:sz w:val="24"/>
          <w:szCs w:val="24"/>
        </w:rPr>
        <w:t>порах берется нетрудная гамма, например соль мажор. Разумеется, для развития вибрации</w:t>
      </w:r>
      <w:r w:rsidR="00527554">
        <w:rPr>
          <w:rFonts w:ascii="Times New Roman" w:hAnsi="Times New Roman" w:cs="Times New Roman"/>
          <w:sz w:val="24"/>
          <w:szCs w:val="24"/>
        </w:rPr>
        <w:t xml:space="preserve"> </w:t>
      </w:r>
      <w:r w:rsidRPr="000F0966">
        <w:rPr>
          <w:rFonts w:ascii="Times New Roman" w:hAnsi="Times New Roman" w:cs="Times New Roman"/>
          <w:sz w:val="24"/>
          <w:szCs w:val="24"/>
        </w:rPr>
        <w:t>- важнейшего компонента канителены - одних только отвлеченных упражнений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966">
        <w:rPr>
          <w:rFonts w:ascii="Times New Roman" w:hAnsi="Times New Roman" w:cs="Times New Roman"/>
          <w:sz w:val="24"/>
          <w:szCs w:val="24"/>
        </w:rPr>
        <w:t xml:space="preserve">достаточно. Поэтому наряду с упражнениями необходимо начать применение его </w:t>
      </w:r>
      <w:proofErr w:type="gramStart"/>
      <w:r w:rsidRPr="000F096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F0966" w:rsidRPr="000F0966" w:rsidRDefault="000F0966" w:rsidP="000F09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66">
        <w:rPr>
          <w:rFonts w:ascii="Times New Roman" w:hAnsi="Times New Roman" w:cs="Times New Roman"/>
          <w:sz w:val="24"/>
          <w:szCs w:val="24"/>
        </w:rPr>
        <w:t xml:space="preserve">художественном </w:t>
      </w:r>
      <w:proofErr w:type="gramStart"/>
      <w:r w:rsidRPr="000F0966">
        <w:rPr>
          <w:rFonts w:ascii="Times New Roman" w:hAnsi="Times New Roman" w:cs="Times New Roman"/>
          <w:sz w:val="24"/>
          <w:szCs w:val="24"/>
        </w:rPr>
        <w:t>репертуаре</w:t>
      </w:r>
      <w:proofErr w:type="gramEnd"/>
      <w:r w:rsidRPr="000F0966">
        <w:rPr>
          <w:rFonts w:ascii="Times New Roman" w:hAnsi="Times New Roman" w:cs="Times New Roman"/>
          <w:sz w:val="24"/>
          <w:szCs w:val="24"/>
        </w:rPr>
        <w:t>, в первую очередь - легких, ранее изученных пьесах. Следует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>всегда помнить, что методика развития вибрации как одной из двигательных функций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 xml:space="preserve">организма не должна осуществляться на практике абстрагировано </w:t>
      </w:r>
      <w:proofErr w:type="gramStart"/>
      <w:r w:rsidRPr="00A726D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26D5">
        <w:rPr>
          <w:rFonts w:ascii="Times New Roman" w:hAnsi="Times New Roman" w:cs="Times New Roman"/>
          <w:sz w:val="24"/>
          <w:szCs w:val="24"/>
        </w:rPr>
        <w:t xml:space="preserve"> художественно -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>музыкального материала. Ведь вибрация одно из средств музыкальной выразительности.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>Именно стремление к выразительности должно стимулировать у ученика возникновение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>вибрации.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>Имеется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множество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несложных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пьес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канителенного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характера,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которые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можно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>использовать, например «Песня» Бетховена, «Романс» Шумана, «Полевая песня»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26D5">
        <w:rPr>
          <w:rFonts w:ascii="Times New Roman" w:hAnsi="Times New Roman" w:cs="Times New Roman"/>
          <w:sz w:val="24"/>
          <w:szCs w:val="24"/>
        </w:rPr>
        <w:t>Мясковского</w:t>
      </w:r>
      <w:proofErr w:type="spellEnd"/>
      <w:r w:rsidRPr="00A726D5">
        <w:rPr>
          <w:rFonts w:ascii="Times New Roman" w:hAnsi="Times New Roman" w:cs="Times New Roman"/>
          <w:sz w:val="24"/>
          <w:szCs w:val="24"/>
        </w:rPr>
        <w:t>, а так же некоторые произведения крупной формы, доступные для учащихся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 xml:space="preserve">на третьем году обучения, например соната ми минор </w:t>
      </w:r>
      <w:proofErr w:type="spellStart"/>
      <w:r w:rsidRPr="00A726D5">
        <w:rPr>
          <w:rFonts w:ascii="Times New Roman" w:hAnsi="Times New Roman" w:cs="Times New Roman"/>
          <w:sz w:val="24"/>
          <w:szCs w:val="24"/>
        </w:rPr>
        <w:t>Ромберга</w:t>
      </w:r>
      <w:proofErr w:type="spellEnd"/>
      <w:r w:rsidRPr="00A726D5">
        <w:rPr>
          <w:rFonts w:ascii="Times New Roman" w:hAnsi="Times New Roman" w:cs="Times New Roman"/>
          <w:sz w:val="24"/>
          <w:szCs w:val="24"/>
        </w:rPr>
        <w:t>. Где встречаются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 xml:space="preserve">протяженные ноты в сочетании с более </w:t>
      </w:r>
      <w:proofErr w:type="gramStart"/>
      <w:r w:rsidRPr="00A726D5">
        <w:rPr>
          <w:rFonts w:ascii="Times New Roman" w:hAnsi="Times New Roman" w:cs="Times New Roman"/>
          <w:sz w:val="24"/>
          <w:szCs w:val="24"/>
        </w:rPr>
        <w:t>короткими</w:t>
      </w:r>
      <w:proofErr w:type="gramEnd"/>
      <w:r w:rsidRPr="00A726D5">
        <w:rPr>
          <w:rFonts w:ascii="Times New Roman" w:hAnsi="Times New Roman" w:cs="Times New Roman"/>
          <w:sz w:val="24"/>
          <w:szCs w:val="24"/>
        </w:rPr>
        <w:t>.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 xml:space="preserve">Это дает возможность применять вибрацию на более длинных нотах и прекращать </w:t>
      </w:r>
      <w:proofErr w:type="gramStart"/>
      <w:r w:rsidRPr="00A726D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lastRenderedPageBreak/>
        <w:t>коротких. Такие перерывы в движении крайне важны, так как длительное применение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>вибрации утомляет начинающих учеников. Поэтому нужно предоставлять руке отдых.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>Работа над вибрацией требует и от педагога и от ученика огромного внимания, т. к. речь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 xml:space="preserve">идет об очень сложном навыке, т.к. кроме выработки правильных движений </w:t>
      </w:r>
      <w:proofErr w:type="gramStart"/>
      <w:r w:rsidRPr="00A726D5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A726D5">
        <w:rPr>
          <w:rFonts w:ascii="Times New Roman" w:hAnsi="Times New Roman" w:cs="Times New Roman"/>
          <w:sz w:val="24"/>
          <w:szCs w:val="24"/>
        </w:rPr>
        <w:t xml:space="preserve"> еще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>постоянный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слуховой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контроль,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от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которого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зависит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во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многом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достижение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 xml:space="preserve">выразительности игры. Ученик должен правильно представлять себе характер </w:t>
      </w:r>
      <w:proofErr w:type="gramStart"/>
      <w:r w:rsidRPr="00A726D5">
        <w:rPr>
          <w:rFonts w:ascii="Times New Roman" w:hAnsi="Times New Roman" w:cs="Times New Roman"/>
          <w:sz w:val="24"/>
          <w:szCs w:val="24"/>
        </w:rPr>
        <w:t>певучего</w:t>
      </w:r>
      <w:proofErr w:type="gramEnd"/>
      <w:r w:rsidRPr="00A726D5">
        <w:rPr>
          <w:rFonts w:ascii="Times New Roman" w:hAnsi="Times New Roman" w:cs="Times New Roman"/>
          <w:sz w:val="24"/>
          <w:szCs w:val="24"/>
        </w:rPr>
        <w:t>,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>выразительного звука. Поэтому, приступая к развитию навыков вибрации, педагог должен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>добиться у ученика правильного представления о художественном звучании. Эта задача,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 xml:space="preserve">конечно, </w:t>
      </w:r>
      <w:proofErr w:type="gramStart"/>
      <w:r w:rsidRPr="00A726D5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A726D5">
        <w:rPr>
          <w:rFonts w:ascii="Times New Roman" w:hAnsi="Times New Roman" w:cs="Times New Roman"/>
          <w:sz w:val="24"/>
          <w:szCs w:val="24"/>
        </w:rPr>
        <w:t xml:space="preserve"> с общим воспитанием культуры музыкального слуха и со всей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 xml:space="preserve">подготовкой музыканта-художника. Торопиться здесь не в коем случае нельзя, </w:t>
      </w:r>
      <w:proofErr w:type="gramStart"/>
      <w:r w:rsidRPr="00A726D5">
        <w:rPr>
          <w:rFonts w:ascii="Times New Roman" w:hAnsi="Times New Roman" w:cs="Times New Roman"/>
          <w:sz w:val="24"/>
          <w:szCs w:val="24"/>
        </w:rPr>
        <w:t>нужна</w:t>
      </w:r>
      <w:proofErr w:type="gramEnd"/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>постепенность в достижении конечной цели.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По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мере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дальнейшей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работы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над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6D5">
        <w:rPr>
          <w:rFonts w:ascii="Times New Roman" w:hAnsi="Times New Roman" w:cs="Times New Roman"/>
          <w:sz w:val="24"/>
          <w:szCs w:val="24"/>
        </w:rPr>
        <w:t>кантиленными</w:t>
      </w:r>
      <w:proofErr w:type="spellEnd"/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пьесами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вибрация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все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более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совершенствуется и приобретает выразительные различные качества. Но еще долго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педагогу необходимо следить за тем, чтобы ученик осмысленно работал над этим приемом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и правильно использовал его в качестве важного выразительного средства, не допуская</w:t>
      </w:r>
      <w:r w:rsidR="00D92427">
        <w:rPr>
          <w:rFonts w:ascii="Times New Roman" w:hAnsi="Times New Roman" w:cs="Times New Roman"/>
          <w:sz w:val="24"/>
          <w:szCs w:val="24"/>
        </w:rPr>
        <w:t xml:space="preserve"> применения </w:t>
      </w:r>
      <w:r w:rsidRPr="00A726D5">
        <w:rPr>
          <w:rFonts w:ascii="Times New Roman" w:hAnsi="Times New Roman" w:cs="Times New Roman"/>
          <w:sz w:val="24"/>
          <w:szCs w:val="24"/>
        </w:rPr>
        <w:t>антихудожественного «судорожного» или «разболтанного» вибрато. Если же</w:t>
      </w:r>
      <w:r w:rsidR="00806066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по каким-то причинам ученик усвоил неправильные приемы, то потребуется длительный</w:t>
      </w:r>
      <w:r w:rsidR="00806066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период «лечения» этого неприятного недуга. Известно, что неправильно развитая форма</w:t>
      </w:r>
      <w:r w:rsidR="00806066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вибрации оказывает разрушающее действие на интонацию и отрицательно влияет на все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>развитие исполнительской техники ученика.</w:t>
      </w:r>
    </w:p>
    <w:p w:rsidR="00A726D5" w:rsidRPr="00A726D5" w:rsidRDefault="00A726D5" w:rsidP="00A726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>Для избавления от неправильно развитой вибрации, прежде всего, нужно на время вовсе</w:t>
      </w:r>
    </w:p>
    <w:p w:rsidR="00D92427" w:rsidRDefault="00A726D5" w:rsidP="00D924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>прекратить ее применение, выяснить, в чем же причина появления замеченных</w:t>
      </w:r>
      <w:r w:rsidR="00806066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недостатков.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Известно, что большинство педагогов следуют принципу подражания. «Показать» принцип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 xml:space="preserve">например штриха </w:t>
      </w:r>
      <w:proofErr w:type="spellStart"/>
      <w:r w:rsidRPr="00A726D5">
        <w:rPr>
          <w:rFonts w:ascii="Times New Roman" w:hAnsi="Times New Roman" w:cs="Times New Roman"/>
          <w:sz w:val="24"/>
          <w:szCs w:val="24"/>
        </w:rPr>
        <w:t>detache</w:t>
      </w:r>
      <w:proofErr w:type="spellEnd"/>
      <w:r w:rsidRPr="00A726D5">
        <w:rPr>
          <w:rFonts w:ascii="Times New Roman" w:hAnsi="Times New Roman" w:cs="Times New Roman"/>
          <w:sz w:val="24"/>
          <w:szCs w:val="24"/>
        </w:rPr>
        <w:t xml:space="preserve"> сравнительно не трудно. Учащийся легко, при помощи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зрительного впечатления, понимает суть данного движения, а поняв его, правильно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 xml:space="preserve">воспроизводит и совершенствует. </w:t>
      </w:r>
    </w:p>
    <w:p w:rsidR="00E27973" w:rsidRDefault="00A726D5" w:rsidP="008060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D5">
        <w:rPr>
          <w:rFonts w:ascii="Times New Roman" w:hAnsi="Times New Roman" w:cs="Times New Roman"/>
          <w:sz w:val="24"/>
          <w:szCs w:val="24"/>
        </w:rPr>
        <w:t>Вибрация,</w:t>
      </w:r>
      <w:r w:rsidR="00806066">
        <w:rPr>
          <w:rFonts w:ascii="Times New Roman" w:hAnsi="Times New Roman" w:cs="Times New Roman"/>
          <w:sz w:val="24"/>
          <w:szCs w:val="24"/>
        </w:rPr>
        <w:t xml:space="preserve"> как движение, во-первых, несои</w:t>
      </w:r>
      <w:r w:rsidRPr="00A726D5">
        <w:rPr>
          <w:rFonts w:ascii="Times New Roman" w:hAnsi="Times New Roman" w:cs="Times New Roman"/>
          <w:sz w:val="24"/>
          <w:szCs w:val="24"/>
        </w:rPr>
        <w:t>змеримо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более тонкое, во-вторых, весьма мало показательное по своему внешнему проявлению,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что касается сути работы суставов и мышц, что часто не схватывается учеником таким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>зрительным путем. И тогда усвоение ее уже связанно со случаем, «наитием», которое</w:t>
      </w:r>
      <w:r w:rsidR="00D92427">
        <w:rPr>
          <w:rFonts w:ascii="Times New Roman" w:hAnsi="Times New Roman" w:cs="Times New Roman"/>
          <w:sz w:val="24"/>
          <w:szCs w:val="24"/>
        </w:rPr>
        <w:t xml:space="preserve"> </w:t>
      </w:r>
      <w:r w:rsidRPr="00A726D5">
        <w:rPr>
          <w:rFonts w:ascii="Times New Roman" w:hAnsi="Times New Roman" w:cs="Times New Roman"/>
          <w:sz w:val="24"/>
          <w:szCs w:val="24"/>
        </w:rPr>
        <w:t xml:space="preserve">обычно рано или поздно наступает, но после стольких лишних </w:t>
      </w:r>
      <w:r w:rsidR="00D92427">
        <w:rPr>
          <w:rFonts w:ascii="Times New Roman" w:hAnsi="Times New Roman" w:cs="Times New Roman"/>
          <w:sz w:val="24"/>
          <w:szCs w:val="24"/>
        </w:rPr>
        <w:t xml:space="preserve">исканий и трудов. </w:t>
      </w:r>
      <w:r w:rsidR="00E27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66" w:rsidRDefault="00E27973" w:rsidP="008060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рассмотрели методику развития основных навыков игры на виолончели у начинающего ученика первых двух-трёх лет обучения</w:t>
      </w:r>
      <w:r w:rsidR="005820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Усвоение первоначальных приёмов и навыков</w:t>
      </w:r>
      <w:r w:rsidR="005820F0">
        <w:rPr>
          <w:rFonts w:ascii="Times New Roman" w:hAnsi="Times New Roman" w:cs="Times New Roman"/>
          <w:sz w:val="24"/>
          <w:szCs w:val="24"/>
        </w:rPr>
        <w:t xml:space="preserve">, ученик будет </w:t>
      </w:r>
      <w:r>
        <w:rPr>
          <w:rFonts w:ascii="Times New Roman" w:hAnsi="Times New Roman" w:cs="Times New Roman"/>
          <w:sz w:val="24"/>
          <w:szCs w:val="24"/>
        </w:rPr>
        <w:t>совершенствовать</w:t>
      </w:r>
      <w:r w:rsidR="005820F0">
        <w:rPr>
          <w:rFonts w:ascii="Times New Roman" w:hAnsi="Times New Roman" w:cs="Times New Roman"/>
          <w:sz w:val="24"/>
          <w:szCs w:val="24"/>
        </w:rPr>
        <w:t xml:space="preserve"> в дальнейшем обучении.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66" w:rsidRPr="00746759" w:rsidRDefault="00806066" w:rsidP="008060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F0" w:rsidRPr="005820F0" w:rsidRDefault="005820F0" w:rsidP="005820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20F0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AF792F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5820F0" w:rsidRDefault="005820F0" w:rsidP="005820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F0" w:rsidRPr="00EA13A5" w:rsidRDefault="00EA13A5" w:rsidP="005820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A5">
        <w:rPr>
          <w:rFonts w:ascii="Times New Roman" w:hAnsi="Times New Roman" w:cs="Times New Roman"/>
          <w:sz w:val="24"/>
          <w:szCs w:val="24"/>
        </w:rPr>
        <w:t xml:space="preserve"> </w:t>
      </w:r>
      <w:r w:rsidRPr="00EA13A5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Вибрация (вибрато)</w:t>
      </w:r>
      <w:r w:rsidRPr="00EA13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 один из важнейших приёмов выразительности при игре на виолончели. Она «одушевляет» звучание инструмента, обогащает его, придаёт объёмность и певучесть. </w:t>
      </w:r>
      <w:r w:rsidR="00093D06" w:rsidRPr="00093D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воздействии вибрато на аудиторию говорит музыкальный критик А. Углов: «Если у смычкового инструмента «отнять» эту особенность, то он лишится главной прелести, омертвеет</w:t>
      </w:r>
      <w:proofErr w:type="gramStart"/>
      <w:r w:rsidR="00093D06" w:rsidRPr="00093D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 Т</w:t>
      </w:r>
      <w:proofErr w:type="gramEnd"/>
      <w:r w:rsidR="00093D06" w:rsidRPr="00093D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олько в вибрации смычковый инструмент имеет свое «цветение», в ней заключена главная сила воздействия на слушателя, именно она обладает способностью потрясти и покорить аудиторию».</w:t>
      </w:r>
      <w:hyperlink r:id="rId5" w:tgtFrame="_blank" w:history="1">
        <w:r w:rsidRPr="00EA13A5">
          <w:rPr>
            <w:rFonts w:ascii="Times New Roman" w:hAnsi="Times New Roman" w:cs="Times New Roman"/>
            <w:color w:val="0000FF"/>
            <w:sz w:val="24"/>
            <w:szCs w:val="24"/>
          </w:rPr>
          <w:br/>
        </w:r>
      </w:hyperlink>
    </w:p>
    <w:p w:rsidR="005820F0" w:rsidRDefault="005820F0" w:rsidP="005820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F0" w:rsidRPr="009D43E7" w:rsidRDefault="005820F0" w:rsidP="005820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3E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9D43E7">
        <w:rPr>
          <w:rFonts w:ascii="Times New Roman" w:hAnsi="Times New Roman" w:cs="Times New Roman"/>
          <w:b/>
          <w:sz w:val="24"/>
          <w:szCs w:val="24"/>
        </w:rPr>
        <w:t>:</w:t>
      </w:r>
    </w:p>
    <w:p w:rsidR="005820F0" w:rsidRPr="005820F0" w:rsidRDefault="005820F0" w:rsidP="005820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1.Броун. А «Очерки по методике игры на виолончели»</w:t>
      </w:r>
    </w:p>
    <w:p w:rsidR="005820F0" w:rsidRPr="005820F0" w:rsidRDefault="005820F0" w:rsidP="005820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820F0">
        <w:rPr>
          <w:rFonts w:ascii="Times New Roman" w:hAnsi="Times New Roman" w:cs="Times New Roman"/>
          <w:sz w:val="24"/>
          <w:szCs w:val="24"/>
        </w:rPr>
        <w:t>Беккер Х. «Техника и искусство игры на виолончели»</w:t>
      </w:r>
    </w:p>
    <w:p w:rsidR="005820F0" w:rsidRPr="005820F0" w:rsidRDefault="005820F0" w:rsidP="005820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820F0">
        <w:rPr>
          <w:rFonts w:ascii="Times New Roman" w:hAnsi="Times New Roman" w:cs="Times New Roman"/>
          <w:sz w:val="24"/>
          <w:szCs w:val="24"/>
        </w:rPr>
        <w:t>Сапожников Р. «Обучение начинающего виолончелиста»</w:t>
      </w:r>
    </w:p>
    <w:p w:rsidR="005820F0" w:rsidRPr="005820F0" w:rsidRDefault="005820F0" w:rsidP="005820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0F0">
        <w:rPr>
          <w:rFonts w:ascii="Times New Roman" w:hAnsi="Times New Roman" w:cs="Times New Roman"/>
          <w:sz w:val="24"/>
          <w:szCs w:val="24"/>
        </w:rPr>
        <w:t>8 Федорович Е. Н. «Музыкальная психология» Екатеринбург</w:t>
      </w:r>
    </w:p>
    <w:p w:rsidR="00945CD1" w:rsidRPr="00746759" w:rsidRDefault="005820F0" w:rsidP="005820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0F0">
        <w:rPr>
          <w:rFonts w:ascii="Times New Roman" w:hAnsi="Times New Roman" w:cs="Times New Roman"/>
          <w:sz w:val="24"/>
          <w:szCs w:val="24"/>
        </w:rPr>
        <w:t>9 Янкелевич Ю. И. «Педагогическое наследие» изд.2 Москва 1993г.</w:t>
      </w:r>
    </w:p>
    <w:sectPr w:rsidR="00945CD1" w:rsidRPr="0074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30"/>
    <w:rsid w:val="00011029"/>
    <w:rsid w:val="00054042"/>
    <w:rsid w:val="00093D06"/>
    <w:rsid w:val="000F0966"/>
    <w:rsid w:val="0029296A"/>
    <w:rsid w:val="002D3AF5"/>
    <w:rsid w:val="0032092F"/>
    <w:rsid w:val="00415011"/>
    <w:rsid w:val="004364CF"/>
    <w:rsid w:val="00527554"/>
    <w:rsid w:val="005820F0"/>
    <w:rsid w:val="005E6C87"/>
    <w:rsid w:val="006206DE"/>
    <w:rsid w:val="00746759"/>
    <w:rsid w:val="0078075A"/>
    <w:rsid w:val="00806066"/>
    <w:rsid w:val="00833638"/>
    <w:rsid w:val="0089392C"/>
    <w:rsid w:val="00894339"/>
    <w:rsid w:val="008B1FBF"/>
    <w:rsid w:val="008D33EC"/>
    <w:rsid w:val="00945CD1"/>
    <w:rsid w:val="009D43E7"/>
    <w:rsid w:val="00A426A3"/>
    <w:rsid w:val="00A726D5"/>
    <w:rsid w:val="00AF792F"/>
    <w:rsid w:val="00B03833"/>
    <w:rsid w:val="00B47DB8"/>
    <w:rsid w:val="00BC0A10"/>
    <w:rsid w:val="00CE1595"/>
    <w:rsid w:val="00D22457"/>
    <w:rsid w:val="00D739D0"/>
    <w:rsid w:val="00D92427"/>
    <w:rsid w:val="00E05330"/>
    <w:rsid w:val="00E27973"/>
    <w:rsid w:val="00E5381B"/>
    <w:rsid w:val="00E841F5"/>
    <w:rsid w:val="00EA13A5"/>
    <w:rsid w:val="00EB2EFF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3A5"/>
    <w:rPr>
      <w:b/>
      <w:bCs/>
    </w:rPr>
  </w:style>
  <w:style w:type="paragraph" w:styleId="a4">
    <w:name w:val="No Spacing"/>
    <w:uiPriority w:val="1"/>
    <w:qFormat/>
    <w:rsid w:val="008D33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3A5"/>
    <w:rPr>
      <w:b/>
      <w:bCs/>
    </w:rPr>
  </w:style>
  <w:style w:type="paragraph" w:styleId="a4">
    <w:name w:val="No Spacing"/>
    <w:uiPriority w:val="1"/>
    <w:qFormat/>
    <w:rsid w:val="008D3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nekotorye-voprosy-raboty-nad-vibraciej-na-violoncheli-67197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2025-05-22T14:02:00Z</dcterms:created>
  <dcterms:modified xsi:type="dcterms:W3CDTF">2025-07-04T12:14:00Z</dcterms:modified>
</cp:coreProperties>
</file>