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7C099" w14:textId="77777777" w:rsidR="006E3468" w:rsidRDefault="00DF2A14" w:rsidP="004E478E">
      <w:pPr>
        <w:spacing w:line="360" w:lineRule="auto"/>
        <w:jc w:val="center"/>
        <w:rPr>
          <w:rFonts w:ascii="Times New Roman" w:hAnsi="Times New Roman" w:cs="Times New Roman"/>
          <w:b/>
          <w:sz w:val="28"/>
          <w:szCs w:val="28"/>
        </w:rPr>
      </w:pPr>
      <w:r w:rsidRPr="00DF2A14">
        <w:rPr>
          <w:rFonts w:ascii="Times New Roman" w:hAnsi="Times New Roman" w:cs="Times New Roman"/>
          <w:b/>
          <w:sz w:val="28"/>
          <w:szCs w:val="28"/>
        </w:rPr>
        <w:t>ЛИЧНОСТНО-ОРИЕНТИРОВАННЫЙ ПОДХОД В ПРЕПОДАВАНИИ РУССКОГО ЯЗЫКА И ЛИТЕРАТУРЫ</w:t>
      </w:r>
    </w:p>
    <w:p w14:paraId="02894BF5" w14:textId="77777777" w:rsidR="00DF2A14" w:rsidRDefault="00DF2A14" w:rsidP="00DF2A14">
      <w:pPr>
        <w:pStyle w:val="a4"/>
        <w:spacing w:before="0" w:beforeAutospacing="0" w:after="0" w:afterAutospacing="0" w:line="360" w:lineRule="auto"/>
        <w:ind w:firstLine="708"/>
        <w:jc w:val="both"/>
        <w:rPr>
          <w:sz w:val="28"/>
          <w:szCs w:val="28"/>
        </w:rPr>
      </w:pPr>
    </w:p>
    <w:p w14:paraId="6833A9A1" w14:textId="77777777" w:rsidR="00DF2A14" w:rsidRDefault="00DF2A14" w:rsidP="00DF2A14">
      <w:pPr>
        <w:pStyle w:val="a4"/>
        <w:spacing w:before="0" w:beforeAutospacing="0" w:after="0" w:afterAutospacing="0" w:line="360" w:lineRule="auto"/>
        <w:ind w:firstLine="708"/>
        <w:jc w:val="both"/>
        <w:rPr>
          <w:sz w:val="28"/>
          <w:szCs w:val="28"/>
        </w:rPr>
      </w:pPr>
      <w:r w:rsidRPr="00DF2A14">
        <w:rPr>
          <w:sz w:val="28"/>
          <w:szCs w:val="28"/>
        </w:rPr>
        <w:t>Личностно-ориентированный подход в преподавании русского языка и литературы предполагает сосредоточение на индивидуальных потребностях и интересах учащихся. Этот подход основывается на понимании того, что каждый ученик уникален и требует персонализированного подхода к обучению, который учитывает его индивидуальные особенности, уровень подготовки и личные предпочтения. Основной целью данного подхода является создание таких условий для обучения, которые будут способствовать максимальному раскрытию потенциала каждого учащегося и улучшению качества образовательного процесса.</w:t>
      </w:r>
    </w:p>
    <w:p w14:paraId="20FF651A" w14:textId="77777777" w:rsidR="00DF2A14" w:rsidRDefault="00DF2A14" w:rsidP="00DF2A14">
      <w:pPr>
        <w:pStyle w:val="a4"/>
        <w:spacing w:before="0" w:beforeAutospacing="0" w:after="0" w:afterAutospacing="0" w:line="360" w:lineRule="auto"/>
        <w:ind w:firstLine="708"/>
        <w:jc w:val="both"/>
        <w:rPr>
          <w:sz w:val="28"/>
          <w:szCs w:val="28"/>
        </w:rPr>
      </w:pPr>
      <w:r w:rsidRPr="00DF2A14">
        <w:rPr>
          <w:sz w:val="28"/>
          <w:szCs w:val="28"/>
        </w:rPr>
        <w:t>Основой личностно-ориентированного подхода является дифференциация обучения, которая позволяет учитывать разнообразие учащихся в классе. Преподавание русского языка и литературы с использованием этого подхода предполагает, что педагоги адаптируют учебный материал и методы в зависимости от уровня подготовки и интересов учеников. Например, при изучении произведений классической литературы можно предложить различные формы работы, такие как чтение в группах, обсуждение в классе, создание творческих проектов, что позволяет каждому ученику выбрать наиболее подходящий для него способ взаимодействия с текстом.</w:t>
      </w:r>
    </w:p>
    <w:p w14:paraId="00D6583D" w14:textId="77777777" w:rsidR="00DF2A14" w:rsidRDefault="00DF2A14" w:rsidP="00DF2A14">
      <w:pPr>
        <w:pStyle w:val="a4"/>
        <w:spacing w:before="0" w:beforeAutospacing="0" w:after="0" w:afterAutospacing="0" w:line="360" w:lineRule="auto"/>
        <w:ind w:firstLine="708"/>
        <w:jc w:val="both"/>
        <w:rPr>
          <w:sz w:val="28"/>
          <w:szCs w:val="28"/>
        </w:rPr>
      </w:pPr>
      <w:r w:rsidRPr="00DF2A14">
        <w:rPr>
          <w:sz w:val="28"/>
          <w:szCs w:val="28"/>
        </w:rPr>
        <w:t xml:space="preserve">Кроме того, важным аспектом личностно-ориентированного подхода является создание поддерживающей и мотивирующей образовательной среды. Учителя должны активно учитывать мнения и интересы учащихся, предоставлять им возможность выбора тем для исследовательских и творческих заданий, а также способствовать формированию положительного отношения к учебному процессу. Это можно достигнуть через организацию уроков в форме открытых дискуссий, дебатов, ролевых игр и других </w:t>
      </w:r>
      <w:r w:rsidRPr="00DF2A14">
        <w:rPr>
          <w:sz w:val="28"/>
          <w:szCs w:val="28"/>
        </w:rPr>
        <w:lastRenderedPageBreak/>
        <w:t>интерактивных методов, которые позволяют ученикам активно участвовать в образовательном процессе и выражать свое мнение.</w:t>
      </w:r>
    </w:p>
    <w:p w14:paraId="3A03BBB5" w14:textId="77777777" w:rsidR="00DF2A14" w:rsidRDefault="00DF2A14" w:rsidP="00DF2A14">
      <w:pPr>
        <w:pStyle w:val="a4"/>
        <w:spacing w:before="0" w:beforeAutospacing="0" w:after="0" w:afterAutospacing="0" w:line="360" w:lineRule="auto"/>
        <w:ind w:firstLine="708"/>
        <w:jc w:val="both"/>
        <w:rPr>
          <w:sz w:val="28"/>
          <w:szCs w:val="28"/>
        </w:rPr>
      </w:pPr>
      <w:r w:rsidRPr="00DF2A14">
        <w:rPr>
          <w:sz w:val="28"/>
          <w:szCs w:val="28"/>
        </w:rPr>
        <w:t>Практическое применение личностно-ориентированного подхода может включать различные педагогические стратегии, такие как проектная деятельность, которая позволяет учащимся самостоятельно исследовать интересующие их темы, а также создавать собственные проекты на основе изучаемого материала. Например, при изучении произведений русской литературы ученики могут разрабатывать проекты по созданию иллюстраций, написанию рецензий или проведению театральных постановок, что способствует более глубокому пониманию текста и развитию творческих способностей.</w:t>
      </w:r>
    </w:p>
    <w:p w14:paraId="3C44D44A" w14:textId="77777777" w:rsidR="00DF2A14" w:rsidRDefault="00DF2A14" w:rsidP="00DF2A14">
      <w:pPr>
        <w:pStyle w:val="a4"/>
        <w:spacing w:before="0" w:beforeAutospacing="0" w:after="0" w:afterAutospacing="0" w:line="360" w:lineRule="auto"/>
        <w:ind w:firstLine="708"/>
        <w:jc w:val="both"/>
        <w:rPr>
          <w:sz w:val="28"/>
          <w:szCs w:val="28"/>
        </w:rPr>
      </w:pPr>
      <w:r w:rsidRPr="00DF2A14">
        <w:rPr>
          <w:sz w:val="28"/>
          <w:szCs w:val="28"/>
        </w:rPr>
        <w:t>Важной частью личностно-ориентированного подхода является использование методов обратной связи, которые помогают педагогам отслеживать прогресс учащихся и адаптировать методы преподавания в соответствии с их потребностями. Регулярные обсуждения с учениками, проведение анкетирования и использование индивидуальных консультаций позволяют учителям более точно понимать потребности и интересы каждого ученика, а также корректировать образовательный процесс для достижения лучших результатов.</w:t>
      </w:r>
    </w:p>
    <w:p w14:paraId="3790EF67" w14:textId="77777777" w:rsidR="00DF2A14" w:rsidRDefault="00DF2A14" w:rsidP="00DF2A14">
      <w:pPr>
        <w:pStyle w:val="a4"/>
        <w:spacing w:before="0" w:beforeAutospacing="0" w:after="0" w:afterAutospacing="0" w:line="360" w:lineRule="auto"/>
        <w:ind w:firstLine="708"/>
        <w:jc w:val="both"/>
        <w:rPr>
          <w:sz w:val="28"/>
          <w:szCs w:val="28"/>
        </w:rPr>
      </w:pPr>
      <w:r w:rsidRPr="00DF2A14">
        <w:rPr>
          <w:sz w:val="28"/>
          <w:szCs w:val="28"/>
        </w:rPr>
        <w:t>Подводя итог, можно сказать, что личностно-ориентированный подход в преподавании русского языка и литературы позволяет создать более эффективную и поддерживающую образовательную среду, которая учитывает индивидуальные особенности учащихся и способствует их всестороннему развитию. Реализация этого подхода требует от педагогов гибкости, креативности и способности адаптировать методы и материалы обучения в зависимости от потребностей и интересов учащихся, что в свою очередь улучшает качество усвоения учебного материала и мотивацию к обучению.</w:t>
      </w:r>
    </w:p>
    <w:p w14:paraId="4E3D180F" w14:textId="77777777" w:rsidR="00DF2A14" w:rsidRPr="00DF2A14" w:rsidRDefault="00DF2A14" w:rsidP="00DF2A14">
      <w:pPr>
        <w:pStyle w:val="a4"/>
        <w:spacing w:before="0" w:beforeAutospacing="0" w:after="0" w:afterAutospacing="0" w:line="360" w:lineRule="auto"/>
        <w:ind w:firstLine="708"/>
        <w:jc w:val="both"/>
        <w:rPr>
          <w:sz w:val="28"/>
          <w:szCs w:val="28"/>
        </w:rPr>
      </w:pPr>
    </w:p>
    <w:p w14:paraId="18D0E8E5" w14:textId="77777777" w:rsidR="00DF2A14" w:rsidRPr="00DF2A14" w:rsidRDefault="00DF2A14" w:rsidP="00DF2A14">
      <w:pPr>
        <w:pStyle w:val="a4"/>
        <w:spacing w:before="0" w:beforeAutospacing="0" w:after="0" w:afterAutospacing="0" w:line="360" w:lineRule="auto"/>
        <w:jc w:val="center"/>
        <w:rPr>
          <w:sz w:val="28"/>
          <w:szCs w:val="28"/>
        </w:rPr>
      </w:pPr>
      <w:r w:rsidRPr="00DF2A14">
        <w:rPr>
          <w:rStyle w:val="a5"/>
          <w:sz w:val="28"/>
          <w:szCs w:val="28"/>
        </w:rPr>
        <w:t>Список литературы</w:t>
      </w:r>
    </w:p>
    <w:p w14:paraId="21834CD2" w14:textId="77777777" w:rsidR="00DF2A14" w:rsidRPr="00DF2A14" w:rsidRDefault="00DF2A14" w:rsidP="00E756B1">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DF2A14">
        <w:rPr>
          <w:rFonts w:ascii="Times New Roman" w:hAnsi="Times New Roman" w:cs="Times New Roman"/>
          <w:sz w:val="28"/>
          <w:szCs w:val="28"/>
        </w:rPr>
        <w:lastRenderedPageBreak/>
        <w:t>Бондаревская</w:t>
      </w:r>
      <w:proofErr w:type="spellEnd"/>
      <w:r w:rsidRPr="00DF2A14">
        <w:rPr>
          <w:rFonts w:ascii="Times New Roman" w:hAnsi="Times New Roman" w:cs="Times New Roman"/>
          <w:sz w:val="28"/>
          <w:szCs w:val="28"/>
        </w:rPr>
        <w:t>, Е. В. Теория и практика личностно ориентированного образования [Текст]: — Ростов. н/Дону: Изд-</w:t>
      </w:r>
      <w:r w:rsidR="00E756B1">
        <w:rPr>
          <w:rFonts w:ascii="Times New Roman" w:hAnsi="Times New Roman" w:cs="Times New Roman"/>
          <w:sz w:val="28"/>
          <w:szCs w:val="28"/>
        </w:rPr>
        <w:t>во Рос. пед. ун-та, 2000, — 352 </w:t>
      </w:r>
      <w:r w:rsidRPr="00DF2A14">
        <w:rPr>
          <w:rFonts w:ascii="Times New Roman" w:hAnsi="Times New Roman" w:cs="Times New Roman"/>
          <w:sz w:val="28"/>
          <w:szCs w:val="28"/>
        </w:rPr>
        <w:t>с.</w:t>
      </w:r>
    </w:p>
    <w:p w14:paraId="4526CD89" w14:textId="77777777" w:rsidR="00DF2A14" w:rsidRPr="00DF2A14" w:rsidRDefault="00DF2A14" w:rsidP="00E756B1">
      <w:pPr>
        <w:pStyle w:val="a3"/>
        <w:numPr>
          <w:ilvl w:val="0"/>
          <w:numId w:val="1"/>
        </w:numPr>
        <w:spacing w:line="360" w:lineRule="auto"/>
        <w:ind w:left="0" w:firstLine="709"/>
        <w:jc w:val="both"/>
        <w:rPr>
          <w:rFonts w:ascii="Times New Roman" w:hAnsi="Times New Roman" w:cs="Times New Roman"/>
          <w:sz w:val="28"/>
          <w:szCs w:val="28"/>
        </w:rPr>
      </w:pPr>
      <w:r w:rsidRPr="00DF2A14">
        <w:rPr>
          <w:rFonts w:ascii="Times New Roman" w:hAnsi="Times New Roman" w:cs="Times New Roman"/>
          <w:sz w:val="28"/>
          <w:szCs w:val="28"/>
        </w:rPr>
        <w:t xml:space="preserve">Канунникова, С. А. Реализация личностно ориентированного подхода в современном школьном образовании (на примере уроков русского языка и литературы) / С. А. Канунникова. — </w:t>
      </w:r>
      <w:r w:rsidR="00E756B1" w:rsidRPr="00DF2A14">
        <w:rPr>
          <w:rFonts w:ascii="Times New Roman" w:hAnsi="Times New Roman" w:cs="Times New Roman"/>
          <w:sz w:val="28"/>
          <w:szCs w:val="28"/>
        </w:rPr>
        <w:t>Текст:</w:t>
      </w:r>
      <w:r w:rsidRPr="00DF2A14">
        <w:rPr>
          <w:rFonts w:ascii="Times New Roman" w:hAnsi="Times New Roman" w:cs="Times New Roman"/>
          <w:sz w:val="28"/>
          <w:szCs w:val="28"/>
        </w:rPr>
        <w:t xml:space="preserve"> непосредственный // Молодой ученый. — 2020. — № 3 (293). — С. 423-425.</w:t>
      </w:r>
    </w:p>
    <w:sectPr w:rsidR="00DF2A14" w:rsidRPr="00DF2A14" w:rsidSect="006E3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22900"/>
    <w:multiLevelType w:val="hybridMultilevel"/>
    <w:tmpl w:val="F9DE66E2"/>
    <w:lvl w:ilvl="0" w:tplc="D58A9C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858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2A14"/>
    <w:rsid w:val="0036111B"/>
    <w:rsid w:val="004E478E"/>
    <w:rsid w:val="006E3468"/>
    <w:rsid w:val="00904B59"/>
    <w:rsid w:val="00DF2A14"/>
    <w:rsid w:val="00E7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F358"/>
  <w15:docId w15:val="{754257FB-BE57-4392-81CA-63D9180F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4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A14"/>
    <w:pPr>
      <w:ind w:left="720"/>
      <w:contextualSpacing/>
    </w:pPr>
  </w:style>
  <w:style w:type="paragraph" w:styleId="a4">
    <w:name w:val="Normal (Web)"/>
    <w:basedOn w:val="a"/>
    <w:uiPriority w:val="99"/>
    <w:unhideWhenUsed/>
    <w:rsid w:val="00DF2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F2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5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Nadejda</cp:lastModifiedBy>
  <cp:revision>5</cp:revision>
  <dcterms:created xsi:type="dcterms:W3CDTF">2024-08-06T19:19:00Z</dcterms:created>
  <dcterms:modified xsi:type="dcterms:W3CDTF">2025-07-04T09:12:00Z</dcterms:modified>
</cp:coreProperties>
</file>