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D79F" w14:textId="7C79C25E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№ 30 «Семицветик»</w:t>
      </w:r>
    </w:p>
    <w:p w14:paraId="57D79521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B55D9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2ECB9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580CB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50277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96F38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251B5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8FADE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D58F6" w14:textId="48C2AA64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на конференции:</w:t>
      </w:r>
    </w:p>
    <w:p w14:paraId="2D791692" w14:textId="085BD270" w:rsidR="002251C8" w:rsidRDefault="002251C8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sz w:val="28"/>
          <w:szCs w:val="28"/>
        </w:rPr>
        <w:t>«Развитие детей дошкольного возраста»</w:t>
      </w:r>
    </w:p>
    <w:p w14:paraId="74546382" w14:textId="18F4DBEB" w:rsidR="00711D04" w:rsidRPr="00711D04" w:rsidRDefault="00711D04" w:rsidP="002251C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1D04">
        <w:rPr>
          <w:rFonts w:ascii="Times New Roman" w:hAnsi="Times New Roman" w:cs="Times New Roman"/>
          <w:i/>
          <w:iCs/>
          <w:sz w:val="28"/>
          <w:szCs w:val="28"/>
        </w:rPr>
        <w:t xml:space="preserve">Тема: </w:t>
      </w:r>
      <w:r w:rsidRPr="00711D04">
        <w:rPr>
          <w:rFonts w:ascii="Times New Roman" w:hAnsi="Times New Roman" w:cs="Times New Roman"/>
          <w:i/>
          <w:iCs/>
          <w:sz w:val="28"/>
          <w:szCs w:val="28"/>
        </w:rPr>
        <w:t>«Развитие детей дошкольного возраста в условиях предметно-пространственной среды дошкольной образовательной организации»</w:t>
      </w:r>
    </w:p>
    <w:p w14:paraId="41A01F6D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DE06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C51BA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CF51C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439D3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4D8A8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57E3D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C6B1F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4D2B6" w14:textId="47C3A166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1CF">
        <w:rPr>
          <w:rFonts w:ascii="Times New Roman" w:hAnsi="Times New Roman" w:cs="Times New Roman"/>
          <w:sz w:val="28"/>
          <w:szCs w:val="28"/>
        </w:rPr>
        <w:t>Выполнила:</w:t>
      </w:r>
    </w:p>
    <w:p w14:paraId="06238ECA" w14:textId="798861EB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1CF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1EE698B3" w14:textId="08CE215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1CF">
        <w:rPr>
          <w:rFonts w:ascii="Times New Roman" w:hAnsi="Times New Roman" w:cs="Times New Roman"/>
          <w:sz w:val="28"/>
          <w:szCs w:val="28"/>
        </w:rPr>
        <w:t>Чепурная Е.Э.</w:t>
      </w:r>
    </w:p>
    <w:p w14:paraId="7BACB4CF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BD63F6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B563C7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EDCDF9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50F929F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DB7225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BB2419" w14:textId="77777777" w:rsidR="000C41CF" w:rsidRPr="000C41CF" w:rsidRDefault="000C41CF" w:rsidP="000C4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2DC131" w14:textId="4AC62379" w:rsidR="000C41CF" w:rsidRPr="000C41CF" w:rsidRDefault="000C41CF" w:rsidP="000C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41CF">
        <w:rPr>
          <w:rFonts w:ascii="Times New Roman" w:hAnsi="Times New Roman" w:cs="Times New Roman"/>
          <w:sz w:val="28"/>
          <w:szCs w:val="28"/>
        </w:rPr>
        <w:t>Сургут 2025</w:t>
      </w:r>
    </w:p>
    <w:p w14:paraId="470DBB9C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96DFD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580D6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20F25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DAD4B" w14:textId="77777777" w:rsidR="000C41CF" w:rsidRDefault="000C41CF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51D6E" w14:textId="77777777" w:rsidR="000C41CF" w:rsidRDefault="000C41CF" w:rsidP="000C4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D6DB4" w14:textId="77777777" w:rsidR="002251C8" w:rsidRPr="002251C8" w:rsidRDefault="002251C8" w:rsidP="002251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9B77B" w14:textId="6F77BB49" w:rsidR="002251C8" w:rsidRDefault="002251C8" w:rsidP="000C4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Уважаемые коллеги, дорогие воспитатели и родители!</w:t>
      </w:r>
    </w:p>
    <w:p w14:paraId="123C346F" w14:textId="77777777" w:rsidR="00711D04" w:rsidRPr="00711D04" w:rsidRDefault="00711D04" w:rsidP="00711D0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1D04">
        <w:rPr>
          <w:rFonts w:ascii="Times New Roman" w:hAnsi="Times New Roman" w:cs="Times New Roman"/>
          <w:i/>
          <w:iCs/>
          <w:sz w:val="28"/>
          <w:szCs w:val="28"/>
        </w:rPr>
        <w:t>«Ребёнок всегда учится — даже тогда, когда вы не учите»</w:t>
      </w:r>
    </w:p>
    <w:p w14:paraId="4EDBFE5A" w14:textId="2AB440C5" w:rsidR="00711D04" w:rsidRDefault="00711D04" w:rsidP="00711D0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1D04">
        <w:rPr>
          <w:rFonts w:ascii="Times New Roman" w:hAnsi="Times New Roman" w:cs="Times New Roman"/>
          <w:i/>
          <w:iCs/>
          <w:sz w:val="28"/>
          <w:szCs w:val="28"/>
        </w:rPr>
        <w:t>Родители — это проводники ребенка в социум. Если ребенок видит, как мама вежливо здоровается с соседями, то малыш понимает — «я тоже так буду делать».</w:t>
      </w:r>
    </w:p>
    <w:p w14:paraId="1C89BFAA" w14:textId="5DC5ED90" w:rsidR="00711D04" w:rsidRDefault="00711D04" w:rsidP="00711D0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1D04">
        <w:rPr>
          <w:rFonts w:ascii="Times New Roman" w:hAnsi="Times New Roman" w:cs="Times New Roman"/>
          <w:i/>
          <w:iCs/>
          <w:sz w:val="28"/>
          <w:szCs w:val="28"/>
        </w:rPr>
        <w:t>Даниил Борисович Эльконин</w:t>
      </w:r>
    </w:p>
    <w:p w14:paraId="2612174D" w14:textId="77777777" w:rsidR="00711D04" w:rsidRPr="00711D04" w:rsidRDefault="00711D04" w:rsidP="00711D0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1470F24" w14:textId="5F58DA2D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Сегодня я хочу поговорить о одной из самых важных тем в нашей жизни — о развитии детей дошкольного возраста. Этот период — это уникальное время, когда закладывается фундамент для всего будущего. Именно в детстве формируются основные навыки, привычки и ценности, которые будут сопровождать детей на протяжении всей жизни.</w:t>
      </w:r>
    </w:p>
    <w:p w14:paraId="4F9D8A29" w14:textId="0C0E6A2F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Дошкольный возраст — это время активного познания мира. Дети начинают исследовать окружающую действительность, задавать множество вопросов и испытывать азарт от открытий. Задача взрослых в этот период — создать условия для их развития, поддерживать их любознательность и помогать в формировании знаний и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C8">
        <w:rPr>
          <w:rFonts w:ascii="Times New Roman" w:hAnsi="Times New Roman" w:cs="Times New Roman"/>
          <w:sz w:val="28"/>
          <w:szCs w:val="28"/>
        </w:rPr>
        <w:t xml:space="preserve">Дошкольный период - время интенсивного "созревания" ребенка. Он словно губка впитывает в </w:t>
      </w:r>
      <w:proofErr w:type="gramStart"/>
      <w:r w:rsidRPr="002251C8">
        <w:rPr>
          <w:rFonts w:ascii="Times New Roman" w:hAnsi="Times New Roman" w:cs="Times New Roman"/>
          <w:sz w:val="28"/>
          <w:szCs w:val="28"/>
        </w:rPr>
        <w:t>себя  окружающую</w:t>
      </w:r>
      <w:proofErr w:type="gramEnd"/>
      <w:r w:rsidRPr="002251C8">
        <w:rPr>
          <w:rFonts w:ascii="Times New Roman" w:hAnsi="Times New Roman" w:cs="Times New Roman"/>
          <w:sz w:val="28"/>
          <w:szCs w:val="28"/>
        </w:rPr>
        <w:t xml:space="preserve">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мышление, память, речь, логика. </w:t>
      </w:r>
    </w:p>
    <w:p w14:paraId="7E1CBF2D" w14:textId="69CA2C32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Однако,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обучались легко и с удовольствием.</w:t>
      </w:r>
    </w:p>
    <w:p w14:paraId="077BBB9C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3D8274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Мышление</w:t>
      </w:r>
    </w:p>
    <w:p w14:paraId="166624AE" w14:textId="6EB6D785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мышления дошкольников: </w:t>
      </w:r>
    </w:p>
    <w:p w14:paraId="160830DC" w14:textId="77770E16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- богатая социальная среда даёт дошкольнику видеть разные модели поведения; </w:t>
      </w:r>
    </w:p>
    <w:p w14:paraId="6C516E70" w14:textId="2D645D1A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- адекватные физические нагрузки способствуют освоению навыка саморегуляции и концентрации внимания; </w:t>
      </w:r>
    </w:p>
    <w:p w14:paraId="1442AE4C" w14:textId="0B06A4E5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lastRenderedPageBreak/>
        <w:t>- гармоничное сенсорное развитие влияет на способность быстрее анализировать информацию.</w:t>
      </w:r>
    </w:p>
    <w:p w14:paraId="1D32FD6A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D23951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Память и внимание</w:t>
      </w:r>
    </w:p>
    <w:p w14:paraId="4DA385FB" w14:textId="7E5472B4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</w:t>
      </w:r>
      <w:proofErr w:type="gramStart"/>
      <w:r w:rsidRPr="002251C8">
        <w:rPr>
          <w:rFonts w:ascii="Times New Roman" w:hAnsi="Times New Roman" w:cs="Times New Roman"/>
          <w:sz w:val="28"/>
          <w:szCs w:val="28"/>
        </w:rPr>
        <w:t>- всё это</w:t>
      </w:r>
      <w:proofErr w:type="gramEnd"/>
      <w:r w:rsidRPr="002251C8">
        <w:rPr>
          <w:rFonts w:ascii="Times New Roman" w:hAnsi="Times New Roman" w:cs="Times New Roman"/>
          <w:sz w:val="28"/>
          <w:szCs w:val="28"/>
        </w:rPr>
        <w:t xml:space="preserve"> и создаёт базу для дальнейшего обучения ребенка. Формирование памяти и внимания в дошкольном возрасте имеет свои особенности: </w:t>
      </w:r>
    </w:p>
    <w:p w14:paraId="651CCEC7" w14:textId="08C14F71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- у детей до 3 лет память носит непроизвольный характер: дети запоминают только то, что их привлекает (яркие образы, события);</w:t>
      </w:r>
    </w:p>
    <w:p w14:paraId="2D742E7C" w14:textId="7B1152D3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- с 3 лет ребята начинают запоминать необходимую информацию - память приобретает произвольную форму. </w:t>
      </w:r>
    </w:p>
    <w:p w14:paraId="5FB939D4" w14:textId="5D28124D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любимыми персонажами или игрушками.</w:t>
      </w:r>
    </w:p>
    <w:p w14:paraId="33677AF5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8CD931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 детей дошкольного возраста</w:t>
      </w:r>
    </w:p>
    <w:p w14:paraId="3DBB8538" w14:textId="59752F79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непрерывно: и на детской площадке, и в дороге, дома и на прогулке.</w:t>
      </w:r>
    </w:p>
    <w:p w14:paraId="1223A5EB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8016A8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психоэмоционального развития дошкольников</w:t>
      </w:r>
    </w:p>
    <w:p w14:paraId="2AB2B5BF" w14:textId="0340AB6B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В возрасте трёх лет ребёнок активно изучает себя и окружающий мир, в нём просыпается любопытство и жажда знаний. Ребёнок постепенно отделяется от родителей и ощущает потребность в самостоятельности, в поиске своего "Я". Дети осознают, что могут влиять на принятие решений взрослых, и с ними считаются. </w:t>
      </w:r>
    </w:p>
    <w:p w14:paraId="1E533FAE" w14:textId="62FCDF8A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Период начиная с трёх лет </w:t>
      </w:r>
      <w:proofErr w:type="gramStart"/>
      <w:r w:rsidRPr="002251C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251C8">
        <w:rPr>
          <w:rFonts w:ascii="Times New Roman" w:hAnsi="Times New Roman" w:cs="Times New Roman"/>
          <w:sz w:val="28"/>
          <w:szCs w:val="28"/>
        </w:rPr>
        <w:t xml:space="preserve"> отличная возможность показать ребёнку различные формы поведения, взаимодействия с разными людьми, и реагирования на события, развивать его эмоциональный и социальный интеллект, и помочь войти в окружающий мир. Здесь нам на помощь приходит сюжетно-ролевая игра, как инструмент выработки навыков социального </w:t>
      </w:r>
      <w:r w:rsidRPr="002251C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другими людьми, возможность попробовать различные модели поведения и реагирования на ситуации. Ребёнок начинает вспоминать прошлое, осознавать себя в настоящем и уже знает о существовании будущего. </w:t>
      </w:r>
    </w:p>
    <w:p w14:paraId="64E1460D" w14:textId="7ABEC2B6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В возрасте от 3 до 6 лет происходит личностное, эмоциональное и интеллектуальное развитие ребенка. Маленький человек начинает всё активнее осознавать себя и своё место в окружающем мире. Он уже дает первые собственные оценки своему, а также чужому поведению.</w:t>
      </w:r>
    </w:p>
    <w:p w14:paraId="401BBBA2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DF1F27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33A0F4" w14:textId="7CA0D852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Физическое развитие</w:t>
      </w:r>
    </w:p>
    <w:p w14:paraId="5FB26EC1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Первое, на что я хотел бы обратить внимание, — это физическое развитие. Важно обеспечить детей достаточной физической активностью через игры и упражнения. Они не только способствуют укреплению здоровья, но и развивают координацию, мелкую и крупную моторику. Организация подвижных игр на свежем воздухе, занятия спортом и активные прогулки — все это запоминается детям и становится частью их образа жизни.</w:t>
      </w:r>
    </w:p>
    <w:p w14:paraId="5B4FD234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F1CFA" w14:textId="4197CB95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Эмоциональное развитие</w:t>
      </w:r>
    </w:p>
    <w:p w14:paraId="17379397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Следующий аспект — это эмоциональное развитие. Дети должны учиться распознавать и выражать свои чувства, а также понимать эмоции других. Эмоциональная грамотность формируется через диалоги, игры в ролевые ситуации и совместные занятия. Воспитатели и родители должны быть внимательны к переживаниям детей, поддерживать их в трудные моменты и радоваться их достижениям. Это создает атмосферу доверия и уверенности.</w:t>
      </w:r>
    </w:p>
    <w:p w14:paraId="4A25C97E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990F3" w14:textId="7769EE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Социальное развитие</w:t>
      </w:r>
    </w:p>
    <w:p w14:paraId="15AA8296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Кроме того, социальное развитие играет не менее важную роль. Дети учатся взаимодействовать друг с другом, находить общий язык, принимать правила и трудиться в коллективе. Совместные игры, групповая работа и проекты помогают им развивать навыки коммуникации и сотрудничества. Важно, чтобы взрослые подчеркивали значимость дружбы, взаимопомощи и уважения к мнению других.</w:t>
      </w:r>
    </w:p>
    <w:p w14:paraId="2ACCACC0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Игровые методы развития детей</w:t>
      </w:r>
    </w:p>
    <w:p w14:paraId="2D7D64B5" w14:textId="35EE352E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Основной вид деятельности дошкольников - игра. В игре формируются важнейшие навыки, социальный и эмоциональный интеллект. Игровой формат занятий способствует познанию себя и других, формированию креативного мышления, воображения и логики. Игровая методика </w:t>
      </w:r>
      <w:proofErr w:type="gramStart"/>
      <w:r w:rsidRPr="002251C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251C8">
        <w:rPr>
          <w:rFonts w:ascii="Times New Roman" w:hAnsi="Times New Roman" w:cs="Times New Roman"/>
          <w:sz w:val="28"/>
          <w:szCs w:val="28"/>
        </w:rPr>
        <w:t xml:space="preserve"> мощнейший </w:t>
      </w:r>
      <w:r w:rsidRPr="002251C8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 для развития всех психических и физических функций у дошкольников. </w:t>
      </w:r>
    </w:p>
    <w:p w14:paraId="4E444A74" w14:textId="3E8D2F2C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Игра - «репетиция» реальной жизни, можно сколько угодно раз ошибаться и пробовать новые варианты. Через свободу игры дети могут обыграть свои страхи, радости, печали, мысли, попробовать себя в новом амплуа и различных профессиях, вырабатываются новые модели поведения и решения различных ситуаций. Развивающие упражнения для детей 3-7 лет лучше всего проводить в игровой и подвижной форме, так как внимание в этом возрасте достаточно нестабильное, занятие не должно длиться продолжительное время и без возможности двигаться.</w:t>
      </w:r>
    </w:p>
    <w:p w14:paraId="2354057E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17AB16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игры</w:t>
      </w:r>
    </w:p>
    <w:p w14:paraId="3DCBC19C" w14:textId="140B4AFA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Дидактические игры - набор учебно-игровых материалов, которые помогают учиться и познавать мир вокруг себя. Обучение проходит в игровом и 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 Пазлы, лото, игры-ходилки, конструкторы </w:t>
      </w:r>
      <w:proofErr w:type="gramStart"/>
      <w:r w:rsidRPr="002251C8">
        <w:rPr>
          <w:rFonts w:ascii="Times New Roman" w:hAnsi="Times New Roman" w:cs="Times New Roman"/>
          <w:sz w:val="28"/>
          <w:szCs w:val="28"/>
        </w:rPr>
        <w:t>- всё это</w:t>
      </w:r>
      <w:proofErr w:type="gramEnd"/>
      <w:r w:rsidRPr="002251C8">
        <w:rPr>
          <w:rFonts w:ascii="Times New Roman" w:hAnsi="Times New Roman" w:cs="Times New Roman"/>
          <w:sz w:val="28"/>
          <w:szCs w:val="28"/>
        </w:rPr>
        <w:t xml:space="preserve"> примеры дидактических игр. Такие задания доступны как в формате онлайн, так и для занятий в детском саду, дома.</w:t>
      </w:r>
    </w:p>
    <w:p w14:paraId="2253B438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62BC4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Сюжетно-ролевые игры</w:t>
      </w:r>
    </w:p>
    <w:p w14:paraId="4AF8E43B" w14:textId="0E7AF98F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В формате сюжетно - ролевой игры ребята обыгрывают свои чувства, эмоции, жизненные ситуации, пробуют себя в профессиях. Дети получают опыт работы в команде, учатся делиться, сотрудничать. Эти социальные навыки являются фундаментом для успешного общения в будущем. В игре дети развивают самооценку, воображение, принимают нестандартные решения, учатся логически мыслить, закладывают основы эмоционального интеллекта. </w:t>
      </w:r>
    </w:p>
    <w:p w14:paraId="64651B72" w14:textId="1EC4A03E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Виды сюжетно-ролевых </w:t>
      </w:r>
      <w:proofErr w:type="gramStart"/>
      <w:r w:rsidRPr="002251C8">
        <w:rPr>
          <w:rFonts w:ascii="Times New Roman" w:hAnsi="Times New Roman" w:cs="Times New Roman"/>
          <w:sz w:val="28"/>
          <w:szCs w:val="28"/>
        </w:rPr>
        <w:t>игр :</w:t>
      </w:r>
      <w:proofErr w:type="gramEnd"/>
      <w:r w:rsidRPr="002251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3CD45" w14:textId="78443453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- имитация профессий (доктор, продавец, парикмахер, рыцарь, космонавт и т.д.) </w:t>
      </w:r>
    </w:p>
    <w:p w14:paraId="50242771" w14:textId="6B985121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- проигрывание ситуаций (поход в общественные места, игра в семью, путешествие) </w:t>
      </w:r>
    </w:p>
    <w:p w14:paraId="16880762" w14:textId="4D6D5E4A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- игра с прикладным материалом (игрушки, предметы быта, палочки, листочки, песок и т.д.) </w:t>
      </w:r>
    </w:p>
    <w:p w14:paraId="496072D5" w14:textId="7B8FF62B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- игра в театр-представление с участием любимых персонажей сказок, мультфильмов или выдуманных героев.</w:t>
      </w:r>
    </w:p>
    <w:p w14:paraId="2F406088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40AB6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</w:t>
      </w:r>
    </w:p>
    <w:p w14:paraId="29CBC1BC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упражнения для детей 3 - 7 лет лучше всего проводить в игровой и подвижной форме, так как внимание в этом возрасте достаточно нестабильное, то и занятие не должно длиться продолжительное время и в статичном формате. Игры, в которых присутствует движение, положительно влияют на общее физическое, эмоциональное и социальное развитие малыша. Подвижные игры не только забавное занятие, но и мощный инструмент для формирования здоровых привычек. </w:t>
      </w:r>
    </w:p>
    <w:p w14:paraId="08D40611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97CC7" w14:textId="69636F3D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Прежде всего, эти игры способствуют развитию моторики. Когда ребенок бегает, катается на велосипеде или занимается другими активными действиями, формируются не только крупные, но и мелкие моторные навыки. Игры с мячом способствуют развитию логики, быстроты реакции, и осознанному вниманию. Прыжки и умение проходить препятствия развивают концентрацию, равновесие, способствуют саморегуляции. </w:t>
      </w:r>
    </w:p>
    <w:p w14:paraId="273BEAEC" w14:textId="57F4B49C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Подвижные игры оказывают положительное влияние не только на физическую подготовку малыша, но и благотворно влияют на его эмоциональное состояние. Во время активных забав они освобождают энергию, избавляются от стресса и напряжения. Когда дети играют вместе, они учатся сотрудничеству и взаимопомощи, формируются социальные навыки. Коллективные игры способствуют появлению командного духа, учитывая интересы друг друга и приобретая опыт взаимодействия в группе.</w:t>
      </w:r>
    </w:p>
    <w:p w14:paraId="34469F2D" w14:textId="77777777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697B02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Компьютерные игры</w:t>
      </w:r>
    </w:p>
    <w:p w14:paraId="0A25A4C2" w14:textId="4CB8FABB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Компьютерные игры могут быть замечательным инструментом в образовании малышей. Не переживайте, речь идет не о тех, где бьются герои и падают кучи виртуальных кирпичей. Мы говорим об образовательных играх для дошкольников. На нашем сайте дети вместе с любознательным </w:t>
      </w:r>
      <w:proofErr w:type="spellStart"/>
      <w:r w:rsidRPr="002251C8">
        <w:rPr>
          <w:rFonts w:ascii="Times New Roman" w:hAnsi="Times New Roman" w:cs="Times New Roman"/>
          <w:sz w:val="28"/>
          <w:szCs w:val="28"/>
        </w:rPr>
        <w:t>Айкьюшей</w:t>
      </w:r>
      <w:proofErr w:type="spellEnd"/>
      <w:r w:rsidRPr="002251C8">
        <w:rPr>
          <w:rFonts w:ascii="Times New Roman" w:hAnsi="Times New Roman" w:cs="Times New Roman"/>
          <w:sz w:val="28"/>
          <w:szCs w:val="28"/>
        </w:rPr>
        <w:t xml:space="preserve"> и милыми куколками изучают буквы и цифры, учатся читать и считать, развивают логику, тренируют память и внимание, расширяют кругозор. Есть множество креативных игр, которые помогут вашему малышу раскрыть свой творческий потенциал. Рисование, создание музыки, даже простые приложения для создания сказок — все это может развивать фантазию и творческий взгляд на мир. </w:t>
      </w:r>
    </w:p>
    <w:p w14:paraId="5D5AC8B5" w14:textId="612E6A82" w:rsid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 xml:space="preserve">Важно помнить, что все хорошо в меру. Дети до 4 лет должны проводить за компьютером или планшетом не больше 10 минут. 5-6 летним детям рекомендуют пользоваться гаджетами не более 20-25 минут в день. Компьютерные игры не должны заменять другие виды обучения и развлечений. </w:t>
      </w:r>
      <w:r w:rsidRPr="002251C8">
        <w:rPr>
          <w:rFonts w:ascii="Times New Roman" w:hAnsi="Times New Roman" w:cs="Times New Roman"/>
          <w:sz w:val="28"/>
          <w:szCs w:val="28"/>
        </w:rPr>
        <w:lastRenderedPageBreak/>
        <w:t>Подбирайте приложения, учитывая их образовательный потенциал, и играйте вместе с ребенком.</w:t>
      </w:r>
    </w:p>
    <w:p w14:paraId="08CF00BC" w14:textId="77777777" w:rsidR="000C41CF" w:rsidRDefault="000C41CF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3FA429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3240BC" w14:textId="158981E1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Когнитивное развитие</w:t>
      </w:r>
    </w:p>
    <w:p w14:paraId="45EA70D8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Не стоит забывать и о когнитивном развитии. В этом возрасте дети очень восприимчивы к новым знаниям. Мы можем использовать различные методы и приемы, чтобы сделать обучение интересным и увлекательным. Игровые формы, практические задания и использование интерактивных материалов способствуют лучшему усвоению информации. Необходимо развивать не только интеллектуальные способности детей, но и их критическое мышление.</w:t>
      </w:r>
    </w:p>
    <w:p w14:paraId="4DF7F4BF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751AE7" w14:textId="73E830DA" w:rsidR="002251C8" w:rsidRPr="002251C8" w:rsidRDefault="002251C8" w:rsidP="000C41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1C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395EFC0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B7ECD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В заключение хочу подчеркнуть, что развитие детей дошкольного возраста — это комплексный процесс, который требует участия воспитателей, родителей и всего общества. Обеспечивая детям здоровую и стимулирующую среду, мы помогаем им расти уверенными и счастливыми личностями, готовыми к новым жизненным вызовам.</w:t>
      </w:r>
    </w:p>
    <w:p w14:paraId="6BDC6798" w14:textId="77777777" w:rsidR="002251C8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4CD4A" w14:textId="017F2C5B" w:rsidR="000A08EF" w:rsidRPr="002251C8" w:rsidRDefault="002251C8" w:rsidP="00225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1C8">
        <w:rPr>
          <w:rFonts w:ascii="Times New Roman" w:hAnsi="Times New Roman" w:cs="Times New Roman"/>
          <w:sz w:val="28"/>
          <w:szCs w:val="28"/>
        </w:rPr>
        <w:t>Давайте вместе создавать условия, в которых каждый ребенок сможет раскрыть свои способности и потенциал! Спасибо за внимание!</w:t>
      </w:r>
    </w:p>
    <w:sectPr w:rsidR="000A08EF" w:rsidRPr="002251C8" w:rsidSect="000C41CF">
      <w:footerReference w:type="default" r:id="rId6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20FD" w14:textId="77777777" w:rsidR="0028291A" w:rsidRDefault="0028291A" w:rsidP="000C41CF">
      <w:pPr>
        <w:spacing w:after="0" w:line="240" w:lineRule="auto"/>
      </w:pPr>
      <w:r>
        <w:separator/>
      </w:r>
    </w:p>
  </w:endnote>
  <w:endnote w:type="continuationSeparator" w:id="0">
    <w:p w14:paraId="758A1D7A" w14:textId="77777777" w:rsidR="0028291A" w:rsidRDefault="0028291A" w:rsidP="000C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21545"/>
      <w:docPartObj>
        <w:docPartGallery w:val="Page Numbers (Bottom of Page)"/>
        <w:docPartUnique/>
      </w:docPartObj>
    </w:sdtPr>
    <w:sdtContent>
      <w:p w14:paraId="05633BE7" w14:textId="013871FC" w:rsidR="000C41CF" w:rsidRDefault="000C41C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7CAC8" w14:textId="77777777" w:rsidR="000C41CF" w:rsidRDefault="000C41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7480" w14:textId="77777777" w:rsidR="0028291A" w:rsidRDefault="0028291A" w:rsidP="000C41CF">
      <w:pPr>
        <w:spacing w:after="0" w:line="240" w:lineRule="auto"/>
      </w:pPr>
      <w:r>
        <w:separator/>
      </w:r>
    </w:p>
  </w:footnote>
  <w:footnote w:type="continuationSeparator" w:id="0">
    <w:p w14:paraId="7305E5EE" w14:textId="77777777" w:rsidR="0028291A" w:rsidRDefault="0028291A" w:rsidP="000C4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F"/>
    <w:rsid w:val="000A08EF"/>
    <w:rsid w:val="000C41CF"/>
    <w:rsid w:val="001519D1"/>
    <w:rsid w:val="002251C8"/>
    <w:rsid w:val="0028291A"/>
    <w:rsid w:val="00675EF2"/>
    <w:rsid w:val="00711D04"/>
    <w:rsid w:val="00B75B67"/>
    <w:rsid w:val="00E32F3F"/>
    <w:rsid w:val="00F3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5589"/>
  <w15:chartTrackingRefBased/>
  <w15:docId w15:val="{6621930D-A2E8-4242-B5E6-A5ADD3B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F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F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F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F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F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F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2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F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F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F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F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2F3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C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41CF"/>
  </w:style>
  <w:style w:type="paragraph" w:styleId="ae">
    <w:name w:val="footer"/>
    <w:basedOn w:val="a"/>
    <w:link w:val="af"/>
    <w:uiPriority w:val="99"/>
    <w:unhideWhenUsed/>
    <w:rsid w:val="000C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2025-07-06T19:59:00Z</dcterms:created>
  <dcterms:modified xsi:type="dcterms:W3CDTF">2025-07-06T20:18:00Z</dcterms:modified>
</cp:coreProperties>
</file>