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2B" w:rsidRPr="0000622B" w:rsidRDefault="0000622B" w:rsidP="0000622B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00622B">
        <w:rPr>
          <w:rFonts w:eastAsia="Calibri"/>
          <w:b/>
          <w:sz w:val="28"/>
          <w:szCs w:val="28"/>
        </w:rPr>
        <w:t>Особенности проектирования информационно-образовательной среды колледжа</w:t>
      </w:r>
    </w:p>
    <w:p w:rsidR="00FA6ABD" w:rsidRDefault="00FA6ABD" w:rsidP="00FA6ABD">
      <w:pPr>
        <w:jc w:val="right"/>
        <w:rPr>
          <w:sz w:val="28"/>
          <w:szCs w:val="28"/>
        </w:rPr>
      </w:pPr>
    </w:p>
    <w:p w:rsidR="00FA6ABD" w:rsidRPr="00B54E3B" w:rsidRDefault="00FA6ABD" w:rsidP="00FA6ABD">
      <w:pPr>
        <w:jc w:val="right"/>
        <w:rPr>
          <w:sz w:val="28"/>
          <w:szCs w:val="28"/>
        </w:rPr>
      </w:pPr>
      <w:r w:rsidRPr="00B54E3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="0000622B" w:rsidRPr="0000622B">
        <w:rPr>
          <w:sz w:val="28"/>
          <w:szCs w:val="28"/>
        </w:rPr>
        <w:t>Касымкызы</w:t>
      </w:r>
      <w:proofErr w:type="spellEnd"/>
      <w:r w:rsidR="0000622B" w:rsidRPr="0000622B">
        <w:rPr>
          <w:sz w:val="28"/>
          <w:szCs w:val="28"/>
        </w:rPr>
        <w:t xml:space="preserve"> </w:t>
      </w:r>
      <w:proofErr w:type="spellStart"/>
      <w:r w:rsidR="0000622B" w:rsidRPr="0000622B">
        <w:rPr>
          <w:sz w:val="28"/>
          <w:szCs w:val="28"/>
        </w:rPr>
        <w:t>Асемгуль</w:t>
      </w:r>
      <w:proofErr w:type="spellEnd"/>
    </w:p>
    <w:p w:rsidR="00FA6ABD" w:rsidRDefault="00FA6ABD" w:rsidP="00FA6ABD">
      <w:pPr>
        <w:jc w:val="right"/>
        <w:rPr>
          <w:sz w:val="28"/>
          <w:szCs w:val="28"/>
        </w:rPr>
      </w:pPr>
      <w:r w:rsidRPr="00B54E3B">
        <w:rPr>
          <w:sz w:val="28"/>
          <w:szCs w:val="28"/>
        </w:rPr>
        <w:t xml:space="preserve">                                </w:t>
      </w:r>
      <w:r w:rsidRPr="00C01C6F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FA6ABD" w:rsidRPr="00C01C6F" w:rsidRDefault="0000622B" w:rsidP="00FA6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FA6ABD" w:rsidRPr="00C01C6F">
        <w:rPr>
          <w:sz w:val="28"/>
          <w:szCs w:val="28"/>
        </w:rPr>
        <w:t>.п.н</w:t>
      </w:r>
      <w:proofErr w:type="spellEnd"/>
      <w:r w:rsidR="00FA6ABD" w:rsidRPr="00C01C6F">
        <w:rPr>
          <w:sz w:val="28"/>
          <w:szCs w:val="28"/>
        </w:rPr>
        <w:t>.,</w:t>
      </w:r>
      <w:r w:rsidRPr="00006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профессор </w:t>
      </w:r>
      <w:proofErr w:type="spellStart"/>
      <w:r>
        <w:rPr>
          <w:sz w:val="28"/>
          <w:szCs w:val="28"/>
        </w:rPr>
        <w:t>Лопанова</w:t>
      </w:r>
      <w:proofErr w:type="spellEnd"/>
      <w:r>
        <w:rPr>
          <w:sz w:val="28"/>
          <w:szCs w:val="28"/>
        </w:rPr>
        <w:t xml:space="preserve"> Е.В</w:t>
      </w:r>
      <w:bookmarkStart w:id="0" w:name="_GoBack"/>
      <w:bookmarkEnd w:id="0"/>
      <w:r w:rsidR="00FA6ABD" w:rsidRPr="00C01C6F">
        <w:rPr>
          <w:sz w:val="28"/>
          <w:szCs w:val="28"/>
        </w:rPr>
        <w:t>.</w:t>
      </w:r>
    </w:p>
    <w:p w:rsidR="00FA6ABD" w:rsidRDefault="00FA6ABD" w:rsidP="00FA6ABD">
      <w:pPr>
        <w:jc w:val="right"/>
        <w:rPr>
          <w:sz w:val="28"/>
          <w:szCs w:val="28"/>
        </w:rPr>
      </w:pPr>
      <w:r w:rsidRPr="00B54E3B">
        <w:rPr>
          <w:sz w:val="28"/>
          <w:szCs w:val="28"/>
        </w:rPr>
        <w:t xml:space="preserve">Частное учреждение </w:t>
      </w:r>
    </w:p>
    <w:p w:rsidR="00FA6ABD" w:rsidRDefault="00FA6ABD" w:rsidP="00FA6A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54E3B">
        <w:rPr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 xml:space="preserve"> </w:t>
      </w:r>
      <w:r w:rsidRPr="00B54E3B">
        <w:rPr>
          <w:sz w:val="28"/>
          <w:szCs w:val="28"/>
        </w:rPr>
        <w:t xml:space="preserve">организация </w:t>
      </w:r>
      <w:proofErr w:type="gramStart"/>
      <w:r w:rsidRPr="00B54E3B">
        <w:rPr>
          <w:sz w:val="28"/>
          <w:szCs w:val="28"/>
        </w:rPr>
        <w:t>высшего</w:t>
      </w:r>
      <w:proofErr w:type="gramEnd"/>
      <w:r w:rsidRPr="00B54E3B">
        <w:rPr>
          <w:sz w:val="28"/>
          <w:szCs w:val="28"/>
        </w:rPr>
        <w:t xml:space="preserve"> </w:t>
      </w:r>
    </w:p>
    <w:p w:rsidR="00FA6ABD" w:rsidRDefault="00FA6ABD" w:rsidP="00FA6A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образования </w:t>
      </w:r>
      <w:r w:rsidRPr="00B54E3B">
        <w:rPr>
          <w:sz w:val="28"/>
          <w:szCs w:val="28"/>
        </w:rPr>
        <w:t>«Омская гуманитарная академия</w:t>
      </w:r>
      <w:r w:rsidRPr="00D079EF">
        <w:t>»</w:t>
      </w:r>
    </w:p>
    <w:p w:rsidR="00FA6ABD" w:rsidRDefault="00FA6ABD" w:rsidP="00FA6ABD">
      <w:pPr>
        <w:spacing w:line="360" w:lineRule="auto"/>
        <w:jc w:val="center"/>
        <w:rPr>
          <w:b/>
          <w:sz w:val="28"/>
          <w:szCs w:val="28"/>
        </w:rPr>
      </w:pP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Аннотация</w:t>
      </w:r>
      <w:r>
        <w:rPr>
          <w:rFonts w:eastAsia="Calibri"/>
          <w:sz w:val="28"/>
          <w:szCs w:val="28"/>
        </w:rPr>
        <w:t>. В статье представлено исследование вопроса проектирования информационно-образовательной среды на уровне средне-специального образования. Рассматривается понятие информационно-образовательной среды, цель её проектирования, цели и принципы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а также теоретические положения, на которых основывается данный процесс.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i/>
          <w:sz w:val="28"/>
          <w:szCs w:val="28"/>
        </w:rPr>
      </w:pPr>
      <w:r w:rsidRPr="00D03A84">
        <w:rPr>
          <w:rFonts w:eastAsia="Calibri"/>
          <w:sz w:val="28"/>
          <w:szCs w:val="28"/>
        </w:rPr>
        <w:t xml:space="preserve">Ключевые слова: </w:t>
      </w:r>
      <w:r w:rsidRPr="00D03A84">
        <w:rPr>
          <w:rFonts w:eastAsia="Calibri"/>
          <w:i/>
          <w:sz w:val="28"/>
          <w:szCs w:val="28"/>
        </w:rPr>
        <w:t>информационно-образовательная среда, средне-специальное образование, проектирование образовательной среды.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 xml:space="preserve">Проблеме проектирования информационно-образовательных сред посвящен ряд исследований, которые определяют сущность и характеристики процесса проектирования ИОС. В исследованиях российских ученых (А.А. Андреев, В.В. </w:t>
      </w:r>
      <w:proofErr w:type="spellStart"/>
      <w:r w:rsidRPr="00D03A84">
        <w:rPr>
          <w:rFonts w:eastAsia="Calibri"/>
          <w:sz w:val="28"/>
          <w:szCs w:val="28"/>
        </w:rPr>
        <w:t>Гура</w:t>
      </w:r>
      <w:proofErr w:type="spellEnd"/>
      <w:r w:rsidRPr="00D03A84">
        <w:rPr>
          <w:rFonts w:eastAsia="Calibri"/>
          <w:sz w:val="28"/>
          <w:szCs w:val="28"/>
        </w:rPr>
        <w:t xml:space="preserve">, В.А. </w:t>
      </w:r>
      <w:proofErr w:type="spellStart"/>
      <w:r w:rsidRPr="00D03A84">
        <w:rPr>
          <w:rFonts w:eastAsia="Calibri"/>
          <w:sz w:val="28"/>
          <w:szCs w:val="28"/>
        </w:rPr>
        <w:t>Ясвин</w:t>
      </w:r>
      <w:proofErr w:type="spellEnd"/>
      <w:r w:rsidRPr="00D03A84">
        <w:rPr>
          <w:rFonts w:eastAsia="Calibri"/>
          <w:sz w:val="28"/>
          <w:szCs w:val="28"/>
        </w:rPr>
        <w:t xml:space="preserve"> и др.) сформулированы общие принципы построения автоматизированных обучающих систем, информационно-образовательных сред; определены направления применения ИКТ в образовании; разработаны дидактические и технологические принципы формирования и функционирования систем открытого и дистанционного образования.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03A84">
        <w:rPr>
          <w:rFonts w:eastAsia="Calibri"/>
          <w:sz w:val="28"/>
          <w:szCs w:val="28"/>
        </w:rPr>
        <w:t>По мнению Е.И. Ракитиной, информационная среда СПО – это одна из сторон его деятельности, включающая в себя организационно-методические средства, совокупность технических и программных средств хранения, обработки, передачи информации, обеспечивающую оперативный доступ к информации и осуществляющую образовательные научные коммуникации [</w:t>
      </w:r>
      <w:r>
        <w:rPr>
          <w:rFonts w:eastAsia="Calibri"/>
          <w:sz w:val="28"/>
          <w:szCs w:val="28"/>
        </w:rPr>
        <w:t>3</w:t>
      </w:r>
      <w:r w:rsidRPr="00D03A84">
        <w:rPr>
          <w:rFonts w:eastAsia="Calibri"/>
          <w:sz w:val="28"/>
          <w:szCs w:val="28"/>
        </w:rPr>
        <w:t>].</w:t>
      </w:r>
      <w:proofErr w:type="gramEnd"/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lastRenderedPageBreak/>
        <w:t xml:space="preserve">В.В. </w:t>
      </w:r>
      <w:proofErr w:type="spellStart"/>
      <w:r w:rsidRPr="00D03A84">
        <w:rPr>
          <w:rFonts w:eastAsia="Calibri"/>
          <w:sz w:val="28"/>
          <w:szCs w:val="28"/>
        </w:rPr>
        <w:t>Гура</w:t>
      </w:r>
      <w:proofErr w:type="spellEnd"/>
      <w:r w:rsidRPr="00D03A84">
        <w:rPr>
          <w:rFonts w:eastAsia="Calibri"/>
          <w:sz w:val="28"/>
          <w:szCs w:val="28"/>
        </w:rPr>
        <w:t xml:space="preserve"> выделяет цель педагогического проектирования ИОС – создание условий для развития личности в результате повышения качества образования за счет повышения мотивации учения и приобретения </w:t>
      </w:r>
      <w:proofErr w:type="spellStart"/>
      <w:r w:rsidRPr="00D03A84">
        <w:rPr>
          <w:rFonts w:eastAsia="Calibri"/>
          <w:sz w:val="28"/>
          <w:szCs w:val="28"/>
        </w:rPr>
        <w:t>медиакомпетентности</w:t>
      </w:r>
      <w:proofErr w:type="spellEnd"/>
      <w:r w:rsidRPr="00D03A84">
        <w:rPr>
          <w:rFonts w:eastAsia="Calibri"/>
          <w:sz w:val="28"/>
          <w:szCs w:val="28"/>
        </w:rPr>
        <w:t xml:space="preserve"> в процессе взаимодействия с личностно-ориентированными компонентами среды – электронными образовательными ресурсами [</w:t>
      </w:r>
      <w:r>
        <w:rPr>
          <w:rFonts w:eastAsia="Calibri"/>
          <w:sz w:val="28"/>
          <w:szCs w:val="28"/>
        </w:rPr>
        <w:t>2</w:t>
      </w:r>
      <w:r w:rsidRPr="00D03A84">
        <w:rPr>
          <w:rFonts w:eastAsia="Calibri"/>
          <w:sz w:val="28"/>
          <w:szCs w:val="28"/>
        </w:rPr>
        <w:t>].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 xml:space="preserve">Большинство исследователей под информационно-образовательной средой колледжа понимают совокупность аппаратных, программных и коммуникационных средств, информационных ресурсов, организационного, методического и правового обеспечения. 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Информационно-образовательная среда ориентирована на удовлетворение потребностей в информационных услугах в ходе научных исследований, при подготовке специалистов, в процессе управления и в процессе обслуживания инфраструктуры колледжа.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Проектирование модели информационно-образовательной среды в колледже опирается на следующие теоретические положения: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1) ИОС создается и функционирует на основе нормативно-правовых документов, которые оказывают существенное влияние на сферу образования и в определенном объеме включаются в образовательный процесс.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 xml:space="preserve">2) ИОС строится как интегрированная многокомпонентная система, компоненты которой соответствуют, с одной стороны, учебной, </w:t>
      </w:r>
      <w:proofErr w:type="spellStart"/>
      <w:r w:rsidRPr="00D03A84">
        <w:rPr>
          <w:rFonts w:eastAsia="Calibri"/>
          <w:sz w:val="28"/>
          <w:szCs w:val="28"/>
        </w:rPr>
        <w:t>внеучебной</w:t>
      </w:r>
      <w:proofErr w:type="spellEnd"/>
      <w:r w:rsidRPr="00D03A84">
        <w:rPr>
          <w:rFonts w:eastAsia="Calibri"/>
          <w:sz w:val="28"/>
          <w:szCs w:val="28"/>
        </w:rPr>
        <w:t xml:space="preserve"> и учебно-исследовательской деятельности обучающихся, а с другой — измерению, контролю и оценке результатов обучения.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3) ИОС — это педагогическая система плюс объединять и предоставлять пользователям все ее обеспечение, включающее компьютерно-информационную, материально-техническую, финансово-экономическую, нормативно-правовую, маркетинговую подсистемы, а также подсистему менеджмента. Функционирование всех подсистем должно быть направлено на достижение  образовательных целей УПО.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lastRenderedPageBreak/>
        <w:t xml:space="preserve">4) ИОС должна опираться на </w:t>
      </w:r>
      <w:proofErr w:type="gramStart"/>
      <w:r w:rsidRPr="00D03A84">
        <w:rPr>
          <w:rFonts w:eastAsia="Calibri"/>
          <w:sz w:val="28"/>
          <w:szCs w:val="28"/>
        </w:rPr>
        <w:t>развитую</w:t>
      </w:r>
      <w:proofErr w:type="gramEnd"/>
      <w:r w:rsidRPr="00D03A84">
        <w:rPr>
          <w:rFonts w:eastAsia="Calibri"/>
          <w:sz w:val="28"/>
          <w:szCs w:val="28"/>
        </w:rPr>
        <w:t xml:space="preserve"> IT-инфраструктуру, которая представляет собой комплекс программных, вычислительных и телекоммуникационных средств, связей между ними и технического персонала, обеспечивающего предоставление информационных ресурсов субъектам образовательного процесса в УПО.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5) Эффективность ИОС определяется степенью ее воздействия на результаты образовательного процесса в УПО, характер межличностных отношений, профессиональное и социокультурное развитие обучающегося.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6) Информационно-образовательная среда, отражая всю деятельность УПО, содержит не только открытую для свободного доступа информацию: которая, как и персональная информация не подлежит свободному распространению. Вместе с обеспечением свободного доступа к открытой информации должны создаваться и средства охраны необходимой конфиденциальности [</w:t>
      </w:r>
      <w:r>
        <w:rPr>
          <w:rFonts w:eastAsia="Calibri"/>
          <w:sz w:val="28"/>
          <w:szCs w:val="28"/>
        </w:rPr>
        <w:t>1</w:t>
      </w:r>
      <w:r w:rsidRPr="00D03A84">
        <w:rPr>
          <w:rFonts w:eastAsia="Calibri"/>
          <w:sz w:val="28"/>
          <w:szCs w:val="28"/>
        </w:rPr>
        <w:t>].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Создание модели информационно-образовательной среды в учреждении среднего профессионального образования предполагает  чёткое определение целей ее функционирования и принципов разработки.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Цели функционирования ИОС в колледже: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– качественная реализация требований федеральных государственных образовательных стандартов НПО и СПО по  профессиям и специальностям;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– полное и оперативное удовлетворение информационных потребностей всех субъектов образовательного процесса, связанных как с реализацией образовательных программ, так и с профессионально-личностным развитием;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– оптимизация и согласование информационных потоков в колледже, экономия временных, материальных и кадровых затрат.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Принципы разработки ИОС: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– технологическая полнота (ИОС должна объединять и предоставлять пользователям все сервисы, необходимые для решения поставленных учебно-дидактических задач);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lastRenderedPageBreak/>
        <w:t>– содержательная полнота (контент ИОС должен включать учебные и организационные материалы для осуществления учебной деятельности студентов);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 xml:space="preserve">– дидактическая обусловленность коммуникации (ИОС должна обеспечивать все виды взаимодействия субъектов образовательного процесса, в том числе в режимах </w:t>
      </w:r>
      <w:proofErr w:type="spellStart"/>
      <w:r w:rsidRPr="00D03A84">
        <w:rPr>
          <w:rFonts w:eastAsia="Calibri"/>
          <w:sz w:val="28"/>
          <w:szCs w:val="28"/>
        </w:rPr>
        <w:t>off-line</w:t>
      </w:r>
      <w:proofErr w:type="spellEnd"/>
      <w:r w:rsidRPr="00D03A84">
        <w:rPr>
          <w:rFonts w:eastAsia="Calibri"/>
          <w:sz w:val="28"/>
          <w:szCs w:val="28"/>
        </w:rPr>
        <w:t xml:space="preserve"> и </w:t>
      </w:r>
      <w:proofErr w:type="spellStart"/>
      <w:r w:rsidRPr="00D03A84">
        <w:rPr>
          <w:rFonts w:eastAsia="Calibri"/>
          <w:sz w:val="28"/>
          <w:szCs w:val="28"/>
        </w:rPr>
        <w:t>on-line</w:t>
      </w:r>
      <w:proofErr w:type="spellEnd"/>
      <w:r w:rsidRPr="00D03A84">
        <w:rPr>
          <w:rFonts w:eastAsia="Calibri"/>
          <w:sz w:val="28"/>
          <w:szCs w:val="28"/>
        </w:rPr>
        <w:t>);</w:t>
      </w:r>
    </w:p>
    <w:p w:rsidR="0000622B" w:rsidRPr="00D03A84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– обеспечение управления образовательным процессом (в ИОС должны содержаться модули, обеспечивающие сбор информации об успешности хода обучения, а также ее обработку и хранение);</w:t>
      </w: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 xml:space="preserve">– принцип направленности на личностное развитие (ИОС должна стимулировать познавательную активность </w:t>
      </w:r>
      <w:proofErr w:type="gramStart"/>
      <w:r w:rsidRPr="00D03A84">
        <w:rPr>
          <w:rFonts w:eastAsia="Calibri"/>
          <w:sz w:val="28"/>
          <w:szCs w:val="28"/>
        </w:rPr>
        <w:t>обучающегося</w:t>
      </w:r>
      <w:proofErr w:type="gramEnd"/>
      <w:r w:rsidRPr="00D03A84">
        <w:rPr>
          <w:rFonts w:eastAsia="Calibri"/>
          <w:sz w:val="28"/>
          <w:szCs w:val="28"/>
        </w:rPr>
        <w:t>) [</w:t>
      </w:r>
      <w:r>
        <w:rPr>
          <w:rFonts w:eastAsia="Calibri"/>
          <w:sz w:val="28"/>
          <w:szCs w:val="28"/>
        </w:rPr>
        <w:t>4</w:t>
      </w:r>
      <w:r w:rsidRPr="00D03A84">
        <w:rPr>
          <w:rFonts w:eastAsia="Calibri"/>
          <w:sz w:val="28"/>
          <w:szCs w:val="28"/>
        </w:rPr>
        <w:t>].</w:t>
      </w: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A84">
        <w:rPr>
          <w:rFonts w:eastAsia="Calibri"/>
          <w:sz w:val="28"/>
          <w:szCs w:val="28"/>
        </w:rPr>
        <w:t>Таким образом, проектирование информационно-образовательной среды колледжа основано на создании модели, включающей в себе все основные компоненты, обеспечивающие интеграцию информационных технологий в процесс обучения и обоюдно воздействующих как на преподавателей, так и обучающихся.</w:t>
      </w: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lastRenderedPageBreak/>
        <w:t>Список использованной литературы.</w:t>
      </w:r>
    </w:p>
    <w:p w:rsidR="0000622B" w:rsidRPr="0000622B" w:rsidRDefault="0000622B" w:rsidP="00006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00622B" w:rsidRDefault="0000622B" w:rsidP="00006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D0528">
        <w:rPr>
          <w:sz w:val="28"/>
          <w:szCs w:val="28"/>
        </w:rPr>
        <w:t>Башарина</w:t>
      </w:r>
      <w:proofErr w:type="spellEnd"/>
      <w:r w:rsidRPr="00AD0528">
        <w:rPr>
          <w:sz w:val="28"/>
          <w:szCs w:val="28"/>
        </w:rPr>
        <w:t xml:space="preserve">, О.В. Проектирование информационно-образовательной среды профессиональной образовательной организации: </w:t>
      </w:r>
      <w:proofErr w:type="spellStart"/>
      <w:r w:rsidRPr="00AD0528">
        <w:rPr>
          <w:sz w:val="28"/>
          <w:szCs w:val="28"/>
        </w:rPr>
        <w:t>дисс</w:t>
      </w:r>
      <w:proofErr w:type="spellEnd"/>
      <w:r w:rsidRPr="00AD0528">
        <w:rPr>
          <w:sz w:val="28"/>
          <w:szCs w:val="28"/>
        </w:rPr>
        <w:t xml:space="preserve">…канд. </w:t>
      </w:r>
      <w:proofErr w:type="spellStart"/>
      <w:r w:rsidRPr="00AD0528">
        <w:rPr>
          <w:sz w:val="28"/>
          <w:szCs w:val="28"/>
        </w:rPr>
        <w:t>пед</w:t>
      </w:r>
      <w:proofErr w:type="spellEnd"/>
      <w:r w:rsidRPr="00AD0528">
        <w:rPr>
          <w:sz w:val="28"/>
          <w:szCs w:val="28"/>
        </w:rPr>
        <w:t xml:space="preserve">. наук / О.В. </w:t>
      </w:r>
      <w:proofErr w:type="spellStart"/>
      <w:r w:rsidRPr="00AD0528">
        <w:rPr>
          <w:sz w:val="28"/>
          <w:szCs w:val="28"/>
        </w:rPr>
        <w:t>Башарина</w:t>
      </w:r>
      <w:proofErr w:type="spellEnd"/>
      <w:r w:rsidRPr="00AD0528">
        <w:rPr>
          <w:sz w:val="28"/>
          <w:szCs w:val="28"/>
        </w:rPr>
        <w:t>. – Челябинск, 2015. – 186 с.</w:t>
      </w:r>
    </w:p>
    <w:p w:rsidR="0000622B" w:rsidRDefault="0000622B" w:rsidP="00006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AD0528">
        <w:rPr>
          <w:sz w:val="28"/>
          <w:szCs w:val="28"/>
        </w:rPr>
        <w:t>Галкиев</w:t>
      </w:r>
      <w:proofErr w:type="spellEnd"/>
      <w:r w:rsidRPr="00AD0528">
        <w:rPr>
          <w:sz w:val="28"/>
          <w:szCs w:val="28"/>
        </w:rPr>
        <w:t xml:space="preserve">, Р.Р. Современное состояние и перспективы развития информационно-образовательной среды / Р.Р. </w:t>
      </w:r>
      <w:proofErr w:type="spellStart"/>
      <w:r w:rsidRPr="00AD0528">
        <w:rPr>
          <w:sz w:val="28"/>
          <w:szCs w:val="28"/>
        </w:rPr>
        <w:t>Галкиев</w:t>
      </w:r>
      <w:proofErr w:type="spellEnd"/>
      <w:r w:rsidRPr="00AD0528">
        <w:rPr>
          <w:sz w:val="28"/>
          <w:szCs w:val="28"/>
        </w:rPr>
        <w:t xml:space="preserve"> // Инновации. Наука. Образование. – 2020. – № 24. – С. 1168-1172.</w:t>
      </w:r>
    </w:p>
    <w:p w:rsidR="0000622B" w:rsidRDefault="0000622B" w:rsidP="00006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0528">
        <w:rPr>
          <w:sz w:val="28"/>
          <w:szCs w:val="28"/>
        </w:rPr>
        <w:t>Панькова, С.Г. Оценка качества информационно-образовательной среды колледжа / С.Г. Панькова // Педагогика и современное образование: традиции, опыт и инновации. – Пенза, 2019. – С. 74-77.</w:t>
      </w:r>
    </w:p>
    <w:p w:rsidR="0000622B" w:rsidRDefault="0000622B" w:rsidP="0000622B">
      <w:pPr>
        <w:spacing w:line="360" w:lineRule="auto"/>
        <w:ind w:firstLine="709"/>
        <w:jc w:val="both"/>
        <w:rPr>
          <w:rFonts w:eastAsia="Calibri"/>
          <w:b/>
        </w:rPr>
      </w:pPr>
      <w:r>
        <w:rPr>
          <w:sz w:val="28"/>
          <w:szCs w:val="28"/>
        </w:rPr>
        <w:t xml:space="preserve">4. </w:t>
      </w:r>
      <w:proofErr w:type="spellStart"/>
      <w:r w:rsidRPr="00AD0528">
        <w:rPr>
          <w:sz w:val="28"/>
          <w:szCs w:val="28"/>
        </w:rPr>
        <w:t>Письменский</w:t>
      </w:r>
      <w:proofErr w:type="spellEnd"/>
      <w:r w:rsidRPr="00AD0528">
        <w:rPr>
          <w:sz w:val="28"/>
          <w:szCs w:val="28"/>
        </w:rPr>
        <w:t xml:space="preserve">, Г.И. Основы проектирования электронной информационно-образовательной среды. Монография / Г.И. </w:t>
      </w:r>
      <w:proofErr w:type="spellStart"/>
      <w:r w:rsidRPr="00AD0528">
        <w:rPr>
          <w:sz w:val="28"/>
          <w:szCs w:val="28"/>
        </w:rPr>
        <w:t>Письменский</w:t>
      </w:r>
      <w:proofErr w:type="spellEnd"/>
      <w:r w:rsidRPr="00AD0528">
        <w:rPr>
          <w:sz w:val="28"/>
          <w:szCs w:val="28"/>
        </w:rPr>
        <w:t>, В.В. Киселёв, Л.В. Неровный и др. – М.: ООО «</w:t>
      </w:r>
      <w:proofErr w:type="spellStart"/>
      <w:r w:rsidRPr="00AD0528">
        <w:rPr>
          <w:sz w:val="28"/>
          <w:szCs w:val="28"/>
        </w:rPr>
        <w:t>Русайнс</w:t>
      </w:r>
      <w:proofErr w:type="spellEnd"/>
      <w:r w:rsidRPr="00AD0528">
        <w:rPr>
          <w:sz w:val="28"/>
          <w:szCs w:val="28"/>
        </w:rPr>
        <w:t>», 2022. – 104 с.</w:t>
      </w:r>
    </w:p>
    <w:p w:rsidR="00DF091E" w:rsidRPr="0024691F" w:rsidRDefault="00DF091E" w:rsidP="0000622B">
      <w:pPr>
        <w:spacing w:line="360" w:lineRule="auto"/>
        <w:jc w:val="center"/>
      </w:pPr>
    </w:p>
    <w:sectPr w:rsidR="00DF091E" w:rsidRPr="0024691F" w:rsidSect="00FA6A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640"/>
    <w:multiLevelType w:val="multilevel"/>
    <w:tmpl w:val="F9F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74815"/>
    <w:multiLevelType w:val="hybridMultilevel"/>
    <w:tmpl w:val="E1F4D2CA"/>
    <w:lvl w:ilvl="0" w:tplc="78222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752B1"/>
    <w:multiLevelType w:val="multilevel"/>
    <w:tmpl w:val="5342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1"/>
    <w:rsid w:val="0000622B"/>
    <w:rsid w:val="0004109A"/>
    <w:rsid w:val="00043071"/>
    <w:rsid w:val="00146E7D"/>
    <w:rsid w:val="00215AAC"/>
    <w:rsid w:val="0024691F"/>
    <w:rsid w:val="002930EF"/>
    <w:rsid w:val="003436F3"/>
    <w:rsid w:val="003824DE"/>
    <w:rsid w:val="003C3F00"/>
    <w:rsid w:val="003C7402"/>
    <w:rsid w:val="003E2C44"/>
    <w:rsid w:val="00440DC8"/>
    <w:rsid w:val="004517C3"/>
    <w:rsid w:val="00457ECF"/>
    <w:rsid w:val="004B40E9"/>
    <w:rsid w:val="00655FD2"/>
    <w:rsid w:val="00680F94"/>
    <w:rsid w:val="006A7B57"/>
    <w:rsid w:val="00776901"/>
    <w:rsid w:val="00806C63"/>
    <w:rsid w:val="008A536B"/>
    <w:rsid w:val="00916984"/>
    <w:rsid w:val="009F781F"/>
    <w:rsid w:val="00AC2CCD"/>
    <w:rsid w:val="00B0648A"/>
    <w:rsid w:val="00B537C1"/>
    <w:rsid w:val="00B66429"/>
    <w:rsid w:val="00BD6F3C"/>
    <w:rsid w:val="00C91511"/>
    <w:rsid w:val="00CE7044"/>
    <w:rsid w:val="00D27313"/>
    <w:rsid w:val="00D51220"/>
    <w:rsid w:val="00D909A8"/>
    <w:rsid w:val="00DC298D"/>
    <w:rsid w:val="00DF091E"/>
    <w:rsid w:val="00E5496C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69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6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169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3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7313"/>
    <w:rPr>
      <w:b/>
      <w:bCs/>
    </w:rPr>
  </w:style>
  <w:style w:type="character" w:customStyle="1" w:styleId="user">
    <w:name w:val="user"/>
    <w:basedOn w:val="a0"/>
    <w:rsid w:val="00440DC8"/>
  </w:style>
  <w:style w:type="character" w:styleId="a5">
    <w:name w:val="Hyperlink"/>
    <w:basedOn w:val="a0"/>
    <w:uiPriority w:val="99"/>
    <w:semiHidden/>
    <w:unhideWhenUsed/>
    <w:rsid w:val="00440DC8"/>
    <w:rPr>
      <w:color w:val="0000FF"/>
      <w:u w:val="single"/>
    </w:rPr>
  </w:style>
  <w:style w:type="character" w:customStyle="1" w:styleId="time">
    <w:name w:val="time"/>
    <w:basedOn w:val="a0"/>
    <w:rsid w:val="00440DC8"/>
  </w:style>
  <w:style w:type="character" w:customStyle="1" w:styleId="picture">
    <w:name w:val="picture"/>
    <w:basedOn w:val="a0"/>
    <w:rsid w:val="00440DC8"/>
  </w:style>
  <w:style w:type="paragraph" w:styleId="a6">
    <w:name w:val="Balloon Text"/>
    <w:basedOn w:val="a"/>
    <w:link w:val="a7"/>
    <w:uiPriority w:val="99"/>
    <w:semiHidden/>
    <w:unhideWhenUsed/>
    <w:rsid w:val="00440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D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6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3436F3"/>
    <w:rPr>
      <w:i/>
      <w:iCs/>
    </w:rPr>
  </w:style>
  <w:style w:type="character" w:customStyle="1" w:styleId="test-question-text-2">
    <w:name w:val="test-question-text-2"/>
    <w:basedOn w:val="a0"/>
    <w:rsid w:val="00146E7D"/>
  </w:style>
  <w:style w:type="character" w:customStyle="1" w:styleId="right">
    <w:name w:val="right"/>
    <w:basedOn w:val="a0"/>
    <w:rsid w:val="00655FD2"/>
  </w:style>
  <w:style w:type="character" w:customStyle="1" w:styleId="20">
    <w:name w:val="Заголовок 2 Знак"/>
    <w:basedOn w:val="a0"/>
    <w:link w:val="2"/>
    <w:uiPriority w:val="9"/>
    <w:rsid w:val="0091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6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asbeforeicon">
    <w:name w:val="has_before_icon"/>
    <w:basedOn w:val="a0"/>
    <w:rsid w:val="00916984"/>
  </w:style>
  <w:style w:type="character" w:customStyle="1" w:styleId="40">
    <w:name w:val="Заголовок 4 Знак"/>
    <w:basedOn w:val="a0"/>
    <w:link w:val="4"/>
    <w:uiPriority w:val="9"/>
    <w:semiHidden/>
    <w:rsid w:val="007769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69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6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169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3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7313"/>
    <w:rPr>
      <w:b/>
      <w:bCs/>
    </w:rPr>
  </w:style>
  <w:style w:type="character" w:customStyle="1" w:styleId="user">
    <w:name w:val="user"/>
    <w:basedOn w:val="a0"/>
    <w:rsid w:val="00440DC8"/>
  </w:style>
  <w:style w:type="character" w:styleId="a5">
    <w:name w:val="Hyperlink"/>
    <w:basedOn w:val="a0"/>
    <w:uiPriority w:val="99"/>
    <w:semiHidden/>
    <w:unhideWhenUsed/>
    <w:rsid w:val="00440DC8"/>
    <w:rPr>
      <w:color w:val="0000FF"/>
      <w:u w:val="single"/>
    </w:rPr>
  </w:style>
  <w:style w:type="character" w:customStyle="1" w:styleId="time">
    <w:name w:val="time"/>
    <w:basedOn w:val="a0"/>
    <w:rsid w:val="00440DC8"/>
  </w:style>
  <w:style w:type="character" w:customStyle="1" w:styleId="picture">
    <w:name w:val="picture"/>
    <w:basedOn w:val="a0"/>
    <w:rsid w:val="00440DC8"/>
  </w:style>
  <w:style w:type="paragraph" w:styleId="a6">
    <w:name w:val="Balloon Text"/>
    <w:basedOn w:val="a"/>
    <w:link w:val="a7"/>
    <w:uiPriority w:val="99"/>
    <w:semiHidden/>
    <w:unhideWhenUsed/>
    <w:rsid w:val="00440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D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6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3436F3"/>
    <w:rPr>
      <w:i/>
      <w:iCs/>
    </w:rPr>
  </w:style>
  <w:style w:type="character" w:customStyle="1" w:styleId="test-question-text-2">
    <w:name w:val="test-question-text-2"/>
    <w:basedOn w:val="a0"/>
    <w:rsid w:val="00146E7D"/>
  </w:style>
  <w:style w:type="character" w:customStyle="1" w:styleId="right">
    <w:name w:val="right"/>
    <w:basedOn w:val="a0"/>
    <w:rsid w:val="00655FD2"/>
  </w:style>
  <w:style w:type="character" w:customStyle="1" w:styleId="20">
    <w:name w:val="Заголовок 2 Знак"/>
    <w:basedOn w:val="a0"/>
    <w:link w:val="2"/>
    <w:uiPriority w:val="9"/>
    <w:rsid w:val="0091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6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asbeforeicon">
    <w:name w:val="has_before_icon"/>
    <w:basedOn w:val="a0"/>
    <w:rsid w:val="00916984"/>
  </w:style>
  <w:style w:type="character" w:customStyle="1" w:styleId="40">
    <w:name w:val="Заголовок 4 Знак"/>
    <w:basedOn w:val="a0"/>
    <w:link w:val="4"/>
    <w:uiPriority w:val="9"/>
    <w:semiHidden/>
    <w:rsid w:val="007769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402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5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123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2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06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40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32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5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709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496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85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75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498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1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22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9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1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98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1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04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42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791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6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E2E0DB"/>
            <w:right w:val="none" w:sz="0" w:space="0" w:color="auto"/>
          </w:divBdr>
          <w:divsChild>
            <w:div w:id="563876573">
              <w:marLeft w:val="0"/>
              <w:marRight w:val="0"/>
              <w:marTop w:val="0"/>
              <w:marBottom w:val="0"/>
              <w:divBdr>
                <w:top w:val="single" w:sz="6" w:space="23" w:color="D3D3D3"/>
                <w:left w:val="single" w:sz="6" w:space="30" w:color="D3D3D3"/>
                <w:bottom w:val="single" w:sz="6" w:space="23" w:color="D3D3D3"/>
                <w:right w:val="single" w:sz="6" w:space="30" w:color="D3D3D3"/>
              </w:divBdr>
              <w:divsChild>
                <w:div w:id="10016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616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1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  <w:divsChild>
                <w:div w:id="9114944">
                  <w:marLeft w:val="0"/>
                  <w:marRight w:val="0"/>
                  <w:marTop w:val="0"/>
                  <w:marBottom w:val="0"/>
                  <w:divBdr>
                    <w:top w:val="single" w:sz="6" w:space="0" w:color="ED4E59"/>
                    <w:left w:val="single" w:sz="6" w:space="0" w:color="ED4E59"/>
                    <w:bottom w:val="single" w:sz="6" w:space="0" w:color="ED4E59"/>
                    <w:right w:val="single" w:sz="6" w:space="0" w:color="ED4E59"/>
                  </w:divBdr>
                </w:div>
              </w:divsChild>
            </w:div>
            <w:div w:id="17739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84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42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61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06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63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0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614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027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60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311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506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7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14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0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3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2047944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880946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310864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48040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85969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732432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45818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614138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413889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45846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234170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445349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2044860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237469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41294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346293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492674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019047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394474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413204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314994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035499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749186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763867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250579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01212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642424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37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4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2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569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88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428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41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272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409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34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20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17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415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66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4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81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895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57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10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83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212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38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79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3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13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0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26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05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3001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5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74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95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111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2022-05-11T11:11:00Z</cp:lastPrinted>
  <dcterms:created xsi:type="dcterms:W3CDTF">2025-07-02T10:02:00Z</dcterms:created>
  <dcterms:modified xsi:type="dcterms:W3CDTF">2025-07-02T10:02:00Z</dcterms:modified>
</cp:coreProperties>
</file>