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A0" w:rsidRPr="00A076A0" w:rsidRDefault="00A076A0" w:rsidP="00A076A0">
      <w:bookmarkStart w:id="0" w:name="_GoBack"/>
      <w:r w:rsidRPr="00A076A0">
        <w:rPr>
          <w:b/>
          <w:bCs/>
        </w:rPr>
        <w:t>Использование ИКТ для повышения качества образования дошкольников</w:t>
      </w:r>
    </w:p>
    <w:bookmarkEnd w:id="0"/>
    <w:p w:rsidR="00A076A0" w:rsidRPr="00A076A0" w:rsidRDefault="00A076A0" w:rsidP="00A076A0">
      <w:r w:rsidRPr="00A076A0">
        <w:rPr>
          <w:i/>
          <w:iCs/>
        </w:rPr>
        <w:t>От того, как будет чувствовать себя ребенок,</w:t>
      </w:r>
    </w:p>
    <w:p w:rsidR="00A076A0" w:rsidRPr="00A076A0" w:rsidRDefault="00A076A0" w:rsidP="00A076A0">
      <w:r w:rsidRPr="00A076A0">
        <w:rPr>
          <w:i/>
          <w:iCs/>
        </w:rPr>
        <w:t>Поднимаясь на первую ступеньку</w:t>
      </w:r>
    </w:p>
    <w:p w:rsidR="00A076A0" w:rsidRPr="00A076A0" w:rsidRDefault="00A076A0" w:rsidP="00A076A0">
      <w:r w:rsidRPr="00A076A0">
        <w:rPr>
          <w:i/>
          <w:iCs/>
        </w:rPr>
        <w:t>Что он будет переживать,</w:t>
      </w:r>
    </w:p>
    <w:p w:rsidR="00A076A0" w:rsidRPr="00A076A0" w:rsidRDefault="00A076A0" w:rsidP="00A076A0">
      <w:r w:rsidRPr="00A076A0">
        <w:rPr>
          <w:i/>
          <w:iCs/>
        </w:rPr>
        <w:t>Зависит весь его дальнейший путь</w:t>
      </w:r>
    </w:p>
    <w:p w:rsidR="00A076A0" w:rsidRPr="00A076A0" w:rsidRDefault="00A076A0" w:rsidP="00A076A0">
      <w:r w:rsidRPr="00A076A0">
        <w:rPr>
          <w:i/>
          <w:iCs/>
        </w:rPr>
        <w:t>к знаниям</w:t>
      </w:r>
      <w:r w:rsidRPr="00A076A0">
        <w:t>.</w:t>
      </w:r>
    </w:p>
    <w:p w:rsidR="00A076A0" w:rsidRPr="00A076A0" w:rsidRDefault="00A076A0" w:rsidP="00A076A0">
      <w:proofErr w:type="spellStart"/>
      <w:r w:rsidRPr="00A076A0">
        <w:rPr>
          <w:i/>
          <w:iCs/>
        </w:rPr>
        <w:t>В.С.Сухомлинский</w:t>
      </w:r>
      <w:proofErr w:type="spellEnd"/>
      <w:r w:rsidRPr="00A076A0">
        <w:t>.</w:t>
      </w:r>
    </w:p>
    <w:p w:rsidR="00A076A0" w:rsidRPr="00A076A0" w:rsidRDefault="00A076A0" w:rsidP="00A076A0">
      <w:r w:rsidRPr="00A076A0">
        <w:t> </w:t>
      </w:r>
    </w:p>
    <w:p w:rsidR="00A076A0" w:rsidRPr="00A076A0" w:rsidRDefault="00A076A0" w:rsidP="00A076A0">
      <w:r w:rsidRPr="00A076A0">
        <w:t xml:space="preserve">Процесс информатизации в учреждениях дошкольного </w:t>
      </w:r>
      <w:proofErr w:type="gramStart"/>
      <w:r w:rsidRPr="00A076A0">
        <w:t>образования  (</w:t>
      </w:r>
      <w:proofErr w:type="gramEnd"/>
      <w:r w:rsidRPr="00A076A0">
        <w:t>ДОУ) обусловлен требованием современного развивающегося общества, которое нуждается в том, чтобы его члены были готовы к труду, в десятки раз более производительному и творческому. Именно внедрение информационно-коммуникативных технологий (ИКТ) позволит наиболее полно и успешно реализовать развитие способностей ребенка дошкольного возраста.</w:t>
      </w:r>
    </w:p>
    <w:p w:rsidR="00A076A0" w:rsidRPr="00A076A0" w:rsidRDefault="00A076A0" w:rsidP="00A076A0">
      <w:r w:rsidRPr="00A076A0">
        <w:rPr>
          <w:b/>
          <w:bCs/>
        </w:rPr>
        <w:t>ИКТ в образовании</w:t>
      </w:r>
      <w:r w:rsidRPr="00A076A0">
        <w:t> -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A076A0" w:rsidRPr="00A076A0" w:rsidRDefault="00A076A0" w:rsidP="00A076A0">
      <w:r w:rsidRPr="00A076A0">
        <w:t>По направлениям использования информационно-коммуникационных технологий в системе деятельности ДОУ можно поделить на:</w:t>
      </w:r>
    </w:p>
    <w:p w:rsidR="00A076A0" w:rsidRPr="00A076A0" w:rsidRDefault="00A076A0" w:rsidP="00A076A0">
      <w:r w:rsidRPr="00A076A0">
        <w:t xml:space="preserve">- использование ИКТ при организации </w:t>
      </w:r>
      <w:proofErr w:type="spellStart"/>
      <w:r w:rsidRPr="00A076A0">
        <w:t>воспитательно</w:t>
      </w:r>
      <w:proofErr w:type="spellEnd"/>
      <w:r w:rsidRPr="00A076A0">
        <w:t xml:space="preserve"> -образовательного процесса с детьми;</w:t>
      </w:r>
    </w:p>
    <w:p w:rsidR="00A076A0" w:rsidRPr="00A076A0" w:rsidRDefault="00A076A0" w:rsidP="00A076A0">
      <w:r w:rsidRPr="00A076A0">
        <w:t>- использование ИКТ в процессе взаимодействия ДОУ (педагога) с родителями;</w:t>
      </w:r>
    </w:p>
    <w:p w:rsidR="00A076A0" w:rsidRPr="00A076A0" w:rsidRDefault="00A076A0" w:rsidP="00A076A0">
      <w:r w:rsidRPr="00A076A0">
        <w:t>- использование ИКТ в процессе и организации методической работы с педагогическими кадрами.</w:t>
      </w:r>
    </w:p>
    <w:p w:rsidR="00A076A0" w:rsidRPr="00A076A0" w:rsidRDefault="00A076A0" w:rsidP="00A076A0">
      <w:r w:rsidRPr="00A076A0">
        <w:t>Информатизация общества ставит перед педагогами ДОУ</w:t>
      </w:r>
      <w:r w:rsidRPr="00A076A0">
        <w:rPr>
          <w:b/>
          <w:bCs/>
        </w:rPr>
        <w:t> задачи:</w:t>
      </w:r>
    </w:p>
    <w:p w:rsidR="00A076A0" w:rsidRPr="00A076A0" w:rsidRDefault="00A076A0" w:rsidP="00A076A0">
      <w:pPr>
        <w:numPr>
          <w:ilvl w:val="0"/>
          <w:numId w:val="1"/>
        </w:numPr>
      </w:pPr>
      <w:r w:rsidRPr="00A076A0">
        <w:t>Стать для ребенка наставником в выборе компьютерных игр</w:t>
      </w:r>
    </w:p>
    <w:p w:rsidR="00A076A0" w:rsidRPr="00A076A0" w:rsidRDefault="00A076A0" w:rsidP="00A076A0">
      <w:pPr>
        <w:numPr>
          <w:ilvl w:val="0"/>
          <w:numId w:val="1"/>
        </w:numPr>
      </w:pPr>
      <w:r w:rsidRPr="00A076A0">
        <w:t>ИКТ как средство интерактивного обучения ребенка</w:t>
      </w:r>
    </w:p>
    <w:p w:rsidR="00A076A0" w:rsidRPr="00A076A0" w:rsidRDefault="00A076A0" w:rsidP="00A076A0">
      <w:r w:rsidRPr="00A076A0">
        <w:t xml:space="preserve">Для решения 1-й </w:t>
      </w:r>
      <w:proofErr w:type="gramStart"/>
      <w:r w:rsidRPr="00A076A0">
        <w:t>задачи  необходимо</w:t>
      </w:r>
      <w:proofErr w:type="gramEnd"/>
      <w:r w:rsidRPr="00A076A0">
        <w:t xml:space="preserve"> повышение компьютерной грамотности педагогов, освоение работы с программными образовательными комплексами, ресурсами глобальной компьютерной сети Интернет для того, чтобы каждый мог использовать современные компьютерные технологии для подготовки и проведения непосредственно образовательной деятельности с дошкольниками на качественно новом уровне. Ориентироваться в мире компьютерных игр, учитывая возрастные и этические нормы для дошкольников. Для ребенка дошкольного возраста игра – это ведущая деятельность, в которой не только проявляется, но, прежде всего, формируется и развивается личность ребенка. Использование компьютерных игр способствует развитию сенсомоторных функций; повышению эффективности обучения </w:t>
      </w:r>
      <w:proofErr w:type="gramStart"/>
      <w:r w:rsidRPr="00A076A0">
        <w:t>детей,  развитию</w:t>
      </w:r>
      <w:proofErr w:type="gramEnd"/>
      <w:r w:rsidRPr="00A076A0">
        <w:t xml:space="preserve"> интеллектуальных и творческих возможностей.</w:t>
      </w:r>
    </w:p>
    <w:p w:rsidR="00A076A0" w:rsidRPr="00A076A0" w:rsidRDefault="00A076A0" w:rsidP="00A076A0">
      <w:r w:rsidRPr="00A076A0">
        <w:t xml:space="preserve">ИКТ как средство интерактивного обучения, которое позволяет стимулировать познавательную активность детей и участвовать в освоении новых знаний. Речь идет о созданных педагогами играх, которые соответствуют программным требованиям. Эти игры предназначены для </w:t>
      </w:r>
      <w:r w:rsidRPr="00A076A0">
        <w:lastRenderedPageBreak/>
        <w:t xml:space="preserve">использования на занятиях с детьми. Интерактивные игровые средства позволяет создавать программа </w:t>
      </w:r>
      <w:proofErr w:type="spellStart"/>
      <w:r w:rsidRPr="00A076A0">
        <w:t>PowerPoint</w:t>
      </w:r>
      <w:proofErr w:type="spellEnd"/>
      <w:r w:rsidRPr="00A076A0">
        <w:t>.</w:t>
      </w:r>
    </w:p>
    <w:p w:rsidR="00A076A0" w:rsidRPr="00A076A0" w:rsidRDefault="00A076A0" w:rsidP="00A076A0">
      <w:r w:rsidRPr="00A076A0">
        <w:t>Использование компьютера с целью приобщения детей к современным техническим средствам передачи и хранения информации, что осуществляется в различных игровых технологиях:</w:t>
      </w:r>
    </w:p>
    <w:p w:rsidR="00A076A0" w:rsidRPr="00A076A0" w:rsidRDefault="00A076A0" w:rsidP="00A076A0">
      <w:r w:rsidRPr="00A076A0">
        <w:t xml:space="preserve">- развивающие </w:t>
      </w:r>
      <w:proofErr w:type="gramStart"/>
      <w:r w:rsidRPr="00A076A0">
        <w:t>игры :</w:t>
      </w:r>
      <w:proofErr w:type="gramEnd"/>
      <w:r w:rsidRPr="00A076A0">
        <w:t xml:space="preserve"> «Баба Яга учится считать», «Остров Арифметики», «</w:t>
      </w:r>
      <w:proofErr w:type="spellStart"/>
      <w:r w:rsidRPr="00A076A0">
        <w:t>Лунтик</w:t>
      </w:r>
      <w:proofErr w:type="spellEnd"/>
      <w:r w:rsidRPr="00A076A0">
        <w:t>. Математика для малышей», «Тетушка сова»;</w:t>
      </w:r>
    </w:p>
    <w:p w:rsidR="00A076A0" w:rsidRPr="00A076A0" w:rsidRDefault="00A076A0" w:rsidP="00A076A0">
      <w:r w:rsidRPr="00A076A0">
        <w:t>- игры на развитие фонематического слуха и обучения чтению «Баба Яга учится читать», «Букварь», «Тетушка сова»;</w:t>
      </w:r>
    </w:p>
    <w:p w:rsidR="00A076A0" w:rsidRPr="00A076A0" w:rsidRDefault="00A076A0" w:rsidP="00A076A0">
      <w:r w:rsidRPr="00A076A0">
        <w:t xml:space="preserve">- игры для музыкального </w:t>
      </w:r>
      <w:proofErr w:type="gramStart"/>
      <w:r w:rsidRPr="00A076A0">
        <w:t>развития:  «</w:t>
      </w:r>
      <w:proofErr w:type="gramEnd"/>
      <w:r w:rsidRPr="00A076A0">
        <w:t>Щелкунчик. Играем с музыкой Чайковского»;</w:t>
      </w:r>
    </w:p>
    <w:p w:rsidR="00A076A0" w:rsidRPr="00A076A0" w:rsidRDefault="00A076A0" w:rsidP="00A076A0">
      <w:r w:rsidRPr="00A076A0">
        <w:t>- развитие основных психических процессов: «Звериный альбом», «Снежная королева», «Русалочка», «Спасем планету от мусора», «От планеты до кометы», «Маленький искатель»;</w:t>
      </w:r>
    </w:p>
    <w:p w:rsidR="00A076A0" w:rsidRPr="00A076A0" w:rsidRDefault="00A076A0" w:rsidP="00A076A0">
      <w:r w:rsidRPr="00A076A0">
        <w:t xml:space="preserve">- художественно-творческое развитие детей: «Мышка </w:t>
      </w:r>
      <w:proofErr w:type="spellStart"/>
      <w:r w:rsidRPr="00A076A0">
        <w:t>Мия</w:t>
      </w:r>
      <w:proofErr w:type="spellEnd"/>
      <w:r w:rsidRPr="00A076A0">
        <w:t>. Юный дизайнер», «Учимся рисовать», «Волшебные превращения»;</w:t>
      </w:r>
    </w:p>
    <w:p w:rsidR="00A076A0" w:rsidRPr="00A076A0" w:rsidRDefault="00A076A0" w:rsidP="00A076A0">
      <w:r w:rsidRPr="00A076A0">
        <w:t>- обучающие игры: «Форма. Секреты живописи для маленьких художников», «Мир информатики».</w:t>
      </w:r>
    </w:p>
    <w:p w:rsidR="00A076A0" w:rsidRPr="00A076A0" w:rsidRDefault="00A076A0" w:rsidP="00A076A0">
      <w:r w:rsidRPr="00A076A0">
        <w:t>По сравнению с традиционными формами воспитания и обучения дошкольников компьютер обладает рядом преимуществ:</w:t>
      </w:r>
      <w:r w:rsidRPr="00A076A0">
        <w:br/>
        <w:t>- предъявление информации на экране компьютера в игровой форме вызывает у детей огромный интерес к деятельности;</w:t>
      </w:r>
      <w:r w:rsidRPr="00A076A0">
        <w:br/>
        <w:t>- компьютер несёт в себе образный тип информации, понятный детям, которые пока в совершенстве не владеют техникой чтения и письма; </w:t>
      </w:r>
      <w:r w:rsidRPr="00A076A0">
        <w:br/>
        <w:t>- движения, звук, мультипликация надолго привлекают внимание ребенка; </w:t>
      </w:r>
      <w:r w:rsidRPr="00A076A0">
        <w:br/>
        <w:t>- компьютер является отличным средством для решения задач обучения;</w:t>
      </w:r>
      <w:r w:rsidRPr="00A076A0">
        <w:br/>
        <w:t>- постановка проблемных задач, поощрение ребенка при их правильном решении самим компьютером, является стимулом познавательной активности детей; </w:t>
      </w:r>
      <w:r w:rsidRPr="00A076A0">
        <w:br/>
        <w:t>- компьютер предоставляет возможность реализации индивидуального подхода в работе с детьми дошкольного возраста. В процессе деятельности каждый ребенок выполняет задания своего уровня сложности и в своем темпе; </w:t>
      </w:r>
      <w:r w:rsidRPr="00A076A0">
        <w:br/>
        <w:t>- компьютер очень «терпелив» во взаимоотношениях с ребенком, никогда не ругает его за ошибки, а ждет, пока он сам исправит недочеты, что создает в процессе обучения необходимую «ситуацию успеха».</w:t>
      </w:r>
    </w:p>
    <w:p w:rsidR="00A076A0" w:rsidRPr="00A076A0" w:rsidRDefault="00A076A0" w:rsidP="00A076A0">
      <w:r w:rsidRPr="00A076A0">
        <w:rPr>
          <w:b/>
          <w:bCs/>
        </w:rPr>
        <w:t>Но вместе с тем необходимо помнить, что компьютер не заменит эмоционального человеческого общения так необходимого в дошкольном возрасте. Он только дополняет воспитателя, а не заменяет его.</w:t>
      </w:r>
    </w:p>
    <w:p w:rsidR="007A2AE7" w:rsidRDefault="007A2AE7"/>
    <w:sectPr w:rsidR="007A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225B4"/>
    <w:multiLevelType w:val="multilevel"/>
    <w:tmpl w:val="2D6C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85"/>
    <w:rsid w:val="00536485"/>
    <w:rsid w:val="007A2AE7"/>
    <w:rsid w:val="00A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6D10-FB2A-4EB5-8E9E-F2C18814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2024-04-22T08:07:00Z</dcterms:created>
  <dcterms:modified xsi:type="dcterms:W3CDTF">2024-04-22T08:08:00Z</dcterms:modified>
</cp:coreProperties>
</file>