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9DFE8">
      <w:pPr>
        <w:pStyle w:val="2"/>
        <w:jc w:val="center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/>
          <w:color w:val="auto"/>
        </w:rPr>
        <w:t>ВВЕДЕНИЕ</w:t>
      </w:r>
    </w:p>
    <w:p w14:paraId="49D2A59A">
      <w:pPr>
        <w:spacing w:after="0" w:line="360" w:lineRule="auto"/>
        <w:ind w:firstLine="560" w:firstLineChars="200"/>
        <w:contextualSpacing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На современном этапе Российские школы превращаются в высоко технологические организации, призванные и способные сформировать у обучающихся компетенции потребления и создания информации и знаний. Это техническое оснащение призвано активизировать преподавательский состав в освоении и внедрении информационно-коммуникационных технологий (далее-ИКТ).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 w14:paraId="25CB4535">
      <w:pPr>
        <w:spacing w:after="0" w:line="360" w:lineRule="auto"/>
        <w:ind w:firstLine="560" w:firstLineChars="20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Применение информационных технологий в начальной школе объясняется необходимостью решения проблемы поиска путей и средств активизации познавательного интереса учащихся, развития их творческих способностей, стимуляции умственной деятельности. Новые технологии обучения на основе информационных и коммуникационных позволяют интенсифицировать образовательный процесс, увеличить скорость восприятия, понимания и глубину усвоения огромных массивов знаний.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</w:p>
    <w:p w14:paraId="0365BA91">
      <w:pPr>
        <w:pStyle w:val="6"/>
        <w:spacing w:line="360" w:lineRule="auto"/>
        <w:ind w:firstLine="560" w:firstLineChars="20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</w:rPr>
        <w:t xml:space="preserve">ИКТ, как средство обучения, имеют определенные дидактические функции. Они незаменимы на стадии чувственного восприятия изучаемых объектов и явлений. При этом наглядные образы обеспечивают постоянную связь мышления c изучаемым объектом. </w:t>
      </w:r>
      <w:r>
        <w:rPr>
          <w:sz w:val="28"/>
        </w:rPr>
        <w:t>Уже давно известен тот факт, что более 90 процентов всей информации об окружающем нас мире человек получает с помощью зрительного анализатора, т.е. зрения. В связи с этим значительное место в учебном процессе, безусловно, занимает использование материала, созданной с применением</w:t>
      </w:r>
      <w:r>
        <w:rPr>
          <w:color w:val="111115"/>
          <w:sz w:val="28"/>
          <w:szCs w:val="28"/>
        </w:rPr>
        <w:t xml:space="preserve"> Интернет-ресурса Online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Pad</w:t>
      </w:r>
      <w:r>
        <w:rPr>
          <w:color w:val="000000"/>
          <w:sz w:val="28"/>
          <w:szCs w:val="28"/>
        </w:rPr>
        <w:t>.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color w:val="000000"/>
          <w:sz w:val="28"/>
          <w:szCs w:val="28"/>
          <w:lang w:val="en-US"/>
        </w:rPr>
        <w:t>[5</w:t>
      </w:r>
      <w:r>
        <w:rPr>
          <w:rFonts w:hint="default"/>
          <w:color w:val="000000"/>
          <w:sz w:val="28"/>
          <w:szCs w:val="28"/>
          <w:lang w:val="ru-RU"/>
        </w:rPr>
        <w:t>, стр 180</w:t>
      </w:r>
      <w:r>
        <w:rPr>
          <w:rFonts w:hint="default"/>
          <w:color w:val="000000"/>
          <w:sz w:val="28"/>
          <w:szCs w:val="28"/>
          <w:lang w:val="en-US"/>
        </w:rPr>
        <w:t>]</w:t>
      </w:r>
    </w:p>
    <w:p w14:paraId="761C80A1">
      <w:pPr>
        <w:pStyle w:val="6"/>
        <w:spacing w:line="360" w:lineRule="auto"/>
        <w:ind w:firstLine="560" w:firstLineChars="200"/>
        <w:jc w:val="both"/>
        <w:rPr>
          <w:rFonts w:hint="default"/>
          <w:color w:val="000000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</w:t>
      </w:r>
      <w:r>
        <w:rPr>
          <w:bCs/>
          <w:sz w:val="28"/>
          <w:szCs w:val="28"/>
          <w:shd w:val="clear" w:color="auto" w:fill="FFFFFF"/>
        </w:rPr>
        <w:t>Федеральном законе N 273-ФЗ "Об образовании в Российской Федерации"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 ст. 66 п.1. «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жизни)». 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[1]</w:t>
      </w:r>
    </w:p>
    <w:p w14:paraId="2296A6D1">
      <w:pPr>
        <w:pStyle w:val="6"/>
        <w:spacing w:line="360" w:lineRule="auto"/>
        <w:ind w:firstLine="560" w:firstLineChars="200"/>
        <w:jc w:val="both"/>
        <w:rPr>
          <w:rFonts w:hint="default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В профессиональном стандарте педагога начальной школы в п.4.1.7 сказано, что учитель должен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Владеть ИКТ-компетенциями». </w:t>
      </w:r>
      <w:r>
        <w:rPr>
          <w:rFonts w:hint="default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[3]</w:t>
      </w:r>
    </w:p>
    <w:p w14:paraId="771D6AD1">
      <w:pPr>
        <w:pStyle w:val="7"/>
        <w:spacing w:before="0" w:beforeAutospacing="0" w:after="0" w:afterAutospacing="0" w:line="360" w:lineRule="auto"/>
        <w:ind w:firstLine="560" w:firstLineChars="200"/>
        <w:contextualSpacing/>
        <w:jc w:val="both"/>
        <w:rPr>
          <w:rFonts w:hint="default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Во ФГОС НОО нового поколения сказано «…</w:t>
      </w:r>
      <w:r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задач…» [</w:t>
      </w:r>
      <w:r>
        <w:rPr>
          <w:rFonts w:hint="default"/>
          <w:sz w:val="28"/>
          <w:szCs w:val="28"/>
          <w:lang w:val="en-US"/>
        </w:rPr>
        <w:t>4</w:t>
      </w:r>
      <w:r>
        <w:rPr>
          <w:sz w:val="28"/>
          <w:szCs w:val="28"/>
        </w:rPr>
        <w:t>]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это значит, что учителя должны использовать в учебной и внеурочной деятельности ИКТ для развития кругозора, познавательного интереса учащихся.</w:t>
      </w:r>
      <w:r>
        <w:rPr>
          <w:color w:val="000000"/>
          <w:sz w:val="28"/>
          <w:szCs w:val="28"/>
        </w:rPr>
        <w:t xml:space="preserve"> Мультимедиа технологии широко используется в работе, и позволяют учителю представить учебную информацию в максимально эффективном виде. Однако потенциал Интернет-ресурса </w:t>
      </w:r>
      <w:r>
        <w:rPr>
          <w:color w:val="000000"/>
          <w:sz w:val="28"/>
          <w:szCs w:val="28"/>
          <w:lang w:val="en-US"/>
        </w:rPr>
        <w:t>Online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Test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Pad</w:t>
      </w:r>
      <w:r>
        <w:rPr>
          <w:color w:val="000000"/>
          <w:sz w:val="28"/>
          <w:szCs w:val="28"/>
        </w:rPr>
        <w:t xml:space="preserve"> заключен не только в адаптации тестов под нужны учащихся, но и в интерактивности создаваемых в ней учебных ресурсов.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color w:val="000000"/>
          <w:sz w:val="28"/>
          <w:szCs w:val="28"/>
          <w:lang w:val="en-US"/>
        </w:rPr>
        <w:t>[5]</w:t>
      </w:r>
    </w:p>
    <w:p w14:paraId="52F5A1F3">
      <w:pPr>
        <w:pStyle w:val="7"/>
        <w:spacing w:before="0" w:beforeAutospacing="0" w:after="0" w:afterAutospacing="0" w:line="360" w:lineRule="auto"/>
        <w:ind w:firstLine="560" w:firstLineChars="200"/>
        <w:contextualSpacing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>
        <w:rPr>
          <w:sz w:val="28"/>
          <w:szCs w:val="28"/>
        </w:rPr>
        <w:t>тема дипломной работы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>
        <w:rPr>
          <w:rFonts w:eastAsia="SimSun"/>
          <w:bCs/>
          <w:sz w:val="28"/>
          <w:szCs w:val="28"/>
        </w:rPr>
        <w:t xml:space="preserve">Активизация познавательной активности младших школьников на уроках окружающего мира с использованием Интернет-ресурса </w:t>
      </w:r>
      <w:r>
        <w:rPr>
          <w:rFonts w:eastAsia="SimSun"/>
          <w:bCs/>
          <w:sz w:val="28"/>
          <w:szCs w:val="28"/>
          <w:lang w:val="en-US"/>
        </w:rPr>
        <w:t>Online</w:t>
      </w:r>
      <w:r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  <w:lang w:val="en-US"/>
        </w:rPr>
        <w:t>Test</w:t>
      </w:r>
      <w:r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  <w:lang w:val="en-US"/>
        </w:rPr>
        <w:t>Pad</w:t>
      </w:r>
      <w:r>
        <w:rPr>
          <w:bCs/>
          <w:sz w:val="28"/>
          <w:szCs w:val="28"/>
        </w:rPr>
        <w:t xml:space="preserve">», </w:t>
      </w:r>
      <w:r>
        <w:rPr>
          <w:iCs/>
          <w:sz w:val="28"/>
          <w:szCs w:val="28"/>
        </w:rPr>
        <w:t>является актуальной.</w:t>
      </w:r>
    </w:p>
    <w:p w14:paraId="0BD3B20A">
      <w:pPr>
        <w:spacing w:after="0" w:line="360" w:lineRule="auto"/>
        <w:ind w:firstLine="560" w:firstLineChars="20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Объект исследования: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процесс развития познавательной активности младших школьников при помощи Интернет-ресурса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Online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Test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Pad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уроках окружающего мира</w:t>
      </w:r>
      <w:r>
        <w:rPr>
          <w:rFonts w:ascii="Times New Roman" w:hAnsi="Times New Roman"/>
          <w:bCs/>
          <w:sz w:val="28"/>
        </w:rPr>
        <w:t>.</w:t>
      </w:r>
    </w:p>
    <w:p w14:paraId="0A2F3406">
      <w:pPr>
        <w:spacing w:after="0" w:line="360" w:lineRule="auto"/>
        <w:ind w:firstLine="560" w:firstLineChars="20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Предмет исследования: </w:t>
      </w:r>
      <w:r>
        <w:rPr>
          <w:rFonts w:ascii="Times New Roman" w:hAnsi="Times New Roman"/>
          <w:sz w:val="28"/>
        </w:rPr>
        <w:t xml:space="preserve">педагогические методы и средства формирования познавательной активности младших школьников при помощи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Интернет-ресурса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Online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Test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Pad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уроках окружающего мира</w:t>
      </w:r>
      <w:r>
        <w:rPr>
          <w:rFonts w:ascii="Times New Roman" w:hAnsi="Times New Roman"/>
          <w:bCs/>
          <w:sz w:val="28"/>
        </w:rPr>
        <w:t>.</w:t>
      </w:r>
    </w:p>
    <w:p w14:paraId="785E5D6B">
      <w:pPr>
        <w:spacing w:after="0" w:line="36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Гипотеза: </w:t>
      </w:r>
      <w:r>
        <w:rPr>
          <w:rFonts w:ascii="Times New Roman" w:hAnsi="Times New Roman"/>
          <w:sz w:val="28"/>
        </w:rPr>
        <w:t>формирование познавательной активности младших школьников посредством использования на уроках окружающего мира интернет-технологий будет результативно, если:</w:t>
      </w:r>
    </w:p>
    <w:p w14:paraId="519096DC">
      <w:pPr>
        <w:spacing w:after="0" w:line="36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будет использование специально разработанных заданий;</w:t>
      </w:r>
    </w:p>
    <w:p w14:paraId="30B499DB">
      <w:pPr>
        <w:spacing w:after="0" w:line="36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если работа будет организована системно в Интернет-ресурсе </w:t>
      </w:r>
      <w:r>
        <w:rPr>
          <w:rFonts w:ascii="Times New Roman" w:hAnsi="Times New Roman"/>
          <w:sz w:val="28"/>
          <w:lang w:val="en-US"/>
        </w:rPr>
        <w:t>Online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Test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Pad</w:t>
      </w:r>
      <w:r>
        <w:rPr>
          <w:rFonts w:ascii="Times New Roman" w:hAnsi="Times New Roman"/>
          <w:sz w:val="28"/>
        </w:rPr>
        <w:t>.</w:t>
      </w:r>
    </w:p>
    <w:p w14:paraId="3CA27861">
      <w:pPr>
        <w:spacing w:after="0" w:line="360" w:lineRule="auto"/>
        <w:ind w:firstLine="560" w:firstLineChars="200"/>
        <w:jc w:val="both"/>
        <w:rPr>
          <w:rFonts w:ascii="Times New Roman" w:hAnsi="Times New Roman"/>
          <w:sz w:val="28"/>
        </w:rPr>
      </w:pPr>
    </w:p>
    <w:p w14:paraId="3ED2087F">
      <w:pPr>
        <w:spacing w:after="0" w:line="360" w:lineRule="auto"/>
        <w:ind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/>
          <w:sz w:val="28"/>
        </w:rPr>
        <w:t xml:space="preserve">теоретическое обоснование и опытно-экспериментальное изучение результативности использования Интернет – ресурса </w:t>
      </w:r>
      <w:r>
        <w:rPr>
          <w:rFonts w:ascii="Times New Roman" w:hAnsi="Times New Roman" w:eastAsia="SimSun"/>
          <w:bCs/>
          <w:sz w:val="28"/>
          <w:szCs w:val="28"/>
          <w:lang w:val="en-US"/>
        </w:rPr>
        <w:t>Online</w:t>
      </w:r>
      <w:r>
        <w:rPr>
          <w:rFonts w:ascii="Times New Roman" w:hAnsi="Times New Roman" w:eastAsia="SimSun"/>
          <w:bCs/>
          <w:sz w:val="28"/>
          <w:szCs w:val="28"/>
        </w:rPr>
        <w:t xml:space="preserve"> </w:t>
      </w:r>
      <w:r>
        <w:rPr>
          <w:rFonts w:ascii="Times New Roman" w:hAnsi="Times New Roman" w:eastAsia="SimSun"/>
          <w:bCs/>
          <w:sz w:val="28"/>
          <w:szCs w:val="28"/>
          <w:lang w:val="en-US"/>
        </w:rPr>
        <w:t>Test</w:t>
      </w:r>
      <w:r>
        <w:rPr>
          <w:rFonts w:ascii="Times New Roman" w:hAnsi="Times New Roman" w:eastAsia="SimSun"/>
          <w:bCs/>
          <w:sz w:val="28"/>
          <w:szCs w:val="28"/>
        </w:rPr>
        <w:t xml:space="preserve"> </w:t>
      </w:r>
      <w:r>
        <w:rPr>
          <w:rFonts w:ascii="Times New Roman" w:hAnsi="Times New Roman" w:eastAsia="SimSun"/>
          <w:bCs/>
          <w:sz w:val="28"/>
          <w:szCs w:val="28"/>
          <w:lang w:val="en-US"/>
        </w:rPr>
        <w:t>Pad</w:t>
      </w:r>
      <w:r>
        <w:rPr>
          <w:rFonts w:ascii="Times New Roman" w:hAnsi="Times New Roman"/>
          <w:sz w:val="28"/>
        </w:rPr>
        <w:t xml:space="preserve"> в развитии познавательной активности младших школьников.</w:t>
      </w:r>
    </w:p>
    <w:p w14:paraId="5CF92B70">
      <w:pPr>
        <w:spacing w:after="0" w:line="360" w:lineRule="auto"/>
        <w:ind w:firstLine="420" w:firstLineChars="1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Для реализации поставленной цели были сформулированы следующие задачи:  </w:t>
      </w:r>
    </w:p>
    <w:p w14:paraId="1DA682E7">
      <w:pPr>
        <w:numPr>
          <w:ilvl w:val="0"/>
          <w:numId w:val="1"/>
        </w:numPr>
        <w:spacing w:after="0" w:line="360" w:lineRule="auto"/>
        <w:ind w:firstLine="560" w:firstLineChars="200"/>
        <w:jc w:val="both"/>
        <w:rPr>
          <w:rFonts w:ascii="Times New Roman" w:hAnsi="Times New Roman"/>
          <w:color w:val="auto"/>
          <w:sz w:val="28"/>
        </w:rPr>
      </w:pPr>
      <w:r>
        <w:rPr>
          <w:rFonts w:hint="default" w:ascii="Times New Roman" w:hAnsi="Times New Roman"/>
          <w:color w:val="auto"/>
          <w:sz w:val="28"/>
          <w:lang w:val="ru-RU"/>
        </w:rPr>
        <w:t>познакомиться с понятием познавательной активности младших школьников в психолого-педагогической литературе</w:t>
      </w:r>
      <w:r>
        <w:rPr>
          <w:rFonts w:ascii="Times New Roman" w:hAnsi="Times New Roman"/>
          <w:color w:val="auto"/>
          <w:sz w:val="28"/>
        </w:rPr>
        <w:t>;</w:t>
      </w:r>
    </w:p>
    <w:p w14:paraId="547BCFDC">
      <w:pPr>
        <w:numPr>
          <w:ilvl w:val="0"/>
          <w:numId w:val="1"/>
        </w:numPr>
        <w:spacing w:after="0" w:line="360" w:lineRule="auto"/>
        <w:ind w:firstLine="560" w:firstLineChars="20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lang w:val="ru-RU"/>
        </w:rPr>
        <w:t>рассмотреть</w:t>
      </w:r>
      <w:r>
        <w:rPr>
          <w:rFonts w:hint="default" w:ascii="Times New Roman" w:hAnsi="Times New Roman"/>
          <w:color w:val="auto"/>
          <w:sz w:val="28"/>
          <w:lang w:val="ru-RU"/>
        </w:rPr>
        <w:t xml:space="preserve"> использование Интернет-ресурсов в процессе обучения психолого-педагогической литературе</w:t>
      </w:r>
      <w:r>
        <w:rPr>
          <w:rFonts w:ascii="Times New Roman" w:hAnsi="Times New Roman"/>
          <w:color w:val="auto"/>
          <w:sz w:val="28"/>
        </w:rPr>
        <w:t>;</w:t>
      </w:r>
    </w:p>
    <w:p w14:paraId="47B6F255">
      <w:pPr>
        <w:numPr>
          <w:ilvl w:val="0"/>
          <w:numId w:val="1"/>
        </w:numPr>
        <w:spacing w:after="0" w:line="360" w:lineRule="auto"/>
        <w:ind w:firstLine="560" w:firstLineChars="200"/>
        <w:jc w:val="both"/>
        <w:rPr>
          <w:rFonts w:ascii="Times New Roman" w:hAnsi="Times New Roman"/>
          <w:color w:val="auto"/>
          <w:sz w:val="28"/>
        </w:rPr>
      </w:pPr>
      <w:r>
        <w:rPr>
          <w:rFonts w:hint="default" w:ascii="Times New Roman" w:hAnsi="Times New Roman"/>
          <w:color w:val="auto"/>
          <w:sz w:val="28"/>
          <w:lang w:val="ru-RU"/>
        </w:rPr>
        <w:t xml:space="preserve">изучить характеристику Интернет-ресурса </w:t>
      </w:r>
      <w:r>
        <w:rPr>
          <w:rFonts w:hint="default" w:ascii="Times New Roman" w:hAnsi="Times New Roman"/>
          <w:color w:val="auto"/>
          <w:sz w:val="28"/>
          <w:lang w:val="en-US"/>
        </w:rPr>
        <w:t xml:space="preserve">Online Test Pad </w:t>
      </w:r>
      <w:r>
        <w:rPr>
          <w:rFonts w:hint="default" w:ascii="Times New Roman" w:hAnsi="Times New Roman"/>
          <w:color w:val="auto"/>
          <w:sz w:val="28"/>
          <w:lang w:val="ru-RU"/>
        </w:rPr>
        <w:t>и его дидактических особенностей;</w:t>
      </w:r>
    </w:p>
    <w:p w14:paraId="1177160B">
      <w:pPr>
        <w:numPr>
          <w:ilvl w:val="0"/>
          <w:numId w:val="1"/>
        </w:numPr>
        <w:spacing w:after="0" w:line="360" w:lineRule="auto"/>
        <w:ind w:firstLine="560" w:firstLineChars="20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lang w:val="ru-RU"/>
        </w:rPr>
        <w:t>рассмотреть</w:t>
      </w:r>
      <w:r>
        <w:rPr>
          <w:rFonts w:hint="default" w:ascii="Times New Roman" w:hAnsi="Times New Roman"/>
          <w:color w:val="auto"/>
          <w:sz w:val="28"/>
          <w:lang w:val="ru-RU"/>
        </w:rPr>
        <w:t xml:space="preserve"> алгоритм использования Интернет-ресурса </w:t>
      </w:r>
      <w:r>
        <w:rPr>
          <w:rFonts w:hint="default" w:ascii="Times New Roman" w:hAnsi="Times New Roman"/>
          <w:color w:val="auto"/>
          <w:sz w:val="28"/>
          <w:lang w:val="en-US"/>
        </w:rPr>
        <w:t xml:space="preserve">Online Test Pad </w:t>
      </w:r>
      <w:r>
        <w:rPr>
          <w:rFonts w:hint="default" w:ascii="Times New Roman" w:hAnsi="Times New Roman"/>
          <w:color w:val="auto"/>
          <w:sz w:val="28"/>
          <w:lang w:val="ru-RU"/>
        </w:rPr>
        <w:t>для создания интерактивных заданий;</w:t>
      </w:r>
    </w:p>
    <w:p w14:paraId="3AFBABE9">
      <w:pPr>
        <w:numPr>
          <w:ilvl w:val="0"/>
          <w:numId w:val="1"/>
        </w:numPr>
        <w:spacing w:after="0" w:line="360" w:lineRule="auto"/>
        <w:ind w:firstLine="560" w:firstLineChars="2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lang w:val="ru-RU"/>
        </w:rPr>
        <w:t xml:space="preserve">Выявить достоинства и недостатки использования Интернет-ресурса </w:t>
      </w:r>
      <w:r>
        <w:rPr>
          <w:rFonts w:ascii="Times New Roman" w:hAnsi="Times New Roman" w:eastAsia="Calibri"/>
          <w:sz w:val="28"/>
          <w:szCs w:val="28"/>
          <w:lang w:val="en-US" w:eastAsia="en-US"/>
        </w:rPr>
        <w:t>Online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val="en-US" w:eastAsia="en-US"/>
        </w:rPr>
        <w:t>Test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val="en-US" w:eastAsia="en-US"/>
        </w:rPr>
        <w:t>Pad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в процессе обучения младших школьников на уроках окружающего мира</w:t>
      </w:r>
      <w:r>
        <w:rPr>
          <w:rFonts w:hint="default" w:ascii="Times New Roman" w:hAnsi="Times New Roman" w:eastAsia="Calibri"/>
          <w:sz w:val="28"/>
          <w:szCs w:val="28"/>
          <w:lang w:val="ru-RU" w:eastAsia="en-US"/>
        </w:rPr>
        <w:t>;</w:t>
      </w:r>
    </w:p>
    <w:p w14:paraId="3ECCB5C6">
      <w:pPr>
        <w:numPr>
          <w:ilvl w:val="0"/>
          <w:numId w:val="1"/>
        </w:numPr>
        <w:spacing w:after="0" w:line="360" w:lineRule="auto"/>
        <w:ind w:firstLine="560" w:firstLineChars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азработать электронный сборник упражнений для обучающихся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2 класса</w:t>
      </w:r>
      <w:r>
        <w:rPr>
          <w:rFonts w:ascii="Times New Roman" w:hAnsi="Times New Roman"/>
          <w:color w:val="000000"/>
          <w:sz w:val="28"/>
          <w:szCs w:val="28"/>
        </w:rPr>
        <w:t xml:space="preserve"> по окружающему миру с использованием Интернет-ресурса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Online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Test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Pad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82A7D9B">
      <w:pPr>
        <w:spacing w:after="0" w:line="36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 изучения</w:t>
      </w:r>
      <w:r>
        <w:rPr>
          <w:rFonts w:ascii="Times New Roman" w:hAnsi="Times New Roman"/>
          <w:sz w:val="28"/>
        </w:rPr>
        <w:t>:</w:t>
      </w:r>
    </w:p>
    <w:p w14:paraId="2E7C8F07">
      <w:pPr>
        <w:pStyle w:val="9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Теоретические: анализ литературы по проблеме исследования, обобщение, систематизация.</w:t>
      </w:r>
    </w:p>
    <w:p w14:paraId="44FA06F4">
      <w:pPr>
        <w:pStyle w:val="9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Эмпирические: анкетирование, беседа.</w:t>
      </w:r>
    </w:p>
    <w:p w14:paraId="3999BC58">
      <w:pPr>
        <w:pStyle w:val="9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Математико-статистическая обработка данных: подсчет процентного соотношения. </w:t>
      </w:r>
    </w:p>
    <w:p w14:paraId="76107466">
      <w:pPr>
        <w:spacing w:after="0" w:line="360" w:lineRule="auto"/>
        <w:ind w:firstLine="560" w:firstLineChars="200"/>
        <w:jc w:val="both"/>
        <w:rPr>
          <w:rFonts w:ascii="Times New Roman" w:hAnsi="Times New Roman" w:eastAsia="SimSun"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Практическая значимость </w:t>
      </w:r>
      <w:r>
        <w:rPr>
          <w:rFonts w:ascii="Times New Roman" w:hAnsi="Times New Roman"/>
          <w:bCs/>
          <w:sz w:val="28"/>
        </w:rPr>
        <w:t>исследования состоит в возможности использования данного материала на занятиях с детьми младшего школьного возраста преподавателям начальных классов.</w:t>
      </w:r>
    </w:p>
    <w:p w14:paraId="56447357">
      <w:pPr>
        <w:spacing w:after="0" w:line="36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Структура работы: </w:t>
      </w:r>
      <w:r>
        <w:rPr>
          <w:rFonts w:ascii="Times New Roman" w:hAnsi="Times New Roman"/>
          <w:sz w:val="28"/>
        </w:rPr>
        <w:t>работа состоит из введения, двух глав, заключения, списка литературы, приложения.</w:t>
      </w:r>
    </w:p>
    <w:p w14:paraId="7762EBF4">
      <w:pPr>
        <w:spacing w:after="0" w:line="36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введении обоснована актуальность исследуемой проблемы, представлен научный аппарат: разработана проблема, определены цели, задачи, объект и предмет исследования, представлена формулировка гипотезы, в соответствии с которой были намечены основные направления практического исследования.</w:t>
      </w:r>
    </w:p>
    <w:p w14:paraId="1B70C515">
      <w:pPr>
        <w:pStyle w:val="7"/>
        <w:spacing w:before="0" w:beforeAutospacing="0" w:after="0" w:afterAutospacing="0" w:line="360" w:lineRule="auto"/>
        <w:contextualSpacing/>
        <w:jc w:val="both"/>
        <w:rPr>
          <w:color w:val="000000"/>
          <w:szCs w:val="27"/>
        </w:rPr>
        <w:sectPr>
          <w:headerReference r:id="rId5" w:type="default"/>
          <w:pgSz w:w="11906" w:h="16838"/>
          <w:pgMar w:top="1418" w:right="850" w:bottom="1134" w:left="1984" w:header="708" w:footer="708" w:gutter="0"/>
          <w:pgNumType w:start="1"/>
          <w:cols w:space="708" w:num="1"/>
          <w:titlePg/>
          <w:docGrid w:linePitch="360" w:charSpace="0"/>
        </w:sectPr>
      </w:pPr>
      <w:bookmarkStart w:id="0" w:name="_GoBack"/>
      <w:bookmarkEnd w:id="0"/>
    </w:p>
    <w:p w14:paraId="7D70698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0C108">
    <w:pPr>
      <w:pStyle w:val="5"/>
      <w:jc w:val="both"/>
      <w:rPr>
        <w:rFonts w:ascii="Times New Roman" w:hAnsi="Times New Roman"/>
      </w:rPr>
    </w:pPr>
    <w:r>
      <w:rPr>
        <w:rFonts w:ascii="Times New Roman" w:hAnsi="Times New Roman"/>
      </w:rPr>
      <w:t xml:space="preserve">Садыкова Светлана Константиновна «Активизация познавательной активности младших школьников на уроках окружающего мира с использованием Интернет-ресурса </w:t>
    </w:r>
    <w:r>
      <w:rPr>
        <w:rFonts w:ascii="Times New Roman" w:hAnsi="Times New Roman"/>
        <w:lang w:val="en-US"/>
      </w:rPr>
      <w:t>Online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lang w:val="en-US"/>
      </w:rPr>
      <w:t>Test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lang w:val="en-US"/>
      </w:rPr>
      <w:t>Pad</w:t>
    </w:r>
    <w:r>
      <w:rPr>
        <w:rFonts w:ascii="Times New Roman" w:hAnsi="Times New Roman"/>
      </w:rPr>
      <w:t>» группа Ш-47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C0AEC"/>
    <w:multiLevelType w:val="multilevel"/>
    <w:tmpl w:val="1B8C0AE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F9871FD"/>
    <w:multiLevelType w:val="multilevel"/>
    <w:tmpl w:val="6F9871FD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15922"/>
    <w:rsid w:val="03B1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Subtle Emphasis"/>
    <w:basedOn w:val="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2025-06-01T14:23:00Z</dcterms:created>
  <dc:creator>Сергей</dc:creator>
  <cp:lastModifiedBy>Светлана Садыкова</cp:lastModifiedBy>
  <dcterms:modified xsi:type="dcterms:W3CDTF">2025-06-01T14:25:02Z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5E624AD15EC0444DB3EDCDA688CA228B_11</vt:lpwstr>
  </property>
</Properties>
</file>