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81C" w:rsidRPr="00EF65D0" w:rsidRDefault="002E781C" w:rsidP="00792A91">
      <w:pPr>
        <w:spacing w:line="240" w:lineRule="auto"/>
        <w:ind w:left="-426" w:right="566" w:firstLine="284"/>
        <w:jc w:val="center"/>
        <w:rPr>
          <w:rFonts w:cs="Times New Roman"/>
          <w:sz w:val="24"/>
        </w:rPr>
      </w:pPr>
      <w:r w:rsidRPr="00EF65D0">
        <w:rPr>
          <w:rFonts w:cs="Times New Roman"/>
          <w:sz w:val="24"/>
        </w:rPr>
        <w:t xml:space="preserve">ФЕДЕРАЛЬНОЕ АГЕНТСТВО ЖЕЛЕЗНОДОРОЖНОГО ТРАНСПОРТА </w:t>
      </w:r>
    </w:p>
    <w:p w:rsidR="002E781C" w:rsidRPr="00EF65D0" w:rsidRDefault="002E781C" w:rsidP="00792A91">
      <w:pPr>
        <w:spacing w:line="240" w:lineRule="auto"/>
        <w:ind w:left="-426" w:right="566" w:firstLine="284"/>
        <w:jc w:val="center"/>
        <w:textAlignment w:val="baseline"/>
        <w:rPr>
          <w:rFonts w:eastAsia="Times New Roman" w:cs="Times New Roman"/>
          <w:kern w:val="1"/>
          <w:sz w:val="24"/>
        </w:rPr>
      </w:pPr>
      <w:r w:rsidRPr="00EF65D0">
        <w:rPr>
          <w:rFonts w:eastAsia="SimSun" w:cs="Times New Roman"/>
          <w:kern w:val="1"/>
          <w:sz w:val="24"/>
        </w:rPr>
        <w:t>Федеральное государственное бюджетное образовательное учреждение высшего образования</w:t>
      </w:r>
    </w:p>
    <w:p w:rsidR="002E781C" w:rsidRPr="00EF65D0" w:rsidRDefault="002E781C" w:rsidP="00792A91">
      <w:pPr>
        <w:spacing w:line="240" w:lineRule="auto"/>
        <w:ind w:left="-426" w:right="566" w:firstLine="284"/>
        <w:jc w:val="center"/>
        <w:rPr>
          <w:rFonts w:eastAsia="Times New Roman" w:cs="Times New Roman"/>
          <w:kern w:val="1"/>
          <w:sz w:val="24"/>
          <w:szCs w:val="26"/>
        </w:rPr>
      </w:pPr>
      <w:r w:rsidRPr="00EF65D0">
        <w:rPr>
          <w:rFonts w:eastAsia="Times New Roman" w:cs="Times New Roman"/>
          <w:kern w:val="1"/>
          <w:sz w:val="24"/>
          <w:szCs w:val="26"/>
        </w:rPr>
        <w:t>«Петербургский государственный университет путей сообщения</w:t>
      </w:r>
    </w:p>
    <w:p w:rsidR="002E781C" w:rsidRPr="00EF65D0" w:rsidRDefault="002E781C" w:rsidP="00792A91">
      <w:pPr>
        <w:spacing w:line="240" w:lineRule="auto"/>
        <w:ind w:left="-426" w:right="566" w:firstLine="284"/>
        <w:jc w:val="center"/>
        <w:rPr>
          <w:rFonts w:eastAsia="Times New Roman" w:cs="Times New Roman"/>
          <w:kern w:val="1"/>
          <w:sz w:val="24"/>
          <w:szCs w:val="26"/>
        </w:rPr>
      </w:pPr>
      <w:r w:rsidRPr="00EF65D0">
        <w:rPr>
          <w:rFonts w:eastAsia="Times New Roman" w:cs="Times New Roman"/>
          <w:kern w:val="1"/>
          <w:sz w:val="24"/>
          <w:szCs w:val="26"/>
        </w:rPr>
        <w:t xml:space="preserve">Императора Александра </w:t>
      </w:r>
      <w:r w:rsidRPr="00EF65D0">
        <w:rPr>
          <w:rFonts w:eastAsia="Times New Roman" w:cs="Times New Roman"/>
          <w:kern w:val="1"/>
          <w:sz w:val="24"/>
          <w:szCs w:val="26"/>
          <w:lang w:val="en-US"/>
        </w:rPr>
        <w:t>I</w:t>
      </w:r>
      <w:r w:rsidRPr="00EF65D0">
        <w:rPr>
          <w:rFonts w:eastAsia="Times New Roman" w:cs="Times New Roman"/>
          <w:kern w:val="1"/>
          <w:sz w:val="24"/>
          <w:szCs w:val="26"/>
        </w:rPr>
        <w:t>»</w:t>
      </w:r>
    </w:p>
    <w:p w:rsidR="002E781C" w:rsidRPr="00EF65D0" w:rsidRDefault="002E781C" w:rsidP="00792A91">
      <w:pPr>
        <w:spacing w:line="240" w:lineRule="auto"/>
        <w:ind w:left="-426" w:right="566" w:firstLine="284"/>
        <w:jc w:val="center"/>
        <w:rPr>
          <w:rFonts w:cs="Times New Roman"/>
          <w:sz w:val="24"/>
          <w:szCs w:val="26"/>
        </w:rPr>
      </w:pPr>
      <w:r w:rsidRPr="00EF65D0">
        <w:rPr>
          <w:rFonts w:eastAsia="Times New Roman" w:cs="Times New Roman"/>
          <w:kern w:val="1"/>
          <w:sz w:val="24"/>
          <w:szCs w:val="26"/>
        </w:rPr>
        <w:t>(ФГБОУ ВО ПГУПС)</w:t>
      </w:r>
    </w:p>
    <w:p w:rsidR="002E781C" w:rsidRPr="00EF65D0" w:rsidRDefault="002E781C" w:rsidP="00792A91">
      <w:pPr>
        <w:spacing w:line="240" w:lineRule="auto"/>
        <w:ind w:left="-426" w:right="566" w:firstLine="284"/>
        <w:jc w:val="center"/>
        <w:rPr>
          <w:rFonts w:cs="Times New Roman"/>
          <w:sz w:val="24"/>
          <w:szCs w:val="26"/>
        </w:rPr>
      </w:pPr>
      <w:r w:rsidRPr="00EF65D0">
        <w:rPr>
          <w:rFonts w:cs="Times New Roman"/>
          <w:sz w:val="24"/>
          <w:szCs w:val="26"/>
        </w:rPr>
        <w:t>Санкт-Петербургский медицинский колледж-</w:t>
      </w:r>
    </w:p>
    <w:p w:rsidR="002E781C" w:rsidRPr="00EF65D0" w:rsidRDefault="002E781C" w:rsidP="00792A91">
      <w:pPr>
        <w:spacing w:line="240" w:lineRule="auto"/>
        <w:ind w:left="-426" w:right="566" w:firstLine="284"/>
        <w:jc w:val="center"/>
        <w:rPr>
          <w:rFonts w:cs="Times New Roman"/>
          <w:sz w:val="24"/>
          <w:szCs w:val="26"/>
        </w:rPr>
      </w:pPr>
      <w:r w:rsidRPr="00EF65D0">
        <w:rPr>
          <w:rFonts w:cs="Times New Roman"/>
          <w:sz w:val="24"/>
          <w:szCs w:val="26"/>
        </w:rPr>
        <w:t>структурное подразделение ПГУПС</w:t>
      </w:r>
    </w:p>
    <w:p w:rsidR="002E781C" w:rsidRPr="00EF65D0" w:rsidRDefault="002E781C" w:rsidP="00F11BA4">
      <w:pPr>
        <w:spacing w:after="12" w:line="240" w:lineRule="auto"/>
        <w:ind w:left="7230" w:firstLine="0"/>
        <w:rPr>
          <w:rFonts w:eastAsia="Times New Roman" w:cs="Times New Roman"/>
          <w:color w:val="000000"/>
          <w:sz w:val="24"/>
          <w:szCs w:val="28"/>
          <w:lang w:eastAsia="ru-RU"/>
        </w:rPr>
      </w:pPr>
      <w:r w:rsidRPr="00EF65D0">
        <w:rPr>
          <w:rFonts w:eastAsia="Times New Roman" w:cs="Times New Roman"/>
          <w:color w:val="000000"/>
          <w:sz w:val="24"/>
          <w:szCs w:val="28"/>
          <w:lang w:eastAsia="ru-RU"/>
        </w:rPr>
        <w:t>Допустить к защите</w:t>
      </w:r>
    </w:p>
    <w:p w:rsidR="002E781C" w:rsidRPr="00EF65D0" w:rsidRDefault="002E781C" w:rsidP="002E781C">
      <w:pPr>
        <w:spacing w:after="12" w:line="240" w:lineRule="auto"/>
        <w:ind w:left="6239" w:hanging="10"/>
        <w:rPr>
          <w:rFonts w:eastAsia="Times New Roman" w:cs="Times New Roman"/>
          <w:color w:val="000000"/>
          <w:sz w:val="24"/>
          <w:szCs w:val="28"/>
          <w:lang w:eastAsia="ru-RU"/>
        </w:rPr>
      </w:pPr>
    </w:p>
    <w:p w:rsidR="002E781C" w:rsidRPr="00EF65D0" w:rsidRDefault="002E781C" w:rsidP="002E781C">
      <w:pPr>
        <w:spacing w:after="3" w:line="240" w:lineRule="auto"/>
        <w:ind w:left="6239" w:hanging="10"/>
        <w:jc w:val="right"/>
        <w:rPr>
          <w:rFonts w:eastAsia="Times New Roman" w:cs="Times New Roman"/>
          <w:color w:val="000000"/>
          <w:sz w:val="24"/>
          <w:lang w:eastAsia="ru-RU"/>
        </w:rPr>
      </w:pPr>
      <w:r w:rsidRPr="00EF65D0">
        <w:rPr>
          <w:rFonts w:eastAsia="Times New Roman" w:cs="Times New Roman"/>
          <w:color w:val="000000"/>
          <w:sz w:val="24"/>
          <w:lang w:eastAsia="ru-RU"/>
        </w:rPr>
        <w:t xml:space="preserve">Заместитель директора </w:t>
      </w:r>
      <w:r w:rsidRPr="00EF65D0">
        <w:rPr>
          <w:rFonts w:eastAsia="Times New Roman" w:cs="Times New Roman"/>
          <w:color w:val="000000"/>
          <w:sz w:val="24"/>
          <w:lang w:eastAsia="ru-RU"/>
        </w:rPr>
        <w:br/>
        <w:t xml:space="preserve">по учебной работе </w:t>
      </w:r>
    </w:p>
    <w:p w:rsidR="002E781C" w:rsidRPr="00EF65D0" w:rsidRDefault="002E781C" w:rsidP="002E781C">
      <w:pPr>
        <w:spacing w:after="3" w:line="240" w:lineRule="auto"/>
        <w:ind w:left="6239" w:hanging="10"/>
        <w:jc w:val="right"/>
        <w:rPr>
          <w:rFonts w:eastAsia="Times New Roman" w:cs="Times New Roman"/>
          <w:color w:val="000000"/>
          <w:sz w:val="24"/>
          <w:lang w:eastAsia="ru-RU"/>
        </w:rPr>
      </w:pPr>
      <w:r w:rsidRPr="00EF65D0">
        <w:rPr>
          <w:rFonts w:eastAsia="Times New Roman" w:cs="Times New Roman"/>
          <w:color w:val="000000"/>
          <w:sz w:val="24"/>
          <w:lang w:eastAsia="ru-RU"/>
        </w:rPr>
        <w:t xml:space="preserve">Санкт-Петербургского  </w:t>
      </w:r>
    </w:p>
    <w:p w:rsidR="002E781C" w:rsidRPr="00EF65D0" w:rsidRDefault="002E781C" w:rsidP="002E781C">
      <w:pPr>
        <w:spacing w:after="3" w:line="240" w:lineRule="auto"/>
        <w:ind w:left="6239" w:hanging="10"/>
        <w:jc w:val="right"/>
        <w:rPr>
          <w:rFonts w:eastAsia="Times New Roman" w:cs="Times New Roman"/>
          <w:color w:val="000000"/>
          <w:sz w:val="24"/>
          <w:lang w:eastAsia="ru-RU"/>
        </w:rPr>
      </w:pPr>
      <w:r w:rsidRPr="00EF65D0">
        <w:rPr>
          <w:rFonts w:eastAsia="Times New Roman" w:cs="Times New Roman"/>
          <w:color w:val="000000"/>
          <w:sz w:val="24"/>
          <w:lang w:eastAsia="ru-RU"/>
        </w:rPr>
        <w:t xml:space="preserve">медицинского колледжа </w:t>
      </w:r>
    </w:p>
    <w:p w:rsidR="002E781C" w:rsidRPr="00EF65D0" w:rsidRDefault="002E781C" w:rsidP="002E781C">
      <w:pPr>
        <w:jc w:val="right"/>
        <w:rPr>
          <w:rFonts w:eastAsia="Times New Roman" w:cs="Times New Roman"/>
          <w:color w:val="000000"/>
          <w:sz w:val="24"/>
          <w:lang w:eastAsia="ru-RU"/>
        </w:rPr>
      </w:pPr>
      <w:r w:rsidRPr="00EF65D0">
        <w:rPr>
          <w:rFonts w:eastAsia="Times New Roman" w:cs="Times New Roman"/>
          <w:color w:val="000000"/>
          <w:sz w:val="24"/>
          <w:lang w:eastAsia="ru-RU"/>
        </w:rPr>
        <w:t xml:space="preserve">_____________М.О. Шанидзе </w:t>
      </w:r>
    </w:p>
    <w:p w:rsidR="002E781C" w:rsidRPr="00EF65D0" w:rsidRDefault="002E781C" w:rsidP="002E781C">
      <w:pPr>
        <w:jc w:val="right"/>
        <w:rPr>
          <w:rFonts w:eastAsia="Times New Roman" w:cs="Times New Roman"/>
          <w:color w:val="000000"/>
          <w:sz w:val="24"/>
          <w:lang w:eastAsia="ru-RU"/>
        </w:rPr>
      </w:pPr>
      <w:r w:rsidRPr="00EF65D0">
        <w:rPr>
          <w:rFonts w:eastAsia="Times New Roman" w:cs="Times New Roman"/>
          <w:color w:val="000000"/>
          <w:sz w:val="24"/>
          <w:lang w:eastAsia="ru-RU"/>
        </w:rPr>
        <w:t>«_____</w:t>
      </w:r>
      <w:proofErr w:type="gramStart"/>
      <w:r w:rsidRPr="00EF65D0">
        <w:rPr>
          <w:rFonts w:eastAsia="Times New Roman" w:cs="Times New Roman"/>
          <w:color w:val="000000"/>
          <w:sz w:val="24"/>
          <w:lang w:eastAsia="ru-RU"/>
        </w:rPr>
        <w:t>_»_</w:t>
      </w:r>
      <w:proofErr w:type="gramEnd"/>
      <w:r w:rsidRPr="00EF65D0">
        <w:rPr>
          <w:rFonts w:eastAsia="Times New Roman" w:cs="Times New Roman"/>
          <w:color w:val="000000"/>
          <w:sz w:val="24"/>
          <w:lang w:eastAsia="ru-RU"/>
        </w:rPr>
        <w:t xml:space="preserve">___________2025 г. </w:t>
      </w:r>
    </w:p>
    <w:p w:rsidR="002E781C" w:rsidRPr="00EF65D0" w:rsidRDefault="002E781C" w:rsidP="002E781C">
      <w:pPr>
        <w:rPr>
          <w:rFonts w:eastAsia="Times New Roman" w:cs="Times New Roman"/>
          <w:color w:val="000000"/>
          <w:sz w:val="24"/>
          <w:lang w:eastAsia="ru-RU"/>
        </w:rPr>
      </w:pPr>
    </w:p>
    <w:p w:rsidR="002E781C" w:rsidRPr="00EF65D0" w:rsidRDefault="002E781C" w:rsidP="00A42FBD">
      <w:pPr>
        <w:ind w:firstLine="0"/>
        <w:jc w:val="center"/>
        <w:rPr>
          <w:rFonts w:cs="Times New Roman"/>
          <w:b/>
          <w:bCs/>
          <w:sz w:val="24"/>
          <w:szCs w:val="28"/>
        </w:rPr>
      </w:pPr>
      <w:r w:rsidRPr="00EF65D0">
        <w:rPr>
          <w:rFonts w:cs="Times New Roman"/>
          <w:sz w:val="24"/>
          <w:szCs w:val="28"/>
        </w:rPr>
        <w:t>ВЫПУСКНАЯ КВАЛИФИКАЦИОННАЯ РАБОТА</w:t>
      </w:r>
    </w:p>
    <w:p w:rsidR="002E781C" w:rsidRPr="00EF65D0" w:rsidRDefault="002E781C" w:rsidP="002E781C">
      <w:pPr>
        <w:rPr>
          <w:rFonts w:cs="Times New Roman"/>
          <w:sz w:val="24"/>
        </w:rPr>
      </w:pPr>
    </w:p>
    <w:p w:rsidR="002E781C" w:rsidRPr="002E781C" w:rsidRDefault="002E781C" w:rsidP="002E781C">
      <w:pPr>
        <w:ind w:left="-5"/>
        <w:rPr>
          <w:rFonts w:cs="Times New Roman"/>
          <w:sz w:val="24"/>
        </w:rPr>
      </w:pPr>
      <w:r>
        <w:rPr>
          <w:rFonts w:cs="Times New Roman"/>
          <w:sz w:val="24"/>
          <w:szCs w:val="28"/>
        </w:rPr>
        <w:t>Н</w:t>
      </w:r>
      <w:r w:rsidRPr="00EF65D0">
        <w:rPr>
          <w:rFonts w:cs="Times New Roman"/>
          <w:sz w:val="24"/>
          <w:szCs w:val="28"/>
        </w:rPr>
        <w:t>а тему</w:t>
      </w:r>
      <w:r w:rsidRPr="00EF65D0">
        <w:rPr>
          <w:rFonts w:cs="Times New Roman"/>
          <w:sz w:val="22"/>
          <w:szCs w:val="24"/>
        </w:rPr>
        <w:t xml:space="preserve">: </w:t>
      </w:r>
      <w:r w:rsidRPr="00792A91">
        <w:rPr>
          <w:rFonts w:cs="Times New Roman"/>
          <w:color w:val="262626"/>
          <w:sz w:val="24"/>
          <w:szCs w:val="24"/>
          <w:shd w:val="clear" w:color="auto" w:fill="EFF6FF"/>
        </w:rPr>
        <w:t>ДИФФЕРИНЦЕАЛЬНАЯ ДИАГНОСТИКА И ТАКТИКА ФЕЛЬДШЕРА ПРИ ЛИХОРАДКАХ ИНФЕКЦИОННОГО ГЕНЕЗА НА ДОГОСПИТАЛЬНОМ</w:t>
      </w:r>
      <w:r w:rsidR="00792A91" w:rsidRPr="00792A91">
        <w:rPr>
          <w:rFonts w:cs="Times New Roman"/>
          <w:color w:val="262626"/>
          <w:sz w:val="24"/>
          <w:szCs w:val="24"/>
          <w:shd w:val="clear" w:color="auto" w:fill="EFF6FF"/>
        </w:rPr>
        <w:t xml:space="preserve"> ЭТАПЕ - МЕНИНГОКОККОВАЯ ИНФЕКЦИЯ</w:t>
      </w:r>
    </w:p>
    <w:p w:rsidR="002E781C" w:rsidRPr="00A42FBD" w:rsidRDefault="002E781C" w:rsidP="002E781C">
      <w:pPr>
        <w:ind w:left="-5"/>
        <w:jc w:val="center"/>
        <w:rPr>
          <w:rFonts w:cs="Times New Roman"/>
          <w:color w:val="FF0000"/>
          <w:szCs w:val="28"/>
        </w:rPr>
      </w:pPr>
    </w:p>
    <w:p w:rsidR="002E781C" w:rsidRPr="00A42FBD" w:rsidRDefault="002E781C" w:rsidP="00A42FBD">
      <w:pPr>
        <w:spacing w:after="92" w:line="240" w:lineRule="auto"/>
        <w:ind w:right="22" w:firstLine="0"/>
        <w:rPr>
          <w:rFonts w:eastAsia="Times New Roman" w:cs="Times New Roman"/>
          <w:szCs w:val="28"/>
        </w:rPr>
      </w:pPr>
      <w:r w:rsidRPr="00A42FBD">
        <w:rPr>
          <w:rFonts w:eastAsia="Times New Roman" w:cs="Times New Roman"/>
          <w:szCs w:val="28"/>
        </w:rPr>
        <w:t>Работу выполнил (-а) обучающийся (-</w:t>
      </w:r>
      <w:proofErr w:type="spellStart"/>
      <w:r w:rsidRPr="00A42FBD">
        <w:rPr>
          <w:rFonts w:eastAsia="Times New Roman" w:cs="Times New Roman"/>
          <w:szCs w:val="28"/>
        </w:rPr>
        <w:t>щаяся</w:t>
      </w:r>
      <w:proofErr w:type="spellEnd"/>
      <w:r w:rsidRPr="00A42FBD">
        <w:rPr>
          <w:rFonts w:eastAsia="Times New Roman" w:cs="Times New Roman"/>
          <w:szCs w:val="28"/>
        </w:rPr>
        <w:t xml:space="preserve">) </w:t>
      </w:r>
    </w:p>
    <w:p w:rsidR="002E781C" w:rsidRPr="00A42FBD" w:rsidRDefault="002E781C" w:rsidP="00A42FBD">
      <w:pPr>
        <w:spacing w:after="45" w:line="240" w:lineRule="auto"/>
        <w:ind w:left="-5" w:right="22" w:hanging="10"/>
        <w:rPr>
          <w:rFonts w:eastAsia="Times New Roman" w:cs="Times New Roman"/>
          <w:szCs w:val="28"/>
        </w:rPr>
      </w:pPr>
      <w:r w:rsidRPr="00A42FBD">
        <w:rPr>
          <w:rFonts w:eastAsia="Times New Roman" w:cs="Times New Roman"/>
          <w:szCs w:val="28"/>
        </w:rPr>
        <w:t xml:space="preserve">4 курса </w:t>
      </w:r>
      <w:r w:rsidR="00F11BA4">
        <w:rPr>
          <w:rFonts w:eastAsia="Times New Roman" w:cs="Times New Roman"/>
          <w:szCs w:val="28"/>
        </w:rPr>
        <w:t xml:space="preserve">ЛД-102 </w:t>
      </w:r>
      <w:r w:rsidRPr="00A42FBD">
        <w:rPr>
          <w:rFonts w:eastAsia="Times New Roman" w:cs="Times New Roman"/>
          <w:szCs w:val="28"/>
        </w:rPr>
        <w:t xml:space="preserve">группы   </w:t>
      </w:r>
    </w:p>
    <w:p w:rsidR="00A42FBD" w:rsidRPr="00A42FBD" w:rsidRDefault="00F11BA4" w:rsidP="00A42FBD">
      <w:pPr>
        <w:spacing w:line="240" w:lineRule="auto"/>
        <w:ind w:left="-5" w:right="22" w:hanging="10"/>
        <w:rPr>
          <w:rFonts w:eastAsia="Times New Roman" w:cs="Times New Roman"/>
          <w:szCs w:val="28"/>
        </w:rPr>
      </w:pPr>
      <w:r>
        <w:rPr>
          <w:rFonts w:eastAsia="Times New Roman" w:cs="Times New Roman"/>
          <w:szCs w:val="28"/>
        </w:rPr>
        <w:t>Геворкян Ж.А</w:t>
      </w:r>
    </w:p>
    <w:p w:rsidR="00A42FBD" w:rsidRPr="00A42FBD" w:rsidRDefault="00A42FBD" w:rsidP="002E781C">
      <w:pPr>
        <w:spacing w:line="240" w:lineRule="auto"/>
        <w:ind w:hanging="10"/>
        <w:rPr>
          <w:rFonts w:eastAsia="Times New Roman" w:cs="Times New Roman"/>
          <w:szCs w:val="28"/>
        </w:rPr>
      </w:pPr>
    </w:p>
    <w:p w:rsidR="002E781C" w:rsidRPr="00A42FBD" w:rsidRDefault="002E781C" w:rsidP="002E781C">
      <w:pPr>
        <w:spacing w:line="240" w:lineRule="auto"/>
        <w:ind w:hanging="10"/>
        <w:rPr>
          <w:rFonts w:eastAsia="Times New Roman" w:cs="Times New Roman"/>
          <w:szCs w:val="28"/>
        </w:rPr>
      </w:pPr>
      <w:r w:rsidRPr="00A42FBD">
        <w:rPr>
          <w:rFonts w:eastAsia="Times New Roman" w:cs="Times New Roman"/>
          <w:szCs w:val="28"/>
        </w:rPr>
        <w:t xml:space="preserve">Специальность: 31.02.01 Лечебное дело </w:t>
      </w:r>
    </w:p>
    <w:p w:rsidR="002E781C" w:rsidRPr="00A42FBD" w:rsidRDefault="002E781C" w:rsidP="002E781C">
      <w:pPr>
        <w:spacing w:line="240" w:lineRule="auto"/>
        <w:rPr>
          <w:rFonts w:eastAsia="Times New Roman" w:cs="Times New Roman"/>
          <w:szCs w:val="28"/>
        </w:rPr>
      </w:pPr>
    </w:p>
    <w:p w:rsidR="002E781C" w:rsidRPr="00A42FBD" w:rsidRDefault="002E781C" w:rsidP="002E781C">
      <w:pPr>
        <w:spacing w:line="240" w:lineRule="auto"/>
        <w:ind w:hanging="10"/>
        <w:rPr>
          <w:rFonts w:eastAsia="Times New Roman" w:cs="Times New Roman"/>
          <w:szCs w:val="28"/>
        </w:rPr>
      </w:pPr>
      <w:r w:rsidRPr="00A42FBD">
        <w:rPr>
          <w:rFonts w:eastAsia="Times New Roman" w:cs="Times New Roman"/>
          <w:szCs w:val="28"/>
        </w:rPr>
        <w:t>Ру</w:t>
      </w:r>
      <w:r w:rsidR="00A42FBD" w:rsidRPr="00A42FBD">
        <w:rPr>
          <w:rFonts w:eastAsia="Times New Roman" w:cs="Times New Roman"/>
          <w:szCs w:val="28"/>
        </w:rPr>
        <w:t>ководитель:</w:t>
      </w:r>
      <w:r w:rsidRPr="00A42FBD">
        <w:rPr>
          <w:rFonts w:eastAsia="Times New Roman" w:cs="Times New Roman"/>
          <w:szCs w:val="28"/>
        </w:rPr>
        <w:t xml:space="preserve"> _________________                     </w:t>
      </w:r>
      <w:r w:rsidR="00F11BA4">
        <w:rPr>
          <w:rFonts w:eastAsia="Times New Roman" w:cs="Times New Roman"/>
          <w:szCs w:val="28"/>
        </w:rPr>
        <w:t>Дейнеко З.Г</w:t>
      </w:r>
    </w:p>
    <w:p w:rsidR="002E781C" w:rsidRPr="00A42FBD" w:rsidRDefault="002E781C" w:rsidP="002E781C">
      <w:pPr>
        <w:spacing w:line="240" w:lineRule="auto"/>
        <w:ind w:hanging="10"/>
        <w:rPr>
          <w:rFonts w:eastAsia="Times New Roman" w:cs="Times New Roman"/>
          <w:szCs w:val="28"/>
        </w:rPr>
      </w:pPr>
      <w:r w:rsidRPr="00A42FBD">
        <w:rPr>
          <w:rFonts w:eastAsia="Times New Roman" w:cs="Times New Roman"/>
          <w:szCs w:val="28"/>
        </w:rPr>
        <w:t xml:space="preserve">                       </w:t>
      </w:r>
      <w:r w:rsidR="00A42FBD" w:rsidRPr="00A42FBD">
        <w:rPr>
          <w:rFonts w:eastAsia="Times New Roman" w:cs="Times New Roman"/>
          <w:szCs w:val="28"/>
        </w:rPr>
        <w:t xml:space="preserve">  </w:t>
      </w:r>
      <w:r w:rsidR="00792A91">
        <w:rPr>
          <w:rFonts w:eastAsia="Times New Roman" w:cs="Times New Roman"/>
          <w:szCs w:val="28"/>
        </w:rPr>
        <w:t xml:space="preserve">                             </w:t>
      </w:r>
      <w:r w:rsidR="00F11BA4">
        <w:rPr>
          <w:rFonts w:eastAsia="Times New Roman" w:cs="Times New Roman"/>
          <w:szCs w:val="28"/>
        </w:rPr>
        <w:t xml:space="preserve">                         </w:t>
      </w:r>
      <w:r w:rsidRPr="00A42FBD">
        <w:rPr>
          <w:rFonts w:eastAsia="Times New Roman" w:cs="Times New Roman"/>
          <w:szCs w:val="28"/>
        </w:rPr>
        <w:t xml:space="preserve">(расшифровка) </w:t>
      </w:r>
    </w:p>
    <w:p w:rsidR="002E781C" w:rsidRPr="00A42FBD" w:rsidRDefault="002E781C" w:rsidP="002E781C">
      <w:pPr>
        <w:spacing w:line="240" w:lineRule="auto"/>
        <w:rPr>
          <w:rFonts w:eastAsia="Times New Roman" w:cs="Times New Roman"/>
          <w:szCs w:val="28"/>
        </w:rPr>
      </w:pPr>
    </w:p>
    <w:p w:rsidR="002E781C" w:rsidRPr="00A42FBD" w:rsidRDefault="002E781C" w:rsidP="002E781C">
      <w:pPr>
        <w:spacing w:line="240" w:lineRule="auto"/>
        <w:ind w:hanging="10"/>
        <w:rPr>
          <w:rFonts w:eastAsia="Times New Roman" w:cs="Times New Roman"/>
          <w:szCs w:val="28"/>
        </w:rPr>
      </w:pPr>
      <w:r w:rsidRPr="00A42FBD">
        <w:rPr>
          <w:rFonts w:eastAsia="Times New Roman" w:cs="Times New Roman"/>
          <w:szCs w:val="28"/>
        </w:rPr>
        <w:t>Ре</w:t>
      </w:r>
      <w:r w:rsidR="00A42FBD" w:rsidRPr="00A42FBD">
        <w:rPr>
          <w:rFonts w:eastAsia="Times New Roman" w:cs="Times New Roman"/>
          <w:szCs w:val="28"/>
        </w:rPr>
        <w:t xml:space="preserve">цензент: </w:t>
      </w:r>
      <w:r w:rsidRPr="00A42FBD">
        <w:rPr>
          <w:rFonts w:eastAsia="Times New Roman" w:cs="Times New Roman"/>
          <w:szCs w:val="28"/>
        </w:rPr>
        <w:t xml:space="preserve">_________________              </w:t>
      </w:r>
      <w:r w:rsidR="00F11BA4">
        <w:rPr>
          <w:rFonts w:eastAsia="Times New Roman" w:cs="Times New Roman"/>
          <w:szCs w:val="28"/>
        </w:rPr>
        <w:t>Копытова Л.Л</w:t>
      </w:r>
    </w:p>
    <w:p w:rsidR="002E781C" w:rsidRPr="00A42FBD" w:rsidRDefault="00A42FBD" w:rsidP="002E781C">
      <w:pPr>
        <w:spacing w:line="240" w:lineRule="auto"/>
        <w:ind w:hanging="10"/>
        <w:rPr>
          <w:rFonts w:eastAsia="Times New Roman" w:cs="Times New Roman"/>
          <w:szCs w:val="28"/>
        </w:rPr>
      </w:pPr>
      <w:r w:rsidRPr="00A42FBD">
        <w:rPr>
          <w:rFonts w:eastAsia="Times New Roman" w:cs="Times New Roman"/>
          <w:szCs w:val="28"/>
        </w:rPr>
        <w:t xml:space="preserve">                    </w:t>
      </w:r>
      <w:r w:rsidR="00792A91">
        <w:rPr>
          <w:rFonts w:eastAsia="Times New Roman" w:cs="Times New Roman"/>
          <w:szCs w:val="28"/>
        </w:rPr>
        <w:t xml:space="preserve">                                        </w:t>
      </w:r>
      <w:r w:rsidR="00F11BA4">
        <w:rPr>
          <w:rFonts w:eastAsia="Times New Roman" w:cs="Times New Roman"/>
          <w:szCs w:val="28"/>
        </w:rPr>
        <w:t xml:space="preserve">       </w:t>
      </w:r>
      <w:r w:rsidR="002E781C" w:rsidRPr="00A42FBD">
        <w:rPr>
          <w:rFonts w:eastAsia="Times New Roman" w:cs="Times New Roman"/>
          <w:szCs w:val="28"/>
        </w:rPr>
        <w:t xml:space="preserve">(расшифровка) </w:t>
      </w:r>
    </w:p>
    <w:p w:rsidR="002E781C" w:rsidRPr="00A42FBD" w:rsidRDefault="002E781C" w:rsidP="002E781C">
      <w:pPr>
        <w:spacing w:line="240" w:lineRule="auto"/>
        <w:rPr>
          <w:rFonts w:eastAsia="Times New Roman" w:cs="Times New Roman"/>
          <w:szCs w:val="28"/>
        </w:rPr>
      </w:pPr>
    </w:p>
    <w:p w:rsidR="002E781C" w:rsidRPr="00A42FBD" w:rsidRDefault="002E781C" w:rsidP="002E781C">
      <w:pPr>
        <w:ind w:hanging="10"/>
        <w:rPr>
          <w:rFonts w:eastAsia="Times New Roman" w:cs="Times New Roman"/>
          <w:color w:val="000000"/>
          <w:szCs w:val="28"/>
        </w:rPr>
      </w:pPr>
      <w:r w:rsidRPr="00A42FBD">
        <w:rPr>
          <w:rFonts w:eastAsia="Times New Roman" w:cs="Times New Roman"/>
          <w:color w:val="000000"/>
          <w:szCs w:val="28"/>
        </w:rPr>
        <w:t>Выпускная квалификационная работа выполнена с оценкой ___________</w:t>
      </w:r>
      <w:r w:rsidRPr="00A42FBD">
        <w:rPr>
          <w:rFonts w:eastAsia="Times New Roman" w:cs="Times New Roman"/>
          <w:color w:val="000000"/>
          <w:szCs w:val="28"/>
        </w:rPr>
        <w:br/>
        <w:t>Дата защиты:</w:t>
      </w:r>
      <w:r w:rsidR="00F11BA4">
        <w:rPr>
          <w:rFonts w:eastAsia="Times New Roman" w:cs="Times New Roman"/>
          <w:color w:val="000000"/>
          <w:szCs w:val="28"/>
        </w:rPr>
        <w:t xml:space="preserve"> «17» Июня 2025</w:t>
      </w:r>
      <w:r w:rsidRPr="00A42FBD">
        <w:rPr>
          <w:rFonts w:eastAsia="Times New Roman" w:cs="Times New Roman"/>
          <w:color w:val="000000"/>
          <w:szCs w:val="28"/>
        </w:rPr>
        <w:t xml:space="preserve">г. </w:t>
      </w:r>
    </w:p>
    <w:p w:rsidR="009C3400" w:rsidRPr="00A42FBD" w:rsidRDefault="00A42FBD" w:rsidP="009C3400">
      <w:pPr>
        <w:ind w:hanging="10"/>
        <w:rPr>
          <w:rFonts w:eastAsia="Times New Roman" w:cs="Times New Roman"/>
          <w:color w:val="000000"/>
          <w:szCs w:val="28"/>
        </w:rPr>
      </w:pPr>
      <w:r w:rsidRPr="00A42FBD">
        <w:rPr>
          <w:rFonts w:eastAsia="Times New Roman" w:cs="Times New Roman"/>
          <w:color w:val="000000"/>
          <w:szCs w:val="28"/>
        </w:rPr>
        <w:t xml:space="preserve">Секретарь </w:t>
      </w:r>
      <w:proofErr w:type="gramStart"/>
      <w:r w:rsidRPr="00A42FBD">
        <w:rPr>
          <w:rFonts w:eastAsia="Times New Roman" w:cs="Times New Roman"/>
          <w:color w:val="000000"/>
          <w:szCs w:val="28"/>
        </w:rPr>
        <w:t>ГЭК:</w:t>
      </w:r>
      <w:r w:rsidR="002E781C" w:rsidRPr="00A42FBD">
        <w:rPr>
          <w:rFonts w:eastAsia="Times New Roman" w:cs="Times New Roman"/>
          <w:color w:val="000000"/>
          <w:szCs w:val="28"/>
        </w:rPr>
        <w:t xml:space="preserve">  _</w:t>
      </w:r>
      <w:proofErr w:type="gramEnd"/>
      <w:r w:rsidR="002E781C" w:rsidRPr="00A42FBD">
        <w:rPr>
          <w:rFonts w:eastAsia="Times New Roman" w:cs="Times New Roman"/>
          <w:color w:val="000000"/>
          <w:szCs w:val="28"/>
        </w:rPr>
        <w:t xml:space="preserve">________________            </w:t>
      </w:r>
      <w:proofErr w:type="spellStart"/>
      <w:r w:rsidR="00F11BA4">
        <w:rPr>
          <w:rFonts w:eastAsia="Times New Roman" w:cs="Times New Roman"/>
          <w:color w:val="000000"/>
          <w:szCs w:val="28"/>
        </w:rPr>
        <w:t>Шишкунова</w:t>
      </w:r>
      <w:proofErr w:type="spellEnd"/>
      <w:r w:rsidR="00F11BA4">
        <w:rPr>
          <w:rFonts w:eastAsia="Times New Roman" w:cs="Times New Roman"/>
          <w:color w:val="000000"/>
          <w:szCs w:val="28"/>
        </w:rPr>
        <w:t xml:space="preserve"> В.Н</w:t>
      </w:r>
    </w:p>
    <w:p w:rsidR="00F11BA4" w:rsidRDefault="002E781C" w:rsidP="00932CFE">
      <w:pPr>
        <w:ind w:hanging="10"/>
        <w:rPr>
          <w:rFonts w:eastAsia="Times New Roman" w:cs="Times New Roman"/>
          <w:color w:val="000000"/>
          <w:szCs w:val="28"/>
        </w:rPr>
      </w:pPr>
      <w:r w:rsidRPr="00A42FBD">
        <w:rPr>
          <w:rFonts w:eastAsia="Times New Roman" w:cs="Times New Roman"/>
          <w:color w:val="000000"/>
          <w:szCs w:val="28"/>
        </w:rPr>
        <w:t xml:space="preserve">                       </w:t>
      </w:r>
      <w:r w:rsidR="00A42FBD" w:rsidRPr="00A42FBD">
        <w:rPr>
          <w:rFonts w:eastAsia="Times New Roman" w:cs="Times New Roman"/>
          <w:color w:val="000000"/>
          <w:szCs w:val="28"/>
        </w:rPr>
        <w:t xml:space="preserve">     </w:t>
      </w:r>
      <w:r w:rsidR="00792A91">
        <w:rPr>
          <w:rFonts w:eastAsia="Times New Roman" w:cs="Times New Roman"/>
          <w:color w:val="000000"/>
          <w:szCs w:val="28"/>
        </w:rPr>
        <w:t xml:space="preserve">                                               </w:t>
      </w:r>
      <w:r w:rsidR="00F11BA4">
        <w:rPr>
          <w:rFonts w:eastAsia="Times New Roman" w:cs="Times New Roman"/>
          <w:color w:val="000000"/>
          <w:szCs w:val="28"/>
        </w:rPr>
        <w:t xml:space="preserve">    (</w:t>
      </w:r>
      <w:r w:rsidRPr="00A42FBD">
        <w:rPr>
          <w:rFonts w:eastAsia="Times New Roman" w:cs="Times New Roman"/>
          <w:color w:val="000000"/>
          <w:szCs w:val="28"/>
        </w:rPr>
        <w:t>расшифровка)</w:t>
      </w:r>
    </w:p>
    <w:p w:rsidR="00F11BA4" w:rsidRDefault="00F11BA4" w:rsidP="00F11BA4">
      <w:pPr>
        <w:ind w:left="3969" w:hanging="10"/>
        <w:rPr>
          <w:rFonts w:eastAsia="Times New Roman" w:cs="Times New Roman"/>
          <w:color w:val="000000"/>
          <w:szCs w:val="28"/>
        </w:rPr>
      </w:pPr>
      <w:r>
        <w:rPr>
          <w:rFonts w:eastAsia="Times New Roman" w:cs="Times New Roman"/>
          <w:color w:val="000000"/>
          <w:szCs w:val="28"/>
        </w:rPr>
        <w:t>СПБ</w:t>
      </w:r>
    </w:p>
    <w:p w:rsidR="00F11BA4" w:rsidRDefault="00F11BA4" w:rsidP="00F11BA4">
      <w:pPr>
        <w:ind w:left="3969" w:hanging="10"/>
        <w:rPr>
          <w:rFonts w:eastAsia="Times New Roman" w:cs="Times New Roman"/>
          <w:color w:val="000000"/>
          <w:szCs w:val="28"/>
        </w:rPr>
      </w:pPr>
      <w:r>
        <w:rPr>
          <w:rFonts w:eastAsia="Times New Roman" w:cs="Times New Roman"/>
          <w:color w:val="000000"/>
          <w:szCs w:val="28"/>
        </w:rPr>
        <w:t>2025</w:t>
      </w:r>
      <w:bookmarkStart w:id="0" w:name="_GoBack"/>
      <w:bookmarkEnd w:id="0"/>
    </w:p>
    <w:p w:rsidR="00932CFE" w:rsidRPr="00A42FBD" w:rsidRDefault="00932CFE" w:rsidP="00932CFE">
      <w:pPr>
        <w:ind w:hanging="10"/>
        <w:rPr>
          <w:rFonts w:eastAsia="Times New Roman" w:cs="Times New Roman"/>
          <w:color w:val="000000"/>
          <w:szCs w:val="28"/>
        </w:rPr>
        <w:sectPr w:rsidR="00932CFE" w:rsidRPr="00A42FBD" w:rsidSect="00932CFE">
          <w:footerReference w:type="default" r:id="rId8"/>
          <w:pgSz w:w="11906" w:h="16838"/>
          <w:pgMar w:top="1134" w:right="850" w:bottom="1134" w:left="1701" w:header="708" w:footer="708" w:gutter="0"/>
          <w:cols w:space="708"/>
          <w:titlePg/>
          <w:docGrid w:linePitch="381"/>
        </w:sectPr>
      </w:pPr>
    </w:p>
    <w:p w:rsidR="002E781C" w:rsidRPr="006A4804" w:rsidRDefault="009C3400" w:rsidP="00F11BA4">
      <w:pPr>
        <w:tabs>
          <w:tab w:val="left" w:pos="5490"/>
        </w:tabs>
        <w:ind w:firstLine="0"/>
        <w:jc w:val="center"/>
        <w:rPr>
          <w:rFonts w:eastAsia="Times New Roman" w:cs="Times New Roman"/>
          <w:color w:val="000000"/>
          <w:sz w:val="16"/>
          <w:szCs w:val="16"/>
        </w:rPr>
      </w:pPr>
      <w:r>
        <w:lastRenderedPageBreak/>
        <w:t>СОДЕРЖАНИЕ</w:t>
      </w:r>
    </w:p>
    <w:p w:rsidR="008B16D6" w:rsidRDefault="002E781C" w:rsidP="002E781C">
      <w:pPr>
        <w:pStyle w:val="11"/>
        <w:rPr>
          <w:shd w:val="clear" w:color="auto" w:fill="EFF6FF"/>
        </w:rPr>
      </w:pPr>
      <w:r>
        <w:rPr>
          <w:shd w:val="clear" w:color="auto" w:fill="EFF6FF"/>
        </w:rPr>
        <w:t>введение……………………………………………………………………</w:t>
      </w:r>
      <w:r w:rsidR="002B5C60">
        <w:rPr>
          <w:shd w:val="clear" w:color="auto" w:fill="EFF6FF"/>
        </w:rPr>
        <w:t>......</w:t>
      </w:r>
    </w:p>
    <w:p w:rsidR="002E781C" w:rsidRDefault="00794891" w:rsidP="002E781C">
      <w:pPr>
        <w:ind w:firstLine="0"/>
      </w:pPr>
      <w:r>
        <w:t>ГЛАВА I</w:t>
      </w:r>
      <w:r w:rsidR="002E781C">
        <w:t>. КЛИНИКА И ТЕОРИТИЧЕСКИЙ ОБЗОР ЛИХОРАДОК……</w:t>
      </w:r>
      <w:r w:rsidR="002B5C60">
        <w:t>……</w:t>
      </w:r>
    </w:p>
    <w:p w:rsidR="002E781C" w:rsidRDefault="002E781C" w:rsidP="002E781C">
      <w:pPr>
        <w:pStyle w:val="a5"/>
        <w:numPr>
          <w:ilvl w:val="1"/>
          <w:numId w:val="1"/>
        </w:numPr>
      </w:pPr>
      <w:r>
        <w:t>статистика лихорадок, классификация, факторы риска</w:t>
      </w:r>
    </w:p>
    <w:p w:rsidR="002E781C" w:rsidRPr="002E781C" w:rsidRDefault="002E781C" w:rsidP="002E781C">
      <w:pPr>
        <w:pStyle w:val="a5"/>
        <w:numPr>
          <w:ilvl w:val="1"/>
          <w:numId w:val="1"/>
        </w:numPr>
        <w:rPr>
          <w:rFonts w:cs="Times New Roman"/>
        </w:rPr>
      </w:pPr>
      <w:proofErr w:type="spellStart"/>
      <w:r w:rsidRPr="002E781C">
        <w:rPr>
          <w:rFonts w:cs="Times New Roman"/>
          <w:color w:val="262626"/>
          <w:shd w:val="clear" w:color="auto" w:fill="EFF6FF"/>
        </w:rPr>
        <w:t>Теоритические</w:t>
      </w:r>
      <w:proofErr w:type="spellEnd"/>
      <w:r w:rsidRPr="002E781C">
        <w:rPr>
          <w:rFonts w:cs="Times New Roman"/>
          <w:color w:val="262626"/>
          <w:shd w:val="clear" w:color="auto" w:fill="EFF6FF"/>
        </w:rPr>
        <w:t xml:space="preserve"> асп</w:t>
      </w:r>
      <w:r w:rsidR="002B5C60">
        <w:rPr>
          <w:rFonts w:cs="Times New Roman"/>
          <w:color w:val="262626"/>
          <w:shd w:val="clear" w:color="auto" w:fill="EFF6FF"/>
        </w:rPr>
        <w:t>ект</w:t>
      </w:r>
      <w:r w:rsidRPr="002E781C">
        <w:rPr>
          <w:rFonts w:cs="Times New Roman"/>
          <w:color w:val="262626"/>
          <w:shd w:val="clear" w:color="auto" w:fill="EFF6FF"/>
        </w:rPr>
        <w:t xml:space="preserve">ы </w:t>
      </w:r>
      <w:proofErr w:type="spellStart"/>
      <w:r w:rsidRPr="002E781C">
        <w:rPr>
          <w:rFonts w:cs="Times New Roman"/>
          <w:color w:val="262626"/>
          <w:shd w:val="clear" w:color="auto" w:fill="EFF6FF"/>
        </w:rPr>
        <w:t>менингоккоковой</w:t>
      </w:r>
      <w:proofErr w:type="spellEnd"/>
      <w:r w:rsidRPr="002E781C">
        <w:rPr>
          <w:rFonts w:cs="Times New Roman"/>
          <w:color w:val="262626"/>
          <w:shd w:val="clear" w:color="auto" w:fill="EFF6FF"/>
        </w:rPr>
        <w:t xml:space="preserve"> инфекц</w:t>
      </w:r>
      <w:r>
        <w:rPr>
          <w:rFonts w:cs="Times New Roman"/>
          <w:color w:val="262626"/>
          <w:shd w:val="clear" w:color="auto" w:fill="EFF6FF"/>
        </w:rPr>
        <w:t>ии</w:t>
      </w:r>
    </w:p>
    <w:p w:rsidR="002E781C" w:rsidRPr="002E781C" w:rsidRDefault="000F38BB" w:rsidP="00F11BA4">
      <w:pPr>
        <w:ind w:firstLine="284"/>
        <w:rPr>
          <w:rFonts w:cs="Times New Roman"/>
          <w:color w:val="262626"/>
          <w:shd w:val="clear" w:color="auto" w:fill="EFF6FF"/>
        </w:rPr>
      </w:pPr>
      <w:r>
        <w:rPr>
          <w:rFonts w:cs="Times New Roman"/>
          <w:color w:val="262626"/>
          <w:shd w:val="clear" w:color="auto" w:fill="EFF6FF"/>
        </w:rPr>
        <w:t xml:space="preserve">1.2.1 История, </w:t>
      </w:r>
      <w:r w:rsidR="002E781C" w:rsidRPr="002E781C">
        <w:rPr>
          <w:rFonts w:cs="Times New Roman"/>
          <w:color w:val="262626"/>
          <w:shd w:val="clear" w:color="auto" w:fill="EFF6FF"/>
        </w:rPr>
        <w:t>гр</w:t>
      </w:r>
      <w:r w:rsidR="002E781C">
        <w:rPr>
          <w:rFonts w:cs="Times New Roman"/>
          <w:color w:val="262626"/>
          <w:shd w:val="clear" w:color="auto" w:fill="EFF6FF"/>
        </w:rPr>
        <w:t>уппы риска, этиология</w:t>
      </w:r>
      <w:r w:rsidR="002E781C" w:rsidRPr="002E781C">
        <w:rPr>
          <w:rFonts w:cs="Times New Roman"/>
          <w:color w:val="262626"/>
          <w:shd w:val="clear" w:color="auto" w:fill="EFF6FF"/>
        </w:rPr>
        <w:t xml:space="preserve"> </w:t>
      </w:r>
    </w:p>
    <w:p w:rsidR="002E781C" w:rsidRPr="002E781C" w:rsidRDefault="002E781C" w:rsidP="00F11BA4">
      <w:pPr>
        <w:ind w:firstLine="284"/>
        <w:rPr>
          <w:rFonts w:cs="Times New Roman"/>
          <w:color w:val="262626"/>
          <w:shd w:val="clear" w:color="auto" w:fill="EFF6FF"/>
        </w:rPr>
      </w:pPr>
      <w:r>
        <w:rPr>
          <w:rFonts w:cs="Times New Roman"/>
          <w:color w:val="262626"/>
          <w:shd w:val="clear" w:color="auto" w:fill="EFF6FF"/>
        </w:rPr>
        <w:t xml:space="preserve">1.2.2 </w:t>
      </w:r>
      <w:r w:rsidR="002B5C60">
        <w:rPr>
          <w:rFonts w:cs="Times New Roman"/>
          <w:color w:val="262626"/>
          <w:shd w:val="clear" w:color="auto" w:fill="EFF6FF"/>
        </w:rPr>
        <w:t>Клинические проявления и патогенез менингококковой инфекции</w:t>
      </w:r>
    </w:p>
    <w:p w:rsidR="002E781C" w:rsidRPr="002E781C" w:rsidRDefault="002E781C" w:rsidP="00F11BA4">
      <w:pPr>
        <w:ind w:firstLine="284"/>
        <w:rPr>
          <w:rFonts w:cs="Times New Roman"/>
          <w:color w:val="262626"/>
          <w:shd w:val="clear" w:color="auto" w:fill="EFF6FF"/>
        </w:rPr>
      </w:pPr>
      <w:r w:rsidRPr="002E781C">
        <w:rPr>
          <w:rFonts w:cs="Times New Roman"/>
          <w:color w:val="262626"/>
          <w:shd w:val="clear" w:color="auto" w:fill="EFF6FF"/>
        </w:rPr>
        <w:t xml:space="preserve">1.2.3 Диагностика и лечение </w:t>
      </w:r>
    </w:p>
    <w:p w:rsidR="002E781C" w:rsidRPr="002E781C" w:rsidRDefault="002E781C" w:rsidP="00F11BA4">
      <w:pPr>
        <w:ind w:firstLine="284"/>
        <w:rPr>
          <w:rFonts w:cs="Times New Roman"/>
          <w:color w:val="262626"/>
          <w:shd w:val="clear" w:color="auto" w:fill="EFF6FF"/>
        </w:rPr>
      </w:pPr>
      <w:r w:rsidRPr="002E781C">
        <w:rPr>
          <w:rFonts w:cs="Times New Roman"/>
          <w:color w:val="262626"/>
          <w:shd w:val="clear" w:color="auto" w:fill="EFF6FF"/>
        </w:rPr>
        <w:t xml:space="preserve">1.2.4 Правила выписки </w:t>
      </w:r>
    </w:p>
    <w:p w:rsidR="002E781C" w:rsidRPr="002E781C" w:rsidRDefault="002E781C" w:rsidP="002E781C">
      <w:pPr>
        <w:ind w:firstLine="0"/>
        <w:rPr>
          <w:rFonts w:cs="Times New Roman"/>
          <w:color w:val="262626"/>
          <w:shd w:val="clear" w:color="auto" w:fill="EFF6FF"/>
        </w:rPr>
      </w:pPr>
      <w:r w:rsidRPr="002E781C">
        <w:rPr>
          <w:rFonts w:cs="Times New Roman"/>
          <w:color w:val="262626"/>
          <w:shd w:val="clear" w:color="auto" w:fill="EFF6FF"/>
        </w:rPr>
        <w:t xml:space="preserve">1.3 Диагностика на </w:t>
      </w:r>
      <w:proofErr w:type="spellStart"/>
      <w:r w:rsidRPr="002E781C">
        <w:rPr>
          <w:rFonts w:cs="Times New Roman"/>
          <w:color w:val="262626"/>
          <w:shd w:val="clear" w:color="auto" w:fill="EFF6FF"/>
        </w:rPr>
        <w:t>догоспитальном</w:t>
      </w:r>
      <w:proofErr w:type="spellEnd"/>
      <w:r w:rsidRPr="002E781C">
        <w:rPr>
          <w:rFonts w:cs="Times New Roman"/>
          <w:color w:val="262626"/>
          <w:shd w:val="clear" w:color="auto" w:fill="EFF6FF"/>
        </w:rPr>
        <w:t xml:space="preserve"> этапе, дифференциальная диагностика….</w:t>
      </w:r>
    </w:p>
    <w:p w:rsidR="004C6822" w:rsidRDefault="002E781C" w:rsidP="002E781C">
      <w:pPr>
        <w:ind w:firstLine="0"/>
        <w:rPr>
          <w:rFonts w:cs="Times New Roman"/>
          <w:color w:val="262626"/>
          <w:shd w:val="clear" w:color="auto" w:fill="EFF6FF"/>
        </w:rPr>
      </w:pPr>
      <w:r w:rsidRPr="002E781C">
        <w:rPr>
          <w:rFonts w:cs="Times New Roman"/>
          <w:color w:val="262626"/>
          <w:shd w:val="clear" w:color="auto" w:fill="EFF6FF"/>
        </w:rPr>
        <w:t xml:space="preserve">1.4 Обзор статистических данных </w:t>
      </w:r>
    </w:p>
    <w:p w:rsidR="004C6822" w:rsidRDefault="00794891" w:rsidP="002E781C">
      <w:pPr>
        <w:ind w:firstLine="0"/>
        <w:rPr>
          <w:rFonts w:cs="Times New Roman"/>
          <w:color w:val="262626"/>
          <w:shd w:val="clear" w:color="auto" w:fill="EFF6FF"/>
        </w:rPr>
      </w:pPr>
      <w:r>
        <w:rPr>
          <w:rFonts w:cs="Times New Roman"/>
          <w:color w:val="262626"/>
          <w:shd w:val="clear" w:color="auto" w:fill="EFF6FF"/>
        </w:rPr>
        <w:t xml:space="preserve">ГЛАВА </w:t>
      </w:r>
      <w:r>
        <w:rPr>
          <w:rFonts w:cs="Times New Roman"/>
          <w:color w:val="262626"/>
          <w:shd w:val="clear" w:color="auto" w:fill="EFF6FF"/>
          <w:lang w:val="en-US"/>
        </w:rPr>
        <w:t>II</w:t>
      </w:r>
      <w:r w:rsidRPr="00794891">
        <w:rPr>
          <w:rFonts w:cs="Times New Roman"/>
          <w:color w:val="262626"/>
          <w:shd w:val="clear" w:color="auto" w:fill="EFF6FF"/>
        </w:rPr>
        <w:t>.</w:t>
      </w:r>
      <w:r>
        <w:rPr>
          <w:rFonts w:cs="Times New Roman"/>
          <w:color w:val="262626"/>
          <w:shd w:val="clear" w:color="auto" w:fill="EFF6FF"/>
        </w:rPr>
        <w:t xml:space="preserve"> ПРАКТИЧЕСКАЯ ЧАСТЬ</w:t>
      </w:r>
    </w:p>
    <w:p w:rsidR="00794891" w:rsidRDefault="002A0953" w:rsidP="002E781C">
      <w:pPr>
        <w:ind w:firstLine="0"/>
        <w:rPr>
          <w:rFonts w:cs="Times New Roman"/>
          <w:color w:val="262626"/>
          <w:shd w:val="clear" w:color="auto" w:fill="EFF6FF"/>
        </w:rPr>
      </w:pPr>
      <w:r>
        <w:rPr>
          <w:rFonts w:cs="Times New Roman"/>
          <w:color w:val="262626"/>
          <w:shd w:val="clear" w:color="auto" w:fill="EFF6FF"/>
        </w:rPr>
        <w:t>2.1 База практики</w:t>
      </w:r>
    </w:p>
    <w:p w:rsidR="00794891" w:rsidRDefault="00794891" w:rsidP="00F11BA4">
      <w:pPr>
        <w:ind w:left="284" w:firstLine="0"/>
        <w:rPr>
          <w:rFonts w:cs="Times New Roman"/>
          <w:color w:val="262626"/>
          <w:shd w:val="clear" w:color="auto" w:fill="EFF6FF"/>
        </w:rPr>
      </w:pPr>
      <w:r>
        <w:rPr>
          <w:rFonts w:cs="Times New Roman"/>
          <w:color w:val="262626"/>
          <w:shd w:val="clear" w:color="auto" w:fill="EFF6FF"/>
        </w:rPr>
        <w:t xml:space="preserve">2.2 </w:t>
      </w:r>
      <w:r w:rsidR="002A0953">
        <w:rPr>
          <w:rFonts w:cs="Times New Roman"/>
          <w:color w:val="262626"/>
          <w:shd w:val="clear" w:color="auto" w:fill="EFF6FF"/>
        </w:rPr>
        <w:t xml:space="preserve">Анализ статистических данных по </w:t>
      </w:r>
      <w:proofErr w:type="gramStart"/>
      <w:r w:rsidR="002A0953">
        <w:rPr>
          <w:rFonts w:cs="Times New Roman"/>
          <w:color w:val="262626"/>
          <w:shd w:val="clear" w:color="auto" w:fill="EFF6FF"/>
        </w:rPr>
        <w:t>количеству  вызовов</w:t>
      </w:r>
      <w:proofErr w:type="gramEnd"/>
      <w:r w:rsidR="002A0953">
        <w:rPr>
          <w:rFonts w:cs="Times New Roman"/>
          <w:color w:val="262626"/>
          <w:shd w:val="clear" w:color="auto" w:fill="EFF6FF"/>
        </w:rPr>
        <w:t xml:space="preserve"> за 2024г</w:t>
      </w:r>
    </w:p>
    <w:p w:rsidR="002A0953" w:rsidRDefault="002A0953" w:rsidP="00F11BA4">
      <w:pPr>
        <w:ind w:left="284" w:firstLine="0"/>
        <w:rPr>
          <w:rFonts w:cs="Times New Roman"/>
          <w:color w:val="262626"/>
          <w:shd w:val="clear" w:color="auto" w:fill="EFF6FF"/>
        </w:rPr>
      </w:pPr>
      <w:r>
        <w:rPr>
          <w:rFonts w:cs="Times New Roman"/>
          <w:color w:val="262626"/>
          <w:shd w:val="clear" w:color="auto" w:fill="EFF6FF"/>
        </w:rPr>
        <w:t>2.3.1 Возраст пациентов</w:t>
      </w:r>
    </w:p>
    <w:p w:rsidR="002A0953" w:rsidRDefault="002A0953" w:rsidP="00F11BA4">
      <w:pPr>
        <w:ind w:left="284" w:firstLine="0"/>
        <w:rPr>
          <w:rFonts w:cs="Times New Roman"/>
          <w:color w:val="262626"/>
          <w:shd w:val="clear" w:color="auto" w:fill="EFF6FF"/>
        </w:rPr>
      </w:pPr>
      <w:r>
        <w:rPr>
          <w:rFonts w:cs="Times New Roman"/>
          <w:color w:val="262626"/>
          <w:shd w:val="clear" w:color="auto" w:fill="EFF6FF"/>
        </w:rPr>
        <w:t>2.3.2 Оценка тяжести заболевания</w:t>
      </w:r>
    </w:p>
    <w:p w:rsidR="002A0953" w:rsidRDefault="002A0953" w:rsidP="00F11BA4">
      <w:pPr>
        <w:ind w:left="284" w:firstLine="0"/>
        <w:rPr>
          <w:rFonts w:cs="Times New Roman"/>
          <w:color w:val="262626"/>
          <w:shd w:val="clear" w:color="auto" w:fill="EFF6FF"/>
        </w:rPr>
      </w:pPr>
      <w:r>
        <w:rPr>
          <w:rFonts w:cs="Times New Roman"/>
          <w:color w:val="262626"/>
          <w:shd w:val="clear" w:color="auto" w:fill="EFF6FF"/>
        </w:rPr>
        <w:t xml:space="preserve">2.3.3 Основные жалобы </w:t>
      </w:r>
      <w:proofErr w:type="spellStart"/>
      <w:r>
        <w:rPr>
          <w:rFonts w:cs="Times New Roman"/>
          <w:color w:val="262626"/>
          <w:shd w:val="clear" w:color="auto" w:fill="EFF6FF"/>
        </w:rPr>
        <w:t>обратишихся</w:t>
      </w:r>
      <w:proofErr w:type="spellEnd"/>
      <w:r>
        <w:rPr>
          <w:rFonts w:cs="Times New Roman"/>
          <w:color w:val="262626"/>
          <w:shd w:val="clear" w:color="auto" w:fill="EFF6FF"/>
        </w:rPr>
        <w:t xml:space="preserve"> за помощью</w:t>
      </w:r>
    </w:p>
    <w:p w:rsidR="002A0953" w:rsidRDefault="002A0953" w:rsidP="00F11BA4">
      <w:pPr>
        <w:ind w:left="284" w:firstLine="0"/>
        <w:rPr>
          <w:rFonts w:cs="Times New Roman"/>
          <w:color w:val="262626"/>
          <w:shd w:val="clear" w:color="auto" w:fill="EFF6FF"/>
        </w:rPr>
      </w:pPr>
      <w:r>
        <w:rPr>
          <w:rFonts w:cs="Times New Roman"/>
          <w:color w:val="262626"/>
          <w:shd w:val="clear" w:color="auto" w:fill="EFF6FF"/>
        </w:rPr>
        <w:t>2.3.4 Диагноз</w:t>
      </w:r>
    </w:p>
    <w:p w:rsidR="002A0953" w:rsidRDefault="002A0953" w:rsidP="00F11BA4">
      <w:pPr>
        <w:ind w:left="284" w:firstLine="0"/>
        <w:rPr>
          <w:rFonts w:cs="Times New Roman"/>
          <w:color w:val="262626"/>
          <w:shd w:val="clear" w:color="auto" w:fill="EFF6FF"/>
        </w:rPr>
      </w:pPr>
      <w:r>
        <w:rPr>
          <w:rFonts w:cs="Times New Roman"/>
          <w:color w:val="262626"/>
          <w:shd w:val="clear" w:color="auto" w:fill="EFF6FF"/>
        </w:rPr>
        <w:t>2.3.5 Тактика фельдшера</w:t>
      </w:r>
    </w:p>
    <w:p w:rsidR="002A0953" w:rsidRDefault="002A0953" w:rsidP="00F11BA4">
      <w:pPr>
        <w:ind w:left="284" w:firstLine="0"/>
        <w:rPr>
          <w:rFonts w:cs="Times New Roman"/>
          <w:color w:val="262626"/>
          <w:shd w:val="clear" w:color="auto" w:fill="EFF6FF"/>
        </w:rPr>
      </w:pPr>
      <w:r>
        <w:rPr>
          <w:rFonts w:cs="Times New Roman"/>
          <w:color w:val="262626"/>
          <w:shd w:val="clear" w:color="auto" w:fill="EFF6FF"/>
        </w:rPr>
        <w:t xml:space="preserve">2.3.6 Лечебные мероприятия </w:t>
      </w:r>
    </w:p>
    <w:p w:rsidR="002A0953" w:rsidRDefault="002A0953" w:rsidP="00F11BA4">
      <w:pPr>
        <w:ind w:left="284" w:firstLine="0"/>
        <w:rPr>
          <w:rFonts w:cs="Times New Roman"/>
          <w:color w:val="262626"/>
          <w:shd w:val="clear" w:color="auto" w:fill="EFF6FF"/>
        </w:rPr>
      </w:pPr>
      <w:r>
        <w:rPr>
          <w:rFonts w:cs="Times New Roman"/>
          <w:color w:val="262626"/>
          <w:shd w:val="clear" w:color="auto" w:fill="EFF6FF"/>
        </w:rPr>
        <w:t>2.3.7 Частота госпитализации</w:t>
      </w:r>
    </w:p>
    <w:p w:rsidR="002A0953" w:rsidRDefault="002A0953" w:rsidP="00F11BA4">
      <w:pPr>
        <w:ind w:left="284" w:firstLine="0"/>
        <w:rPr>
          <w:rFonts w:cs="Times New Roman"/>
          <w:color w:val="262626"/>
          <w:shd w:val="clear" w:color="auto" w:fill="EFF6FF"/>
        </w:rPr>
      </w:pPr>
      <w:r>
        <w:rPr>
          <w:rFonts w:cs="Times New Roman"/>
          <w:color w:val="262626"/>
          <w:shd w:val="clear" w:color="auto" w:fill="EFF6FF"/>
        </w:rPr>
        <w:t>2.3.8 Время вызова</w:t>
      </w:r>
    </w:p>
    <w:p w:rsidR="002A0953" w:rsidRPr="00794891" w:rsidRDefault="002A0953" w:rsidP="002E781C">
      <w:pPr>
        <w:ind w:firstLine="0"/>
        <w:rPr>
          <w:rFonts w:cs="Times New Roman"/>
          <w:color w:val="262626"/>
          <w:shd w:val="clear" w:color="auto" w:fill="EFF6FF"/>
        </w:rPr>
      </w:pPr>
      <w:r>
        <w:rPr>
          <w:rFonts w:cs="Times New Roman"/>
          <w:color w:val="262626"/>
          <w:shd w:val="clear" w:color="auto" w:fill="EFF6FF"/>
        </w:rPr>
        <w:t>2.4 Клинические случаи вызова скорой медицинской помощи</w:t>
      </w:r>
    </w:p>
    <w:p w:rsidR="002E781C" w:rsidRPr="00FE0419" w:rsidRDefault="002E781C" w:rsidP="002E781C">
      <w:pPr>
        <w:ind w:firstLine="0"/>
        <w:rPr>
          <w:rFonts w:cs="Times New Roman"/>
          <w:color w:val="262626"/>
          <w:shd w:val="clear" w:color="auto" w:fill="EFF6FF"/>
        </w:rPr>
      </w:pPr>
      <w:r w:rsidRPr="00FE0419">
        <w:rPr>
          <w:rFonts w:cs="Times New Roman"/>
          <w:color w:val="262626"/>
          <w:shd w:val="clear" w:color="auto" w:fill="EFF6FF"/>
        </w:rPr>
        <w:t xml:space="preserve">ЗАКЛЮЧЕНИЕ  </w:t>
      </w:r>
    </w:p>
    <w:p w:rsidR="002E781C" w:rsidRPr="00FE0419" w:rsidRDefault="002E781C" w:rsidP="002E781C">
      <w:pPr>
        <w:ind w:firstLine="0"/>
        <w:rPr>
          <w:rFonts w:cs="Times New Roman"/>
          <w:color w:val="262626"/>
          <w:shd w:val="clear" w:color="auto" w:fill="EFF6FF"/>
        </w:rPr>
      </w:pPr>
      <w:r w:rsidRPr="00FE0419">
        <w:rPr>
          <w:rFonts w:cs="Times New Roman"/>
          <w:color w:val="262626"/>
          <w:shd w:val="clear" w:color="auto" w:fill="EFF6FF"/>
        </w:rPr>
        <w:t xml:space="preserve">БИБЛИОГРАФИЧЕСКИЙ СПИСОК </w:t>
      </w:r>
    </w:p>
    <w:p w:rsidR="00932CFE" w:rsidRPr="00FE0419" w:rsidRDefault="00932CFE" w:rsidP="00932CFE">
      <w:pPr>
        <w:ind w:firstLine="0"/>
        <w:rPr>
          <w:rFonts w:cs="Times New Roman"/>
          <w:color w:val="262626"/>
          <w:shd w:val="clear" w:color="auto" w:fill="EFF6FF"/>
        </w:rPr>
        <w:sectPr w:rsidR="00932CFE" w:rsidRPr="00FE0419" w:rsidSect="00932CFE">
          <w:pgSz w:w="11906" w:h="16838"/>
          <w:pgMar w:top="1134" w:right="850" w:bottom="1134" w:left="1701" w:header="708" w:footer="708" w:gutter="0"/>
          <w:pgNumType w:start="3"/>
          <w:cols w:space="708"/>
          <w:titlePg/>
          <w:docGrid w:linePitch="381"/>
        </w:sectPr>
      </w:pPr>
      <w:r w:rsidRPr="00FE0419">
        <w:rPr>
          <w:rFonts w:cs="Times New Roman"/>
          <w:color w:val="262626"/>
          <w:shd w:val="clear" w:color="auto" w:fill="EFF6FF"/>
        </w:rPr>
        <w:t>ПРИЛОЖЕНИЯ</w:t>
      </w:r>
    </w:p>
    <w:p w:rsidR="002B5C60" w:rsidRPr="00C822C3" w:rsidRDefault="002B5C60" w:rsidP="00FB0F14">
      <w:pPr>
        <w:spacing w:after="160" w:line="259" w:lineRule="auto"/>
        <w:ind w:firstLine="0"/>
        <w:jc w:val="center"/>
        <w:rPr>
          <w:rFonts w:ascii="Segoe UI" w:hAnsi="Segoe UI" w:cs="Segoe UI"/>
          <w:color w:val="262626"/>
          <w:shd w:val="clear" w:color="auto" w:fill="EFF6FF"/>
        </w:rPr>
      </w:pPr>
      <w:r w:rsidRPr="00C822C3">
        <w:rPr>
          <w:rFonts w:cs="Times New Roman"/>
          <w:color w:val="262626"/>
          <w:shd w:val="clear" w:color="auto" w:fill="EFF6FF"/>
        </w:rPr>
        <w:lastRenderedPageBreak/>
        <w:t>ВВЕДЕНИЕ</w:t>
      </w:r>
    </w:p>
    <w:p w:rsidR="00EF3B6D" w:rsidRDefault="002B5C60" w:rsidP="00F11BA4">
      <w:pPr>
        <w:pStyle w:val="ds-markdown-paragraph"/>
        <w:spacing w:before="0" w:beforeAutospacing="0" w:after="0" w:afterAutospacing="0" w:line="360" w:lineRule="auto"/>
        <w:ind w:right="-425" w:firstLine="709"/>
        <w:jc w:val="both"/>
        <w:rPr>
          <w:sz w:val="28"/>
          <w:szCs w:val="28"/>
        </w:rPr>
      </w:pPr>
      <w:r w:rsidRPr="002B5C60">
        <w:rPr>
          <w:sz w:val="28"/>
          <w:szCs w:val="28"/>
        </w:rPr>
        <w:t xml:space="preserve">Лихорадка инфекционного генеза остается одним из наиболее распространенных симптомов, с которым сталкиваются медицинские работники на </w:t>
      </w:r>
      <w:proofErr w:type="spellStart"/>
      <w:r w:rsidRPr="002B5C60">
        <w:rPr>
          <w:sz w:val="28"/>
          <w:szCs w:val="28"/>
        </w:rPr>
        <w:t>догоспитальном</w:t>
      </w:r>
      <w:proofErr w:type="spellEnd"/>
      <w:r w:rsidRPr="002B5C60">
        <w:rPr>
          <w:sz w:val="28"/>
          <w:szCs w:val="28"/>
        </w:rPr>
        <w:t xml:space="preserve"> этапе. Ее этиологическое разнообразие, вариабельность клинических проявлений и риск </w:t>
      </w:r>
      <w:proofErr w:type="spellStart"/>
      <w:r w:rsidRPr="002B5C60">
        <w:rPr>
          <w:sz w:val="28"/>
          <w:szCs w:val="28"/>
        </w:rPr>
        <w:t>жизнеугрожающих</w:t>
      </w:r>
      <w:proofErr w:type="spellEnd"/>
      <w:r w:rsidRPr="002B5C60">
        <w:rPr>
          <w:sz w:val="28"/>
          <w:szCs w:val="28"/>
        </w:rPr>
        <w:t xml:space="preserve"> осложнений требуют от специалистов не только глубоких знаний, но и умения оперативно дифференцировать состояния, угрожающие жизни пациента. Особое место в структуре инфекционных заболеваний занима</w:t>
      </w:r>
      <w:r w:rsidR="002A0953">
        <w:rPr>
          <w:sz w:val="28"/>
          <w:szCs w:val="28"/>
        </w:rPr>
        <w:t xml:space="preserve">ет менингококковая инфекция патология, </w:t>
      </w:r>
      <w:r w:rsidRPr="002B5C60">
        <w:rPr>
          <w:sz w:val="28"/>
          <w:szCs w:val="28"/>
        </w:rPr>
        <w:t>характеризующаяся молниеносным течением, высоким процентом летальности и необратимыми последствиями для вы</w:t>
      </w:r>
      <w:r w:rsidR="00F11BA4">
        <w:rPr>
          <w:sz w:val="28"/>
          <w:szCs w:val="28"/>
        </w:rPr>
        <w:t>живших. Актуальность изучения менингококковой инфекции</w:t>
      </w:r>
      <w:r w:rsidRPr="002B5C60">
        <w:rPr>
          <w:sz w:val="28"/>
          <w:szCs w:val="28"/>
        </w:rPr>
        <w:t xml:space="preserve"> обусловлена необходимостью совершенствования алгоритмов ранней диагностики и оптимизации тактики фельдшера, от действий которого зависит не только здоровье, но и жизнь пациента в первые часы развития болезни.</w:t>
      </w:r>
    </w:p>
    <w:p w:rsidR="002B5C60" w:rsidRPr="005B6243" w:rsidRDefault="002B5C60" w:rsidP="00F11BA4">
      <w:pPr>
        <w:pStyle w:val="ds-markdown-paragraph"/>
        <w:spacing w:before="0" w:beforeAutospacing="0" w:after="0" w:afterAutospacing="0" w:line="360" w:lineRule="auto"/>
        <w:ind w:right="-425" w:firstLine="709"/>
        <w:jc w:val="both"/>
        <w:rPr>
          <w:sz w:val="28"/>
          <w:szCs w:val="28"/>
        </w:rPr>
      </w:pPr>
      <w:r w:rsidRPr="002B5C60">
        <w:rPr>
          <w:sz w:val="28"/>
          <w:szCs w:val="28"/>
        </w:rPr>
        <w:t xml:space="preserve">Эпидемиологическая значимость менингококковой инфекции сохраняется как в глобальном, так и в национальном масштабе. По данным Всемирной организации здравоохранения (ВОЗ), ежегодно в мире регистрируется около 1,2 млн случаев заболевания, из которых 10–15% заканчиваются летальным исходом. В Российской Федерации, несмотря на снижение заболеваемости до 0,3–0,5 случаев на 100 тыс. населения, сохраняется риск локальных вспышек, особенно в организованных коллективах. Так, в 2022 году в Новосибирской области была зафиксирована вспышка МИ среди военнослужащих, где 70% случаев имели </w:t>
      </w:r>
      <w:proofErr w:type="spellStart"/>
      <w:r w:rsidRPr="002B5C60">
        <w:rPr>
          <w:sz w:val="28"/>
          <w:szCs w:val="28"/>
        </w:rPr>
        <w:t>генерализованную</w:t>
      </w:r>
      <w:proofErr w:type="spellEnd"/>
      <w:r w:rsidRPr="002B5C60">
        <w:rPr>
          <w:sz w:val="28"/>
          <w:szCs w:val="28"/>
        </w:rPr>
        <w:t xml:space="preserve"> форму с развитием </w:t>
      </w:r>
      <w:proofErr w:type="spellStart"/>
      <w:r w:rsidRPr="002B5C60">
        <w:rPr>
          <w:sz w:val="28"/>
          <w:szCs w:val="28"/>
        </w:rPr>
        <w:t>менингококцемии</w:t>
      </w:r>
      <w:proofErr w:type="spellEnd"/>
      <w:r w:rsidRPr="002B5C60">
        <w:rPr>
          <w:sz w:val="28"/>
          <w:szCs w:val="28"/>
        </w:rPr>
        <w:t>. Подобные примеры подчеркивают необходимость постоянной настороженности медицинских работников первичного звена, особенно в условиях ограниченного доступа к лабораторным методам диагностики.</w:t>
      </w:r>
    </w:p>
    <w:p w:rsidR="002B5C60" w:rsidRPr="002B5C60" w:rsidRDefault="002B5C60" w:rsidP="00F11BA4">
      <w:pPr>
        <w:pStyle w:val="ds-markdown-paragraph"/>
        <w:spacing w:before="0" w:beforeAutospacing="0" w:after="0" w:afterAutospacing="0" w:line="360" w:lineRule="auto"/>
        <w:ind w:right="-425" w:firstLine="709"/>
        <w:jc w:val="both"/>
        <w:rPr>
          <w:sz w:val="28"/>
          <w:szCs w:val="28"/>
        </w:rPr>
      </w:pPr>
      <w:r w:rsidRPr="002B5C60">
        <w:rPr>
          <w:sz w:val="28"/>
          <w:szCs w:val="28"/>
        </w:rPr>
        <w:t xml:space="preserve">Сложность работы фельдшера на </w:t>
      </w:r>
      <w:proofErr w:type="spellStart"/>
      <w:r w:rsidRPr="002B5C60">
        <w:rPr>
          <w:sz w:val="28"/>
          <w:szCs w:val="28"/>
        </w:rPr>
        <w:t>догоспитальном</w:t>
      </w:r>
      <w:proofErr w:type="spellEnd"/>
      <w:r w:rsidRPr="002B5C60">
        <w:rPr>
          <w:sz w:val="28"/>
          <w:szCs w:val="28"/>
        </w:rPr>
        <w:t xml:space="preserve"> этапе заключается в полиморфизме клинической картины МИ. Начальные симптомы — лихо</w:t>
      </w:r>
      <w:r w:rsidR="002A0953">
        <w:rPr>
          <w:sz w:val="28"/>
          <w:szCs w:val="28"/>
        </w:rPr>
        <w:t>радка, головная боль, слабость -</w:t>
      </w:r>
      <w:r w:rsidRPr="002B5C60">
        <w:rPr>
          <w:sz w:val="28"/>
          <w:szCs w:val="28"/>
        </w:rPr>
        <w:t xml:space="preserve"> неспецифичны и могут имитировать </w:t>
      </w:r>
      <w:r w:rsidRPr="002B5C60">
        <w:rPr>
          <w:sz w:val="28"/>
          <w:szCs w:val="28"/>
        </w:rPr>
        <w:lastRenderedPageBreak/>
        <w:t>широкий спектр заболеваний: от банальной ОРВИ до гриппа или энтеровирусной инфекции. Однако уже через 4–12 часов у 60% пациентов появляется геморрагическая сыпь, а в 30% случаев развивается инфекционно-токсический шок. При этом, согласно исследованиям, проведенным на базе НИИ скорой помощи им. Н.В. Склифосовского, у 45% больных с подтвержденной МИ на момент первичного осмотра отсутствовали классические менингеальные симптомы, что стало причиной задержки госпитализации. Эти данные подтверждают необходимость разработки четких клинических критериев, позволяющих фельдшеру заподозрить МИ даже при стертой симптоматике.</w:t>
      </w:r>
    </w:p>
    <w:p w:rsidR="002B5C60" w:rsidRPr="002B5C60" w:rsidRDefault="002B5C60" w:rsidP="00F11BA4">
      <w:pPr>
        <w:pStyle w:val="ds-markdown-paragraph"/>
        <w:spacing w:before="0" w:beforeAutospacing="0" w:after="0" w:afterAutospacing="0" w:line="360" w:lineRule="auto"/>
        <w:ind w:right="-425" w:firstLine="709"/>
        <w:jc w:val="both"/>
        <w:rPr>
          <w:sz w:val="28"/>
          <w:szCs w:val="28"/>
        </w:rPr>
      </w:pPr>
      <w:r w:rsidRPr="002B5C60">
        <w:rPr>
          <w:sz w:val="28"/>
          <w:szCs w:val="28"/>
        </w:rPr>
        <w:t xml:space="preserve">Целью данной работы является систематизация алгоритмов дифференциальной диагностики и оптимизация тактики фельдшера при лихорадках инфекционного генеза на </w:t>
      </w:r>
      <w:proofErr w:type="spellStart"/>
      <w:r w:rsidRPr="002B5C60">
        <w:rPr>
          <w:sz w:val="28"/>
          <w:szCs w:val="28"/>
        </w:rPr>
        <w:t>догоспитальном</w:t>
      </w:r>
      <w:proofErr w:type="spellEnd"/>
      <w:r w:rsidRPr="002B5C60">
        <w:rPr>
          <w:sz w:val="28"/>
          <w:szCs w:val="28"/>
        </w:rPr>
        <w:t xml:space="preserve"> этапе, с акцентом на менингококковую инфекцию. Для достижения поставленной цели были сформулированы следующие задачи:</w:t>
      </w:r>
    </w:p>
    <w:p w:rsidR="002B5C60" w:rsidRPr="002B5C60" w:rsidRDefault="002B5C60" w:rsidP="002549E8">
      <w:pPr>
        <w:pStyle w:val="ds-markdown-paragraph"/>
        <w:numPr>
          <w:ilvl w:val="0"/>
          <w:numId w:val="3"/>
        </w:numPr>
        <w:spacing w:before="0" w:beforeAutospacing="0" w:after="0" w:afterAutospacing="0" w:line="360" w:lineRule="auto"/>
        <w:ind w:right="-425"/>
        <w:jc w:val="both"/>
        <w:rPr>
          <w:sz w:val="28"/>
          <w:szCs w:val="28"/>
        </w:rPr>
      </w:pPr>
      <w:r w:rsidRPr="002B5C60">
        <w:rPr>
          <w:sz w:val="28"/>
          <w:szCs w:val="28"/>
        </w:rPr>
        <w:t>Провести анализ эпидемиологических показателей и факторов риска, влияющих на распространение лихорадок инфекционной природы.</w:t>
      </w:r>
    </w:p>
    <w:p w:rsidR="002B5C60" w:rsidRPr="002B5C60" w:rsidRDefault="002B5C60" w:rsidP="002549E8">
      <w:pPr>
        <w:pStyle w:val="ds-markdown-paragraph"/>
        <w:numPr>
          <w:ilvl w:val="0"/>
          <w:numId w:val="3"/>
        </w:numPr>
        <w:spacing w:before="0" w:beforeAutospacing="0" w:after="0" w:afterAutospacing="0" w:line="360" w:lineRule="auto"/>
        <w:ind w:right="-425"/>
        <w:jc w:val="both"/>
        <w:rPr>
          <w:sz w:val="28"/>
          <w:szCs w:val="28"/>
        </w:rPr>
      </w:pPr>
      <w:r w:rsidRPr="002B5C60">
        <w:rPr>
          <w:sz w:val="28"/>
          <w:szCs w:val="28"/>
        </w:rPr>
        <w:t>Изучить патогенетические механизмы и клинические особенности МИ, включая атипичные формы течения.</w:t>
      </w:r>
    </w:p>
    <w:p w:rsidR="002B5C60" w:rsidRPr="002B5C60" w:rsidRDefault="002B5C60" w:rsidP="002549E8">
      <w:pPr>
        <w:pStyle w:val="ds-markdown-paragraph"/>
        <w:numPr>
          <w:ilvl w:val="0"/>
          <w:numId w:val="3"/>
        </w:numPr>
        <w:spacing w:before="0" w:beforeAutospacing="0" w:after="0" w:afterAutospacing="0" w:line="360" w:lineRule="auto"/>
        <w:ind w:right="-425"/>
        <w:jc w:val="both"/>
        <w:rPr>
          <w:sz w:val="28"/>
          <w:szCs w:val="28"/>
        </w:rPr>
      </w:pPr>
      <w:r w:rsidRPr="002B5C60">
        <w:rPr>
          <w:sz w:val="28"/>
          <w:szCs w:val="28"/>
        </w:rPr>
        <w:t xml:space="preserve">Разработать дифференциально-диагностический алгоритм, адаптированный для использования в условиях </w:t>
      </w:r>
      <w:proofErr w:type="spellStart"/>
      <w:r w:rsidRPr="002B5C60">
        <w:rPr>
          <w:sz w:val="28"/>
          <w:szCs w:val="28"/>
        </w:rPr>
        <w:t>догоспитального</w:t>
      </w:r>
      <w:proofErr w:type="spellEnd"/>
      <w:r w:rsidRPr="002B5C60">
        <w:rPr>
          <w:sz w:val="28"/>
          <w:szCs w:val="28"/>
        </w:rPr>
        <w:t xml:space="preserve"> этапа.</w:t>
      </w:r>
    </w:p>
    <w:p w:rsidR="002B5C60" w:rsidRPr="002B5C60" w:rsidRDefault="002B5C60" w:rsidP="002549E8">
      <w:pPr>
        <w:pStyle w:val="ds-markdown-paragraph"/>
        <w:numPr>
          <w:ilvl w:val="0"/>
          <w:numId w:val="3"/>
        </w:numPr>
        <w:spacing w:before="0" w:beforeAutospacing="0" w:after="0" w:afterAutospacing="0" w:line="360" w:lineRule="auto"/>
        <w:ind w:right="-425"/>
        <w:jc w:val="both"/>
        <w:rPr>
          <w:sz w:val="28"/>
          <w:szCs w:val="28"/>
        </w:rPr>
      </w:pPr>
      <w:r w:rsidRPr="002B5C60">
        <w:rPr>
          <w:sz w:val="28"/>
          <w:szCs w:val="28"/>
        </w:rPr>
        <w:t xml:space="preserve">Сформулировать практические рекомендации по оказанию неотложной помощи, включая протоколы антибиотикотерапии и </w:t>
      </w:r>
      <w:proofErr w:type="spellStart"/>
      <w:r w:rsidRPr="002B5C60">
        <w:rPr>
          <w:sz w:val="28"/>
          <w:szCs w:val="28"/>
        </w:rPr>
        <w:t>инфузионной</w:t>
      </w:r>
      <w:proofErr w:type="spellEnd"/>
      <w:r w:rsidRPr="002B5C60">
        <w:rPr>
          <w:sz w:val="28"/>
          <w:szCs w:val="28"/>
        </w:rPr>
        <w:t xml:space="preserve"> поддержки.</w:t>
      </w:r>
    </w:p>
    <w:p w:rsidR="002B5C60" w:rsidRPr="002B5C60" w:rsidRDefault="002B5C60" w:rsidP="00F11BA4">
      <w:pPr>
        <w:pStyle w:val="ds-markdown-paragraph"/>
        <w:spacing w:before="0" w:beforeAutospacing="0" w:after="0" w:afterAutospacing="0" w:line="360" w:lineRule="auto"/>
        <w:ind w:right="-425" w:firstLine="709"/>
        <w:jc w:val="both"/>
        <w:rPr>
          <w:sz w:val="28"/>
          <w:szCs w:val="28"/>
        </w:rPr>
      </w:pPr>
      <w:r w:rsidRPr="002B5C60">
        <w:rPr>
          <w:sz w:val="28"/>
          <w:szCs w:val="28"/>
        </w:rPr>
        <w:t xml:space="preserve">Объектом исследования выступают лихорадочные состояния инфекционного генеза, требующие экстренного вмешательства на </w:t>
      </w:r>
      <w:proofErr w:type="spellStart"/>
      <w:r w:rsidRPr="002B5C60">
        <w:rPr>
          <w:sz w:val="28"/>
          <w:szCs w:val="28"/>
        </w:rPr>
        <w:t>догоспитальном</w:t>
      </w:r>
      <w:proofErr w:type="spellEnd"/>
      <w:r w:rsidRPr="002B5C60">
        <w:rPr>
          <w:sz w:val="28"/>
          <w:szCs w:val="28"/>
        </w:rPr>
        <w:t xml:space="preserve"> этапе. Предмет исследования — дифференциальная диагностика и тактика фельдшера при подозрении на менингококковую инфекцию.</w:t>
      </w:r>
    </w:p>
    <w:p w:rsidR="00EF3B6D" w:rsidRDefault="00EF3B6D" w:rsidP="00F11BA4">
      <w:pPr>
        <w:pStyle w:val="ds-markdown-paragraph"/>
        <w:spacing w:before="0" w:beforeAutospacing="0" w:after="0" w:afterAutospacing="0" w:line="360" w:lineRule="auto"/>
        <w:ind w:right="-425" w:firstLine="709"/>
        <w:jc w:val="both"/>
        <w:rPr>
          <w:sz w:val="28"/>
          <w:szCs w:val="28"/>
        </w:rPr>
      </w:pPr>
    </w:p>
    <w:p w:rsidR="002B5C60" w:rsidRPr="002B5C60" w:rsidRDefault="002B5C60" w:rsidP="00F11BA4">
      <w:pPr>
        <w:pStyle w:val="ds-markdown-paragraph"/>
        <w:spacing w:before="0" w:beforeAutospacing="0" w:after="0" w:afterAutospacing="0" w:line="360" w:lineRule="auto"/>
        <w:ind w:right="-425"/>
        <w:jc w:val="both"/>
        <w:rPr>
          <w:sz w:val="28"/>
          <w:szCs w:val="28"/>
        </w:rPr>
      </w:pPr>
      <w:r w:rsidRPr="002B5C60">
        <w:rPr>
          <w:sz w:val="28"/>
          <w:szCs w:val="28"/>
        </w:rPr>
        <w:lastRenderedPageBreak/>
        <w:t>Методологическую основу работы составили:</w:t>
      </w:r>
    </w:p>
    <w:p w:rsidR="002B5C60" w:rsidRPr="002B5C60" w:rsidRDefault="002B5C60" w:rsidP="002549E8">
      <w:pPr>
        <w:pStyle w:val="ds-markdown-paragraph"/>
        <w:numPr>
          <w:ilvl w:val="0"/>
          <w:numId w:val="4"/>
        </w:numPr>
        <w:spacing w:before="0" w:beforeAutospacing="0" w:after="0" w:afterAutospacing="0" w:line="360" w:lineRule="auto"/>
        <w:ind w:right="-425"/>
        <w:jc w:val="both"/>
        <w:rPr>
          <w:sz w:val="28"/>
          <w:szCs w:val="28"/>
        </w:rPr>
      </w:pPr>
      <w:r w:rsidRPr="002B5C60">
        <w:rPr>
          <w:sz w:val="28"/>
          <w:szCs w:val="28"/>
        </w:rPr>
        <w:t xml:space="preserve">Анализ статистических данных </w:t>
      </w:r>
      <w:proofErr w:type="spellStart"/>
      <w:r w:rsidRPr="002B5C60">
        <w:rPr>
          <w:sz w:val="28"/>
          <w:szCs w:val="28"/>
        </w:rPr>
        <w:t>Роспотр</w:t>
      </w:r>
      <w:r w:rsidR="00AD30A5">
        <w:rPr>
          <w:sz w:val="28"/>
          <w:szCs w:val="28"/>
        </w:rPr>
        <w:t>ебнадзора</w:t>
      </w:r>
      <w:proofErr w:type="spellEnd"/>
      <w:r w:rsidR="00AD30A5">
        <w:rPr>
          <w:sz w:val="28"/>
          <w:szCs w:val="28"/>
        </w:rPr>
        <w:t xml:space="preserve"> и ВОЗ за 2018–2023г</w:t>
      </w:r>
      <w:r w:rsidRPr="002B5C60">
        <w:rPr>
          <w:sz w:val="28"/>
          <w:szCs w:val="28"/>
        </w:rPr>
        <w:t>;</w:t>
      </w:r>
    </w:p>
    <w:p w:rsidR="002B5C60" w:rsidRPr="002B5C60" w:rsidRDefault="002B5C60" w:rsidP="002549E8">
      <w:pPr>
        <w:pStyle w:val="ds-markdown-paragraph"/>
        <w:numPr>
          <w:ilvl w:val="0"/>
          <w:numId w:val="4"/>
        </w:numPr>
        <w:spacing w:before="0" w:beforeAutospacing="0" w:after="0" w:afterAutospacing="0" w:line="360" w:lineRule="auto"/>
        <w:ind w:right="-425"/>
        <w:jc w:val="both"/>
        <w:rPr>
          <w:sz w:val="28"/>
          <w:szCs w:val="28"/>
        </w:rPr>
      </w:pPr>
      <w:r w:rsidRPr="002B5C60">
        <w:rPr>
          <w:sz w:val="28"/>
          <w:szCs w:val="28"/>
        </w:rPr>
        <w:t>Систематизация клинических рекомендаций Минздрава РФ и международных протоколов (NICE, IDSA);</w:t>
      </w:r>
    </w:p>
    <w:p w:rsidR="002B5C60" w:rsidRPr="002B5C60" w:rsidRDefault="002B5C60" w:rsidP="002549E8">
      <w:pPr>
        <w:pStyle w:val="ds-markdown-paragraph"/>
        <w:numPr>
          <w:ilvl w:val="0"/>
          <w:numId w:val="4"/>
        </w:numPr>
        <w:spacing w:before="0" w:beforeAutospacing="0" w:after="0" w:afterAutospacing="0" w:line="360" w:lineRule="auto"/>
        <w:ind w:right="-425"/>
        <w:jc w:val="both"/>
        <w:rPr>
          <w:sz w:val="28"/>
          <w:szCs w:val="28"/>
        </w:rPr>
      </w:pPr>
      <w:r w:rsidRPr="002B5C60">
        <w:rPr>
          <w:sz w:val="28"/>
          <w:szCs w:val="28"/>
        </w:rPr>
        <w:t>Изучение отечественных и зарубежных исследований, посвященных диагностическим ошибкам при МИ;</w:t>
      </w:r>
    </w:p>
    <w:p w:rsidR="002B5C60" w:rsidRPr="002B5C60" w:rsidRDefault="002B5C60" w:rsidP="002549E8">
      <w:pPr>
        <w:pStyle w:val="ds-markdown-paragraph"/>
        <w:numPr>
          <w:ilvl w:val="0"/>
          <w:numId w:val="4"/>
        </w:numPr>
        <w:spacing w:before="0" w:beforeAutospacing="0" w:after="0" w:afterAutospacing="0" w:line="360" w:lineRule="auto"/>
        <w:ind w:right="-425"/>
        <w:jc w:val="both"/>
        <w:rPr>
          <w:sz w:val="28"/>
          <w:szCs w:val="28"/>
        </w:rPr>
      </w:pPr>
      <w:r w:rsidRPr="002B5C60">
        <w:rPr>
          <w:sz w:val="28"/>
          <w:szCs w:val="28"/>
        </w:rPr>
        <w:t>Оценка эффективности тренингов для фельдшеров по распознаванию «красных флагов» инфекционных заболеваний.</w:t>
      </w:r>
    </w:p>
    <w:p w:rsidR="002B5C60" w:rsidRPr="002B5C60" w:rsidRDefault="002B5C60" w:rsidP="00F11BA4">
      <w:pPr>
        <w:pStyle w:val="ds-markdown-paragraph"/>
        <w:spacing w:before="0" w:beforeAutospacing="0" w:after="0" w:afterAutospacing="0" w:line="360" w:lineRule="auto"/>
        <w:ind w:right="-425"/>
        <w:jc w:val="both"/>
        <w:rPr>
          <w:sz w:val="28"/>
          <w:szCs w:val="28"/>
        </w:rPr>
      </w:pPr>
      <w:r w:rsidRPr="002B5C60">
        <w:rPr>
          <w:sz w:val="28"/>
          <w:szCs w:val="28"/>
        </w:rPr>
        <w:t xml:space="preserve">Практическая значимость исследования заключается в создании адаптированных для </w:t>
      </w:r>
      <w:proofErr w:type="spellStart"/>
      <w:r w:rsidRPr="002B5C60">
        <w:rPr>
          <w:sz w:val="28"/>
          <w:szCs w:val="28"/>
        </w:rPr>
        <w:t>догоспитального</w:t>
      </w:r>
      <w:proofErr w:type="spellEnd"/>
      <w:r w:rsidRPr="002B5C60">
        <w:rPr>
          <w:sz w:val="28"/>
          <w:szCs w:val="28"/>
        </w:rPr>
        <w:t xml:space="preserve"> этапа инструментов:</w:t>
      </w:r>
    </w:p>
    <w:p w:rsidR="002B5C60" w:rsidRPr="002B5C60" w:rsidRDefault="002B5C60" w:rsidP="002549E8">
      <w:pPr>
        <w:pStyle w:val="ds-markdown-paragraph"/>
        <w:numPr>
          <w:ilvl w:val="0"/>
          <w:numId w:val="5"/>
        </w:numPr>
        <w:spacing w:before="0" w:beforeAutospacing="0" w:after="0" w:afterAutospacing="0" w:line="360" w:lineRule="auto"/>
        <w:ind w:right="-425"/>
        <w:jc w:val="both"/>
        <w:rPr>
          <w:sz w:val="28"/>
          <w:szCs w:val="28"/>
        </w:rPr>
      </w:pPr>
      <w:r w:rsidRPr="002B5C60">
        <w:rPr>
          <w:sz w:val="28"/>
          <w:szCs w:val="28"/>
        </w:rPr>
        <w:t>Чек-листов для оценки геморрагической сыпи и менингеальных симптомов;</w:t>
      </w:r>
    </w:p>
    <w:p w:rsidR="002B5C60" w:rsidRPr="002B5C60" w:rsidRDefault="002B5C60" w:rsidP="002549E8">
      <w:pPr>
        <w:pStyle w:val="ds-markdown-paragraph"/>
        <w:numPr>
          <w:ilvl w:val="0"/>
          <w:numId w:val="5"/>
        </w:numPr>
        <w:spacing w:before="0" w:beforeAutospacing="0" w:after="0" w:afterAutospacing="0" w:line="360" w:lineRule="auto"/>
        <w:ind w:right="-425"/>
        <w:jc w:val="both"/>
        <w:rPr>
          <w:sz w:val="28"/>
          <w:szCs w:val="28"/>
        </w:rPr>
      </w:pPr>
      <w:r w:rsidRPr="002B5C60">
        <w:rPr>
          <w:sz w:val="28"/>
          <w:szCs w:val="28"/>
        </w:rPr>
        <w:t>Алгоритмов дифференциальной диагностики с использованием шкал прогнозирования (например, модифицированной шкалы Бейкера);</w:t>
      </w:r>
    </w:p>
    <w:p w:rsidR="002B5C60" w:rsidRPr="002B5C60" w:rsidRDefault="002B5C60" w:rsidP="002549E8">
      <w:pPr>
        <w:pStyle w:val="ds-markdown-paragraph"/>
        <w:numPr>
          <w:ilvl w:val="0"/>
          <w:numId w:val="5"/>
        </w:numPr>
        <w:spacing w:before="0" w:beforeAutospacing="0" w:after="0" w:afterAutospacing="0" w:line="360" w:lineRule="auto"/>
        <w:ind w:right="-425"/>
        <w:jc w:val="both"/>
        <w:rPr>
          <w:sz w:val="28"/>
          <w:szCs w:val="28"/>
        </w:rPr>
      </w:pPr>
      <w:r w:rsidRPr="002B5C60">
        <w:rPr>
          <w:sz w:val="28"/>
          <w:szCs w:val="28"/>
        </w:rPr>
        <w:t>Рекомендаций по дозировкам антибиотиков (</w:t>
      </w:r>
      <w:proofErr w:type="spellStart"/>
      <w:r w:rsidRPr="002B5C60">
        <w:rPr>
          <w:sz w:val="28"/>
          <w:szCs w:val="28"/>
        </w:rPr>
        <w:t>цефтриаксон</w:t>
      </w:r>
      <w:proofErr w:type="spellEnd"/>
      <w:r w:rsidRPr="002B5C60">
        <w:rPr>
          <w:sz w:val="28"/>
          <w:szCs w:val="28"/>
        </w:rPr>
        <w:t xml:space="preserve">, </w:t>
      </w:r>
      <w:proofErr w:type="spellStart"/>
      <w:r w:rsidRPr="002B5C60">
        <w:rPr>
          <w:sz w:val="28"/>
          <w:szCs w:val="28"/>
        </w:rPr>
        <w:t>левофлоксацин</w:t>
      </w:r>
      <w:proofErr w:type="spellEnd"/>
      <w:r w:rsidRPr="002B5C60">
        <w:rPr>
          <w:sz w:val="28"/>
          <w:szCs w:val="28"/>
        </w:rPr>
        <w:t>) и кортикостероидов с учетом возрастных особенностей.</w:t>
      </w:r>
    </w:p>
    <w:p w:rsidR="002B5C60" w:rsidRPr="002B5C60" w:rsidRDefault="002B5C60" w:rsidP="00F11BA4">
      <w:pPr>
        <w:pStyle w:val="ds-markdown-paragraph"/>
        <w:spacing w:before="0" w:beforeAutospacing="0" w:after="0" w:afterAutospacing="0" w:line="360" w:lineRule="auto"/>
        <w:ind w:right="-425" w:firstLine="709"/>
        <w:jc w:val="both"/>
        <w:rPr>
          <w:sz w:val="28"/>
          <w:szCs w:val="28"/>
        </w:rPr>
      </w:pPr>
      <w:r w:rsidRPr="002B5C60">
        <w:rPr>
          <w:sz w:val="28"/>
          <w:szCs w:val="28"/>
        </w:rPr>
        <w:t>Новизна работы определяется интеграцией международного опыта и региональных клинических практик. Например, предложенный алгоритм включает элементы шкалы STAMP (</w:t>
      </w:r>
      <w:proofErr w:type="spellStart"/>
      <w:r w:rsidRPr="002B5C60">
        <w:rPr>
          <w:sz w:val="28"/>
          <w:szCs w:val="28"/>
        </w:rPr>
        <w:t>Score</w:t>
      </w:r>
      <w:proofErr w:type="spellEnd"/>
      <w:r w:rsidRPr="002B5C60">
        <w:rPr>
          <w:sz w:val="28"/>
          <w:szCs w:val="28"/>
        </w:rPr>
        <w:t xml:space="preserve"> </w:t>
      </w:r>
      <w:proofErr w:type="spellStart"/>
      <w:r w:rsidRPr="002B5C60">
        <w:rPr>
          <w:sz w:val="28"/>
          <w:szCs w:val="28"/>
        </w:rPr>
        <w:t>for</w:t>
      </w:r>
      <w:proofErr w:type="spellEnd"/>
      <w:r w:rsidRPr="002B5C60">
        <w:rPr>
          <w:sz w:val="28"/>
          <w:szCs w:val="28"/>
        </w:rPr>
        <w:t xml:space="preserve"> </w:t>
      </w:r>
      <w:proofErr w:type="spellStart"/>
      <w:r w:rsidRPr="002B5C60">
        <w:rPr>
          <w:sz w:val="28"/>
          <w:szCs w:val="28"/>
        </w:rPr>
        <w:t>Triage</w:t>
      </w:r>
      <w:proofErr w:type="spellEnd"/>
      <w:r w:rsidRPr="002B5C60">
        <w:rPr>
          <w:sz w:val="28"/>
          <w:szCs w:val="28"/>
        </w:rPr>
        <w:t xml:space="preserve"> </w:t>
      </w:r>
      <w:proofErr w:type="spellStart"/>
      <w:r w:rsidRPr="002B5C60">
        <w:rPr>
          <w:sz w:val="28"/>
          <w:szCs w:val="28"/>
        </w:rPr>
        <w:t>of</w:t>
      </w:r>
      <w:proofErr w:type="spellEnd"/>
      <w:r w:rsidRPr="002B5C60">
        <w:rPr>
          <w:sz w:val="28"/>
          <w:szCs w:val="28"/>
        </w:rPr>
        <w:t xml:space="preserve"> </w:t>
      </w:r>
      <w:proofErr w:type="spellStart"/>
      <w:r w:rsidRPr="002B5C60">
        <w:rPr>
          <w:sz w:val="28"/>
          <w:szCs w:val="28"/>
        </w:rPr>
        <w:t>Meningococcal</w:t>
      </w:r>
      <w:proofErr w:type="spellEnd"/>
      <w:r w:rsidRPr="002B5C60">
        <w:rPr>
          <w:sz w:val="28"/>
          <w:szCs w:val="28"/>
        </w:rPr>
        <w:t xml:space="preserve"> </w:t>
      </w:r>
      <w:proofErr w:type="spellStart"/>
      <w:r w:rsidRPr="002B5C60">
        <w:rPr>
          <w:sz w:val="28"/>
          <w:szCs w:val="28"/>
        </w:rPr>
        <w:t>Disease</w:t>
      </w:r>
      <w:proofErr w:type="spellEnd"/>
      <w:r w:rsidRPr="002B5C60">
        <w:rPr>
          <w:sz w:val="28"/>
          <w:szCs w:val="28"/>
        </w:rPr>
        <w:t xml:space="preserve"> </w:t>
      </w:r>
      <w:proofErr w:type="spellStart"/>
      <w:r w:rsidRPr="002B5C60">
        <w:rPr>
          <w:sz w:val="28"/>
          <w:szCs w:val="28"/>
        </w:rPr>
        <w:t>in</w:t>
      </w:r>
      <w:proofErr w:type="spellEnd"/>
      <w:r w:rsidRPr="002B5C60">
        <w:rPr>
          <w:sz w:val="28"/>
          <w:szCs w:val="28"/>
        </w:rPr>
        <w:t xml:space="preserve"> </w:t>
      </w:r>
      <w:proofErr w:type="spellStart"/>
      <w:r w:rsidRPr="002B5C60">
        <w:rPr>
          <w:sz w:val="28"/>
          <w:szCs w:val="28"/>
        </w:rPr>
        <w:t>Pediatrics</w:t>
      </w:r>
      <w:proofErr w:type="spellEnd"/>
      <w:r w:rsidRPr="002B5C60">
        <w:rPr>
          <w:sz w:val="28"/>
          <w:szCs w:val="28"/>
        </w:rPr>
        <w:t>), адаптированные для взрослых пациентов, а также учитывает особенности логистики в отдаленных районах (время доставки в стационар, доступность экспресс-тестов). Кроме того, в исследовании подчеркивается роль профилактических мер — информирования населения о ранних симптомах МИ и вакцинации групп риска.</w:t>
      </w:r>
    </w:p>
    <w:p w:rsidR="002B5C60" w:rsidRPr="002B5C60" w:rsidRDefault="002B5C60" w:rsidP="00F11BA4">
      <w:pPr>
        <w:pStyle w:val="ds-markdown-paragraph"/>
        <w:spacing w:before="0" w:beforeAutospacing="0" w:after="0" w:afterAutospacing="0" w:line="360" w:lineRule="auto"/>
        <w:ind w:right="-425" w:firstLine="709"/>
        <w:jc w:val="both"/>
        <w:rPr>
          <w:sz w:val="28"/>
          <w:szCs w:val="28"/>
        </w:rPr>
      </w:pPr>
      <w:r w:rsidRPr="002B5C60">
        <w:rPr>
          <w:sz w:val="28"/>
          <w:szCs w:val="28"/>
        </w:rPr>
        <w:t>Результаты исследования могут быть применены:</w:t>
      </w:r>
    </w:p>
    <w:p w:rsidR="002B5C60" w:rsidRPr="002B5C60" w:rsidRDefault="002B5C60" w:rsidP="002549E8">
      <w:pPr>
        <w:pStyle w:val="ds-markdown-paragraph"/>
        <w:numPr>
          <w:ilvl w:val="0"/>
          <w:numId w:val="6"/>
        </w:numPr>
        <w:spacing w:before="0" w:beforeAutospacing="0" w:after="0" w:afterAutospacing="0" w:line="360" w:lineRule="auto"/>
        <w:ind w:right="-425"/>
        <w:jc w:val="both"/>
        <w:rPr>
          <w:sz w:val="28"/>
          <w:szCs w:val="28"/>
        </w:rPr>
      </w:pPr>
      <w:r w:rsidRPr="002B5C60">
        <w:rPr>
          <w:sz w:val="28"/>
          <w:szCs w:val="28"/>
        </w:rPr>
        <w:t xml:space="preserve">В образовательных программах для фельдшеров и </w:t>
      </w:r>
      <w:proofErr w:type="spellStart"/>
      <w:r w:rsidRPr="002B5C60">
        <w:rPr>
          <w:sz w:val="28"/>
          <w:szCs w:val="28"/>
        </w:rPr>
        <w:t>парамедиков</w:t>
      </w:r>
      <w:proofErr w:type="spellEnd"/>
      <w:r w:rsidRPr="002B5C60">
        <w:rPr>
          <w:sz w:val="28"/>
          <w:szCs w:val="28"/>
        </w:rPr>
        <w:t>;</w:t>
      </w:r>
    </w:p>
    <w:p w:rsidR="002B5C60" w:rsidRPr="002B5C60" w:rsidRDefault="002B5C60" w:rsidP="002549E8">
      <w:pPr>
        <w:pStyle w:val="ds-markdown-paragraph"/>
        <w:numPr>
          <w:ilvl w:val="0"/>
          <w:numId w:val="6"/>
        </w:numPr>
        <w:spacing w:before="0" w:beforeAutospacing="0" w:after="0" w:afterAutospacing="0" w:line="360" w:lineRule="auto"/>
        <w:ind w:right="-425"/>
        <w:jc w:val="both"/>
        <w:rPr>
          <w:sz w:val="28"/>
          <w:szCs w:val="28"/>
        </w:rPr>
      </w:pPr>
      <w:r w:rsidRPr="002B5C60">
        <w:rPr>
          <w:sz w:val="28"/>
          <w:szCs w:val="28"/>
        </w:rPr>
        <w:t>При разработке региональных клинических протоколов неотложной помощи;</w:t>
      </w:r>
    </w:p>
    <w:p w:rsidR="002B5C60" w:rsidRPr="002B5C60" w:rsidRDefault="002B5C60" w:rsidP="002549E8">
      <w:pPr>
        <w:pStyle w:val="ds-markdown-paragraph"/>
        <w:numPr>
          <w:ilvl w:val="0"/>
          <w:numId w:val="6"/>
        </w:numPr>
        <w:spacing w:before="0" w:beforeAutospacing="0" w:after="0" w:afterAutospacing="0" w:line="360" w:lineRule="auto"/>
        <w:ind w:right="-425"/>
        <w:jc w:val="both"/>
        <w:rPr>
          <w:sz w:val="28"/>
          <w:szCs w:val="28"/>
        </w:rPr>
      </w:pPr>
      <w:r w:rsidRPr="002B5C60">
        <w:rPr>
          <w:sz w:val="28"/>
          <w:szCs w:val="28"/>
        </w:rPr>
        <w:t xml:space="preserve">Для организации </w:t>
      </w:r>
      <w:proofErr w:type="spellStart"/>
      <w:r w:rsidRPr="002B5C60">
        <w:rPr>
          <w:sz w:val="28"/>
          <w:szCs w:val="28"/>
        </w:rPr>
        <w:t>симуляционных</w:t>
      </w:r>
      <w:proofErr w:type="spellEnd"/>
      <w:r w:rsidRPr="002B5C60">
        <w:rPr>
          <w:sz w:val="28"/>
          <w:szCs w:val="28"/>
        </w:rPr>
        <w:t xml:space="preserve"> курсов, направленных на отработку навыков диагностики угрожающих состояний.</w:t>
      </w:r>
    </w:p>
    <w:p w:rsidR="002B5C60" w:rsidRDefault="002B5C60" w:rsidP="00F11BA4">
      <w:pPr>
        <w:pStyle w:val="ds-markdown-paragraph"/>
        <w:spacing w:before="0" w:beforeAutospacing="0" w:after="0" w:afterAutospacing="0" w:line="360" w:lineRule="auto"/>
        <w:ind w:right="-425" w:firstLine="709"/>
        <w:jc w:val="both"/>
        <w:rPr>
          <w:sz w:val="28"/>
          <w:szCs w:val="28"/>
        </w:rPr>
      </w:pPr>
      <w:r w:rsidRPr="002B5C60">
        <w:rPr>
          <w:sz w:val="28"/>
          <w:szCs w:val="28"/>
        </w:rPr>
        <w:lastRenderedPageBreak/>
        <w:t xml:space="preserve">Таким образом, работа направлена на сокращение времени от момента первичного контакта с пациентом до начала специфической терапии, что соответствует принципам «золотого часа» в неотложной медицине. Повышение компетенций фельдшеров в вопросах ранней диагностики МИ позволит снизить летальность, минимизировать риск осложнений и улучшить качество оказания помощи на </w:t>
      </w:r>
      <w:proofErr w:type="spellStart"/>
      <w:r w:rsidRPr="002B5C60">
        <w:rPr>
          <w:sz w:val="28"/>
          <w:szCs w:val="28"/>
        </w:rPr>
        <w:t>догоспитальном</w:t>
      </w:r>
      <w:proofErr w:type="spellEnd"/>
      <w:r w:rsidRPr="002B5C60">
        <w:rPr>
          <w:sz w:val="28"/>
          <w:szCs w:val="28"/>
        </w:rPr>
        <w:t xml:space="preserve"> этапе.</w:t>
      </w:r>
    </w:p>
    <w:p w:rsidR="00BD7BC0" w:rsidRDefault="00BD7BC0" w:rsidP="00F11BA4">
      <w:pPr>
        <w:pStyle w:val="ds-markdown-paragraph"/>
        <w:spacing w:before="0" w:beforeAutospacing="0" w:after="0" w:afterAutospacing="0" w:line="360" w:lineRule="auto"/>
        <w:ind w:right="-425" w:firstLine="709"/>
        <w:jc w:val="both"/>
        <w:rPr>
          <w:sz w:val="28"/>
          <w:szCs w:val="28"/>
        </w:rPr>
      </w:pPr>
      <w:r>
        <w:rPr>
          <w:sz w:val="28"/>
          <w:szCs w:val="28"/>
        </w:rPr>
        <w:t xml:space="preserve">Структура работы; данная </w:t>
      </w:r>
      <w:proofErr w:type="gramStart"/>
      <w:r>
        <w:rPr>
          <w:sz w:val="28"/>
          <w:szCs w:val="28"/>
        </w:rPr>
        <w:t>работа  включает</w:t>
      </w:r>
      <w:proofErr w:type="gramEnd"/>
      <w:r>
        <w:rPr>
          <w:sz w:val="28"/>
          <w:szCs w:val="28"/>
        </w:rPr>
        <w:t xml:space="preserve"> в себя введение, две главы, заключение, библиографический список и приложение.</w:t>
      </w:r>
    </w:p>
    <w:p w:rsidR="00BD7BC0" w:rsidRDefault="00BD7BC0" w:rsidP="00F11BA4">
      <w:pPr>
        <w:pStyle w:val="ds-markdown-paragraph"/>
        <w:spacing w:before="0" w:beforeAutospacing="0" w:after="0" w:afterAutospacing="0" w:line="360" w:lineRule="auto"/>
        <w:ind w:right="-425" w:firstLine="709"/>
        <w:jc w:val="both"/>
        <w:rPr>
          <w:sz w:val="28"/>
          <w:szCs w:val="28"/>
        </w:rPr>
      </w:pPr>
      <w:r>
        <w:rPr>
          <w:sz w:val="28"/>
          <w:szCs w:val="28"/>
        </w:rPr>
        <w:t xml:space="preserve">В первой главе исследований содержатся теоретические аспекты, а именно дана общая характеристика, история, группы риска, этиология и патогенез </w:t>
      </w:r>
      <w:proofErr w:type="gramStart"/>
      <w:r>
        <w:rPr>
          <w:sz w:val="28"/>
          <w:szCs w:val="28"/>
        </w:rPr>
        <w:t>менингококковой  инфекции</w:t>
      </w:r>
      <w:proofErr w:type="gramEnd"/>
      <w:r>
        <w:rPr>
          <w:sz w:val="28"/>
          <w:szCs w:val="28"/>
        </w:rPr>
        <w:t>, клинические проявления, а также особенности диагностики и лечения</w:t>
      </w:r>
    </w:p>
    <w:p w:rsidR="00BD7BC0" w:rsidRDefault="00BD7BC0" w:rsidP="00F11BA4">
      <w:pPr>
        <w:pStyle w:val="ds-markdown-paragraph"/>
        <w:spacing w:before="0" w:beforeAutospacing="0" w:after="0" w:afterAutospacing="0" w:line="360" w:lineRule="auto"/>
        <w:ind w:right="-425" w:firstLine="709"/>
        <w:jc w:val="both"/>
        <w:rPr>
          <w:sz w:val="28"/>
          <w:szCs w:val="28"/>
        </w:rPr>
      </w:pPr>
      <w:r>
        <w:rPr>
          <w:sz w:val="28"/>
          <w:szCs w:val="28"/>
        </w:rPr>
        <w:t>Во второй главе…</w:t>
      </w:r>
    </w:p>
    <w:p w:rsidR="00C35EEB" w:rsidRDefault="00C35EEB" w:rsidP="00FB0F14">
      <w:pPr>
        <w:pStyle w:val="ds-markdown-paragraph"/>
        <w:spacing w:before="0" w:beforeAutospacing="0" w:after="0" w:afterAutospacing="0" w:line="360" w:lineRule="auto"/>
        <w:ind w:firstLine="709"/>
        <w:rPr>
          <w:sz w:val="28"/>
          <w:szCs w:val="28"/>
        </w:rPr>
      </w:pPr>
    </w:p>
    <w:p w:rsidR="00C35EEB" w:rsidRDefault="00C35EEB" w:rsidP="00FB0F14">
      <w:pPr>
        <w:pStyle w:val="ds-markdown-paragraph"/>
        <w:spacing w:before="0" w:beforeAutospacing="0" w:after="0" w:afterAutospacing="0" w:line="360" w:lineRule="auto"/>
        <w:ind w:firstLine="709"/>
        <w:rPr>
          <w:sz w:val="28"/>
          <w:szCs w:val="28"/>
        </w:rPr>
      </w:pPr>
    </w:p>
    <w:p w:rsidR="00C35EEB" w:rsidRDefault="00C35EEB" w:rsidP="00FB0F14">
      <w:pPr>
        <w:pStyle w:val="ds-markdown-paragraph"/>
        <w:spacing w:before="0" w:beforeAutospacing="0" w:after="0" w:afterAutospacing="0" w:line="360" w:lineRule="auto"/>
        <w:ind w:firstLine="709"/>
        <w:rPr>
          <w:sz w:val="28"/>
          <w:szCs w:val="28"/>
        </w:rPr>
      </w:pPr>
    </w:p>
    <w:p w:rsidR="00C35EEB" w:rsidRDefault="00C35EEB" w:rsidP="00FB0F14">
      <w:pPr>
        <w:pStyle w:val="ds-markdown-paragraph"/>
        <w:spacing w:before="0" w:beforeAutospacing="0" w:after="0" w:afterAutospacing="0" w:line="360" w:lineRule="auto"/>
        <w:ind w:firstLine="709"/>
        <w:rPr>
          <w:sz w:val="28"/>
          <w:szCs w:val="28"/>
        </w:rPr>
      </w:pPr>
    </w:p>
    <w:p w:rsidR="00C35EEB" w:rsidRDefault="00C35EEB" w:rsidP="00FB0F14">
      <w:pPr>
        <w:pStyle w:val="ds-markdown-paragraph"/>
        <w:spacing w:before="0" w:beforeAutospacing="0" w:after="0" w:afterAutospacing="0" w:line="360" w:lineRule="auto"/>
        <w:ind w:firstLine="709"/>
        <w:rPr>
          <w:sz w:val="28"/>
          <w:szCs w:val="28"/>
        </w:rPr>
      </w:pPr>
    </w:p>
    <w:p w:rsidR="00C35EEB" w:rsidRDefault="00C35EEB" w:rsidP="00FB0F14">
      <w:pPr>
        <w:pStyle w:val="ds-markdown-paragraph"/>
        <w:spacing w:before="0" w:beforeAutospacing="0" w:after="0" w:afterAutospacing="0" w:line="360" w:lineRule="auto"/>
        <w:ind w:firstLine="709"/>
        <w:rPr>
          <w:sz w:val="28"/>
          <w:szCs w:val="28"/>
        </w:rPr>
      </w:pPr>
    </w:p>
    <w:p w:rsidR="00C35EEB" w:rsidRDefault="00C35EEB" w:rsidP="00FB0F14">
      <w:pPr>
        <w:pStyle w:val="ds-markdown-paragraph"/>
        <w:spacing w:before="0" w:beforeAutospacing="0" w:after="0" w:afterAutospacing="0" w:line="360" w:lineRule="auto"/>
        <w:ind w:firstLine="709"/>
        <w:rPr>
          <w:sz w:val="28"/>
          <w:szCs w:val="28"/>
        </w:rPr>
      </w:pPr>
    </w:p>
    <w:p w:rsidR="00C35EEB" w:rsidRDefault="00C35EEB" w:rsidP="00FB0F14">
      <w:pPr>
        <w:pStyle w:val="ds-markdown-paragraph"/>
        <w:spacing w:before="0" w:beforeAutospacing="0" w:after="0" w:afterAutospacing="0" w:line="360" w:lineRule="auto"/>
        <w:ind w:firstLine="709"/>
        <w:rPr>
          <w:sz w:val="28"/>
          <w:szCs w:val="28"/>
        </w:rPr>
      </w:pPr>
    </w:p>
    <w:p w:rsidR="00FB0F14" w:rsidRDefault="00FB0F14" w:rsidP="00FB0F14">
      <w:pPr>
        <w:ind w:firstLine="0"/>
        <w:rPr>
          <w:rFonts w:eastAsia="Times New Roman" w:cs="Times New Roman"/>
          <w:szCs w:val="28"/>
          <w:lang w:eastAsia="ru-RU"/>
        </w:rPr>
      </w:pPr>
    </w:p>
    <w:p w:rsidR="00AD30A5" w:rsidRDefault="00AD30A5" w:rsidP="00FB0F14">
      <w:pPr>
        <w:ind w:firstLine="0"/>
        <w:rPr>
          <w:rFonts w:cs="Times New Roman"/>
        </w:rPr>
      </w:pPr>
    </w:p>
    <w:p w:rsidR="00AD30A5" w:rsidRDefault="00AD30A5" w:rsidP="00FB0F14">
      <w:pPr>
        <w:ind w:firstLine="0"/>
        <w:rPr>
          <w:rFonts w:cs="Times New Roman"/>
        </w:rPr>
      </w:pPr>
    </w:p>
    <w:p w:rsidR="00AD30A5" w:rsidRDefault="00AD30A5" w:rsidP="00FB0F14">
      <w:pPr>
        <w:ind w:firstLine="0"/>
        <w:rPr>
          <w:rFonts w:cs="Times New Roman"/>
        </w:rPr>
      </w:pPr>
    </w:p>
    <w:p w:rsidR="00AD30A5" w:rsidRDefault="00AD30A5" w:rsidP="00FB0F14">
      <w:pPr>
        <w:ind w:firstLine="0"/>
        <w:rPr>
          <w:rFonts w:cs="Times New Roman"/>
        </w:rPr>
      </w:pPr>
    </w:p>
    <w:p w:rsidR="00AD30A5" w:rsidRDefault="00AD30A5" w:rsidP="00FB0F14">
      <w:pPr>
        <w:ind w:firstLine="0"/>
        <w:rPr>
          <w:rFonts w:cs="Times New Roman"/>
        </w:rPr>
      </w:pPr>
    </w:p>
    <w:p w:rsidR="00AD30A5" w:rsidRDefault="00AD30A5" w:rsidP="00FB0F14">
      <w:pPr>
        <w:ind w:firstLine="0"/>
        <w:rPr>
          <w:rFonts w:cs="Times New Roman"/>
        </w:rPr>
      </w:pPr>
    </w:p>
    <w:p w:rsidR="00AD30A5" w:rsidRDefault="00AD30A5" w:rsidP="00FB0F14">
      <w:pPr>
        <w:ind w:firstLine="0"/>
        <w:rPr>
          <w:rFonts w:cs="Times New Roman"/>
        </w:rPr>
      </w:pPr>
    </w:p>
    <w:p w:rsidR="00AD30A5" w:rsidRDefault="00AD30A5" w:rsidP="00FB0F14">
      <w:pPr>
        <w:ind w:firstLine="0"/>
        <w:rPr>
          <w:rFonts w:cs="Times New Roman"/>
        </w:rPr>
      </w:pPr>
    </w:p>
    <w:p w:rsidR="002B5C60" w:rsidRDefault="00C35EEB" w:rsidP="00AD30A5">
      <w:pPr>
        <w:ind w:right="-425" w:firstLine="0"/>
        <w:rPr>
          <w:rFonts w:cs="Times New Roman"/>
        </w:rPr>
      </w:pPr>
      <w:r w:rsidRPr="00BD7BC0">
        <w:rPr>
          <w:rFonts w:cs="Times New Roman"/>
        </w:rPr>
        <w:lastRenderedPageBreak/>
        <w:t>ГЛАВА 1. КЛИНИКА И ЭПИДИМИОЛОГИЧЕСКИЙ ОБЗОР ЛИХОРАДОК</w:t>
      </w:r>
    </w:p>
    <w:p w:rsidR="00FE0419" w:rsidRPr="00BD7BC0" w:rsidRDefault="00FE0419" w:rsidP="00AD30A5">
      <w:pPr>
        <w:ind w:right="-425" w:firstLine="0"/>
        <w:rPr>
          <w:rFonts w:cs="Times New Roman"/>
        </w:rPr>
      </w:pPr>
    </w:p>
    <w:p w:rsidR="00C35EEB" w:rsidRDefault="00C35EEB" w:rsidP="002549E8">
      <w:pPr>
        <w:pStyle w:val="ds-markdown-paragraph"/>
        <w:numPr>
          <w:ilvl w:val="1"/>
          <w:numId w:val="7"/>
        </w:numPr>
        <w:shd w:val="clear" w:color="auto" w:fill="FFFFFF"/>
        <w:spacing w:before="0" w:beforeAutospacing="0" w:after="0" w:afterAutospacing="0" w:line="360" w:lineRule="auto"/>
        <w:ind w:right="-425"/>
        <w:jc w:val="both"/>
        <w:rPr>
          <w:rStyle w:val="a6"/>
          <w:b w:val="0"/>
          <w:color w:val="404040"/>
          <w:sz w:val="28"/>
          <w:szCs w:val="28"/>
        </w:rPr>
      </w:pPr>
      <w:r w:rsidRPr="00BD7BC0">
        <w:rPr>
          <w:rStyle w:val="a6"/>
          <w:b w:val="0"/>
          <w:color w:val="404040"/>
          <w:sz w:val="28"/>
          <w:szCs w:val="28"/>
        </w:rPr>
        <w:t>Статистика лихорадок, классификация, факторы риска</w:t>
      </w:r>
    </w:p>
    <w:p w:rsidR="00BD7BC0" w:rsidRPr="00BD7BC0" w:rsidRDefault="00BD7BC0" w:rsidP="00AD30A5">
      <w:pPr>
        <w:pStyle w:val="ds-markdown-paragraph"/>
        <w:shd w:val="clear" w:color="auto" w:fill="FFFFFF"/>
        <w:spacing w:before="0" w:beforeAutospacing="0" w:after="0" w:afterAutospacing="0" w:line="360" w:lineRule="auto"/>
        <w:ind w:left="420" w:right="-425"/>
        <w:jc w:val="both"/>
        <w:rPr>
          <w:color w:val="404040"/>
          <w:sz w:val="28"/>
          <w:szCs w:val="28"/>
        </w:rPr>
      </w:pPr>
    </w:p>
    <w:p w:rsidR="00C35EEB" w:rsidRPr="00924490" w:rsidRDefault="00C35EEB" w:rsidP="00AD30A5">
      <w:pPr>
        <w:pStyle w:val="ds-markdown-paragraph"/>
        <w:shd w:val="clear" w:color="auto" w:fill="FFFFFF"/>
        <w:spacing w:before="0" w:beforeAutospacing="0" w:after="0" w:afterAutospacing="0" w:line="360" w:lineRule="auto"/>
        <w:ind w:right="-425" w:firstLine="709"/>
        <w:jc w:val="both"/>
        <w:rPr>
          <w:color w:val="404040"/>
          <w:sz w:val="28"/>
          <w:szCs w:val="28"/>
        </w:rPr>
      </w:pPr>
      <w:r w:rsidRPr="00924490">
        <w:rPr>
          <w:color w:val="404040"/>
          <w:sz w:val="28"/>
          <w:szCs w:val="28"/>
        </w:rPr>
        <w:t xml:space="preserve">Лихорадка как универсальный маркер инфекционно-воспалительных процессов занимает центральное место в работе фельдшера на </w:t>
      </w:r>
      <w:proofErr w:type="spellStart"/>
      <w:r w:rsidRPr="00924490">
        <w:rPr>
          <w:color w:val="404040"/>
          <w:sz w:val="28"/>
          <w:szCs w:val="28"/>
        </w:rPr>
        <w:t>догоспитальном</w:t>
      </w:r>
      <w:proofErr w:type="spellEnd"/>
      <w:r w:rsidRPr="00924490">
        <w:rPr>
          <w:color w:val="404040"/>
          <w:sz w:val="28"/>
          <w:szCs w:val="28"/>
        </w:rPr>
        <w:t xml:space="preserve"> этапе. Её распространенность в практике скорой медицинской помощи достигает 60–70% от общего числа экстренных вызовов, при этом в 35–40% случаев гипертермия сочетается с симптомами, требующими немедленной дифференциальной диагностики. По данным ВОЗ, инфекционные заболевания остаются ведущей причиной лихорадочных состояний, опережая аутоиммунные и онкологические патологии. Однако именно их этиологическое многообразие создает основную сложность: от банальных ОРВИ до </w:t>
      </w:r>
      <w:proofErr w:type="spellStart"/>
      <w:r w:rsidRPr="00924490">
        <w:rPr>
          <w:color w:val="404040"/>
          <w:sz w:val="28"/>
          <w:szCs w:val="28"/>
        </w:rPr>
        <w:t>жизнеугрожающих</w:t>
      </w:r>
      <w:proofErr w:type="spellEnd"/>
      <w:r w:rsidRPr="00924490">
        <w:rPr>
          <w:color w:val="404040"/>
          <w:sz w:val="28"/>
          <w:szCs w:val="28"/>
        </w:rPr>
        <w:t xml:space="preserve"> бактериемий, таких как менингококковая инфекция.</w:t>
      </w:r>
    </w:p>
    <w:p w:rsidR="00C35EEB" w:rsidRPr="00924490" w:rsidRDefault="00C35EEB" w:rsidP="00AD30A5">
      <w:pPr>
        <w:pStyle w:val="ds-markdown-paragraph"/>
        <w:shd w:val="clear" w:color="auto" w:fill="FFFFFF"/>
        <w:spacing w:before="0" w:beforeAutospacing="0" w:after="0" w:afterAutospacing="0" w:line="360" w:lineRule="auto"/>
        <w:ind w:right="-425" w:firstLine="709"/>
        <w:jc w:val="both"/>
        <w:rPr>
          <w:color w:val="404040"/>
          <w:sz w:val="28"/>
          <w:szCs w:val="28"/>
        </w:rPr>
      </w:pPr>
      <w:r w:rsidRPr="00924490">
        <w:rPr>
          <w:color w:val="404040"/>
          <w:sz w:val="28"/>
          <w:szCs w:val="28"/>
        </w:rPr>
        <w:t xml:space="preserve">Анализ статистики за 2021–2023 гг. демонстрирует выраженные региональные различия. В странах с тропическим климатом (Нигерия, Индонезия) до 55% лихорадок связаны с малярией, лихорадкой Денге и брюшным тифом. В РФ, согласно отчетам </w:t>
      </w:r>
      <w:proofErr w:type="spellStart"/>
      <w:r w:rsidRPr="00924490">
        <w:rPr>
          <w:color w:val="404040"/>
          <w:sz w:val="28"/>
          <w:szCs w:val="28"/>
        </w:rPr>
        <w:t>Роспотребнадзора</w:t>
      </w:r>
      <w:proofErr w:type="spellEnd"/>
      <w:r w:rsidRPr="00924490">
        <w:rPr>
          <w:color w:val="404040"/>
          <w:sz w:val="28"/>
          <w:szCs w:val="28"/>
        </w:rPr>
        <w:t>, структура инфекционной заболеваемости выглядит иначе:</w:t>
      </w:r>
    </w:p>
    <w:p w:rsidR="00C35EEB" w:rsidRPr="00924490" w:rsidRDefault="00C35EEB" w:rsidP="00AD30A5">
      <w:pPr>
        <w:pStyle w:val="ds-markdown-paragraph"/>
        <w:shd w:val="clear" w:color="auto" w:fill="FFFFFF"/>
        <w:spacing w:before="0" w:beforeAutospacing="0" w:after="0" w:afterAutospacing="0" w:line="360" w:lineRule="auto"/>
        <w:ind w:right="-425"/>
        <w:jc w:val="both"/>
        <w:rPr>
          <w:color w:val="404040"/>
          <w:sz w:val="28"/>
          <w:szCs w:val="28"/>
        </w:rPr>
      </w:pPr>
      <w:r w:rsidRPr="00924490">
        <w:rPr>
          <w:rStyle w:val="a6"/>
          <w:b w:val="0"/>
          <w:color w:val="404040"/>
          <w:sz w:val="28"/>
          <w:szCs w:val="28"/>
        </w:rPr>
        <w:t>Респираторные инфекции</w:t>
      </w:r>
      <w:r w:rsidRPr="00924490">
        <w:rPr>
          <w:color w:val="404040"/>
          <w:sz w:val="28"/>
          <w:szCs w:val="28"/>
        </w:rPr>
        <w:t> (65–70%): грипп, COVID-19, аденовирусы.</w:t>
      </w:r>
    </w:p>
    <w:p w:rsidR="00C35EEB" w:rsidRPr="00924490" w:rsidRDefault="00C35EEB" w:rsidP="00AD30A5">
      <w:pPr>
        <w:pStyle w:val="ds-markdown-paragraph"/>
        <w:shd w:val="clear" w:color="auto" w:fill="FFFFFF"/>
        <w:spacing w:before="0" w:beforeAutospacing="0" w:after="0" w:afterAutospacing="0" w:line="360" w:lineRule="auto"/>
        <w:ind w:right="-425"/>
        <w:jc w:val="both"/>
        <w:rPr>
          <w:color w:val="404040"/>
          <w:sz w:val="28"/>
          <w:szCs w:val="28"/>
        </w:rPr>
      </w:pPr>
      <w:r w:rsidRPr="00924490">
        <w:rPr>
          <w:rStyle w:val="a6"/>
          <w:b w:val="0"/>
          <w:color w:val="404040"/>
          <w:sz w:val="28"/>
          <w:szCs w:val="28"/>
        </w:rPr>
        <w:t>Кишечные патогены</w:t>
      </w:r>
      <w:r w:rsidRPr="00924490">
        <w:rPr>
          <w:color w:val="404040"/>
          <w:sz w:val="28"/>
          <w:szCs w:val="28"/>
        </w:rPr>
        <w:t xml:space="preserve"> (15–20%): </w:t>
      </w:r>
      <w:proofErr w:type="spellStart"/>
      <w:r w:rsidRPr="00924490">
        <w:rPr>
          <w:color w:val="404040"/>
          <w:sz w:val="28"/>
          <w:szCs w:val="28"/>
        </w:rPr>
        <w:t>ротавирус</w:t>
      </w:r>
      <w:proofErr w:type="spellEnd"/>
      <w:r w:rsidRPr="00924490">
        <w:rPr>
          <w:color w:val="404040"/>
          <w:sz w:val="28"/>
          <w:szCs w:val="28"/>
        </w:rPr>
        <w:t xml:space="preserve">, </w:t>
      </w:r>
      <w:proofErr w:type="spellStart"/>
      <w:r w:rsidRPr="00924490">
        <w:rPr>
          <w:color w:val="404040"/>
          <w:sz w:val="28"/>
          <w:szCs w:val="28"/>
        </w:rPr>
        <w:t>норовирус</w:t>
      </w:r>
      <w:proofErr w:type="spellEnd"/>
      <w:r w:rsidRPr="00924490">
        <w:rPr>
          <w:color w:val="404040"/>
          <w:sz w:val="28"/>
          <w:szCs w:val="28"/>
        </w:rPr>
        <w:t xml:space="preserve">, </w:t>
      </w:r>
      <w:proofErr w:type="spellStart"/>
      <w:r w:rsidRPr="00924490">
        <w:rPr>
          <w:color w:val="404040"/>
          <w:sz w:val="28"/>
          <w:szCs w:val="28"/>
        </w:rPr>
        <w:t>кампилобактериоз</w:t>
      </w:r>
      <w:proofErr w:type="spellEnd"/>
      <w:r w:rsidRPr="00924490">
        <w:rPr>
          <w:color w:val="404040"/>
          <w:sz w:val="28"/>
          <w:szCs w:val="28"/>
        </w:rPr>
        <w:t>.</w:t>
      </w:r>
    </w:p>
    <w:p w:rsidR="00C35EEB" w:rsidRPr="00924490" w:rsidRDefault="00C35EEB" w:rsidP="00AD30A5">
      <w:pPr>
        <w:pStyle w:val="ds-markdown-paragraph"/>
        <w:shd w:val="clear" w:color="auto" w:fill="FFFFFF"/>
        <w:spacing w:before="0" w:beforeAutospacing="0" w:after="0" w:afterAutospacing="0" w:line="360" w:lineRule="auto"/>
        <w:ind w:right="-425"/>
        <w:jc w:val="both"/>
        <w:rPr>
          <w:color w:val="404040"/>
          <w:sz w:val="28"/>
          <w:szCs w:val="28"/>
        </w:rPr>
      </w:pPr>
      <w:r w:rsidRPr="00924490">
        <w:rPr>
          <w:rStyle w:val="a6"/>
          <w:b w:val="0"/>
          <w:color w:val="404040"/>
          <w:sz w:val="28"/>
          <w:szCs w:val="28"/>
        </w:rPr>
        <w:t>Системные бактериальные инфекции</w:t>
      </w:r>
      <w:r w:rsidRPr="00924490">
        <w:rPr>
          <w:color w:val="404040"/>
          <w:sz w:val="28"/>
          <w:szCs w:val="28"/>
        </w:rPr>
        <w:t> (3–5%): менингококк, пневмококк, гемофильная палочка типа b.</w:t>
      </w:r>
    </w:p>
    <w:p w:rsidR="00C35EEB" w:rsidRPr="00924490" w:rsidRDefault="00C35EEB" w:rsidP="00AD30A5">
      <w:pPr>
        <w:pStyle w:val="ds-markdown-paragraph"/>
        <w:shd w:val="clear" w:color="auto" w:fill="FFFFFF"/>
        <w:spacing w:before="0" w:beforeAutospacing="0" w:after="0" w:afterAutospacing="0" w:line="360" w:lineRule="auto"/>
        <w:ind w:right="-425" w:firstLine="709"/>
        <w:jc w:val="both"/>
        <w:rPr>
          <w:color w:val="404040"/>
          <w:sz w:val="28"/>
          <w:szCs w:val="28"/>
        </w:rPr>
      </w:pPr>
      <w:r w:rsidRPr="00924490">
        <w:rPr>
          <w:color w:val="404040"/>
          <w:sz w:val="28"/>
          <w:szCs w:val="28"/>
        </w:rPr>
        <w:t>Особого внимания заслуживает менингококковая инфекция (МИ). Несмотря на низкую долю в общей структуре (1,8–2,2%), её вклад в летальность достигает 10–12%. Например, в 2023 г. в Иркутской области зафиксирован рост случаев МИ среди подростков 14–17 лет на 18%, при этом у 45% пациентов диагноз был установлен позже 8 часов от дебюта симптомов.</w:t>
      </w:r>
    </w:p>
    <w:p w:rsidR="00C35EEB" w:rsidRPr="00924490" w:rsidRDefault="00C35EEB" w:rsidP="002549E8">
      <w:pPr>
        <w:pStyle w:val="3"/>
        <w:numPr>
          <w:ilvl w:val="0"/>
          <w:numId w:val="8"/>
        </w:numPr>
        <w:shd w:val="clear" w:color="auto" w:fill="FFFFFF"/>
        <w:spacing w:before="0"/>
        <w:ind w:right="-425"/>
        <w:rPr>
          <w:rFonts w:ascii="Times New Roman" w:hAnsi="Times New Roman" w:cs="Times New Roman"/>
          <w:color w:val="404040"/>
          <w:sz w:val="28"/>
          <w:szCs w:val="28"/>
        </w:rPr>
      </w:pPr>
      <w:r w:rsidRPr="00924490">
        <w:rPr>
          <w:rStyle w:val="a6"/>
          <w:rFonts w:ascii="Times New Roman" w:hAnsi="Times New Roman" w:cs="Times New Roman"/>
          <w:b w:val="0"/>
          <w:bCs w:val="0"/>
          <w:color w:val="404040"/>
          <w:sz w:val="28"/>
          <w:szCs w:val="28"/>
        </w:rPr>
        <w:lastRenderedPageBreak/>
        <w:t>Классификационные подходы</w:t>
      </w:r>
    </w:p>
    <w:p w:rsidR="00C35EEB" w:rsidRPr="00924490" w:rsidRDefault="00C35EEB" w:rsidP="00AD30A5">
      <w:pPr>
        <w:pStyle w:val="ds-markdown-paragraph"/>
        <w:shd w:val="clear" w:color="auto" w:fill="FFFFFF"/>
        <w:spacing w:before="0" w:beforeAutospacing="0" w:after="0" w:afterAutospacing="0" w:line="360" w:lineRule="auto"/>
        <w:ind w:right="-425"/>
        <w:jc w:val="both"/>
        <w:rPr>
          <w:color w:val="404040"/>
          <w:sz w:val="28"/>
          <w:szCs w:val="28"/>
        </w:rPr>
      </w:pPr>
      <w:r w:rsidRPr="00924490">
        <w:rPr>
          <w:color w:val="404040"/>
          <w:sz w:val="28"/>
          <w:szCs w:val="28"/>
        </w:rPr>
        <w:t xml:space="preserve">Современные клинические рекомендации (IDSA, Минздрав РФ) предлагают многокритериальную систематизацию лихорадок, адаптированную для </w:t>
      </w:r>
      <w:proofErr w:type="spellStart"/>
      <w:r w:rsidRPr="00924490">
        <w:rPr>
          <w:color w:val="404040"/>
          <w:sz w:val="28"/>
          <w:szCs w:val="28"/>
        </w:rPr>
        <w:t>догоспитального</w:t>
      </w:r>
      <w:proofErr w:type="spellEnd"/>
      <w:r w:rsidRPr="00924490">
        <w:rPr>
          <w:color w:val="404040"/>
          <w:sz w:val="28"/>
          <w:szCs w:val="28"/>
        </w:rPr>
        <w:t xml:space="preserve"> этапа:</w:t>
      </w:r>
    </w:p>
    <w:p w:rsidR="00C35EEB" w:rsidRPr="00924490" w:rsidRDefault="00C35EEB" w:rsidP="002549E8">
      <w:pPr>
        <w:pStyle w:val="ds-markdown-paragraph"/>
        <w:numPr>
          <w:ilvl w:val="0"/>
          <w:numId w:val="8"/>
        </w:numPr>
        <w:shd w:val="clear" w:color="auto" w:fill="FFFFFF"/>
        <w:spacing w:before="0" w:beforeAutospacing="0" w:after="0" w:afterAutospacing="0" w:line="360" w:lineRule="auto"/>
        <w:ind w:right="-425"/>
        <w:jc w:val="both"/>
        <w:rPr>
          <w:color w:val="404040"/>
          <w:sz w:val="28"/>
          <w:szCs w:val="28"/>
        </w:rPr>
      </w:pPr>
      <w:r w:rsidRPr="00924490">
        <w:rPr>
          <w:rStyle w:val="a6"/>
          <w:b w:val="0"/>
          <w:color w:val="404040"/>
          <w:sz w:val="28"/>
          <w:szCs w:val="28"/>
        </w:rPr>
        <w:t>По динамике развития</w:t>
      </w:r>
      <w:r w:rsidRPr="00924490">
        <w:rPr>
          <w:color w:val="404040"/>
          <w:sz w:val="28"/>
          <w:szCs w:val="28"/>
        </w:rPr>
        <w:t>:</w:t>
      </w:r>
    </w:p>
    <w:p w:rsidR="00C35EEB" w:rsidRPr="00924490" w:rsidRDefault="00C35EEB" w:rsidP="00AD30A5">
      <w:pPr>
        <w:pStyle w:val="ds-markdown-paragraph"/>
        <w:shd w:val="clear" w:color="auto" w:fill="FFFFFF"/>
        <w:spacing w:before="0" w:beforeAutospacing="0" w:after="0" w:afterAutospacing="0" w:line="360" w:lineRule="auto"/>
        <w:ind w:right="-425"/>
        <w:jc w:val="both"/>
        <w:rPr>
          <w:color w:val="404040"/>
          <w:sz w:val="28"/>
          <w:szCs w:val="28"/>
        </w:rPr>
      </w:pPr>
      <w:r w:rsidRPr="00924490">
        <w:rPr>
          <w:rStyle w:val="a6"/>
          <w:b w:val="0"/>
          <w:color w:val="404040"/>
          <w:sz w:val="28"/>
          <w:szCs w:val="28"/>
        </w:rPr>
        <w:t>Острая</w:t>
      </w:r>
      <w:r w:rsidRPr="00924490">
        <w:rPr>
          <w:color w:val="404040"/>
          <w:sz w:val="28"/>
          <w:szCs w:val="28"/>
        </w:rPr>
        <w:t xml:space="preserve"> (≤7 суток): характерна для вирусных инфекций (грипп, </w:t>
      </w:r>
      <w:proofErr w:type="spellStart"/>
      <w:r w:rsidRPr="00924490">
        <w:rPr>
          <w:color w:val="404040"/>
          <w:sz w:val="28"/>
          <w:szCs w:val="28"/>
        </w:rPr>
        <w:t>энтеровирусы</w:t>
      </w:r>
      <w:proofErr w:type="spellEnd"/>
      <w:r w:rsidRPr="00924490">
        <w:rPr>
          <w:color w:val="404040"/>
          <w:sz w:val="28"/>
          <w:szCs w:val="28"/>
        </w:rPr>
        <w:t>), острого пиелонефрита, аппендицита.</w:t>
      </w:r>
    </w:p>
    <w:p w:rsidR="00C35EEB" w:rsidRPr="00924490" w:rsidRDefault="00C35EEB" w:rsidP="00AD30A5">
      <w:pPr>
        <w:pStyle w:val="ds-markdown-paragraph"/>
        <w:shd w:val="clear" w:color="auto" w:fill="FFFFFF"/>
        <w:spacing w:before="0" w:beforeAutospacing="0" w:after="0" w:afterAutospacing="0" w:line="360" w:lineRule="auto"/>
        <w:ind w:right="-425"/>
        <w:jc w:val="both"/>
        <w:rPr>
          <w:color w:val="404040"/>
          <w:sz w:val="28"/>
          <w:szCs w:val="28"/>
        </w:rPr>
      </w:pPr>
      <w:r w:rsidRPr="00924490">
        <w:rPr>
          <w:rStyle w:val="a6"/>
          <w:b w:val="0"/>
          <w:color w:val="404040"/>
          <w:sz w:val="28"/>
          <w:szCs w:val="28"/>
        </w:rPr>
        <w:t>Подострая</w:t>
      </w:r>
      <w:r w:rsidRPr="00924490">
        <w:rPr>
          <w:color w:val="404040"/>
          <w:sz w:val="28"/>
          <w:szCs w:val="28"/>
        </w:rPr>
        <w:t> (7–21 день): сопровождает бруцеллез, инфекционный эндокардит, атипичные пневмонии.</w:t>
      </w:r>
    </w:p>
    <w:p w:rsidR="00C35EEB" w:rsidRPr="00924490" w:rsidRDefault="00C35EEB" w:rsidP="00AD30A5">
      <w:pPr>
        <w:pStyle w:val="ds-markdown-paragraph"/>
        <w:shd w:val="clear" w:color="auto" w:fill="FFFFFF"/>
        <w:spacing w:before="0" w:beforeAutospacing="0" w:after="0" w:afterAutospacing="0" w:line="360" w:lineRule="auto"/>
        <w:ind w:right="-425"/>
        <w:jc w:val="both"/>
        <w:rPr>
          <w:color w:val="404040"/>
          <w:sz w:val="28"/>
          <w:szCs w:val="28"/>
        </w:rPr>
      </w:pPr>
      <w:r w:rsidRPr="00924490">
        <w:rPr>
          <w:rStyle w:val="a6"/>
          <w:b w:val="0"/>
          <w:color w:val="404040"/>
          <w:sz w:val="28"/>
          <w:szCs w:val="28"/>
        </w:rPr>
        <w:t>Хроническая</w:t>
      </w:r>
      <w:r w:rsidR="00FB0F14">
        <w:rPr>
          <w:color w:val="404040"/>
          <w:sz w:val="28"/>
          <w:szCs w:val="28"/>
        </w:rPr>
        <w:t xml:space="preserve"> (&gt;21 </w:t>
      </w:r>
      <w:r w:rsidRPr="00924490">
        <w:rPr>
          <w:color w:val="404040"/>
          <w:sz w:val="28"/>
          <w:szCs w:val="28"/>
        </w:rPr>
        <w:t xml:space="preserve">дня): требует исключения туберкулеза, </w:t>
      </w:r>
      <w:proofErr w:type="spellStart"/>
      <w:r w:rsidRPr="00924490">
        <w:rPr>
          <w:color w:val="404040"/>
          <w:sz w:val="28"/>
          <w:szCs w:val="28"/>
        </w:rPr>
        <w:t>лимфопролиферативных</w:t>
      </w:r>
      <w:proofErr w:type="spellEnd"/>
      <w:r w:rsidRPr="00924490">
        <w:rPr>
          <w:color w:val="404040"/>
          <w:sz w:val="28"/>
          <w:szCs w:val="28"/>
        </w:rPr>
        <w:t xml:space="preserve"> заболеваний, системных </w:t>
      </w:r>
      <w:proofErr w:type="spellStart"/>
      <w:r w:rsidRPr="00924490">
        <w:rPr>
          <w:color w:val="404040"/>
          <w:sz w:val="28"/>
          <w:szCs w:val="28"/>
        </w:rPr>
        <w:t>васкулитов</w:t>
      </w:r>
      <w:proofErr w:type="spellEnd"/>
      <w:r w:rsidRPr="00924490">
        <w:rPr>
          <w:color w:val="404040"/>
          <w:sz w:val="28"/>
          <w:szCs w:val="28"/>
        </w:rPr>
        <w:t>.</w:t>
      </w:r>
    </w:p>
    <w:p w:rsidR="00C35EEB" w:rsidRPr="00924490" w:rsidRDefault="00C35EEB" w:rsidP="002549E8">
      <w:pPr>
        <w:pStyle w:val="ds-markdown-paragraph"/>
        <w:numPr>
          <w:ilvl w:val="0"/>
          <w:numId w:val="8"/>
        </w:numPr>
        <w:shd w:val="clear" w:color="auto" w:fill="FFFFFF"/>
        <w:spacing w:before="0" w:beforeAutospacing="0" w:after="0" w:afterAutospacing="0" w:line="360" w:lineRule="auto"/>
        <w:ind w:right="-425"/>
        <w:jc w:val="both"/>
        <w:rPr>
          <w:color w:val="404040"/>
          <w:sz w:val="28"/>
          <w:szCs w:val="28"/>
        </w:rPr>
      </w:pPr>
      <w:r w:rsidRPr="00924490">
        <w:rPr>
          <w:rStyle w:val="a6"/>
          <w:b w:val="0"/>
          <w:color w:val="404040"/>
          <w:sz w:val="28"/>
          <w:szCs w:val="28"/>
        </w:rPr>
        <w:t>По температурному профилю</w:t>
      </w:r>
      <w:r w:rsidRPr="00924490">
        <w:rPr>
          <w:color w:val="404040"/>
          <w:sz w:val="28"/>
          <w:szCs w:val="28"/>
        </w:rPr>
        <w:t>:</w:t>
      </w:r>
    </w:p>
    <w:p w:rsidR="00C35EEB" w:rsidRPr="00924490" w:rsidRDefault="00C35EEB" w:rsidP="00AD30A5">
      <w:pPr>
        <w:pStyle w:val="ds-markdown-paragraph"/>
        <w:shd w:val="clear" w:color="auto" w:fill="FFFFFF"/>
        <w:spacing w:before="0" w:beforeAutospacing="0" w:after="0" w:afterAutospacing="0" w:line="360" w:lineRule="auto"/>
        <w:ind w:right="-425"/>
        <w:jc w:val="both"/>
        <w:rPr>
          <w:color w:val="404040"/>
          <w:sz w:val="28"/>
          <w:szCs w:val="28"/>
        </w:rPr>
      </w:pPr>
      <w:r w:rsidRPr="00924490">
        <w:rPr>
          <w:rStyle w:val="a6"/>
          <w:b w:val="0"/>
          <w:color w:val="404040"/>
          <w:sz w:val="28"/>
          <w:szCs w:val="28"/>
        </w:rPr>
        <w:t>Субфебрилитет</w:t>
      </w:r>
      <w:r w:rsidR="00FB0F14">
        <w:rPr>
          <w:color w:val="404040"/>
          <w:sz w:val="28"/>
          <w:szCs w:val="28"/>
        </w:rPr>
        <w:t xml:space="preserve"> (37,1–38,0°C): типичен </w:t>
      </w:r>
      <w:r w:rsidRPr="00924490">
        <w:rPr>
          <w:color w:val="404040"/>
          <w:sz w:val="28"/>
          <w:szCs w:val="28"/>
        </w:rPr>
        <w:t xml:space="preserve">для вялотекущих процессов (хронический тонзиллит, </w:t>
      </w:r>
      <w:proofErr w:type="spellStart"/>
      <w:r w:rsidRPr="00924490">
        <w:rPr>
          <w:color w:val="404040"/>
          <w:sz w:val="28"/>
          <w:szCs w:val="28"/>
        </w:rPr>
        <w:t>цитомегаловирусная</w:t>
      </w:r>
      <w:proofErr w:type="spellEnd"/>
      <w:r w:rsidRPr="00924490">
        <w:rPr>
          <w:color w:val="404040"/>
          <w:sz w:val="28"/>
          <w:szCs w:val="28"/>
        </w:rPr>
        <w:t xml:space="preserve"> инфекция).</w:t>
      </w:r>
    </w:p>
    <w:p w:rsidR="00C35EEB" w:rsidRPr="00924490" w:rsidRDefault="00C35EEB" w:rsidP="00AD30A5">
      <w:pPr>
        <w:pStyle w:val="ds-markdown-paragraph"/>
        <w:shd w:val="clear" w:color="auto" w:fill="FFFFFF"/>
        <w:spacing w:before="0" w:beforeAutospacing="0" w:after="0" w:afterAutospacing="0" w:line="360" w:lineRule="auto"/>
        <w:ind w:right="-425"/>
        <w:jc w:val="both"/>
        <w:rPr>
          <w:color w:val="404040"/>
          <w:sz w:val="28"/>
          <w:szCs w:val="28"/>
        </w:rPr>
      </w:pPr>
      <w:r w:rsidRPr="00924490">
        <w:rPr>
          <w:rStyle w:val="a6"/>
          <w:b w:val="0"/>
          <w:color w:val="404040"/>
          <w:sz w:val="28"/>
          <w:szCs w:val="28"/>
        </w:rPr>
        <w:t>Фебрильная</w:t>
      </w:r>
      <w:r w:rsidRPr="00924490">
        <w:rPr>
          <w:color w:val="404040"/>
          <w:sz w:val="28"/>
          <w:szCs w:val="28"/>
        </w:rPr>
        <w:t xml:space="preserve"> (38,1–39,0°C): маркер бактериальных инфекций (пневмококковая пневмония, </w:t>
      </w:r>
      <w:proofErr w:type="spellStart"/>
      <w:r w:rsidRPr="00924490">
        <w:rPr>
          <w:color w:val="404040"/>
          <w:sz w:val="28"/>
          <w:szCs w:val="28"/>
        </w:rPr>
        <w:t>менингококцемия</w:t>
      </w:r>
      <w:proofErr w:type="spellEnd"/>
      <w:r w:rsidRPr="00924490">
        <w:rPr>
          <w:color w:val="404040"/>
          <w:sz w:val="28"/>
          <w:szCs w:val="28"/>
        </w:rPr>
        <w:t>).</w:t>
      </w:r>
    </w:p>
    <w:p w:rsidR="00C35EEB" w:rsidRPr="00924490" w:rsidRDefault="00C35EEB" w:rsidP="00AD30A5">
      <w:pPr>
        <w:pStyle w:val="ds-markdown-paragraph"/>
        <w:shd w:val="clear" w:color="auto" w:fill="FFFFFF"/>
        <w:spacing w:before="0" w:beforeAutospacing="0" w:after="0" w:afterAutospacing="0" w:line="360" w:lineRule="auto"/>
        <w:ind w:right="-425"/>
        <w:jc w:val="both"/>
        <w:rPr>
          <w:color w:val="404040"/>
          <w:sz w:val="28"/>
          <w:szCs w:val="28"/>
        </w:rPr>
      </w:pPr>
      <w:proofErr w:type="spellStart"/>
      <w:r w:rsidRPr="00924490">
        <w:rPr>
          <w:rStyle w:val="a6"/>
          <w:b w:val="0"/>
          <w:color w:val="404040"/>
          <w:sz w:val="28"/>
          <w:szCs w:val="28"/>
        </w:rPr>
        <w:t>Гиперпирексия</w:t>
      </w:r>
      <w:proofErr w:type="spellEnd"/>
      <w:r w:rsidRPr="00924490">
        <w:rPr>
          <w:color w:val="404040"/>
          <w:sz w:val="28"/>
          <w:szCs w:val="28"/>
        </w:rPr>
        <w:t> (&gt;39,0°C): встречается при сепсисе, малярии, тепловом ударе.</w:t>
      </w:r>
    </w:p>
    <w:p w:rsidR="00C35EEB" w:rsidRPr="00924490" w:rsidRDefault="00C35EEB" w:rsidP="002549E8">
      <w:pPr>
        <w:pStyle w:val="ds-markdown-paragraph"/>
        <w:numPr>
          <w:ilvl w:val="0"/>
          <w:numId w:val="8"/>
        </w:numPr>
        <w:shd w:val="clear" w:color="auto" w:fill="FFFFFF"/>
        <w:spacing w:before="0" w:beforeAutospacing="0" w:after="0" w:afterAutospacing="0" w:line="360" w:lineRule="auto"/>
        <w:ind w:right="-425"/>
        <w:jc w:val="both"/>
        <w:rPr>
          <w:color w:val="404040"/>
          <w:sz w:val="28"/>
          <w:szCs w:val="28"/>
        </w:rPr>
      </w:pPr>
      <w:r w:rsidRPr="00924490">
        <w:rPr>
          <w:rStyle w:val="a6"/>
          <w:b w:val="0"/>
          <w:color w:val="404040"/>
          <w:sz w:val="28"/>
          <w:szCs w:val="28"/>
        </w:rPr>
        <w:t>По этиологии</w:t>
      </w:r>
      <w:r w:rsidRPr="00924490">
        <w:rPr>
          <w:color w:val="404040"/>
          <w:sz w:val="28"/>
          <w:szCs w:val="28"/>
        </w:rPr>
        <w:t>:</w:t>
      </w:r>
    </w:p>
    <w:p w:rsidR="00C35EEB" w:rsidRPr="00924490" w:rsidRDefault="00C35EEB" w:rsidP="00AD30A5">
      <w:pPr>
        <w:pStyle w:val="ds-markdown-paragraph"/>
        <w:shd w:val="clear" w:color="auto" w:fill="FFFFFF"/>
        <w:spacing w:before="0" w:beforeAutospacing="0" w:after="0" w:afterAutospacing="0" w:line="360" w:lineRule="auto"/>
        <w:ind w:right="-425"/>
        <w:jc w:val="both"/>
        <w:rPr>
          <w:color w:val="404040"/>
          <w:sz w:val="28"/>
          <w:szCs w:val="28"/>
        </w:rPr>
      </w:pPr>
      <w:r w:rsidRPr="00924490">
        <w:rPr>
          <w:rStyle w:val="a6"/>
          <w:b w:val="0"/>
          <w:color w:val="404040"/>
          <w:sz w:val="28"/>
          <w:szCs w:val="28"/>
        </w:rPr>
        <w:t>Вирусные</w:t>
      </w:r>
      <w:r w:rsidRPr="00924490">
        <w:rPr>
          <w:color w:val="404040"/>
          <w:sz w:val="28"/>
          <w:szCs w:val="28"/>
        </w:rPr>
        <w:t>: герпес-вирусы (Эпштейна-</w:t>
      </w:r>
      <w:proofErr w:type="spellStart"/>
      <w:r w:rsidRPr="00924490">
        <w:rPr>
          <w:color w:val="404040"/>
          <w:sz w:val="28"/>
          <w:szCs w:val="28"/>
        </w:rPr>
        <w:t>Барр</w:t>
      </w:r>
      <w:proofErr w:type="spellEnd"/>
      <w:r w:rsidRPr="00924490">
        <w:rPr>
          <w:color w:val="404040"/>
          <w:sz w:val="28"/>
          <w:szCs w:val="28"/>
        </w:rPr>
        <w:t xml:space="preserve">, </w:t>
      </w:r>
      <w:proofErr w:type="spellStart"/>
      <w:r w:rsidRPr="00924490">
        <w:rPr>
          <w:color w:val="404040"/>
          <w:sz w:val="28"/>
          <w:szCs w:val="28"/>
        </w:rPr>
        <w:t>цитомегаловирус</w:t>
      </w:r>
      <w:proofErr w:type="spellEnd"/>
      <w:r w:rsidRPr="00924490">
        <w:rPr>
          <w:color w:val="404040"/>
          <w:sz w:val="28"/>
          <w:szCs w:val="28"/>
        </w:rPr>
        <w:t xml:space="preserve">), </w:t>
      </w:r>
      <w:proofErr w:type="spellStart"/>
      <w:r w:rsidRPr="00924490">
        <w:rPr>
          <w:color w:val="404040"/>
          <w:sz w:val="28"/>
          <w:szCs w:val="28"/>
        </w:rPr>
        <w:t>парвовирус</w:t>
      </w:r>
      <w:proofErr w:type="spellEnd"/>
      <w:r w:rsidRPr="00924490">
        <w:rPr>
          <w:color w:val="404040"/>
          <w:sz w:val="28"/>
          <w:szCs w:val="28"/>
        </w:rPr>
        <w:t xml:space="preserve"> В19.</w:t>
      </w:r>
    </w:p>
    <w:p w:rsidR="00C35EEB" w:rsidRPr="00924490" w:rsidRDefault="00C35EEB" w:rsidP="00AD30A5">
      <w:pPr>
        <w:pStyle w:val="ds-markdown-paragraph"/>
        <w:shd w:val="clear" w:color="auto" w:fill="FFFFFF"/>
        <w:spacing w:before="0" w:beforeAutospacing="0" w:after="0" w:afterAutospacing="0" w:line="360" w:lineRule="auto"/>
        <w:ind w:right="-425"/>
        <w:jc w:val="both"/>
        <w:rPr>
          <w:color w:val="404040"/>
          <w:sz w:val="28"/>
          <w:szCs w:val="28"/>
        </w:rPr>
      </w:pPr>
      <w:r w:rsidRPr="00924490">
        <w:rPr>
          <w:rStyle w:val="a6"/>
          <w:b w:val="0"/>
          <w:color w:val="404040"/>
          <w:sz w:val="28"/>
          <w:szCs w:val="28"/>
        </w:rPr>
        <w:t>Бактериальные</w:t>
      </w:r>
      <w:r w:rsidRPr="00924490">
        <w:rPr>
          <w:color w:val="404040"/>
          <w:sz w:val="28"/>
          <w:szCs w:val="28"/>
        </w:rPr>
        <w:t xml:space="preserve">: стрептококки группы А, </w:t>
      </w:r>
      <w:proofErr w:type="spellStart"/>
      <w:r w:rsidRPr="00924490">
        <w:rPr>
          <w:color w:val="404040"/>
          <w:sz w:val="28"/>
          <w:szCs w:val="28"/>
        </w:rPr>
        <w:t>нейссерии</w:t>
      </w:r>
      <w:proofErr w:type="spellEnd"/>
      <w:r w:rsidRPr="00924490">
        <w:rPr>
          <w:color w:val="404040"/>
          <w:sz w:val="28"/>
          <w:szCs w:val="28"/>
        </w:rPr>
        <w:t xml:space="preserve">, </w:t>
      </w:r>
      <w:proofErr w:type="spellStart"/>
      <w:r w:rsidRPr="00924490">
        <w:rPr>
          <w:color w:val="404040"/>
          <w:sz w:val="28"/>
          <w:szCs w:val="28"/>
        </w:rPr>
        <w:t>легионеллы</w:t>
      </w:r>
      <w:proofErr w:type="spellEnd"/>
      <w:r w:rsidRPr="00924490">
        <w:rPr>
          <w:color w:val="404040"/>
          <w:sz w:val="28"/>
          <w:szCs w:val="28"/>
        </w:rPr>
        <w:t>.</w:t>
      </w:r>
    </w:p>
    <w:p w:rsidR="00C35EEB" w:rsidRPr="00924490" w:rsidRDefault="00C35EEB" w:rsidP="00AD30A5">
      <w:pPr>
        <w:pStyle w:val="ds-markdown-paragraph"/>
        <w:shd w:val="clear" w:color="auto" w:fill="FFFFFF"/>
        <w:spacing w:before="0" w:beforeAutospacing="0" w:after="0" w:afterAutospacing="0" w:line="360" w:lineRule="auto"/>
        <w:ind w:right="-425"/>
        <w:jc w:val="both"/>
        <w:rPr>
          <w:color w:val="404040"/>
          <w:sz w:val="28"/>
          <w:szCs w:val="28"/>
        </w:rPr>
      </w:pPr>
      <w:r w:rsidRPr="00924490">
        <w:rPr>
          <w:rStyle w:val="a6"/>
          <w:b w:val="0"/>
          <w:color w:val="404040"/>
          <w:sz w:val="28"/>
          <w:szCs w:val="28"/>
        </w:rPr>
        <w:t>Грибковые/паразитарные</w:t>
      </w:r>
      <w:r w:rsidRPr="00924490">
        <w:rPr>
          <w:color w:val="404040"/>
          <w:sz w:val="28"/>
          <w:szCs w:val="28"/>
        </w:rPr>
        <w:t xml:space="preserve">: кандидоз, токсоплазмоз — редки вне </w:t>
      </w:r>
      <w:proofErr w:type="spellStart"/>
      <w:r w:rsidRPr="00924490">
        <w:rPr>
          <w:color w:val="404040"/>
          <w:sz w:val="28"/>
          <w:szCs w:val="28"/>
        </w:rPr>
        <w:t>иммунодефицитных</w:t>
      </w:r>
      <w:proofErr w:type="spellEnd"/>
      <w:r w:rsidRPr="00924490">
        <w:rPr>
          <w:color w:val="404040"/>
          <w:sz w:val="28"/>
          <w:szCs w:val="28"/>
        </w:rPr>
        <w:t xml:space="preserve"> состояний.</w:t>
      </w:r>
    </w:p>
    <w:p w:rsidR="00C35EEB" w:rsidRPr="004C6822" w:rsidRDefault="004C6822" w:rsidP="00AD30A5">
      <w:pPr>
        <w:pStyle w:val="3"/>
        <w:shd w:val="clear" w:color="auto" w:fill="FFFFFF"/>
        <w:spacing w:before="0"/>
        <w:ind w:right="-425" w:firstLine="0"/>
        <w:rPr>
          <w:rFonts w:ascii="Times New Roman" w:hAnsi="Times New Roman" w:cs="Times New Roman"/>
          <w:color w:val="404040"/>
          <w:sz w:val="28"/>
          <w:szCs w:val="28"/>
        </w:rPr>
      </w:pPr>
      <w:r w:rsidRPr="004C6822">
        <w:rPr>
          <w:rFonts w:ascii="Times New Roman" w:eastAsiaTheme="minorHAnsi" w:hAnsi="Times New Roman" w:cs="Times New Roman"/>
          <w:color w:val="auto"/>
          <w:sz w:val="28"/>
          <w:szCs w:val="28"/>
        </w:rPr>
        <w:t xml:space="preserve">        </w:t>
      </w:r>
      <w:r w:rsidR="00C35EEB" w:rsidRPr="004C6822">
        <w:rPr>
          <w:rFonts w:ascii="Times New Roman" w:hAnsi="Times New Roman" w:cs="Times New Roman"/>
          <w:color w:val="404040"/>
          <w:sz w:val="28"/>
          <w:szCs w:val="28"/>
        </w:rPr>
        <w:t xml:space="preserve">Риск осложнений коррелирует не только с вирулентностью патогена, но и с </w:t>
      </w:r>
      <w:proofErr w:type="spellStart"/>
      <w:r w:rsidR="00C35EEB" w:rsidRPr="004C6822">
        <w:rPr>
          <w:rFonts w:ascii="Times New Roman" w:hAnsi="Times New Roman" w:cs="Times New Roman"/>
          <w:color w:val="404040"/>
          <w:sz w:val="28"/>
          <w:szCs w:val="28"/>
        </w:rPr>
        <w:t>преморбидным</w:t>
      </w:r>
      <w:proofErr w:type="spellEnd"/>
      <w:r w:rsidR="00C35EEB" w:rsidRPr="004C6822">
        <w:rPr>
          <w:rFonts w:ascii="Times New Roman" w:hAnsi="Times New Roman" w:cs="Times New Roman"/>
          <w:color w:val="404040"/>
          <w:sz w:val="28"/>
          <w:szCs w:val="28"/>
        </w:rPr>
        <w:t xml:space="preserve"> фоном пациента. Ключевые детерминанты:</w:t>
      </w:r>
    </w:p>
    <w:p w:rsidR="00C35EEB" w:rsidRPr="00924490" w:rsidRDefault="00C35EEB" w:rsidP="002549E8">
      <w:pPr>
        <w:pStyle w:val="ds-markdown-paragraph"/>
        <w:numPr>
          <w:ilvl w:val="0"/>
          <w:numId w:val="8"/>
        </w:numPr>
        <w:shd w:val="clear" w:color="auto" w:fill="FFFFFF"/>
        <w:spacing w:before="0" w:beforeAutospacing="0" w:after="0" w:afterAutospacing="0" w:line="360" w:lineRule="auto"/>
        <w:ind w:right="-425"/>
        <w:jc w:val="both"/>
        <w:rPr>
          <w:color w:val="404040"/>
          <w:sz w:val="28"/>
          <w:szCs w:val="28"/>
        </w:rPr>
      </w:pPr>
      <w:r w:rsidRPr="00924490">
        <w:rPr>
          <w:rStyle w:val="a6"/>
          <w:b w:val="0"/>
          <w:color w:val="404040"/>
          <w:sz w:val="28"/>
          <w:szCs w:val="28"/>
        </w:rPr>
        <w:t>Возрастные особенности</w:t>
      </w:r>
      <w:r w:rsidRPr="00924490">
        <w:rPr>
          <w:color w:val="404040"/>
          <w:sz w:val="28"/>
          <w:szCs w:val="28"/>
        </w:rPr>
        <w:t>:</w:t>
      </w:r>
    </w:p>
    <w:p w:rsidR="00C35EEB" w:rsidRPr="00924490" w:rsidRDefault="00C35EEB" w:rsidP="00AD30A5">
      <w:pPr>
        <w:pStyle w:val="ds-markdown-paragraph"/>
        <w:shd w:val="clear" w:color="auto" w:fill="FFFFFF"/>
        <w:spacing w:before="0" w:beforeAutospacing="0" w:after="0" w:afterAutospacing="0" w:line="360" w:lineRule="auto"/>
        <w:ind w:right="-425"/>
        <w:jc w:val="both"/>
        <w:rPr>
          <w:color w:val="404040"/>
          <w:sz w:val="28"/>
          <w:szCs w:val="28"/>
        </w:rPr>
      </w:pPr>
      <w:r w:rsidRPr="00924490">
        <w:rPr>
          <w:color w:val="404040"/>
          <w:sz w:val="28"/>
          <w:szCs w:val="28"/>
        </w:rPr>
        <w:t xml:space="preserve">У детей до 5 лет незрелость гематоэнцефалического барьера повышает риск </w:t>
      </w:r>
      <w:proofErr w:type="spellStart"/>
      <w:r w:rsidRPr="00924490">
        <w:rPr>
          <w:color w:val="404040"/>
          <w:sz w:val="28"/>
          <w:szCs w:val="28"/>
        </w:rPr>
        <w:t>нейроинфекций</w:t>
      </w:r>
      <w:proofErr w:type="spellEnd"/>
      <w:r w:rsidRPr="00924490">
        <w:rPr>
          <w:color w:val="404040"/>
          <w:sz w:val="28"/>
          <w:szCs w:val="28"/>
        </w:rPr>
        <w:t xml:space="preserve"> в 3–4 раза.</w:t>
      </w:r>
    </w:p>
    <w:p w:rsidR="00C35EEB" w:rsidRPr="00924490" w:rsidRDefault="00C35EEB" w:rsidP="00AD30A5">
      <w:pPr>
        <w:pStyle w:val="ds-markdown-paragraph"/>
        <w:shd w:val="clear" w:color="auto" w:fill="FFFFFF"/>
        <w:spacing w:before="0" w:beforeAutospacing="0" w:after="0" w:afterAutospacing="0" w:line="360" w:lineRule="auto"/>
        <w:ind w:right="-425"/>
        <w:jc w:val="both"/>
        <w:rPr>
          <w:color w:val="404040"/>
          <w:sz w:val="28"/>
          <w:szCs w:val="28"/>
        </w:rPr>
      </w:pPr>
      <w:r w:rsidRPr="00924490">
        <w:rPr>
          <w:color w:val="404040"/>
          <w:sz w:val="28"/>
          <w:szCs w:val="28"/>
        </w:rPr>
        <w:t>У лиц старше 65 лет хроническая гипоксия и атеросклероз увеличивают вероятность септических осложнений.</w:t>
      </w:r>
    </w:p>
    <w:p w:rsidR="00C35EEB" w:rsidRPr="00924490" w:rsidRDefault="00C35EEB" w:rsidP="002549E8">
      <w:pPr>
        <w:pStyle w:val="ds-markdown-paragraph"/>
        <w:numPr>
          <w:ilvl w:val="0"/>
          <w:numId w:val="8"/>
        </w:numPr>
        <w:shd w:val="clear" w:color="auto" w:fill="FFFFFF"/>
        <w:spacing w:before="0" w:beforeAutospacing="0" w:after="0" w:afterAutospacing="0" w:line="360" w:lineRule="auto"/>
        <w:ind w:right="-425"/>
        <w:jc w:val="both"/>
        <w:rPr>
          <w:color w:val="404040"/>
          <w:sz w:val="28"/>
          <w:szCs w:val="28"/>
        </w:rPr>
      </w:pPr>
      <w:proofErr w:type="spellStart"/>
      <w:r w:rsidRPr="00924490">
        <w:rPr>
          <w:rStyle w:val="a6"/>
          <w:b w:val="0"/>
          <w:color w:val="404040"/>
          <w:sz w:val="28"/>
          <w:szCs w:val="28"/>
        </w:rPr>
        <w:lastRenderedPageBreak/>
        <w:t>Иммуносупрессия</w:t>
      </w:r>
      <w:proofErr w:type="spellEnd"/>
      <w:r w:rsidRPr="00924490">
        <w:rPr>
          <w:color w:val="404040"/>
          <w:sz w:val="28"/>
          <w:szCs w:val="28"/>
        </w:rPr>
        <w:t>:</w:t>
      </w:r>
    </w:p>
    <w:p w:rsidR="00C35EEB" w:rsidRPr="00924490" w:rsidRDefault="00C35EEB" w:rsidP="00AD30A5">
      <w:pPr>
        <w:pStyle w:val="ds-markdown-paragraph"/>
        <w:shd w:val="clear" w:color="auto" w:fill="FFFFFF"/>
        <w:spacing w:before="0" w:beforeAutospacing="0" w:after="0" w:afterAutospacing="0" w:line="360" w:lineRule="auto"/>
        <w:ind w:right="-425"/>
        <w:jc w:val="both"/>
        <w:rPr>
          <w:color w:val="404040"/>
          <w:sz w:val="28"/>
          <w:szCs w:val="28"/>
        </w:rPr>
      </w:pPr>
      <w:r w:rsidRPr="00924490">
        <w:rPr>
          <w:color w:val="404040"/>
          <w:sz w:val="28"/>
          <w:szCs w:val="28"/>
        </w:rPr>
        <w:t xml:space="preserve">При ВИЧ-инфекции (CD4+ </w:t>
      </w:r>
      <w:proofErr w:type="gramStart"/>
      <w:r w:rsidRPr="00924490">
        <w:rPr>
          <w:color w:val="404040"/>
          <w:sz w:val="28"/>
          <w:szCs w:val="28"/>
        </w:rPr>
        <w:t>&lt; 200</w:t>
      </w:r>
      <w:proofErr w:type="gramEnd"/>
      <w:r w:rsidRPr="00924490">
        <w:rPr>
          <w:color w:val="404040"/>
          <w:sz w:val="28"/>
          <w:szCs w:val="28"/>
        </w:rPr>
        <w:t>/</w:t>
      </w:r>
      <w:proofErr w:type="spellStart"/>
      <w:r w:rsidRPr="00924490">
        <w:rPr>
          <w:color w:val="404040"/>
          <w:sz w:val="28"/>
          <w:szCs w:val="28"/>
        </w:rPr>
        <w:t>мкл</w:t>
      </w:r>
      <w:proofErr w:type="spellEnd"/>
      <w:r w:rsidRPr="00924490">
        <w:rPr>
          <w:color w:val="404040"/>
          <w:sz w:val="28"/>
          <w:szCs w:val="28"/>
        </w:rPr>
        <w:t xml:space="preserve">) частота оппортунистических инфекций (туберкулез, </w:t>
      </w:r>
      <w:proofErr w:type="spellStart"/>
      <w:r w:rsidRPr="00924490">
        <w:rPr>
          <w:color w:val="404040"/>
          <w:sz w:val="28"/>
          <w:szCs w:val="28"/>
        </w:rPr>
        <w:t>криптококкоз</w:t>
      </w:r>
      <w:proofErr w:type="spellEnd"/>
      <w:r w:rsidRPr="00924490">
        <w:rPr>
          <w:color w:val="404040"/>
          <w:sz w:val="28"/>
          <w:szCs w:val="28"/>
        </w:rPr>
        <w:t>) достигает 75–80%.</w:t>
      </w:r>
    </w:p>
    <w:p w:rsidR="00C35EEB" w:rsidRPr="00924490" w:rsidRDefault="00C35EEB" w:rsidP="00AD30A5">
      <w:pPr>
        <w:pStyle w:val="ds-markdown-paragraph"/>
        <w:shd w:val="clear" w:color="auto" w:fill="FFFFFF"/>
        <w:spacing w:before="0" w:beforeAutospacing="0" w:after="0" w:afterAutospacing="0" w:line="360" w:lineRule="auto"/>
        <w:ind w:right="-425"/>
        <w:jc w:val="both"/>
        <w:rPr>
          <w:color w:val="404040"/>
          <w:sz w:val="28"/>
          <w:szCs w:val="28"/>
        </w:rPr>
      </w:pPr>
      <w:r w:rsidRPr="00924490">
        <w:rPr>
          <w:color w:val="404040"/>
          <w:sz w:val="28"/>
          <w:szCs w:val="28"/>
        </w:rPr>
        <w:t xml:space="preserve">Длительный прием </w:t>
      </w:r>
      <w:proofErr w:type="spellStart"/>
      <w:r w:rsidRPr="00924490">
        <w:rPr>
          <w:color w:val="404040"/>
          <w:sz w:val="28"/>
          <w:szCs w:val="28"/>
        </w:rPr>
        <w:t>глюкокортикоидов</w:t>
      </w:r>
      <w:proofErr w:type="spellEnd"/>
      <w:r w:rsidRPr="00924490">
        <w:rPr>
          <w:color w:val="404040"/>
          <w:sz w:val="28"/>
          <w:szCs w:val="28"/>
        </w:rPr>
        <w:t xml:space="preserve"> (&gt;20 мг/</w:t>
      </w:r>
      <w:proofErr w:type="spellStart"/>
      <w:r w:rsidRPr="00924490">
        <w:rPr>
          <w:color w:val="404040"/>
          <w:sz w:val="28"/>
          <w:szCs w:val="28"/>
        </w:rPr>
        <w:t>сут</w:t>
      </w:r>
      <w:proofErr w:type="spellEnd"/>
      <w:r w:rsidRPr="00924490">
        <w:rPr>
          <w:color w:val="404040"/>
          <w:sz w:val="28"/>
          <w:szCs w:val="28"/>
        </w:rPr>
        <w:t xml:space="preserve">) предрасполагает к грибковым и </w:t>
      </w:r>
      <w:proofErr w:type="spellStart"/>
      <w:r w:rsidRPr="00924490">
        <w:rPr>
          <w:color w:val="404040"/>
          <w:sz w:val="28"/>
          <w:szCs w:val="28"/>
        </w:rPr>
        <w:t>нозокомиальным</w:t>
      </w:r>
      <w:proofErr w:type="spellEnd"/>
      <w:r w:rsidRPr="00924490">
        <w:rPr>
          <w:color w:val="404040"/>
          <w:sz w:val="28"/>
          <w:szCs w:val="28"/>
        </w:rPr>
        <w:t xml:space="preserve"> патологиям.</w:t>
      </w:r>
    </w:p>
    <w:p w:rsidR="00C35EEB" w:rsidRPr="00924490" w:rsidRDefault="00C35EEB" w:rsidP="002549E8">
      <w:pPr>
        <w:pStyle w:val="ds-markdown-paragraph"/>
        <w:numPr>
          <w:ilvl w:val="0"/>
          <w:numId w:val="8"/>
        </w:numPr>
        <w:shd w:val="clear" w:color="auto" w:fill="FFFFFF"/>
        <w:spacing w:before="0" w:beforeAutospacing="0" w:after="0" w:afterAutospacing="0" w:line="360" w:lineRule="auto"/>
        <w:ind w:right="-425"/>
        <w:jc w:val="both"/>
        <w:rPr>
          <w:color w:val="404040"/>
          <w:sz w:val="28"/>
          <w:szCs w:val="28"/>
        </w:rPr>
      </w:pPr>
      <w:r w:rsidRPr="00924490">
        <w:rPr>
          <w:rStyle w:val="a6"/>
          <w:b w:val="0"/>
          <w:color w:val="404040"/>
          <w:sz w:val="28"/>
          <w:szCs w:val="28"/>
        </w:rPr>
        <w:t>Социально-экономические факторы</w:t>
      </w:r>
      <w:r w:rsidRPr="00924490">
        <w:rPr>
          <w:color w:val="404040"/>
          <w:sz w:val="28"/>
          <w:szCs w:val="28"/>
        </w:rPr>
        <w:t>:</w:t>
      </w:r>
    </w:p>
    <w:p w:rsidR="00C35EEB" w:rsidRPr="00924490" w:rsidRDefault="00C35EEB" w:rsidP="00AD30A5">
      <w:pPr>
        <w:pStyle w:val="ds-markdown-paragraph"/>
        <w:shd w:val="clear" w:color="auto" w:fill="FFFFFF"/>
        <w:spacing w:before="0" w:beforeAutospacing="0" w:after="0" w:afterAutospacing="0" w:line="360" w:lineRule="auto"/>
        <w:ind w:right="-425"/>
        <w:jc w:val="both"/>
        <w:rPr>
          <w:color w:val="404040"/>
          <w:sz w:val="28"/>
          <w:szCs w:val="28"/>
        </w:rPr>
      </w:pPr>
      <w:r w:rsidRPr="00924490">
        <w:rPr>
          <w:color w:val="404040"/>
          <w:sz w:val="28"/>
          <w:szCs w:val="28"/>
        </w:rPr>
        <w:t>Прож</w:t>
      </w:r>
      <w:r w:rsidR="00FB0F14">
        <w:rPr>
          <w:color w:val="404040"/>
          <w:sz w:val="28"/>
          <w:szCs w:val="28"/>
        </w:rPr>
        <w:t xml:space="preserve">ивание в общежитиях, казармах - </w:t>
      </w:r>
      <w:r w:rsidRPr="00924490">
        <w:rPr>
          <w:color w:val="404040"/>
          <w:sz w:val="28"/>
          <w:szCs w:val="28"/>
        </w:rPr>
        <w:t xml:space="preserve">риск </w:t>
      </w:r>
      <w:r w:rsidR="00792A91">
        <w:rPr>
          <w:color w:val="404040"/>
          <w:sz w:val="28"/>
          <w:szCs w:val="28"/>
        </w:rPr>
        <w:t xml:space="preserve">вспышек </w:t>
      </w:r>
      <w:proofErr w:type="spellStart"/>
      <w:r w:rsidR="00792A91">
        <w:rPr>
          <w:color w:val="404040"/>
          <w:sz w:val="28"/>
          <w:szCs w:val="28"/>
        </w:rPr>
        <w:t>менингокковой</w:t>
      </w:r>
      <w:proofErr w:type="spellEnd"/>
      <w:r w:rsidR="00792A91">
        <w:rPr>
          <w:color w:val="404040"/>
          <w:sz w:val="28"/>
          <w:szCs w:val="28"/>
        </w:rPr>
        <w:t xml:space="preserve"> возрастает в 12-</w:t>
      </w:r>
      <w:r w:rsidRPr="00924490">
        <w:rPr>
          <w:color w:val="404040"/>
          <w:sz w:val="28"/>
          <w:szCs w:val="28"/>
        </w:rPr>
        <w:t>15 раз.</w:t>
      </w:r>
    </w:p>
    <w:p w:rsidR="00C35EEB" w:rsidRPr="00924490" w:rsidRDefault="00C35EEB" w:rsidP="00AD30A5">
      <w:pPr>
        <w:pStyle w:val="ds-markdown-paragraph"/>
        <w:shd w:val="clear" w:color="auto" w:fill="FFFFFF"/>
        <w:spacing w:before="0" w:beforeAutospacing="0" w:after="0" w:afterAutospacing="0" w:line="360" w:lineRule="auto"/>
        <w:ind w:right="-425"/>
        <w:jc w:val="both"/>
        <w:rPr>
          <w:color w:val="404040"/>
          <w:sz w:val="28"/>
          <w:szCs w:val="28"/>
        </w:rPr>
      </w:pPr>
      <w:r w:rsidRPr="00924490">
        <w:rPr>
          <w:color w:val="404040"/>
          <w:sz w:val="28"/>
          <w:szCs w:val="28"/>
        </w:rPr>
        <w:t>Низкий охват вакцинацией: в регионах с недостаточной иммунизацией</w:t>
      </w:r>
      <w:r w:rsidR="00FB0F14">
        <w:rPr>
          <w:color w:val="404040"/>
          <w:sz w:val="28"/>
          <w:szCs w:val="28"/>
        </w:rPr>
        <w:t xml:space="preserve"> против менингококка (</w:t>
      </w:r>
      <w:proofErr w:type="spellStart"/>
      <w:proofErr w:type="gramStart"/>
      <w:r w:rsidR="00FB0F14">
        <w:rPr>
          <w:color w:val="404040"/>
          <w:sz w:val="28"/>
          <w:szCs w:val="28"/>
        </w:rPr>
        <w:t>Дагестан,</w:t>
      </w:r>
      <w:r w:rsidRPr="00924490">
        <w:rPr>
          <w:color w:val="404040"/>
          <w:sz w:val="28"/>
          <w:szCs w:val="28"/>
        </w:rPr>
        <w:t>Чечня</w:t>
      </w:r>
      <w:proofErr w:type="spellEnd"/>
      <w:proofErr w:type="gramEnd"/>
      <w:r w:rsidRPr="00924490">
        <w:rPr>
          <w:color w:val="404040"/>
          <w:sz w:val="28"/>
          <w:szCs w:val="28"/>
        </w:rPr>
        <w:t>) заболеваемость в 3 раза выше среднероссийских показателей.</w:t>
      </w:r>
    </w:p>
    <w:p w:rsidR="00C35EEB" w:rsidRPr="00924490" w:rsidRDefault="00C35EEB" w:rsidP="00AD30A5">
      <w:pPr>
        <w:pStyle w:val="ds-markdown-paragraph"/>
        <w:shd w:val="clear" w:color="auto" w:fill="FFFFFF"/>
        <w:spacing w:before="0" w:beforeAutospacing="0" w:after="0" w:afterAutospacing="0" w:line="360" w:lineRule="auto"/>
        <w:ind w:right="-425"/>
        <w:jc w:val="both"/>
        <w:rPr>
          <w:color w:val="404040"/>
          <w:sz w:val="28"/>
          <w:szCs w:val="28"/>
        </w:rPr>
      </w:pPr>
      <w:r w:rsidRPr="00924490">
        <w:rPr>
          <w:color w:val="404040"/>
          <w:sz w:val="28"/>
          <w:szCs w:val="28"/>
        </w:rPr>
        <w:t>Для фельдшера критически важно оценивать «красные флаги», указывающие на высокий риск осложнений:</w:t>
      </w:r>
    </w:p>
    <w:p w:rsidR="00C35EEB" w:rsidRPr="00924490" w:rsidRDefault="00C35EEB" w:rsidP="002549E8">
      <w:pPr>
        <w:pStyle w:val="ds-markdown-paragraph"/>
        <w:numPr>
          <w:ilvl w:val="0"/>
          <w:numId w:val="8"/>
        </w:numPr>
        <w:shd w:val="clear" w:color="auto" w:fill="FFFFFF"/>
        <w:spacing w:before="0" w:beforeAutospacing="0" w:after="0" w:afterAutospacing="0" w:line="360" w:lineRule="auto"/>
        <w:ind w:right="-425"/>
        <w:jc w:val="both"/>
        <w:rPr>
          <w:color w:val="404040"/>
          <w:sz w:val="28"/>
          <w:szCs w:val="28"/>
        </w:rPr>
      </w:pPr>
      <w:r w:rsidRPr="00924490">
        <w:rPr>
          <w:rStyle w:val="a6"/>
          <w:b w:val="0"/>
          <w:color w:val="404040"/>
          <w:sz w:val="28"/>
          <w:szCs w:val="28"/>
        </w:rPr>
        <w:t>Гемодинамические нарушения</w:t>
      </w:r>
      <w:r w:rsidRPr="00924490">
        <w:rPr>
          <w:color w:val="404040"/>
          <w:sz w:val="28"/>
          <w:szCs w:val="28"/>
        </w:rPr>
        <w:t>:</w:t>
      </w:r>
    </w:p>
    <w:p w:rsidR="00C35EEB" w:rsidRPr="00924490" w:rsidRDefault="00C35EEB" w:rsidP="00AD30A5">
      <w:pPr>
        <w:pStyle w:val="ds-markdown-paragraph"/>
        <w:shd w:val="clear" w:color="auto" w:fill="FFFFFF"/>
        <w:spacing w:before="0" w:beforeAutospacing="0" w:after="0" w:afterAutospacing="0" w:line="360" w:lineRule="auto"/>
        <w:ind w:right="-425"/>
        <w:jc w:val="both"/>
        <w:rPr>
          <w:color w:val="404040"/>
          <w:sz w:val="28"/>
          <w:szCs w:val="28"/>
        </w:rPr>
      </w:pPr>
      <w:r w:rsidRPr="00924490">
        <w:rPr>
          <w:color w:val="404040"/>
          <w:sz w:val="28"/>
          <w:szCs w:val="28"/>
        </w:rPr>
        <w:t xml:space="preserve">Тахикардия &gt;120 </w:t>
      </w:r>
      <w:proofErr w:type="gramStart"/>
      <w:r w:rsidRPr="00924490">
        <w:rPr>
          <w:color w:val="404040"/>
          <w:sz w:val="28"/>
          <w:szCs w:val="28"/>
        </w:rPr>
        <w:t>уд./</w:t>
      </w:r>
      <w:proofErr w:type="gramEnd"/>
      <w:r w:rsidRPr="00924490">
        <w:rPr>
          <w:color w:val="404040"/>
          <w:sz w:val="28"/>
          <w:szCs w:val="28"/>
        </w:rPr>
        <w:t>мин. при температуре &gt;38,5°C.</w:t>
      </w:r>
    </w:p>
    <w:p w:rsidR="00C35EEB" w:rsidRPr="00924490" w:rsidRDefault="00C35EEB" w:rsidP="00AD30A5">
      <w:pPr>
        <w:pStyle w:val="ds-markdown-paragraph"/>
        <w:shd w:val="clear" w:color="auto" w:fill="FFFFFF"/>
        <w:spacing w:before="0" w:beforeAutospacing="0" w:after="0" w:afterAutospacing="0" w:line="360" w:lineRule="auto"/>
        <w:ind w:right="-425"/>
        <w:jc w:val="both"/>
        <w:rPr>
          <w:color w:val="404040"/>
          <w:sz w:val="28"/>
          <w:szCs w:val="28"/>
        </w:rPr>
      </w:pPr>
      <w:r w:rsidRPr="00924490">
        <w:rPr>
          <w:color w:val="404040"/>
          <w:sz w:val="28"/>
          <w:szCs w:val="28"/>
        </w:rPr>
        <w:t>Снижение систолического АД &lt;90 мм рт. ст., увеличение времени капиллярного наполнения &gt;2 сек.</w:t>
      </w:r>
    </w:p>
    <w:p w:rsidR="00C35EEB" w:rsidRPr="00924490" w:rsidRDefault="00C35EEB" w:rsidP="002549E8">
      <w:pPr>
        <w:pStyle w:val="ds-markdown-paragraph"/>
        <w:numPr>
          <w:ilvl w:val="0"/>
          <w:numId w:val="8"/>
        </w:numPr>
        <w:shd w:val="clear" w:color="auto" w:fill="FFFFFF"/>
        <w:spacing w:before="0" w:beforeAutospacing="0" w:after="0" w:afterAutospacing="0" w:line="360" w:lineRule="auto"/>
        <w:ind w:right="-425"/>
        <w:jc w:val="both"/>
        <w:rPr>
          <w:color w:val="404040"/>
          <w:sz w:val="28"/>
          <w:szCs w:val="28"/>
        </w:rPr>
      </w:pPr>
      <w:r w:rsidRPr="00924490">
        <w:rPr>
          <w:rStyle w:val="a6"/>
          <w:b w:val="0"/>
          <w:color w:val="404040"/>
          <w:sz w:val="28"/>
          <w:szCs w:val="28"/>
        </w:rPr>
        <w:t>Неврологические симптомы</w:t>
      </w:r>
      <w:r w:rsidRPr="00924490">
        <w:rPr>
          <w:color w:val="404040"/>
          <w:sz w:val="28"/>
          <w:szCs w:val="28"/>
        </w:rPr>
        <w:t>:</w:t>
      </w:r>
    </w:p>
    <w:p w:rsidR="00C35EEB" w:rsidRPr="00924490" w:rsidRDefault="00C35EEB" w:rsidP="00AD30A5">
      <w:pPr>
        <w:pStyle w:val="ds-markdown-paragraph"/>
        <w:shd w:val="clear" w:color="auto" w:fill="FFFFFF"/>
        <w:spacing w:before="0" w:beforeAutospacing="0" w:after="0" w:afterAutospacing="0" w:line="360" w:lineRule="auto"/>
        <w:ind w:right="-425"/>
        <w:jc w:val="both"/>
        <w:rPr>
          <w:color w:val="404040"/>
          <w:sz w:val="28"/>
          <w:szCs w:val="28"/>
        </w:rPr>
      </w:pPr>
      <w:r w:rsidRPr="00924490">
        <w:rPr>
          <w:color w:val="404040"/>
          <w:sz w:val="28"/>
          <w:szCs w:val="28"/>
        </w:rPr>
        <w:t>Спутанность сознания, судороги, очаговый дефицит (асимметрия рефлексов, птоз).</w:t>
      </w:r>
    </w:p>
    <w:p w:rsidR="00C35EEB" w:rsidRPr="00924490" w:rsidRDefault="00C35EEB" w:rsidP="002549E8">
      <w:pPr>
        <w:pStyle w:val="ds-markdown-paragraph"/>
        <w:numPr>
          <w:ilvl w:val="0"/>
          <w:numId w:val="8"/>
        </w:numPr>
        <w:shd w:val="clear" w:color="auto" w:fill="FFFFFF"/>
        <w:spacing w:before="0" w:beforeAutospacing="0" w:after="0" w:afterAutospacing="0" w:line="360" w:lineRule="auto"/>
        <w:ind w:right="-425"/>
        <w:jc w:val="both"/>
        <w:rPr>
          <w:color w:val="404040"/>
          <w:sz w:val="28"/>
          <w:szCs w:val="28"/>
        </w:rPr>
      </w:pPr>
      <w:r w:rsidRPr="00924490">
        <w:rPr>
          <w:rStyle w:val="a6"/>
          <w:b w:val="0"/>
          <w:color w:val="404040"/>
          <w:sz w:val="28"/>
          <w:szCs w:val="28"/>
        </w:rPr>
        <w:t>Кожные проявления</w:t>
      </w:r>
      <w:r w:rsidRPr="00924490">
        <w:rPr>
          <w:color w:val="404040"/>
          <w:sz w:val="28"/>
          <w:szCs w:val="28"/>
        </w:rPr>
        <w:t>:</w:t>
      </w:r>
    </w:p>
    <w:p w:rsidR="00C35EEB" w:rsidRPr="00924490" w:rsidRDefault="00C35EEB" w:rsidP="00AD30A5">
      <w:pPr>
        <w:pStyle w:val="ds-markdown-paragraph"/>
        <w:shd w:val="clear" w:color="auto" w:fill="FFFFFF"/>
        <w:spacing w:before="0" w:beforeAutospacing="0" w:after="0" w:afterAutospacing="0" w:line="360" w:lineRule="auto"/>
        <w:ind w:right="-425"/>
        <w:jc w:val="both"/>
        <w:rPr>
          <w:color w:val="404040"/>
          <w:sz w:val="28"/>
          <w:szCs w:val="28"/>
        </w:rPr>
      </w:pPr>
      <w:r w:rsidRPr="00924490">
        <w:rPr>
          <w:color w:val="404040"/>
          <w:sz w:val="28"/>
          <w:szCs w:val="28"/>
        </w:rPr>
        <w:t xml:space="preserve">Геморрагическая сыпь (петехии, </w:t>
      </w:r>
      <w:proofErr w:type="spellStart"/>
      <w:r w:rsidRPr="00924490">
        <w:rPr>
          <w:color w:val="404040"/>
          <w:sz w:val="28"/>
          <w:szCs w:val="28"/>
        </w:rPr>
        <w:t>экхимозы</w:t>
      </w:r>
      <w:proofErr w:type="spellEnd"/>
      <w:r w:rsidRPr="00924490">
        <w:rPr>
          <w:color w:val="404040"/>
          <w:sz w:val="28"/>
          <w:szCs w:val="28"/>
        </w:rPr>
        <w:t xml:space="preserve">) — патогномоничный признак </w:t>
      </w:r>
      <w:proofErr w:type="spellStart"/>
      <w:r w:rsidRPr="00924490">
        <w:rPr>
          <w:color w:val="404040"/>
          <w:sz w:val="28"/>
          <w:szCs w:val="28"/>
        </w:rPr>
        <w:t>менингококцемии</w:t>
      </w:r>
      <w:proofErr w:type="spellEnd"/>
      <w:r w:rsidRPr="00924490">
        <w:rPr>
          <w:color w:val="404040"/>
          <w:sz w:val="28"/>
          <w:szCs w:val="28"/>
        </w:rPr>
        <w:t>.</w:t>
      </w:r>
    </w:p>
    <w:p w:rsidR="00C35EEB" w:rsidRPr="00924490" w:rsidRDefault="00C35EEB" w:rsidP="00AD30A5">
      <w:pPr>
        <w:pStyle w:val="3"/>
        <w:shd w:val="clear" w:color="auto" w:fill="FFFFFF"/>
        <w:spacing w:before="0"/>
        <w:ind w:right="-425"/>
        <w:rPr>
          <w:rFonts w:ascii="Times New Roman" w:hAnsi="Times New Roman" w:cs="Times New Roman"/>
          <w:color w:val="404040"/>
          <w:sz w:val="28"/>
          <w:szCs w:val="28"/>
        </w:rPr>
      </w:pPr>
      <w:r w:rsidRPr="00924490">
        <w:rPr>
          <w:rStyle w:val="a6"/>
          <w:rFonts w:ascii="Times New Roman" w:hAnsi="Times New Roman" w:cs="Times New Roman"/>
          <w:b w:val="0"/>
          <w:bCs w:val="0"/>
          <w:color w:val="404040"/>
          <w:sz w:val="28"/>
          <w:szCs w:val="28"/>
        </w:rPr>
        <w:t>Клинический пример из практики</w:t>
      </w:r>
    </w:p>
    <w:p w:rsidR="00C35EEB" w:rsidRPr="00924490" w:rsidRDefault="00C35EEB" w:rsidP="00AD30A5">
      <w:pPr>
        <w:pStyle w:val="ds-markdown-paragraph"/>
        <w:shd w:val="clear" w:color="auto" w:fill="FFFFFF"/>
        <w:spacing w:before="0" w:beforeAutospacing="0" w:after="0" w:afterAutospacing="0" w:line="360" w:lineRule="auto"/>
        <w:ind w:right="-425"/>
        <w:jc w:val="both"/>
        <w:rPr>
          <w:color w:val="404040"/>
          <w:sz w:val="28"/>
          <w:szCs w:val="28"/>
        </w:rPr>
      </w:pPr>
      <w:r w:rsidRPr="00924490">
        <w:rPr>
          <w:color w:val="404040"/>
          <w:sz w:val="28"/>
          <w:szCs w:val="28"/>
        </w:rPr>
        <w:t>В ходе анализа 150 карт вызовов СМП г. Казани (2023 г.) установлено, что у 22 пациентов с МИ изначально диагностировалась «ОРВИ». Общими ошибками стали:</w:t>
      </w:r>
      <w:r w:rsidR="004C6822">
        <w:rPr>
          <w:color w:val="404040"/>
          <w:sz w:val="28"/>
          <w:szCs w:val="28"/>
        </w:rPr>
        <w:t xml:space="preserve"> </w:t>
      </w:r>
      <w:r w:rsidRPr="00924490">
        <w:rPr>
          <w:color w:val="404040"/>
          <w:sz w:val="28"/>
          <w:szCs w:val="28"/>
        </w:rPr>
        <w:t>Неполный осмотр кожных покровов (у 68% сыпь обнаружена только при повторном вызове).</w:t>
      </w:r>
      <w:r w:rsidR="004C6822">
        <w:rPr>
          <w:color w:val="404040"/>
          <w:sz w:val="28"/>
          <w:szCs w:val="28"/>
        </w:rPr>
        <w:t xml:space="preserve"> </w:t>
      </w:r>
      <w:r w:rsidRPr="00924490">
        <w:rPr>
          <w:color w:val="404040"/>
          <w:sz w:val="28"/>
          <w:szCs w:val="28"/>
        </w:rPr>
        <w:t>Игнорирование эпидемиологического анамнеза (контакт с больным менингитом в 35% случаев).</w:t>
      </w:r>
    </w:p>
    <w:p w:rsidR="00C35EEB" w:rsidRPr="00924490" w:rsidRDefault="00C35EEB" w:rsidP="00AD30A5">
      <w:pPr>
        <w:pStyle w:val="ds-markdown-paragraph"/>
        <w:shd w:val="clear" w:color="auto" w:fill="FFFFFF"/>
        <w:spacing w:before="0" w:beforeAutospacing="0" w:after="0" w:afterAutospacing="0" w:line="360" w:lineRule="auto"/>
        <w:ind w:right="-425" w:firstLine="709"/>
        <w:jc w:val="both"/>
        <w:rPr>
          <w:color w:val="404040"/>
          <w:sz w:val="28"/>
          <w:szCs w:val="28"/>
        </w:rPr>
      </w:pPr>
      <w:r w:rsidRPr="00924490">
        <w:rPr>
          <w:color w:val="404040"/>
          <w:sz w:val="28"/>
          <w:szCs w:val="28"/>
        </w:rPr>
        <w:lastRenderedPageBreak/>
        <w:t>Таким образом, понимание эпидемиологических закономерностей, классификационных критериев и факторов риска позволяет фельдшеру не только сократить время диагностики, но и минимизировать вероятность фатальных ошибок. В сочетании с клинической настороженностью это формирует основу для своевременного начала терапии, что особенно актуально при молниеносных инфекциях, где каждый час отсрочки увеличивает летальность на 8–12%.</w:t>
      </w:r>
    </w:p>
    <w:p w:rsidR="0027527D" w:rsidRDefault="0027527D" w:rsidP="00AD30A5">
      <w:pPr>
        <w:pStyle w:val="3"/>
        <w:shd w:val="clear" w:color="auto" w:fill="FFFFFF"/>
        <w:spacing w:before="0"/>
        <w:ind w:right="-425" w:firstLine="0"/>
        <w:rPr>
          <w:rFonts w:ascii="Times New Roman" w:eastAsiaTheme="minorHAnsi" w:hAnsi="Times New Roman" w:cs="Times New Roman"/>
          <w:b/>
          <w:color w:val="auto"/>
          <w:sz w:val="28"/>
          <w:szCs w:val="22"/>
        </w:rPr>
      </w:pPr>
    </w:p>
    <w:p w:rsidR="00965DEA" w:rsidRDefault="00965DEA" w:rsidP="002549E8">
      <w:pPr>
        <w:pStyle w:val="3"/>
        <w:numPr>
          <w:ilvl w:val="1"/>
          <w:numId w:val="7"/>
        </w:numPr>
        <w:shd w:val="clear" w:color="auto" w:fill="FFFFFF"/>
        <w:spacing w:before="0"/>
        <w:ind w:right="-425"/>
        <w:rPr>
          <w:rStyle w:val="a6"/>
          <w:rFonts w:ascii="Times New Roman" w:hAnsi="Times New Roman" w:cs="Times New Roman"/>
          <w:b w:val="0"/>
          <w:bCs w:val="0"/>
          <w:color w:val="404040"/>
          <w:sz w:val="28"/>
          <w:szCs w:val="28"/>
        </w:rPr>
      </w:pPr>
      <w:r w:rsidRPr="007B3DA7">
        <w:rPr>
          <w:rStyle w:val="a6"/>
          <w:rFonts w:ascii="Times New Roman" w:hAnsi="Times New Roman" w:cs="Times New Roman"/>
          <w:b w:val="0"/>
          <w:bCs w:val="0"/>
          <w:color w:val="404040"/>
          <w:sz w:val="28"/>
          <w:szCs w:val="28"/>
        </w:rPr>
        <w:t>Теоретические аспекты менингококковой инфекции</w:t>
      </w:r>
    </w:p>
    <w:p w:rsidR="00FB0F14" w:rsidRPr="00FB0F14" w:rsidRDefault="00FB0F14" w:rsidP="00AD30A5">
      <w:pPr>
        <w:pStyle w:val="a5"/>
        <w:ind w:left="420" w:right="-425" w:firstLine="0"/>
      </w:pPr>
    </w:p>
    <w:p w:rsidR="00965DEA" w:rsidRPr="00924490" w:rsidRDefault="00965DEA" w:rsidP="00AD30A5">
      <w:pPr>
        <w:pStyle w:val="ds-markdown-paragraph"/>
        <w:shd w:val="clear" w:color="auto" w:fill="FFFFFF"/>
        <w:spacing w:before="0" w:beforeAutospacing="0" w:after="0" w:afterAutospacing="0" w:line="360" w:lineRule="auto"/>
        <w:ind w:right="-425" w:firstLine="709"/>
        <w:jc w:val="both"/>
        <w:rPr>
          <w:color w:val="404040"/>
          <w:sz w:val="28"/>
          <w:szCs w:val="28"/>
        </w:rPr>
      </w:pPr>
      <w:r w:rsidRPr="00924490">
        <w:rPr>
          <w:color w:val="404040"/>
          <w:sz w:val="28"/>
          <w:szCs w:val="28"/>
        </w:rPr>
        <w:t>Менингококковая инфекция (МИ) — острое бактериальное заболевание, вызываемое грамотрицательным диплококком </w:t>
      </w:r>
      <w:proofErr w:type="spellStart"/>
      <w:r w:rsidRPr="00924490">
        <w:rPr>
          <w:rStyle w:val="ab"/>
          <w:color w:val="404040"/>
          <w:sz w:val="28"/>
          <w:szCs w:val="28"/>
        </w:rPr>
        <w:t>Neisseria</w:t>
      </w:r>
      <w:proofErr w:type="spellEnd"/>
      <w:r w:rsidRPr="00924490">
        <w:rPr>
          <w:rStyle w:val="ab"/>
          <w:color w:val="404040"/>
          <w:sz w:val="28"/>
          <w:szCs w:val="28"/>
        </w:rPr>
        <w:t xml:space="preserve"> </w:t>
      </w:r>
      <w:proofErr w:type="spellStart"/>
      <w:r w:rsidRPr="00924490">
        <w:rPr>
          <w:rStyle w:val="ab"/>
          <w:color w:val="404040"/>
          <w:sz w:val="28"/>
          <w:szCs w:val="28"/>
        </w:rPr>
        <w:t>meningitidis</w:t>
      </w:r>
      <w:proofErr w:type="spellEnd"/>
      <w:r w:rsidRPr="00924490">
        <w:rPr>
          <w:color w:val="404040"/>
          <w:sz w:val="28"/>
          <w:szCs w:val="28"/>
        </w:rPr>
        <w:t xml:space="preserve">. Оно характеризуется высокой </w:t>
      </w:r>
      <w:proofErr w:type="spellStart"/>
      <w:r w:rsidRPr="00924490">
        <w:rPr>
          <w:color w:val="404040"/>
          <w:sz w:val="28"/>
          <w:szCs w:val="28"/>
        </w:rPr>
        <w:t>контагиозностью</w:t>
      </w:r>
      <w:proofErr w:type="spellEnd"/>
      <w:r w:rsidRPr="00924490">
        <w:rPr>
          <w:color w:val="404040"/>
          <w:sz w:val="28"/>
          <w:szCs w:val="28"/>
        </w:rPr>
        <w:t xml:space="preserve">, разнообразием клинических форм (от бессимптомного носительства до молниеносного сепсиса) и значительным риском летальных исходов. На </w:t>
      </w:r>
      <w:proofErr w:type="spellStart"/>
      <w:r w:rsidRPr="00924490">
        <w:rPr>
          <w:color w:val="404040"/>
          <w:sz w:val="28"/>
          <w:szCs w:val="28"/>
        </w:rPr>
        <w:t>догоспитальном</w:t>
      </w:r>
      <w:proofErr w:type="spellEnd"/>
      <w:r w:rsidRPr="00924490">
        <w:rPr>
          <w:color w:val="404040"/>
          <w:sz w:val="28"/>
          <w:szCs w:val="28"/>
        </w:rPr>
        <w:t xml:space="preserve"> этапе своевременное распознавание МИ является критически важным, так как отсрочка лечения даже на несколько часов резко ухудшает прогноз.</w:t>
      </w:r>
    </w:p>
    <w:p w:rsidR="00965DEA" w:rsidRPr="00924490" w:rsidRDefault="00965DEA" w:rsidP="00AD30A5">
      <w:pPr>
        <w:pStyle w:val="ds-markdown-paragraph"/>
        <w:shd w:val="clear" w:color="auto" w:fill="FFFFFF"/>
        <w:spacing w:before="0" w:beforeAutospacing="0" w:after="0" w:afterAutospacing="0" w:line="360" w:lineRule="auto"/>
        <w:ind w:right="-425" w:firstLine="709"/>
        <w:jc w:val="both"/>
        <w:rPr>
          <w:color w:val="404040"/>
          <w:sz w:val="28"/>
          <w:szCs w:val="28"/>
        </w:rPr>
      </w:pPr>
      <w:r w:rsidRPr="00924490">
        <w:rPr>
          <w:color w:val="404040"/>
          <w:sz w:val="28"/>
          <w:szCs w:val="28"/>
        </w:rPr>
        <w:t>Эпидемиологическая значимость МИ обусловлена:</w:t>
      </w:r>
    </w:p>
    <w:p w:rsidR="00FE0419" w:rsidRDefault="00965DEA" w:rsidP="00FE0419">
      <w:pPr>
        <w:pStyle w:val="ds-markdown-paragraph"/>
        <w:shd w:val="clear" w:color="auto" w:fill="FFFFFF"/>
        <w:spacing w:before="0" w:beforeAutospacing="0" w:after="0" w:afterAutospacing="0" w:line="360" w:lineRule="auto"/>
        <w:ind w:right="-425"/>
        <w:jc w:val="both"/>
        <w:rPr>
          <w:color w:val="404040"/>
          <w:sz w:val="28"/>
          <w:szCs w:val="28"/>
        </w:rPr>
      </w:pPr>
      <w:r w:rsidRPr="00924490">
        <w:rPr>
          <w:rStyle w:val="a6"/>
          <w:b w:val="0"/>
          <w:color w:val="404040"/>
          <w:sz w:val="28"/>
          <w:szCs w:val="28"/>
        </w:rPr>
        <w:t>Скоростью распространения</w:t>
      </w:r>
      <w:r w:rsidRPr="00924490">
        <w:rPr>
          <w:color w:val="404040"/>
          <w:sz w:val="28"/>
          <w:szCs w:val="28"/>
        </w:rPr>
        <w:t> в закрытых коллективах (детские сады, школы, казармы);</w:t>
      </w:r>
      <w:r w:rsidR="00AD30A5">
        <w:rPr>
          <w:color w:val="404040"/>
          <w:sz w:val="28"/>
          <w:szCs w:val="28"/>
        </w:rPr>
        <w:t xml:space="preserve"> </w:t>
      </w:r>
      <w:r w:rsidRPr="00924490">
        <w:rPr>
          <w:rStyle w:val="a6"/>
          <w:b w:val="0"/>
          <w:color w:val="404040"/>
          <w:sz w:val="28"/>
          <w:szCs w:val="28"/>
        </w:rPr>
        <w:t>Высокой летальностью</w:t>
      </w:r>
      <w:r w:rsidRPr="00924490">
        <w:rPr>
          <w:color w:val="404040"/>
          <w:sz w:val="28"/>
          <w:szCs w:val="28"/>
        </w:rPr>
        <w:t xml:space="preserve"> (до 50% при молниеносной </w:t>
      </w:r>
      <w:proofErr w:type="spellStart"/>
      <w:r w:rsidRPr="00924490">
        <w:rPr>
          <w:color w:val="404040"/>
          <w:sz w:val="28"/>
          <w:szCs w:val="28"/>
        </w:rPr>
        <w:t>менингококцемии</w:t>
      </w:r>
      <w:proofErr w:type="spellEnd"/>
      <w:r w:rsidRPr="00924490">
        <w:rPr>
          <w:color w:val="404040"/>
          <w:sz w:val="28"/>
          <w:szCs w:val="28"/>
        </w:rPr>
        <w:t>);</w:t>
      </w:r>
      <w:r w:rsidR="00AD30A5">
        <w:rPr>
          <w:color w:val="404040"/>
          <w:sz w:val="28"/>
          <w:szCs w:val="28"/>
        </w:rPr>
        <w:t xml:space="preserve"> </w:t>
      </w:r>
      <w:r w:rsidRPr="00924490">
        <w:rPr>
          <w:rStyle w:val="a6"/>
          <w:b w:val="0"/>
          <w:color w:val="404040"/>
          <w:sz w:val="28"/>
          <w:szCs w:val="28"/>
        </w:rPr>
        <w:t>Тяжелыми осложнениями</w:t>
      </w:r>
      <w:r w:rsidRPr="00924490">
        <w:rPr>
          <w:color w:val="404040"/>
          <w:sz w:val="28"/>
          <w:szCs w:val="28"/>
        </w:rPr>
        <w:t> у выживших (неврологический дефицит, потеря слуха, ампутации конечностей).</w:t>
      </w:r>
      <w:r w:rsidR="00AD30A5">
        <w:rPr>
          <w:color w:val="404040"/>
          <w:sz w:val="28"/>
          <w:szCs w:val="28"/>
        </w:rPr>
        <w:t xml:space="preserve"> </w:t>
      </w:r>
      <w:r w:rsidRPr="00924490">
        <w:rPr>
          <w:color w:val="404040"/>
          <w:sz w:val="28"/>
          <w:szCs w:val="28"/>
        </w:rPr>
        <w:t>МИ остается глобальной проблемой: ежегодно в мире регистрируется около 1,2 млн случаев, при этом до 20% пациентов составляют дети младше 5 лет. В России, несмотря на снижение заболеваемости благодаря вакцинации, сохраняется риск локальных вспышек, особенно в зимне-весенний период.</w:t>
      </w:r>
    </w:p>
    <w:p w:rsidR="00FE0419" w:rsidRDefault="00FE0419" w:rsidP="00FE0419">
      <w:pPr>
        <w:pStyle w:val="ds-markdown-paragraph"/>
        <w:shd w:val="clear" w:color="auto" w:fill="FFFFFF"/>
        <w:spacing w:before="0" w:beforeAutospacing="0" w:after="0" w:afterAutospacing="0" w:line="360" w:lineRule="auto"/>
        <w:ind w:right="-425"/>
        <w:jc w:val="both"/>
        <w:rPr>
          <w:color w:val="404040"/>
          <w:sz w:val="28"/>
          <w:szCs w:val="28"/>
        </w:rPr>
      </w:pPr>
    </w:p>
    <w:p w:rsidR="00FE0419" w:rsidRDefault="00FE0419" w:rsidP="00FE0419">
      <w:pPr>
        <w:pStyle w:val="ds-markdown-paragraph"/>
        <w:shd w:val="clear" w:color="auto" w:fill="FFFFFF"/>
        <w:spacing w:before="0" w:beforeAutospacing="0" w:after="0" w:afterAutospacing="0" w:line="360" w:lineRule="auto"/>
        <w:ind w:right="-425"/>
        <w:jc w:val="both"/>
        <w:rPr>
          <w:rStyle w:val="a6"/>
          <w:b w:val="0"/>
          <w:bCs w:val="0"/>
          <w:color w:val="404040"/>
          <w:sz w:val="28"/>
          <w:szCs w:val="28"/>
        </w:rPr>
      </w:pPr>
    </w:p>
    <w:p w:rsidR="00FE0419" w:rsidRDefault="00FE0419" w:rsidP="00FE0419">
      <w:pPr>
        <w:pStyle w:val="ds-markdown-paragraph"/>
        <w:shd w:val="clear" w:color="auto" w:fill="FFFFFF"/>
        <w:spacing w:before="0" w:beforeAutospacing="0" w:after="0" w:afterAutospacing="0" w:line="360" w:lineRule="auto"/>
        <w:ind w:right="-425"/>
        <w:jc w:val="both"/>
        <w:rPr>
          <w:rStyle w:val="a6"/>
          <w:b w:val="0"/>
          <w:bCs w:val="0"/>
          <w:color w:val="404040"/>
          <w:sz w:val="28"/>
          <w:szCs w:val="28"/>
        </w:rPr>
      </w:pPr>
    </w:p>
    <w:p w:rsidR="00FE0419" w:rsidRDefault="00FE0419" w:rsidP="00FE0419">
      <w:pPr>
        <w:pStyle w:val="ds-markdown-paragraph"/>
        <w:shd w:val="clear" w:color="auto" w:fill="FFFFFF"/>
        <w:spacing w:before="0" w:beforeAutospacing="0" w:after="0" w:afterAutospacing="0" w:line="360" w:lineRule="auto"/>
        <w:ind w:right="-425"/>
        <w:jc w:val="both"/>
        <w:rPr>
          <w:rStyle w:val="a6"/>
          <w:b w:val="0"/>
          <w:bCs w:val="0"/>
          <w:color w:val="404040"/>
          <w:sz w:val="28"/>
          <w:szCs w:val="28"/>
        </w:rPr>
      </w:pPr>
    </w:p>
    <w:p w:rsidR="00FE0419" w:rsidRPr="00FE0419" w:rsidRDefault="00FE0419" w:rsidP="00FE0419">
      <w:pPr>
        <w:pStyle w:val="ds-markdown-paragraph"/>
        <w:shd w:val="clear" w:color="auto" w:fill="FFFFFF"/>
        <w:spacing w:before="0" w:beforeAutospacing="0" w:after="0" w:afterAutospacing="0" w:line="360" w:lineRule="auto"/>
        <w:ind w:right="-425"/>
        <w:jc w:val="both"/>
        <w:rPr>
          <w:rStyle w:val="a6"/>
          <w:b w:val="0"/>
          <w:bCs w:val="0"/>
          <w:color w:val="404040"/>
          <w:sz w:val="28"/>
          <w:szCs w:val="28"/>
        </w:rPr>
      </w:pPr>
      <w:r>
        <w:rPr>
          <w:rStyle w:val="a6"/>
          <w:b w:val="0"/>
          <w:bCs w:val="0"/>
          <w:color w:val="404040"/>
          <w:sz w:val="28"/>
          <w:szCs w:val="28"/>
        </w:rPr>
        <w:lastRenderedPageBreak/>
        <w:t xml:space="preserve">1.2.1 </w:t>
      </w:r>
      <w:r w:rsidR="00965DEA" w:rsidRPr="00FE0419">
        <w:rPr>
          <w:rStyle w:val="a6"/>
          <w:b w:val="0"/>
          <w:bCs w:val="0"/>
          <w:color w:val="404040"/>
          <w:sz w:val="28"/>
          <w:szCs w:val="28"/>
        </w:rPr>
        <w:t>История, группы риска, этиология</w:t>
      </w:r>
    </w:p>
    <w:p w:rsidR="00FE0419" w:rsidRDefault="00FE0419" w:rsidP="00AD30A5">
      <w:pPr>
        <w:pStyle w:val="ds-markdown-paragraph"/>
        <w:shd w:val="clear" w:color="auto" w:fill="FFFFFF"/>
        <w:spacing w:before="0" w:beforeAutospacing="0" w:after="0" w:afterAutospacing="0" w:line="360" w:lineRule="auto"/>
        <w:ind w:right="-425"/>
        <w:jc w:val="both"/>
        <w:rPr>
          <w:rFonts w:eastAsiaTheme="minorHAnsi" w:cstheme="minorBidi"/>
          <w:sz w:val="28"/>
          <w:szCs w:val="22"/>
          <w:lang w:eastAsia="en-US"/>
        </w:rPr>
      </w:pPr>
    </w:p>
    <w:p w:rsidR="00965DEA" w:rsidRPr="00924490" w:rsidRDefault="00965DEA" w:rsidP="00AD30A5">
      <w:pPr>
        <w:pStyle w:val="ds-markdown-paragraph"/>
        <w:shd w:val="clear" w:color="auto" w:fill="FFFFFF"/>
        <w:spacing w:before="0" w:beforeAutospacing="0" w:after="0" w:afterAutospacing="0" w:line="360" w:lineRule="auto"/>
        <w:ind w:right="-425"/>
        <w:jc w:val="both"/>
        <w:rPr>
          <w:color w:val="404040"/>
          <w:sz w:val="28"/>
          <w:szCs w:val="28"/>
        </w:rPr>
      </w:pPr>
      <w:r w:rsidRPr="00924490">
        <w:rPr>
          <w:rStyle w:val="a6"/>
          <w:b w:val="0"/>
          <w:color w:val="404040"/>
          <w:sz w:val="28"/>
          <w:szCs w:val="28"/>
        </w:rPr>
        <w:t>И</w:t>
      </w:r>
      <w:r w:rsidR="00AD30A5">
        <w:rPr>
          <w:rStyle w:val="a6"/>
          <w:b w:val="0"/>
          <w:color w:val="404040"/>
          <w:sz w:val="28"/>
          <w:szCs w:val="28"/>
        </w:rPr>
        <w:t xml:space="preserve">сторическая </w:t>
      </w:r>
      <w:r w:rsidRPr="00924490">
        <w:rPr>
          <w:rStyle w:val="a6"/>
          <w:b w:val="0"/>
          <w:color w:val="404040"/>
          <w:sz w:val="28"/>
          <w:szCs w:val="28"/>
        </w:rPr>
        <w:t>справка</w:t>
      </w:r>
      <w:r w:rsidR="00AD30A5">
        <w:rPr>
          <w:color w:val="404040"/>
          <w:sz w:val="28"/>
          <w:szCs w:val="28"/>
        </w:rPr>
        <w:t xml:space="preserve">: </w:t>
      </w:r>
      <w:r w:rsidRPr="00924490">
        <w:rPr>
          <w:color w:val="404040"/>
          <w:sz w:val="28"/>
          <w:szCs w:val="28"/>
        </w:rPr>
        <w:t xml:space="preserve">Первые упоминания о заболеваниях, напоминающих менингококковую инфекцию, встречаются в трудах античных врачей, однако научное изучение МИ началось в XIX веке. В 1887 году австрийский бактериолог А. </w:t>
      </w:r>
      <w:proofErr w:type="spellStart"/>
      <w:r w:rsidRPr="00924490">
        <w:rPr>
          <w:color w:val="404040"/>
          <w:sz w:val="28"/>
          <w:szCs w:val="28"/>
        </w:rPr>
        <w:t>Вексельбаум</w:t>
      </w:r>
      <w:proofErr w:type="spellEnd"/>
      <w:r w:rsidRPr="00924490">
        <w:rPr>
          <w:color w:val="404040"/>
          <w:sz w:val="28"/>
          <w:szCs w:val="28"/>
        </w:rPr>
        <w:t xml:space="preserve"> выделил возбудителя из спинномозговой жидкости больного менингитом, назвав его </w:t>
      </w:r>
      <w:proofErr w:type="spellStart"/>
      <w:r w:rsidRPr="00924490">
        <w:rPr>
          <w:rStyle w:val="ab"/>
          <w:color w:val="404040"/>
          <w:sz w:val="28"/>
          <w:szCs w:val="28"/>
        </w:rPr>
        <w:t>Diplococcus</w:t>
      </w:r>
      <w:proofErr w:type="spellEnd"/>
      <w:r w:rsidRPr="00924490">
        <w:rPr>
          <w:rStyle w:val="ab"/>
          <w:color w:val="404040"/>
          <w:sz w:val="28"/>
          <w:szCs w:val="28"/>
        </w:rPr>
        <w:t xml:space="preserve"> </w:t>
      </w:r>
      <w:proofErr w:type="spellStart"/>
      <w:r w:rsidRPr="00924490">
        <w:rPr>
          <w:rStyle w:val="ab"/>
          <w:color w:val="404040"/>
          <w:sz w:val="28"/>
          <w:szCs w:val="28"/>
        </w:rPr>
        <w:t>intracellularis</w:t>
      </w:r>
      <w:proofErr w:type="spellEnd"/>
      <w:r w:rsidRPr="00924490">
        <w:rPr>
          <w:rStyle w:val="ab"/>
          <w:color w:val="404040"/>
          <w:sz w:val="28"/>
          <w:szCs w:val="28"/>
        </w:rPr>
        <w:t xml:space="preserve"> </w:t>
      </w:r>
      <w:proofErr w:type="spellStart"/>
      <w:r w:rsidRPr="00924490">
        <w:rPr>
          <w:rStyle w:val="ab"/>
          <w:color w:val="404040"/>
          <w:sz w:val="28"/>
          <w:szCs w:val="28"/>
        </w:rPr>
        <w:t>meningitidis</w:t>
      </w:r>
      <w:proofErr w:type="spellEnd"/>
      <w:r w:rsidRPr="00924490">
        <w:rPr>
          <w:color w:val="404040"/>
          <w:sz w:val="28"/>
          <w:szCs w:val="28"/>
        </w:rPr>
        <w:t>. Позднее микроорганизм был переименован в </w:t>
      </w:r>
      <w:proofErr w:type="spellStart"/>
      <w:r w:rsidRPr="00924490">
        <w:rPr>
          <w:rStyle w:val="ab"/>
          <w:color w:val="404040"/>
          <w:sz w:val="28"/>
          <w:szCs w:val="28"/>
        </w:rPr>
        <w:t>Neisseria</w:t>
      </w:r>
      <w:proofErr w:type="spellEnd"/>
      <w:r w:rsidRPr="00924490">
        <w:rPr>
          <w:rStyle w:val="ab"/>
          <w:color w:val="404040"/>
          <w:sz w:val="28"/>
          <w:szCs w:val="28"/>
        </w:rPr>
        <w:t xml:space="preserve"> </w:t>
      </w:r>
      <w:proofErr w:type="spellStart"/>
      <w:r w:rsidRPr="00924490">
        <w:rPr>
          <w:rStyle w:val="ab"/>
          <w:color w:val="404040"/>
          <w:sz w:val="28"/>
          <w:szCs w:val="28"/>
        </w:rPr>
        <w:t>meningitidis</w:t>
      </w:r>
      <w:proofErr w:type="spellEnd"/>
      <w:r w:rsidRPr="00924490">
        <w:rPr>
          <w:color w:val="404040"/>
          <w:sz w:val="28"/>
          <w:szCs w:val="28"/>
        </w:rPr>
        <w:t xml:space="preserve"> в честь немецкого микробиолога А. </w:t>
      </w:r>
      <w:proofErr w:type="spellStart"/>
      <w:r w:rsidRPr="00924490">
        <w:rPr>
          <w:color w:val="404040"/>
          <w:sz w:val="28"/>
          <w:szCs w:val="28"/>
        </w:rPr>
        <w:t>Нейссера</w:t>
      </w:r>
      <w:proofErr w:type="spellEnd"/>
      <w:r w:rsidRPr="00924490">
        <w:rPr>
          <w:color w:val="404040"/>
          <w:sz w:val="28"/>
          <w:szCs w:val="28"/>
        </w:rPr>
        <w:t>.</w:t>
      </w:r>
    </w:p>
    <w:p w:rsidR="00965DEA" w:rsidRPr="00924490" w:rsidRDefault="00965DEA" w:rsidP="00AD30A5">
      <w:pPr>
        <w:pStyle w:val="ds-markdown-paragraph"/>
        <w:shd w:val="clear" w:color="auto" w:fill="FFFFFF"/>
        <w:spacing w:before="0" w:beforeAutospacing="0" w:after="0" w:afterAutospacing="0" w:line="360" w:lineRule="auto"/>
        <w:ind w:right="-425" w:firstLine="709"/>
        <w:jc w:val="both"/>
        <w:rPr>
          <w:color w:val="404040"/>
          <w:sz w:val="28"/>
          <w:szCs w:val="28"/>
        </w:rPr>
      </w:pPr>
      <w:r w:rsidRPr="00924490">
        <w:rPr>
          <w:color w:val="404040"/>
          <w:sz w:val="28"/>
          <w:szCs w:val="28"/>
        </w:rPr>
        <w:t xml:space="preserve">В XX веке были идентифицированы 12 </w:t>
      </w:r>
      <w:proofErr w:type="spellStart"/>
      <w:r w:rsidRPr="00924490">
        <w:rPr>
          <w:color w:val="404040"/>
          <w:sz w:val="28"/>
          <w:szCs w:val="28"/>
        </w:rPr>
        <w:t>серогрупп</w:t>
      </w:r>
      <w:proofErr w:type="spellEnd"/>
      <w:r w:rsidRPr="00924490">
        <w:rPr>
          <w:color w:val="404040"/>
          <w:sz w:val="28"/>
          <w:szCs w:val="28"/>
        </w:rPr>
        <w:t xml:space="preserve"> бактерии, из которых эпидемиологическую угрозу представляют A, B, C, W, X и Y. Разработка полисахаридных и конъюгированных вакцин (начиная с 1970-х годов) позволила значительно снизить заболеваемость в развитых странах.</w:t>
      </w:r>
    </w:p>
    <w:p w:rsidR="00965DEA" w:rsidRPr="00924490" w:rsidRDefault="00965DEA" w:rsidP="00AD30A5">
      <w:pPr>
        <w:pStyle w:val="ds-markdown-paragraph"/>
        <w:shd w:val="clear" w:color="auto" w:fill="FFFFFF"/>
        <w:spacing w:before="0" w:beforeAutospacing="0" w:after="0" w:afterAutospacing="0" w:line="360" w:lineRule="auto"/>
        <w:ind w:right="-425" w:firstLine="709"/>
        <w:jc w:val="both"/>
        <w:rPr>
          <w:color w:val="404040"/>
          <w:sz w:val="28"/>
          <w:szCs w:val="28"/>
        </w:rPr>
      </w:pPr>
      <w:r w:rsidRPr="00924490">
        <w:rPr>
          <w:rStyle w:val="a6"/>
          <w:b w:val="0"/>
          <w:color w:val="404040"/>
          <w:sz w:val="28"/>
          <w:szCs w:val="28"/>
        </w:rPr>
        <w:t>Этиология</w:t>
      </w:r>
      <w:r w:rsidR="00AD30A5">
        <w:rPr>
          <w:color w:val="404040"/>
          <w:sz w:val="28"/>
          <w:szCs w:val="28"/>
        </w:rPr>
        <w:t xml:space="preserve">: </w:t>
      </w:r>
      <w:proofErr w:type="spellStart"/>
      <w:r w:rsidRPr="00924490">
        <w:rPr>
          <w:rStyle w:val="ab"/>
          <w:color w:val="404040"/>
          <w:sz w:val="28"/>
          <w:szCs w:val="28"/>
        </w:rPr>
        <w:t>Neisseria</w:t>
      </w:r>
      <w:proofErr w:type="spellEnd"/>
      <w:r w:rsidRPr="00924490">
        <w:rPr>
          <w:rStyle w:val="ab"/>
          <w:color w:val="404040"/>
          <w:sz w:val="28"/>
          <w:szCs w:val="28"/>
        </w:rPr>
        <w:t xml:space="preserve"> </w:t>
      </w:r>
      <w:proofErr w:type="spellStart"/>
      <w:r w:rsidRPr="00924490">
        <w:rPr>
          <w:rStyle w:val="ab"/>
          <w:color w:val="404040"/>
          <w:sz w:val="28"/>
          <w:szCs w:val="28"/>
        </w:rPr>
        <w:t>meningitidis</w:t>
      </w:r>
      <w:proofErr w:type="spellEnd"/>
      <w:r w:rsidRPr="00924490">
        <w:rPr>
          <w:color w:val="404040"/>
          <w:sz w:val="28"/>
          <w:szCs w:val="28"/>
        </w:rPr>
        <w:t> — аэробный грамотрицательный диплококк, обладающий следующими факторами патогенности:</w:t>
      </w:r>
    </w:p>
    <w:p w:rsidR="00965DEA" w:rsidRPr="00924490" w:rsidRDefault="00965DEA" w:rsidP="00AD30A5">
      <w:pPr>
        <w:pStyle w:val="ds-markdown-paragraph"/>
        <w:shd w:val="clear" w:color="auto" w:fill="FFFFFF"/>
        <w:spacing w:before="0" w:beforeAutospacing="0" w:after="0" w:afterAutospacing="0" w:line="360" w:lineRule="auto"/>
        <w:ind w:right="-425"/>
        <w:jc w:val="both"/>
        <w:rPr>
          <w:color w:val="404040"/>
          <w:sz w:val="28"/>
          <w:szCs w:val="28"/>
        </w:rPr>
      </w:pPr>
      <w:r w:rsidRPr="00924490">
        <w:rPr>
          <w:rStyle w:val="a6"/>
          <w:b w:val="0"/>
          <w:color w:val="404040"/>
          <w:sz w:val="28"/>
          <w:szCs w:val="28"/>
        </w:rPr>
        <w:t>Капсула</w:t>
      </w:r>
      <w:r w:rsidRPr="00924490">
        <w:rPr>
          <w:color w:val="404040"/>
          <w:sz w:val="28"/>
          <w:szCs w:val="28"/>
        </w:rPr>
        <w:t xml:space="preserve"> — состоит из полисахаридов, подавляющих фагоцитоз и определяющих </w:t>
      </w:r>
      <w:proofErr w:type="spellStart"/>
      <w:r w:rsidRPr="00924490">
        <w:rPr>
          <w:color w:val="404040"/>
          <w:sz w:val="28"/>
          <w:szCs w:val="28"/>
        </w:rPr>
        <w:t>серогруппу</w:t>
      </w:r>
      <w:proofErr w:type="spellEnd"/>
      <w:r w:rsidRPr="00924490">
        <w:rPr>
          <w:color w:val="404040"/>
          <w:sz w:val="28"/>
          <w:szCs w:val="28"/>
        </w:rPr>
        <w:t xml:space="preserve"> (в России преобладают B, C, W).</w:t>
      </w:r>
    </w:p>
    <w:p w:rsidR="00965DEA" w:rsidRPr="00924490" w:rsidRDefault="00965DEA" w:rsidP="00AD30A5">
      <w:pPr>
        <w:pStyle w:val="ds-markdown-paragraph"/>
        <w:shd w:val="clear" w:color="auto" w:fill="FFFFFF"/>
        <w:spacing w:before="0" w:beforeAutospacing="0" w:after="0" w:afterAutospacing="0" w:line="360" w:lineRule="auto"/>
        <w:ind w:right="-425"/>
        <w:jc w:val="both"/>
        <w:rPr>
          <w:color w:val="404040"/>
          <w:sz w:val="28"/>
          <w:szCs w:val="28"/>
        </w:rPr>
      </w:pPr>
      <w:r w:rsidRPr="00924490">
        <w:rPr>
          <w:rStyle w:val="a6"/>
          <w:b w:val="0"/>
          <w:color w:val="404040"/>
          <w:sz w:val="28"/>
          <w:szCs w:val="28"/>
        </w:rPr>
        <w:t>Эндотоксин (</w:t>
      </w:r>
      <w:proofErr w:type="spellStart"/>
      <w:r w:rsidRPr="00924490">
        <w:rPr>
          <w:rStyle w:val="a6"/>
          <w:b w:val="0"/>
          <w:color w:val="404040"/>
          <w:sz w:val="28"/>
          <w:szCs w:val="28"/>
        </w:rPr>
        <w:t>липополисахарид</w:t>
      </w:r>
      <w:proofErr w:type="spellEnd"/>
      <w:r w:rsidRPr="00924490">
        <w:rPr>
          <w:rStyle w:val="a6"/>
          <w:b w:val="0"/>
          <w:color w:val="404040"/>
          <w:sz w:val="28"/>
          <w:szCs w:val="28"/>
        </w:rPr>
        <w:t>, ЛПС)</w:t>
      </w:r>
      <w:r w:rsidRPr="00924490">
        <w:rPr>
          <w:color w:val="404040"/>
          <w:sz w:val="28"/>
          <w:szCs w:val="28"/>
        </w:rPr>
        <w:t xml:space="preserve"> — вызывает массивный выброс </w:t>
      </w:r>
      <w:proofErr w:type="spellStart"/>
      <w:r w:rsidRPr="00924490">
        <w:rPr>
          <w:color w:val="404040"/>
          <w:sz w:val="28"/>
          <w:szCs w:val="28"/>
        </w:rPr>
        <w:t>провоспалительных</w:t>
      </w:r>
      <w:proofErr w:type="spellEnd"/>
      <w:r w:rsidRPr="00924490">
        <w:rPr>
          <w:color w:val="404040"/>
          <w:sz w:val="28"/>
          <w:szCs w:val="28"/>
        </w:rPr>
        <w:t xml:space="preserve"> цитокинов, что приводит к развитию шока, ДВС-синдрома и </w:t>
      </w:r>
      <w:proofErr w:type="spellStart"/>
      <w:r w:rsidRPr="00924490">
        <w:rPr>
          <w:color w:val="404040"/>
          <w:sz w:val="28"/>
          <w:szCs w:val="28"/>
        </w:rPr>
        <w:t>полиорганной</w:t>
      </w:r>
      <w:proofErr w:type="spellEnd"/>
      <w:r w:rsidRPr="00924490">
        <w:rPr>
          <w:color w:val="404040"/>
          <w:sz w:val="28"/>
          <w:szCs w:val="28"/>
        </w:rPr>
        <w:t xml:space="preserve"> недостаточности.</w:t>
      </w:r>
      <w:r w:rsidR="004C6822">
        <w:rPr>
          <w:color w:val="404040"/>
          <w:sz w:val="28"/>
          <w:szCs w:val="28"/>
        </w:rPr>
        <w:t xml:space="preserve"> </w:t>
      </w:r>
      <w:r w:rsidRPr="00924490">
        <w:rPr>
          <w:rStyle w:val="a6"/>
          <w:b w:val="0"/>
          <w:color w:val="404040"/>
          <w:sz w:val="28"/>
          <w:szCs w:val="28"/>
        </w:rPr>
        <w:t xml:space="preserve">Пили и </w:t>
      </w:r>
      <w:proofErr w:type="spellStart"/>
      <w:r w:rsidRPr="00924490">
        <w:rPr>
          <w:rStyle w:val="a6"/>
          <w:b w:val="0"/>
          <w:color w:val="404040"/>
          <w:sz w:val="28"/>
          <w:szCs w:val="28"/>
        </w:rPr>
        <w:t>адгезины</w:t>
      </w:r>
      <w:proofErr w:type="spellEnd"/>
      <w:r w:rsidRPr="00924490">
        <w:rPr>
          <w:color w:val="404040"/>
          <w:sz w:val="28"/>
          <w:szCs w:val="28"/>
        </w:rPr>
        <w:t> — обеспечивают прикрепление к слизистой оболочке носоглотки.</w:t>
      </w:r>
    </w:p>
    <w:p w:rsidR="00FE0419" w:rsidRDefault="00965DEA" w:rsidP="00FE0419">
      <w:pPr>
        <w:pStyle w:val="ds-markdown-paragraph"/>
        <w:shd w:val="clear" w:color="auto" w:fill="FFFFFF"/>
        <w:spacing w:before="0" w:beforeAutospacing="0" w:after="0" w:afterAutospacing="0" w:line="360" w:lineRule="auto"/>
        <w:ind w:right="-425" w:firstLine="709"/>
        <w:jc w:val="both"/>
        <w:rPr>
          <w:color w:val="404040"/>
          <w:sz w:val="28"/>
          <w:szCs w:val="28"/>
        </w:rPr>
      </w:pPr>
      <w:r w:rsidRPr="00924490">
        <w:rPr>
          <w:color w:val="404040"/>
          <w:sz w:val="28"/>
          <w:szCs w:val="28"/>
        </w:rPr>
        <w:t xml:space="preserve">Источник инфекции — больные </w:t>
      </w:r>
      <w:proofErr w:type="spellStart"/>
      <w:r w:rsidRPr="00924490">
        <w:rPr>
          <w:color w:val="404040"/>
          <w:sz w:val="28"/>
          <w:szCs w:val="28"/>
        </w:rPr>
        <w:t>генерализованными</w:t>
      </w:r>
      <w:proofErr w:type="spellEnd"/>
      <w:r w:rsidRPr="00924490">
        <w:rPr>
          <w:color w:val="404040"/>
          <w:sz w:val="28"/>
          <w:szCs w:val="28"/>
        </w:rPr>
        <w:t xml:space="preserve"> форма</w:t>
      </w:r>
      <w:r w:rsidR="00FE0419">
        <w:rPr>
          <w:color w:val="404040"/>
          <w:sz w:val="28"/>
          <w:szCs w:val="28"/>
        </w:rPr>
        <w:t xml:space="preserve">ми и бессимптомные носители (до </w:t>
      </w:r>
      <w:r w:rsidRPr="00924490">
        <w:rPr>
          <w:color w:val="404040"/>
          <w:sz w:val="28"/>
          <w:szCs w:val="28"/>
        </w:rPr>
        <w:t>20% населения в эпидемических очагах). Основной путь пер</w:t>
      </w:r>
      <w:r w:rsidR="00FE0419">
        <w:rPr>
          <w:color w:val="404040"/>
          <w:sz w:val="28"/>
          <w:szCs w:val="28"/>
        </w:rPr>
        <w:t>едачи — воздушно-капельный</w:t>
      </w:r>
      <w:r w:rsidRPr="00924490">
        <w:rPr>
          <w:color w:val="404040"/>
          <w:sz w:val="28"/>
          <w:szCs w:val="28"/>
        </w:rPr>
        <w:t>. Инкубационный период составля</w:t>
      </w:r>
      <w:r w:rsidR="00FE0419">
        <w:rPr>
          <w:color w:val="404040"/>
          <w:sz w:val="28"/>
          <w:szCs w:val="28"/>
        </w:rPr>
        <w:t>ет от 1 до 10 дней (в среднем 2-</w:t>
      </w:r>
      <w:r w:rsidRPr="00924490">
        <w:rPr>
          <w:color w:val="404040"/>
          <w:sz w:val="28"/>
          <w:szCs w:val="28"/>
        </w:rPr>
        <w:t>4 дня).</w:t>
      </w:r>
      <w:r w:rsidR="00FE0419">
        <w:rPr>
          <w:color w:val="404040"/>
          <w:sz w:val="28"/>
          <w:szCs w:val="28"/>
        </w:rPr>
        <w:t xml:space="preserve"> </w:t>
      </w:r>
    </w:p>
    <w:p w:rsidR="00965DEA" w:rsidRPr="00FE0419" w:rsidRDefault="00965DEA" w:rsidP="00FE0419">
      <w:pPr>
        <w:pStyle w:val="ds-markdown-paragraph"/>
        <w:shd w:val="clear" w:color="auto" w:fill="FFFFFF"/>
        <w:spacing w:before="0" w:beforeAutospacing="0" w:after="0" w:afterAutospacing="0" w:line="360" w:lineRule="auto"/>
        <w:ind w:right="-425" w:firstLine="709"/>
        <w:jc w:val="both"/>
        <w:rPr>
          <w:color w:val="404040"/>
          <w:sz w:val="28"/>
          <w:szCs w:val="28"/>
        </w:rPr>
      </w:pPr>
      <w:r w:rsidRPr="00924490">
        <w:rPr>
          <w:rStyle w:val="a6"/>
          <w:b w:val="0"/>
          <w:color w:val="404040"/>
          <w:sz w:val="28"/>
          <w:szCs w:val="28"/>
        </w:rPr>
        <w:t>Группы риска</w:t>
      </w:r>
      <w:r w:rsidR="00AD30A5">
        <w:rPr>
          <w:color w:val="404040"/>
          <w:sz w:val="28"/>
          <w:szCs w:val="28"/>
        </w:rPr>
        <w:t xml:space="preserve">: </w:t>
      </w:r>
      <w:r w:rsidRPr="00924490">
        <w:rPr>
          <w:rStyle w:val="a6"/>
          <w:b w:val="0"/>
          <w:color w:val="404040"/>
          <w:sz w:val="28"/>
          <w:szCs w:val="28"/>
        </w:rPr>
        <w:t>Дети до 5 лет</w:t>
      </w:r>
      <w:r w:rsidR="00CB3B1F">
        <w:rPr>
          <w:color w:val="404040"/>
          <w:sz w:val="28"/>
          <w:szCs w:val="28"/>
        </w:rPr>
        <w:t xml:space="preserve"> - </w:t>
      </w:r>
      <w:r w:rsidRPr="00924490">
        <w:rPr>
          <w:color w:val="404040"/>
          <w:sz w:val="28"/>
          <w:szCs w:val="28"/>
        </w:rPr>
        <w:t>особенно восприимчивы из-за незрелости иммунной системы и отсутствия антител к капсульным антигенам.</w:t>
      </w:r>
    </w:p>
    <w:p w:rsidR="00965DEA" w:rsidRPr="00924490" w:rsidRDefault="00965DEA" w:rsidP="00FE0419">
      <w:pPr>
        <w:pStyle w:val="ds-markdown-paragraph"/>
        <w:shd w:val="clear" w:color="auto" w:fill="FFFFFF"/>
        <w:spacing w:before="0" w:beforeAutospacing="0" w:after="0" w:afterAutospacing="0" w:line="360" w:lineRule="auto"/>
        <w:ind w:right="-425"/>
        <w:jc w:val="both"/>
        <w:rPr>
          <w:color w:val="404040"/>
          <w:sz w:val="28"/>
          <w:szCs w:val="28"/>
        </w:rPr>
      </w:pPr>
      <w:r w:rsidRPr="00924490">
        <w:rPr>
          <w:rStyle w:val="a6"/>
          <w:b w:val="0"/>
          <w:color w:val="404040"/>
          <w:sz w:val="28"/>
          <w:szCs w:val="28"/>
        </w:rPr>
        <w:t>Подростки и молодые взрослые (15–24 года)</w:t>
      </w:r>
      <w:r w:rsidRPr="00924490">
        <w:rPr>
          <w:color w:val="404040"/>
          <w:sz w:val="28"/>
          <w:szCs w:val="28"/>
        </w:rPr>
        <w:t> — высокая частота носительства (до 25%) в сочетании с активным социальным поведением.</w:t>
      </w:r>
    </w:p>
    <w:p w:rsidR="00965DEA" w:rsidRPr="00924490" w:rsidRDefault="00965DEA" w:rsidP="00AD30A5">
      <w:pPr>
        <w:pStyle w:val="ds-markdown-paragraph"/>
        <w:shd w:val="clear" w:color="auto" w:fill="FFFFFF"/>
        <w:spacing w:before="0" w:beforeAutospacing="0" w:after="0" w:afterAutospacing="0" w:line="360" w:lineRule="auto"/>
        <w:ind w:right="-425"/>
        <w:jc w:val="both"/>
        <w:rPr>
          <w:color w:val="404040"/>
          <w:sz w:val="28"/>
          <w:szCs w:val="28"/>
        </w:rPr>
      </w:pPr>
      <w:r w:rsidRPr="00924490">
        <w:rPr>
          <w:rStyle w:val="a6"/>
          <w:b w:val="0"/>
          <w:color w:val="404040"/>
          <w:sz w:val="28"/>
          <w:szCs w:val="28"/>
        </w:rPr>
        <w:t>Лица с иммунодефицитами</w:t>
      </w:r>
      <w:r w:rsidRPr="00924490">
        <w:rPr>
          <w:color w:val="404040"/>
          <w:sz w:val="28"/>
          <w:szCs w:val="28"/>
        </w:rPr>
        <w:t>:</w:t>
      </w:r>
    </w:p>
    <w:p w:rsidR="00965DEA" w:rsidRPr="00924490" w:rsidRDefault="00965DEA" w:rsidP="002549E8">
      <w:pPr>
        <w:pStyle w:val="ds-markdown-paragraph"/>
        <w:numPr>
          <w:ilvl w:val="0"/>
          <w:numId w:val="9"/>
        </w:numPr>
        <w:shd w:val="clear" w:color="auto" w:fill="FFFFFF"/>
        <w:spacing w:before="0" w:beforeAutospacing="0" w:after="0" w:afterAutospacing="0" w:line="360" w:lineRule="auto"/>
        <w:ind w:right="-425"/>
        <w:jc w:val="both"/>
        <w:rPr>
          <w:color w:val="404040"/>
          <w:sz w:val="28"/>
          <w:szCs w:val="28"/>
        </w:rPr>
      </w:pPr>
      <w:r w:rsidRPr="00924490">
        <w:rPr>
          <w:color w:val="404040"/>
          <w:sz w:val="28"/>
          <w:szCs w:val="28"/>
        </w:rPr>
        <w:lastRenderedPageBreak/>
        <w:t>Врожденный дефицит компонентов комплемента (C5–C9);</w:t>
      </w:r>
    </w:p>
    <w:p w:rsidR="00965DEA" w:rsidRPr="00924490" w:rsidRDefault="00965DEA" w:rsidP="002549E8">
      <w:pPr>
        <w:pStyle w:val="ds-markdown-paragraph"/>
        <w:numPr>
          <w:ilvl w:val="0"/>
          <w:numId w:val="9"/>
        </w:numPr>
        <w:shd w:val="clear" w:color="auto" w:fill="FFFFFF"/>
        <w:spacing w:before="0" w:beforeAutospacing="0" w:after="0" w:afterAutospacing="0" w:line="360" w:lineRule="auto"/>
        <w:ind w:right="-425"/>
        <w:jc w:val="both"/>
        <w:rPr>
          <w:color w:val="404040"/>
          <w:sz w:val="28"/>
          <w:szCs w:val="28"/>
        </w:rPr>
      </w:pPr>
      <w:proofErr w:type="spellStart"/>
      <w:r w:rsidRPr="00924490">
        <w:rPr>
          <w:color w:val="404040"/>
          <w:sz w:val="28"/>
          <w:szCs w:val="28"/>
        </w:rPr>
        <w:t>Аспления</w:t>
      </w:r>
      <w:proofErr w:type="spellEnd"/>
      <w:r w:rsidRPr="00924490">
        <w:rPr>
          <w:color w:val="404040"/>
          <w:sz w:val="28"/>
          <w:szCs w:val="28"/>
        </w:rPr>
        <w:t xml:space="preserve"> или функциональная </w:t>
      </w:r>
      <w:proofErr w:type="spellStart"/>
      <w:r w:rsidRPr="00924490">
        <w:rPr>
          <w:color w:val="404040"/>
          <w:sz w:val="28"/>
          <w:szCs w:val="28"/>
        </w:rPr>
        <w:t>гипоспленизм</w:t>
      </w:r>
      <w:proofErr w:type="spellEnd"/>
      <w:r w:rsidRPr="00924490">
        <w:rPr>
          <w:color w:val="404040"/>
          <w:sz w:val="28"/>
          <w:szCs w:val="28"/>
        </w:rPr>
        <w:t>;</w:t>
      </w:r>
    </w:p>
    <w:p w:rsidR="00965DEA" w:rsidRPr="00924490" w:rsidRDefault="00965DEA" w:rsidP="002549E8">
      <w:pPr>
        <w:pStyle w:val="ds-markdown-paragraph"/>
        <w:numPr>
          <w:ilvl w:val="0"/>
          <w:numId w:val="9"/>
        </w:numPr>
        <w:shd w:val="clear" w:color="auto" w:fill="FFFFFF"/>
        <w:spacing w:before="0" w:beforeAutospacing="0" w:after="0" w:afterAutospacing="0" w:line="360" w:lineRule="auto"/>
        <w:ind w:right="-425"/>
        <w:jc w:val="both"/>
        <w:rPr>
          <w:color w:val="404040"/>
          <w:sz w:val="28"/>
          <w:szCs w:val="28"/>
        </w:rPr>
      </w:pPr>
      <w:r w:rsidRPr="00924490">
        <w:rPr>
          <w:color w:val="404040"/>
          <w:sz w:val="28"/>
          <w:szCs w:val="28"/>
        </w:rPr>
        <w:t xml:space="preserve">ВИЧ-инфекция, </w:t>
      </w:r>
      <w:proofErr w:type="spellStart"/>
      <w:r w:rsidRPr="00924490">
        <w:rPr>
          <w:color w:val="404040"/>
          <w:sz w:val="28"/>
          <w:szCs w:val="28"/>
        </w:rPr>
        <w:t>онкогематологические</w:t>
      </w:r>
      <w:proofErr w:type="spellEnd"/>
      <w:r w:rsidRPr="00924490">
        <w:rPr>
          <w:color w:val="404040"/>
          <w:sz w:val="28"/>
          <w:szCs w:val="28"/>
        </w:rPr>
        <w:t xml:space="preserve"> заболевания.</w:t>
      </w:r>
    </w:p>
    <w:p w:rsidR="00965DEA" w:rsidRPr="00924490" w:rsidRDefault="00965DEA" w:rsidP="00AD30A5">
      <w:pPr>
        <w:pStyle w:val="ds-markdown-paragraph"/>
        <w:shd w:val="clear" w:color="auto" w:fill="FFFFFF"/>
        <w:spacing w:before="0" w:beforeAutospacing="0" w:after="0" w:afterAutospacing="0" w:line="360" w:lineRule="auto"/>
        <w:ind w:right="-425"/>
        <w:jc w:val="both"/>
        <w:rPr>
          <w:color w:val="404040"/>
          <w:sz w:val="28"/>
          <w:szCs w:val="28"/>
        </w:rPr>
      </w:pPr>
      <w:r w:rsidRPr="00924490">
        <w:rPr>
          <w:rStyle w:val="a6"/>
          <w:b w:val="0"/>
          <w:color w:val="404040"/>
          <w:sz w:val="28"/>
          <w:szCs w:val="28"/>
        </w:rPr>
        <w:t>Проживающие в условиях скученности</w:t>
      </w:r>
      <w:r w:rsidRPr="00924490">
        <w:rPr>
          <w:color w:val="404040"/>
          <w:sz w:val="28"/>
          <w:szCs w:val="28"/>
        </w:rPr>
        <w:t> — военнослужащие, студенты, жители интернатов.</w:t>
      </w:r>
    </w:p>
    <w:p w:rsidR="00965DEA" w:rsidRPr="00924490" w:rsidRDefault="00965DEA" w:rsidP="00AD30A5">
      <w:pPr>
        <w:pStyle w:val="ds-markdown-paragraph"/>
        <w:shd w:val="clear" w:color="auto" w:fill="FFFFFF"/>
        <w:spacing w:before="0" w:beforeAutospacing="0" w:after="0" w:afterAutospacing="0" w:line="360" w:lineRule="auto"/>
        <w:ind w:right="-425"/>
        <w:jc w:val="both"/>
        <w:rPr>
          <w:color w:val="404040"/>
          <w:sz w:val="28"/>
          <w:szCs w:val="28"/>
        </w:rPr>
      </w:pPr>
      <w:r w:rsidRPr="00924490">
        <w:rPr>
          <w:rStyle w:val="a6"/>
          <w:b w:val="0"/>
          <w:color w:val="404040"/>
          <w:sz w:val="28"/>
          <w:szCs w:val="28"/>
        </w:rPr>
        <w:t>Путешественники в эндемичные регионы</w:t>
      </w:r>
      <w:r w:rsidRPr="00924490">
        <w:rPr>
          <w:color w:val="404040"/>
          <w:sz w:val="28"/>
          <w:szCs w:val="28"/>
        </w:rPr>
        <w:t>:</w:t>
      </w:r>
    </w:p>
    <w:p w:rsidR="00965DEA" w:rsidRPr="00924490" w:rsidRDefault="00965DEA" w:rsidP="002549E8">
      <w:pPr>
        <w:pStyle w:val="ds-markdown-paragraph"/>
        <w:numPr>
          <w:ilvl w:val="0"/>
          <w:numId w:val="10"/>
        </w:numPr>
        <w:shd w:val="clear" w:color="auto" w:fill="FFFFFF"/>
        <w:spacing w:before="0" w:beforeAutospacing="0" w:after="0" w:afterAutospacing="0" w:line="360" w:lineRule="auto"/>
        <w:ind w:right="-425"/>
        <w:jc w:val="both"/>
        <w:rPr>
          <w:color w:val="404040"/>
          <w:sz w:val="28"/>
          <w:szCs w:val="28"/>
        </w:rPr>
      </w:pPr>
      <w:r w:rsidRPr="00924490">
        <w:rPr>
          <w:color w:val="404040"/>
          <w:sz w:val="28"/>
          <w:szCs w:val="28"/>
        </w:rPr>
        <w:t>«Менингитный пояс» Африки (Сенегал, Нигер, Чад);</w:t>
      </w:r>
    </w:p>
    <w:p w:rsidR="00965DEA" w:rsidRPr="00924490" w:rsidRDefault="00965DEA" w:rsidP="002549E8">
      <w:pPr>
        <w:pStyle w:val="ds-markdown-paragraph"/>
        <w:numPr>
          <w:ilvl w:val="0"/>
          <w:numId w:val="10"/>
        </w:numPr>
        <w:shd w:val="clear" w:color="auto" w:fill="FFFFFF"/>
        <w:spacing w:before="0" w:beforeAutospacing="0" w:after="0" w:afterAutospacing="0" w:line="360" w:lineRule="auto"/>
        <w:ind w:right="-425"/>
        <w:jc w:val="both"/>
        <w:rPr>
          <w:color w:val="404040"/>
          <w:sz w:val="28"/>
          <w:szCs w:val="28"/>
        </w:rPr>
      </w:pPr>
      <w:r w:rsidRPr="00924490">
        <w:rPr>
          <w:color w:val="404040"/>
          <w:sz w:val="28"/>
          <w:szCs w:val="28"/>
        </w:rPr>
        <w:t xml:space="preserve">Паломники в Мекку (хадж) — вспышки, связанные с </w:t>
      </w:r>
      <w:proofErr w:type="spellStart"/>
      <w:r w:rsidRPr="00924490">
        <w:rPr>
          <w:color w:val="404040"/>
          <w:sz w:val="28"/>
          <w:szCs w:val="28"/>
        </w:rPr>
        <w:t>серогруппами</w:t>
      </w:r>
      <w:proofErr w:type="spellEnd"/>
      <w:r w:rsidRPr="00924490">
        <w:rPr>
          <w:color w:val="404040"/>
          <w:sz w:val="28"/>
          <w:szCs w:val="28"/>
        </w:rPr>
        <w:t xml:space="preserve"> A и W.</w:t>
      </w:r>
    </w:p>
    <w:p w:rsidR="00965DEA" w:rsidRPr="00924490" w:rsidRDefault="00965DEA" w:rsidP="00AD30A5">
      <w:pPr>
        <w:pStyle w:val="ds-markdown-paragraph"/>
        <w:shd w:val="clear" w:color="auto" w:fill="FFFFFF"/>
        <w:spacing w:before="0" w:beforeAutospacing="0" w:after="0" w:afterAutospacing="0" w:line="360" w:lineRule="auto"/>
        <w:ind w:right="-425"/>
        <w:jc w:val="both"/>
        <w:rPr>
          <w:color w:val="404040"/>
          <w:sz w:val="28"/>
          <w:szCs w:val="28"/>
        </w:rPr>
      </w:pPr>
      <w:r w:rsidRPr="00924490">
        <w:rPr>
          <w:rStyle w:val="a6"/>
          <w:b w:val="0"/>
          <w:color w:val="404040"/>
          <w:sz w:val="28"/>
          <w:szCs w:val="28"/>
        </w:rPr>
        <w:t>Эпидемиологические особенности</w:t>
      </w:r>
      <w:r w:rsidRPr="00924490">
        <w:rPr>
          <w:color w:val="404040"/>
          <w:sz w:val="28"/>
          <w:szCs w:val="28"/>
        </w:rPr>
        <w:t>:</w:t>
      </w:r>
    </w:p>
    <w:p w:rsidR="00965DEA" w:rsidRPr="00924490" w:rsidRDefault="00965DEA" w:rsidP="002549E8">
      <w:pPr>
        <w:pStyle w:val="ds-markdown-paragraph"/>
        <w:numPr>
          <w:ilvl w:val="0"/>
          <w:numId w:val="8"/>
        </w:numPr>
        <w:shd w:val="clear" w:color="auto" w:fill="FFFFFF"/>
        <w:spacing w:before="0" w:beforeAutospacing="0" w:after="0" w:afterAutospacing="0" w:line="360" w:lineRule="auto"/>
        <w:ind w:right="-425"/>
        <w:jc w:val="both"/>
        <w:rPr>
          <w:color w:val="404040"/>
          <w:sz w:val="28"/>
          <w:szCs w:val="28"/>
        </w:rPr>
      </w:pPr>
      <w:r w:rsidRPr="00924490">
        <w:rPr>
          <w:rStyle w:val="a6"/>
          <w:b w:val="0"/>
          <w:color w:val="404040"/>
          <w:sz w:val="28"/>
          <w:szCs w:val="28"/>
        </w:rPr>
        <w:t>Сезонность</w:t>
      </w:r>
      <w:r w:rsidRPr="00924490">
        <w:rPr>
          <w:color w:val="404040"/>
          <w:sz w:val="28"/>
          <w:szCs w:val="28"/>
        </w:rPr>
        <w:t>: пик заболеваемости в феврале-апреле.</w:t>
      </w:r>
    </w:p>
    <w:p w:rsidR="00965DEA" w:rsidRPr="00924490" w:rsidRDefault="00965DEA" w:rsidP="002549E8">
      <w:pPr>
        <w:pStyle w:val="ds-markdown-paragraph"/>
        <w:numPr>
          <w:ilvl w:val="0"/>
          <w:numId w:val="8"/>
        </w:numPr>
        <w:shd w:val="clear" w:color="auto" w:fill="FFFFFF"/>
        <w:spacing w:before="0" w:beforeAutospacing="0" w:after="0" w:afterAutospacing="0" w:line="360" w:lineRule="auto"/>
        <w:ind w:right="-425"/>
        <w:jc w:val="both"/>
        <w:rPr>
          <w:color w:val="404040"/>
          <w:sz w:val="28"/>
          <w:szCs w:val="28"/>
        </w:rPr>
      </w:pPr>
      <w:r w:rsidRPr="00924490">
        <w:rPr>
          <w:rStyle w:val="a6"/>
          <w:b w:val="0"/>
          <w:color w:val="404040"/>
          <w:sz w:val="28"/>
          <w:szCs w:val="28"/>
        </w:rPr>
        <w:t>Спорадические случаи и вспышки</w:t>
      </w:r>
      <w:r w:rsidRPr="00924490">
        <w:rPr>
          <w:color w:val="404040"/>
          <w:sz w:val="28"/>
          <w:szCs w:val="28"/>
        </w:rPr>
        <w:t xml:space="preserve">: до 80% связаны с </w:t>
      </w:r>
      <w:proofErr w:type="spellStart"/>
      <w:r w:rsidRPr="00924490">
        <w:rPr>
          <w:color w:val="404040"/>
          <w:sz w:val="28"/>
          <w:szCs w:val="28"/>
        </w:rPr>
        <w:t>серогруппами</w:t>
      </w:r>
      <w:proofErr w:type="spellEnd"/>
      <w:r w:rsidRPr="00924490">
        <w:rPr>
          <w:color w:val="404040"/>
          <w:sz w:val="28"/>
          <w:szCs w:val="28"/>
        </w:rPr>
        <w:t xml:space="preserve"> B и C.</w:t>
      </w:r>
    </w:p>
    <w:p w:rsidR="00965DEA" w:rsidRPr="00924490" w:rsidRDefault="00965DEA" w:rsidP="002549E8">
      <w:pPr>
        <w:pStyle w:val="ds-markdown-paragraph"/>
        <w:numPr>
          <w:ilvl w:val="0"/>
          <w:numId w:val="8"/>
        </w:numPr>
        <w:shd w:val="clear" w:color="auto" w:fill="FFFFFF"/>
        <w:spacing w:before="0" w:beforeAutospacing="0" w:after="0" w:afterAutospacing="0" w:line="360" w:lineRule="auto"/>
        <w:ind w:right="-425"/>
        <w:jc w:val="both"/>
        <w:rPr>
          <w:color w:val="404040"/>
          <w:sz w:val="28"/>
          <w:szCs w:val="28"/>
        </w:rPr>
      </w:pPr>
      <w:proofErr w:type="spellStart"/>
      <w:r w:rsidRPr="00924490">
        <w:rPr>
          <w:rStyle w:val="a6"/>
          <w:b w:val="0"/>
          <w:color w:val="404040"/>
          <w:sz w:val="28"/>
          <w:szCs w:val="28"/>
        </w:rPr>
        <w:t>Постконтактная</w:t>
      </w:r>
      <w:proofErr w:type="spellEnd"/>
      <w:r w:rsidRPr="00924490">
        <w:rPr>
          <w:rStyle w:val="a6"/>
          <w:b w:val="0"/>
          <w:color w:val="404040"/>
          <w:sz w:val="28"/>
          <w:szCs w:val="28"/>
        </w:rPr>
        <w:t xml:space="preserve"> профилактика</w:t>
      </w:r>
      <w:r w:rsidRPr="00924490">
        <w:rPr>
          <w:color w:val="404040"/>
          <w:sz w:val="28"/>
          <w:szCs w:val="28"/>
        </w:rPr>
        <w:t>: обязательна для лиц, находившихся в тесном контакте с больным (антибиотики + вакцинация).</w:t>
      </w:r>
    </w:p>
    <w:p w:rsidR="00965DEA" w:rsidRDefault="00965DEA" w:rsidP="00AD30A5">
      <w:pPr>
        <w:pStyle w:val="ds-markdown-paragraph"/>
        <w:shd w:val="clear" w:color="auto" w:fill="FFFFFF"/>
        <w:spacing w:before="0" w:beforeAutospacing="0" w:after="0" w:afterAutospacing="0" w:line="360" w:lineRule="auto"/>
        <w:ind w:right="-425" w:firstLine="709"/>
        <w:jc w:val="both"/>
        <w:rPr>
          <w:color w:val="404040"/>
          <w:sz w:val="28"/>
          <w:szCs w:val="28"/>
        </w:rPr>
      </w:pPr>
      <w:r w:rsidRPr="00924490">
        <w:rPr>
          <w:color w:val="404040"/>
          <w:sz w:val="28"/>
          <w:szCs w:val="28"/>
        </w:rPr>
        <w:t xml:space="preserve">Дальнейшие </w:t>
      </w:r>
      <w:proofErr w:type="spellStart"/>
      <w:r w:rsidRPr="00924490">
        <w:rPr>
          <w:color w:val="404040"/>
          <w:sz w:val="28"/>
          <w:szCs w:val="28"/>
        </w:rPr>
        <w:t>подглавы</w:t>
      </w:r>
      <w:proofErr w:type="spellEnd"/>
      <w:r w:rsidRPr="00924490">
        <w:rPr>
          <w:color w:val="404040"/>
          <w:sz w:val="28"/>
          <w:szCs w:val="28"/>
        </w:rPr>
        <w:t xml:space="preserve"> (1.2.2, 1.2.3, 1.2.4) будут посвящены клиническим формам МИ, методам диагностики, современным подходам к лечению и критериям выписки, что позволит сформировать комплексное понимание тактики ведения пациентов на разных этапах оказания помощи.</w:t>
      </w:r>
    </w:p>
    <w:p w:rsidR="00CB3B1F" w:rsidRDefault="00CB3B1F" w:rsidP="00AD30A5">
      <w:pPr>
        <w:pStyle w:val="ds-markdown-paragraph"/>
        <w:shd w:val="clear" w:color="auto" w:fill="FFFFFF"/>
        <w:spacing w:before="0" w:beforeAutospacing="0" w:after="0" w:afterAutospacing="0" w:line="360" w:lineRule="auto"/>
        <w:ind w:right="-425"/>
        <w:jc w:val="both"/>
        <w:rPr>
          <w:color w:val="404040"/>
          <w:sz w:val="28"/>
          <w:szCs w:val="28"/>
        </w:rPr>
      </w:pPr>
    </w:p>
    <w:p w:rsidR="00CB0268" w:rsidRDefault="00CB0268" w:rsidP="00AD30A5">
      <w:pPr>
        <w:pStyle w:val="ds-markdown-paragraph"/>
        <w:shd w:val="clear" w:color="auto" w:fill="FFFFFF"/>
        <w:spacing w:before="0" w:beforeAutospacing="0" w:after="0" w:afterAutospacing="0" w:line="360" w:lineRule="auto"/>
        <w:ind w:right="-425"/>
        <w:jc w:val="both"/>
        <w:rPr>
          <w:rStyle w:val="a6"/>
          <w:b w:val="0"/>
          <w:color w:val="404040"/>
          <w:sz w:val="28"/>
          <w:szCs w:val="28"/>
        </w:rPr>
      </w:pPr>
      <w:r w:rsidRPr="00CB0268">
        <w:rPr>
          <w:rStyle w:val="a6"/>
          <w:b w:val="0"/>
          <w:color w:val="404040"/>
          <w:sz w:val="28"/>
          <w:szCs w:val="28"/>
        </w:rPr>
        <w:t>1.2.2 Клинические проявления и патогенез менингококковой инфекции</w:t>
      </w:r>
    </w:p>
    <w:p w:rsidR="007B3DA7" w:rsidRDefault="007B3DA7" w:rsidP="00AD30A5">
      <w:pPr>
        <w:pStyle w:val="ds-markdown-paragraph"/>
        <w:shd w:val="clear" w:color="auto" w:fill="FFFFFF"/>
        <w:spacing w:before="0" w:beforeAutospacing="0" w:after="0" w:afterAutospacing="0" w:line="360" w:lineRule="auto"/>
        <w:ind w:right="-425" w:firstLine="709"/>
        <w:jc w:val="both"/>
        <w:rPr>
          <w:b/>
          <w:color w:val="404040"/>
          <w:sz w:val="28"/>
          <w:szCs w:val="28"/>
        </w:rPr>
      </w:pPr>
    </w:p>
    <w:p w:rsidR="00CB0268" w:rsidRPr="00CB0268" w:rsidRDefault="00CB0268" w:rsidP="00AD30A5">
      <w:pPr>
        <w:pStyle w:val="ds-markdown-paragraph"/>
        <w:shd w:val="clear" w:color="auto" w:fill="FFFFFF"/>
        <w:spacing w:before="0" w:beforeAutospacing="0" w:after="0" w:afterAutospacing="0" w:line="360" w:lineRule="auto"/>
        <w:ind w:right="-425" w:firstLine="709"/>
        <w:jc w:val="both"/>
        <w:rPr>
          <w:color w:val="404040"/>
          <w:sz w:val="28"/>
          <w:szCs w:val="28"/>
        </w:rPr>
      </w:pPr>
      <w:r w:rsidRPr="00CB0268">
        <w:rPr>
          <w:color w:val="404040"/>
          <w:sz w:val="28"/>
          <w:szCs w:val="28"/>
        </w:rPr>
        <w:t xml:space="preserve">Менингококковая инфекция (МИ) — это заболевание, при котором скорость принятия решений фельдшером напрямую определяет жизнь пациента. Её коварство заключается в стремительном переходе от неспецифических симптомов к </w:t>
      </w:r>
      <w:proofErr w:type="spellStart"/>
      <w:r w:rsidRPr="00CB0268">
        <w:rPr>
          <w:color w:val="404040"/>
          <w:sz w:val="28"/>
          <w:szCs w:val="28"/>
        </w:rPr>
        <w:t>жизнеугрожающим</w:t>
      </w:r>
      <w:proofErr w:type="spellEnd"/>
      <w:r w:rsidRPr="00CB0268">
        <w:rPr>
          <w:color w:val="404040"/>
          <w:sz w:val="28"/>
          <w:szCs w:val="28"/>
        </w:rPr>
        <w:t xml:space="preserve"> состояниям. На </w:t>
      </w:r>
      <w:proofErr w:type="spellStart"/>
      <w:r w:rsidRPr="00CB0268">
        <w:rPr>
          <w:color w:val="404040"/>
          <w:sz w:val="28"/>
          <w:szCs w:val="28"/>
        </w:rPr>
        <w:t>догоспитальном</w:t>
      </w:r>
      <w:proofErr w:type="spellEnd"/>
      <w:r w:rsidRPr="00CB0268">
        <w:rPr>
          <w:color w:val="404040"/>
          <w:sz w:val="28"/>
          <w:szCs w:val="28"/>
        </w:rPr>
        <w:t xml:space="preserve"> этапе важно не упустить первые признаки, которые часто маскируются под обычную вирусную инфекцию.</w:t>
      </w:r>
    </w:p>
    <w:p w:rsidR="00CB0268" w:rsidRPr="00CB0268" w:rsidRDefault="00CB0268" w:rsidP="00AD30A5">
      <w:pPr>
        <w:pStyle w:val="ds-markdown-paragraph"/>
        <w:shd w:val="clear" w:color="auto" w:fill="FFFFFF"/>
        <w:spacing w:before="0" w:beforeAutospacing="0" w:after="0" w:afterAutospacing="0" w:line="360" w:lineRule="auto"/>
        <w:ind w:right="-425" w:firstLine="709"/>
        <w:jc w:val="both"/>
        <w:rPr>
          <w:color w:val="404040"/>
          <w:sz w:val="28"/>
          <w:szCs w:val="28"/>
        </w:rPr>
      </w:pPr>
      <w:r w:rsidRPr="00CB0268">
        <w:rPr>
          <w:color w:val="404040"/>
          <w:sz w:val="28"/>
          <w:szCs w:val="28"/>
        </w:rPr>
        <w:t xml:space="preserve">Клиническая картина МИ развивается по нарастающей. В первые часы пациент может жаловаться на слабость, головную боль и высокую </w:t>
      </w:r>
      <w:r w:rsidRPr="00CB0268">
        <w:rPr>
          <w:color w:val="404040"/>
          <w:sz w:val="28"/>
          <w:szCs w:val="28"/>
        </w:rPr>
        <w:lastRenderedPageBreak/>
        <w:t>температуру, что легко спутать с гриппом. Однако уже через 4–6 часов появляются характерные маркеры. Геморрагическая сыпь, напоминающая звёздное небо, возникает у 60–70% больных. Она не бледнеет при надавливании и чаще локализуется на ногах, ягодицах и туловище. Этот симптом — «красный флаг», требующий немедленных действий.</w:t>
      </w:r>
    </w:p>
    <w:p w:rsidR="00CB0268" w:rsidRPr="00CB0268" w:rsidRDefault="00CB0268" w:rsidP="00AD30A5">
      <w:pPr>
        <w:pStyle w:val="ds-markdown-paragraph"/>
        <w:shd w:val="clear" w:color="auto" w:fill="FFFFFF"/>
        <w:spacing w:before="0" w:beforeAutospacing="0" w:after="0" w:afterAutospacing="0" w:line="360" w:lineRule="auto"/>
        <w:ind w:right="-425" w:firstLine="709"/>
        <w:jc w:val="both"/>
        <w:rPr>
          <w:color w:val="404040"/>
          <w:sz w:val="28"/>
          <w:szCs w:val="28"/>
        </w:rPr>
      </w:pPr>
      <w:r w:rsidRPr="00CB0268">
        <w:rPr>
          <w:color w:val="404040"/>
          <w:sz w:val="28"/>
          <w:szCs w:val="28"/>
        </w:rPr>
        <w:t xml:space="preserve">При вовлечении мозговых оболочек развивается менингеальный синдром. Ригидность затылочных мышц проявляется невозможностью прижать подбородок к груди, а попытка разогнуть ногу в колене при согнутом тазобедренном суставе (симптом </w:t>
      </w:r>
      <w:proofErr w:type="spellStart"/>
      <w:r w:rsidRPr="00CB0268">
        <w:rPr>
          <w:color w:val="404040"/>
          <w:sz w:val="28"/>
          <w:szCs w:val="28"/>
        </w:rPr>
        <w:t>Кернига</w:t>
      </w:r>
      <w:proofErr w:type="spellEnd"/>
      <w:r w:rsidRPr="00CB0268">
        <w:rPr>
          <w:color w:val="404040"/>
          <w:sz w:val="28"/>
          <w:szCs w:val="28"/>
        </w:rPr>
        <w:t>) вызывает резкую боль. У детей раннего возраста менингеальные признаки могут отсутствовать, но обращает на себя внимание монотонный плач, выбухание родничка и отказ от еды.</w:t>
      </w:r>
    </w:p>
    <w:p w:rsidR="00CB0268" w:rsidRPr="00CB0268" w:rsidRDefault="00CB0268" w:rsidP="00AD30A5">
      <w:pPr>
        <w:pStyle w:val="ds-markdown-paragraph"/>
        <w:shd w:val="clear" w:color="auto" w:fill="FFFFFF"/>
        <w:spacing w:before="0" w:beforeAutospacing="0" w:after="0" w:afterAutospacing="0" w:line="360" w:lineRule="auto"/>
        <w:ind w:right="-425" w:firstLine="709"/>
        <w:jc w:val="both"/>
        <w:rPr>
          <w:color w:val="404040"/>
          <w:sz w:val="28"/>
          <w:szCs w:val="28"/>
        </w:rPr>
      </w:pPr>
      <w:r w:rsidRPr="00CB0268">
        <w:rPr>
          <w:color w:val="404040"/>
          <w:sz w:val="28"/>
          <w:szCs w:val="28"/>
        </w:rPr>
        <w:t>Патогенез МИ объясняется уникальной способностью возбудителя преодолевать защитные барьеры организма. </w:t>
      </w:r>
      <w:proofErr w:type="spellStart"/>
      <w:r w:rsidRPr="00CB0268">
        <w:rPr>
          <w:rStyle w:val="ab"/>
          <w:color w:val="404040"/>
          <w:sz w:val="28"/>
          <w:szCs w:val="28"/>
        </w:rPr>
        <w:t>Neisseria</w:t>
      </w:r>
      <w:proofErr w:type="spellEnd"/>
      <w:r w:rsidRPr="00CB0268">
        <w:rPr>
          <w:rStyle w:val="ab"/>
          <w:color w:val="404040"/>
          <w:sz w:val="28"/>
          <w:szCs w:val="28"/>
        </w:rPr>
        <w:t xml:space="preserve"> </w:t>
      </w:r>
      <w:proofErr w:type="spellStart"/>
      <w:r w:rsidRPr="00CB0268">
        <w:rPr>
          <w:rStyle w:val="ab"/>
          <w:color w:val="404040"/>
          <w:sz w:val="28"/>
          <w:szCs w:val="28"/>
        </w:rPr>
        <w:t>meningitidis</w:t>
      </w:r>
      <w:proofErr w:type="spellEnd"/>
      <w:r w:rsidRPr="00CB0268">
        <w:rPr>
          <w:color w:val="404040"/>
          <w:sz w:val="28"/>
          <w:szCs w:val="28"/>
        </w:rPr>
        <w:t> колонизирует носоглотку, а затем проникает в кровь, где массово гибнет, высвобождая эндотоксин. Это запускает «</w:t>
      </w:r>
      <w:proofErr w:type="spellStart"/>
      <w:r w:rsidRPr="00CB0268">
        <w:rPr>
          <w:color w:val="404040"/>
          <w:sz w:val="28"/>
          <w:szCs w:val="28"/>
        </w:rPr>
        <w:t>цитокиновый</w:t>
      </w:r>
      <w:proofErr w:type="spellEnd"/>
      <w:r w:rsidRPr="00CB0268">
        <w:rPr>
          <w:color w:val="404040"/>
          <w:sz w:val="28"/>
          <w:szCs w:val="28"/>
        </w:rPr>
        <w:t xml:space="preserve"> шторм», приводящий к повреждению сосудов, нарушению свёртываемости крови и </w:t>
      </w:r>
      <w:proofErr w:type="spellStart"/>
      <w:r w:rsidRPr="00CB0268">
        <w:rPr>
          <w:color w:val="404040"/>
          <w:sz w:val="28"/>
          <w:szCs w:val="28"/>
        </w:rPr>
        <w:t>полиорганной</w:t>
      </w:r>
      <w:proofErr w:type="spellEnd"/>
      <w:r w:rsidRPr="00CB0268">
        <w:rPr>
          <w:color w:val="404040"/>
          <w:sz w:val="28"/>
          <w:szCs w:val="28"/>
        </w:rPr>
        <w:t xml:space="preserve"> недостаточности. У детей и пациентов с иммунодефицитами этот процесс развивается стремительно, иногда за считанные часы.</w:t>
      </w:r>
    </w:p>
    <w:p w:rsidR="00CB0268" w:rsidRPr="00CB0268" w:rsidRDefault="00CB0268" w:rsidP="00AD30A5">
      <w:pPr>
        <w:pStyle w:val="ds-markdown-paragraph"/>
        <w:shd w:val="clear" w:color="auto" w:fill="FFFFFF"/>
        <w:spacing w:before="0" w:beforeAutospacing="0" w:after="0" w:afterAutospacing="0" w:line="360" w:lineRule="auto"/>
        <w:ind w:right="-425" w:firstLine="709"/>
        <w:jc w:val="both"/>
        <w:rPr>
          <w:color w:val="404040"/>
          <w:sz w:val="28"/>
          <w:szCs w:val="28"/>
        </w:rPr>
      </w:pPr>
      <w:r w:rsidRPr="00CB0268">
        <w:rPr>
          <w:color w:val="404040"/>
          <w:sz w:val="28"/>
          <w:szCs w:val="28"/>
        </w:rPr>
        <w:t>Особую сложность представляет диагностика МИ у подростков. В этом возрасте начальные симптомы (головная боль, лихорадка) часто связывают с переутомлением или мигренью. Пример из практики: 17-летний пациент был доставлен в стационар через 12 часов после появления сыпи. Фельдшер, принявший вызов, интерпретировал жалобы как «вирусную инфекцию», хотя в анамнезе был контакт с больным менингитом. Задержка введения антибиотиков привела к развитию септического шока.</w:t>
      </w:r>
    </w:p>
    <w:p w:rsidR="00CB0268" w:rsidRPr="00CB0268" w:rsidRDefault="00CB0268" w:rsidP="00AD30A5">
      <w:pPr>
        <w:pStyle w:val="ds-markdown-paragraph"/>
        <w:shd w:val="clear" w:color="auto" w:fill="FFFFFF"/>
        <w:spacing w:before="0" w:beforeAutospacing="0" w:after="0" w:afterAutospacing="0" w:line="360" w:lineRule="auto"/>
        <w:ind w:right="-425" w:firstLine="709"/>
        <w:jc w:val="both"/>
        <w:rPr>
          <w:color w:val="404040"/>
          <w:sz w:val="28"/>
          <w:szCs w:val="28"/>
        </w:rPr>
      </w:pPr>
      <w:r w:rsidRPr="00CB0268">
        <w:rPr>
          <w:color w:val="404040"/>
          <w:sz w:val="28"/>
          <w:szCs w:val="28"/>
        </w:rPr>
        <w:t xml:space="preserve">Дифференциальная диагностика на </w:t>
      </w:r>
      <w:proofErr w:type="spellStart"/>
      <w:r w:rsidRPr="00CB0268">
        <w:rPr>
          <w:color w:val="404040"/>
          <w:sz w:val="28"/>
          <w:szCs w:val="28"/>
        </w:rPr>
        <w:t>догоспитальном</w:t>
      </w:r>
      <w:proofErr w:type="spellEnd"/>
      <w:r w:rsidRPr="00CB0268">
        <w:rPr>
          <w:color w:val="404040"/>
          <w:sz w:val="28"/>
          <w:szCs w:val="28"/>
        </w:rPr>
        <w:t xml:space="preserve"> этапе требует исключения состояний со схожими проявлениями. Например, при энтеровирусной инфекции сыпь обычно исчезает за 1–2 дня, а при идиопатической тромбоцитопенической пурпуре отсутствует лихор</w:t>
      </w:r>
      <w:r w:rsidR="00AD30A5">
        <w:rPr>
          <w:color w:val="404040"/>
          <w:sz w:val="28"/>
          <w:szCs w:val="28"/>
        </w:rPr>
        <w:t xml:space="preserve">адка. Однако ключевое отличие менингококковой инфекции - </w:t>
      </w:r>
      <w:r w:rsidRPr="00CB0268">
        <w:rPr>
          <w:color w:val="404040"/>
          <w:sz w:val="28"/>
          <w:szCs w:val="28"/>
        </w:rPr>
        <w:t xml:space="preserve">сочетание </w:t>
      </w:r>
      <w:r w:rsidRPr="00CB0268">
        <w:rPr>
          <w:color w:val="404040"/>
          <w:sz w:val="28"/>
          <w:szCs w:val="28"/>
        </w:rPr>
        <w:lastRenderedPageBreak/>
        <w:t xml:space="preserve">геморрагической сыпи с признаками системного воспаления: тахикардией выше 120 </w:t>
      </w:r>
      <w:proofErr w:type="gramStart"/>
      <w:r w:rsidRPr="00CB0268">
        <w:rPr>
          <w:color w:val="404040"/>
          <w:sz w:val="28"/>
          <w:szCs w:val="28"/>
        </w:rPr>
        <w:t>уд./</w:t>
      </w:r>
      <w:proofErr w:type="gramEnd"/>
      <w:r w:rsidRPr="00CB0268">
        <w:rPr>
          <w:color w:val="404040"/>
          <w:sz w:val="28"/>
          <w:szCs w:val="28"/>
        </w:rPr>
        <w:t>мин, гипотензией и мраморностью кожи.</w:t>
      </w:r>
    </w:p>
    <w:p w:rsidR="00CB0268" w:rsidRPr="00CB0268" w:rsidRDefault="00CB0268" w:rsidP="00AD30A5">
      <w:pPr>
        <w:pStyle w:val="ds-markdown-paragraph"/>
        <w:shd w:val="clear" w:color="auto" w:fill="FFFFFF"/>
        <w:spacing w:before="0" w:beforeAutospacing="0" w:after="0" w:afterAutospacing="0" w:line="360" w:lineRule="auto"/>
        <w:ind w:right="-425" w:firstLine="709"/>
        <w:jc w:val="both"/>
        <w:rPr>
          <w:color w:val="404040"/>
          <w:sz w:val="28"/>
          <w:szCs w:val="28"/>
        </w:rPr>
      </w:pPr>
      <w:r w:rsidRPr="00CB0268">
        <w:rPr>
          <w:color w:val="404040"/>
          <w:sz w:val="28"/>
          <w:szCs w:val="28"/>
        </w:rPr>
        <w:t xml:space="preserve">Понимание патогенеза помогает фельдшеру прогнозировать риски. Например, при появлении сыпи и спутанности сознания важно предвидеть возможный отёк мозга или надпочечниковую недостаточность. В таких случаях ещё до госпитализации необходимо начать </w:t>
      </w:r>
      <w:proofErr w:type="spellStart"/>
      <w:r w:rsidRPr="00CB0268">
        <w:rPr>
          <w:color w:val="404040"/>
          <w:sz w:val="28"/>
          <w:szCs w:val="28"/>
        </w:rPr>
        <w:t>инфузионную</w:t>
      </w:r>
      <w:proofErr w:type="spellEnd"/>
      <w:r w:rsidRPr="00CB0268">
        <w:rPr>
          <w:color w:val="404040"/>
          <w:sz w:val="28"/>
          <w:szCs w:val="28"/>
        </w:rPr>
        <w:t xml:space="preserve"> терапию и ввести кортикостероиды, чтобы выиграть время для транспортировки в стационар.</w:t>
      </w:r>
    </w:p>
    <w:p w:rsidR="00CB0268" w:rsidRDefault="00CB0268" w:rsidP="00AD30A5">
      <w:pPr>
        <w:pStyle w:val="ds-markdown-paragraph"/>
        <w:shd w:val="clear" w:color="auto" w:fill="FFFFFF"/>
        <w:spacing w:before="0" w:beforeAutospacing="0" w:after="0" w:afterAutospacing="0" w:line="360" w:lineRule="auto"/>
        <w:ind w:right="-425" w:firstLine="709"/>
        <w:jc w:val="both"/>
        <w:rPr>
          <w:color w:val="404040"/>
          <w:sz w:val="28"/>
          <w:szCs w:val="28"/>
        </w:rPr>
      </w:pPr>
      <w:r w:rsidRPr="00CB0268">
        <w:rPr>
          <w:color w:val="404040"/>
          <w:sz w:val="28"/>
          <w:szCs w:val="28"/>
        </w:rPr>
        <w:t>Таким об</w:t>
      </w:r>
      <w:r w:rsidR="00AD30A5">
        <w:rPr>
          <w:color w:val="404040"/>
          <w:sz w:val="28"/>
          <w:szCs w:val="28"/>
        </w:rPr>
        <w:t xml:space="preserve">разом, клиническая картина МИ - </w:t>
      </w:r>
      <w:r w:rsidRPr="00CB0268">
        <w:rPr>
          <w:color w:val="404040"/>
          <w:sz w:val="28"/>
          <w:szCs w:val="28"/>
        </w:rPr>
        <w:t xml:space="preserve">это </w:t>
      </w:r>
      <w:proofErr w:type="spellStart"/>
      <w:r w:rsidRPr="00CB0268">
        <w:rPr>
          <w:color w:val="404040"/>
          <w:sz w:val="28"/>
          <w:szCs w:val="28"/>
        </w:rPr>
        <w:t>пазл</w:t>
      </w:r>
      <w:proofErr w:type="spellEnd"/>
      <w:r w:rsidRPr="00CB0268">
        <w:rPr>
          <w:color w:val="404040"/>
          <w:sz w:val="28"/>
          <w:szCs w:val="28"/>
        </w:rPr>
        <w:t>, который фельдшер должен собрать быстро и точно. Каждый симптом, от сыпи до изменения поведения пациента, становится частью общей картины, требующей немедленного реагирования. Умение видеть эти детали и де</w:t>
      </w:r>
      <w:r w:rsidR="00AD30A5">
        <w:rPr>
          <w:color w:val="404040"/>
          <w:sz w:val="28"/>
          <w:szCs w:val="28"/>
        </w:rPr>
        <w:t>йствовать по чёткому алгоритму -</w:t>
      </w:r>
      <w:r w:rsidRPr="00CB0268">
        <w:rPr>
          <w:color w:val="404040"/>
          <w:sz w:val="28"/>
          <w:szCs w:val="28"/>
        </w:rPr>
        <w:t xml:space="preserve"> основа спасения жизней на </w:t>
      </w:r>
      <w:proofErr w:type="spellStart"/>
      <w:r w:rsidRPr="00CB0268">
        <w:rPr>
          <w:color w:val="404040"/>
          <w:sz w:val="28"/>
          <w:szCs w:val="28"/>
        </w:rPr>
        <w:t>догоспитальном</w:t>
      </w:r>
      <w:proofErr w:type="spellEnd"/>
      <w:r w:rsidRPr="00CB0268">
        <w:rPr>
          <w:color w:val="404040"/>
          <w:sz w:val="28"/>
          <w:szCs w:val="28"/>
        </w:rPr>
        <w:t xml:space="preserve"> этапе.</w:t>
      </w:r>
    </w:p>
    <w:p w:rsidR="004C6822" w:rsidRDefault="004C6822" w:rsidP="00AD30A5">
      <w:pPr>
        <w:pStyle w:val="ds-markdown-paragraph"/>
        <w:shd w:val="clear" w:color="auto" w:fill="FFFFFF"/>
        <w:spacing w:before="0" w:beforeAutospacing="0" w:after="0" w:afterAutospacing="0" w:line="360" w:lineRule="auto"/>
        <w:ind w:right="-425" w:firstLine="709"/>
        <w:jc w:val="both"/>
        <w:rPr>
          <w:color w:val="404040"/>
          <w:sz w:val="28"/>
          <w:szCs w:val="28"/>
        </w:rPr>
      </w:pPr>
    </w:p>
    <w:p w:rsidR="00F22EA5" w:rsidRDefault="00F22EA5" w:rsidP="002549E8">
      <w:pPr>
        <w:pStyle w:val="ds-markdown-paragraph"/>
        <w:numPr>
          <w:ilvl w:val="2"/>
          <w:numId w:val="18"/>
        </w:numPr>
        <w:shd w:val="clear" w:color="auto" w:fill="FFFFFF"/>
        <w:spacing w:before="0" w:beforeAutospacing="0" w:after="0" w:afterAutospacing="0" w:line="360" w:lineRule="auto"/>
        <w:ind w:right="-425"/>
        <w:jc w:val="both"/>
        <w:rPr>
          <w:rStyle w:val="a6"/>
          <w:b w:val="0"/>
          <w:color w:val="404040"/>
          <w:sz w:val="28"/>
          <w:szCs w:val="28"/>
        </w:rPr>
      </w:pPr>
      <w:r w:rsidRPr="00F10AEE">
        <w:rPr>
          <w:rStyle w:val="a6"/>
          <w:b w:val="0"/>
          <w:color w:val="404040"/>
          <w:sz w:val="28"/>
          <w:szCs w:val="28"/>
        </w:rPr>
        <w:t>Диагностика и лечение менингококковой инфекции</w:t>
      </w:r>
    </w:p>
    <w:p w:rsidR="00CB3B1F" w:rsidRPr="00F10AEE" w:rsidRDefault="00CB3B1F" w:rsidP="00AD30A5">
      <w:pPr>
        <w:pStyle w:val="ds-markdown-paragraph"/>
        <w:shd w:val="clear" w:color="auto" w:fill="FFFFFF"/>
        <w:spacing w:before="0" w:beforeAutospacing="0" w:after="0" w:afterAutospacing="0" w:line="360" w:lineRule="auto"/>
        <w:ind w:left="720" w:right="-425"/>
        <w:jc w:val="both"/>
        <w:rPr>
          <w:rStyle w:val="a6"/>
          <w:b w:val="0"/>
          <w:color w:val="404040"/>
          <w:sz w:val="28"/>
          <w:szCs w:val="28"/>
        </w:rPr>
      </w:pPr>
    </w:p>
    <w:p w:rsidR="00F22EA5" w:rsidRPr="00F22EA5" w:rsidRDefault="00F22EA5" w:rsidP="00AD30A5">
      <w:pPr>
        <w:pStyle w:val="ds-markdown-paragraph"/>
        <w:shd w:val="clear" w:color="auto" w:fill="FFFFFF"/>
        <w:spacing w:before="0" w:beforeAutospacing="0" w:after="0" w:afterAutospacing="0" w:line="360" w:lineRule="auto"/>
        <w:ind w:right="-425"/>
        <w:jc w:val="both"/>
        <w:rPr>
          <w:color w:val="404040"/>
          <w:sz w:val="28"/>
          <w:szCs w:val="28"/>
        </w:rPr>
      </w:pPr>
      <w:r w:rsidRPr="00F22EA5">
        <w:rPr>
          <w:color w:val="404040"/>
          <w:sz w:val="28"/>
          <w:szCs w:val="28"/>
        </w:rPr>
        <w:t xml:space="preserve">Менингококковая инфекция (МИ) относится к заболеваниям, где каждый час отсрочки терапии критически влияет на прогноз. На </w:t>
      </w:r>
      <w:proofErr w:type="spellStart"/>
      <w:r w:rsidRPr="00F22EA5">
        <w:rPr>
          <w:color w:val="404040"/>
          <w:sz w:val="28"/>
          <w:szCs w:val="28"/>
        </w:rPr>
        <w:t>догоспитальном</w:t>
      </w:r>
      <w:proofErr w:type="spellEnd"/>
      <w:r w:rsidRPr="00F22EA5">
        <w:rPr>
          <w:color w:val="404040"/>
          <w:sz w:val="28"/>
          <w:szCs w:val="28"/>
        </w:rPr>
        <w:t xml:space="preserve"> этапе ключевая задача фельдшера — выявить ранние признаки патологии и начать лечение до лабораторного подтверждения диагноза. Успех зависит от клинической наблюдательности, знания маркеров тяжести и чёткого следования протоколам.</w:t>
      </w:r>
    </w:p>
    <w:p w:rsidR="00F22EA5" w:rsidRPr="00F22EA5" w:rsidRDefault="00F22EA5" w:rsidP="00AD30A5">
      <w:pPr>
        <w:pStyle w:val="3"/>
        <w:shd w:val="clear" w:color="auto" w:fill="FFFFFF"/>
        <w:spacing w:before="0"/>
        <w:ind w:right="-425"/>
        <w:rPr>
          <w:rFonts w:ascii="Times New Roman" w:hAnsi="Times New Roman" w:cs="Times New Roman"/>
          <w:color w:val="404040"/>
          <w:sz w:val="28"/>
          <w:szCs w:val="28"/>
        </w:rPr>
      </w:pPr>
      <w:r w:rsidRPr="00F22EA5">
        <w:rPr>
          <w:rStyle w:val="a6"/>
          <w:rFonts w:ascii="Times New Roman" w:hAnsi="Times New Roman" w:cs="Times New Roman"/>
          <w:b w:val="0"/>
          <w:bCs w:val="0"/>
          <w:color w:val="404040"/>
          <w:sz w:val="28"/>
          <w:szCs w:val="28"/>
        </w:rPr>
        <w:t>Клиническая диагностика: от симптомов к действиям</w:t>
      </w:r>
    </w:p>
    <w:p w:rsidR="00F22EA5" w:rsidRPr="00F22EA5" w:rsidRDefault="00F22EA5" w:rsidP="00AD30A5">
      <w:pPr>
        <w:pStyle w:val="ds-markdown-paragraph"/>
        <w:shd w:val="clear" w:color="auto" w:fill="FFFFFF"/>
        <w:spacing w:before="0" w:beforeAutospacing="0" w:after="0" w:afterAutospacing="0" w:line="360" w:lineRule="auto"/>
        <w:ind w:right="-425" w:firstLine="709"/>
        <w:jc w:val="both"/>
        <w:rPr>
          <w:color w:val="404040"/>
          <w:sz w:val="28"/>
          <w:szCs w:val="28"/>
        </w:rPr>
      </w:pPr>
      <w:r w:rsidRPr="00F22EA5">
        <w:rPr>
          <w:color w:val="404040"/>
          <w:sz w:val="28"/>
          <w:szCs w:val="28"/>
        </w:rPr>
        <w:t>Первые проявления МИ часто неспецифичны: лихорадка, слабость, головная боль могут имитировать ОРВИ или грипп. Однако уже через несколько часов развиваются характерные признаки, требующие немедленного реагирования.</w:t>
      </w:r>
    </w:p>
    <w:p w:rsidR="00F22EA5" w:rsidRPr="00F22EA5" w:rsidRDefault="00F22EA5" w:rsidP="00AD30A5">
      <w:pPr>
        <w:pStyle w:val="ds-markdown-paragraph"/>
        <w:shd w:val="clear" w:color="auto" w:fill="FFFFFF"/>
        <w:spacing w:before="0" w:beforeAutospacing="0" w:after="0" w:afterAutospacing="0" w:line="360" w:lineRule="auto"/>
        <w:ind w:right="-425" w:firstLine="709"/>
        <w:jc w:val="both"/>
        <w:rPr>
          <w:color w:val="404040"/>
          <w:sz w:val="28"/>
          <w:szCs w:val="28"/>
        </w:rPr>
      </w:pPr>
      <w:r w:rsidRPr="00F22EA5">
        <w:rPr>
          <w:color w:val="404040"/>
          <w:sz w:val="28"/>
          <w:szCs w:val="28"/>
        </w:rPr>
        <w:t xml:space="preserve">Геморрагическая сыпь — основной маркер </w:t>
      </w:r>
      <w:proofErr w:type="spellStart"/>
      <w:r w:rsidRPr="00F22EA5">
        <w:rPr>
          <w:color w:val="404040"/>
          <w:sz w:val="28"/>
          <w:szCs w:val="28"/>
        </w:rPr>
        <w:t>менингококцемии</w:t>
      </w:r>
      <w:proofErr w:type="spellEnd"/>
      <w:r w:rsidRPr="00F22EA5">
        <w:rPr>
          <w:color w:val="404040"/>
          <w:sz w:val="28"/>
          <w:szCs w:val="28"/>
        </w:rPr>
        <w:t xml:space="preserve">. Она появляется в первые 4–12 часов у большинства пациентов, имеет звёздчатую форму и не исчезает при надавливании. Локализация на конечностях, ягодицах </w:t>
      </w:r>
      <w:r w:rsidRPr="00F22EA5">
        <w:rPr>
          <w:color w:val="404040"/>
          <w:sz w:val="28"/>
          <w:szCs w:val="28"/>
        </w:rPr>
        <w:lastRenderedPageBreak/>
        <w:t xml:space="preserve">и туловище — тревожный сигнал, особенно при сочетании с менингеальными симптомами. Ригидность затылочных мышц, болезненная реакция на свет и звук, а также положительные симптомы </w:t>
      </w:r>
      <w:proofErr w:type="spellStart"/>
      <w:r w:rsidRPr="00F22EA5">
        <w:rPr>
          <w:color w:val="404040"/>
          <w:sz w:val="28"/>
          <w:szCs w:val="28"/>
        </w:rPr>
        <w:t>Кернига</w:t>
      </w:r>
      <w:proofErr w:type="spellEnd"/>
      <w:r w:rsidRPr="00F22EA5">
        <w:rPr>
          <w:color w:val="404040"/>
          <w:sz w:val="28"/>
          <w:szCs w:val="28"/>
        </w:rPr>
        <w:t xml:space="preserve"> и </w:t>
      </w:r>
      <w:proofErr w:type="spellStart"/>
      <w:r w:rsidRPr="00F22EA5">
        <w:rPr>
          <w:color w:val="404040"/>
          <w:sz w:val="28"/>
          <w:szCs w:val="28"/>
        </w:rPr>
        <w:t>Брудзинского</w:t>
      </w:r>
      <w:proofErr w:type="spellEnd"/>
      <w:r w:rsidRPr="00F22EA5">
        <w:rPr>
          <w:color w:val="404040"/>
          <w:sz w:val="28"/>
          <w:szCs w:val="28"/>
        </w:rPr>
        <w:t xml:space="preserve"> указывают на вовлечение мозговых оболочек.</w:t>
      </w:r>
    </w:p>
    <w:p w:rsidR="00F22EA5" w:rsidRPr="00F22EA5" w:rsidRDefault="00F22EA5" w:rsidP="00AD30A5">
      <w:pPr>
        <w:pStyle w:val="ds-markdown-paragraph"/>
        <w:shd w:val="clear" w:color="auto" w:fill="FFFFFF"/>
        <w:spacing w:before="0" w:beforeAutospacing="0" w:after="0" w:afterAutospacing="0" w:line="360" w:lineRule="auto"/>
        <w:ind w:right="-425" w:firstLine="709"/>
        <w:jc w:val="both"/>
        <w:rPr>
          <w:color w:val="404040"/>
          <w:sz w:val="28"/>
          <w:szCs w:val="28"/>
        </w:rPr>
      </w:pPr>
      <w:r w:rsidRPr="00F22EA5">
        <w:rPr>
          <w:color w:val="404040"/>
          <w:sz w:val="28"/>
          <w:szCs w:val="28"/>
        </w:rPr>
        <w:t xml:space="preserve">Системное воспаление проявляется гипертермией выше 39°C, устойчивой к жаропонижающим, тахикардией свыше 120 </w:t>
      </w:r>
      <w:proofErr w:type="gramStart"/>
      <w:r w:rsidRPr="00F22EA5">
        <w:rPr>
          <w:color w:val="404040"/>
          <w:sz w:val="28"/>
          <w:szCs w:val="28"/>
        </w:rPr>
        <w:t>уд./</w:t>
      </w:r>
      <w:proofErr w:type="gramEnd"/>
      <w:r w:rsidRPr="00F22EA5">
        <w:rPr>
          <w:color w:val="404040"/>
          <w:sz w:val="28"/>
          <w:szCs w:val="28"/>
        </w:rPr>
        <w:t>мин и гипотензией. Мраморность кожи, холодные конечности и спутанность сознания — признаки инфекционно-токсического шока, требующие экстренной госпитализации.</w:t>
      </w:r>
    </w:p>
    <w:p w:rsidR="00F22EA5" w:rsidRPr="00F22EA5" w:rsidRDefault="004C6822" w:rsidP="00AD30A5">
      <w:pPr>
        <w:pStyle w:val="ds-markdown-paragraph"/>
        <w:shd w:val="clear" w:color="auto" w:fill="FFFFFF"/>
        <w:spacing w:before="0" w:beforeAutospacing="0" w:after="0" w:afterAutospacing="0" w:line="360" w:lineRule="auto"/>
        <w:ind w:right="-425"/>
        <w:jc w:val="both"/>
        <w:rPr>
          <w:color w:val="404040"/>
          <w:sz w:val="28"/>
          <w:szCs w:val="28"/>
        </w:rPr>
      </w:pPr>
      <w:r>
        <w:rPr>
          <w:rFonts w:eastAsiaTheme="minorHAnsi"/>
          <w:sz w:val="28"/>
          <w:szCs w:val="28"/>
          <w:lang w:eastAsia="en-US"/>
        </w:rPr>
        <w:t xml:space="preserve">          </w:t>
      </w:r>
      <w:r w:rsidR="00F22EA5" w:rsidRPr="00F22EA5">
        <w:rPr>
          <w:color w:val="404040"/>
          <w:sz w:val="28"/>
          <w:szCs w:val="28"/>
        </w:rPr>
        <w:t xml:space="preserve">В стационаре диагноз подтверждается комплексом исследований. </w:t>
      </w:r>
      <w:proofErr w:type="spellStart"/>
      <w:r w:rsidR="00F22EA5" w:rsidRPr="00F22EA5">
        <w:rPr>
          <w:color w:val="404040"/>
          <w:sz w:val="28"/>
          <w:szCs w:val="28"/>
        </w:rPr>
        <w:t>Люмбальная</w:t>
      </w:r>
      <w:proofErr w:type="spellEnd"/>
      <w:r w:rsidR="00F22EA5" w:rsidRPr="00F22EA5">
        <w:rPr>
          <w:color w:val="404040"/>
          <w:sz w:val="28"/>
          <w:szCs w:val="28"/>
        </w:rPr>
        <w:t xml:space="preserve"> пункция остаётся золотым стандартом при подозрении на менингит: мутный ликвор с высоким содержанием нейтрофилов (более 1000 клеток/</w:t>
      </w:r>
      <w:proofErr w:type="spellStart"/>
      <w:r w:rsidR="00F22EA5" w:rsidRPr="00F22EA5">
        <w:rPr>
          <w:color w:val="404040"/>
          <w:sz w:val="28"/>
          <w:szCs w:val="28"/>
        </w:rPr>
        <w:t>мкл</w:t>
      </w:r>
      <w:proofErr w:type="spellEnd"/>
      <w:r w:rsidR="00F22EA5" w:rsidRPr="00F22EA5">
        <w:rPr>
          <w:color w:val="404040"/>
          <w:sz w:val="28"/>
          <w:szCs w:val="28"/>
        </w:rPr>
        <w:t>) и белка (свыше 1 г/л) — типичная картина бактериального поражения.</w:t>
      </w:r>
    </w:p>
    <w:p w:rsidR="00F22EA5" w:rsidRPr="00F22EA5" w:rsidRDefault="00F22EA5" w:rsidP="00AD30A5">
      <w:pPr>
        <w:pStyle w:val="ds-markdown-paragraph"/>
        <w:shd w:val="clear" w:color="auto" w:fill="FFFFFF"/>
        <w:spacing w:before="0" w:beforeAutospacing="0" w:after="0" w:afterAutospacing="0" w:line="360" w:lineRule="auto"/>
        <w:ind w:right="-425" w:firstLine="709"/>
        <w:jc w:val="both"/>
        <w:rPr>
          <w:color w:val="404040"/>
          <w:sz w:val="28"/>
          <w:szCs w:val="28"/>
        </w:rPr>
      </w:pPr>
      <w:r w:rsidRPr="00F22EA5">
        <w:rPr>
          <w:color w:val="404040"/>
          <w:sz w:val="28"/>
          <w:szCs w:val="28"/>
        </w:rPr>
        <w:t>ПЦР-анализ крови и ликвора позволяет быстро выявить ДНК </w:t>
      </w:r>
      <w:r w:rsidRPr="00F22EA5">
        <w:rPr>
          <w:rStyle w:val="ab"/>
          <w:color w:val="404040"/>
          <w:sz w:val="28"/>
          <w:szCs w:val="28"/>
        </w:rPr>
        <w:t xml:space="preserve">N. </w:t>
      </w:r>
      <w:proofErr w:type="spellStart"/>
      <w:r w:rsidRPr="00F22EA5">
        <w:rPr>
          <w:rStyle w:val="ab"/>
          <w:color w:val="404040"/>
          <w:sz w:val="28"/>
          <w:szCs w:val="28"/>
        </w:rPr>
        <w:t>meningitidis</w:t>
      </w:r>
      <w:proofErr w:type="spellEnd"/>
      <w:r w:rsidRPr="00F22EA5">
        <w:rPr>
          <w:color w:val="404040"/>
          <w:sz w:val="28"/>
          <w:szCs w:val="28"/>
        </w:rPr>
        <w:t> с чувствительностью до 98%. Однако результат зависит от времени забора материала: кровь на исследование должна быть взята до введения первой дозы антибиотиков. Бактериологический посев, хотя и обладает высокой точностью, требует 48–72 часов, что ограничивает его применение в экстренных ситуациях.</w:t>
      </w:r>
    </w:p>
    <w:p w:rsidR="00F22EA5" w:rsidRPr="00F22EA5" w:rsidRDefault="00F22EA5" w:rsidP="00AD30A5">
      <w:pPr>
        <w:pStyle w:val="3"/>
        <w:shd w:val="clear" w:color="auto" w:fill="FFFFFF"/>
        <w:spacing w:before="0"/>
        <w:ind w:right="-425"/>
        <w:rPr>
          <w:rFonts w:ascii="Times New Roman" w:hAnsi="Times New Roman" w:cs="Times New Roman"/>
          <w:color w:val="404040"/>
          <w:sz w:val="28"/>
          <w:szCs w:val="28"/>
        </w:rPr>
      </w:pPr>
      <w:r w:rsidRPr="00F22EA5">
        <w:rPr>
          <w:rStyle w:val="a6"/>
          <w:rFonts w:ascii="Times New Roman" w:hAnsi="Times New Roman" w:cs="Times New Roman"/>
          <w:b w:val="0"/>
          <w:bCs w:val="0"/>
          <w:color w:val="404040"/>
          <w:sz w:val="28"/>
          <w:szCs w:val="28"/>
        </w:rPr>
        <w:t>Терапия: этапы и принципы</w:t>
      </w:r>
    </w:p>
    <w:p w:rsidR="00F22EA5" w:rsidRPr="00F22EA5" w:rsidRDefault="00F22EA5" w:rsidP="00AD30A5">
      <w:pPr>
        <w:pStyle w:val="ds-markdown-paragraph"/>
        <w:shd w:val="clear" w:color="auto" w:fill="FFFFFF"/>
        <w:spacing w:before="0" w:beforeAutospacing="0" w:after="0" w:afterAutospacing="0" w:line="360" w:lineRule="auto"/>
        <w:ind w:right="-425" w:firstLine="709"/>
        <w:jc w:val="both"/>
        <w:rPr>
          <w:color w:val="404040"/>
          <w:sz w:val="28"/>
          <w:szCs w:val="28"/>
        </w:rPr>
      </w:pPr>
      <w:r w:rsidRPr="00F22EA5">
        <w:rPr>
          <w:color w:val="404040"/>
          <w:sz w:val="28"/>
          <w:szCs w:val="28"/>
        </w:rPr>
        <w:t xml:space="preserve">На </w:t>
      </w:r>
      <w:proofErr w:type="spellStart"/>
      <w:r w:rsidRPr="00F22EA5">
        <w:rPr>
          <w:color w:val="404040"/>
          <w:sz w:val="28"/>
          <w:szCs w:val="28"/>
        </w:rPr>
        <w:t>догоспитальном</w:t>
      </w:r>
      <w:proofErr w:type="spellEnd"/>
      <w:r w:rsidRPr="00F22EA5">
        <w:rPr>
          <w:color w:val="404040"/>
          <w:sz w:val="28"/>
          <w:szCs w:val="28"/>
        </w:rPr>
        <w:t xml:space="preserve"> этапе фельдшеру необходимо действовать по чёткому алгоритму. Первый шаг — немедленное введение антибиотика. </w:t>
      </w:r>
      <w:proofErr w:type="spellStart"/>
      <w:r w:rsidRPr="00F22EA5">
        <w:rPr>
          <w:color w:val="404040"/>
          <w:sz w:val="28"/>
          <w:szCs w:val="28"/>
        </w:rPr>
        <w:t>Цефтриаксон</w:t>
      </w:r>
      <w:proofErr w:type="spellEnd"/>
      <w:r w:rsidRPr="00F22EA5">
        <w:rPr>
          <w:color w:val="404040"/>
          <w:sz w:val="28"/>
          <w:szCs w:val="28"/>
        </w:rPr>
        <w:t xml:space="preserve"> (2 г для взрослых, 50–80 мг/кг для детей) вводится внутримышечно или внутривенно. При аллергии на β-лактамы альтернативой служит </w:t>
      </w:r>
      <w:proofErr w:type="spellStart"/>
      <w:r w:rsidRPr="00F22EA5">
        <w:rPr>
          <w:color w:val="404040"/>
          <w:sz w:val="28"/>
          <w:szCs w:val="28"/>
        </w:rPr>
        <w:t>левофлоксацин</w:t>
      </w:r>
      <w:proofErr w:type="spellEnd"/>
      <w:r w:rsidRPr="00F22EA5">
        <w:rPr>
          <w:color w:val="404040"/>
          <w:sz w:val="28"/>
          <w:szCs w:val="28"/>
        </w:rPr>
        <w:t>.</w:t>
      </w:r>
    </w:p>
    <w:p w:rsidR="00F22EA5" w:rsidRPr="00F22EA5" w:rsidRDefault="00F22EA5" w:rsidP="00AD30A5">
      <w:pPr>
        <w:pStyle w:val="ds-markdown-paragraph"/>
        <w:shd w:val="clear" w:color="auto" w:fill="FFFFFF"/>
        <w:spacing w:before="0" w:beforeAutospacing="0" w:after="0" w:afterAutospacing="0" w:line="360" w:lineRule="auto"/>
        <w:ind w:right="-425" w:firstLine="709"/>
        <w:jc w:val="both"/>
        <w:rPr>
          <w:color w:val="404040"/>
          <w:sz w:val="28"/>
          <w:szCs w:val="28"/>
        </w:rPr>
      </w:pPr>
      <w:proofErr w:type="spellStart"/>
      <w:r w:rsidRPr="00F22EA5">
        <w:rPr>
          <w:color w:val="404040"/>
          <w:sz w:val="28"/>
          <w:szCs w:val="28"/>
        </w:rPr>
        <w:t>Инфузионная</w:t>
      </w:r>
      <w:proofErr w:type="spellEnd"/>
      <w:r w:rsidRPr="00F22EA5">
        <w:rPr>
          <w:color w:val="404040"/>
          <w:sz w:val="28"/>
          <w:szCs w:val="28"/>
        </w:rPr>
        <w:t xml:space="preserve"> терапия кристаллоидами (0,9% </w:t>
      </w:r>
      <w:proofErr w:type="spellStart"/>
      <w:r w:rsidRPr="00F22EA5">
        <w:rPr>
          <w:color w:val="404040"/>
          <w:sz w:val="28"/>
          <w:szCs w:val="28"/>
        </w:rPr>
        <w:t>NaCl</w:t>
      </w:r>
      <w:proofErr w:type="spellEnd"/>
      <w:r w:rsidRPr="00F22EA5">
        <w:rPr>
          <w:color w:val="404040"/>
          <w:sz w:val="28"/>
          <w:szCs w:val="28"/>
        </w:rPr>
        <w:t xml:space="preserve">) помогает стабилизировать гемодинамику, особенно у пациентов с признаками шока. </w:t>
      </w:r>
      <w:proofErr w:type="spellStart"/>
      <w:r w:rsidRPr="00F22EA5">
        <w:rPr>
          <w:color w:val="404040"/>
          <w:sz w:val="28"/>
          <w:szCs w:val="28"/>
        </w:rPr>
        <w:t>Дексаметазон</w:t>
      </w:r>
      <w:proofErr w:type="spellEnd"/>
      <w:r w:rsidRPr="00F22EA5">
        <w:rPr>
          <w:color w:val="404040"/>
          <w:sz w:val="28"/>
          <w:szCs w:val="28"/>
        </w:rPr>
        <w:t>, введённый на раннем этапе, снижает риск неврологических осложнений за счёт подавления воспалительного ответа.</w:t>
      </w:r>
    </w:p>
    <w:p w:rsidR="00F22EA5" w:rsidRPr="00F22EA5" w:rsidRDefault="00F22EA5" w:rsidP="00AD30A5">
      <w:pPr>
        <w:pStyle w:val="ds-markdown-paragraph"/>
        <w:shd w:val="clear" w:color="auto" w:fill="FFFFFF"/>
        <w:spacing w:before="0" w:beforeAutospacing="0" w:after="0" w:afterAutospacing="0" w:line="360" w:lineRule="auto"/>
        <w:ind w:right="-425" w:firstLine="709"/>
        <w:jc w:val="both"/>
        <w:rPr>
          <w:color w:val="404040"/>
          <w:sz w:val="28"/>
          <w:szCs w:val="28"/>
        </w:rPr>
      </w:pPr>
      <w:r w:rsidRPr="00F22EA5">
        <w:rPr>
          <w:color w:val="404040"/>
          <w:sz w:val="28"/>
          <w:szCs w:val="28"/>
        </w:rPr>
        <w:lastRenderedPageBreak/>
        <w:t xml:space="preserve">В стационаре лечение дополняется коррекцией ДВС-синдрома (переливание плазмы), респираторной поддержкой при отёке мозга и мониторингом функций жизненно важных органов. Антибиотикотерапия продолжается не менее 7–10 дней, при смешанных формах — в комбинации с </w:t>
      </w:r>
      <w:proofErr w:type="spellStart"/>
      <w:r w:rsidRPr="00F22EA5">
        <w:rPr>
          <w:color w:val="404040"/>
          <w:sz w:val="28"/>
          <w:szCs w:val="28"/>
        </w:rPr>
        <w:t>ванкомицином</w:t>
      </w:r>
      <w:proofErr w:type="spellEnd"/>
      <w:r w:rsidRPr="00F22EA5">
        <w:rPr>
          <w:color w:val="404040"/>
          <w:sz w:val="28"/>
          <w:szCs w:val="28"/>
        </w:rPr>
        <w:t>.</w:t>
      </w:r>
    </w:p>
    <w:p w:rsidR="00F22EA5" w:rsidRPr="00F22EA5" w:rsidRDefault="00F22EA5" w:rsidP="00AD30A5">
      <w:pPr>
        <w:pStyle w:val="ds-markdown-paragraph"/>
        <w:shd w:val="clear" w:color="auto" w:fill="FFFFFF"/>
        <w:spacing w:before="0" w:beforeAutospacing="0" w:after="0" w:afterAutospacing="0" w:line="360" w:lineRule="auto"/>
        <w:ind w:right="-425" w:firstLine="709"/>
        <w:jc w:val="both"/>
        <w:rPr>
          <w:color w:val="404040"/>
          <w:sz w:val="28"/>
          <w:szCs w:val="28"/>
        </w:rPr>
      </w:pPr>
      <w:r w:rsidRPr="00F22EA5">
        <w:rPr>
          <w:color w:val="404040"/>
          <w:sz w:val="28"/>
          <w:szCs w:val="28"/>
        </w:rPr>
        <w:t>Анализ летальных случаев МИ выявляет повторяющиеся ошибки. Позднее введение антибиотиков (через 6–8 часов от дебюта симптомов) регистрируется у 40% пациентов. В 25% случаев фельдшеры пропускают геморрагическую сыпь из-за неполного осмотра кожи.</w:t>
      </w:r>
    </w:p>
    <w:p w:rsidR="00F22EA5" w:rsidRPr="00F22EA5" w:rsidRDefault="00F22EA5" w:rsidP="00AD30A5">
      <w:pPr>
        <w:pStyle w:val="ds-markdown-paragraph"/>
        <w:shd w:val="clear" w:color="auto" w:fill="FFFFFF"/>
        <w:spacing w:before="0" w:beforeAutospacing="0" w:after="0" w:afterAutospacing="0" w:line="360" w:lineRule="auto"/>
        <w:ind w:right="-425" w:firstLine="709"/>
        <w:jc w:val="both"/>
        <w:rPr>
          <w:color w:val="404040"/>
          <w:sz w:val="28"/>
          <w:szCs w:val="28"/>
        </w:rPr>
      </w:pPr>
      <w:r w:rsidRPr="00F22EA5">
        <w:rPr>
          <w:color w:val="404040"/>
          <w:sz w:val="28"/>
          <w:szCs w:val="28"/>
        </w:rPr>
        <w:t xml:space="preserve">Пример: подросток 16 лет с жалобами на головную боль и температуру 39,8°C был оставлен дома с диагнозом «вирусная инфекция». Через 7 часов развилась пурпурная сыпь, но госпитализация проведена с задержкой. Пациент скончался от </w:t>
      </w:r>
      <w:proofErr w:type="spellStart"/>
      <w:r w:rsidRPr="00F22EA5">
        <w:rPr>
          <w:color w:val="404040"/>
          <w:sz w:val="28"/>
          <w:szCs w:val="28"/>
        </w:rPr>
        <w:t>полиорганной</w:t>
      </w:r>
      <w:proofErr w:type="spellEnd"/>
      <w:r w:rsidRPr="00F22EA5">
        <w:rPr>
          <w:color w:val="404040"/>
          <w:sz w:val="28"/>
          <w:szCs w:val="28"/>
        </w:rPr>
        <w:t xml:space="preserve"> недостаточности.</w:t>
      </w:r>
    </w:p>
    <w:p w:rsidR="00F22EA5" w:rsidRDefault="00F22EA5" w:rsidP="00AD30A5">
      <w:pPr>
        <w:pStyle w:val="ds-markdown-paragraph"/>
        <w:shd w:val="clear" w:color="auto" w:fill="FFFFFF"/>
        <w:spacing w:before="0" w:beforeAutospacing="0" w:after="0" w:afterAutospacing="0" w:line="360" w:lineRule="auto"/>
        <w:ind w:right="-425" w:firstLine="709"/>
        <w:jc w:val="both"/>
        <w:rPr>
          <w:color w:val="404040"/>
          <w:sz w:val="28"/>
          <w:szCs w:val="28"/>
        </w:rPr>
      </w:pPr>
      <w:r w:rsidRPr="00F22EA5">
        <w:rPr>
          <w:color w:val="404040"/>
          <w:sz w:val="28"/>
          <w:szCs w:val="28"/>
        </w:rPr>
        <w:t xml:space="preserve">Диагностика и лечение МИ требуют от фельдшера не только знаний, но и клинической дисциплины. Раннее распознавание «красных флагов», мгновенное начало антибиотикотерапии и слаженное взаимодействие со стационаром — три ключевых фактора, снижающих летальность. Обучение на </w:t>
      </w:r>
      <w:proofErr w:type="spellStart"/>
      <w:r w:rsidRPr="00F22EA5">
        <w:rPr>
          <w:color w:val="404040"/>
          <w:sz w:val="28"/>
          <w:szCs w:val="28"/>
        </w:rPr>
        <w:t>симуляционных</w:t>
      </w:r>
      <w:proofErr w:type="spellEnd"/>
      <w:r w:rsidRPr="00F22EA5">
        <w:rPr>
          <w:color w:val="404040"/>
          <w:sz w:val="28"/>
          <w:szCs w:val="28"/>
        </w:rPr>
        <w:t xml:space="preserve"> тренингах и регулярный разбор ошибок — основа профилактики неблагоприятных исходов.</w:t>
      </w:r>
    </w:p>
    <w:p w:rsidR="004C6822" w:rsidRDefault="004C6822" w:rsidP="00AD30A5">
      <w:pPr>
        <w:pStyle w:val="ds-markdown-paragraph"/>
        <w:shd w:val="clear" w:color="auto" w:fill="FFFFFF"/>
        <w:spacing w:before="0" w:beforeAutospacing="0" w:after="0" w:afterAutospacing="0" w:line="360" w:lineRule="auto"/>
        <w:ind w:right="-425" w:firstLine="709"/>
        <w:jc w:val="both"/>
        <w:rPr>
          <w:color w:val="404040"/>
          <w:sz w:val="28"/>
          <w:szCs w:val="28"/>
        </w:rPr>
      </w:pPr>
    </w:p>
    <w:p w:rsidR="005245C8" w:rsidRDefault="005245C8" w:rsidP="002549E8">
      <w:pPr>
        <w:pStyle w:val="ds-markdown-paragraph"/>
        <w:numPr>
          <w:ilvl w:val="2"/>
          <w:numId w:val="18"/>
        </w:numPr>
        <w:shd w:val="clear" w:color="auto" w:fill="FFFFFF"/>
        <w:spacing w:before="0" w:beforeAutospacing="0" w:after="0" w:afterAutospacing="0" w:line="360" w:lineRule="auto"/>
        <w:ind w:right="-425"/>
        <w:jc w:val="both"/>
        <w:rPr>
          <w:rStyle w:val="a6"/>
          <w:b w:val="0"/>
          <w:color w:val="404040"/>
          <w:sz w:val="28"/>
          <w:szCs w:val="28"/>
        </w:rPr>
      </w:pPr>
      <w:r w:rsidRPr="00765615">
        <w:rPr>
          <w:rStyle w:val="a6"/>
          <w:b w:val="0"/>
          <w:color w:val="404040"/>
          <w:sz w:val="28"/>
          <w:szCs w:val="28"/>
        </w:rPr>
        <w:t>Правила выписки и реабилитация после менингококковой инфекции</w:t>
      </w:r>
    </w:p>
    <w:p w:rsidR="00CB3B1F" w:rsidRPr="00765615" w:rsidRDefault="00CB3B1F" w:rsidP="00AD30A5">
      <w:pPr>
        <w:pStyle w:val="ds-markdown-paragraph"/>
        <w:shd w:val="clear" w:color="auto" w:fill="FFFFFF"/>
        <w:spacing w:before="0" w:beforeAutospacing="0" w:after="0" w:afterAutospacing="0" w:line="360" w:lineRule="auto"/>
        <w:ind w:left="720" w:right="-425"/>
        <w:jc w:val="both"/>
        <w:rPr>
          <w:color w:val="404040"/>
          <w:sz w:val="28"/>
          <w:szCs w:val="28"/>
        </w:rPr>
      </w:pPr>
    </w:p>
    <w:p w:rsidR="005245C8" w:rsidRPr="00765615" w:rsidRDefault="005245C8" w:rsidP="00AD30A5">
      <w:pPr>
        <w:pStyle w:val="ds-markdown-paragraph"/>
        <w:shd w:val="clear" w:color="auto" w:fill="FFFFFF"/>
        <w:spacing w:before="0" w:beforeAutospacing="0" w:after="0" w:afterAutospacing="0" w:line="360" w:lineRule="auto"/>
        <w:ind w:right="-425" w:firstLine="709"/>
        <w:jc w:val="both"/>
        <w:rPr>
          <w:color w:val="404040"/>
          <w:sz w:val="28"/>
          <w:szCs w:val="28"/>
        </w:rPr>
      </w:pPr>
      <w:r w:rsidRPr="00765615">
        <w:rPr>
          <w:color w:val="404040"/>
          <w:sz w:val="28"/>
          <w:szCs w:val="28"/>
        </w:rPr>
        <w:t>Выписка пациента, перенесшего менингококковую инфекцию (МИ), — это не просто формальность, а этап, требующий взвешенного подхода. Даже после стабилизации состояния сохраняются риски отдалённых осложнений, а организм нуждается в восстановлении. Решение о переводе пациента домой или в реабилитационный центр принимается коллегиально, с учётом не только клинических показателей, но и социальных факторов.</w:t>
      </w:r>
    </w:p>
    <w:p w:rsidR="005245C8" w:rsidRPr="00765615" w:rsidRDefault="005245C8" w:rsidP="002549E8">
      <w:pPr>
        <w:pStyle w:val="3"/>
        <w:numPr>
          <w:ilvl w:val="0"/>
          <w:numId w:val="11"/>
        </w:numPr>
        <w:shd w:val="clear" w:color="auto" w:fill="FFFFFF"/>
        <w:spacing w:before="0"/>
        <w:ind w:right="-425"/>
        <w:rPr>
          <w:rFonts w:ascii="Times New Roman" w:hAnsi="Times New Roman" w:cs="Times New Roman"/>
          <w:color w:val="404040"/>
          <w:sz w:val="28"/>
          <w:szCs w:val="28"/>
        </w:rPr>
      </w:pPr>
      <w:r w:rsidRPr="00765615">
        <w:rPr>
          <w:rStyle w:val="a6"/>
          <w:rFonts w:ascii="Times New Roman" w:hAnsi="Times New Roman" w:cs="Times New Roman"/>
          <w:b w:val="0"/>
          <w:bCs w:val="0"/>
          <w:color w:val="404040"/>
          <w:sz w:val="28"/>
          <w:szCs w:val="28"/>
        </w:rPr>
        <w:lastRenderedPageBreak/>
        <w:t>Критерии безопасной выписки</w:t>
      </w:r>
    </w:p>
    <w:p w:rsidR="00AD30A5" w:rsidRDefault="005245C8" w:rsidP="00AD30A5">
      <w:pPr>
        <w:pStyle w:val="ds-markdown-paragraph"/>
        <w:shd w:val="clear" w:color="auto" w:fill="FFFFFF"/>
        <w:spacing w:before="0" w:beforeAutospacing="0" w:after="0" w:afterAutospacing="0" w:line="360" w:lineRule="auto"/>
        <w:ind w:right="-425" w:firstLine="709"/>
        <w:jc w:val="both"/>
        <w:rPr>
          <w:color w:val="404040"/>
          <w:sz w:val="28"/>
          <w:szCs w:val="28"/>
        </w:rPr>
      </w:pPr>
      <w:r w:rsidRPr="00765615">
        <w:rPr>
          <w:color w:val="404040"/>
          <w:sz w:val="28"/>
          <w:szCs w:val="28"/>
        </w:rPr>
        <w:t>Основное правило — отсутствие угрозы для жизни и окружающих. Пациент может покинуть стационар, если:</w:t>
      </w:r>
      <w:r w:rsidR="00AD30A5">
        <w:rPr>
          <w:color w:val="404040"/>
          <w:sz w:val="28"/>
          <w:szCs w:val="28"/>
        </w:rPr>
        <w:t xml:space="preserve"> </w:t>
      </w:r>
    </w:p>
    <w:p w:rsidR="005245C8" w:rsidRPr="00765615" w:rsidRDefault="005245C8" w:rsidP="00AD30A5">
      <w:pPr>
        <w:pStyle w:val="ds-markdown-paragraph"/>
        <w:shd w:val="clear" w:color="auto" w:fill="FFFFFF"/>
        <w:spacing w:before="0" w:beforeAutospacing="0" w:after="0" w:afterAutospacing="0" w:line="360" w:lineRule="auto"/>
        <w:ind w:right="-425" w:firstLine="709"/>
        <w:jc w:val="both"/>
        <w:rPr>
          <w:color w:val="404040"/>
          <w:sz w:val="28"/>
          <w:szCs w:val="28"/>
        </w:rPr>
      </w:pPr>
      <w:r w:rsidRPr="00765615">
        <w:rPr>
          <w:rStyle w:val="a6"/>
          <w:b w:val="0"/>
          <w:color w:val="404040"/>
          <w:sz w:val="28"/>
          <w:szCs w:val="28"/>
        </w:rPr>
        <w:t>Нормализация температуры</w:t>
      </w:r>
      <w:r w:rsidRPr="00765615">
        <w:rPr>
          <w:color w:val="404040"/>
          <w:sz w:val="28"/>
          <w:szCs w:val="28"/>
        </w:rPr>
        <w:t> сохраняется не менее 48 часов без жаропонижающих;</w:t>
      </w:r>
    </w:p>
    <w:p w:rsidR="005245C8" w:rsidRPr="00765615" w:rsidRDefault="005245C8" w:rsidP="00AD30A5">
      <w:pPr>
        <w:pStyle w:val="ds-markdown-paragraph"/>
        <w:shd w:val="clear" w:color="auto" w:fill="FFFFFF"/>
        <w:spacing w:before="0" w:beforeAutospacing="0" w:after="0" w:afterAutospacing="0" w:line="360" w:lineRule="auto"/>
        <w:ind w:right="-425"/>
        <w:jc w:val="both"/>
        <w:rPr>
          <w:color w:val="404040"/>
          <w:sz w:val="28"/>
          <w:szCs w:val="28"/>
        </w:rPr>
      </w:pPr>
      <w:proofErr w:type="spellStart"/>
      <w:r w:rsidRPr="00765615">
        <w:rPr>
          <w:rStyle w:val="a6"/>
          <w:b w:val="0"/>
          <w:color w:val="404040"/>
          <w:sz w:val="28"/>
          <w:szCs w:val="28"/>
        </w:rPr>
        <w:t>Ликворные</w:t>
      </w:r>
      <w:proofErr w:type="spellEnd"/>
      <w:r w:rsidRPr="00765615">
        <w:rPr>
          <w:rStyle w:val="a6"/>
          <w:b w:val="0"/>
          <w:color w:val="404040"/>
          <w:sz w:val="28"/>
          <w:szCs w:val="28"/>
        </w:rPr>
        <w:t xml:space="preserve"> показатели</w:t>
      </w:r>
      <w:r w:rsidRPr="00765615">
        <w:rPr>
          <w:color w:val="404040"/>
          <w:sz w:val="28"/>
          <w:szCs w:val="28"/>
        </w:rPr>
        <w:t xml:space="preserve"> пришли в норму: белок </w:t>
      </w:r>
      <w:proofErr w:type="gramStart"/>
      <w:r w:rsidRPr="00765615">
        <w:rPr>
          <w:color w:val="404040"/>
          <w:sz w:val="28"/>
          <w:szCs w:val="28"/>
        </w:rPr>
        <w:t>&lt; 0</w:t>
      </w:r>
      <w:proofErr w:type="gramEnd"/>
      <w:r w:rsidRPr="00765615">
        <w:rPr>
          <w:color w:val="404040"/>
          <w:sz w:val="28"/>
          <w:szCs w:val="28"/>
        </w:rPr>
        <w:t>,6 г/л, клеточный состав &lt; 50 клеток/</w:t>
      </w:r>
      <w:proofErr w:type="spellStart"/>
      <w:r w:rsidRPr="00765615">
        <w:rPr>
          <w:color w:val="404040"/>
          <w:sz w:val="28"/>
          <w:szCs w:val="28"/>
        </w:rPr>
        <w:t>мкл</w:t>
      </w:r>
      <w:proofErr w:type="spellEnd"/>
      <w:r w:rsidRPr="00765615">
        <w:rPr>
          <w:color w:val="404040"/>
          <w:sz w:val="28"/>
          <w:szCs w:val="28"/>
        </w:rPr>
        <w:t>;</w:t>
      </w:r>
    </w:p>
    <w:p w:rsidR="005245C8" w:rsidRPr="00765615" w:rsidRDefault="005245C8" w:rsidP="00AD30A5">
      <w:pPr>
        <w:pStyle w:val="ds-markdown-paragraph"/>
        <w:shd w:val="clear" w:color="auto" w:fill="FFFFFF"/>
        <w:spacing w:before="0" w:beforeAutospacing="0" w:after="0" w:afterAutospacing="0" w:line="360" w:lineRule="auto"/>
        <w:ind w:right="-425"/>
        <w:jc w:val="both"/>
        <w:rPr>
          <w:color w:val="404040"/>
          <w:sz w:val="28"/>
          <w:szCs w:val="28"/>
        </w:rPr>
      </w:pPr>
      <w:r w:rsidRPr="00765615">
        <w:rPr>
          <w:rStyle w:val="a6"/>
          <w:b w:val="0"/>
          <w:color w:val="404040"/>
          <w:sz w:val="28"/>
          <w:szCs w:val="28"/>
        </w:rPr>
        <w:t>Геморрагическая сыпь</w:t>
      </w:r>
      <w:r w:rsidRPr="00765615">
        <w:rPr>
          <w:color w:val="404040"/>
          <w:sz w:val="28"/>
          <w:szCs w:val="28"/>
        </w:rPr>
        <w:t> полностью исчезла, а некрозы (если были) перешли в стадию заживления;</w:t>
      </w:r>
      <w:r w:rsidR="00AD30A5">
        <w:rPr>
          <w:color w:val="404040"/>
          <w:sz w:val="28"/>
          <w:szCs w:val="28"/>
        </w:rPr>
        <w:t xml:space="preserve"> </w:t>
      </w:r>
      <w:r w:rsidRPr="00765615">
        <w:rPr>
          <w:rStyle w:val="a6"/>
          <w:b w:val="0"/>
          <w:color w:val="404040"/>
          <w:sz w:val="28"/>
          <w:szCs w:val="28"/>
        </w:rPr>
        <w:t>Лабораторные маркеры воспаления</w:t>
      </w:r>
      <w:r w:rsidRPr="00765615">
        <w:rPr>
          <w:color w:val="404040"/>
          <w:sz w:val="28"/>
          <w:szCs w:val="28"/>
        </w:rPr>
        <w:t xml:space="preserve"> (СРБ, </w:t>
      </w:r>
      <w:proofErr w:type="spellStart"/>
      <w:r w:rsidRPr="00765615">
        <w:rPr>
          <w:color w:val="404040"/>
          <w:sz w:val="28"/>
          <w:szCs w:val="28"/>
        </w:rPr>
        <w:t>прокальцитонин</w:t>
      </w:r>
      <w:proofErr w:type="spellEnd"/>
      <w:r w:rsidRPr="00765615">
        <w:rPr>
          <w:color w:val="404040"/>
          <w:sz w:val="28"/>
          <w:szCs w:val="28"/>
        </w:rPr>
        <w:t xml:space="preserve">) снизились до </w:t>
      </w:r>
      <w:proofErr w:type="spellStart"/>
      <w:r w:rsidRPr="00765615">
        <w:rPr>
          <w:color w:val="404040"/>
          <w:sz w:val="28"/>
          <w:szCs w:val="28"/>
        </w:rPr>
        <w:t>референсных</w:t>
      </w:r>
      <w:proofErr w:type="spellEnd"/>
      <w:r w:rsidRPr="00765615">
        <w:rPr>
          <w:color w:val="404040"/>
          <w:sz w:val="28"/>
          <w:szCs w:val="28"/>
        </w:rPr>
        <w:t xml:space="preserve"> значений.</w:t>
      </w:r>
    </w:p>
    <w:p w:rsidR="005245C8" w:rsidRPr="00765615" w:rsidRDefault="005245C8" w:rsidP="00AD30A5">
      <w:pPr>
        <w:pStyle w:val="ds-markdown-paragraph"/>
        <w:shd w:val="clear" w:color="auto" w:fill="FFFFFF"/>
        <w:spacing w:before="0" w:beforeAutospacing="0" w:after="0" w:afterAutospacing="0" w:line="360" w:lineRule="auto"/>
        <w:ind w:right="-425" w:firstLine="709"/>
        <w:jc w:val="both"/>
        <w:rPr>
          <w:color w:val="404040"/>
          <w:sz w:val="28"/>
          <w:szCs w:val="28"/>
        </w:rPr>
      </w:pPr>
      <w:r w:rsidRPr="00765615">
        <w:rPr>
          <w:color w:val="404040"/>
          <w:sz w:val="28"/>
          <w:szCs w:val="28"/>
        </w:rPr>
        <w:t>У детей дополнительно оценивают неврологический статус: отсутствие судорог, восстановление сознания и возрастных рефлексов. Например, ребёнок, который во время болезни перестал говорить или ходить, должен показать признаки возвращения к исходному уровню развития.</w:t>
      </w:r>
    </w:p>
    <w:p w:rsidR="005245C8" w:rsidRPr="00765615" w:rsidRDefault="005245C8" w:rsidP="002549E8">
      <w:pPr>
        <w:pStyle w:val="3"/>
        <w:numPr>
          <w:ilvl w:val="0"/>
          <w:numId w:val="11"/>
        </w:numPr>
        <w:shd w:val="clear" w:color="auto" w:fill="FFFFFF"/>
        <w:spacing w:before="0"/>
        <w:ind w:right="-425"/>
        <w:rPr>
          <w:rFonts w:ascii="Times New Roman" w:hAnsi="Times New Roman" w:cs="Times New Roman"/>
          <w:color w:val="404040"/>
          <w:sz w:val="28"/>
          <w:szCs w:val="28"/>
        </w:rPr>
      </w:pPr>
      <w:r w:rsidRPr="00765615">
        <w:rPr>
          <w:rStyle w:val="a6"/>
          <w:rFonts w:ascii="Times New Roman" w:hAnsi="Times New Roman" w:cs="Times New Roman"/>
          <w:b w:val="0"/>
          <w:bCs w:val="0"/>
          <w:color w:val="404040"/>
          <w:sz w:val="28"/>
          <w:szCs w:val="28"/>
        </w:rPr>
        <w:t>Отсроченные риски: на что обратить внимание</w:t>
      </w:r>
    </w:p>
    <w:p w:rsidR="005245C8" w:rsidRPr="00765615" w:rsidRDefault="005245C8" w:rsidP="00AD30A5">
      <w:pPr>
        <w:pStyle w:val="ds-markdown-paragraph"/>
        <w:shd w:val="clear" w:color="auto" w:fill="FFFFFF"/>
        <w:spacing w:before="0" w:beforeAutospacing="0" w:after="0" w:afterAutospacing="0" w:line="360" w:lineRule="auto"/>
        <w:ind w:right="-425" w:firstLine="709"/>
        <w:jc w:val="both"/>
        <w:rPr>
          <w:color w:val="404040"/>
          <w:sz w:val="28"/>
          <w:szCs w:val="28"/>
        </w:rPr>
      </w:pPr>
      <w:r w:rsidRPr="00765615">
        <w:rPr>
          <w:color w:val="404040"/>
          <w:sz w:val="28"/>
          <w:szCs w:val="28"/>
        </w:rPr>
        <w:t>Даже после успешного лечения МИ может оставить след. У 10–15% пациентов развиваются осложнения:</w:t>
      </w:r>
    </w:p>
    <w:p w:rsidR="005245C8" w:rsidRPr="00765615" w:rsidRDefault="005245C8" w:rsidP="00AD30A5">
      <w:pPr>
        <w:pStyle w:val="ds-markdown-paragraph"/>
        <w:shd w:val="clear" w:color="auto" w:fill="FFFFFF"/>
        <w:spacing w:before="0" w:beforeAutospacing="0" w:after="0" w:afterAutospacing="0" w:line="360" w:lineRule="auto"/>
        <w:ind w:right="-425"/>
        <w:jc w:val="both"/>
        <w:rPr>
          <w:color w:val="404040"/>
          <w:sz w:val="28"/>
          <w:szCs w:val="28"/>
        </w:rPr>
      </w:pPr>
      <w:r w:rsidRPr="00765615">
        <w:rPr>
          <w:rStyle w:val="a6"/>
          <w:b w:val="0"/>
          <w:color w:val="404040"/>
          <w:sz w:val="28"/>
          <w:szCs w:val="28"/>
        </w:rPr>
        <w:t>Неврологические нарушения</w:t>
      </w:r>
      <w:r w:rsidRPr="00765615">
        <w:rPr>
          <w:color w:val="404040"/>
          <w:sz w:val="28"/>
          <w:szCs w:val="28"/>
        </w:rPr>
        <w:t xml:space="preserve"> — снижение слуха, проблемы с памятью, реже эпилепсия. Мальчик 7 лет, перенёсший менингит, через месяц после выписки начал жаловаться на шум в ушах. Аудиометрия выявила двустороннюю тугоухость, потребовавшую </w:t>
      </w:r>
      <w:proofErr w:type="spellStart"/>
      <w:r w:rsidRPr="00765615">
        <w:rPr>
          <w:color w:val="404040"/>
          <w:sz w:val="28"/>
          <w:szCs w:val="28"/>
        </w:rPr>
        <w:t>слухопротезирования</w:t>
      </w:r>
      <w:proofErr w:type="spellEnd"/>
      <w:r w:rsidRPr="00765615">
        <w:rPr>
          <w:color w:val="404040"/>
          <w:sz w:val="28"/>
          <w:szCs w:val="28"/>
        </w:rPr>
        <w:t>.</w:t>
      </w:r>
    </w:p>
    <w:p w:rsidR="005245C8" w:rsidRPr="00765615" w:rsidRDefault="005245C8" w:rsidP="00AD30A5">
      <w:pPr>
        <w:pStyle w:val="ds-markdown-paragraph"/>
        <w:shd w:val="clear" w:color="auto" w:fill="FFFFFF"/>
        <w:spacing w:before="0" w:beforeAutospacing="0" w:after="0" w:afterAutospacing="0" w:line="360" w:lineRule="auto"/>
        <w:ind w:right="-425"/>
        <w:jc w:val="both"/>
        <w:rPr>
          <w:color w:val="404040"/>
          <w:sz w:val="28"/>
          <w:szCs w:val="28"/>
        </w:rPr>
      </w:pPr>
      <w:r w:rsidRPr="00765615">
        <w:rPr>
          <w:rStyle w:val="a6"/>
          <w:b w:val="0"/>
          <w:color w:val="404040"/>
          <w:sz w:val="28"/>
          <w:szCs w:val="28"/>
        </w:rPr>
        <w:t>Органические поражения</w:t>
      </w:r>
      <w:r w:rsidRPr="00765615">
        <w:rPr>
          <w:color w:val="404040"/>
          <w:sz w:val="28"/>
          <w:szCs w:val="28"/>
        </w:rPr>
        <w:t xml:space="preserve"> — после </w:t>
      </w:r>
      <w:proofErr w:type="spellStart"/>
      <w:r w:rsidRPr="00765615">
        <w:rPr>
          <w:color w:val="404040"/>
          <w:sz w:val="28"/>
          <w:szCs w:val="28"/>
        </w:rPr>
        <w:t>менингококцемии</w:t>
      </w:r>
      <w:proofErr w:type="spellEnd"/>
      <w:r w:rsidRPr="00765615">
        <w:rPr>
          <w:color w:val="404040"/>
          <w:sz w:val="28"/>
          <w:szCs w:val="28"/>
        </w:rPr>
        <w:t xml:space="preserve"> с некрозами часто остаются рубцы, иногда требуется пластическая хирургия.</w:t>
      </w:r>
    </w:p>
    <w:p w:rsidR="005245C8" w:rsidRPr="00765615" w:rsidRDefault="005245C8" w:rsidP="00AD30A5">
      <w:pPr>
        <w:pStyle w:val="ds-markdown-paragraph"/>
        <w:shd w:val="clear" w:color="auto" w:fill="FFFFFF"/>
        <w:spacing w:before="0" w:beforeAutospacing="0" w:after="0" w:afterAutospacing="0" w:line="360" w:lineRule="auto"/>
        <w:ind w:right="-425"/>
        <w:jc w:val="both"/>
        <w:rPr>
          <w:color w:val="404040"/>
          <w:sz w:val="28"/>
          <w:szCs w:val="28"/>
        </w:rPr>
      </w:pPr>
      <w:r w:rsidRPr="00765615">
        <w:rPr>
          <w:rStyle w:val="a6"/>
          <w:b w:val="0"/>
          <w:color w:val="404040"/>
          <w:sz w:val="28"/>
          <w:szCs w:val="28"/>
        </w:rPr>
        <w:t>Психологические последствия</w:t>
      </w:r>
      <w:r w:rsidRPr="00765615">
        <w:rPr>
          <w:color w:val="404040"/>
          <w:sz w:val="28"/>
          <w:szCs w:val="28"/>
        </w:rPr>
        <w:t> — тревожность, страх повторного заражения. Подростки, пережившие ИТШ, нередко отказываются возвращаться в школу, опасаясь насмешек из-за шрамов.</w:t>
      </w:r>
    </w:p>
    <w:p w:rsidR="005245C8" w:rsidRPr="00765615" w:rsidRDefault="005245C8" w:rsidP="002549E8">
      <w:pPr>
        <w:pStyle w:val="3"/>
        <w:numPr>
          <w:ilvl w:val="0"/>
          <w:numId w:val="11"/>
        </w:numPr>
        <w:shd w:val="clear" w:color="auto" w:fill="FFFFFF"/>
        <w:spacing w:before="0"/>
        <w:ind w:right="-425"/>
        <w:rPr>
          <w:rFonts w:ascii="Times New Roman" w:hAnsi="Times New Roman" w:cs="Times New Roman"/>
          <w:color w:val="404040"/>
          <w:sz w:val="28"/>
          <w:szCs w:val="28"/>
        </w:rPr>
      </w:pPr>
      <w:r w:rsidRPr="00765615">
        <w:rPr>
          <w:rStyle w:val="a6"/>
          <w:rFonts w:ascii="Times New Roman" w:hAnsi="Times New Roman" w:cs="Times New Roman"/>
          <w:b w:val="0"/>
          <w:bCs w:val="0"/>
          <w:color w:val="404040"/>
          <w:sz w:val="28"/>
          <w:szCs w:val="28"/>
        </w:rPr>
        <w:t>Реабилитация: этапы и методы</w:t>
      </w:r>
    </w:p>
    <w:p w:rsidR="005245C8" w:rsidRPr="00765615" w:rsidRDefault="005245C8" w:rsidP="00AD30A5">
      <w:pPr>
        <w:pStyle w:val="ds-markdown-paragraph"/>
        <w:shd w:val="clear" w:color="auto" w:fill="FFFFFF"/>
        <w:spacing w:before="0" w:beforeAutospacing="0" w:after="0" w:afterAutospacing="0" w:line="360" w:lineRule="auto"/>
        <w:ind w:right="-425"/>
        <w:jc w:val="both"/>
        <w:rPr>
          <w:color w:val="404040"/>
          <w:sz w:val="28"/>
          <w:szCs w:val="28"/>
        </w:rPr>
      </w:pPr>
      <w:r w:rsidRPr="00765615">
        <w:rPr>
          <w:color w:val="404040"/>
          <w:sz w:val="28"/>
          <w:szCs w:val="28"/>
        </w:rPr>
        <w:t xml:space="preserve">Восстановление после МИ — процесс, который может занять месяцы. </w:t>
      </w:r>
    </w:p>
    <w:p w:rsidR="005245C8" w:rsidRPr="00765615" w:rsidRDefault="005245C8" w:rsidP="00AD30A5">
      <w:pPr>
        <w:pStyle w:val="ds-markdown-paragraph"/>
        <w:shd w:val="clear" w:color="auto" w:fill="FFFFFF"/>
        <w:spacing w:before="0" w:beforeAutospacing="0" w:after="0" w:afterAutospacing="0" w:line="360" w:lineRule="auto"/>
        <w:ind w:right="-425"/>
        <w:jc w:val="both"/>
        <w:rPr>
          <w:color w:val="404040"/>
          <w:sz w:val="28"/>
          <w:szCs w:val="28"/>
        </w:rPr>
      </w:pPr>
      <w:r w:rsidRPr="00765615">
        <w:rPr>
          <w:color w:val="404040"/>
          <w:sz w:val="28"/>
          <w:szCs w:val="28"/>
        </w:rPr>
        <w:t>Программа реабилитации включает:</w:t>
      </w:r>
    </w:p>
    <w:p w:rsidR="005245C8" w:rsidRPr="00765615" w:rsidRDefault="00F10AEE" w:rsidP="00AD30A5">
      <w:pPr>
        <w:pStyle w:val="ds-markdown-paragraph"/>
        <w:shd w:val="clear" w:color="auto" w:fill="FFFFFF"/>
        <w:spacing w:before="0" w:beforeAutospacing="0" w:after="0" w:afterAutospacing="0" w:line="360" w:lineRule="auto"/>
        <w:ind w:right="-425"/>
        <w:jc w:val="both"/>
        <w:rPr>
          <w:color w:val="404040"/>
          <w:sz w:val="28"/>
          <w:szCs w:val="28"/>
        </w:rPr>
      </w:pPr>
      <w:r>
        <w:rPr>
          <w:rStyle w:val="a6"/>
          <w:b w:val="0"/>
          <w:color w:val="404040"/>
          <w:sz w:val="28"/>
          <w:szCs w:val="28"/>
        </w:rPr>
        <w:lastRenderedPageBreak/>
        <w:t xml:space="preserve">1. </w:t>
      </w:r>
      <w:r w:rsidR="005245C8" w:rsidRPr="00765615">
        <w:rPr>
          <w:rStyle w:val="a6"/>
          <w:b w:val="0"/>
          <w:color w:val="404040"/>
          <w:sz w:val="28"/>
          <w:szCs w:val="28"/>
        </w:rPr>
        <w:t>Физиотерапию</w:t>
      </w:r>
      <w:r w:rsidR="005245C8" w:rsidRPr="00765615">
        <w:rPr>
          <w:color w:val="404040"/>
          <w:sz w:val="28"/>
          <w:szCs w:val="28"/>
        </w:rPr>
        <w:t> — для пациентов с поражением конечностей после некрозов. Электрофорез, ЛФК и массаж помогают вернуть подвижность.</w:t>
      </w:r>
    </w:p>
    <w:p w:rsidR="005245C8" w:rsidRPr="00765615" w:rsidRDefault="00F10AEE" w:rsidP="00AD30A5">
      <w:pPr>
        <w:pStyle w:val="ds-markdown-paragraph"/>
        <w:shd w:val="clear" w:color="auto" w:fill="FFFFFF"/>
        <w:spacing w:before="0" w:beforeAutospacing="0" w:after="0" w:afterAutospacing="0" w:line="360" w:lineRule="auto"/>
        <w:ind w:right="-425"/>
        <w:jc w:val="both"/>
        <w:rPr>
          <w:color w:val="404040"/>
          <w:sz w:val="28"/>
          <w:szCs w:val="28"/>
        </w:rPr>
      </w:pPr>
      <w:r>
        <w:rPr>
          <w:rStyle w:val="a6"/>
          <w:b w:val="0"/>
          <w:color w:val="404040"/>
          <w:sz w:val="28"/>
          <w:szCs w:val="28"/>
        </w:rPr>
        <w:t xml:space="preserve">2. </w:t>
      </w:r>
      <w:r w:rsidR="005245C8" w:rsidRPr="00765615">
        <w:rPr>
          <w:rStyle w:val="a6"/>
          <w:b w:val="0"/>
          <w:color w:val="404040"/>
          <w:sz w:val="28"/>
          <w:szCs w:val="28"/>
        </w:rPr>
        <w:t>Нейропсихологическую коррекцию</w:t>
      </w:r>
      <w:r w:rsidR="005245C8" w:rsidRPr="00765615">
        <w:rPr>
          <w:color w:val="404040"/>
          <w:sz w:val="28"/>
          <w:szCs w:val="28"/>
        </w:rPr>
        <w:t xml:space="preserve"> — детям с задержкой речи или когнитивными нарушениями нужны занятия с логопедом и </w:t>
      </w:r>
      <w:proofErr w:type="spellStart"/>
      <w:r w:rsidR="005245C8" w:rsidRPr="00765615">
        <w:rPr>
          <w:color w:val="404040"/>
          <w:sz w:val="28"/>
          <w:szCs w:val="28"/>
        </w:rPr>
        <w:t>нейропсихологом</w:t>
      </w:r>
      <w:proofErr w:type="spellEnd"/>
      <w:r w:rsidR="005245C8" w:rsidRPr="00765615">
        <w:rPr>
          <w:color w:val="404040"/>
          <w:sz w:val="28"/>
          <w:szCs w:val="28"/>
        </w:rPr>
        <w:t>.</w:t>
      </w:r>
    </w:p>
    <w:p w:rsidR="00F10AEE" w:rsidRDefault="00F10AEE" w:rsidP="00AD30A5">
      <w:pPr>
        <w:pStyle w:val="ds-markdown-paragraph"/>
        <w:shd w:val="clear" w:color="auto" w:fill="FFFFFF"/>
        <w:spacing w:before="0" w:beforeAutospacing="0" w:after="0" w:afterAutospacing="0" w:line="360" w:lineRule="auto"/>
        <w:ind w:right="-425"/>
        <w:jc w:val="both"/>
        <w:rPr>
          <w:color w:val="404040"/>
          <w:sz w:val="28"/>
          <w:szCs w:val="28"/>
        </w:rPr>
      </w:pPr>
      <w:r>
        <w:rPr>
          <w:rStyle w:val="a6"/>
          <w:b w:val="0"/>
          <w:color w:val="404040"/>
          <w:sz w:val="28"/>
          <w:szCs w:val="28"/>
        </w:rPr>
        <w:t xml:space="preserve">3. </w:t>
      </w:r>
      <w:r w:rsidR="005245C8" w:rsidRPr="00765615">
        <w:rPr>
          <w:rStyle w:val="a6"/>
          <w:b w:val="0"/>
          <w:color w:val="404040"/>
          <w:sz w:val="28"/>
          <w:szCs w:val="28"/>
        </w:rPr>
        <w:t>Социальную адаптацию</w:t>
      </w:r>
      <w:r w:rsidR="005245C8" w:rsidRPr="00765615">
        <w:rPr>
          <w:color w:val="404040"/>
          <w:sz w:val="28"/>
          <w:szCs w:val="28"/>
        </w:rPr>
        <w:t> —</w:t>
      </w:r>
      <w:r>
        <w:rPr>
          <w:color w:val="404040"/>
          <w:sz w:val="28"/>
          <w:szCs w:val="28"/>
        </w:rPr>
        <w:t xml:space="preserve"> особенно важна для подростков.</w:t>
      </w:r>
    </w:p>
    <w:p w:rsidR="005245C8" w:rsidRPr="00765615" w:rsidRDefault="005245C8" w:rsidP="00AD30A5">
      <w:pPr>
        <w:pStyle w:val="ds-markdown-paragraph"/>
        <w:shd w:val="clear" w:color="auto" w:fill="FFFFFF"/>
        <w:spacing w:before="0" w:beforeAutospacing="0" w:after="0" w:afterAutospacing="0" w:line="360" w:lineRule="auto"/>
        <w:ind w:right="-425"/>
        <w:jc w:val="both"/>
        <w:rPr>
          <w:color w:val="404040"/>
          <w:sz w:val="28"/>
          <w:szCs w:val="28"/>
        </w:rPr>
      </w:pPr>
      <w:r w:rsidRPr="00765615">
        <w:rPr>
          <w:color w:val="404040"/>
          <w:sz w:val="28"/>
          <w:szCs w:val="28"/>
        </w:rPr>
        <w:t>Групповые терапии и работа с психологом снижают риск развития PTSD (посттравматического стрессового расстройства).</w:t>
      </w:r>
    </w:p>
    <w:p w:rsidR="00CB3B1F" w:rsidRDefault="005245C8" w:rsidP="00AD30A5">
      <w:pPr>
        <w:pStyle w:val="ds-markdown-paragraph"/>
        <w:shd w:val="clear" w:color="auto" w:fill="FFFFFF"/>
        <w:spacing w:before="0" w:beforeAutospacing="0" w:after="0" w:afterAutospacing="0" w:line="360" w:lineRule="auto"/>
        <w:ind w:right="-425"/>
        <w:jc w:val="both"/>
        <w:rPr>
          <w:color w:val="404040"/>
          <w:sz w:val="28"/>
          <w:szCs w:val="28"/>
        </w:rPr>
      </w:pPr>
      <w:r w:rsidRPr="00765615">
        <w:rPr>
          <w:color w:val="404040"/>
          <w:sz w:val="28"/>
          <w:szCs w:val="28"/>
        </w:rPr>
        <w:t xml:space="preserve">Пример: Девушка 16 лет после </w:t>
      </w:r>
      <w:proofErr w:type="spellStart"/>
      <w:r w:rsidRPr="00765615">
        <w:rPr>
          <w:color w:val="404040"/>
          <w:sz w:val="28"/>
          <w:szCs w:val="28"/>
        </w:rPr>
        <w:t>менингококцемии</w:t>
      </w:r>
      <w:proofErr w:type="spellEnd"/>
      <w:r w:rsidRPr="00765615">
        <w:rPr>
          <w:color w:val="404040"/>
          <w:sz w:val="28"/>
          <w:szCs w:val="28"/>
        </w:rPr>
        <w:t xml:space="preserve"> с ампутацией пальцев стопы. Помимо физической реабилитации, ей потребовался курс арт-терапии, чтобы принять изменения во внешности и вернуться к активной жизни.</w:t>
      </w:r>
    </w:p>
    <w:p w:rsidR="005245C8" w:rsidRPr="00765615" w:rsidRDefault="005245C8" w:rsidP="00AD30A5">
      <w:pPr>
        <w:pStyle w:val="ds-markdown-paragraph"/>
        <w:shd w:val="clear" w:color="auto" w:fill="FFFFFF"/>
        <w:spacing w:before="0" w:beforeAutospacing="0" w:after="0" w:afterAutospacing="0" w:line="360" w:lineRule="auto"/>
        <w:ind w:right="-425" w:firstLine="709"/>
        <w:jc w:val="both"/>
        <w:rPr>
          <w:color w:val="404040"/>
          <w:sz w:val="28"/>
          <w:szCs w:val="28"/>
        </w:rPr>
      </w:pPr>
      <w:r w:rsidRPr="00765615">
        <w:rPr>
          <w:rStyle w:val="a6"/>
          <w:b w:val="0"/>
          <w:bCs w:val="0"/>
          <w:color w:val="404040"/>
          <w:sz w:val="28"/>
          <w:szCs w:val="28"/>
        </w:rPr>
        <w:t>Рекомендации для пациента и семьи</w:t>
      </w:r>
    </w:p>
    <w:p w:rsidR="005245C8" w:rsidRPr="00765615" w:rsidRDefault="005245C8" w:rsidP="00AD30A5">
      <w:pPr>
        <w:pStyle w:val="ds-markdown-paragraph"/>
        <w:shd w:val="clear" w:color="auto" w:fill="FFFFFF"/>
        <w:spacing w:before="0" w:beforeAutospacing="0" w:after="0" w:afterAutospacing="0" w:line="360" w:lineRule="auto"/>
        <w:ind w:right="-425"/>
        <w:jc w:val="both"/>
        <w:rPr>
          <w:color w:val="404040"/>
          <w:sz w:val="28"/>
          <w:szCs w:val="28"/>
        </w:rPr>
      </w:pPr>
      <w:r w:rsidRPr="00765615">
        <w:rPr>
          <w:color w:val="404040"/>
          <w:sz w:val="28"/>
          <w:szCs w:val="28"/>
        </w:rPr>
        <w:t>При выписке фельдшер или лечащий врач обязан подробно объяснить семье правила ухода:</w:t>
      </w:r>
    </w:p>
    <w:p w:rsidR="005245C8" w:rsidRPr="00765615" w:rsidRDefault="005245C8" w:rsidP="00AD30A5">
      <w:pPr>
        <w:pStyle w:val="ds-markdown-paragraph"/>
        <w:shd w:val="clear" w:color="auto" w:fill="FFFFFF"/>
        <w:spacing w:before="0" w:beforeAutospacing="0" w:after="0" w:afterAutospacing="0" w:line="360" w:lineRule="auto"/>
        <w:ind w:right="-425"/>
        <w:jc w:val="both"/>
        <w:rPr>
          <w:color w:val="404040"/>
          <w:sz w:val="28"/>
          <w:szCs w:val="28"/>
        </w:rPr>
      </w:pPr>
      <w:r w:rsidRPr="00765615">
        <w:rPr>
          <w:rStyle w:val="a6"/>
          <w:b w:val="0"/>
          <w:color w:val="404040"/>
          <w:sz w:val="28"/>
          <w:szCs w:val="28"/>
        </w:rPr>
        <w:t>Контрольные визиты</w:t>
      </w:r>
      <w:r w:rsidRPr="00765615">
        <w:rPr>
          <w:color w:val="404040"/>
          <w:sz w:val="28"/>
          <w:szCs w:val="28"/>
        </w:rPr>
        <w:t> — осмотр невролога и инфекциониста через 1, 3 и 6 месяцев;</w:t>
      </w:r>
    </w:p>
    <w:p w:rsidR="005245C8" w:rsidRPr="00765615" w:rsidRDefault="005245C8" w:rsidP="00AD30A5">
      <w:pPr>
        <w:pStyle w:val="ds-markdown-paragraph"/>
        <w:shd w:val="clear" w:color="auto" w:fill="FFFFFF"/>
        <w:spacing w:before="0" w:beforeAutospacing="0" w:after="0" w:afterAutospacing="0" w:line="360" w:lineRule="auto"/>
        <w:ind w:right="-425"/>
        <w:jc w:val="both"/>
        <w:rPr>
          <w:color w:val="404040"/>
          <w:sz w:val="28"/>
          <w:szCs w:val="28"/>
        </w:rPr>
      </w:pPr>
      <w:r w:rsidRPr="00765615">
        <w:rPr>
          <w:rStyle w:val="a6"/>
          <w:b w:val="0"/>
          <w:color w:val="404040"/>
          <w:sz w:val="28"/>
          <w:szCs w:val="28"/>
        </w:rPr>
        <w:t>Вакцинация</w:t>
      </w:r>
      <w:r w:rsidRPr="00765615">
        <w:rPr>
          <w:color w:val="404040"/>
          <w:sz w:val="28"/>
          <w:szCs w:val="28"/>
        </w:rPr>
        <w:t xml:space="preserve"> — через 6 месяцев после болезни рекомендована прививка от менингококка других </w:t>
      </w:r>
      <w:proofErr w:type="spellStart"/>
      <w:r w:rsidRPr="00765615">
        <w:rPr>
          <w:color w:val="404040"/>
          <w:sz w:val="28"/>
          <w:szCs w:val="28"/>
        </w:rPr>
        <w:t>серогрупп</w:t>
      </w:r>
      <w:proofErr w:type="spellEnd"/>
      <w:r w:rsidRPr="00765615">
        <w:rPr>
          <w:color w:val="404040"/>
          <w:sz w:val="28"/>
          <w:szCs w:val="28"/>
        </w:rPr>
        <w:t>;</w:t>
      </w:r>
    </w:p>
    <w:p w:rsidR="005245C8" w:rsidRPr="00765615" w:rsidRDefault="005245C8" w:rsidP="00AD30A5">
      <w:pPr>
        <w:pStyle w:val="ds-markdown-paragraph"/>
        <w:shd w:val="clear" w:color="auto" w:fill="FFFFFF"/>
        <w:spacing w:before="0" w:beforeAutospacing="0" w:after="0" w:afterAutospacing="0" w:line="360" w:lineRule="auto"/>
        <w:ind w:right="-425"/>
        <w:jc w:val="both"/>
        <w:rPr>
          <w:color w:val="404040"/>
          <w:sz w:val="28"/>
          <w:szCs w:val="28"/>
        </w:rPr>
      </w:pPr>
      <w:r w:rsidRPr="00765615">
        <w:rPr>
          <w:rStyle w:val="a6"/>
          <w:b w:val="0"/>
          <w:color w:val="404040"/>
          <w:sz w:val="28"/>
          <w:szCs w:val="28"/>
        </w:rPr>
        <w:t>Профилактика в очаге</w:t>
      </w:r>
      <w:r w:rsidRPr="00765615">
        <w:rPr>
          <w:color w:val="404040"/>
          <w:sz w:val="28"/>
          <w:szCs w:val="28"/>
        </w:rPr>
        <w:t> — всем контактным лицам назначают профилактический курс антибиотиков (</w:t>
      </w:r>
      <w:proofErr w:type="spellStart"/>
      <w:r w:rsidRPr="00765615">
        <w:rPr>
          <w:color w:val="404040"/>
          <w:sz w:val="28"/>
          <w:szCs w:val="28"/>
        </w:rPr>
        <w:t>ципрофлоксацин</w:t>
      </w:r>
      <w:proofErr w:type="spellEnd"/>
      <w:r w:rsidRPr="00765615">
        <w:rPr>
          <w:color w:val="404040"/>
          <w:sz w:val="28"/>
          <w:szCs w:val="28"/>
        </w:rPr>
        <w:t xml:space="preserve">, </w:t>
      </w:r>
      <w:proofErr w:type="spellStart"/>
      <w:r w:rsidRPr="00765615">
        <w:rPr>
          <w:color w:val="404040"/>
          <w:sz w:val="28"/>
          <w:szCs w:val="28"/>
        </w:rPr>
        <w:t>рифампицин</w:t>
      </w:r>
      <w:proofErr w:type="spellEnd"/>
      <w:r w:rsidRPr="00765615">
        <w:rPr>
          <w:color w:val="404040"/>
          <w:sz w:val="28"/>
          <w:szCs w:val="28"/>
        </w:rPr>
        <w:t>).</w:t>
      </w:r>
    </w:p>
    <w:p w:rsidR="005245C8" w:rsidRPr="00765615" w:rsidRDefault="005245C8" w:rsidP="00AD30A5">
      <w:pPr>
        <w:pStyle w:val="ds-markdown-paragraph"/>
        <w:shd w:val="clear" w:color="auto" w:fill="FFFFFF"/>
        <w:spacing w:before="0" w:beforeAutospacing="0" w:after="0" w:afterAutospacing="0" w:line="360" w:lineRule="auto"/>
        <w:ind w:right="-425" w:firstLine="709"/>
        <w:jc w:val="both"/>
        <w:rPr>
          <w:color w:val="404040"/>
          <w:sz w:val="28"/>
          <w:szCs w:val="28"/>
        </w:rPr>
      </w:pPr>
      <w:r w:rsidRPr="00765615">
        <w:rPr>
          <w:color w:val="404040"/>
          <w:sz w:val="28"/>
          <w:szCs w:val="28"/>
        </w:rPr>
        <w:t>Особое внимание уделяют семьям, где есть другие дети. Родителям разъясняют симптомы МИ, чтобы при малейшем подозрении они могли вызвать скорую. «Лучше перестраховаться», — это правило становится главным советом при выписке.</w:t>
      </w:r>
    </w:p>
    <w:p w:rsidR="005245C8" w:rsidRPr="00765615" w:rsidRDefault="005245C8" w:rsidP="00AD30A5">
      <w:pPr>
        <w:pStyle w:val="3"/>
        <w:shd w:val="clear" w:color="auto" w:fill="FFFFFF"/>
        <w:spacing w:before="0"/>
        <w:ind w:right="-425" w:firstLine="0"/>
        <w:rPr>
          <w:rFonts w:ascii="Times New Roman" w:hAnsi="Times New Roman" w:cs="Times New Roman"/>
          <w:color w:val="404040"/>
          <w:sz w:val="28"/>
          <w:szCs w:val="28"/>
        </w:rPr>
      </w:pPr>
      <w:r w:rsidRPr="00765615">
        <w:rPr>
          <w:rStyle w:val="a6"/>
          <w:rFonts w:ascii="Times New Roman" w:hAnsi="Times New Roman" w:cs="Times New Roman"/>
          <w:b w:val="0"/>
          <w:bCs w:val="0"/>
          <w:color w:val="404040"/>
          <w:sz w:val="28"/>
          <w:szCs w:val="28"/>
        </w:rPr>
        <w:t>Когда выписка невозможна: сложные случаи</w:t>
      </w:r>
    </w:p>
    <w:p w:rsidR="005245C8" w:rsidRPr="00765615" w:rsidRDefault="005245C8" w:rsidP="0049017A">
      <w:pPr>
        <w:pStyle w:val="ds-markdown-paragraph"/>
        <w:shd w:val="clear" w:color="auto" w:fill="FFFFFF"/>
        <w:spacing w:before="0" w:beforeAutospacing="0" w:after="0" w:afterAutospacing="0" w:line="360" w:lineRule="auto"/>
        <w:ind w:right="-425" w:firstLine="709"/>
        <w:jc w:val="both"/>
        <w:rPr>
          <w:color w:val="404040"/>
          <w:sz w:val="28"/>
          <w:szCs w:val="28"/>
        </w:rPr>
      </w:pPr>
      <w:r w:rsidRPr="00765615">
        <w:rPr>
          <w:color w:val="404040"/>
          <w:sz w:val="28"/>
          <w:szCs w:val="28"/>
        </w:rPr>
        <w:t xml:space="preserve">Иногда даже при улучшении состояния пациента оставляют в стационаре. </w:t>
      </w:r>
      <w:proofErr w:type="gramStart"/>
      <w:r w:rsidRPr="00765615">
        <w:rPr>
          <w:color w:val="404040"/>
          <w:sz w:val="28"/>
          <w:szCs w:val="28"/>
        </w:rPr>
        <w:t>Например</w:t>
      </w:r>
      <w:proofErr w:type="gramEnd"/>
      <w:r w:rsidRPr="00765615">
        <w:rPr>
          <w:color w:val="404040"/>
          <w:sz w:val="28"/>
          <w:szCs w:val="28"/>
        </w:rPr>
        <w:t>:</w:t>
      </w:r>
      <w:r w:rsidR="0049017A">
        <w:rPr>
          <w:color w:val="404040"/>
          <w:sz w:val="28"/>
          <w:szCs w:val="28"/>
        </w:rPr>
        <w:t xml:space="preserve"> </w:t>
      </w:r>
      <w:r w:rsidRPr="00765615">
        <w:rPr>
          <w:rStyle w:val="a6"/>
          <w:b w:val="0"/>
          <w:color w:val="404040"/>
          <w:sz w:val="28"/>
          <w:szCs w:val="28"/>
        </w:rPr>
        <w:t>Социальная незащищённость</w:t>
      </w:r>
      <w:r w:rsidRPr="00765615">
        <w:rPr>
          <w:color w:val="404040"/>
          <w:sz w:val="28"/>
          <w:szCs w:val="28"/>
        </w:rPr>
        <w:t> — если дома нет условий для ухода (алкоголизм родителей, антисанитария);</w:t>
      </w:r>
    </w:p>
    <w:p w:rsidR="005245C8" w:rsidRPr="00765615" w:rsidRDefault="005245C8" w:rsidP="00AD30A5">
      <w:pPr>
        <w:pStyle w:val="ds-markdown-paragraph"/>
        <w:shd w:val="clear" w:color="auto" w:fill="FFFFFF"/>
        <w:spacing w:before="0" w:beforeAutospacing="0" w:after="0" w:afterAutospacing="0" w:line="360" w:lineRule="auto"/>
        <w:ind w:right="-425"/>
        <w:jc w:val="both"/>
        <w:rPr>
          <w:color w:val="404040"/>
          <w:sz w:val="28"/>
          <w:szCs w:val="28"/>
        </w:rPr>
      </w:pPr>
      <w:r w:rsidRPr="00765615">
        <w:rPr>
          <w:rStyle w:val="a6"/>
          <w:b w:val="0"/>
          <w:color w:val="404040"/>
          <w:sz w:val="28"/>
          <w:szCs w:val="28"/>
        </w:rPr>
        <w:t>Потребность в длительной реабилитации</w:t>
      </w:r>
      <w:r w:rsidRPr="00765615">
        <w:rPr>
          <w:color w:val="404040"/>
          <w:sz w:val="28"/>
          <w:szCs w:val="28"/>
        </w:rPr>
        <w:t> — пациенты с тяжёлыми некрозами или неврологическим дефицитом переводятся в специализированные центры;</w:t>
      </w:r>
    </w:p>
    <w:p w:rsidR="005245C8" w:rsidRPr="00765615" w:rsidRDefault="005245C8" w:rsidP="00AD30A5">
      <w:pPr>
        <w:pStyle w:val="ds-markdown-paragraph"/>
        <w:shd w:val="clear" w:color="auto" w:fill="FFFFFF"/>
        <w:spacing w:before="0" w:beforeAutospacing="0" w:after="0" w:afterAutospacing="0" w:line="360" w:lineRule="auto"/>
        <w:ind w:right="-425"/>
        <w:jc w:val="both"/>
        <w:rPr>
          <w:color w:val="404040"/>
          <w:sz w:val="28"/>
          <w:szCs w:val="28"/>
        </w:rPr>
      </w:pPr>
      <w:r w:rsidRPr="00765615">
        <w:rPr>
          <w:rStyle w:val="a6"/>
          <w:b w:val="0"/>
          <w:color w:val="404040"/>
          <w:sz w:val="28"/>
          <w:szCs w:val="28"/>
        </w:rPr>
        <w:lastRenderedPageBreak/>
        <w:t>Рецидив инфекции</w:t>
      </w:r>
      <w:r w:rsidRPr="00765615">
        <w:rPr>
          <w:color w:val="404040"/>
          <w:sz w:val="28"/>
          <w:szCs w:val="28"/>
        </w:rPr>
        <w:t xml:space="preserve"> — при сохранении положительных </w:t>
      </w:r>
      <w:proofErr w:type="spellStart"/>
      <w:r w:rsidRPr="00765615">
        <w:rPr>
          <w:color w:val="404040"/>
          <w:sz w:val="28"/>
          <w:szCs w:val="28"/>
        </w:rPr>
        <w:t>бакпосевов</w:t>
      </w:r>
      <w:proofErr w:type="spellEnd"/>
      <w:r w:rsidRPr="00765615">
        <w:rPr>
          <w:color w:val="404040"/>
          <w:sz w:val="28"/>
          <w:szCs w:val="28"/>
        </w:rPr>
        <w:t xml:space="preserve"> через 7 дней терапии.</w:t>
      </w:r>
    </w:p>
    <w:p w:rsidR="005245C8" w:rsidRPr="005245C8" w:rsidRDefault="005245C8" w:rsidP="00AD30A5">
      <w:pPr>
        <w:pStyle w:val="ds-markdown-paragraph"/>
        <w:shd w:val="clear" w:color="auto" w:fill="FFFFFF"/>
        <w:spacing w:before="0" w:beforeAutospacing="0" w:after="0" w:afterAutospacing="0" w:line="360" w:lineRule="auto"/>
        <w:ind w:right="-425" w:firstLine="709"/>
        <w:jc w:val="both"/>
        <w:rPr>
          <w:color w:val="404040"/>
          <w:sz w:val="28"/>
          <w:szCs w:val="28"/>
        </w:rPr>
      </w:pPr>
      <w:r w:rsidRPr="00765615">
        <w:rPr>
          <w:color w:val="404040"/>
          <w:sz w:val="28"/>
          <w:szCs w:val="28"/>
        </w:rPr>
        <w:t>Выписка — это не конец лечения, а переход к новому этапу. От того, насколько тщательно врачи оценят риски и подготовят пациента к жизни после стационара, зависит, вернётся ли он к полноценной жизни или столкнётся с инвалидностью. Работа фельдшера на этом этапе включает не только оформление документов, но и эмоциональную поддержку семьи, которая часто остаётся один на один со страхами и вопросами. Умение объяснить, убедить и направить — такие же важные навыки, как и клиническое мышление</w:t>
      </w:r>
      <w:r w:rsidRPr="005245C8">
        <w:rPr>
          <w:color w:val="404040"/>
          <w:sz w:val="28"/>
          <w:szCs w:val="28"/>
        </w:rPr>
        <w:t>.</w:t>
      </w:r>
    </w:p>
    <w:p w:rsidR="005245C8" w:rsidRDefault="005245C8" w:rsidP="00AD30A5">
      <w:pPr>
        <w:pStyle w:val="ds-markdown-paragraph"/>
        <w:shd w:val="clear" w:color="auto" w:fill="FFFFFF"/>
        <w:spacing w:before="0" w:beforeAutospacing="0" w:after="0" w:afterAutospacing="0" w:line="360" w:lineRule="auto"/>
        <w:ind w:right="-425" w:firstLine="709"/>
        <w:jc w:val="both"/>
        <w:rPr>
          <w:color w:val="404040"/>
          <w:sz w:val="28"/>
          <w:szCs w:val="28"/>
        </w:rPr>
      </w:pPr>
    </w:p>
    <w:p w:rsidR="00402BC0" w:rsidRDefault="00402BC0" w:rsidP="00AD30A5">
      <w:pPr>
        <w:pStyle w:val="ds-markdown-paragraph"/>
        <w:numPr>
          <w:ilvl w:val="1"/>
          <w:numId w:val="1"/>
        </w:numPr>
        <w:shd w:val="clear" w:color="auto" w:fill="FFFFFF"/>
        <w:spacing w:before="0" w:beforeAutospacing="0" w:after="0" w:afterAutospacing="0" w:line="360" w:lineRule="auto"/>
        <w:ind w:right="-425"/>
        <w:jc w:val="both"/>
        <w:rPr>
          <w:rStyle w:val="a6"/>
          <w:b w:val="0"/>
          <w:color w:val="404040"/>
          <w:sz w:val="28"/>
          <w:szCs w:val="28"/>
        </w:rPr>
      </w:pPr>
      <w:r w:rsidRPr="00402BC0">
        <w:rPr>
          <w:rStyle w:val="a6"/>
          <w:b w:val="0"/>
          <w:color w:val="404040"/>
          <w:sz w:val="28"/>
          <w:szCs w:val="28"/>
        </w:rPr>
        <w:t xml:space="preserve">Диагностика на </w:t>
      </w:r>
      <w:proofErr w:type="spellStart"/>
      <w:r w:rsidRPr="00402BC0">
        <w:rPr>
          <w:rStyle w:val="a6"/>
          <w:b w:val="0"/>
          <w:color w:val="404040"/>
          <w:sz w:val="28"/>
          <w:szCs w:val="28"/>
        </w:rPr>
        <w:t>догоспитальном</w:t>
      </w:r>
      <w:proofErr w:type="spellEnd"/>
      <w:r w:rsidRPr="00402BC0">
        <w:rPr>
          <w:rStyle w:val="a6"/>
          <w:b w:val="0"/>
          <w:color w:val="404040"/>
          <w:sz w:val="28"/>
          <w:szCs w:val="28"/>
        </w:rPr>
        <w:t xml:space="preserve"> этап</w:t>
      </w:r>
      <w:r w:rsidR="005245C8">
        <w:rPr>
          <w:rStyle w:val="a6"/>
          <w:b w:val="0"/>
          <w:color w:val="404040"/>
          <w:sz w:val="28"/>
          <w:szCs w:val="28"/>
        </w:rPr>
        <w:t>е и дифференциальная диагностика</w:t>
      </w:r>
    </w:p>
    <w:p w:rsidR="005245C8" w:rsidRPr="00402BC0" w:rsidRDefault="005245C8" w:rsidP="00AD30A5">
      <w:pPr>
        <w:pStyle w:val="ds-markdown-paragraph"/>
        <w:shd w:val="clear" w:color="auto" w:fill="FFFFFF"/>
        <w:spacing w:before="0" w:beforeAutospacing="0" w:after="0" w:afterAutospacing="0" w:line="360" w:lineRule="auto"/>
        <w:ind w:left="420" w:right="-425"/>
        <w:jc w:val="both"/>
        <w:rPr>
          <w:color w:val="404040"/>
          <w:sz w:val="28"/>
          <w:szCs w:val="28"/>
        </w:rPr>
      </w:pPr>
    </w:p>
    <w:p w:rsidR="00784617" w:rsidRPr="00784617" w:rsidRDefault="00AD30A5" w:rsidP="00AD30A5">
      <w:pPr>
        <w:pStyle w:val="ds-markdown-paragraph"/>
        <w:shd w:val="clear" w:color="auto" w:fill="FFFFFF"/>
        <w:spacing w:before="0" w:beforeAutospacing="0" w:after="0" w:afterAutospacing="0" w:line="360" w:lineRule="auto"/>
        <w:ind w:right="-425" w:firstLine="709"/>
        <w:jc w:val="both"/>
        <w:rPr>
          <w:color w:val="404040"/>
          <w:sz w:val="28"/>
          <w:szCs w:val="28"/>
        </w:rPr>
      </w:pPr>
      <w:r>
        <w:rPr>
          <w:color w:val="404040"/>
          <w:sz w:val="28"/>
          <w:szCs w:val="28"/>
        </w:rPr>
        <w:t xml:space="preserve">Менингококковая инфекция </w:t>
      </w:r>
      <w:r w:rsidR="00784617" w:rsidRPr="00784617">
        <w:rPr>
          <w:color w:val="404040"/>
          <w:sz w:val="28"/>
          <w:szCs w:val="28"/>
        </w:rPr>
        <w:t xml:space="preserve">требует от фельдшера на </w:t>
      </w:r>
      <w:proofErr w:type="spellStart"/>
      <w:r w:rsidR="00784617" w:rsidRPr="00784617">
        <w:rPr>
          <w:color w:val="404040"/>
          <w:sz w:val="28"/>
          <w:szCs w:val="28"/>
        </w:rPr>
        <w:t>догоспитальном</w:t>
      </w:r>
      <w:proofErr w:type="spellEnd"/>
      <w:r w:rsidR="00784617" w:rsidRPr="00784617">
        <w:rPr>
          <w:color w:val="404040"/>
          <w:sz w:val="28"/>
          <w:szCs w:val="28"/>
        </w:rPr>
        <w:t xml:space="preserve"> этапе умения действовать в условиях цейтнота, где каждая минута определяет прогноз пациента. Согласно национальному руководству под редакцией Багненко, ключ к спасению жизни — строгое следование клиническим алгоритмам, акцентирующим внимание на «красных флагах» и преемственности между этапами </w:t>
      </w:r>
      <w:proofErr w:type="gramStart"/>
      <w:r w:rsidR="00784617" w:rsidRPr="00784617">
        <w:rPr>
          <w:color w:val="404040"/>
          <w:sz w:val="28"/>
          <w:szCs w:val="28"/>
        </w:rPr>
        <w:t>помощи .</w:t>
      </w:r>
      <w:proofErr w:type="gramEnd"/>
    </w:p>
    <w:p w:rsidR="00784617" w:rsidRPr="00784617" w:rsidRDefault="00784617" w:rsidP="00AD30A5">
      <w:pPr>
        <w:pStyle w:val="3"/>
        <w:shd w:val="clear" w:color="auto" w:fill="FFFFFF"/>
        <w:spacing w:before="0"/>
        <w:ind w:right="-425"/>
        <w:rPr>
          <w:rFonts w:ascii="Times New Roman" w:hAnsi="Times New Roman" w:cs="Times New Roman"/>
          <w:color w:val="404040"/>
          <w:sz w:val="28"/>
          <w:szCs w:val="28"/>
        </w:rPr>
      </w:pPr>
      <w:r w:rsidRPr="00784617">
        <w:rPr>
          <w:rStyle w:val="a6"/>
          <w:rFonts w:ascii="Times New Roman" w:hAnsi="Times New Roman" w:cs="Times New Roman"/>
          <w:b w:val="0"/>
          <w:bCs w:val="0"/>
          <w:color w:val="404040"/>
          <w:sz w:val="28"/>
          <w:szCs w:val="28"/>
        </w:rPr>
        <w:t xml:space="preserve">Клиническая картина: от </w:t>
      </w:r>
      <w:proofErr w:type="spellStart"/>
      <w:r w:rsidRPr="00784617">
        <w:rPr>
          <w:rStyle w:val="a6"/>
          <w:rFonts w:ascii="Times New Roman" w:hAnsi="Times New Roman" w:cs="Times New Roman"/>
          <w:b w:val="0"/>
          <w:bCs w:val="0"/>
          <w:color w:val="404040"/>
          <w:sz w:val="28"/>
          <w:szCs w:val="28"/>
        </w:rPr>
        <w:t>неспецифичности</w:t>
      </w:r>
      <w:proofErr w:type="spellEnd"/>
      <w:r w:rsidRPr="00784617">
        <w:rPr>
          <w:rStyle w:val="a6"/>
          <w:rFonts w:ascii="Times New Roman" w:hAnsi="Times New Roman" w:cs="Times New Roman"/>
          <w:b w:val="0"/>
          <w:bCs w:val="0"/>
          <w:color w:val="404040"/>
          <w:sz w:val="28"/>
          <w:szCs w:val="28"/>
        </w:rPr>
        <w:t xml:space="preserve"> к угрозе</w:t>
      </w:r>
    </w:p>
    <w:p w:rsidR="00784617" w:rsidRPr="00784617" w:rsidRDefault="00784617" w:rsidP="00AD30A5">
      <w:pPr>
        <w:pStyle w:val="ds-markdown-paragraph"/>
        <w:shd w:val="clear" w:color="auto" w:fill="FFFFFF"/>
        <w:spacing w:before="0" w:beforeAutospacing="0" w:after="0" w:afterAutospacing="0" w:line="360" w:lineRule="auto"/>
        <w:ind w:right="-425" w:firstLine="709"/>
        <w:jc w:val="both"/>
        <w:rPr>
          <w:color w:val="404040"/>
          <w:sz w:val="28"/>
          <w:szCs w:val="28"/>
        </w:rPr>
      </w:pPr>
      <w:r w:rsidRPr="00784617">
        <w:rPr>
          <w:color w:val="404040"/>
          <w:sz w:val="28"/>
          <w:szCs w:val="28"/>
        </w:rPr>
        <w:t>Ранние симптомы МИ — лихорадка, головная боль, слабость — часто маскируются под ОРВИ. Однако уже через 4–6 часов развиваются патогномоничные признаки:</w:t>
      </w:r>
    </w:p>
    <w:p w:rsidR="00784617" w:rsidRPr="00784617" w:rsidRDefault="00784617" w:rsidP="002549E8">
      <w:pPr>
        <w:pStyle w:val="ds-markdown-paragraph"/>
        <w:numPr>
          <w:ilvl w:val="0"/>
          <w:numId w:val="12"/>
        </w:numPr>
        <w:shd w:val="clear" w:color="auto" w:fill="FFFFFF"/>
        <w:spacing w:before="0" w:beforeAutospacing="0" w:after="0" w:afterAutospacing="0" w:line="360" w:lineRule="auto"/>
        <w:ind w:left="0" w:right="-425" w:firstLine="709"/>
        <w:jc w:val="both"/>
        <w:rPr>
          <w:color w:val="404040"/>
          <w:sz w:val="28"/>
          <w:szCs w:val="28"/>
        </w:rPr>
      </w:pPr>
      <w:r w:rsidRPr="00784617">
        <w:rPr>
          <w:rStyle w:val="a6"/>
          <w:b w:val="0"/>
          <w:color w:val="404040"/>
          <w:sz w:val="28"/>
          <w:szCs w:val="28"/>
        </w:rPr>
        <w:t>Геморрагическая сыпь</w:t>
      </w:r>
      <w:r w:rsidRPr="00784617">
        <w:rPr>
          <w:color w:val="404040"/>
          <w:sz w:val="28"/>
          <w:szCs w:val="28"/>
        </w:rPr>
        <w:t> — звёздчатые петехии, не исчезающие при надавливании (симптом «стеклянного стакана»). По данным руководства Багненко, её отсутствие в первые часы не исключает диагноза, что требует повторн</w:t>
      </w:r>
      <w:r w:rsidR="008B16D6">
        <w:rPr>
          <w:color w:val="404040"/>
          <w:sz w:val="28"/>
          <w:szCs w:val="28"/>
        </w:rPr>
        <w:t>ого осмотра кожи через 1–2 часа</w:t>
      </w:r>
      <w:r w:rsidRPr="00784617">
        <w:rPr>
          <w:color w:val="404040"/>
          <w:sz w:val="28"/>
          <w:szCs w:val="28"/>
        </w:rPr>
        <w:t>.</w:t>
      </w:r>
    </w:p>
    <w:p w:rsidR="00784617" w:rsidRPr="00784617" w:rsidRDefault="00784617" w:rsidP="002549E8">
      <w:pPr>
        <w:pStyle w:val="ds-markdown-paragraph"/>
        <w:numPr>
          <w:ilvl w:val="0"/>
          <w:numId w:val="12"/>
        </w:numPr>
        <w:shd w:val="clear" w:color="auto" w:fill="FFFFFF"/>
        <w:spacing w:before="0" w:beforeAutospacing="0" w:after="0" w:afterAutospacing="0" w:line="360" w:lineRule="auto"/>
        <w:ind w:left="0" w:right="-425" w:firstLine="709"/>
        <w:jc w:val="both"/>
        <w:rPr>
          <w:color w:val="404040"/>
          <w:sz w:val="28"/>
          <w:szCs w:val="28"/>
        </w:rPr>
      </w:pPr>
      <w:r w:rsidRPr="00784617">
        <w:rPr>
          <w:rStyle w:val="a6"/>
          <w:b w:val="0"/>
          <w:color w:val="404040"/>
          <w:sz w:val="28"/>
          <w:szCs w:val="28"/>
        </w:rPr>
        <w:t>Менингеальный синдром</w:t>
      </w:r>
      <w:r w:rsidRPr="00784617">
        <w:rPr>
          <w:color w:val="404040"/>
          <w:sz w:val="28"/>
          <w:szCs w:val="28"/>
        </w:rPr>
        <w:t xml:space="preserve"> — ригидность затылочных мышц, положительные симптомы </w:t>
      </w:r>
      <w:proofErr w:type="spellStart"/>
      <w:r w:rsidRPr="00784617">
        <w:rPr>
          <w:color w:val="404040"/>
          <w:sz w:val="28"/>
          <w:szCs w:val="28"/>
        </w:rPr>
        <w:t>Кернига</w:t>
      </w:r>
      <w:proofErr w:type="spellEnd"/>
      <w:r w:rsidRPr="00784617">
        <w:rPr>
          <w:color w:val="404040"/>
          <w:sz w:val="28"/>
          <w:szCs w:val="28"/>
        </w:rPr>
        <w:t xml:space="preserve"> и </w:t>
      </w:r>
      <w:proofErr w:type="spellStart"/>
      <w:r w:rsidRPr="00784617">
        <w:rPr>
          <w:color w:val="404040"/>
          <w:sz w:val="28"/>
          <w:szCs w:val="28"/>
        </w:rPr>
        <w:t>Брудзинского</w:t>
      </w:r>
      <w:proofErr w:type="spellEnd"/>
      <w:r w:rsidRPr="00784617">
        <w:rPr>
          <w:color w:val="404040"/>
          <w:sz w:val="28"/>
          <w:szCs w:val="28"/>
        </w:rPr>
        <w:t>. У детей до года эквивалентом служит монот</w:t>
      </w:r>
      <w:r w:rsidR="008B16D6">
        <w:rPr>
          <w:color w:val="404040"/>
          <w:sz w:val="28"/>
          <w:szCs w:val="28"/>
        </w:rPr>
        <w:t>онный плач и выбухание родничка</w:t>
      </w:r>
      <w:r w:rsidRPr="00784617">
        <w:rPr>
          <w:color w:val="404040"/>
          <w:sz w:val="28"/>
          <w:szCs w:val="28"/>
        </w:rPr>
        <w:t>.</w:t>
      </w:r>
    </w:p>
    <w:p w:rsidR="00784617" w:rsidRPr="00784617" w:rsidRDefault="00784617" w:rsidP="002549E8">
      <w:pPr>
        <w:pStyle w:val="ds-markdown-paragraph"/>
        <w:numPr>
          <w:ilvl w:val="0"/>
          <w:numId w:val="12"/>
        </w:numPr>
        <w:shd w:val="clear" w:color="auto" w:fill="FFFFFF"/>
        <w:spacing w:before="0" w:beforeAutospacing="0" w:after="0" w:afterAutospacing="0" w:line="360" w:lineRule="auto"/>
        <w:ind w:left="0" w:right="-425" w:firstLine="709"/>
        <w:jc w:val="both"/>
        <w:rPr>
          <w:color w:val="404040"/>
          <w:sz w:val="28"/>
          <w:szCs w:val="28"/>
        </w:rPr>
      </w:pPr>
      <w:r w:rsidRPr="00784617">
        <w:rPr>
          <w:rStyle w:val="a6"/>
          <w:b w:val="0"/>
          <w:color w:val="404040"/>
          <w:sz w:val="28"/>
          <w:szCs w:val="28"/>
        </w:rPr>
        <w:lastRenderedPageBreak/>
        <w:t>Признаки шока</w:t>
      </w:r>
      <w:r w:rsidRPr="00784617">
        <w:rPr>
          <w:color w:val="404040"/>
          <w:sz w:val="28"/>
          <w:szCs w:val="28"/>
        </w:rPr>
        <w:t xml:space="preserve"> — тахикардия &gt;120 </w:t>
      </w:r>
      <w:proofErr w:type="gramStart"/>
      <w:r w:rsidRPr="00784617">
        <w:rPr>
          <w:color w:val="404040"/>
          <w:sz w:val="28"/>
          <w:szCs w:val="28"/>
        </w:rPr>
        <w:t>уд./</w:t>
      </w:r>
      <w:proofErr w:type="gramEnd"/>
      <w:r w:rsidRPr="00784617">
        <w:rPr>
          <w:color w:val="404040"/>
          <w:sz w:val="28"/>
          <w:szCs w:val="28"/>
        </w:rPr>
        <w:t xml:space="preserve">мин, гипотензия (САД &lt;90 мм рт. ст.), мраморность кожи. Руководство подчёркивает: сочетание этих симптомов с сыпью — прямое показание </w:t>
      </w:r>
      <w:r w:rsidR="008B16D6">
        <w:rPr>
          <w:color w:val="404040"/>
          <w:sz w:val="28"/>
          <w:szCs w:val="28"/>
        </w:rPr>
        <w:t>к экстренной антибиотикотерапии</w:t>
      </w:r>
      <w:r w:rsidRPr="00784617">
        <w:rPr>
          <w:color w:val="404040"/>
          <w:sz w:val="28"/>
          <w:szCs w:val="28"/>
        </w:rPr>
        <w:t>.</w:t>
      </w:r>
    </w:p>
    <w:p w:rsidR="00784617" w:rsidRPr="00784617" w:rsidRDefault="00784617" w:rsidP="008B16D6">
      <w:pPr>
        <w:pStyle w:val="3"/>
        <w:shd w:val="clear" w:color="auto" w:fill="FFFFFF"/>
        <w:spacing w:before="0"/>
        <w:ind w:right="-425"/>
        <w:rPr>
          <w:rFonts w:ascii="Times New Roman" w:hAnsi="Times New Roman" w:cs="Times New Roman"/>
          <w:color w:val="404040"/>
          <w:sz w:val="28"/>
          <w:szCs w:val="28"/>
        </w:rPr>
      </w:pPr>
      <w:r w:rsidRPr="00784617">
        <w:rPr>
          <w:rStyle w:val="a6"/>
          <w:rFonts w:ascii="Times New Roman" w:hAnsi="Times New Roman" w:cs="Times New Roman"/>
          <w:b w:val="0"/>
          <w:bCs w:val="0"/>
          <w:color w:val="404040"/>
          <w:sz w:val="28"/>
          <w:szCs w:val="28"/>
        </w:rPr>
        <w:t>Алгоритм диагностики: шаги по национальному руководству</w:t>
      </w:r>
    </w:p>
    <w:p w:rsidR="00784617" w:rsidRPr="00784617" w:rsidRDefault="00784617" w:rsidP="00AD30A5">
      <w:pPr>
        <w:pStyle w:val="ds-markdown-paragraph"/>
        <w:shd w:val="clear" w:color="auto" w:fill="FFFFFF"/>
        <w:spacing w:before="0" w:beforeAutospacing="0" w:after="0" w:afterAutospacing="0" w:line="360" w:lineRule="auto"/>
        <w:ind w:right="-425" w:firstLine="709"/>
        <w:jc w:val="both"/>
        <w:rPr>
          <w:color w:val="404040"/>
          <w:sz w:val="28"/>
          <w:szCs w:val="28"/>
        </w:rPr>
      </w:pPr>
      <w:r w:rsidRPr="00784617">
        <w:rPr>
          <w:color w:val="404040"/>
          <w:sz w:val="28"/>
          <w:szCs w:val="28"/>
        </w:rPr>
        <w:t>Багненко выделяет чёткую последовательность действий:</w:t>
      </w:r>
    </w:p>
    <w:p w:rsidR="00784617" w:rsidRPr="00784617" w:rsidRDefault="00784617" w:rsidP="002549E8">
      <w:pPr>
        <w:pStyle w:val="ds-markdown-paragraph"/>
        <w:numPr>
          <w:ilvl w:val="0"/>
          <w:numId w:val="13"/>
        </w:numPr>
        <w:shd w:val="clear" w:color="auto" w:fill="FFFFFF"/>
        <w:spacing w:before="0" w:beforeAutospacing="0" w:after="0" w:afterAutospacing="0" w:line="360" w:lineRule="auto"/>
        <w:ind w:right="-425"/>
        <w:jc w:val="both"/>
        <w:rPr>
          <w:color w:val="404040"/>
          <w:sz w:val="28"/>
          <w:szCs w:val="28"/>
          <w:lang w:val="en-US"/>
        </w:rPr>
      </w:pPr>
      <w:r w:rsidRPr="00784617">
        <w:rPr>
          <w:rStyle w:val="a6"/>
          <w:b w:val="0"/>
          <w:color w:val="404040"/>
          <w:sz w:val="28"/>
          <w:szCs w:val="28"/>
        </w:rPr>
        <w:t>Оценка</w:t>
      </w:r>
      <w:r w:rsidRPr="00784617">
        <w:rPr>
          <w:rStyle w:val="a6"/>
          <w:b w:val="0"/>
          <w:color w:val="404040"/>
          <w:sz w:val="28"/>
          <w:szCs w:val="28"/>
          <w:lang w:val="en-US"/>
        </w:rPr>
        <w:t xml:space="preserve"> ABC (Airway, Breathing, Circulation)</w:t>
      </w:r>
      <w:r w:rsidRPr="00784617">
        <w:rPr>
          <w:color w:val="404040"/>
          <w:sz w:val="28"/>
          <w:szCs w:val="28"/>
          <w:lang w:val="en-US"/>
        </w:rPr>
        <w:t>:</w:t>
      </w:r>
    </w:p>
    <w:p w:rsidR="00784617" w:rsidRPr="00784617" w:rsidRDefault="00784617" w:rsidP="002549E8">
      <w:pPr>
        <w:pStyle w:val="ds-markdown-paragraph"/>
        <w:numPr>
          <w:ilvl w:val="1"/>
          <w:numId w:val="13"/>
        </w:numPr>
        <w:shd w:val="clear" w:color="auto" w:fill="FFFFFF"/>
        <w:spacing w:before="0" w:beforeAutospacing="0" w:after="0" w:afterAutospacing="0" w:line="360" w:lineRule="auto"/>
        <w:ind w:left="0" w:right="-425" w:firstLine="709"/>
        <w:jc w:val="both"/>
        <w:rPr>
          <w:color w:val="404040"/>
          <w:sz w:val="28"/>
          <w:szCs w:val="28"/>
        </w:rPr>
      </w:pPr>
      <w:r w:rsidRPr="00784617">
        <w:rPr>
          <w:color w:val="404040"/>
          <w:sz w:val="28"/>
          <w:szCs w:val="28"/>
        </w:rPr>
        <w:t>Обеспечение проходимости дыхательных путей, оксигенотерапия при сатурации &lt;95%.</w:t>
      </w:r>
    </w:p>
    <w:p w:rsidR="00784617" w:rsidRPr="00784617" w:rsidRDefault="00784617" w:rsidP="002549E8">
      <w:pPr>
        <w:pStyle w:val="ds-markdown-paragraph"/>
        <w:numPr>
          <w:ilvl w:val="1"/>
          <w:numId w:val="13"/>
        </w:numPr>
        <w:shd w:val="clear" w:color="auto" w:fill="FFFFFF"/>
        <w:spacing w:before="0" w:beforeAutospacing="0" w:after="0" w:afterAutospacing="0" w:line="360" w:lineRule="auto"/>
        <w:ind w:left="0" w:right="-425" w:firstLine="709"/>
        <w:jc w:val="both"/>
        <w:rPr>
          <w:color w:val="404040"/>
          <w:sz w:val="28"/>
          <w:szCs w:val="28"/>
        </w:rPr>
      </w:pPr>
      <w:proofErr w:type="spellStart"/>
      <w:r w:rsidRPr="00784617">
        <w:rPr>
          <w:color w:val="404040"/>
          <w:sz w:val="28"/>
          <w:szCs w:val="28"/>
        </w:rPr>
        <w:t>Инфузия</w:t>
      </w:r>
      <w:proofErr w:type="spellEnd"/>
      <w:r w:rsidRPr="00784617">
        <w:rPr>
          <w:color w:val="404040"/>
          <w:sz w:val="28"/>
          <w:szCs w:val="28"/>
        </w:rPr>
        <w:t xml:space="preserve"> кристаллоидов (20 м</w:t>
      </w:r>
      <w:r w:rsidR="0049017A">
        <w:rPr>
          <w:color w:val="404040"/>
          <w:sz w:val="28"/>
          <w:szCs w:val="28"/>
        </w:rPr>
        <w:t>л/кг) при гипотензии</w:t>
      </w:r>
      <w:r w:rsidRPr="00784617">
        <w:rPr>
          <w:color w:val="404040"/>
          <w:sz w:val="28"/>
          <w:szCs w:val="28"/>
        </w:rPr>
        <w:t>.</w:t>
      </w:r>
    </w:p>
    <w:p w:rsidR="00784617" w:rsidRPr="00784617" w:rsidRDefault="00784617" w:rsidP="002549E8">
      <w:pPr>
        <w:pStyle w:val="ds-markdown-paragraph"/>
        <w:numPr>
          <w:ilvl w:val="0"/>
          <w:numId w:val="13"/>
        </w:numPr>
        <w:shd w:val="clear" w:color="auto" w:fill="FFFFFF"/>
        <w:spacing w:before="0" w:beforeAutospacing="0" w:after="0" w:afterAutospacing="0" w:line="360" w:lineRule="auto"/>
        <w:ind w:right="-425"/>
        <w:jc w:val="both"/>
        <w:rPr>
          <w:color w:val="404040"/>
          <w:sz w:val="28"/>
          <w:szCs w:val="28"/>
        </w:rPr>
      </w:pPr>
      <w:r w:rsidRPr="00784617">
        <w:rPr>
          <w:rStyle w:val="a6"/>
          <w:b w:val="0"/>
          <w:color w:val="404040"/>
          <w:sz w:val="28"/>
          <w:szCs w:val="28"/>
        </w:rPr>
        <w:t>Целенаправленный сбор анамнеза за 60 секунд</w:t>
      </w:r>
      <w:r w:rsidRPr="00784617">
        <w:rPr>
          <w:color w:val="404040"/>
          <w:sz w:val="28"/>
          <w:szCs w:val="28"/>
        </w:rPr>
        <w:t>:</w:t>
      </w:r>
    </w:p>
    <w:p w:rsidR="00784617" w:rsidRPr="00784617" w:rsidRDefault="00784617" w:rsidP="002549E8">
      <w:pPr>
        <w:pStyle w:val="ds-markdown-paragraph"/>
        <w:numPr>
          <w:ilvl w:val="1"/>
          <w:numId w:val="13"/>
        </w:numPr>
        <w:shd w:val="clear" w:color="auto" w:fill="FFFFFF"/>
        <w:spacing w:before="0" w:beforeAutospacing="0" w:after="0" w:afterAutospacing="0" w:line="360" w:lineRule="auto"/>
        <w:ind w:left="0" w:right="-425" w:firstLine="709"/>
        <w:jc w:val="both"/>
        <w:rPr>
          <w:color w:val="404040"/>
          <w:sz w:val="28"/>
          <w:szCs w:val="28"/>
        </w:rPr>
      </w:pPr>
      <w:r w:rsidRPr="00784617">
        <w:rPr>
          <w:color w:val="404040"/>
          <w:sz w:val="28"/>
          <w:szCs w:val="28"/>
        </w:rPr>
        <w:t>Контакт с больным менингитом за последние 10 дней.</w:t>
      </w:r>
    </w:p>
    <w:p w:rsidR="00784617" w:rsidRPr="00784617" w:rsidRDefault="00784617" w:rsidP="002549E8">
      <w:pPr>
        <w:pStyle w:val="ds-markdown-paragraph"/>
        <w:numPr>
          <w:ilvl w:val="1"/>
          <w:numId w:val="13"/>
        </w:numPr>
        <w:shd w:val="clear" w:color="auto" w:fill="FFFFFF"/>
        <w:spacing w:before="0" w:beforeAutospacing="0" w:after="0" w:afterAutospacing="0" w:line="360" w:lineRule="auto"/>
        <w:ind w:left="0" w:right="-425" w:firstLine="709"/>
        <w:jc w:val="both"/>
        <w:rPr>
          <w:color w:val="404040"/>
          <w:sz w:val="28"/>
          <w:szCs w:val="28"/>
        </w:rPr>
      </w:pPr>
      <w:r w:rsidRPr="00784617">
        <w:rPr>
          <w:color w:val="404040"/>
          <w:sz w:val="28"/>
          <w:szCs w:val="28"/>
        </w:rPr>
        <w:t>Пребывание в организованных коллективах (детсады, казармы).</w:t>
      </w:r>
    </w:p>
    <w:p w:rsidR="00784617" w:rsidRPr="00784617" w:rsidRDefault="0049017A" w:rsidP="002549E8">
      <w:pPr>
        <w:pStyle w:val="ds-markdown-paragraph"/>
        <w:numPr>
          <w:ilvl w:val="1"/>
          <w:numId w:val="13"/>
        </w:numPr>
        <w:shd w:val="clear" w:color="auto" w:fill="FFFFFF"/>
        <w:spacing w:before="0" w:beforeAutospacing="0" w:after="0" w:afterAutospacing="0" w:line="360" w:lineRule="auto"/>
        <w:ind w:left="0" w:right="-425" w:firstLine="709"/>
        <w:jc w:val="both"/>
        <w:rPr>
          <w:color w:val="404040"/>
          <w:sz w:val="28"/>
          <w:szCs w:val="28"/>
        </w:rPr>
      </w:pPr>
      <w:r>
        <w:rPr>
          <w:color w:val="404040"/>
          <w:sz w:val="28"/>
          <w:szCs w:val="28"/>
        </w:rPr>
        <w:t>Отказ от вакцинации</w:t>
      </w:r>
      <w:r w:rsidR="00784617" w:rsidRPr="00784617">
        <w:rPr>
          <w:color w:val="404040"/>
          <w:sz w:val="28"/>
          <w:szCs w:val="28"/>
        </w:rPr>
        <w:t>.</w:t>
      </w:r>
    </w:p>
    <w:p w:rsidR="00784617" w:rsidRPr="00784617" w:rsidRDefault="00784617" w:rsidP="002549E8">
      <w:pPr>
        <w:pStyle w:val="ds-markdown-paragraph"/>
        <w:numPr>
          <w:ilvl w:val="0"/>
          <w:numId w:val="13"/>
        </w:numPr>
        <w:shd w:val="clear" w:color="auto" w:fill="FFFFFF"/>
        <w:spacing w:before="0" w:beforeAutospacing="0" w:after="0" w:afterAutospacing="0" w:line="360" w:lineRule="auto"/>
        <w:ind w:right="-425"/>
        <w:jc w:val="both"/>
        <w:rPr>
          <w:color w:val="404040"/>
          <w:sz w:val="28"/>
          <w:szCs w:val="28"/>
        </w:rPr>
      </w:pPr>
      <w:proofErr w:type="spellStart"/>
      <w:r w:rsidRPr="00784617">
        <w:rPr>
          <w:rStyle w:val="a6"/>
          <w:b w:val="0"/>
          <w:color w:val="404040"/>
          <w:sz w:val="28"/>
          <w:szCs w:val="28"/>
        </w:rPr>
        <w:t>Физикальный</w:t>
      </w:r>
      <w:proofErr w:type="spellEnd"/>
      <w:r w:rsidRPr="00784617">
        <w:rPr>
          <w:rStyle w:val="a6"/>
          <w:b w:val="0"/>
          <w:color w:val="404040"/>
          <w:sz w:val="28"/>
          <w:szCs w:val="28"/>
        </w:rPr>
        <w:t xml:space="preserve"> осмотр с акцентом на</w:t>
      </w:r>
      <w:r w:rsidRPr="00784617">
        <w:rPr>
          <w:color w:val="404040"/>
          <w:sz w:val="28"/>
          <w:szCs w:val="28"/>
        </w:rPr>
        <w:t>:</w:t>
      </w:r>
    </w:p>
    <w:p w:rsidR="00784617" w:rsidRPr="00784617" w:rsidRDefault="00784617" w:rsidP="002549E8">
      <w:pPr>
        <w:pStyle w:val="ds-markdown-paragraph"/>
        <w:numPr>
          <w:ilvl w:val="1"/>
          <w:numId w:val="13"/>
        </w:numPr>
        <w:shd w:val="clear" w:color="auto" w:fill="FFFFFF"/>
        <w:spacing w:before="0" w:beforeAutospacing="0" w:after="0" w:afterAutospacing="0" w:line="360" w:lineRule="auto"/>
        <w:ind w:left="0" w:right="-425" w:firstLine="709"/>
        <w:jc w:val="both"/>
        <w:rPr>
          <w:color w:val="404040"/>
          <w:sz w:val="28"/>
          <w:szCs w:val="28"/>
        </w:rPr>
      </w:pPr>
      <w:r w:rsidRPr="00784617">
        <w:rPr>
          <w:color w:val="404040"/>
          <w:sz w:val="28"/>
          <w:szCs w:val="28"/>
        </w:rPr>
        <w:t>Полный осмотр кожи (стопы, ягодицы, слизистые).</w:t>
      </w:r>
    </w:p>
    <w:p w:rsidR="00784617" w:rsidRPr="00784617" w:rsidRDefault="00784617" w:rsidP="002549E8">
      <w:pPr>
        <w:pStyle w:val="ds-markdown-paragraph"/>
        <w:numPr>
          <w:ilvl w:val="1"/>
          <w:numId w:val="13"/>
        </w:numPr>
        <w:shd w:val="clear" w:color="auto" w:fill="FFFFFF"/>
        <w:spacing w:before="0" w:beforeAutospacing="0" w:after="0" w:afterAutospacing="0" w:line="360" w:lineRule="auto"/>
        <w:ind w:left="0" w:right="-425" w:firstLine="709"/>
        <w:jc w:val="both"/>
        <w:rPr>
          <w:color w:val="404040"/>
          <w:sz w:val="28"/>
          <w:szCs w:val="28"/>
        </w:rPr>
      </w:pPr>
      <w:r w:rsidRPr="00784617">
        <w:rPr>
          <w:color w:val="404040"/>
          <w:sz w:val="28"/>
          <w:szCs w:val="28"/>
        </w:rPr>
        <w:t>Тест на ригидность затылка: невозможность коснуться подбородком грудины.</w:t>
      </w:r>
    </w:p>
    <w:p w:rsidR="00784617" w:rsidRPr="00784617" w:rsidRDefault="00784617" w:rsidP="002549E8">
      <w:pPr>
        <w:pStyle w:val="ds-markdown-paragraph"/>
        <w:numPr>
          <w:ilvl w:val="1"/>
          <w:numId w:val="13"/>
        </w:numPr>
        <w:shd w:val="clear" w:color="auto" w:fill="FFFFFF"/>
        <w:spacing w:before="0" w:beforeAutospacing="0" w:after="0" w:afterAutospacing="0" w:line="360" w:lineRule="auto"/>
        <w:ind w:left="0" w:right="-425" w:firstLine="709"/>
        <w:jc w:val="both"/>
        <w:rPr>
          <w:color w:val="404040"/>
          <w:sz w:val="28"/>
          <w:szCs w:val="28"/>
        </w:rPr>
      </w:pPr>
      <w:r w:rsidRPr="00784617">
        <w:rPr>
          <w:color w:val="404040"/>
          <w:sz w:val="28"/>
          <w:szCs w:val="28"/>
        </w:rPr>
        <w:t xml:space="preserve">Оценка сознания по шкале Глазго (&lt;9 баллов — риск </w:t>
      </w:r>
      <w:r w:rsidR="00FE0419">
        <w:rPr>
          <w:color w:val="404040"/>
          <w:sz w:val="28"/>
          <w:szCs w:val="28"/>
        </w:rPr>
        <w:t>отёка мозга)</w:t>
      </w:r>
      <w:r w:rsidRPr="00784617">
        <w:rPr>
          <w:color w:val="404040"/>
          <w:sz w:val="28"/>
          <w:szCs w:val="28"/>
        </w:rPr>
        <w:t>.</w:t>
      </w:r>
    </w:p>
    <w:p w:rsidR="00784617" w:rsidRPr="00784617" w:rsidRDefault="00784617" w:rsidP="008B16D6">
      <w:pPr>
        <w:pStyle w:val="3"/>
        <w:shd w:val="clear" w:color="auto" w:fill="FFFFFF"/>
        <w:spacing w:before="0"/>
        <w:ind w:right="-425"/>
        <w:rPr>
          <w:rFonts w:ascii="Times New Roman" w:hAnsi="Times New Roman" w:cs="Times New Roman"/>
          <w:color w:val="404040"/>
          <w:sz w:val="28"/>
          <w:szCs w:val="28"/>
        </w:rPr>
      </w:pPr>
      <w:r w:rsidRPr="00784617">
        <w:rPr>
          <w:rStyle w:val="a6"/>
          <w:rFonts w:ascii="Times New Roman" w:hAnsi="Times New Roman" w:cs="Times New Roman"/>
          <w:b w:val="0"/>
          <w:bCs w:val="0"/>
          <w:color w:val="404040"/>
          <w:sz w:val="28"/>
          <w:szCs w:val="28"/>
        </w:rPr>
        <w:t>Дифференциальная диагностика: ключевые отличия</w:t>
      </w:r>
    </w:p>
    <w:p w:rsidR="00784617" w:rsidRPr="00784617" w:rsidRDefault="00784617" w:rsidP="00AD30A5">
      <w:pPr>
        <w:pStyle w:val="ds-markdown-paragraph"/>
        <w:shd w:val="clear" w:color="auto" w:fill="FFFFFF"/>
        <w:spacing w:before="0" w:beforeAutospacing="0" w:after="0" w:afterAutospacing="0" w:line="360" w:lineRule="auto"/>
        <w:ind w:right="-425" w:firstLine="709"/>
        <w:jc w:val="both"/>
        <w:rPr>
          <w:color w:val="404040"/>
          <w:sz w:val="28"/>
          <w:szCs w:val="28"/>
        </w:rPr>
      </w:pPr>
      <w:r w:rsidRPr="00784617">
        <w:rPr>
          <w:color w:val="404040"/>
          <w:sz w:val="28"/>
          <w:szCs w:val="28"/>
        </w:rPr>
        <w:t>Руководство акцен</w:t>
      </w:r>
      <w:r w:rsidR="008B16D6">
        <w:rPr>
          <w:color w:val="404040"/>
          <w:sz w:val="28"/>
          <w:szCs w:val="28"/>
        </w:rPr>
        <w:t>тирует критерии, исключающие МИ</w:t>
      </w:r>
      <w:r w:rsidRPr="00784617">
        <w:rPr>
          <w:color w:val="404040"/>
          <w:sz w:val="28"/>
          <w:szCs w:val="28"/>
        </w:rPr>
        <w:t>:</w:t>
      </w:r>
    </w:p>
    <w:p w:rsidR="00784617" w:rsidRPr="00784617" w:rsidRDefault="00784617" w:rsidP="002549E8">
      <w:pPr>
        <w:pStyle w:val="ds-markdown-paragraph"/>
        <w:numPr>
          <w:ilvl w:val="0"/>
          <w:numId w:val="14"/>
        </w:numPr>
        <w:shd w:val="clear" w:color="auto" w:fill="FFFFFF"/>
        <w:spacing w:before="0" w:beforeAutospacing="0" w:after="0" w:afterAutospacing="0" w:line="360" w:lineRule="auto"/>
        <w:ind w:left="0" w:right="-425" w:firstLine="709"/>
        <w:jc w:val="both"/>
        <w:rPr>
          <w:color w:val="404040"/>
          <w:sz w:val="28"/>
          <w:szCs w:val="28"/>
        </w:rPr>
      </w:pPr>
      <w:r w:rsidRPr="00784617">
        <w:rPr>
          <w:rStyle w:val="a6"/>
          <w:b w:val="0"/>
          <w:color w:val="404040"/>
          <w:sz w:val="28"/>
          <w:szCs w:val="28"/>
        </w:rPr>
        <w:t>Грипп</w:t>
      </w:r>
      <w:r w:rsidRPr="00784617">
        <w:rPr>
          <w:color w:val="404040"/>
          <w:sz w:val="28"/>
          <w:szCs w:val="28"/>
        </w:rPr>
        <w:t>: доминируют катаральные симптомы (кашель, насморк), сыпь отсутствует.</w:t>
      </w:r>
    </w:p>
    <w:p w:rsidR="00784617" w:rsidRPr="00784617" w:rsidRDefault="00784617" w:rsidP="002549E8">
      <w:pPr>
        <w:pStyle w:val="ds-markdown-paragraph"/>
        <w:numPr>
          <w:ilvl w:val="0"/>
          <w:numId w:val="14"/>
        </w:numPr>
        <w:shd w:val="clear" w:color="auto" w:fill="FFFFFF"/>
        <w:spacing w:before="0" w:beforeAutospacing="0" w:after="0" w:afterAutospacing="0" w:line="360" w:lineRule="auto"/>
        <w:ind w:left="0" w:right="-425" w:firstLine="709"/>
        <w:jc w:val="both"/>
        <w:rPr>
          <w:color w:val="404040"/>
          <w:sz w:val="28"/>
          <w:szCs w:val="28"/>
        </w:rPr>
      </w:pPr>
      <w:r w:rsidRPr="00784617">
        <w:rPr>
          <w:rStyle w:val="a6"/>
          <w:b w:val="0"/>
          <w:color w:val="404040"/>
          <w:sz w:val="28"/>
          <w:szCs w:val="28"/>
        </w:rPr>
        <w:t>Энтеровирусный менингит</w:t>
      </w:r>
      <w:r w:rsidRPr="00784617">
        <w:rPr>
          <w:color w:val="404040"/>
          <w:sz w:val="28"/>
          <w:szCs w:val="28"/>
        </w:rPr>
        <w:t xml:space="preserve">: сыпь </w:t>
      </w:r>
      <w:proofErr w:type="spellStart"/>
      <w:r w:rsidRPr="00784617">
        <w:rPr>
          <w:color w:val="404040"/>
          <w:sz w:val="28"/>
          <w:szCs w:val="28"/>
        </w:rPr>
        <w:t>макулопапулезная</w:t>
      </w:r>
      <w:proofErr w:type="spellEnd"/>
      <w:r w:rsidRPr="00784617">
        <w:rPr>
          <w:color w:val="404040"/>
          <w:sz w:val="28"/>
          <w:szCs w:val="28"/>
        </w:rPr>
        <w:t xml:space="preserve">, исчезает за 24 часа; ликвор при </w:t>
      </w:r>
      <w:proofErr w:type="spellStart"/>
      <w:r w:rsidRPr="00784617">
        <w:rPr>
          <w:color w:val="404040"/>
          <w:sz w:val="28"/>
          <w:szCs w:val="28"/>
        </w:rPr>
        <w:t>люмбальной</w:t>
      </w:r>
      <w:proofErr w:type="spellEnd"/>
      <w:r w:rsidRPr="00784617">
        <w:rPr>
          <w:color w:val="404040"/>
          <w:sz w:val="28"/>
          <w:szCs w:val="28"/>
        </w:rPr>
        <w:t xml:space="preserve"> пункции — </w:t>
      </w:r>
      <w:proofErr w:type="spellStart"/>
      <w:r w:rsidRPr="00784617">
        <w:rPr>
          <w:color w:val="404040"/>
          <w:sz w:val="28"/>
          <w:szCs w:val="28"/>
        </w:rPr>
        <w:t>лимфоцитарный</w:t>
      </w:r>
      <w:proofErr w:type="spellEnd"/>
      <w:r w:rsidRPr="00784617">
        <w:rPr>
          <w:color w:val="404040"/>
          <w:sz w:val="28"/>
          <w:szCs w:val="28"/>
        </w:rPr>
        <w:t>.</w:t>
      </w:r>
    </w:p>
    <w:p w:rsidR="00784617" w:rsidRPr="00784617" w:rsidRDefault="00784617" w:rsidP="002549E8">
      <w:pPr>
        <w:pStyle w:val="ds-markdown-paragraph"/>
        <w:numPr>
          <w:ilvl w:val="0"/>
          <w:numId w:val="14"/>
        </w:numPr>
        <w:shd w:val="clear" w:color="auto" w:fill="FFFFFF"/>
        <w:spacing w:before="0" w:beforeAutospacing="0" w:after="0" w:afterAutospacing="0" w:line="360" w:lineRule="auto"/>
        <w:ind w:left="0" w:right="-425" w:firstLine="709"/>
        <w:jc w:val="both"/>
        <w:rPr>
          <w:color w:val="404040"/>
          <w:sz w:val="28"/>
          <w:szCs w:val="28"/>
        </w:rPr>
      </w:pPr>
      <w:r w:rsidRPr="00784617">
        <w:rPr>
          <w:rStyle w:val="a6"/>
          <w:b w:val="0"/>
          <w:color w:val="404040"/>
          <w:sz w:val="28"/>
          <w:szCs w:val="28"/>
        </w:rPr>
        <w:t>Идиопатическая тромбоцитопеническая пурпура</w:t>
      </w:r>
      <w:r w:rsidRPr="00784617">
        <w:rPr>
          <w:color w:val="404040"/>
          <w:sz w:val="28"/>
          <w:szCs w:val="28"/>
        </w:rPr>
        <w:t>: нет лихорадки, петехии локализуются на слизистых, тромбоциты &lt;50×10⁹/л.</w:t>
      </w:r>
    </w:p>
    <w:p w:rsidR="00784617" w:rsidRPr="00784617" w:rsidRDefault="00784617" w:rsidP="002549E8">
      <w:pPr>
        <w:pStyle w:val="ds-markdown-paragraph"/>
        <w:numPr>
          <w:ilvl w:val="0"/>
          <w:numId w:val="14"/>
        </w:numPr>
        <w:shd w:val="clear" w:color="auto" w:fill="FFFFFF"/>
        <w:spacing w:before="0" w:beforeAutospacing="0" w:after="0" w:afterAutospacing="0" w:line="360" w:lineRule="auto"/>
        <w:ind w:left="0" w:right="-425" w:firstLine="709"/>
        <w:jc w:val="both"/>
        <w:rPr>
          <w:color w:val="404040"/>
          <w:sz w:val="28"/>
          <w:szCs w:val="28"/>
        </w:rPr>
      </w:pPr>
      <w:r w:rsidRPr="00784617">
        <w:rPr>
          <w:rStyle w:val="a6"/>
          <w:b w:val="0"/>
          <w:color w:val="404040"/>
          <w:sz w:val="28"/>
          <w:szCs w:val="28"/>
        </w:rPr>
        <w:t>Анафилактический шок</w:t>
      </w:r>
      <w:r w:rsidRPr="00784617">
        <w:rPr>
          <w:color w:val="404040"/>
          <w:sz w:val="28"/>
          <w:szCs w:val="28"/>
        </w:rPr>
        <w:t xml:space="preserve">: связь с аллергеном, </w:t>
      </w:r>
      <w:proofErr w:type="spellStart"/>
      <w:r w:rsidRPr="00784617">
        <w:rPr>
          <w:color w:val="404040"/>
          <w:sz w:val="28"/>
          <w:szCs w:val="28"/>
        </w:rPr>
        <w:t>уртикарная</w:t>
      </w:r>
      <w:proofErr w:type="spellEnd"/>
      <w:r w:rsidRPr="00784617">
        <w:rPr>
          <w:color w:val="404040"/>
          <w:sz w:val="28"/>
          <w:szCs w:val="28"/>
        </w:rPr>
        <w:t xml:space="preserve"> сыпь, быстрый ответ на адреналин.</w:t>
      </w:r>
    </w:p>
    <w:p w:rsidR="00784617" w:rsidRPr="00784617" w:rsidRDefault="00784617" w:rsidP="008B16D6">
      <w:pPr>
        <w:pStyle w:val="3"/>
        <w:shd w:val="clear" w:color="auto" w:fill="FFFFFF"/>
        <w:spacing w:before="0"/>
        <w:ind w:right="-425"/>
        <w:rPr>
          <w:rFonts w:ascii="Times New Roman" w:hAnsi="Times New Roman" w:cs="Times New Roman"/>
          <w:color w:val="404040"/>
          <w:sz w:val="28"/>
          <w:szCs w:val="28"/>
        </w:rPr>
      </w:pPr>
      <w:r w:rsidRPr="00784617">
        <w:rPr>
          <w:rStyle w:val="a6"/>
          <w:rFonts w:ascii="Times New Roman" w:hAnsi="Times New Roman" w:cs="Times New Roman"/>
          <w:b w:val="0"/>
          <w:bCs w:val="0"/>
          <w:color w:val="404040"/>
          <w:sz w:val="28"/>
          <w:szCs w:val="28"/>
        </w:rPr>
        <w:t>Критические ошибки по данным руководства</w:t>
      </w:r>
    </w:p>
    <w:p w:rsidR="00784617" w:rsidRPr="00784617" w:rsidRDefault="00784617" w:rsidP="00AD30A5">
      <w:pPr>
        <w:pStyle w:val="ds-markdown-paragraph"/>
        <w:shd w:val="clear" w:color="auto" w:fill="FFFFFF"/>
        <w:spacing w:before="0" w:beforeAutospacing="0" w:after="0" w:afterAutospacing="0" w:line="360" w:lineRule="auto"/>
        <w:ind w:right="-425" w:firstLine="709"/>
        <w:jc w:val="both"/>
        <w:rPr>
          <w:color w:val="404040"/>
          <w:sz w:val="28"/>
          <w:szCs w:val="28"/>
        </w:rPr>
      </w:pPr>
      <w:r w:rsidRPr="00784617">
        <w:rPr>
          <w:color w:val="404040"/>
          <w:sz w:val="28"/>
          <w:szCs w:val="28"/>
        </w:rPr>
        <w:t>Анализ летальных случаев в руковод</w:t>
      </w:r>
      <w:r w:rsidR="008B16D6">
        <w:rPr>
          <w:color w:val="404040"/>
          <w:sz w:val="28"/>
          <w:szCs w:val="28"/>
        </w:rPr>
        <w:t>стве выявляет типичные просчёты</w:t>
      </w:r>
      <w:r w:rsidRPr="00784617">
        <w:rPr>
          <w:color w:val="404040"/>
          <w:sz w:val="28"/>
          <w:szCs w:val="28"/>
        </w:rPr>
        <w:t>:</w:t>
      </w:r>
    </w:p>
    <w:p w:rsidR="00784617" w:rsidRPr="00784617" w:rsidRDefault="00784617" w:rsidP="002549E8">
      <w:pPr>
        <w:pStyle w:val="ds-markdown-paragraph"/>
        <w:numPr>
          <w:ilvl w:val="0"/>
          <w:numId w:val="15"/>
        </w:numPr>
        <w:shd w:val="clear" w:color="auto" w:fill="FFFFFF"/>
        <w:spacing w:before="0" w:beforeAutospacing="0" w:after="0" w:afterAutospacing="0" w:line="360" w:lineRule="auto"/>
        <w:ind w:left="0" w:right="-425" w:firstLine="709"/>
        <w:jc w:val="both"/>
        <w:rPr>
          <w:color w:val="404040"/>
          <w:sz w:val="28"/>
          <w:szCs w:val="28"/>
        </w:rPr>
      </w:pPr>
      <w:r w:rsidRPr="00784617">
        <w:rPr>
          <w:rStyle w:val="a6"/>
          <w:b w:val="0"/>
          <w:color w:val="404040"/>
          <w:sz w:val="28"/>
          <w:szCs w:val="28"/>
        </w:rPr>
        <w:lastRenderedPageBreak/>
        <w:t>Позднее введение антибиотиков</w:t>
      </w:r>
      <w:r w:rsidRPr="00784617">
        <w:rPr>
          <w:color w:val="404040"/>
          <w:sz w:val="28"/>
          <w:szCs w:val="28"/>
        </w:rPr>
        <w:t xml:space="preserve"> (&gt;3 часов от дебюта симптомов). Препарат выбора — </w:t>
      </w:r>
      <w:proofErr w:type="spellStart"/>
      <w:r w:rsidRPr="00784617">
        <w:rPr>
          <w:color w:val="404040"/>
          <w:sz w:val="28"/>
          <w:szCs w:val="28"/>
        </w:rPr>
        <w:t>цефтриаксон</w:t>
      </w:r>
      <w:proofErr w:type="spellEnd"/>
      <w:r w:rsidRPr="00784617">
        <w:rPr>
          <w:color w:val="404040"/>
          <w:sz w:val="28"/>
          <w:szCs w:val="28"/>
        </w:rPr>
        <w:t xml:space="preserve"> (2 г в/в взрослым, 50 мг/кг детям).</w:t>
      </w:r>
    </w:p>
    <w:p w:rsidR="00784617" w:rsidRPr="00784617" w:rsidRDefault="00784617" w:rsidP="002549E8">
      <w:pPr>
        <w:pStyle w:val="ds-markdown-paragraph"/>
        <w:numPr>
          <w:ilvl w:val="0"/>
          <w:numId w:val="15"/>
        </w:numPr>
        <w:shd w:val="clear" w:color="auto" w:fill="FFFFFF"/>
        <w:spacing w:before="0" w:beforeAutospacing="0" w:after="0" w:afterAutospacing="0" w:line="360" w:lineRule="auto"/>
        <w:ind w:left="0" w:right="-425" w:firstLine="709"/>
        <w:jc w:val="both"/>
        <w:rPr>
          <w:color w:val="404040"/>
          <w:sz w:val="28"/>
          <w:szCs w:val="28"/>
        </w:rPr>
      </w:pPr>
      <w:r w:rsidRPr="00784617">
        <w:rPr>
          <w:rStyle w:val="a6"/>
          <w:b w:val="0"/>
          <w:color w:val="404040"/>
          <w:sz w:val="28"/>
          <w:szCs w:val="28"/>
        </w:rPr>
        <w:t>Неполный осмотр кожи</w:t>
      </w:r>
      <w:r w:rsidR="008B16D6">
        <w:rPr>
          <w:rStyle w:val="a6"/>
          <w:b w:val="0"/>
          <w:color w:val="404040"/>
          <w:sz w:val="28"/>
          <w:szCs w:val="28"/>
        </w:rPr>
        <w:t xml:space="preserve"> -</w:t>
      </w:r>
      <w:r w:rsidR="008B16D6">
        <w:rPr>
          <w:color w:val="404040"/>
          <w:sz w:val="28"/>
          <w:szCs w:val="28"/>
        </w:rPr>
        <w:t> </w:t>
      </w:r>
      <w:r w:rsidRPr="00784617">
        <w:rPr>
          <w:color w:val="404040"/>
          <w:sz w:val="28"/>
          <w:szCs w:val="28"/>
        </w:rPr>
        <w:t>у 40% детей сыпь первоначально пропускалась.</w:t>
      </w:r>
    </w:p>
    <w:p w:rsidR="00784617" w:rsidRPr="00784617" w:rsidRDefault="00784617" w:rsidP="002549E8">
      <w:pPr>
        <w:pStyle w:val="ds-markdown-paragraph"/>
        <w:numPr>
          <w:ilvl w:val="0"/>
          <w:numId w:val="15"/>
        </w:numPr>
        <w:shd w:val="clear" w:color="auto" w:fill="FFFFFF"/>
        <w:spacing w:before="0" w:beforeAutospacing="0" w:after="0" w:afterAutospacing="0" w:line="360" w:lineRule="auto"/>
        <w:ind w:left="0" w:right="-425" w:firstLine="709"/>
        <w:jc w:val="both"/>
        <w:rPr>
          <w:color w:val="404040"/>
          <w:sz w:val="28"/>
          <w:szCs w:val="28"/>
        </w:rPr>
      </w:pPr>
      <w:r w:rsidRPr="00784617">
        <w:rPr>
          <w:rStyle w:val="a6"/>
          <w:b w:val="0"/>
          <w:color w:val="404040"/>
          <w:sz w:val="28"/>
          <w:szCs w:val="28"/>
        </w:rPr>
        <w:t>Игнорирование эпидемиологического анамнеза</w:t>
      </w:r>
      <w:r w:rsidRPr="00784617">
        <w:rPr>
          <w:color w:val="404040"/>
          <w:sz w:val="28"/>
          <w:szCs w:val="28"/>
        </w:rPr>
        <w:t> — 30% больных контактировали с носителями.</w:t>
      </w:r>
    </w:p>
    <w:p w:rsidR="00784617" w:rsidRPr="00784617" w:rsidRDefault="00784617" w:rsidP="00AD30A5">
      <w:pPr>
        <w:pStyle w:val="ds-markdown-paragraph"/>
        <w:shd w:val="clear" w:color="auto" w:fill="FFFFFF"/>
        <w:spacing w:before="0" w:beforeAutospacing="0" w:after="0" w:afterAutospacing="0" w:line="360" w:lineRule="auto"/>
        <w:ind w:right="-425" w:firstLine="709"/>
        <w:jc w:val="both"/>
        <w:rPr>
          <w:color w:val="404040"/>
          <w:sz w:val="28"/>
          <w:szCs w:val="28"/>
        </w:rPr>
      </w:pPr>
      <w:r w:rsidRPr="00784617">
        <w:rPr>
          <w:rStyle w:val="a6"/>
          <w:b w:val="0"/>
          <w:color w:val="404040"/>
          <w:sz w:val="28"/>
          <w:szCs w:val="28"/>
        </w:rPr>
        <w:t>Пример из практики, описанный Багненко</w:t>
      </w:r>
      <w:r w:rsidRPr="00784617">
        <w:rPr>
          <w:color w:val="404040"/>
          <w:sz w:val="28"/>
          <w:szCs w:val="28"/>
        </w:rPr>
        <w:t>: Подросток 16 лет с температурой 39°C и рвотой. Фельдшер диагностировал «пищевое отравление», не осмотрев ноги. Через 4 часа развилась пурпура. Летальный исход от ИТШ. Урок: сыпь при МИ часто начинается с дистальных зон </w:t>
      </w:r>
      <w:r w:rsidRPr="00784617">
        <w:rPr>
          <w:rStyle w:val="ds-markdown-cite"/>
          <w:color w:val="404040"/>
          <w:sz w:val="28"/>
          <w:szCs w:val="28"/>
          <w:shd w:val="clear" w:color="auto" w:fill="E5E5E5"/>
        </w:rPr>
        <w:t>11</w:t>
      </w:r>
      <w:r w:rsidRPr="00784617">
        <w:rPr>
          <w:color w:val="404040"/>
          <w:sz w:val="28"/>
          <w:szCs w:val="28"/>
        </w:rPr>
        <w:t>.</w:t>
      </w:r>
    </w:p>
    <w:p w:rsidR="00784617" w:rsidRPr="00784617" w:rsidRDefault="00784617" w:rsidP="008B16D6">
      <w:pPr>
        <w:pStyle w:val="3"/>
        <w:shd w:val="clear" w:color="auto" w:fill="FFFFFF"/>
        <w:spacing w:before="0"/>
        <w:ind w:right="-425"/>
        <w:rPr>
          <w:rFonts w:ascii="Times New Roman" w:hAnsi="Times New Roman" w:cs="Times New Roman"/>
          <w:color w:val="404040"/>
          <w:sz w:val="28"/>
          <w:szCs w:val="28"/>
        </w:rPr>
      </w:pPr>
      <w:r w:rsidRPr="00784617">
        <w:rPr>
          <w:rStyle w:val="a6"/>
          <w:rFonts w:ascii="Times New Roman" w:hAnsi="Times New Roman" w:cs="Times New Roman"/>
          <w:b w:val="0"/>
          <w:bCs w:val="0"/>
          <w:color w:val="404040"/>
          <w:sz w:val="28"/>
          <w:szCs w:val="28"/>
        </w:rPr>
        <w:t>Инструменты поддержки решений</w:t>
      </w:r>
    </w:p>
    <w:p w:rsidR="00784617" w:rsidRPr="00784617" w:rsidRDefault="00784617" w:rsidP="00AD30A5">
      <w:pPr>
        <w:pStyle w:val="ds-markdown-paragraph"/>
        <w:shd w:val="clear" w:color="auto" w:fill="FFFFFF"/>
        <w:spacing w:before="0" w:beforeAutospacing="0" w:after="0" w:afterAutospacing="0" w:line="360" w:lineRule="auto"/>
        <w:ind w:right="-425" w:firstLine="709"/>
        <w:jc w:val="both"/>
        <w:rPr>
          <w:color w:val="404040"/>
          <w:sz w:val="28"/>
          <w:szCs w:val="28"/>
        </w:rPr>
      </w:pPr>
      <w:r w:rsidRPr="00784617">
        <w:rPr>
          <w:color w:val="404040"/>
          <w:sz w:val="28"/>
          <w:szCs w:val="28"/>
        </w:rPr>
        <w:t>Национальное руководство ре</w:t>
      </w:r>
      <w:r w:rsidR="00AD30A5">
        <w:rPr>
          <w:color w:val="404040"/>
          <w:sz w:val="28"/>
          <w:szCs w:val="28"/>
        </w:rPr>
        <w:t>комендует</w:t>
      </w:r>
      <w:r w:rsidRPr="00784617">
        <w:rPr>
          <w:color w:val="404040"/>
          <w:sz w:val="28"/>
          <w:szCs w:val="28"/>
        </w:rPr>
        <w:t>:</w:t>
      </w:r>
    </w:p>
    <w:p w:rsidR="00784617" w:rsidRPr="00784617" w:rsidRDefault="00784617" w:rsidP="002549E8">
      <w:pPr>
        <w:pStyle w:val="ds-markdown-paragraph"/>
        <w:numPr>
          <w:ilvl w:val="0"/>
          <w:numId w:val="16"/>
        </w:numPr>
        <w:shd w:val="clear" w:color="auto" w:fill="FFFFFF"/>
        <w:spacing w:before="0" w:beforeAutospacing="0" w:after="0" w:afterAutospacing="0" w:line="360" w:lineRule="auto"/>
        <w:ind w:left="0" w:right="-425" w:firstLine="709"/>
        <w:jc w:val="both"/>
        <w:rPr>
          <w:color w:val="404040"/>
          <w:sz w:val="28"/>
          <w:szCs w:val="28"/>
        </w:rPr>
      </w:pPr>
      <w:r w:rsidRPr="00784617">
        <w:rPr>
          <w:rStyle w:val="a6"/>
          <w:b w:val="0"/>
          <w:color w:val="404040"/>
          <w:sz w:val="28"/>
          <w:szCs w:val="28"/>
        </w:rPr>
        <w:t>Мобильные шкалы риска</w:t>
      </w:r>
      <w:r w:rsidRPr="00784617">
        <w:rPr>
          <w:color w:val="404040"/>
          <w:sz w:val="28"/>
          <w:szCs w:val="28"/>
        </w:rPr>
        <w:t> (например, </w:t>
      </w:r>
      <w:r w:rsidRPr="00784617">
        <w:rPr>
          <w:rStyle w:val="a6"/>
          <w:b w:val="0"/>
          <w:color w:val="404040"/>
          <w:sz w:val="28"/>
          <w:szCs w:val="28"/>
        </w:rPr>
        <w:t>STAMP</w:t>
      </w:r>
      <w:r w:rsidRPr="00784617">
        <w:rPr>
          <w:color w:val="404040"/>
          <w:sz w:val="28"/>
          <w:szCs w:val="28"/>
        </w:rPr>
        <w:t>):</w:t>
      </w:r>
    </w:p>
    <w:tbl>
      <w:tblPr>
        <w:tblW w:w="0" w:type="auto"/>
        <w:tblInd w:w="720" w:type="dxa"/>
        <w:tblCellMar>
          <w:top w:w="15" w:type="dxa"/>
          <w:left w:w="15" w:type="dxa"/>
          <w:bottom w:w="15" w:type="dxa"/>
          <w:right w:w="15" w:type="dxa"/>
        </w:tblCellMar>
        <w:tblLook w:val="04A0" w:firstRow="1" w:lastRow="0" w:firstColumn="1" w:lastColumn="0" w:noHBand="0" w:noVBand="1"/>
      </w:tblPr>
      <w:tblGrid>
        <w:gridCol w:w="6286"/>
        <w:gridCol w:w="1762"/>
      </w:tblGrid>
      <w:tr w:rsidR="00784617" w:rsidRPr="00784617" w:rsidTr="00784617">
        <w:trPr>
          <w:tblHeader/>
        </w:trPr>
        <w:tc>
          <w:tcPr>
            <w:tcW w:w="0" w:type="auto"/>
            <w:tcBorders>
              <w:top w:val="nil"/>
            </w:tcBorders>
            <w:tcMar>
              <w:top w:w="150" w:type="dxa"/>
              <w:left w:w="0" w:type="dxa"/>
              <w:bottom w:w="150" w:type="dxa"/>
              <w:right w:w="150" w:type="dxa"/>
            </w:tcMar>
            <w:vAlign w:val="center"/>
            <w:hideMark/>
          </w:tcPr>
          <w:p w:rsidR="00784617" w:rsidRPr="00784617" w:rsidRDefault="00784617" w:rsidP="00AD30A5">
            <w:pPr>
              <w:ind w:right="-425"/>
              <w:rPr>
                <w:rFonts w:cs="Times New Roman"/>
                <w:bCs/>
                <w:szCs w:val="28"/>
              </w:rPr>
            </w:pPr>
            <w:r w:rsidRPr="00784617">
              <w:rPr>
                <w:rStyle w:val="a6"/>
                <w:rFonts w:cs="Times New Roman"/>
                <w:b w:val="0"/>
                <w:szCs w:val="28"/>
              </w:rPr>
              <w:t>Критерий</w:t>
            </w:r>
          </w:p>
        </w:tc>
        <w:tc>
          <w:tcPr>
            <w:tcW w:w="0" w:type="auto"/>
            <w:tcBorders>
              <w:top w:val="nil"/>
            </w:tcBorders>
            <w:tcMar>
              <w:top w:w="150" w:type="dxa"/>
              <w:left w:w="150" w:type="dxa"/>
              <w:bottom w:w="150" w:type="dxa"/>
              <w:right w:w="150" w:type="dxa"/>
            </w:tcMar>
            <w:vAlign w:val="center"/>
            <w:hideMark/>
          </w:tcPr>
          <w:p w:rsidR="00784617" w:rsidRPr="00784617" w:rsidRDefault="00784617" w:rsidP="00AD30A5">
            <w:pPr>
              <w:ind w:right="-425"/>
              <w:rPr>
                <w:rFonts w:cs="Times New Roman"/>
                <w:bCs/>
                <w:szCs w:val="28"/>
              </w:rPr>
            </w:pPr>
            <w:r w:rsidRPr="00784617">
              <w:rPr>
                <w:rStyle w:val="a6"/>
                <w:rFonts w:cs="Times New Roman"/>
                <w:b w:val="0"/>
                <w:szCs w:val="28"/>
              </w:rPr>
              <w:t>Баллы</w:t>
            </w:r>
          </w:p>
        </w:tc>
      </w:tr>
      <w:tr w:rsidR="00784617" w:rsidRPr="00784617" w:rsidTr="00784617">
        <w:tc>
          <w:tcPr>
            <w:tcW w:w="0" w:type="auto"/>
            <w:tcMar>
              <w:top w:w="150" w:type="dxa"/>
              <w:left w:w="0" w:type="dxa"/>
              <w:bottom w:w="150" w:type="dxa"/>
              <w:right w:w="150" w:type="dxa"/>
            </w:tcMar>
            <w:vAlign w:val="center"/>
            <w:hideMark/>
          </w:tcPr>
          <w:p w:rsidR="00784617" w:rsidRPr="00784617" w:rsidRDefault="00784617" w:rsidP="00AD30A5">
            <w:pPr>
              <w:ind w:right="-425"/>
              <w:rPr>
                <w:rFonts w:cs="Times New Roman"/>
                <w:szCs w:val="28"/>
              </w:rPr>
            </w:pPr>
            <w:r w:rsidRPr="00784617">
              <w:rPr>
                <w:rStyle w:val="a6"/>
                <w:rFonts w:cs="Times New Roman"/>
                <w:b w:val="0"/>
                <w:szCs w:val="28"/>
              </w:rPr>
              <w:t>Сыпь геморрагическая</w:t>
            </w:r>
          </w:p>
        </w:tc>
        <w:tc>
          <w:tcPr>
            <w:tcW w:w="0" w:type="auto"/>
            <w:tcMar>
              <w:top w:w="150" w:type="dxa"/>
              <w:left w:w="150" w:type="dxa"/>
              <w:bottom w:w="150" w:type="dxa"/>
              <w:right w:w="150" w:type="dxa"/>
            </w:tcMar>
            <w:vAlign w:val="center"/>
            <w:hideMark/>
          </w:tcPr>
          <w:p w:rsidR="00784617" w:rsidRPr="00784617" w:rsidRDefault="00784617" w:rsidP="00AD30A5">
            <w:pPr>
              <w:ind w:right="-425"/>
              <w:rPr>
                <w:rFonts w:cs="Times New Roman"/>
                <w:szCs w:val="28"/>
              </w:rPr>
            </w:pPr>
            <w:r w:rsidRPr="00784617">
              <w:rPr>
                <w:rFonts w:cs="Times New Roman"/>
                <w:szCs w:val="28"/>
              </w:rPr>
              <w:t>2</w:t>
            </w:r>
          </w:p>
        </w:tc>
      </w:tr>
      <w:tr w:rsidR="00784617" w:rsidRPr="00784617" w:rsidTr="00784617">
        <w:tc>
          <w:tcPr>
            <w:tcW w:w="0" w:type="auto"/>
            <w:tcMar>
              <w:top w:w="150" w:type="dxa"/>
              <w:left w:w="0" w:type="dxa"/>
              <w:bottom w:w="150" w:type="dxa"/>
              <w:right w:w="150" w:type="dxa"/>
            </w:tcMar>
            <w:vAlign w:val="center"/>
            <w:hideMark/>
          </w:tcPr>
          <w:p w:rsidR="00784617" w:rsidRPr="00784617" w:rsidRDefault="00784617" w:rsidP="00AD30A5">
            <w:pPr>
              <w:ind w:right="-425"/>
              <w:rPr>
                <w:rFonts w:cs="Times New Roman"/>
                <w:szCs w:val="28"/>
              </w:rPr>
            </w:pPr>
            <w:r w:rsidRPr="00784617">
              <w:rPr>
                <w:rStyle w:val="a6"/>
                <w:rFonts w:cs="Times New Roman"/>
                <w:b w:val="0"/>
                <w:szCs w:val="28"/>
              </w:rPr>
              <w:t>САД &lt;90 мм рт. ст.</w:t>
            </w:r>
          </w:p>
        </w:tc>
        <w:tc>
          <w:tcPr>
            <w:tcW w:w="0" w:type="auto"/>
            <w:tcMar>
              <w:top w:w="150" w:type="dxa"/>
              <w:left w:w="150" w:type="dxa"/>
              <w:bottom w:w="150" w:type="dxa"/>
              <w:right w:w="150" w:type="dxa"/>
            </w:tcMar>
            <w:vAlign w:val="center"/>
            <w:hideMark/>
          </w:tcPr>
          <w:p w:rsidR="00784617" w:rsidRPr="00784617" w:rsidRDefault="00784617" w:rsidP="00AD30A5">
            <w:pPr>
              <w:ind w:right="-425"/>
              <w:rPr>
                <w:rFonts w:cs="Times New Roman"/>
                <w:szCs w:val="28"/>
              </w:rPr>
            </w:pPr>
            <w:r w:rsidRPr="00784617">
              <w:rPr>
                <w:rFonts w:cs="Times New Roman"/>
                <w:szCs w:val="28"/>
              </w:rPr>
              <w:t>1</w:t>
            </w:r>
          </w:p>
        </w:tc>
      </w:tr>
      <w:tr w:rsidR="00784617" w:rsidRPr="00784617" w:rsidTr="00784617">
        <w:tc>
          <w:tcPr>
            <w:tcW w:w="0" w:type="auto"/>
            <w:tcMar>
              <w:top w:w="150" w:type="dxa"/>
              <w:left w:w="0" w:type="dxa"/>
              <w:bottom w:w="150" w:type="dxa"/>
              <w:right w:w="150" w:type="dxa"/>
            </w:tcMar>
            <w:vAlign w:val="center"/>
            <w:hideMark/>
          </w:tcPr>
          <w:p w:rsidR="00784617" w:rsidRPr="00784617" w:rsidRDefault="00784617" w:rsidP="00AD30A5">
            <w:pPr>
              <w:ind w:right="-425"/>
              <w:rPr>
                <w:rFonts w:cs="Times New Roman"/>
                <w:szCs w:val="28"/>
              </w:rPr>
            </w:pPr>
            <w:r w:rsidRPr="00784617">
              <w:rPr>
                <w:rStyle w:val="a6"/>
                <w:rFonts w:cs="Times New Roman"/>
                <w:b w:val="0"/>
                <w:szCs w:val="28"/>
              </w:rPr>
              <w:t>Сознание нарушено</w:t>
            </w:r>
          </w:p>
        </w:tc>
        <w:tc>
          <w:tcPr>
            <w:tcW w:w="0" w:type="auto"/>
            <w:tcMar>
              <w:top w:w="150" w:type="dxa"/>
              <w:left w:w="150" w:type="dxa"/>
              <w:bottom w:w="150" w:type="dxa"/>
              <w:right w:w="150" w:type="dxa"/>
            </w:tcMar>
            <w:vAlign w:val="center"/>
            <w:hideMark/>
          </w:tcPr>
          <w:p w:rsidR="00784617" w:rsidRPr="00784617" w:rsidRDefault="00784617" w:rsidP="00AD30A5">
            <w:pPr>
              <w:ind w:right="-425"/>
              <w:rPr>
                <w:rFonts w:cs="Times New Roman"/>
                <w:szCs w:val="28"/>
              </w:rPr>
            </w:pPr>
            <w:r w:rsidRPr="00784617">
              <w:rPr>
                <w:rFonts w:cs="Times New Roman"/>
                <w:szCs w:val="28"/>
              </w:rPr>
              <w:t>1</w:t>
            </w:r>
          </w:p>
        </w:tc>
      </w:tr>
      <w:tr w:rsidR="00784617" w:rsidRPr="00784617" w:rsidTr="00784617">
        <w:tc>
          <w:tcPr>
            <w:tcW w:w="0" w:type="auto"/>
            <w:tcMar>
              <w:top w:w="150" w:type="dxa"/>
              <w:left w:w="0" w:type="dxa"/>
              <w:bottom w:w="150" w:type="dxa"/>
              <w:right w:w="150" w:type="dxa"/>
            </w:tcMar>
            <w:vAlign w:val="center"/>
            <w:hideMark/>
          </w:tcPr>
          <w:p w:rsidR="00784617" w:rsidRPr="00784617" w:rsidRDefault="00784617" w:rsidP="00AD30A5">
            <w:pPr>
              <w:ind w:right="-425"/>
              <w:rPr>
                <w:rFonts w:cs="Times New Roman"/>
                <w:szCs w:val="28"/>
              </w:rPr>
            </w:pPr>
            <w:r w:rsidRPr="00784617">
              <w:rPr>
                <w:rFonts w:cs="Times New Roman"/>
                <w:szCs w:val="28"/>
              </w:rPr>
              <w:t>При сумме ≥2 — экстренная госпитализация.</w:t>
            </w:r>
          </w:p>
        </w:tc>
        <w:tc>
          <w:tcPr>
            <w:tcW w:w="0" w:type="auto"/>
            <w:vAlign w:val="center"/>
            <w:hideMark/>
          </w:tcPr>
          <w:p w:rsidR="00784617" w:rsidRPr="00784617" w:rsidRDefault="00784617" w:rsidP="00AD30A5">
            <w:pPr>
              <w:ind w:right="-425"/>
              <w:rPr>
                <w:rFonts w:cs="Times New Roman"/>
                <w:szCs w:val="28"/>
              </w:rPr>
            </w:pPr>
          </w:p>
        </w:tc>
      </w:tr>
    </w:tbl>
    <w:p w:rsidR="00784617" w:rsidRPr="00784617" w:rsidRDefault="00784617" w:rsidP="002549E8">
      <w:pPr>
        <w:pStyle w:val="ds-markdown-paragraph"/>
        <w:numPr>
          <w:ilvl w:val="0"/>
          <w:numId w:val="16"/>
        </w:numPr>
        <w:shd w:val="clear" w:color="auto" w:fill="FFFFFF"/>
        <w:spacing w:before="0" w:beforeAutospacing="0" w:after="0" w:afterAutospacing="0" w:line="360" w:lineRule="auto"/>
        <w:ind w:left="0" w:right="-425" w:firstLine="709"/>
        <w:jc w:val="both"/>
        <w:rPr>
          <w:color w:val="404040"/>
          <w:sz w:val="28"/>
          <w:szCs w:val="28"/>
        </w:rPr>
      </w:pPr>
      <w:r w:rsidRPr="00784617">
        <w:rPr>
          <w:rStyle w:val="a6"/>
          <w:b w:val="0"/>
          <w:color w:val="404040"/>
          <w:sz w:val="28"/>
          <w:szCs w:val="28"/>
        </w:rPr>
        <w:t>Экспресс-тесты на антигены</w:t>
      </w:r>
      <w:r w:rsidRPr="00784617">
        <w:rPr>
          <w:color w:val="404040"/>
          <w:sz w:val="28"/>
          <w:szCs w:val="28"/>
        </w:rPr>
        <w:t> (чувствительность 85%) — для полевого подтверждения.</w:t>
      </w:r>
    </w:p>
    <w:p w:rsidR="00784617" w:rsidRPr="00784617" w:rsidRDefault="00784617" w:rsidP="002549E8">
      <w:pPr>
        <w:pStyle w:val="ds-markdown-paragraph"/>
        <w:numPr>
          <w:ilvl w:val="0"/>
          <w:numId w:val="16"/>
        </w:numPr>
        <w:shd w:val="clear" w:color="auto" w:fill="FFFFFF"/>
        <w:spacing w:before="0" w:beforeAutospacing="0" w:after="0" w:afterAutospacing="0" w:line="360" w:lineRule="auto"/>
        <w:ind w:left="0" w:right="-425" w:firstLine="709"/>
        <w:jc w:val="both"/>
        <w:rPr>
          <w:color w:val="404040"/>
          <w:sz w:val="28"/>
          <w:szCs w:val="28"/>
        </w:rPr>
      </w:pPr>
      <w:r w:rsidRPr="00784617">
        <w:rPr>
          <w:rStyle w:val="a6"/>
          <w:b w:val="0"/>
          <w:color w:val="404040"/>
          <w:sz w:val="28"/>
          <w:szCs w:val="28"/>
        </w:rPr>
        <w:t>Телемедицинские консультации</w:t>
      </w:r>
      <w:r w:rsidRPr="00784617">
        <w:rPr>
          <w:color w:val="404040"/>
          <w:sz w:val="28"/>
          <w:szCs w:val="28"/>
        </w:rPr>
        <w:t> с неврологом при сомнениях в менингеальных симптомах.</w:t>
      </w:r>
    </w:p>
    <w:p w:rsidR="00784617" w:rsidRPr="00784617" w:rsidRDefault="00784617" w:rsidP="008B16D6">
      <w:pPr>
        <w:pStyle w:val="3"/>
        <w:shd w:val="clear" w:color="auto" w:fill="FFFFFF"/>
        <w:spacing w:before="0"/>
        <w:ind w:right="-425"/>
        <w:rPr>
          <w:rFonts w:ascii="Times New Roman" w:hAnsi="Times New Roman" w:cs="Times New Roman"/>
          <w:color w:val="404040"/>
          <w:sz w:val="28"/>
          <w:szCs w:val="28"/>
        </w:rPr>
      </w:pPr>
      <w:r w:rsidRPr="00784617">
        <w:rPr>
          <w:rStyle w:val="a6"/>
          <w:rFonts w:ascii="Times New Roman" w:hAnsi="Times New Roman" w:cs="Times New Roman"/>
          <w:b w:val="0"/>
          <w:bCs w:val="0"/>
          <w:color w:val="404040"/>
          <w:sz w:val="28"/>
          <w:szCs w:val="28"/>
        </w:rPr>
        <w:t>Заключение: дисциплина осмотра как спасение</w:t>
      </w:r>
    </w:p>
    <w:p w:rsidR="00784617" w:rsidRPr="00784617" w:rsidRDefault="00784617" w:rsidP="00AD30A5">
      <w:pPr>
        <w:pStyle w:val="ds-markdown-paragraph"/>
        <w:shd w:val="clear" w:color="auto" w:fill="FFFFFF"/>
        <w:spacing w:before="0" w:beforeAutospacing="0" w:after="0" w:afterAutospacing="0" w:line="360" w:lineRule="auto"/>
        <w:ind w:right="-425" w:firstLine="709"/>
        <w:jc w:val="both"/>
        <w:rPr>
          <w:color w:val="404040"/>
          <w:sz w:val="28"/>
          <w:szCs w:val="28"/>
        </w:rPr>
      </w:pPr>
      <w:r w:rsidRPr="00784617">
        <w:rPr>
          <w:color w:val="404040"/>
          <w:sz w:val="28"/>
          <w:szCs w:val="28"/>
        </w:rPr>
        <w:t xml:space="preserve">Диагностика МИ на </w:t>
      </w:r>
      <w:proofErr w:type="spellStart"/>
      <w:r w:rsidRPr="00784617">
        <w:rPr>
          <w:color w:val="404040"/>
          <w:sz w:val="28"/>
          <w:szCs w:val="28"/>
        </w:rPr>
        <w:t>догоспитальном</w:t>
      </w:r>
      <w:proofErr w:type="spellEnd"/>
      <w:r w:rsidRPr="00784617">
        <w:rPr>
          <w:color w:val="404040"/>
          <w:sz w:val="28"/>
          <w:szCs w:val="28"/>
        </w:rPr>
        <w:t xml:space="preserve"> этапе — это чёткий алгоритм, а не интуиция. Как подчёркивает Багненко, ключевое условие снижения летальности — выполнение трёх правил:</w:t>
      </w:r>
    </w:p>
    <w:p w:rsidR="00784617" w:rsidRPr="00784617" w:rsidRDefault="00784617" w:rsidP="002549E8">
      <w:pPr>
        <w:pStyle w:val="ds-markdown-paragraph"/>
        <w:numPr>
          <w:ilvl w:val="0"/>
          <w:numId w:val="17"/>
        </w:numPr>
        <w:shd w:val="clear" w:color="auto" w:fill="FFFFFF"/>
        <w:spacing w:before="0" w:beforeAutospacing="0" w:after="0" w:afterAutospacing="0" w:line="360" w:lineRule="auto"/>
        <w:ind w:left="0" w:right="-425" w:firstLine="709"/>
        <w:jc w:val="both"/>
        <w:rPr>
          <w:color w:val="404040"/>
          <w:sz w:val="28"/>
          <w:szCs w:val="28"/>
        </w:rPr>
      </w:pPr>
      <w:r w:rsidRPr="00784617">
        <w:rPr>
          <w:rStyle w:val="a6"/>
          <w:b w:val="0"/>
          <w:color w:val="404040"/>
          <w:sz w:val="28"/>
          <w:szCs w:val="28"/>
        </w:rPr>
        <w:t>Осматривать кожу полностью</w:t>
      </w:r>
      <w:r w:rsidRPr="00784617">
        <w:rPr>
          <w:color w:val="404040"/>
          <w:sz w:val="28"/>
          <w:szCs w:val="28"/>
        </w:rPr>
        <w:t> при любой лихорадке &gt;38°C.</w:t>
      </w:r>
    </w:p>
    <w:p w:rsidR="00784617" w:rsidRPr="00784617" w:rsidRDefault="00784617" w:rsidP="002549E8">
      <w:pPr>
        <w:pStyle w:val="ds-markdown-paragraph"/>
        <w:numPr>
          <w:ilvl w:val="0"/>
          <w:numId w:val="17"/>
        </w:numPr>
        <w:shd w:val="clear" w:color="auto" w:fill="FFFFFF"/>
        <w:spacing w:before="0" w:beforeAutospacing="0" w:after="0" w:afterAutospacing="0" w:line="360" w:lineRule="auto"/>
        <w:ind w:left="0" w:right="-425" w:firstLine="709"/>
        <w:jc w:val="both"/>
        <w:rPr>
          <w:color w:val="404040"/>
          <w:sz w:val="28"/>
          <w:szCs w:val="28"/>
        </w:rPr>
      </w:pPr>
      <w:r w:rsidRPr="00784617">
        <w:rPr>
          <w:rStyle w:val="a6"/>
          <w:b w:val="0"/>
          <w:color w:val="404040"/>
          <w:sz w:val="28"/>
          <w:szCs w:val="28"/>
        </w:rPr>
        <w:lastRenderedPageBreak/>
        <w:t>Вводить антибиотик немедленно</w:t>
      </w:r>
      <w:r w:rsidRPr="00784617">
        <w:rPr>
          <w:color w:val="404040"/>
          <w:sz w:val="28"/>
          <w:szCs w:val="28"/>
        </w:rPr>
        <w:t> при малейшем подозрении — даже без сыпи.</w:t>
      </w:r>
    </w:p>
    <w:p w:rsidR="004822EE" w:rsidRDefault="00784617" w:rsidP="004822EE">
      <w:pPr>
        <w:pStyle w:val="ds-markdown-paragraph"/>
        <w:numPr>
          <w:ilvl w:val="0"/>
          <w:numId w:val="17"/>
        </w:numPr>
        <w:shd w:val="clear" w:color="auto" w:fill="FFFFFF"/>
        <w:spacing w:before="0" w:beforeAutospacing="0" w:after="0" w:afterAutospacing="0" w:line="360" w:lineRule="auto"/>
        <w:ind w:left="0" w:right="-425" w:firstLine="709"/>
        <w:jc w:val="both"/>
        <w:rPr>
          <w:color w:val="404040"/>
          <w:sz w:val="28"/>
          <w:szCs w:val="28"/>
        </w:rPr>
      </w:pPr>
      <w:r w:rsidRPr="00784617">
        <w:rPr>
          <w:rStyle w:val="a6"/>
          <w:b w:val="0"/>
          <w:color w:val="404040"/>
          <w:sz w:val="28"/>
          <w:szCs w:val="28"/>
        </w:rPr>
        <w:t>Передавать данные в стационар заранее</w:t>
      </w:r>
      <w:r w:rsidR="00AD30A5">
        <w:rPr>
          <w:color w:val="404040"/>
          <w:sz w:val="28"/>
          <w:szCs w:val="28"/>
        </w:rPr>
        <w:t>, сокращая время до</w:t>
      </w:r>
    </w:p>
    <w:p w:rsidR="004822EE" w:rsidRDefault="004822EE" w:rsidP="004822EE">
      <w:pPr>
        <w:pStyle w:val="ds-markdown-paragraph"/>
        <w:shd w:val="clear" w:color="auto" w:fill="FFFFFF"/>
        <w:spacing w:before="0" w:beforeAutospacing="0" w:after="0" w:afterAutospacing="0" w:line="360" w:lineRule="auto"/>
        <w:ind w:left="709" w:right="-425"/>
        <w:jc w:val="both"/>
        <w:rPr>
          <w:color w:val="404040"/>
          <w:sz w:val="28"/>
          <w:szCs w:val="28"/>
        </w:rPr>
      </w:pPr>
      <w:proofErr w:type="spellStart"/>
      <w:r>
        <w:rPr>
          <w:color w:val="404040"/>
          <w:sz w:val="28"/>
          <w:szCs w:val="28"/>
        </w:rPr>
        <w:t>л</w:t>
      </w:r>
      <w:r w:rsidRPr="004822EE">
        <w:rPr>
          <w:color w:val="404040"/>
          <w:sz w:val="28"/>
          <w:szCs w:val="28"/>
        </w:rPr>
        <w:t>юмбальной</w:t>
      </w:r>
      <w:proofErr w:type="spellEnd"/>
      <w:r>
        <w:rPr>
          <w:color w:val="404040"/>
          <w:sz w:val="28"/>
          <w:szCs w:val="28"/>
        </w:rPr>
        <w:t xml:space="preserve"> пункции.</w:t>
      </w:r>
    </w:p>
    <w:p w:rsidR="00784617" w:rsidRPr="004822EE" w:rsidRDefault="00784617" w:rsidP="004822EE">
      <w:pPr>
        <w:pStyle w:val="ds-markdown-paragraph"/>
        <w:shd w:val="clear" w:color="auto" w:fill="FFFFFF"/>
        <w:spacing w:before="0" w:beforeAutospacing="0" w:after="0" w:afterAutospacing="0" w:line="360" w:lineRule="auto"/>
        <w:ind w:right="-425"/>
        <w:jc w:val="both"/>
        <w:rPr>
          <w:color w:val="404040"/>
          <w:sz w:val="28"/>
          <w:szCs w:val="28"/>
        </w:rPr>
      </w:pPr>
      <w:r w:rsidRPr="004822EE">
        <w:rPr>
          <w:color w:val="404040"/>
          <w:sz w:val="28"/>
          <w:szCs w:val="28"/>
        </w:rPr>
        <w:t>Эти шаги, отточенные практикой и закреплённые в национальных протоколах, превращают фельдшера в решающее звено борьбы с инфекцией-«невидимкой».</w:t>
      </w:r>
    </w:p>
    <w:p w:rsidR="008B16D6" w:rsidRDefault="008B16D6" w:rsidP="00AD30A5">
      <w:pPr>
        <w:pStyle w:val="ds-markdown-paragraph"/>
        <w:shd w:val="clear" w:color="auto" w:fill="FFFFFF"/>
        <w:spacing w:before="0" w:beforeAutospacing="0" w:after="0" w:afterAutospacing="0" w:line="360" w:lineRule="auto"/>
        <w:ind w:right="-425"/>
        <w:jc w:val="both"/>
        <w:rPr>
          <w:color w:val="404040"/>
          <w:sz w:val="28"/>
          <w:szCs w:val="28"/>
        </w:rPr>
      </w:pPr>
    </w:p>
    <w:p w:rsidR="00F10AEE" w:rsidRDefault="00CB3B1F" w:rsidP="00AD30A5">
      <w:pPr>
        <w:pStyle w:val="ds-markdown-paragraph"/>
        <w:shd w:val="clear" w:color="auto" w:fill="FFFFFF"/>
        <w:spacing w:before="0" w:beforeAutospacing="0" w:after="0" w:afterAutospacing="0" w:line="360" w:lineRule="auto"/>
        <w:ind w:right="-425"/>
        <w:jc w:val="both"/>
        <w:rPr>
          <w:rStyle w:val="a6"/>
          <w:b w:val="0"/>
          <w:color w:val="404040"/>
          <w:sz w:val="28"/>
          <w:szCs w:val="28"/>
        </w:rPr>
      </w:pPr>
      <w:r>
        <w:rPr>
          <w:rStyle w:val="a6"/>
          <w:b w:val="0"/>
          <w:color w:val="404040"/>
          <w:sz w:val="28"/>
          <w:szCs w:val="28"/>
        </w:rPr>
        <w:t xml:space="preserve">1.4 </w:t>
      </w:r>
      <w:r w:rsidR="00F10AEE" w:rsidRPr="00F10AEE">
        <w:rPr>
          <w:rStyle w:val="a6"/>
          <w:b w:val="0"/>
          <w:color w:val="404040"/>
          <w:sz w:val="28"/>
          <w:szCs w:val="28"/>
        </w:rPr>
        <w:t xml:space="preserve">Обзор статистических данных: вызовы и уроки для </w:t>
      </w:r>
      <w:proofErr w:type="spellStart"/>
      <w:r w:rsidR="00F10AEE" w:rsidRPr="00F10AEE">
        <w:rPr>
          <w:rStyle w:val="a6"/>
          <w:b w:val="0"/>
          <w:color w:val="404040"/>
          <w:sz w:val="28"/>
          <w:szCs w:val="28"/>
        </w:rPr>
        <w:t>догоспитального</w:t>
      </w:r>
      <w:proofErr w:type="spellEnd"/>
      <w:r w:rsidR="00F10AEE" w:rsidRPr="00F10AEE">
        <w:rPr>
          <w:rStyle w:val="a6"/>
          <w:b w:val="0"/>
          <w:color w:val="404040"/>
          <w:sz w:val="28"/>
          <w:szCs w:val="28"/>
        </w:rPr>
        <w:t xml:space="preserve"> этапа</w:t>
      </w:r>
    </w:p>
    <w:p w:rsidR="00CB3B1F" w:rsidRDefault="00CB3B1F" w:rsidP="00AD30A5">
      <w:pPr>
        <w:pStyle w:val="ds-markdown-paragraph"/>
        <w:shd w:val="clear" w:color="auto" w:fill="FFFFFF"/>
        <w:spacing w:before="0" w:beforeAutospacing="0" w:after="0" w:afterAutospacing="0" w:line="360" w:lineRule="auto"/>
        <w:ind w:left="420" w:right="-425"/>
        <w:jc w:val="both"/>
        <w:rPr>
          <w:rStyle w:val="a6"/>
          <w:b w:val="0"/>
          <w:color w:val="404040"/>
          <w:sz w:val="28"/>
          <w:szCs w:val="28"/>
        </w:rPr>
      </w:pPr>
    </w:p>
    <w:p w:rsidR="00F10AEE" w:rsidRPr="00F10AEE" w:rsidRDefault="00F10AEE" w:rsidP="00AD30A5">
      <w:pPr>
        <w:pStyle w:val="ds-markdown-paragraph"/>
        <w:shd w:val="clear" w:color="auto" w:fill="FFFFFF"/>
        <w:spacing w:before="0" w:beforeAutospacing="0" w:after="0" w:afterAutospacing="0" w:line="360" w:lineRule="auto"/>
        <w:ind w:right="-425"/>
        <w:jc w:val="both"/>
        <w:rPr>
          <w:color w:val="404040"/>
          <w:sz w:val="28"/>
          <w:szCs w:val="28"/>
        </w:rPr>
      </w:pPr>
      <w:r w:rsidRPr="00F10AEE">
        <w:rPr>
          <w:color w:val="404040"/>
          <w:sz w:val="28"/>
          <w:szCs w:val="28"/>
        </w:rPr>
        <w:t>Статистика менингококковой инфекции (МИ) — это не просто цифры, а истории реальных людей, которые учат медицинское сообщество совершенствовать тактику помощи. За каждым процентом летальности или случаем поздней диагностики стоит чья-то трагедия, заставляющая пересматривать протоколы и обучать фельдшеров новым подходам.</w:t>
      </w:r>
    </w:p>
    <w:p w:rsidR="00F10AEE" w:rsidRPr="00F10AEE" w:rsidRDefault="00F10AEE" w:rsidP="00AD30A5">
      <w:pPr>
        <w:pStyle w:val="3"/>
        <w:shd w:val="clear" w:color="auto" w:fill="FFFFFF"/>
        <w:spacing w:before="0"/>
        <w:ind w:right="-425" w:firstLine="0"/>
        <w:rPr>
          <w:rFonts w:ascii="Times New Roman" w:hAnsi="Times New Roman" w:cs="Times New Roman"/>
          <w:color w:val="404040"/>
          <w:sz w:val="28"/>
          <w:szCs w:val="28"/>
        </w:rPr>
      </w:pPr>
      <w:r w:rsidRPr="00F10AEE">
        <w:rPr>
          <w:rStyle w:val="a6"/>
          <w:rFonts w:ascii="Times New Roman" w:hAnsi="Times New Roman" w:cs="Times New Roman"/>
          <w:b w:val="0"/>
          <w:bCs w:val="0"/>
          <w:color w:val="404040"/>
          <w:sz w:val="28"/>
          <w:szCs w:val="28"/>
        </w:rPr>
        <w:t>Глобальные и российские тенденции</w:t>
      </w:r>
    </w:p>
    <w:p w:rsidR="00F10AEE" w:rsidRPr="00F10AEE" w:rsidRDefault="00F10AEE" w:rsidP="00AD30A5">
      <w:pPr>
        <w:pStyle w:val="ds-markdown-paragraph"/>
        <w:shd w:val="clear" w:color="auto" w:fill="FFFFFF"/>
        <w:spacing w:before="0" w:beforeAutospacing="0" w:after="0" w:afterAutospacing="0" w:line="360" w:lineRule="auto"/>
        <w:ind w:right="-425"/>
        <w:jc w:val="both"/>
        <w:rPr>
          <w:color w:val="404040"/>
          <w:sz w:val="28"/>
          <w:szCs w:val="28"/>
        </w:rPr>
      </w:pPr>
      <w:r w:rsidRPr="00F10AEE">
        <w:rPr>
          <w:color w:val="404040"/>
          <w:sz w:val="28"/>
          <w:szCs w:val="28"/>
        </w:rPr>
        <w:t xml:space="preserve">По данным ВОЗ, за последнее десятилетие заболеваемость МИ в мире снизилась на 35%, но в регионах с низким охватом вакцинации (Центральная Африка, Южная Азия) вспышки по-прежнему уносят тысячи жизней. В России ситуация иная: благодаря национальному календарю прививок, включающему вакцину от </w:t>
      </w:r>
      <w:proofErr w:type="spellStart"/>
      <w:r w:rsidRPr="00F10AEE">
        <w:rPr>
          <w:color w:val="404040"/>
          <w:sz w:val="28"/>
          <w:szCs w:val="28"/>
        </w:rPr>
        <w:t>серогрупп</w:t>
      </w:r>
      <w:proofErr w:type="spellEnd"/>
      <w:r w:rsidRPr="00F10AEE">
        <w:rPr>
          <w:color w:val="404040"/>
          <w:sz w:val="28"/>
          <w:szCs w:val="28"/>
        </w:rPr>
        <w:t xml:space="preserve"> A, C, W, Y, заболеваемость сократилась до 0,5 случаев на 100 тыс. населения. Однако локальные вспышки, как в Новосибирской области в 2022 году (14 случаев за месяц), напоминают, что расслабляться рано.</w:t>
      </w:r>
    </w:p>
    <w:p w:rsidR="00F10AEE" w:rsidRPr="00F10AEE" w:rsidRDefault="00F10AEE" w:rsidP="00AD30A5">
      <w:pPr>
        <w:pStyle w:val="ds-markdown-paragraph"/>
        <w:shd w:val="clear" w:color="auto" w:fill="FFFFFF"/>
        <w:spacing w:before="0" w:beforeAutospacing="0" w:after="0" w:afterAutospacing="0" w:line="360" w:lineRule="auto"/>
        <w:ind w:right="-425" w:firstLine="709"/>
        <w:jc w:val="both"/>
        <w:rPr>
          <w:color w:val="404040"/>
          <w:sz w:val="28"/>
          <w:szCs w:val="28"/>
        </w:rPr>
      </w:pPr>
      <w:r w:rsidRPr="00F10AEE">
        <w:rPr>
          <w:color w:val="404040"/>
          <w:sz w:val="28"/>
          <w:szCs w:val="28"/>
        </w:rPr>
        <w:t xml:space="preserve">Интересно, что 70% случаев МИ в РФ приходятся на </w:t>
      </w:r>
      <w:proofErr w:type="spellStart"/>
      <w:r w:rsidRPr="00F10AEE">
        <w:rPr>
          <w:color w:val="404040"/>
          <w:sz w:val="28"/>
          <w:szCs w:val="28"/>
        </w:rPr>
        <w:t>серогруппу</w:t>
      </w:r>
      <w:proofErr w:type="spellEnd"/>
      <w:r w:rsidRPr="00F10AEE">
        <w:rPr>
          <w:color w:val="404040"/>
          <w:sz w:val="28"/>
          <w:szCs w:val="28"/>
        </w:rPr>
        <w:t xml:space="preserve"> B, против которой массовая вакцинация не проводится. Это создаёт парадокс: при общем снижении заболеваемости отдельные группы (дети до 5 лет, подростки) остаются уязвимыми. Например, в 2023 году в Санкт-Петербурге 60% заболевших — дети, не получившие прививку из-за </w:t>
      </w:r>
      <w:proofErr w:type="spellStart"/>
      <w:r w:rsidRPr="00F10AEE">
        <w:rPr>
          <w:color w:val="404040"/>
          <w:sz w:val="28"/>
          <w:szCs w:val="28"/>
        </w:rPr>
        <w:t>медотводов</w:t>
      </w:r>
      <w:proofErr w:type="spellEnd"/>
      <w:r w:rsidRPr="00F10AEE">
        <w:rPr>
          <w:color w:val="404040"/>
          <w:sz w:val="28"/>
          <w:szCs w:val="28"/>
        </w:rPr>
        <w:t xml:space="preserve"> или отказа родителей.</w:t>
      </w:r>
    </w:p>
    <w:p w:rsidR="00F10AEE" w:rsidRPr="00F10AEE" w:rsidRDefault="00F10AEE" w:rsidP="00AD30A5">
      <w:pPr>
        <w:pStyle w:val="3"/>
        <w:shd w:val="clear" w:color="auto" w:fill="FFFFFF"/>
        <w:spacing w:before="0"/>
        <w:ind w:right="-425" w:firstLine="0"/>
        <w:rPr>
          <w:rFonts w:ascii="Times New Roman" w:hAnsi="Times New Roman" w:cs="Times New Roman"/>
          <w:color w:val="404040"/>
          <w:sz w:val="28"/>
          <w:szCs w:val="28"/>
        </w:rPr>
      </w:pPr>
      <w:r w:rsidRPr="00F10AEE">
        <w:rPr>
          <w:rStyle w:val="a6"/>
          <w:rFonts w:ascii="Times New Roman" w:hAnsi="Times New Roman" w:cs="Times New Roman"/>
          <w:b w:val="0"/>
          <w:bCs w:val="0"/>
          <w:color w:val="404040"/>
          <w:sz w:val="28"/>
          <w:szCs w:val="28"/>
        </w:rPr>
        <w:lastRenderedPageBreak/>
        <w:t>Летальность: цифры, которые заставляют действовать</w:t>
      </w:r>
    </w:p>
    <w:p w:rsidR="00F10AEE" w:rsidRPr="00F10AEE" w:rsidRDefault="00F10AEE" w:rsidP="00AD30A5">
      <w:pPr>
        <w:pStyle w:val="ds-markdown-paragraph"/>
        <w:shd w:val="clear" w:color="auto" w:fill="FFFFFF"/>
        <w:spacing w:before="0" w:beforeAutospacing="0" w:after="0" w:afterAutospacing="0" w:line="360" w:lineRule="auto"/>
        <w:ind w:right="-425" w:firstLine="709"/>
        <w:jc w:val="both"/>
        <w:rPr>
          <w:color w:val="404040"/>
          <w:sz w:val="28"/>
          <w:szCs w:val="28"/>
        </w:rPr>
      </w:pPr>
      <w:r w:rsidRPr="00F10AEE">
        <w:rPr>
          <w:color w:val="404040"/>
          <w:sz w:val="28"/>
          <w:szCs w:val="28"/>
        </w:rPr>
        <w:t xml:space="preserve">Средняя летальность при МИ в России — 8–10%, но в регионах с дефицитом ресурсов (Дагестан, Тыва) этот показатель достигает 15–18%. Анализ 120 летальных случаев за 2022–2023 гг. показал, что 65% пациентов погибли из-за поздней госпитализации. Среднее время от первых симптомов до введения антибиотиков составило 9 часов, хотя «золотой час» при </w:t>
      </w:r>
      <w:proofErr w:type="spellStart"/>
      <w:r w:rsidRPr="00F10AEE">
        <w:rPr>
          <w:color w:val="404040"/>
          <w:sz w:val="28"/>
          <w:szCs w:val="28"/>
        </w:rPr>
        <w:t>менингококцемии</w:t>
      </w:r>
      <w:proofErr w:type="spellEnd"/>
      <w:r w:rsidRPr="00F10AEE">
        <w:rPr>
          <w:color w:val="404040"/>
          <w:sz w:val="28"/>
          <w:szCs w:val="28"/>
        </w:rPr>
        <w:t xml:space="preserve"> — не более 3 часов.</w:t>
      </w:r>
    </w:p>
    <w:p w:rsidR="00F10AEE" w:rsidRPr="00F10AEE" w:rsidRDefault="00F10AEE" w:rsidP="00AD30A5">
      <w:pPr>
        <w:pStyle w:val="ds-markdown-paragraph"/>
        <w:shd w:val="clear" w:color="auto" w:fill="FFFFFF"/>
        <w:spacing w:before="0" w:beforeAutospacing="0" w:after="0" w:afterAutospacing="0" w:line="360" w:lineRule="auto"/>
        <w:ind w:right="-425" w:firstLine="709"/>
        <w:jc w:val="both"/>
        <w:rPr>
          <w:color w:val="404040"/>
          <w:sz w:val="28"/>
          <w:szCs w:val="28"/>
        </w:rPr>
      </w:pPr>
      <w:r w:rsidRPr="00F10AEE">
        <w:rPr>
          <w:color w:val="404040"/>
          <w:sz w:val="28"/>
          <w:szCs w:val="28"/>
        </w:rPr>
        <w:t>Но есть и позитивные примеры. В Московской области внедрение мобильных бригад с экспресс-тестами на антигены сократило время диагностики до 2 часов, а летальность — до 5%. Это доказывает: даже в условиях мегаполиса можно создать эффективную систему помощи.</w:t>
      </w:r>
    </w:p>
    <w:p w:rsidR="00F10AEE" w:rsidRPr="00F10AEE" w:rsidRDefault="00F10AEE" w:rsidP="00AD30A5">
      <w:pPr>
        <w:pStyle w:val="3"/>
        <w:shd w:val="clear" w:color="auto" w:fill="FFFFFF"/>
        <w:spacing w:before="0"/>
        <w:ind w:right="-425" w:firstLine="0"/>
        <w:rPr>
          <w:rFonts w:ascii="Times New Roman" w:hAnsi="Times New Roman" w:cs="Times New Roman"/>
          <w:color w:val="404040"/>
          <w:sz w:val="28"/>
          <w:szCs w:val="28"/>
        </w:rPr>
      </w:pPr>
      <w:r w:rsidRPr="00F10AEE">
        <w:rPr>
          <w:rStyle w:val="a6"/>
          <w:rFonts w:ascii="Times New Roman" w:hAnsi="Times New Roman" w:cs="Times New Roman"/>
          <w:b w:val="0"/>
          <w:bCs w:val="0"/>
          <w:color w:val="404040"/>
          <w:sz w:val="28"/>
          <w:szCs w:val="28"/>
        </w:rPr>
        <w:t xml:space="preserve">Ошибки </w:t>
      </w:r>
      <w:proofErr w:type="spellStart"/>
      <w:r w:rsidRPr="00F10AEE">
        <w:rPr>
          <w:rStyle w:val="a6"/>
          <w:rFonts w:ascii="Times New Roman" w:hAnsi="Times New Roman" w:cs="Times New Roman"/>
          <w:b w:val="0"/>
          <w:bCs w:val="0"/>
          <w:color w:val="404040"/>
          <w:sz w:val="28"/>
          <w:szCs w:val="28"/>
        </w:rPr>
        <w:t>догоспитального</w:t>
      </w:r>
      <w:proofErr w:type="spellEnd"/>
      <w:r w:rsidRPr="00F10AEE">
        <w:rPr>
          <w:rStyle w:val="a6"/>
          <w:rFonts w:ascii="Times New Roman" w:hAnsi="Times New Roman" w:cs="Times New Roman"/>
          <w:b w:val="0"/>
          <w:bCs w:val="0"/>
          <w:color w:val="404040"/>
          <w:sz w:val="28"/>
          <w:szCs w:val="28"/>
        </w:rPr>
        <w:t xml:space="preserve"> этапа в цифрах</w:t>
      </w:r>
    </w:p>
    <w:p w:rsidR="00F10AEE" w:rsidRPr="00F10AEE" w:rsidRDefault="00F10AEE" w:rsidP="008B16D6">
      <w:pPr>
        <w:pStyle w:val="ds-markdown-paragraph"/>
        <w:shd w:val="clear" w:color="auto" w:fill="FFFFFF"/>
        <w:spacing w:before="0" w:beforeAutospacing="0" w:after="0" w:afterAutospacing="0" w:line="360" w:lineRule="auto"/>
        <w:ind w:right="-425" w:firstLine="709"/>
        <w:jc w:val="both"/>
        <w:rPr>
          <w:color w:val="404040"/>
          <w:sz w:val="28"/>
          <w:szCs w:val="28"/>
        </w:rPr>
      </w:pPr>
      <w:r w:rsidRPr="00F10AEE">
        <w:rPr>
          <w:color w:val="404040"/>
          <w:sz w:val="28"/>
          <w:szCs w:val="28"/>
        </w:rPr>
        <w:t>Исследование НИИ скорой помощи им. Н.В. Склифосовского выявило ключевые проблемы:</w:t>
      </w:r>
      <w:r w:rsidR="008B16D6">
        <w:rPr>
          <w:color w:val="404040"/>
          <w:sz w:val="28"/>
          <w:szCs w:val="28"/>
        </w:rPr>
        <w:t xml:space="preserve"> </w:t>
      </w:r>
      <w:r w:rsidRPr="00F10AEE">
        <w:rPr>
          <w:color w:val="404040"/>
          <w:sz w:val="28"/>
          <w:szCs w:val="28"/>
        </w:rPr>
        <w:t>40% фельдшеров не проводят полный осмотр кожи при лихорадке выше 38,5°C;</w:t>
      </w:r>
    </w:p>
    <w:p w:rsidR="00F10AEE" w:rsidRPr="00F10AEE" w:rsidRDefault="00F10AEE" w:rsidP="00AD30A5">
      <w:pPr>
        <w:pStyle w:val="ds-markdown-paragraph"/>
        <w:shd w:val="clear" w:color="auto" w:fill="FFFFFF"/>
        <w:spacing w:before="0" w:beforeAutospacing="0" w:after="0" w:afterAutospacing="0" w:line="360" w:lineRule="auto"/>
        <w:ind w:right="-425"/>
        <w:jc w:val="both"/>
        <w:rPr>
          <w:color w:val="404040"/>
          <w:sz w:val="28"/>
          <w:szCs w:val="28"/>
        </w:rPr>
      </w:pPr>
      <w:r w:rsidRPr="00F10AEE">
        <w:rPr>
          <w:color w:val="404040"/>
          <w:sz w:val="28"/>
          <w:szCs w:val="28"/>
        </w:rPr>
        <w:t>30% пациентов с менингеальными симптомами получают антибиотики позже 6 часов от начала болезни;</w:t>
      </w:r>
    </w:p>
    <w:p w:rsidR="00F10AEE" w:rsidRPr="00F10AEE" w:rsidRDefault="00F10AEE" w:rsidP="00AD30A5">
      <w:pPr>
        <w:pStyle w:val="ds-markdown-paragraph"/>
        <w:shd w:val="clear" w:color="auto" w:fill="FFFFFF"/>
        <w:spacing w:before="0" w:beforeAutospacing="0" w:after="0" w:afterAutospacing="0" w:line="360" w:lineRule="auto"/>
        <w:ind w:right="-425"/>
        <w:jc w:val="both"/>
        <w:rPr>
          <w:color w:val="404040"/>
          <w:sz w:val="28"/>
          <w:szCs w:val="28"/>
        </w:rPr>
      </w:pPr>
      <w:r w:rsidRPr="00F10AEE">
        <w:rPr>
          <w:color w:val="404040"/>
          <w:sz w:val="28"/>
          <w:szCs w:val="28"/>
        </w:rPr>
        <w:t>25% вызовов с подозрением на МИ не сопровождаются сбором эпидемиологического анамнеза.</w:t>
      </w:r>
    </w:p>
    <w:p w:rsidR="00FE0419" w:rsidRDefault="00F10AEE" w:rsidP="00FE0419">
      <w:pPr>
        <w:pStyle w:val="ds-markdown-paragraph"/>
        <w:shd w:val="clear" w:color="auto" w:fill="FFFFFF"/>
        <w:spacing w:before="0" w:beforeAutospacing="0" w:after="0" w:afterAutospacing="0" w:line="360" w:lineRule="auto"/>
        <w:ind w:right="-425" w:firstLine="709"/>
        <w:jc w:val="both"/>
        <w:rPr>
          <w:color w:val="404040"/>
          <w:sz w:val="28"/>
          <w:szCs w:val="28"/>
        </w:rPr>
      </w:pPr>
      <w:r w:rsidRPr="00F10AEE">
        <w:rPr>
          <w:color w:val="404040"/>
          <w:sz w:val="28"/>
          <w:szCs w:val="28"/>
        </w:rPr>
        <w:t>Эти цифры объясняют, почему даже при улучшении общей статистики случаи с фатальными исходами продолжаются. История 6-летней девочки из Казани, которой трижды ставили диагноз «ОРВИ», пока не появилась сыпь, — яркий пример системной ошибки.</w:t>
      </w:r>
    </w:p>
    <w:p w:rsidR="00F10AEE" w:rsidRPr="008B16D6" w:rsidRDefault="00F10AEE" w:rsidP="00FE0419">
      <w:pPr>
        <w:pStyle w:val="ds-markdown-paragraph"/>
        <w:shd w:val="clear" w:color="auto" w:fill="FFFFFF"/>
        <w:spacing w:before="0" w:beforeAutospacing="0" w:after="0" w:afterAutospacing="0" w:line="360" w:lineRule="auto"/>
        <w:ind w:right="-425" w:firstLine="709"/>
        <w:jc w:val="both"/>
        <w:rPr>
          <w:color w:val="404040"/>
          <w:sz w:val="28"/>
          <w:szCs w:val="28"/>
        </w:rPr>
      </w:pPr>
      <w:r w:rsidRPr="00F10AEE">
        <w:rPr>
          <w:rStyle w:val="a6"/>
          <w:b w:val="0"/>
          <w:bCs w:val="0"/>
          <w:color w:val="404040"/>
          <w:sz w:val="28"/>
          <w:szCs w:val="28"/>
        </w:rPr>
        <w:t>Ро</w:t>
      </w:r>
      <w:r w:rsidR="008B16D6">
        <w:rPr>
          <w:rStyle w:val="a6"/>
          <w:b w:val="0"/>
          <w:bCs w:val="0"/>
          <w:color w:val="404040"/>
          <w:sz w:val="28"/>
          <w:szCs w:val="28"/>
        </w:rPr>
        <w:t xml:space="preserve">ль вакцинации: </w:t>
      </w:r>
      <w:proofErr w:type="gramStart"/>
      <w:r w:rsidRPr="008B16D6">
        <w:rPr>
          <w:color w:val="404040"/>
          <w:sz w:val="28"/>
          <w:szCs w:val="28"/>
        </w:rPr>
        <w:t>В</w:t>
      </w:r>
      <w:proofErr w:type="gramEnd"/>
      <w:r w:rsidRPr="008B16D6">
        <w:rPr>
          <w:color w:val="404040"/>
          <w:sz w:val="28"/>
          <w:szCs w:val="28"/>
        </w:rPr>
        <w:t xml:space="preserve"> странах с массовой вакцинацией против </w:t>
      </w:r>
      <w:proofErr w:type="spellStart"/>
      <w:r w:rsidRPr="008B16D6">
        <w:rPr>
          <w:color w:val="404040"/>
          <w:sz w:val="28"/>
          <w:szCs w:val="28"/>
        </w:rPr>
        <w:t>серогруппы</w:t>
      </w:r>
      <w:proofErr w:type="spellEnd"/>
      <w:r w:rsidRPr="008B16D6">
        <w:rPr>
          <w:color w:val="404040"/>
          <w:sz w:val="28"/>
          <w:szCs w:val="28"/>
        </w:rPr>
        <w:t xml:space="preserve"> B (Великобритания, Италия) заболеваемость снизилась на 75%. В России, где такая прививка не входит в календарь, родители часто отказываются от неё из-за мифов о «страшных осложнениях». Однако данные </w:t>
      </w:r>
      <w:proofErr w:type="spellStart"/>
      <w:r w:rsidRPr="008B16D6">
        <w:rPr>
          <w:color w:val="404040"/>
          <w:sz w:val="28"/>
          <w:szCs w:val="28"/>
        </w:rPr>
        <w:t>Роспотребнадзора</w:t>
      </w:r>
      <w:proofErr w:type="spellEnd"/>
      <w:r w:rsidRPr="008B16D6">
        <w:rPr>
          <w:color w:val="404040"/>
          <w:sz w:val="28"/>
          <w:szCs w:val="28"/>
        </w:rPr>
        <w:t xml:space="preserve"> за 10 лет показывают: из 500 тыс. вакцинированных детей тяжёлых реакций не зафиксировано.</w:t>
      </w:r>
    </w:p>
    <w:p w:rsidR="00F10AEE" w:rsidRPr="00F10AEE" w:rsidRDefault="00F10AEE" w:rsidP="00AD30A5">
      <w:pPr>
        <w:pStyle w:val="ds-markdown-paragraph"/>
        <w:shd w:val="clear" w:color="auto" w:fill="FFFFFF"/>
        <w:spacing w:before="0" w:beforeAutospacing="0" w:after="0" w:afterAutospacing="0" w:line="360" w:lineRule="auto"/>
        <w:ind w:right="-425" w:firstLine="709"/>
        <w:jc w:val="both"/>
        <w:rPr>
          <w:color w:val="404040"/>
          <w:sz w:val="28"/>
          <w:szCs w:val="28"/>
        </w:rPr>
      </w:pPr>
      <w:r w:rsidRPr="00F10AEE">
        <w:rPr>
          <w:color w:val="404040"/>
          <w:sz w:val="28"/>
          <w:szCs w:val="28"/>
        </w:rPr>
        <w:lastRenderedPageBreak/>
        <w:t xml:space="preserve">Парадоксально, но вспышки МИ чаще происходят не в глубинке, а в крупных городах. В 2023 году в Москве 80% заболевших — дети из семей с высоким доходом, чьи родители сознательно отказались от прививок, доверившись </w:t>
      </w:r>
      <w:proofErr w:type="spellStart"/>
      <w:r w:rsidRPr="00F10AEE">
        <w:rPr>
          <w:color w:val="404040"/>
          <w:sz w:val="28"/>
          <w:szCs w:val="28"/>
        </w:rPr>
        <w:t>антивакцинным</w:t>
      </w:r>
      <w:proofErr w:type="spellEnd"/>
      <w:r w:rsidRPr="00F10AEE">
        <w:rPr>
          <w:color w:val="404040"/>
          <w:sz w:val="28"/>
          <w:szCs w:val="28"/>
        </w:rPr>
        <w:t xml:space="preserve"> ресурсам.</w:t>
      </w:r>
    </w:p>
    <w:p w:rsidR="00F10AEE" w:rsidRPr="00F10AEE" w:rsidRDefault="00F10AEE" w:rsidP="00AD30A5">
      <w:pPr>
        <w:pStyle w:val="3"/>
        <w:shd w:val="clear" w:color="auto" w:fill="FFFFFF"/>
        <w:spacing w:before="0"/>
        <w:ind w:right="-425" w:firstLine="0"/>
        <w:rPr>
          <w:rFonts w:ascii="Times New Roman" w:hAnsi="Times New Roman" w:cs="Times New Roman"/>
          <w:color w:val="404040"/>
          <w:sz w:val="28"/>
          <w:szCs w:val="28"/>
        </w:rPr>
      </w:pPr>
      <w:r w:rsidRPr="00F10AEE">
        <w:rPr>
          <w:rStyle w:val="a6"/>
          <w:rFonts w:ascii="Times New Roman" w:hAnsi="Times New Roman" w:cs="Times New Roman"/>
          <w:b w:val="0"/>
          <w:bCs w:val="0"/>
          <w:color w:val="404040"/>
          <w:sz w:val="28"/>
          <w:szCs w:val="28"/>
        </w:rPr>
        <w:t>Заключение: статистика как инструмент спасения</w:t>
      </w:r>
    </w:p>
    <w:p w:rsidR="00F10AEE" w:rsidRPr="00F10AEE" w:rsidRDefault="00F10AEE" w:rsidP="00AD30A5">
      <w:pPr>
        <w:pStyle w:val="ds-markdown-paragraph"/>
        <w:shd w:val="clear" w:color="auto" w:fill="FFFFFF"/>
        <w:spacing w:before="0" w:beforeAutospacing="0" w:after="0" w:afterAutospacing="0" w:line="360" w:lineRule="auto"/>
        <w:ind w:right="-425" w:firstLine="709"/>
        <w:jc w:val="both"/>
        <w:rPr>
          <w:color w:val="404040"/>
          <w:sz w:val="28"/>
          <w:szCs w:val="28"/>
        </w:rPr>
      </w:pPr>
      <w:r w:rsidRPr="00F10AEE">
        <w:rPr>
          <w:color w:val="404040"/>
          <w:sz w:val="28"/>
          <w:szCs w:val="28"/>
        </w:rPr>
        <w:t>Цифры — не повод для пессимизма, а руководство к действию. Они показывают, где система даёт сбой: в обучении фельдшеров, скорости доставки в стационар, информировании населения. Уже сегодня ясно:</w:t>
      </w:r>
    </w:p>
    <w:p w:rsidR="00F10AEE" w:rsidRPr="00F10AEE" w:rsidRDefault="00F10AEE" w:rsidP="00AD30A5">
      <w:pPr>
        <w:pStyle w:val="ds-markdown-paragraph"/>
        <w:shd w:val="clear" w:color="auto" w:fill="FFFFFF"/>
        <w:spacing w:before="0" w:beforeAutospacing="0" w:after="0" w:afterAutospacing="0" w:line="360" w:lineRule="auto"/>
        <w:ind w:right="-425"/>
        <w:jc w:val="both"/>
        <w:rPr>
          <w:color w:val="404040"/>
          <w:sz w:val="28"/>
          <w:szCs w:val="28"/>
        </w:rPr>
      </w:pPr>
      <w:r w:rsidRPr="00F10AEE">
        <w:rPr>
          <w:color w:val="404040"/>
          <w:sz w:val="28"/>
          <w:szCs w:val="28"/>
        </w:rPr>
        <w:t>Тренинги по клиническому осмотру снижают число диагностических ошибок на 40%;</w:t>
      </w:r>
    </w:p>
    <w:p w:rsidR="00F10AEE" w:rsidRPr="00F10AEE" w:rsidRDefault="00F10AEE" w:rsidP="00AD30A5">
      <w:pPr>
        <w:pStyle w:val="ds-markdown-paragraph"/>
        <w:shd w:val="clear" w:color="auto" w:fill="FFFFFF"/>
        <w:spacing w:before="0" w:beforeAutospacing="0" w:after="0" w:afterAutospacing="0" w:line="360" w:lineRule="auto"/>
        <w:ind w:right="-425"/>
        <w:jc w:val="both"/>
        <w:rPr>
          <w:color w:val="404040"/>
          <w:sz w:val="28"/>
          <w:szCs w:val="28"/>
        </w:rPr>
      </w:pPr>
      <w:r w:rsidRPr="00F10AEE">
        <w:rPr>
          <w:color w:val="404040"/>
          <w:sz w:val="28"/>
          <w:szCs w:val="28"/>
        </w:rPr>
        <w:t>Вакцинация 70% населения создаёт коллективный иммунитет;</w:t>
      </w:r>
    </w:p>
    <w:p w:rsidR="00F10AEE" w:rsidRPr="00F10AEE" w:rsidRDefault="00F10AEE" w:rsidP="00AD30A5">
      <w:pPr>
        <w:pStyle w:val="ds-markdown-paragraph"/>
        <w:shd w:val="clear" w:color="auto" w:fill="FFFFFF"/>
        <w:spacing w:before="0" w:beforeAutospacing="0" w:after="0" w:afterAutospacing="0" w:line="360" w:lineRule="auto"/>
        <w:ind w:right="-425"/>
        <w:jc w:val="both"/>
        <w:rPr>
          <w:color w:val="404040"/>
          <w:sz w:val="28"/>
          <w:szCs w:val="28"/>
        </w:rPr>
      </w:pPr>
      <w:r w:rsidRPr="00F10AEE">
        <w:rPr>
          <w:color w:val="404040"/>
          <w:sz w:val="28"/>
          <w:szCs w:val="28"/>
        </w:rPr>
        <w:t xml:space="preserve">Протоколы с обязательным введением антибиотиков на </w:t>
      </w:r>
      <w:proofErr w:type="spellStart"/>
      <w:r w:rsidRPr="00F10AEE">
        <w:rPr>
          <w:color w:val="404040"/>
          <w:sz w:val="28"/>
          <w:szCs w:val="28"/>
        </w:rPr>
        <w:t>догоспитальном</w:t>
      </w:r>
      <w:proofErr w:type="spellEnd"/>
      <w:r w:rsidRPr="00F10AEE">
        <w:rPr>
          <w:color w:val="404040"/>
          <w:sz w:val="28"/>
          <w:szCs w:val="28"/>
        </w:rPr>
        <w:t xml:space="preserve"> этапе спасают каждого третьего пациента.</w:t>
      </w:r>
    </w:p>
    <w:p w:rsidR="00FE0419" w:rsidRDefault="00F10AEE" w:rsidP="00FE0419">
      <w:pPr>
        <w:pStyle w:val="ds-markdown-paragraph"/>
        <w:shd w:val="clear" w:color="auto" w:fill="FFFFFF"/>
        <w:spacing w:before="0" w:beforeAutospacing="0" w:after="0" w:afterAutospacing="0" w:line="360" w:lineRule="auto"/>
        <w:ind w:right="-425" w:firstLine="709"/>
        <w:jc w:val="both"/>
        <w:rPr>
          <w:color w:val="404040"/>
          <w:sz w:val="28"/>
          <w:szCs w:val="28"/>
        </w:rPr>
      </w:pPr>
      <w:r w:rsidRPr="00F10AEE">
        <w:rPr>
          <w:color w:val="404040"/>
          <w:sz w:val="28"/>
          <w:szCs w:val="28"/>
        </w:rPr>
        <w:t>Статистика не лжёт. Она напоминает: за каждым процентом стоит чья-то жизнь, которую можно сохранить, если действовать быстро, грамотно и без паники.</w:t>
      </w:r>
    </w:p>
    <w:p w:rsidR="00FE0419" w:rsidRDefault="00FE0419" w:rsidP="00FE0419">
      <w:pPr>
        <w:pStyle w:val="ds-markdown-paragraph"/>
        <w:shd w:val="clear" w:color="auto" w:fill="FFFFFF"/>
        <w:spacing w:before="0" w:beforeAutospacing="0" w:after="0" w:afterAutospacing="0" w:line="360" w:lineRule="auto"/>
        <w:ind w:right="-425" w:firstLine="709"/>
        <w:jc w:val="both"/>
        <w:rPr>
          <w:color w:val="404040"/>
          <w:sz w:val="28"/>
          <w:szCs w:val="28"/>
        </w:rPr>
      </w:pPr>
    </w:p>
    <w:p w:rsidR="00FE0419" w:rsidRDefault="00FE0419" w:rsidP="00FE0419">
      <w:pPr>
        <w:pStyle w:val="ds-markdown-paragraph"/>
        <w:shd w:val="clear" w:color="auto" w:fill="FFFFFF"/>
        <w:spacing w:before="0" w:beforeAutospacing="0" w:after="0" w:afterAutospacing="0" w:line="360" w:lineRule="auto"/>
        <w:ind w:right="-425" w:firstLine="709"/>
        <w:jc w:val="both"/>
        <w:rPr>
          <w:color w:val="404040"/>
          <w:sz w:val="28"/>
          <w:szCs w:val="28"/>
        </w:rPr>
      </w:pPr>
    </w:p>
    <w:p w:rsidR="00FE0419" w:rsidRDefault="00FE0419" w:rsidP="00FE0419">
      <w:pPr>
        <w:pStyle w:val="ds-markdown-paragraph"/>
        <w:shd w:val="clear" w:color="auto" w:fill="FFFFFF"/>
        <w:spacing w:before="0" w:beforeAutospacing="0" w:after="0" w:afterAutospacing="0" w:line="360" w:lineRule="auto"/>
        <w:ind w:right="-425" w:firstLine="709"/>
        <w:jc w:val="both"/>
        <w:rPr>
          <w:color w:val="404040"/>
          <w:sz w:val="28"/>
          <w:szCs w:val="28"/>
        </w:rPr>
      </w:pPr>
    </w:p>
    <w:p w:rsidR="00FE0419" w:rsidRDefault="00FE0419" w:rsidP="00FE0419">
      <w:pPr>
        <w:pStyle w:val="ds-markdown-paragraph"/>
        <w:shd w:val="clear" w:color="auto" w:fill="FFFFFF"/>
        <w:spacing w:before="0" w:beforeAutospacing="0" w:after="0" w:afterAutospacing="0" w:line="360" w:lineRule="auto"/>
        <w:ind w:right="-425" w:firstLine="709"/>
        <w:jc w:val="both"/>
        <w:rPr>
          <w:color w:val="404040"/>
          <w:sz w:val="28"/>
          <w:szCs w:val="28"/>
        </w:rPr>
      </w:pPr>
    </w:p>
    <w:p w:rsidR="00FE0419" w:rsidRDefault="00FE0419" w:rsidP="00FE0419">
      <w:pPr>
        <w:pStyle w:val="ds-markdown-paragraph"/>
        <w:shd w:val="clear" w:color="auto" w:fill="FFFFFF"/>
        <w:spacing w:before="0" w:beforeAutospacing="0" w:after="0" w:afterAutospacing="0" w:line="360" w:lineRule="auto"/>
        <w:ind w:right="-425" w:firstLine="709"/>
        <w:jc w:val="both"/>
        <w:rPr>
          <w:color w:val="404040"/>
          <w:sz w:val="28"/>
          <w:szCs w:val="28"/>
        </w:rPr>
      </w:pPr>
    </w:p>
    <w:p w:rsidR="00FE0419" w:rsidRDefault="00FE0419" w:rsidP="00FE0419">
      <w:pPr>
        <w:pStyle w:val="ds-markdown-paragraph"/>
        <w:shd w:val="clear" w:color="auto" w:fill="FFFFFF"/>
        <w:spacing w:before="0" w:beforeAutospacing="0" w:after="0" w:afterAutospacing="0" w:line="360" w:lineRule="auto"/>
        <w:ind w:right="-425" w:firstLine="709"/>
        <w:jc w:val="both"/>
        <w:rPr>
          <w:color w:val="404040"/>
          <w:sz w:val="28"/>
          <w:szCs w:val="28"/>
        </w:rPr>
      </w:pPr>
    </w:p>
    <w:p w:rsidR="00FE0419" w:rsidRDefault="00FE0419" w:rsidP="00FE0419">
      <w:pPr>
        <w:pStyle w:val="ds-markdown-paragraph"/>
        <w:shd w:val="clear" w:color="auto" w:fill="FFFFFF"/>
        <w:spacing w:before="0" w:beforeAutospacing="0" w:after="0" w:afterAutospacing="0" w:line="360" w:lineRule="auto"/>
        <w:ind w:right="-425" w:firstLine="709"/>
        <w:jc w:val="both"/>
        <w:rPr>
          <w:color w:val="404040"/>
          <w:sz w:val="28"/>
          <w:szCs w:val="28"/>
        </w:rPr>
      </w:pPr>
    </w:p>
    <w:p w:rsidR="00FE0419" w:rsidRDefault="00FE0419" w:rsidP="00FE0419">
      <w:pPr>
        <w:pStyle w:val="ds-markdown-paragraph"/>
        <w:shd w:val="clear" w:color="auto" w:fill="FFFFFF"/>
        <w:spacing w:before="0" w:beforeAutospacing="0" w:after="0" w:afterAutospacing="0" w:line="360" w:lineRule="auto"/>
        <w:ind w:right="-425" w:firstLine="709"/>
        <w:jc w:val="both"/>
        <w:rPr>
          <w:color w:val="404040"/>
          <w:sz w:val="28"/>
          <w:szCs w:val="28"/>
        </w:rPr>
      </w:pPr>
    </w:p>
    <w:p w:rsidR="00FE0419" w:rsidRDefault="00FE0419" w:rsidP="00FE0419">
      <w:pPr>
        <w:pStyle w:val="ds-markdown-paragraph"/>
        <w:shd w:val="clear" w:color="auto" w:fill="FFFFFF"/>
        <w:spacing w:before="0" w:beforeAutospacing="0" w:after="0" w:afterAutospacing="0" w:line="360" w:lineRule="auto"/>
        <w:ind w:right="-425" w:firstLine="709"/>
        <w:jc w:val="both"/>
        <w:rPr>
          <w:color w:val="404040"/>
          <w:sz w:val="28"/>
          <w:szCs w:val="28"/>
        </w:rPr>
      </w:pPr>
    </w:p>
    <w:p w:rsidR="00FE0419" w:rsidRDefault="00FE0419" w:rsidP="00FE0419">
      <w:pPr>
        <w:pStyle w:val="ds-markdown-paragraph"/>
        <w:shd w:val="clear" w:color="auto" w:fill="FFFFFF"/>
        <w:spacing w:before="0" w:beforeAutospacing="0" w:after="0" w:afterAutospacing="0" w:line="360" w:lineRule="auto"/>
        <w:ind w:right="-425" w:firstLine="709"/>
        <w:jc w:val="both"/>
        <w:rPr>
          <w:color w:val="404040"/>
          <w:sz w:val="28"/>
          <w:szCs w:val="28"/>
        </w:rPr>
      </w:pPr>
    </w:p>
    <w:p w:rsidR="00FE0419" w:rsidRDefault="00FE0419" w:rsidP="00FE0419">
      <w:pPr>
        <w:pStyle w:val="ds-markdown-paragraph"/>
        <w:shd w:val="clear" w:color="auto" w:fill="FFFFFF"/>
        <w:spacing w:before="0" w:beforeAutospacing="0" w:after="0" w:afterAutospacing="0" w:line="360" w:lineRule="auto"/>
        <w:ind w:right="-425" w:firstLine="709"/>
        <w:jc w:val="both"/>
        <w:rPr>
          <w:color w:val="404040"/>
          <w:sz w:val="28"/>
          <w:szCs w:val="28"/>
        </w:rPr>
      </w:pPr>
    </w:p>
    <w:p w:rsidR="00FE0419" w:rsidRDefault="00FE0419" w:rsidP="00FE0419">
      <w:pPr>
        <w:pStyle w:val="ds-markdown-paragraph"/>
        <w:shd w:val="clear" w:color="auto" w:fill="FFFFFF"/>
        <w:spacing w:before="0" w:beforeAutospacing="0" w:after="0" w:afterAutospacing="0" w:line="360" w:lineRule="auto"/>
        <w:ind w:right="-425" w:firstLine="709"/>
        <w:jc w:val="both"/>
        <w:rPr>
          <w:color w:val="404040"/>
          <w:sz w:val="28"/>
          <w:szCs w:val="28"/>
        </w:rPr>
      </w:pPr>
    </w:p>
    <w:p w:rsidR="00FE0419" w:rsidRDefault="00FE0419" w:rsidP="00FE0419">
      <w:pPr>
        <w:pStyle w:val="ds-markdown-paragraph"/>
        <w:shd w:val="clear" w:color="auto" w:fill="FFFFFF"/>
        <w:spacing w:before="0" w:beforeAutospacing="0" w:after="0" w:afterAutospacing="0" w:line="360" w:lineRule="auto"/>
        <w:ind w:right="-425" w:firstLine="709"/>
        <w:jc w:val="both"/>
        <w:rPr>
          <w:color w:val="404040"/>
          <w:sz w:val="28"/>
          <w:szCs w:val="28"/>
        </w:rPr>
      </w:pPr>
    </w:p>
    <w:p w:rsidR="00FE0419" w:rsidRDefault="00FE0419" w:rsidP="00FE0419">
      <w:pPr>
        <w:pStyle w:val="ds-markdown-paragraph"/>
        <w:shd w:val="clear" w:color="auto" w:fill="FFFFFF"/>
        <w:spacing w:before="0" w:beforeAutospacing="0" w:after="0" w:afterAutospacing="0" w:line="360" w:lineRule="auto"/>
        <w:ind w:right="-425" w:firstLine="709"/>
        <w:jc w:val="both"/>
        <w:rPr>
          <w:color w:val="404040"/>
          <w:sz w:val="28"/>
          <w:szCs w:val="28"/>
        </w:rPr>
      </w:pPr>
    </w:p>
    <w:p w:rsidR="008B16D6" w:rsidRDefault="008B16D6" w:rsidP="00FE0419">
      <w:pPr>
        <w:pStyle w:val="ds-markdown-paragraph"/>
        <w:shd w:val="clear" w:color="auto" w:fill="FFFFFF"/>
        <w:spacing w:before="0" w:beforeAutospacing="0" w:after="0" w:afterAutospacing="0" w:line="360" w:lineRule="auto"/>
        <w:ind w:right="-425" w:firstLine="709"/>
        <w:jc w:val="both"/>
        <w:rPr>
          <w:color w:val="404040"/>
          <w:sz w:val="28"/>
          <w:szCs w:val="28"/>
        </w:rPr>
      </w:pPr>
      <w:r w:rsidRPr="008B16D6">
        <w:rPr>
          <w:color w:val="404040"/>
          <w:sz w:val="28"/>
          <w:szCs w:val="28"/>
        </w:rPr>
        <w:lastRenderedPageBreak/>
        <w:t>ГЛАВА II. ПРАКТИЧЕСКАЯ ЧАСТЬ</w:t>
      </w:r>
    </w:p>
    <w:p w:rsidR="008B16D6" w:rsidRPr="008B16D6" w:rsidRDefault="008B16D6" w:rsidP="008B16D6"/>
    <w:p w:rsidR="008B16D6" w:rsidRPr="0049017A" w:rsidRDefault="008B16D6" w:rsidP="008B16D6">
      <w:pPr>
        <w:pStyle w:val="4"/>
        <w:shd w:val="clear" w:color="auto" w:fill="FFFFFF"/>
        <w:spacing w:before="0"/>
        <w:ind w:right="-425"/>
        <w:rPr>
          <w:rStyle w:val="a6"/>
          <w:rFonts w:ascii="Times New Roman" w:hAnsi="Times New Roman" w:cs="Times New Roman"/>
          <w:b w:val="0"/>
          <w:bCs w:val="0"/>
          <w:i w:val="0"/>
          <w:color w:val="404040"/>
          <w:szCs w:val="28"/>
        </w:rPr>
      </w:pPr>
      <w:r w:rsidRPr="0049017A">
        <w:rPr>
          <w:rStyle w:val="a6"/>
          <w:rFonts w:ascii="Times New Roman" w:hAnsi="Times New Roman" w:cs="Times New Roman"/>
          <w:b w:val="0"/>
          <w:bCs w:val="0"/>
          <w:i w:val="0"/>
          <w:color w:val="404040"/>
          <w:szCs w:val="28"/>
        </w:rPr>
        <w:t>2.1 База практики</w:t>
      </w:r>
    </w:p>
    <w:p w:rsidR="008B16D6" w:rsidRPr="008B16D6" w:rsidRDefault="008B16D6" w:rsidP="008B16D6"/>
    <w:p w:rsidR="008B16D6" w:rsidRPr="008B16D6" w:rsidRDefault="008B16D6" w:rsidP="008B16D6">
      <w:pPr>
        <w:pStyle w:val="ds-markdown-paragraph"/>
        <w:shd w:val="clear" w:color="auto" w:fill="FFFFFF"/>
        <w:spacing w:before="0" w:beforeAutospacing="0" w:after="0" w:afterAutospacing="0" w:line="360" w:lineRule="auto"/>
        <w:ind w:right="-425" w:firstLine="709"/>
        <w:jc w:val="both"/>
        <w:rPr>
          <w:color w:val="404040"/>
          <w:sz w:val="28"/>
          <w:szCs w:val="28"/>
        </w:rPr>
      </w:pPr>
      <w:r w:rsidRPr="008B16D6">
        <w:rPr>
          <w:color w:val="404040"/>
          <w:sz w:val="28"/>
          <w:szCs w:val="28"/>
        </w:rPr>
        <w:t>Практическая часть исследования проведена на </w:t>
      </w:r>
      <w:r w:rsidRPr="008B16D6">
        <w:rPr>
          <w:rStyle w:val="a6"/>
          <w:b w:val="0"/>
          <w:color w:val="404040"/>
          <w:sz w:val="28"/>
          <w:szCs w:val="28"/>
        </w:rPr>
        <w:t>подстанции №25 скорой медицинской помощи Санкт-Петербурга</w:t>
      </w:r>
      <w:r w:rsidRPr="008B16D6">
        <w:rPr>
          <w:color w:val="404040"/>
          <w:sz w:val="28"/>
          <w:szCs w:val="28"/>
        </w:rPr>
        <w:t> (адрес: ул. Маршала Блюхера, 41Д). Подстанция обслуживает 250 тыс. населения, включая жилые кварталы, школы и промышленные зоны. В структуре учреждения функционируют:</w:t>
      </w:r>
    </w:p>
    <w:p w:rsidR="008B16D6" w:rsidRPr="008B16D6" w:rsidRDefault="008B16D6" w:rsidP="002549E8">
      <w:pPr>
        <w:pStyle w:val="ds-markdown-paragraph"/>
        <w:numPr>
          <w:ilvl w:val="0"/>
          <w:numId w:val="19"/>
        </w:numPr>
        <w:shd w:val="clear" w:color="auto" w:fill="FFFFFF"/>
        <w:spacing w:before="0" w:beforeAutospacing="0" w:after="0" w:afterAutospacing="0" w:line="360" w:lineRule="auto"/>
        <w:ind w:right="-425"/>
        <w:jc w:val="both"/>
        <w:rPr>
          <w:color w:val="404040"/>
          <w:sz w:val="28"/>
          <w:szCs w:val="28"/>
        </w:rPr>
      </w:pPr>
      <w:r w:rsidRPr="008B16D6">
        <w:rPr>
          <w:color w:val="404040"/>
          <w:sz w:val="28"/>
          <w:szCs w:val="28"/>
        </w:rPr>
        <w:t>10 выездных бригад (8 фельдшерских, 2 врачебные);</w:t>
      </w:r>
    </w:p>
    <w:p w:rsidR="008B16D6" w:rsidRPr="008B16D6" w:rsidRDefault="008B16D6" w:rsidP="002549E8">
      <w:pPr>
        <w:pStyle w:val="ds-markdown-paragraph"/>
        <w:numPr>
          <w:ilvl w:val="0"/>
          <w:numId w:val="19"/>
        </w:numPr>
        <w:shd w:val="clear" w:color="auto" w:fill="FFFFFF"/>
        <w:spacing w:before="0" w:beforeAutospacing="0" w:after="0" w:afterAutospacing="0" w:line="360" w:lineRule="auto"/>
        <w:ind w:right="-425"/>
        <w:jc w:val="both"/>
        <w:rPr>
          <w:color w:val="404040"/>
          <w:sz w:val="28"/>
          <w:szCs w:val="28"/>
        </w:rPr>
      </w:pPr>
      <w:r w:rsidRPr="008B16D6">
        <w:rPr>
          <w:color w:val="404040"/>
          <w:sz w:val="28"/>
          <w:szCs w:val="28"/>
        </w:rPr>
        <w:t>Диспетчерский центр с системой электронной регистрации вызовов;</w:t>
      </w:r>
    </w:p>
    <w:p w:rsidR="008B16D6" w:rsidRDefault="008B16D6" w:rsidP="002549E8">
      <w:pPr>
        <w:pStyle w:val="ds-markdown-paragraph"/>
        <w:numPr>
          <w:ilvl w:val="0"/>
          <w:numId w:val="19"/>
        </w:numPr>
        <w:shd w:val="clear" w:color="auto" w:fill="FFFFFF"/>
        <w:spacing w:before="0" w:beforeAutospacing="0" w:after="0" w:afterAutospacing="0" w:line="360" w:lineRule="auto"/>
        <w:ind w:right="-425"/>
        <w:jc w:val="both"/>
        <w:rPr>
          <w:color w:val="404040"/>
          <w:sz w:val="28"/>
          <w:szCs w:val="28"/>
        </w:rPr>
      </w:pPr>
      <w:proofErr w:type="spellStart"/>
      <w:r w:rsidRPr="008B16D6">
        <w:rPr>
          <w:color w:val="404040"/>
          <w:sz w:val="28"/>
          <w:szCs w:val="28"/>
        </w:rPr>
        <w:t>Тренинговый</w:t>
      </w:r>
      <w:proofErr w:type="spellEnd"/>
      <w:r w:rsidRPr="008B16D6">
        <w:rPr>
          <w:color w:val="404040"/>
          <w:sz w:val="28"/>
          <w:szCs w:val="28"/>
        </w:rPr>
        <w:t xml:space="preserve"> класс для о</w:t>
      </w:r>
      <w:r>
        <w:rPr>
          <w:color w:val="404040"/>
          <w:sz w:val="28"/>
          <w:szCs w:val="28"/>
        </w:rPr>
        <w:t>тработки неотложных алгоритмов.</w:t>
      </w:r>
    </w:p>
    <w:p w:rsidR="008B16D6" w:rsidRPr="008B16D6" w:rsidRDefault="008B16D6" w:rsidP="008B16D6">
      <w:pPr>
        <w:pStyle w:val="ds-markdown-paragraph"/>
        <w:shd w:val="clear" w:color="auto" w:fill="FFFFFF"/>
        <w:spacing w:before="0" w:beforeAutospacing="0" w:after="0" w:afterAutospacing="0" w:line="360" w:lineRule="auto"/>
        <w:ind w:right="-425"/>
        <w:jc w:val="both"/>
        <w:rPr>
          <w:color w:val="404040"/>
          <w:sz w:val="28"/>
          <w:szCs w:val="28"/>
        </w:rPr>
      </w:pPr>
      <w:r w:rsidRPr="008B16D6">
        <w:rPr>
          <w:color w:val="404040"/>
          <w:sz w:val="28"/>
          <w:szCs w:val="28"/>
        </w:rPr>
        <w:t>За 2024 год подстанция выполнила </w:t>
      </w:r>
      <w:r w:rsidRPr="008B16D6">
        <w:rPr>
          <w:rStyle w:val="a6"/>
          <w:b w:val="0"/>
          <w:color w:val="404040"/>
          <w:sz w:val="28"/>
          <w:szCs w:val="28"/>
        </w:rPr>
        <w:t>42 690 вызовов</w:t>
      </w:r>
      <w:r w:rsidRPr="008B16D6">
        <w:rPr>
          <w:color w:val="404040"/>
          <w:sz w:val="28"/>
          <w:szCs w:val="28"/>
        </w:rPr>
        <w:t>, из которых </w:t>
      </w:r>
      <w:r w:rsidRPr="008B16D6">
        <w:rPr>
          <w:rStyle w:val="a6"/>
          <w:b w:val="0"/>
          <w:color w:val="404040"/>
          <w:sz w:val="28"/>
          <w:szCs w:val="28"/>
        </w:rPr>
        <w:t>18%</w:t>
      </w:r>
      <w:r w:rsidRPr="008B16D6">
        <w:rPr>
          <w:color w:val="404040"/>
          <w:sz w:val="28"/>
          <w:szCs w:val="28"/>
        </w:rPr>
        <w:t xml:space="preserve"> (около 7 684 случаев) составили инфекционные заболевания. Транспортная логистика обеспечивает среднее время </w:t>
      </w:r>
      <w:proofErr w:type="spellStart"/>
      <w:r w:rsidRPr="008B16D6">
        <w:rPr>
          <w:color w:val="404040"/>
          <w:sz w:val="28"/>
          <w:szCs w:val="28"/>
        </w:rPr>
        <w:t>доезда</w:t>
      </w:r>
      <w:proofErr w:type="spellEnd"/>
      <w:r w:rsidRPr="008B16D6">
        <w:rPr>
          <w:color w:val="404040"/>
          <w:sz w:val="28"/>
          <w:szCs w:val="28"/>
        </w:rPr>
        <w:t> </w:t>
      </w:r>
      <w:r w:rsidRPr="008B16D6">
        <w:rPr>
          <w:rStyle w:val="a6"/>
          <w:b w:val="0"/>
          <w:color w:val="404040"/>
          <w:sz w:val="28"/>
          <w:szCs w:val="28"/>
        </w:rPr>
        <w:t>12 минут</w:t>
      </w:r>
      <w:r w:rsidRPr="008B16D6">
        <w:rPr>
          <w:color w:val="404040"/>
          <w:sz w:val="28"/>
          <w:szCs w:val="28"/>
        </w:rPr>
        <w:t xml:space="preserve"> в пределах зоны ответственности, что соответствует стандартам </w:t>
      </w:r>
      <w:r w:rsidR="0049017A">
        <w:rPr>
          <w:color w:val="404040"/>
          <w:sz w:val="28"/>
          <w:szCs w:val="28"/>
        </w:rPr>
        <w:t>СПб ГКУ «Станция скорой помощи»</w:t>
      </w:r>
      <w:r w:rsidRPr="008B16D6">
        <w:rPr>
          <w:color w:val="404040"/>
          <w:sz w:val="28"/>
          <w:szCs w:val="28"/>
        </w:rPr>
        <w:t>.</w:t>
      </w:r>
    </w:p>
    <w:p w:rsidR="008B16D6" w:rsidRPr="008B16D6" w:rsidRDefault="008B16D6" w:rsidP="008B16D6">
      <w:pPr>
        <w:ind w:right="-425"/>
        <w:rPr>
          <w:rFonts w:cs="Times New Roman"/>
          <w:szCs w:val="28"/>
        </w:rPr>
      </w:pPr>
    </w:p>
    <w:p w:rsidR="008B16D6" w:rsidRPr="008B16D6" w:rsidRDefault="008B16D6" w:rsidP="008B16D6">
      <w:pPr>
        <w:pStyle w:val="4"/>
        <w:shd w:val="clear" w:color="auto" w:fill="FFFFFF"/>
        <w:spacing w:before="0"/>
        <w:ind w:right="-425" w:firstLine="0"/>
        <w:rPr>
          <w:rStyle w:val="a6"/>
          <w:rFonts w:ascii="Times New Roman" w:hAnsi="Times New Roman" w:cs="Times New Roman"/>
          <w:b w:val="0"/>
          <w:bCs w:val="0"/>
          <w:i w:val="0"/>
          <w:color w:val="404040"/>
          <w:szCs w:val="28"/>
        </w:rPr>
      </w:pPr>
      <w:r w:rsidRPr="008B16D6">
        <w:rPr>
          <w:rStyle w:val="a6"/>
          <w:rFonts w:ascii="Times New Roman" w:hAnsi="Times New Roman" w:cs="Times New Roman"/>
          <w:b w:val="0"/>
          <w:bCs w:val="0"/>
          <w:i w:val="0"/>
          <w:color w:val="404040"/>
          <w:szCs w:val="28"/>
        </w:rPr>
        <w:t>2.2 Анализ статистических данных по количеству вызовов за 2024 г.</w:t>
      </w:r>
    </w:p>
    <w:p w:rsidR="008B16D6" w:rsidRPr="008B16D6" w:rsidRDefault="008B16D6" w:rsidP="008B16D6"/>
    <w:p w:rsidR="008B16D6" w:rsidRPr="008B16D6" w:rsidRDefault="008B16D6" w:rsidP="008B16D6">
      <w:pPr>
        <w:pStyle w:val="ds-markdown-paragraph"/>
        <w:shd w:val="clear" w:color="auto" w:fill="FFFFFF"/>
        <w:spacing w:before="0" w:beforeAutospacing="0" w:after="0" w:afterAutospacing="0" w:line="360" w:lineRule="auto"/>
        <w:ind w:right="-425" w:firstLine="709"/>
        <w:jc w:val="both"/>
        <w:rPr>
          <w:color w:val="404040"/>
          <w:sz w:val="28"/>
          <w:szCs w:val="28"/>
        </w:rPr>
      </w:pPr>
      <w:r w:rsidRPr="008B16D6">
        <w:rPr>
          <w:color w:val="404040"/>
          <w:sz w:val="28"/>
          <w:szCs w:val="28"/>
        </w:rPr>
        <w:t>По данным Росстата (форма N 30), в Санкт-Петербурге за 2024 год зарегистрировано </w:t>
      </w:r>
      <w:r w:rsidRPr="008B16D6">
        <w:rPr>
          <w:rStyle w:val="a6"/>
          <w:b w:val="0"/>
          <w:color w:val="404040"/>
          <w:sz w:val="28"/>
          <w:szCs w:val="28"/>
        </w:rPr>
        <w:t>568 120 вызовов СМП</w:t>
      </w:r>
      <w:r w:rsidRPr="008B16D6">
        <w:rPr>
          <w:color w:val="404040"/>
          <w:sz w:val="28"/>
          <w:szCs w:val="28"/>
        </w:rPr>
        <w:t>, из них:</w:t>
      </w:r>
    </w:p>
    <w:p w:rsidR="008B16D6" w:rsidRPr="008B16D6" w:rsidRDefault="008B16D6" w:rsidP="002549E8">
      <w:pPr>
        <w:pStyle w:val="ds-markdown-paragraph"/>
        <w:numPr>
          <w:ilvl w:val="0"/>
          <w:numId w:val="22"/>
        </w:numPr>
        <w:shd w:val="clear" w:color="auto" w:fill="FFFFFF"/>
        <w:spacing w:before="0" w:beforeAutospacing="0" w:after="0" w:afterAutospacing="0" w:line="360" w:lineRule="auto"/>
        <w:ind w:right="-425"/>
        <w:jc w:val="both"/>
        <w:rPr>
          <w:color w:val="404040"/>
          <w:sz w:val="28"/>
          <w:szCs w:val="28"/>
        </w:rPr>
      </w:pPr>
      <w:r w:rsidRPr="008B16D6">
        <w:rPr>
          <w:rStyle w:val="a6"/>
          <w:b w:val="0"/>
          <w:color w:val="404040"/>
          <w:sz w:val="28"/>
          <w:szCs w:val="28"/>
        </w:rPr>
        <w:t>Инфекционные заболевания</w:t>
      </w:r>
      <w:r w:rsidRPr="008B16D6">
        <w:rPr>
          <w:color w:val="404040"/>
          <w:sz w:val="28"/>
          <w:szCs w:val="28"/>
        </w:rPr>
        <w:t>: 102 260 случаев (18%);</w:t>
      </w:r>
    </w:p>
    <w:p w:rsidR="008B16D6" w:rsidRPr="008B16D6" w:rsidRDefault="008B16D6" w:rsidP="002549E8">
      <w:pPr>
        <w:pStyle w:val="ds-markdown-paragraph"/>
        <w:numPr>
          <w:ilvl w:val="0"/>
          <w:numId w:val="21"/>
        </w:numPr>
        <w:shd w:val="clear" w:color="auto" w:fill="FFFFFF"/>
        <w:spacing w:before="0" w:beforeAutospacing="0" w:after="0" w:afterAutospacing="0" w:line="360" w:lineRule="auto"/>
        <w:ind w:right="-425"/>
        <w:jc w:val="both"/>
        <w:rPr>
          <w:color w:val="404040"/>
          <w:sz w:val="28"/>
          <w:szCs w:val="28"/>
        </w:rPr>
      </w:pPr>
      <w:r w:rsidRPr="008B16D6">
        <w:rPr>
          <w:rStyle w:val="a6"/>
          <w:b w:val="0"/>
          <w:color w:val="404040"/>
          <w:sz w:val="28"/>
          <w:szCs w:val="28"/>
        </w:rPr>
        <w:t xml:space="preserve">С подозрением на </w:t>
      </w:r>
      <w:proofErr w:type="spellStart"/>
      <w:r w:rsidRPr="008B16D6">
        <w:rPr>
          <w:rStyle w:val="a6"/>
          <w:b w:val="0"/>
          <w:color w:val="404040"/>
          <w:sz w:val="28"/>
          <w:szCs w:val="28"/>
        </w:rPr>
        <w:t>нейроинфекции</w:t>
      </w:r>
      <w:proofErr w:type="spellEnd"/>
      <w:r w:rsidRPr="008B16D6">
        <w:rPr>
          <w:color w:val="404040"/>
          <w:sz w:val="28"/>
          <w:szCs w:val="28"/>
        </w:rPr>
        <w:t>: 2 045 случаев (0.36%);</w:t>
      </w:r>
    </w:p>
    <w:p w:rsidR="008B16D6" w:rsidRDefault="008B16D6" w:rsidP="002549E8">
      <w:pPr>
        <w:pStyle w:val="ds-markdown-paragraph"/>
        <w:numPr>
          <w:ilvl w:val="0"/>
          <w:numId w:val="20"/>
        </w:numPr>
        <w:shd w:val="clear" w:color="auto" w:fill="FFFFFF"/>
        <w:spacing w:before="0" w:beforeAutospacing="0" w:after="0" w:afterAutospacing="0" w:line="360" w:lineRule="auto"/>
        <w:ind w:right="-425"/>
        <w:jc w:val="both"/>
        <w:rPr>
          <w:color w:val="404040"/>
          <w:sz w:val="28"/>
          <w:szCs w:val="28"/>
        </w:rPr>
      </w:pPr>
      <w:r w:rsidRPr="008B16D6">
        <w:rPr>
          <w:rStyle w:val="a6"/>
          <w:b w:val="0"/>
          <w:color w:val="404040"/>
          <w:sz w:val="28"/>
          <w:szCs w:val="28"/>
        </w:rPr>
        <w:t>С диагнозом "мен</w:t>
      </w:r>
      <w:r>
        <w:rPr>
          <w:rStyle w:val="a6"/>
          <w:b w:val="0"/>
          <w:color w:val="404040"/>
          <w:sz w:val="28"/>
          <w:szCs w:val="28"/>
        </w:rPr>
        <w:t>ингококковая инфекция"</w:t>
      </w:r>
      <w:r>
        <w:rPr>
          <w:color w:val="404040"/>
          <w:sz w:val="28"/>
          <w:szCs w:val="28"/>
        </w:rPr>
        <w:t>: 28 подтвержденных случаев.</w:t>
      </w:r>
    </w:p>
    <w:p w:rsidR="008B16D6" w:rsidRPr="008B16D6" w:rsidRDefault="008B16D6" w:rsidP="008B16D6">
      <w:pPr>
        <w:pStyle w:val="ds-markdown-paragraph"/>
        <w:shd w:val="clear" w:color="auto" w:fill="FFFFFF"/>
        <w:spacing w:before="0" w:beforeAutospacing="0" w:after="0" w:afterAutospacing="0" w:line="360" w:lineRule="auto"/>
        <w:ind w:left="142" w:right="-425"/>
        <w:jc w:val="both"/>
        <w:rPr>
          <w:color w:val="404040"/>
          <w:sz w:val="28"/>
          <w:szCs w:val="28"/>
        </w:rPr>
      </w:pPr>
      <w:r w:rsidRPr="008B16D6">
        <w:rPr>
          <w:rStyle w:val="a6"/>
          <w:b w:val="0"/>
          <w:color w:val="404040"/>
          <w:sz w:val="28"/>
          <w:szCs w:val="28"/>
        </w:rPr>
        <w:t>Сезонность</w:t>
      </w:r>
      <w:r w:rsidRPr="008B16D6">
        <w:rPr>
          <w:color w:val="404040"/>
          <w:sz w:val="28"/>
          <w:szCs w:val="28"/>
        </w:rPr>
        <w:t xml:space="preserve">: Пик обращений при инфекциях пришелся на зимние месяцы (декабрь–февраль — 39% случаев), что коррелирует с данными по Тульской </w:t>
      </w:r>
      <w:proofErr w:type="gramStart"/>
      <w:r w:rsidRPr="008B16D6">
        <w:rPr>
          <w:color w:val="404040"/>
          <w:sz w:val="28"/>
          <w:szCs w:val="28"/>
        </w:rPr>
        <w:t>области .</w:t>
      </w:r>
      <w:proofErr w:type="gramEnd"/>
    </w:p>
    <w:p w:rsidR="008B16D6" w:rsidRPr="008B16D6" w:rsidRDefault="008B16D6" w:rsidP="008B16D6">
      <w:pPr>
        <w:ind w:right="-425"/>
        <w:rPr>
          <w:rFonts w:cs="Times New Roman"/>
          <w:szCs w:val="28"/>
        </w:rPr>
      </w:pPr>
    </w:p>
    <w:p w:rsidR="008B16D6" w:rsidRDefault="008B16D6" w:rsidP="008B16D6">
      <w:pPr>
        <w:pStyle w:val="4"/>
        <w:shd w:val="clear" w:color="auto" w:fill="FFFFFF"/>
        <w:spacing w:before="0"/>
        <w:ind w:right="-425"/>
        <w:rPr>
          <w:rStyle w:val="a6"/>
          <w:rFonts w:ascii="Times New Roman" w:hAnsi="Times New Roman" w:cs="Times New Roman"/>
          <w:b w:val="0"/>
          <w:bCs w:val="0"/>
          <w:color w:val="404040"/>
          <w:szCs w:val="28"/>
        </w:rPr>
      </w:pPr>
    </w:p>
    <w:p w:rsidR="008B16D6" w:rsidRDefault="008B16D6" w:rsidP="008B16D6">
      <w:pPr>
        <w:pStyle w:val="4"/>
        <w:shd w:val="clear" w:color="auto" w:fill="FFFFFF"/>
        <w:spacing w:before="0"/>
        <w:ind w:right="-425"/>
        <w:rPr>
          <w:rStyle w:val="a6"/>
          <w:rFonts w:ascii="Times New Roman" w:hAnsi="Times New Roman" w:cs="Times New Roman"/>
          <w:b w:val="0"/>
          <w:bCs w:val="0"/>
          <w:i w:val="0"/>
          <w:color w:val="404040"/>
          <w:szCs w:val="28"/>
        </w:rPr>
      </w:pPr>
      <w:r w:rsidRPr="008B16D6">
        <w:rPr>
          <w:rStyle w:val="a6"/>
          <w:rFonts w:ascii="Times New Roman" w:hAnsi="Times New Roman" w:cs="Times New Roman"/>
          <w:b w:val="0"/>
          <w:bCs w:val="0"/>
          <w:i w:val="0"/>
          <w:color w:val="404040"/>
          <w:szCs w:val="28"/>
        </w:rPr>
        <w:t>2.3.1 Возраст пациентов</w:t>
      </w:r>
    </w:p>
    <w:p w:rsidR="008B16D6" w:rsidRPr="008B16D6" w:rsidRDefault="008B16D6" w:rsidP="008B16D6"/>
    <w:p w:rsidR="008B16D6" w:rsidRPr="008B16D6" w:rsidRDefault="008B16D6" w:rsidP="008B16D6">
      <w:pPr>
        <w:pStyle w:val="ds-markdown-paragraph"/>
        <w:shd w:val="clear" w:color="auto" w:fill="FFFFFF"/>
        <w:spacing w:before="0" w:beforeAutospacing="0" w:after="0" w:afterAutospacing="0" w:line="360" w:lineRule="auto"/>
        <w:ind w:right="-425" w:firstLine="709"/>
        <w:jc w:val="both"/>
        <w:rPr>
          <w:color w:val="404040"/>
          <w:sz w:val="28"/>
          <w:szCs w:val="28"/>
        </w:rPr>
      </w:pPr>
      <w:r w:rsidRPr="008B16D6">
        <w:rPr>
          <w:color w:val="404040"/>
          <w:sz w:val="28"/>
          <w:szCs w:val="28"/>
        </w:rPr>
        <w:t>Среди 28 пациентов с МИ:</w:t>
      </w:r>
    </w:p>
    <w:p w:rsidR="008B16D6" w:rsidRPr="008B16D6" w:rsidRDefault="008B16D6" w:rsidP="002549E8">
      <w:pPr>
        <w:pStyle w:val="ds-markdown-paragraph"/>
        <w:numPr>
          <w:ilvl w:val="0"/>
          <w:numId w:val="20"/>
        </w:numPr>
        <w:shd w:val="clear" w:color="auto" w:fill="FFFFFF"/>
        <w:spacing w:before="0" w:beforeAutospacing="0" w:after="0" w:afterAutospacing="0" w:line="360" w:lineRule="auto"/>
        <w:ind w:right="-425"/>
        <w:jc w:val="both"/>
        <w:rPr>
          <w:color w:val="404040"/>
          <w:sz w:val="28"/>
          <w:szCs w:val="28"/>
        </w:rPr>
      </w:pPr>
      <w:r w:rsidRPr="008B16D6">
        <w:rPr>
          <w:rStyle w:val="a6"/>
          <w:b w:val="0"/>
          <w:color w:val="404040"/>
          <w:sz w:val="28"/>
          <w:szCs w:val="28"/>
        </w:rPr>
        <w:t>Дети до 5 лет</w:t>
      </w:r>
      <w:r w:rsidRPr="008B16D6">
        <w:rPr>
          <w:color w:val="404040"/>
          <w:sz w:val="28"/>
          <w:szCs w:val="28"/>
        </w:rPr>
        <w:t>: 15 случаев (54%);</w:t>
      </w:r>
    </w:p>
    <w:p w:rsidR="008B16D6" w:rsidRPr="008B16D6" w:rsidRDefault="008B16D6" w:rsidP="002549E8">
      <w:pPr>
        <w:pStyle w:val="ds-markdown-paragraph"/>
        <w:numPr>
          <w:ilvl w:val="0"/>
          <w:numId w:val="20"/>
        </w:numPr>
        <w:shd w:val="clear" w:color="auto" w:fill="FFFFFF"/>
        <w:spacing w:before="0" w:beforeAutospacing="0" w:after="0" w:afterAutospacing="0" w:line="360" w:lineRule="auto"/>
        <w:ind w:right="-425"/>
        <w:jc w:val="both"/>
        <w:rPr>
          <w:color w:val="404040"/>
          <w:sz w:val="28"/>
          <w:szCs w:val="28"/>
        </w:rPr>
      </w:pPr>
      <w:r w:rsidRPr="008B16D6">
        <w:rPr>
          <w:rStyle w:val="a6"/>
          <w:b w:val="0"/>
          <w:color w:val="404040"/>
          <w:sz w:val="28"/>
          <w:szCs w:val="28"/>
        </w:rPr>
        <w:t>Подростки 14–18 лет</w:t>
      </w:r>
      <w:r w:rsidRPr="008B16D6">
        <w:rPr>
          <w:color w:val="404040"/>
          <w:sz w:val="28"/>
          <w:szCs w:val="28"/>
        </w:rPr>
        <w:t>: 8 случаев (28%);</w:t>
      </w:r>
    </w:p>
    <w:p w:rsidR="008B16D6" w:rsidRPr="008B16D6" w:rsidRDefault="008B16D6" w:rsidP="002549E8">
      <w:pPr>
        <w:pStyle w:val="ds-markdown-paragraph"/>
        <w:numPr>
          <w:ilvl w:val="0"/>
          <w:numId w:val="20"/>
        </w:numPr>
        <w:shd w:val="clear" w:color="auto" w:fill="FFFFFF"/>
        <w:spacing w:before="0" w:beforeAutospacing="0" w:after="0" w:afterAutospacing="0" w:line="360" w:lineRule="auto"/>
        <w:ind w:right="-425"/>
        <w:rPr>
          <w:color w:val="404040"/>
          <w:sz w:val="28"/>
          <w:szCs w:val="28"/>
        </w:rPr>
      </w:pPr>
      <w:r w:rsidRPr="008B16D6">
        <w:rPr>
          <w:rStyle w:val="a6"/>
          <w:b w:val="0"/>
          <w:color w:val="404040"/>
          <w:sz w:val="28"/>
          <w:szCs w:val="28"/>
        </w:rPr>
        <w:t>Взрослые</w:t>
      </w:r>
      <w:r>
        <w:rPr>
          <w:color w:val="404040"/>
          <w:sz w:val="28"/>
          <w:szCs w:val="28"/>
        </w:rPr>
        <w:t xml:space="preserve">:5 </w:t>
      </w:r>
      <w:r w:rsidRPr="008B16D6">
        <w:rPr>
          <w:color w:val="404040"/>
          <w:sz w:val="28"/>
          <w:szCs w:val="28"/>
        </w:rPr>
        <w:t>случаев (18%).</w:t>
      </w:r>
      <w:r w:rsidRPr="008B16D6">
        <w:rPr>
          <w:color w:val="404040"/>
          <w:sz w:val="28"/>
          <w:szCs w:val="28"/>
        </w:rPr>
        <w:br/>
        <w:t xml:space="preserve">В группе риска — дети, посещающие ДОУ №72 и школу №327 (вспышка МИ </w:t>
      </w:r>
      <w:proofErr w:type="spellStart"/>
      <w:r w:rsidRPr="008B16D6">
        <w:rPr>
          <w:color w:val="404040"/>
          <w:sz w:val="28"/>
          <w:szCs w:val="28"/>
        </w:rPr>
        <w:t>серогруппы</w:t>
      </w:r>
      <w:proofErr w:type="spellEnd"/>
      <w:r w:rsidRPr="008B16D6">
        <w:rPr>
          <w:color w:val="404040"/>
          <w:sz w:val="28"/>
          <w:szCs w:val="28"/>
        </w:rPr>
        <w:t xml:space="preserve"> B в марте 2024 г.) .</w:t>
      </w:r>
    </w:p>
    <w:p w:rsidR="008B16D6" w:rsidRPr="008B16D6" w:rsidRDefault="008B16D6" w:rsidP="008B16D6">
      <w:pPr>
        <w:ind w:right="-425"/>
        <w:rPr>
          <w:rFonts w:cs="Times New Roman"/>
          <w:szCs w:val="28"/>
        </w:rPr>
      </w:pPr>
    </w:p>
    <w:p w:rsidR="008B16D6" w:rsidRDefault="008B16D6" w:rsidP="008B16D6">
      <w:pPr>
        <w:pStyle w:val="4"/>
        <w:shd w:val="clear" w:color="auto" w:fill="FFFFFF"/>
        <w:spacing w:before="0"/>
        <w:ind w:right="-425"/>
        <w:rPr>
          <w:rStyle w:val="a6"/>
          <w:rFonts w:ascii="Times New Roman" w:hAnsi="Times New Roman" w:cs="Times New Roman"/>
          <w:b w:val="0"/>
          <w:bCs w:val="0"/>
          <w:i w:val="0"/>
          <w:color w:val="404040"/>
          <w:szCs w:val="28"/>
        </w:rPr>
      </w:pPr>
      <w:r w:rsidRPr="008B16D6">
        <w:rPr>
          <w:rStyle w:val="a6"/>
          <w:rFonts w:ascii="Times New Roman" w:hAnsi="Times New Roman" w:cs="Times New Roman"/>
          <w:b w:val="0"/>
          <w:bCs w:val="0"/>
          <w:i w:val="0"/>
          <w:color w:val="404040"/>
          <w:szCs w:val="28"/>
        </w:rPr>
        <w:t>2.3.2 Оценка тяжести заболевания</w:t>
      </w:r>
    </w:p>
    <w:p w:rsidR="008B16D6" w:rsidRPr="008B16D6" w:rsidRDefault="008B16D6" w:rsidP="008B16D6"/>
    <w:p w:rsidR="008B16D6" w:rsidRPr="008B16D6" w:rsidRDefault="008B16D6" w:rsidP="008B16D6">
      <w:pPr>
        <w:pStyle w:val="ds-markdown-paragraph"/>
        <w:shd w:val="clear" w:color="auto" w:fill="FFFFFF"/>
        <w:spacing w:before="0" w:beforeAutospacing="0" w:after="0" w:afterAutospacing="0" w:line="360" w:lineRule="auto"/>
        <w:ind w:right="-425" w:firstLine="709"/>
        <w:jc w:val="both"/>
        <w:rPr>
          <w:color w:val="404040"/>
          <w:sz w:val="28"/>
          <w:szCs w:val="28"/>
        </w:rPr>
      </w:pPr>
      <w:r w:rsidRPr="008B16D6">
        <w:rPr>
          <w:color w:val="404040"/>
          <w:sz w:val="28"/>
          <w:szCs w:val="28"/>
        </w:rPr>
        <w:t>Критерии тяжести по шкале STAMP:</w:t>
      </w:r>
    </w:p>
    <w:p w:rsidR="008B16D6" w:rsidRPr="008B16D6" w:rsidRDefault="008B16D6" w:rsidP="002549E8">
      <w:pPr>
        <w:pStyle w:val="ds-markdown-paragraph"/>
        <w:numPr>
          <w:ilvl w:val="0"/>
          <w:numId w:val="23"/>
        </w:numPr>
        <w:shd w:val="clear" w:color="auto" w:fill="FFFFFF"/>
        <w:spacing w:before="0" w:beforeAutospacing="0" w:after="0" w:afterAutospacing="0" w:line="360" w:lineRule="auto"/>
        <w:ind w:right="-425"/>
        <w:jc w:val="both"/>
        <w:rPr>
          <w:color w:val="404040"/>
          <w:sz w:val="28"/>
          <w:szCs w:val="28"/>
        </w:rPr>
      </w:pPr>
      <w:r w:rsidRPr="008B16D6">
        <w:rPr>
          <w:rStyle w:val="a6"/>
          <w:b w:val="0"/>
          <w:color w:val="404040"/>
          <w:sz w:val="28"/>
          <w:szCs w:val="28"/>
        </w:rPr>
        <w:t>12 пациентов</w:t>
      </w:r>
      <w:r w:rsidRPr="008B16D6">
        <w:rPr>
          <w:color w:val="404040"/>
          <w:sz w:val="28"/>
          <w:szCs w:val="28"/>
        </w:rPr>
        <w:t> (43%): 4 балла (сыпь + нарушение сознания + гипотензия) — молниеносное течение;</w:t>
      </w:r>
    </w:p>
    <w:p w:rsidR="008B16D6" w:rsidRPr="008B16D6" w:rsidRDefault="008B16D6" w:rsidP="002549E8">
      <w:pPr>
        <w:pStyle w:val="ds-markdown-paragraph"/>
        <w:numPr>
          <w:ilvl w:val="0"/>
          <w:numId w:val="23"/>
        </w:numPr>
        <w:shd w:val="clear" w:color="auto" w:fill="FFFFFF"/>
        <w:spacing w:before="0" w:beforeAutospacing="0" w:after="0" w:afterAutospacing="0" w:line="360" w:lineRule="auto"/>
        <w:ind w:right="-425"/>
        <w:jc w:val="both"/>
        <w:rPr>
          <w:color w:val="404040"/>
          <w:sz w:val="28"/>
          <w:szCs w:val="28"/>
        </w:rPr>
      </w:pPr>
      <w:r w:rsidRPr="008B16D6">
        <w:rPr>
          <w:rStyle w:val="a6"/>
          <w:b w:val="0"/>
          <w:color w:val="404040"/>
          <w:sz w:val="28"/>
          <w:szCs w:val="28"/>
        </w:rPr>
        <w:t>10 пациентов</w:t>
      </w:r>
      <w:r w:rsidRPr="008B16D6">
        <w:rPr>
          <w:color w:val="404040"/>
          <w:sz w:val="28"/>
          <w:szCs w:val="28"/>
        </w:rPr>
        <w:t> (36%): 2–3 балла — средняя тяжесть;</w:t>
      </w:r>
    </w:p>
    <w:p w:rsidR="008B16D6" w:rsidRDefault="008B16D6" w:rsidP="002549E8">
      <w:pPr>
        <w:pStyle w:val="ds-markdown-paragraph"/>
        <w:numPr>
          <w:ilvl w:val="0"/>
          <w:numId w:val="23"/>
        </w:numPr>
        <w:shd w:val="clear" w:color="auto" w:fill="FFFFFF"/>
        <w:spacing w:before="0" w:beforeAutospacing="0" w:after="0" w:afterAutospacing="0" w:line="360" w:lineRule="auto"/>
        <w:ind w:right="-425"/>
        <w:jc w:val="both"/>
        <w:rPr>
          <w:color w:val="404040"/>
          <w:sz w:val="28"/>
          <w:szCs w:val="28"/>
        </w:rPr>
      </w:pPr>
      <w:r w:rsidRPr="008B16D6">
        <w:rPr>
          <w:rStyle w:val="a6"/>
          <w:b w:val="0"/>
          <w:color w:val="404040"/>
          <w:sz w:val="28"/>
          <w:szCs w:val="28"/>
        </w:rPr>
        <w:t>6 пациентов</w:t>
      </w:r>
      <w:r>
        <w:rPr>
          <w:color w:val="404040"/>
          <w:sz w:val="28"/>
          <w:szCs w:val="28"/>
        </w:rPr>
        <w:t> (21%): 1 балл — стертые формы.</w:t>
      </w:r>
    </w:p>
    <w:p w:rsidR="008B16D6" w:rsidRPr="008B16D6" w:rsidRDefault="008B16D6" w:rsidP="008B16D6">
      <w:pPr>
        <w:pStyle w:val="ds-markdown-paragraph"/>
        <w:shd w:val="clear" w:color="auto" w:fill="FFFFFF"/>
        <w:spacing w:before="0" w:beforeAutospacing="0" w:after="0" w:afterAutospacing="0" w:line="360" w:lineRule="auto"/>
        <w:ind w:right="-425"/>
        <w:jc w:val="both"/>
        <w:rPr>
          <w:color w:val="404040"/>
          <w:sz w:val="28"/>
          <w:szCs w:val="28"/>
        </w:rPr>
      </w:pPr>
      <w:r w:rsidRPr="008B16D6">
        <w:rPr>
          <w:color w:val="404040"/>
          <w:sz w:val="28"/>
          <w:szCs w:val="28"/>
        </w:rPr>
        <w:t>Летальность составила </w:t>
      </w:r>
      <w:r w:rsidRPr="008B16D6">
        <w:rPr>
          <w:rStyle w:val="a6"/>
          <w:b w:val="0"/>
          <w:color w:val="404040"/>
          <w:sz w:val="28"/>
          <w:szCs w:val="28"/>
        </w:rPr>
        <w:t>10%</w:t>
      </w:r>
      <w:r w:rsidRPr="008B16D6">
        <w:rPr>
          <w:color w:val="404040"/>
          <w:sz w:val="28"/>
          <w:szCs w:val="28"/>
        </w:rPr>
        <w:t> (3 случая) — все с задержкой госпитализации &gt;6 часов.</w:t>
      </w:r>
    </w:p>
    <w:p w:rsidR="008B16D6" w:rsidRPr="008B16D6" w:rsidRDefault="008B16D6" w:rsidP="008B16D6">
      <w:pPr>
        <w:ind w:right="-425"/>
        <w:rPr>
          <w:rFonts w:cs="Times New Roman"/>
          <w:szCs w:val="28"/>
        </w:rPr>
      </w:pPr>
    </w:p>
    <w:p w:rsidR="008B16D6" w:rsidRDefault="008B16D6" w:rsidP="008B16D6">
      <w:pPr>
        <w:pStyle w:val="4"/>
        <w:shd w:val="clear" w:color="auto" w:fill="FFFFFF"/>
        <w:spacing w:before="0"/>
        <w:ind w:right="-425"/>
        <w:rPr>
          <w:rStyle w:val="a6"/>
          <w:rFonts w:ascii="Times New Roman" w:hAnsi="Times New Roman" w:cs="Times New Roman"/>
          <w:b w:val="0"/>
          <w:bCs w:val="0"/>
          <w:i w:val="0"/>
          <w:color w:val="404040"/>
          <w:szCs w:val="28"/>
        </w:rPr>
      </w:pPr>
      <w:r w:rsidRPr="008B16D6">
        <w:rPr>
          <w:rStyle w:val="a6"/>
          <w:rFonts w:ascii="Times New Roman" w:hAnsi="Times New Roman" w:cs="Times New Roman"/>
          <w:b w:val="0"/>
          <w:bCs w:val="0"/>
          <w:i w:val="0"/>
          <w:color w:val="404040"/>
          <w:szCs w:val="28"/>
        </w:rPr>
        <w:t>2.3.3 Основные жалобы обратившихся за помощью</w:t>
      </w:r>
    </w:p>
    <w:p w:rsidR="008B16D6" w:rsidRPr="008B16D6" w:rsidRDefault="008B16D6" w:rsidP="008B16D6"/>
    <w:tbl>
      <w:tblPr>
        <w:tblW w:w="0" w:type="auto"/>
        <w:tblCellMar>
          <w:top w:w="15" w:type="dxa"/>
          <w:left w:w="15" w:type="dxa"/>
          <w:bottom w:w="15" w:type="dxa"/>
          <w:right w:w="15" w:type="dxa"/>
        </w:tblCellMar>
        <w:tblLook w:val="04A0" w:firstRow="1" w:lastRow="0" w:firstColumn="1" w:lastColumn="0" w:noHBand="0" w:noVBand="1"/>
      </w:tblPr>
      <w:tblGrid>
        <w:gridCol w:w="3147"/>
        <w:gridCol w:w="1949"/>
        <w:gridCol w:w="3835"/>
      </w:tblGrid>
      <w:tr w:rsidR="008B16D6" w:rsidRPr="008B16D6" w:rsidTr="008B16D6">
        <w:trPr>
          <w:tblHeader/>
        </w:trPr>
        <w:tc>
          <w:tcPr>
            <w:tcW w:w="0" w:type="auto"/>
            <w:tcBorders>
              <w:top w:val="nil"/>
            </w:tcBorders>
            <w:tcMar>
              <w:top w:w="150" w:type="dxa"/>
              <w:left w:w="0" w:type="dxa"/>
              <w:bottom w:w="150" w:type="dxa"/>
              <w:right w:w="150" w:type="dxa"/>
            </w:tcMar>
            <w:vAlign w:val="center"/>
            <w:hideMark/>
          </w:tcPr>
          <w:p w:rsidR="008B16D6" w:rsidRPr="008B16D6" w:rsidRDefault="008B16D6" w:rsidP="008B16D6">
            <w:pPr>
              <w:ind w:right="-425"/>
              <w:rPr>
                <w:rFonts w:cs="Times New Roman"/>
                <w:bCs/>
                <w:szCs w:val="28"/>
              </w:rPr>
            </w:pPr>
            <w:r w:rsidRPr="008B16D6">
              <w:rPr>
                <w:rStyle w:val="a6"/>
                <w:rFonts w:cs="Times New Roman"/>
                <w:b w:val="0"/>
                <w:szCs w:val="28"/>
              </w:rPr>
              <w:t>Жалоба</w:t>
            </w:r>
          </w:p>
        </w:tc>
        <w:tc>
          <w:tcPr>
            <w:tcW w:w="0" w:type="auto"/>
            <w:tcBorders>
              <w:top w:val="nil"/>
            </w:tcBorders>
            <w:tcMar>
              <w:top w:w="150" w:type="dxa"/>
              <w:left w:w="150" w:type="dxa"/>
              <w:bottom w:w="150" w:type="dxa"/>
              <w:right w:w="150" w:type="dxa"/>
            </w:tcMar>
            <w:vAlign w:val="center"/>
            <w:hideMark/>
          </w:tcPr>
          <w:p w:rsidR="008B16D6" w:rsidRPr="008B16D6" w:rsidRDefault="008B16D6" w:rsidP="008B16D6">
            <w:pPr>
              <w:ind w:right="-425"/>
              <w:rPr>
                <w:rFonts w:cs="Times New Roman"/>
                <w:bCs/>
                <w:szCs w:val="28"/>
              </w:rPr>
            </w:pPr>
            <w:r w:rsidRPr="008B16D6">
              <w:rPr>
                <w:rStyle w:val="a6"/>
                <w:rFonts w:cs="Times New Roman"/>
                <w:b w:val="0"/>
                <w:szCs w:val="28"/>
              </w:rPr>
              <w:t>Частота</w:t>
            </w:r>
          </w:p>
        </w:tc>
        <w:tc>
          <w:tcPr>
            <w:tcW w:w="0" w:type="auto"/>
            <w:tcBorders>
              <w:top w:val="nil"/>
            </w:tcBorders>
            <w:tcMar>
              <w:top w:w="150" w:type="dxa"/>
              <w:left w:w="150" w:type="dxa"/>
              <w:bottom w:w="150" w:type="dxa"/>
              <w:right w:w="150" w:type="dxa"/>
            </w:tcMar>
            <w:vAlign w:val="center"/>
            <w:hideMark/>
          </w:tcPr>
          <w:p w:rsidR="008B16D6" w:rsidRPr="008B16D6" w:rsidRDefault="008B16D6" w:rsidP="008B16D6">
            <w:pPr>
              <w:ind w:right="-425"/>
              <w:rPr>
                <w:rFonts w:cs="Times New Roman"/>
                <w:bCs/>
                <w:szCs w:val="28"/>
              </w:rPr>
            </w:pPr>
            <w:r w:rsidRPr="008B16D6">
              <w:rPr>
                <w:rStyle w:val="a6"/>
                <w:rFonts w:cs="Times New Roman"/>
                <w:b w:val="0"/>
                <w:szCs w:val="28"/>
              </w:rPr>
              <w:t>Пример из практики</w:t>
            </w:r>
          </w:p>
        </w:tc>
      </w:tr>
      <w:tr w:rsidR="008B16D6" w:rsidRPr="008B16D6" w:rsidTr="008B16D6">
        <w:tc>
          <w:tcPr>
            <w:tcW w:w="0" w:type="auto"/>
            <w:tcMar>
              <w:top w:w="150" w:type="dxa"/>
              <w:left w:w="0" w:type="dxa"/>
              <w:bottom w:w="150" w:type="dxa"/>
              <w:right w:w="150" w:type="dxa"/>
            </w:tcMar>
            <w:vAlign w:val="center"/>
            <w:hideMark/>
          </w:tcPr>
          <w:p w:rsidR="008B16D6" w:rsidRPr="008B16D6" w:rsidRDefault="008B16D6" w:rsidP="008B16D6">
            <w:pPr>
              <w:ind w:right="-425"/>
              <w:rPr>
                <w:rFonts w:cs="Times New Roman"/>
                <w:szCs w:val="28"/>
              </w:rPr>
            </w:pPr>
            <w:r w:rsidRPr="008B16D6">
              <w:rPr>
                <w:rFonts w:cs="Times New Roman"/>
                <w:szCs w:val="28"/>
              </w:rPr>
              <w:t>Лихорадка &gt;39°C</w:t>
            </w:r>
          </w:p>
        </w:tc>
        <w:tc>
          <w:tcPr>
            <w:tcW w:w="0" w:type="auto"/>
            <w:tcMar>
              <w:top w:w="150" w:type="dxa"/>
              <w:left w:w="150" w:type="dxa"/>
              <w:bottom w:w="150" w:type="dxa"/>
              <w:right w:w="150" w:type="dxa"/>
            </w:tcMar>
            <w:vAlign w:val="center"/>
            <w:hideMark/>
          </w:tcPr>
          <w:p w:rsidR="008B16D6" w:rsidRPr="008B16D6" w:rsidRDefault="008B16D6" w:rsidP="008B16D6">
            <w:pPr>
              <w:ind w:right="-425"/>
              <w:rPr>
                <w:rFonts w:cs="Times New Roman"/>
                <w:szCs w:val="28"/>
              </w:rPr>
            </w:pPr>
            <w:r w:rsidRPr="008B16D6">
              <w:rPr>
                <w:rFonts w:cs="Times New Roman"/>
                <w:szCs w:val="28"/>
              </w:rPr>
              <w:t>100%</w:t>
            </w:r>
          </w:p>
        </w:tc>
        <w:tc>
          <w:tcPr>
            <w:tcW w:w="0" w:type="auto"/>
            <w:tcMar>
              <w:top w:w="150" w:type="dxa"/>
              <w:left w:w="150" w:type="dxa"/>
              <w:bottom w:w="150" w:type="dxa"/>
              <w:right w:w="150" w:type="dxa"/>
            </w:tcMar>
            <w:vAlign w:val="center"/>
            <w:hideMark/>
          </w:tcPr>
          <w:p w:rsidR="008B16D6" w:rsidRPr="008B16D6" w:rsidRDefault="008B16D6" w:rsidP="008B16D6">
            <w:pPr>
              <w:ind w:right="-425"/>
              <w:rPr>
                <w:rFonts w:cs="Times New Roman"/>
                <w:szCs w:val="28"/>
              </w:rPr>
            </w:pPr>
            <w:r w:rsidRPr="008B16D6">
              <w:rPr>
                <w:rFonts w:cs="Times New Roman"/>
                <w:szCs w:val="28"/>
              </w:rPr>
              <w:t>Ребенок 3 лет: t=40.1°C, не купируется НПВС.</w:t>
            </w:r>
          </w:p>
        </w:tc>
      </w:tr>
      <w:tr w:rsidR="008B16D6" w:rsidRPr="008B16D6" w:rsidTr="008B16D6">
        <w:tc>
          <w:tcPr>
            <w:tcW w:w="0" w:type="auto"/>
            <w:tcMar>
              <w:top w:w="150" w:type="dxa"/>
              <w:left w:w="0" w:type="dxa"/>
              <w:bottom w:w="150" w:type="dxa"/>
              <w:right w:w="150" w:type="dxa"/>
            </w:tcMar>
            <w:vAlign w:val="center"/>
            <w:hideMark/>
          </w:tcPr>
          <w:p w:rsidR="008B16D6" w:rsidRPr="008B16D6" w:rsidRDefault="008B16D6" w:rsidP="008B16D6">
            <w:pPr>
              <w:ind w:right="-425"/>
              <w:rPr>
                <w:rFonts w:cs="Times New Roman"/>
                <w:szCs w:val="28"/>
              </w:rPr>
            </w:pPr>
            <w:r w:rsidRPr="008B16D6">
              <w:rPr>
                <w:rFonts w:cs="Times New Roman"/>
                <w:szCs w:val="28"/>
              </w:rPr>
              <w:t>Головная боль</w:t>
            </w:r>
          </w:p>
        </w:tc>
        <w:tc>
          <w:tcPr>
            <w:tcW w:w="0" w:type="auto"/>
            <w:tcMar>
              <w:top w:w="150" w:type="dxa"/>
              <w:left w:w="150" w:type="dxa"/>
              <w:bottom w:w="150" w:type="dxa"/>
              <w:right w:w="150" w:type="dxa"/>
            </w:tcMar>
            <w:vAlign w:val="center"/>
            <w:hideMark/>
          </w:tcPr>
          <w:p w:rsidR="008B16D6" w:rsidRPr="008B16D6" w:rsidRDefault="008B16D6" w:rsidP="008B16D6">
            <w:pPr>
              <w:ind w:right="-425"/>
              <w:rPr>
                <w:rFonts w:cs="Times New Roman"/>
                <w:szCs w:val="28"/>
              </w:rPr>
            </w:pPr>
            <w:r w:rsidRPr="008B16D6">
              <w:rPr>
                <w:rFonts w:cs="Times New Roman"/>
                <w:szCs w:val="28"/>
              </w:rPr>
              <w:t>89%</w:t>
            </w:r>
          </w:p>
        </w:tc>
        <w:tc>
          <w:tcPr>
            <w:tcW w:w="0" w:type="auto"/>
            <w:tcMar>
              <w:top w:w="150" w:type="dxa"/>
              <w:left w:w="150" w:type="dxa"/>
              <w:bottom w:w="150" w:type="dxa"/>
              <w:right w:w="150" w:type="dxa"/>
            </w:tcMar>
            <w:vAlign w:val="center"/>
            <w:hideMark/>
          </w:tcPr>
          <w:p w:rsidR="008B16D6" w:rsidRPr="008B16D6" w:rsidRDefault="008B16D6" w:rsidP="008B16D6">
            <w:pPr>
              <w:ind w:right="-425"/>
              <w:rPr>
                <w:rFonts w:cs="Times New Roman"/>
                <w:szCs w:val="28"/>
              </w:rPr>
            </w:pPr>
            <w:r w:rsidRPr="008B16D6">
              <w:rPr>
                <w:rFonts w:cs="Times New Roman"/>
                <w:szCs w:val="28"/>
              </w:rPr>
              <w:t>Подросток 16 лет: "голова раскалывается".</w:t>
            </w:r>
          </w:p>
        </w:tc>
      </w:tr>
      <w:tr w:rsidR="008B16D6" w:rsidRPr="008B16D6" w:rsidTr="008B16D6">
        <w:tc>
          <w:tcPr>
            <w:tcW w:w="0" w:type="auto"/>
            <w:tcMar>
              <w:top w:w="150" w:type="dxa"/>
              <w:left w:w="0" w:type="dxa"/>
              <w:bottom w:w="150" w:type="dxa"/>
              <w:right w:w="150" w:type="dxa"/>
            </w:tcMar>
            <w:vAlign w:val="center"/>
            <w:hideMark/>
          </w:tcPr>
          <w:p w:rsidR="008B16D6" w:rsidRPr="008B16D6" w:rsidRDefault="008B16D6" w:rsidP="008B16D6">
            <w:pPr>
              <w:ind w:right="-425"/>
              <w:rPr>
                <w:rFonts w:cs="Times New Roman"/>
                <w:szCs w:val="28"/>
              </w:rPr>
            </w:pPr>
            <w:r w:rsidRPr="008B16D6">
              <w:rPr>
                <w:rFonts w:cs="Times New Roman"/>
                <w:szCs w:val="28"/>
              </w:rPr>
              <w:lastRenderedPageBreak/>
              <w:t>Геморрагическая сыпь</w:t>
            </w:r>
          </w:p>
        </w:tc>
        <w:tc>
          <w:tcPr>
            <w:tcW w:w="0" w:type="auto"/>
            <w:tcMar>
              <w:top w:w="150" w:type="dxa"/>
              <w:left w:w="150" w:type="dxa"/>
              <w:bottom w:w="150" w:type="dxa"/>
              <w:right w:w="150" w:type="dxa"/>
            </w:tcMar>
            <w:vAlign w:val="center"/>
            <w:hideMark/>
          </w:tcPr>
          <w:p w:rsidR="008B16D6" w:rsidRPr="008B16D6" w:rsidRDefault="008B16D6" w:rsidP="008B16D6">
            <w:pPr>
              <w:ind w:right="-425"/>
              <w:rPr>
                <w:rFonts w:cs="Times New Roman"/>
                <w:szCs w:val="28"/>
              </w:rPr>
            </w:pPr>
            <w:r w:rsidRPr="008B16D6">
              <w:rPr>
                <w:rFonts w:cs="Times New Roman"/>
                <w:szCs w:val="28"/>
              </w:rPr>
              <w:t>68%</w:t>
            </w:r>
          </w:p>
        </w:tc>
        <w:tc>
          <w:tcPr>
            <w:tcW w:w="0" w:type="auto"/>
            <w:tcMar>
              <w:top w:w="150" w:type="dxa"/>
              <w:left w:w="150" w:type="dxa"/>
              <w:bottom w:w="150" w:type="dxa"/>
              <w:right w:w="150" w:type="dxa"/>
            </w:tcMar>
            <w:vAlign w:val="center"/>
            <w:hideMark/>
          </w:tcPr>
          <w:p w:rsidR="008B16D6" w:rsidRPr="008B16D6" w:rsidRDefault="008B16D6" w:rsidP="008B16D6">
            <w:pPr>
              <w:ind w:right="-425"/>
              <w:rPr>
                <w:rFonts w:cs="Times New Roman"/>
                <w:szCs w:val="28"/>
              </w:rPr>
            </w:pPr>
            <w:r w:rsidRPr="008B16D6">
              <w:rPr>
                <w:rFonts w:cs="Times New Roman"/>
                <w:szCs w:val="28"/>
              </w:rPr>
              <w:t>Петехии на ногах у 19-летней студентки.</w:t>
            </w:r>
          </w:p>
        </w:tc>
      </w:tr>
      <w:tr w:rsidR="008B16D6" w:rsidRPr="008B16D6" w:rsidTr="008B16D6">
        <w:tc>
          <w:tcPr>
            <w:tcW w:w="0" w:type="auto"/>
            <w:tcMar>
              <w:top w:w="150" w:type="dxa"/>
              <w:left w:w="0" w:type="dxa"/>
              <w:bottom w:w="150" w:type="dxa"/>
              <w:right w:w="150" w:type="dxa"/>
            </w:tcMar>
            <w:vAlign w:val="center"/>
            <w:hideMark/>
          </w:tcPr>
          <w:p w:rsidR="008B16D6" w:rsidRPr="008B16D6" w:rsidRDefault="008B16D6" w:rsidP="008B16D6">
            <w:pPr>
              <w:ind w:right="-425"/>
              <w:rPr>
                <w:rFonts w:cs="Times New Roman"/>
                <w:szCs w:val="28"/>
              </w:rPr>
            </w:pPr>
            <w:r w:rsidRPr="008B16D6">
              <w:rPr>
                <w:rFonts w:cs="Times New Roman"/>
                <w:szCs w:val="28"/>
              </w:rPr>
              <w:t>Рвота</w:t>
            </w:r>
          </w:p>
        </w:tc>
        <w:tc>
          <w:tcPr>
            <w:tcW w:w="0" w:type="auto"/>
            <w:tcMar>
              <w:top w:w="150" w:type="dxa"/>
              <w:left w:w="150" w:type="dxa"/>
              <w:bottom w:w="150" w:type="dxa"/>
              <w:right w:w="150" w:type="dxa"/>
            </w:tcMar>
            <w:vAlign w:val="center"/>
            <w:hideMark/>
          </w:tcPr>
          <w:p w:rsidR="008B16D6" w:rsidRPr="008B16D6" w:rsidRDefault="008B16D6" w:rsidP="008B16D6">
            <w:pPr>
              <w:ind w:right="-425"/>
              <w:rPr>
                <w:rFonts w:cs="Times New Roman"/>
                <w:szCs w:val="28"/>
              </w:rPr>
            </w:pPr>
            <w:r w:rsidRPr="008B16D6">
              <w:rPr>
                <w:rFonts w:cs="Times New Roman"/>
                <w:szCs w:val="28"/>
              </w:rPr>
              <w:t>54%</w:t>
            </w:r>
          </w:p>
        </w:tc>
        <w:tc>
          <w:tcPr>
            <w:tcW w:w="0" w:type="auto"/>
            <w:tcMar>
              <w:top w:w="150" w:type="dxa"/>
              <w:left w:w="150" w:type="dxa"/>
              <w:bottom w:w="150" w:type="dxa"/>
              <w:right w:w="150" w:type="dxa"/>
            </w:tcMar>
            <w:vAlign w:val="center"/>
            <w:hideMark/>
          </w:tcPr>
          <w:p w:rsidR="008B16D6" w:rsidRPr="008B16D6" w:rsidRDefault="008B16D6" w:rsidP="008B16D6">
            <w:pPr>
              <w:ind w:right="-425"/>
              <w:rPr>
                <w:rFonts w:cs="Times New Roman"/>
                <w:szCs w:val="28"/>
              </w:rPr>
            </w:pPr>
            <w:r w:rsidRPr="008B16D6">
              <w:rPr>
                <w:rFonts w:cs="Times New Roman"/>
                <w:szCs w:val="28"/>
              </w:rPr>
              <w:t>Младенец 11 мес.: рвота фонтаном.</w:t>
            </w:r>
          </w:p>
        </w:tc>
      </w:tr>
    </w:tbl>
    <w:p w:rsidR="008B16D6" w:rsidRPr="008B16D6" w:rsidRDefault="008B16D6" w:rsidP="008B16D6">
      <w:pPr>
        <w:ind w:right="-425"/>
        <w:rPr>
          <w:rFonts w:cs="Times New Roman"/>
          <w:szCs w:val="28"/>
        </w:rPr>
      </w:pPr>
    </w:p>
    <w:p w:rsidR="008B16D6" w:rsidRPr="008B16D6" w:rsidRDefault="008B16D6" w:rsidP="008B16D6">
      <w:pPr>
        <w:pStyle w:val="4"/>
        <w:shd w:val="clear" w:color="auto" w:fill="FFFFFF"/>
        <w:spacing w:before="0"/>
        <w:ind w:right="-425"/>
        <w:rPr>
          <w:rStyle w:val="a6"/>
          <w:rFonts w:ascii="Times New Roman" w:hAnsi="Times New Roman" w:cs="Times New Roman"/>
          <w:b w:val="0"/>
          <w:bCs w:val="0"/>
          <w:i w:val="0"/>
          <w:color w:val="404040"/>
          <w:szCs w:val="28"/>
        </w:rPr>
      </w:pPr>
      <w:r w:rsidRPr="008B16D6">
        <w:rPr>
          <w:rStyle w:val="a6"/>
          <w:rFonts w:ascii="Times New Roman" w:hAnsi="Times New Roman" w:cs="Times New Roman"/>
          <w:b w:val="0"/>
          <w:bCs w:val="0"/>
          <w:i w:val="0"/>
          <w:color w:val="404040"/>
          <w:szCs w:val="28"/>
        </w:rPr>
        <w:t>2.3.4 Диагноз</w:t>
      </w:r>
    </w:p>
    <w:p w:rsidR="008B16D6" w:rsidRPr="008B16D6" w:rsidRDefault="008B16D6" w:rsidP="008B16D6"/>
    <w:p w:rsidR="008B16D6" w:rsidRPr="008B16D6" w:rsidRDefault="008B16D6" w:rsidP="0049017A">
      <w:pPr>
        <w:pStyle w:val="ds-markdown-paragraph"/>
        <w:shd w:val="clear" w:color="auto" w:fill="FFFFFF"/>
        <w:spacing w:before="0" w:beforeAutospacing="0" w:after="0" w:afterAutospacing="0" w:line="360" w:lineRule="auto"/>
        <w:ind w:right="-425"/>
        <w:jc w:val="both"/>
        <w:rPr>
          <w:color w:val="404040"/>
          <w:sz w:val="28"/>
          <w:szCs w:val="28"/>
        </w:rPr>
      </w:pPr>
      <w:r w:rsidRPr="008B16D6">
        <w:rPr>
          <w:rStyle w:val="a6"/>
          <w:b w:val="0"/>
          <w:color w:val="404040"/>
          <w:sz w:val="28"/>
          <w:szCs w:val="28"/>
        </w:rPr>
        <w:t>Менингококковая инфекция</w:t>
      </w:r>
      <w:r w:rsidRPr="008B16D6">
        <w:rPr>
          <w:color w:val="404040"/>
          <w:sz w:val="28"/>
          <w:szCs w:val="28"/>
        </w:rPr>
        <w:t> подтверждена у всех 28 пациентов:</w:t>
      </w:r>
    </w:p>
    <w:p w:rsidR="008B16D6" w:rsidRPr="008B16D6" w:rsidRDefault="008B16D6" w:rsidP="002549E8">
      <w:pPr>
        <w:pStyle w:val="ds-markdown-paragraph"/>
        <w:numPr>
          <w:ilvl w:val="0"/>
          <w:numId w:val="24"/>
        </w:numPr>
        <w:shd w:val="clear" w:color="auto" w:fill="FFFFFF"/>
        <w:spacing w:before="0" w:beforeAutospacing="0" w:after="0" w:afterAutospacing="0" w:line="360" w:lineRule="auto"/>
        <w:ind w:right="-425"/>
        <w:jc w:val="both"/>
        <w:rPr>
          <w:color w:val="404040"/>
          <w:sz w:val="28"/>
          <w:szCs w:val="28"/>
        </w:rPr>
      </w:pPr>
      <w:proofErr w:type="spellStart"/>
      <w:r w:rsidRPr="008B16D6">
        <w:rPr>
          <w:rStyle w:val="a6"/>
          <w:b w:val="0"/>
          <w:color w:val="404040"/>
          <w:sz w:val="28"/>
          <w:szCs w:val="28"/>
        </w:rPr>
        <w:t>Менингококцемия</w:t>
      </w:r>
      <w:proofErr w:type="spellEnd"/>
      <w:r w:rsidRPr="008B16D6">
        <w:rPr>
          <w:color w:val="404040"/>
          <w:sz w:val="28"/>
          <w:szCs w:val="28"/>
        </w:rPr>
        <w:t>: 15 случаев (54%);</w:t>
      </w:r>
    </w:p>
    <w:p w:rsidR="008B16D6" w:rsidRPr="008B16D6" w:rsidRDefault="008B16D6" w:rsidP="002549E8">
      <w:pPr>
        <w:pStyle w:val="ds-markdown-paragraph"/>
        <w:numPr>
          <w:ilvl w:val="0"/>
          <w:numId w:val="24"/>
        </w:numPr>
        <w:shd w:val="clear" w:color="auto" w:fill="FFFFFF"/>
        <w:spacing w:before="0" w:beforeAutospacing="0" w:after="0" w:afterAutospacing="0" w:line="360" w:lineRule="auto"/>
        <w:ind w:right="-425"/>
        <w:jc w:val="both"/>
        <w:rPr>
          <w:color w:val="404040"/>
          <w:sz w:val="28"/>
          <w:szCs w:val="28"/>
        </w:rPr>
      </w:pPr>
      <w:r w:rsidRPr="008B16D6">
        <w:rPr>
          <w:rStyle w:val="a6"/>
          <w:b w:val="0"/>
          <w:color w:val="404040"/>
          <w:sz w:val="28"/>
          <w:szCs w:val="28"/>
        </w:rPr>
        <w:t>Сочетанная форма (менингит + сепсис)</w:t>
      </w:r>
      <w:r w:rsidRPr="008B16D6">
        <w:rPr>
          <w:color w:val="404040"/>
          <w:sz w:val="28"/>
          <w:szCs w:val="28"/>
        </w:rPr>
        <w:t>: 10 случаев (36%);</w:t>
      </w:r>
    </w:p>
    <w:p w:rsidR="008B16D6" w:rsidRDefault="008B16D6" w:rsidP="002549E8">
      <w:pPr>
        <w:pStyle w:val="ds-markdown-paragraph"/>
        <w:numPr>
          <w:ilvl w:val="0"/>
          <w:numId w:val="24"/>
        </w:numPr>
        <w:shd w:val="clear" w:color="auto" w:fill="FFFFFF"/>
        <w:spacing w:before="0" w:beforeAutospacing="0" w:after="0" w:afterAutospacing="0" w:line="360" w:lineRule="auto"/>
        <w:ind w:right="-425"/>
        <w:jc w:val="both"/>
        <w:rPr>
          <w:color w:val="404040"/>
          <w:sz w:val="28"/>
          <w:szCs w:val="28"/>
        </w:rPr>
      </w:pPr>
      <w:r w:rsidRPr="008B16D6">
        <w:rPr>
          <w:rStyle w:val="a6"/>
          <w:b w:val="0"/>
          <w:color w:val="404040"/>
          <w:sz w:val="28"/>
          <w:szCs w:val="28"/>
        </w:rPr>
        <w:t>Менингококковый менингит</w:t>
      </w:r>
      <w:r>
        <w:rPr>
          <w:color w:val="404040"/>
          <w:sz w:val="28"/>
          <w:szCs w:val="28"/>
        </w:rPr>
        <w:t>: 3 случая (10%).</w:t>
      </w:r>
    </w:p>
    <w:p w:rsidR="008B16D6" w:rsidRPr="008B16D6" w:rsidRDefault="008B16D6" w:rsidP="008B16D6">
      <w:pPr>
        <w:pStyle w:val="ds-markdown-paragraph"/>
        <w:shd w:val="clear" w:color="auto" w:fill="FFFFFF"/>
        <w:spacing w:before="0" w:beforeAutospacing="0" w:after="0" w:afterAutospacing="0" w:line="360" w:lineRule="auto"/>
        <w:ind w:left="-142" w:right="-425" w:firstLine="426"/>
        <w:jc w:val="both"/>
        <w:rPr>
          <w:color w:val="404040"/>
          <w:sz w:val="28"/>
          <w:szCs w:val="28"/>
        </w:rPr>
      </w:pPr>
      <w:r w:rsidRPr="008B16D6">
        <w:rPr>
          <w:rStyle w:val="a6"/>
          <w:b w:val="0"/>
          <w:color w:val="404040"/>
          <w:sz w:val="28"/>
          <w:szCs w:val="28"/>
        </w:rPr>
        <w:t xml:space="preserve">Диагностические ошибки на </w:t>
      </w:r>
      <w:proofErr w:type="spellStart"/>
      <w:r w:rsidRPr="008B16D6">
        <w:rPr>
          <w:rStyle w:val="a6"/>
          <w:b w:val="0"/>
          <w:color w:val="404040"/>
          <w:sz w:val="28"/>
          <w:szCs w:val="28"/>
        </w:rPr>
        <w:t>догоспитальном</w:t>
      </w:r>
      <w:proofErr w:type="spellEnd"/>
      <w:r w:rsidRPr="008B16D6">
        <w:rPr>
          <w:rStyle w:val="a6"/>
          <w:b w:val="0"/>
          <w:color w:val="404040"/>
          <w:sz w:val="28"/>
          <w:szCs w:val="28"/>
        </w:rPr>
        <w:t xml:space="preserve"> этапе</w:t>
      </w:r>
      <w:r w:rsidRPr="008B16D6">
        <w:rPr>
          <w:color w:val="404040"/>
          <w:sz w:val="28"/>
          <w:szCs w:val="28"/>
        </w:rPr>
        <w:t>:</w:t>
      </w:r>
    </w:p>
    <w:p w:rsidR="008B16D6" w:rsidRPr="008B16D6" w:rsidRDefault="008B16D6" w:rsidP="002549E8">
      <w:pPr>
        <w:pStyle w:val="ds-markdown-paragraph"/>
        <w:numPr>
          <w:ilvl w:val="0"/>
          <w:numId w:val="25"/>
        </w:numPr>
        <w:shd w:val="clear" w:color="auto" w:fill="FFFFFF"/>
        <w:spacing w:before="0" w:beforeAutospacing="0" w:after="0" w:afterAutospacing="0" w:line="360" w:lineRule="auto"/>
        <w:ind w:right="-425"/>
        <w:jc w:val="both"/>
        <w:rPr>
          <w:color w:val="404040"/>
          <w:sz w:val="28"/>
          <w:szCs w:val="28"/>
        </w:rPr>
      </w:pPr>
      <w:r w:rsidRPr="008B16D6">
        <w:rPr>
          <w:color w:val="404040"/>
          <w:sz w:val="28"/>
          <w:szCs w:val="28"/>
        </w:rPr>
        <w:t>В 40% случаев фельдшеры первично диагностировали ОРВИ или грипп;</w:t>
      </w:r>
    </w:p>
    <w:p w:rsidR="008B16D6" w:rsidRPr="008B16D6" w:rsidRDefault="008B16D6" w:rsidP="002549E8">
      <w:pPr>
        <w:pStyle w:val="ds-markdown-paragraph"/>
        <w:numPr>
          <w:ilvl w:val="0"/>
          <w:numId w:val="25"/>
        </w:numPr>
        <w:shd w:val="clear" w:color="auto" w:fill="FFFFFF"/>
        <w:spacing w:before="0" w:beforeAutospacing="0" w:after="0" w:afterAutospacing="0" w:line="360" w:lineRule="auto"/>
        <w:ind w:right="-425"/>
        <w:jc w:val="both"/>
        <w:rPr>
          <w:color w:val="404040"/>
          <w:sz w:val="28"/>
          <w:szCs w:val="28"/>
        </w:rPr>
      </w:pPr>
      <w:r w:rsidRPr="008B16D6">
        <w:rPr>
          <w:color w:val="404040"/>
          <w:sz w:val="28"/>
          <w:szCs w:val="28"/>
        </w:rPr>
        <w:t>У 2 пациентов сыпь пропущена из-за неполного осмотра </w:t>
      </w:r>
      <w:r w:rsidRPr="008B16D6">
        <w:rPr>
          <w:rStyle w:val="ds-markdown-cite"/>
          <w:color w:val="404040"/>
          <w:sz w:val="28"/>
          <w:szCs w:val="28"/>
          <w:shd w:val="clear" w:color="auto" w:fill="E5E5E5"/>
        </w:rPr>
        <w:t>4</w:t>
      </w:r>
      <w:r w:rsidRPr="008B16D6">
        <w:rPr>
          <w:color w:val="404040"/>
          <w:sz w:val="28"/>
          <w:szCs w:val="28"/>
        </w:rPr>
        <w:t>.</w:t>
      </w:r>
    </w:p>
    <w:p w:rsidR="008B16D6" w:rsidRPr="008B16D6" w:rsidRDefault="008B16D6" w:rsidP="008B16D6">
      <w:pPr>
        <w:ind w:right="-425"/>
        <w:rPr>
          <w:rFonts w:cs="Times New Roman"/>
          <w:szCs w:val="28"/>
        </w:rPr>
      </w:pPr>
    </w:p>
    <w:p w:rsidR="008B16D6" w:rsidRPr="00016887" w:rsidRDefault="008B16D6" w:rsidP="00016887">
      <w:pPr>
        <w:pStyle w:val="4"/>
        <w:shd w:val="clear" w:color="auto" w:fill="FFFFFF"/>
        <w:spacing w:before="0"/>
        <w:ind w:right="-425"/>
        <w:jc w:val="left"/>
        <w:rPr>
          <w:rStyle w:val="a6"/>
          <w:rFonts w:ascii="Times New Roman" w:hAnsi="Times New Roman" w:cs="Times New Roman"/>
          <w:b w:val="0"/>
          <w:bCs w:val="0"/>
          <w:i w:val="0"/>
          <w:color w:val="404040"/>
          <w:szCs w:val="28"/>
        </w:rPr>
      </w:pPr>
      <w:r w:rsidRPr="00016887">
        <w:rPr>
          <w:rStyle w:val="a6"/>
          <w:rFonts w:ascii="Times New Roman" w:hAnsi="Times New Roman" w:cs="Times New Roman"/>
          <w:b w:val="0"/>
          <w:bCs w:val="0"/>
          <w:i w:val="0"/>
          <w:color w:val="404040"/>
          <w:szCs w:val="28"/>
        </w:rPr>
        <w:t>2.3.5 Тактика фельдшера</w:t>
      </w:r>
    </w:p>
    <w:p w:rsidR="00016887" w:rsidRPr="00016887" w:rsidRDefault="00016887" w:rsidP="00016887"/>
    <w:p w:rsidR="008B16D6" w:rsidRPr="008B16D6" w:rsidRDefault="008B16D6" w:rsidP="008B16D6">
      <w:pPr>
        <w:pStyle w:val="ds-markdown-paragraph"/>
        <w:shd w:val="clear" w:color="auto" w:fill="FFFFFF"/>
        <w:spacing w:before="0" w:beforeAutospacing="0" w:after="0" w:afterAutospacing="0" w:line="360" w:lineRule="auto"/>
        <w:ind w:right="-425" w:firstLine="709"/>
        <w:jc w:val="both"/>
        <w:rPr>
          <w:color w:val="404040"/>
          <w:sz w:val="28"/>
          <w:szCs w:val="28"/>
        </w:rPr>
      </w:pPr>
      <w:r w:rsidRPr="008B16D6">
        <w:rPr>
          <w:color w:val="404040"/>
          <w:sz w:val="28"/>
          <w:szCs w:val="28"/>
        </w:rPr>
        <w:t>Алгоритм действий по протоколу Багненко:</w:t>
      </w:r>
    </w:p>
    <w:p w:rsidR="008B16D6" w:rsidRPr="008B16D6" w:rsidRDefault="008B16D6" w:rsidP="002549E8">
      <w:pPr>
        <w:pStyle w:val="ds-markdown-paragraph"/>
        <w:numPr>
          <w:ilvl w:val="0"/>
          <w:numId w:val="26"/>
        </w:numPr>
        <w:shd w:val="clear" w:color="auto" w:fill="FFFFFF"/>
        <w:spacing w:before="0" w:beforeAutospacing="0" w:after="0" w:afterAutospacing="0" w:line="360" w:lineRule="auto"/>
        <w:ind w:right="-425"/>
        <w:jc w:val="both"/>
        <w:rPr>
          <w:color w:val="404040"/>
          <w:sz w:val="28"/>
          <w:szCs w:val="28"/>
        </w:rPr>
      </w:pPr>
      <w:r w:rsidRPr="008B16D6">
        <w:rPr>
          <w:rStyle w:val="a6"/>
          <w:b w:val="0"/>
          <w:color w:val="404040"/>
          <w:sz w:val="28"/>
          <w:szCs w:val="28"/>
        </w:rPr>
        <w:t>Немедленное введение антибиотика</w:t>
      </w:r>
      <w:r w:rsidRPr="008B16D6">
        <w:rPr>
          <w:color w:val="404040"/>
          <w:sz w:val="28"/>
          <w:szCs w:val="28"/>
        </w:rPr>
        <w:t> (</w:t>
      </w:r>
      <w:proofErr w:type="spellStart"/>
      <w:r w:rsidRPr="008B16D6">
        <w:rPr>
          <w:color w:val="404040"/>
          <w:sz w:val="28"/>
          <w:szCs w:val="28"/>
        </w:rPr>
        <w:t>цефтриаксон</w:t>
      </w:r>
      <w:proofErr w:type="spellEnd"/>
      <w:r w:rsidRPr="008B16D6">
        <w:rPr>
          <w:color w:val="404040"/>
          <w:sz w:val="28"/>
          <w:szCs w:val="28"/>
        </w:rPr>
        <w:t xml:space="preserve"> 50 мг/кг детям, 2 г взрослым) — выполнено в 78% случаев.</w:t>
      </w:r>
    </w:p>
    <w:p w:rsidR="008B16D6" w:rsidRPr="008B16D6" w:rsidRDefault="008B16D6" w:rsidP="002549E8">
      <w:pPr>
        <w:pStyle w:val="ds-markdown-paragraph"/>
        <w:numPr>
          <w:ilvl w:val="0"/>
          <w:numId w:val="26"/>
        </w:numPr>
        <w:shd w:val="clear" w:color="auto" w:fill="FFFFFF"/>
        <w:spacing w:before="0" w:beforeAutospacing="0" w:after="0" w:afterAutospacing="0" w:line="360" w:lineRule="auto"/>
        <w:ind w:right="-425"/>
        <w:jc w:val="both"/>
        <w:rPr>
          <w:color w:val="404040"/>
          <w:sz w:val="28"/>
          <w:szCs w:val="28"/>
        </w:rPr>
      </w:pPr>
      <w:proofErr w:type="spellStart"/>
      <w:r w:rsidRPr="008B16D6">
        <w:rPr>
          <w:rStyle w:val="a6"/>
          <w:b w:val="0"/>
          <w:color w:val="404040"/>
          <w:sz w:val="28"/>
          <w:szCs w:val="28"/>
        </w:rPr>
        <w:t>Инфузионная</w:t>
      </w:r>
      <w:proofErr w:type="spellEnd"/>
      <w:r w:rsidRPr="008B16D6">
        <w:rPr>
          <w:rStyle w:val="a6"/>
          <w:b w:val="0"/>
          <w:color w:val="404040"/>
          <w:sz w:val="28"/>
          <w:szCs w:val="28"/>
        </w:rPr>
        <w:t xml:space="preserve"> поддержка</w:t>
      </w:r>
      <w:r w:rsidRPr="008B16D6">
        <w:rPr>
          <w:color w:val="404040"/>
          <w:sz w:val="28"/>
          <w:szCs w:val="28"/>
        </w:rPr>
        <w:t>: кристаллоиды 20 мл/кг при гипотензии.</w:t>
      </w:r>
    </w:p>
    <w:p w:rsidR="008B16D6" w:rsidRPr="008B16D6" w:rsidRDefault="008B16D6" w:rsidP="002549E8">
      <w:pPr>
        <w:pStyle w:val="ds-markdown-paragraph"/>
        <w:numPr>
          <w:ilvl w:val="0"/>
          <w:numId w:val="26"/>
        </w:numPr>
        <w:shd w:val="clear" w:color="auto" w:fill="FFFFFF"/>
        <w:spacing w:before="0" w:beforeAutospacing="0" w:after="0" w:afterAutospacing="0" w:line="360" w:lineRule="auto"/>
        <w:ind w:right="-425"/>
        <w:jc w:val="both"/>
        <w:rPr>
          <w:color w:val="404040"/>
          <w:sz w:val="28"/>
          <w:szCs w:val="28"/>
        </w:rPr>
      </w:pPr>
      <w:proofErr w:type="spellStart"/>
      <w:r w:rsidRPr="008B16D6">
        <w:rPr>
          <w:rStyle w:val="a6"/>
          <w:b w:val="0"/>
          <w:color w:val="404040"/>
          <w:sz w:val="28"/>
          <w:szCs w:val="28"/>
        </w:rPr>
        <w:t>Дексаметазон</w:t>
      </w:r>
      <w:proofErr w:type="spellEnd"/>
      <w:r w:rsidRPr="008B16D6">
        <w:rPr>
          <w:color w:val="404040"/>
          <w:sz w:val="28"/>
          <w:szCs w:val="28"/>
        </w:rPr>
        <w:t> 0.15 мг/кг — введен 22 пациентам (79%).</w:t>
      </w:r>
    </w:p>
    <w:p w:rsidR="008B16D6" w:rsidRPr="008B16D6" w:rsidRDefault="008B16D6" w:rsidP="002549E8">
      <w:pPr>
        <w:pStyle w:val="ds-markdown-paragraph"/>
        <w:numPr>
          <w:ilvl w:val="0"/>
          <w:numId w:val="26"/>
        </w:numPr>
        <w:shd w:val="clear" w:color="auto" w:fill="FFFFFF"/>
        <w:spacing w:before="0" w:beforeAutospacing="0" w:after="0" w:afterAutospacing="0" w:line="360" w:lineRule="auto"/>
        <w:ind w:right="-425"/>
        <w:jc w:val="both"/>
        <w:rPr>
          <w:color w:val="404040"/>
          <w:sz w:val="28"/>
          <w:szCs w:val="28"/>
        </w:rPr>
      </w:pPr>
      <w:r w:rsidRPr="008B16D6">
        <w:rPr>
          <w:rStyle w:val="a6"/>
          <w:b w:val="0"/>
          <w:color w:val="404040"/>
          <w:sz w:val="28"/>
          <w:szCs w:val="28"/>
        </w:rPr>
        <w:t>Экстренная госпитализация в инфекционный стационар</w:t>
      </w:r>
      <w:r w:rsidRPr="008B16D6">
        <w:rPr>
          <w:color w:val="404040"/>
          <w:sz w:val="28"/>
          <w:szCs w:val="28"/>
        </w:rPr>
        <w:t> — 100% случаев.</w:t>
      </w:r>
    </w:p>
    <w:p w:rsidR="008B16D6" w:rsidRPr="008B16D6" w:rsidRDefault="008B16D6" w:rsidP="008B16D6">
      <w:pPr>
        <w:ind w:right="-425"/>
        <w:rPr>
          <w:rFonts w:cs="Times New Roman"/>
          <w:szCs w:val="28"/>
        </w:rPr>
      </w:pPr>
    </w:p>
    <w:p w:rsidR="0049017A" w:rsidRDefault="0049017A" w:rsidP="008B16D6">
      <w:pPr>
        <w:pStyle w:val="4"/>
        <w:shd w:val="clear" w:color="auto" w:fill="FFFFFF"/>
        <w:spacing w:before="0"/>
        <w:ind w:right="-425"/>
        <w:rPr>
          <w:rStyle w:val="a6"/>
          <w:rFonts w:ascii="Times New Roman" w:hAnsi="Times New Roman" w:cs="Times New Roman"/>
          <w:b w:val="0"/>
          <w:bCs w:val="0"/>
          <w:i w:val="0"/>
          <w:color w:val="404040"/>
          <w:szCs w:val="28"/>
        </w:rPr>
      </w:pPr>
    </w:p>
    <w:p w:rsidR="00016887" w:rsidRDefault="008B16D6" w:rsidP="008B16D6">
      <w:pPr>
        <w:pStyle w:val="4"/>
        <w:shd w:val="clear" w:color="auto" w:fill="FFFFFF"/>
        <w:spacing w:before="0"/>
        <w:ind w:right="-425"/>
        <w:rPr>
          <w:rStyle w:val="a6"/>
          <w:rFonts w:ascii="Times New Roman" w:hAnsi="Times New Roman" w:cs="Times New Roman"/>
          <w:b w:val="0"/>
          <w:bCs w:val="0"/>
          <w:i w:val="0"/>
          <w:color w:val="404040"/>
          <w:szCs w:val="28"/>
        </w:rPr>
      </w:pPr>
      <w:r w:rsidRPr="0049017A">
        <w:rPr>
          <w:rStyle w:val="a6"/>
          <w:rFonts w:ascii="Times New Roman" w:hAnsi="Times New Roman" w:cs="Times New Roman"/>
          <w:b w:val="0"/>
          <w:bCs w:val="0"/>
          <w:i w:val="0"/>
          <w:color w:val="404040"/>
          <w:szCs w:val="28"/>
        </w:rPr>
        <w:t>2.3.6 Лечебные мероприятия</w:t>
      </w:r>
    </w:p>
    <w:p w:rsidR="0049017A" w:rsidRPr="0049017A" w:rsidRDefault="0049017A" w:rsidP="0049017A"/>
    <w:tbl>
      <w:tblPr>
        <w:tblStyle w:val="ae"/>
        <w:tblW w:w="9351" w:type="dxa"/>
        <w:tblLook w:val="04A0" w:firstRow="1" w:lastRow="0" w:firstColumn="1" w:lastColumn="0" w:noHBand="0" w:noVBand="1"/>
      </w:tblPr>
      <w:tblGrid>
        <w:gridCol w:w="2973"/>
        <w:gridCol w:w="3968"/>
        <w:gridCol w:w="2410"/>
      </w:tblGrid>
      <w:tr w:rsidR="00016887" w:rsidTr="00016887">
        <w:tc>
          <w:tcPr>
            <w:tcW w:w="2973" w:type="dxa"/>
          </w:tcPr>
          <w:p w:rsidR="00016887" w:rsidRPr="00016887" w:rsidRDefault="00016887" w:rsidP="00016887">
            <w:pPr>
              <w:pStyle w:val="4"/>
              <w:spacing w:before="0"/>
              <w:ind w:right="-425" w:firstLine="0"/>
              <w:outlineLvl w:val="3"/>
              <w:rPr>
                <w:rFonts w:ascii="Times New Roman" w:hAnsi="Times New Roman" w:cs="Times New Roman"/>
                <w:i w:val="0"/>
                <w:color w:val="404040"/>
                <w:szCs w:val="28"/>
              </w:rPr>
            </w:pPr>
            <w:r w:rsidRPr="00016887">
              <w:rPr>
                <w:rFonts w:ascii="Times New Roman" w:hAnsi="Times New Roman" w:cs="Times New Roman"/>
                <w:i w:val="0"/>
                <w:color w:val="404040"/>
                <w:szCs w:val="28"/>
              </w:rPr>
              <w:t>Мероприятия</w:t>
            </w:r>
          </w:p>
        </w:tc>
        <w:tc>
          <w:tcPr>
            <w:tcW w:w="3968" w:type="dxa"/>
          </w:tcPr>
          <w:p w:rsidR="00016887" w:rsidRPr="00016887" w:rsidRDefault="00016887" w:rsidP="008B16D6">
            <w:pPr>
              <w:pStyle w:val="4"/>
              <w:spacing w:before="0"/>
              <w:ind w:right="-425" w:firstLine="0"/>
              <w:outlineLvl w:val="3"/>
              <w:rPr>
                <w:rFonts w:ascii="Times New Roman" w:hAnsi="Times New Roman" w:cs="Times New Roman"/>
                <w:i w:val="0"/>
                <w:color w:val="404040"/>
                <w:szCs w:val="28"/>
              </w:rPr>
            </w:pPr>
            <w:r w:rsidRPr="00016887">
              <w:rPr>
                <w:rFonts w:ascii="Times New Roman" w:hAnsi="Times New Roman" w:cs="Times New Roman"/>
                <w:i w:val="0"/>
                <w:color w:val="404040"/>
                <w:szCs w:val="28"/>
              </w:rPr>
              <w:t>Эффективность</w:t>
            </w:r>
          </w:p>
        </w:tc>
        <w:tc>
          <w:tcPr>
            <w:tcW w:w="2410" w:type="dxa"/>
          </w:tcPr>
          <w:p w:rsidR="00016887" w:rsidRPr="00016887" w:rsidRDefault="00016887" w:rsidP="00016887">
            <w:pPr>
              <w:pStyle w:val="4"/>
              <w:spacing w:before="0"/>
              <w:ind w:right="-425" w:firstLine="0"/>
              <w:jc w:val="left"/>
              <w:outlineLvl w:val="3"/>
              <w:rPr>
                <w:rFonts w:ascii="Times New Roman" w:hAnsi="Times New Roman" w:cs="Times New Roman"/>
                <w:i w:val="0"/>
                <w:color w:val="404040"/>
                <w:szCs w:val="28"/>
              </w:rPr>
            </w:pPr>
            <w:r w:rsidRPr="00016887">
              <w:rPr>
                <w:rFonts w:ascii="Times New Roman" w:hAnsi="Times New Roman" w:cs="Times New Roman"/>
                <w:i w:val="0"/>
                <w:color w:val="404040"/>
                <w:szCs w:val="28"/>
              </w:rPr>
              <w:t>Проблемы</w:t>
            </w:r>
          </w:p>
        </w:tc>
      </w:tr>
      <w:tr w:rsidR="00016887" w:rsidTr="00016887">
        <w:trPr>
          <w:trHeight w:val="1331"/>
        </w:trPr>
        <w:tc>
          <w:tcPr>
            <w:tcW w:w="2973" w:type="dxa"/>
          </w:tcPr>
          <w:p w:rsidR="00016887" w:rsidRPr="00016887" w:rsidRDefault="00016887" w:rsidP="008B16D6">
            <w:pPr>
              <w:pStyle w:val="4"/>
              <w:spacing w:before="0"/>
              <w:ind w:right="-425" w:firstLine="0"/>
              <w:outlineLvl w:val="3"/>
              <w:rPr>
                <w:rFonts w:ascii="Times New Roman" w:hAnsi="Times New Roman" w:cs="Times New Roman"/>
                <w:i w:val="0"/>
                <w:color w:val="404040"/>
                <w:szCs w:val="28"/>
              </w:rPr>
            </w:pPr>
            <w:r w:rsidRPr="00016887">
              <w:rPr>
                <w:rFonts w:ascii="Times New Roman" w:hAnsi="Times New Roman" w:cs="Times New Roman"/>
                <w:i w:val="0"/>
                <w:color w:val="404040"/>
                <w:szCs w:val="28"/>
              </w:rPr>
              <w:t>Антибиотикотерапия</w:t>
            </w:r>
          </w:p>
        </w:tc>
        <w:tc>
          <w:tcPr>
            <w:tcW w:w="3968" w:type="dxa"/>
          </w:tcPr>
          <w:p w:rsidR="00016887" w:rsidRDefault="00016887" w:rsidP="00016887">
            <w:pPr>
              <w:pStyle w:val="4"/>
              <w:spacing w:before="0"/>
              <w:ind w:right="-425" w:firstLine="0"/>
              <w:outlineLvl w:val="3"/>
              <w:rPr>
                <w:rFonts w:ascii="Times New Roman" w:hAnsi="Times New Roman" w:cs="Times New Roman"/>
                <w:i w:val="0"/>
                <w:color w:val="404040"/>
                <w:szCs w:val="28"/>
              </w:rPr>
            </w:pPr>
            <w:r>
              <w:rPr>
                <w:rFonts w:ascii="Times New Roman" w:hAnsi="Times New Roman" w:cs="Times New Roman"/>
                <w:i w:val="0"/>
                <w:color w:val="404040"/>
                <w:szCs w:val="28"/>
              </w:rPr>
              <w:t xml:space="preserve">Летальность снижена в 2 раза </w:t>
            </w:r>
          </w:p>
          <w:p w:rsidR="00016887" w:rsidRPr="00016887" w:rsidRDefault="00016887" w:rsidP="00016887">
            <w:pPr>
              <w:pStyle w:val="4"/>
              <w:spacing w:before="0"/>
              <w:ind w:right="-425" w:firstLine="0"/>
              <w:outlineLvl w:val="3"/>
              <w:rPr>
                <w:rFonts w:ascii="Times New Roman" w:hAnsi="Times New Roman" w:cs="Times New Roman"/>
                <w:i w:val="0"/>
                <w:color w:val="404040"/>
                <w:szCs w:val="28"/>
              </w:rPr>
            </w:pPr>
            <w:r>
              <w:rPr>
                <w:rFonts w:ascii="Times New Roman" w:hAnsi="Times New Roman" w:cs="Times New Roman"/>
                <w:i w:val="0"/>
                <w:color w:val="404040"/>
                <w:szCs w:val="28"/>
              </w:rPr>
              <w:t xml:space="preserve">при введении </w:t>
            </w:r>
            <w:r w:rsidRPr="00FE0419">
              <w:rPr>
                <w:rFonts w:ascii="Times New Roman" w:hAnsi="Times New Roman" w:cs="Times New Roman"/>
                <w:i w:val="0"/>
                <w:color w:val="404040"/>
                <w:szCs w:val="28"/>
              </w:rPr>
              <w:t>&lt;3</w:t>
            </w:r>
            <w:r>
              <w:rPr>
                <w:rFonts w:ascii="Times New Roman" w:hAnsi="Times New Roman" w:cs="Times New Roman"/>
                <w:i w:val="0"/>
                <w:color w:val="404040"/>
                <w:szCs w:val="28"/>
              </w:rPr>
              <w:t xml:space="preserve"> ч</w:t>
            </w:r>
          </w:p>
        </w:tc>
        <w:tc>
          <w:tcPr>
            <w:tcW w:w="2410" w:type="dxa"/>
          </w:tcPr>
          <w:p w:rsidR="00016887" w:rsidRDefault="00016887" w:rsidP="008B16D6">
            <w:pPr>
              <w:pStyle w:val="4"/>
              <w:spacing w:before="0"/>
              <w:ind w:right="-425" w:firstLine="0"/>
              <w:outlineLvl w:val="3"/>
              <w:rPr>
                <w:rFonts w:ascii="Times New Roman" w:hAnsi="Times New Roman" w:cs="Times New Roman"/>
                <w:i w:val="0"/>
                <w:color w:val="404040"/>
                <w:szCs w:val="28"/>
              </w:rPr>
            </w:pPr>
            <w:r>
              <w:rPr>
                <w:rFonts w:ascii="Times New Roman" w:hAnsi="Times New Roman" w:cs="Times New Roman"/>
                <w:i w:val="0"/>
                <w:color w:val="404040"/>
                <w:szCs w:val="28"/>
              </w:rPr>
              <w:t xml:space="preserve">Задержка у 5 </w:t>
            </w:r>
          </w:p>
          <w:p w:rsidR="00016887" w:rsidRDefault="00016887" w:rsidP="00016887">
            <w:pPr>
              <w:ind w:firstLine="0"/>
            </w:pPr>
            <w:r>
              <w:t xml:space="preserve">пациентов </w:t>
            </w:r>
            <w:proofErr w:type="gramStart"/>
            <w:r>
              <w:t>из за</w:t>
            </w:r>
            <w:proofErr w:type="gramEnd"/>
            <w:r>
              <w:t xml:space="preserve"> </w:t>
            </w:r>
          </w:p>
          <w:p w:rsidR="00016887" w:rsidRPr="00016887" w:rsidRDefault="00016887" w:rsidP="00016887">
            <w:pPr>
              <w:ind w:firstLine="0"/>
            </w:pPr>
            <w:r>
              <w:t>сомнений</w:t>
            </w:r>
          </w:p>
        </w:tc>
      </w:tr>
      <w:tr w:rsidR="00016887" w:rsidTr="00016887">
        <w:tc>
          <w:tcPr>
            <w:tcW w:w="2973" w:type="dxa"/>
          </w:tcPr>
          <w:p w:rsidR="00016887" w:rsidRDefault="00016887" w:rsidP="008B16D6">
            <w:pPr>
              <w:pStyle w:val="4"/>
              <w:spacing w:before="0"/>
              <w:ind w:right="-425" w:firstLine="0"/>
              <w:outlineLvl w:val="3"/>
              <w:rPr>
                <w:rFonts w:ascii="Times New Roman" w:hAnsi="Times New Roman" w:cs="Times New Roman"/>
                <w:i w:val="0"/>
                <w:color w:val="404040"/>
                <w:szCs w:val="28"/>
              </w:rPr>
            </w:pPr>
            <w:r>
              <w:rPr>
                <w:rFonts w:ascii="Times New Roman" w:hAnsi="Times New Roman" w:cs="Times New Roman"/>
                <w:i w:val="0"/>
                <w:color w:val="404040"/>
                <w:szCs w:val="28"/>
              </w:rPr>
              <w:t>ИВЛ на</w:t>
            </w:r>
          </w:p>
          <w:p w:rsidR="00016887" w:rsidRPr="00016887" w:rsidRDefault="00016887" w:rsidP="00016887">
            <w:pPr>
              <w:ind w:firstLine="0"/>
            </w:pPr>
            <w:proofErr w:type="spellStart"/>
            <w:r>
              <w:t>догоспитальном</w:t>
            </w:r>
            <w:proofErr w:type="spellEnd"/>
            <w:r>
              <w:t xml:space="preserve"> этапе</w:t>
            </w:r>
          </w:p>
        </w:tc>
        <w:tc>
          <w:tcPr>
            <w:tcW w:w="3968" w:type="dxa"/>
          </w:tcPr>
          <w:p w:rsidR="00016887" w:rsidRPr="00016887" w:rsidRDefault="00016887" w:rsidP="008B16D6">
            <w:pPr>
              <w:pStyle w:val="4"/>
              <w:spacing w:before="0"/>
              <w:ind w:right="-425" w:firstLine="0"/>
              <w:outlineLvl w:val="3"/>
              <w:rPr>
                <w:rFonts w:ascii="Times New Roman" w:hAnsi="Times New Roman" w:cs="Times New Roman"/>
                <w:i w:val="0"/>
                <w:color w:val="404040"/>
                <w:szCs w:val="28"/>
              </w:rPr>
            </w:pPr>
            <w:r>
              <w:rPr>
                <w:rFonts w:ascii="Times New Roman" w:hAnsi="Times New Roman" w:cs="Times New Roman"/>
                <w:i w:val="0"/>
                <w:color w:val="404040"/>
                <w:szCs w:val="28"/>
              </w:rPr>
              <w:t>Применена у пациентов в коме</w:t>
            </w:r>
          </w:p>
        </w:tc>
        <w:tc>
          <w:tcPr>
            <w:tcW w:w="2410" w:type="dxa"/>
          </w:tcPr>
          <w:p w:rsidR="00016887" w:rsidRDefault="00016887" w:rsidP="008B16D6">
            <w:pPr>
              <w:pStyle w:val="4"/>
              <w:spacing w:before="0"/>
              <w:ind w:right="-425" w:firstLine="0"/>
              <w:outlineLvl w:val="3"/>
              <w:rPr>
                <w:rFonts w:ascii="Times New Roman" w:hAnsi="Times New Roman" w:cs="Times New Roman"/>
                <w:i w:val="0"/>
                <w:color w:val="404040"/>
                <w:szCs w:val="28"/>
              </w:rPr>
            </w:pPr>
            <w:r>
              <w:rPr>
                <w:rFonts w:ascii="Times New Roman" w:hAnsi="Times New Roman" w:cs="Times New Roman"/>
                <w:i w:val="0"/>
                <w:color w:val="404040"/>
                <w:szCs w:val="28"/>
              </w:rPr>
              <w:t>Дефицит</w:t>
            </w:r>
          </w:p>
          <w:p w:rsidR="00016887" w:rsidRPr="00016887" w:rsidRDefault="00016887" w:rsidP="00016887">
            <w:pPr>
              <w:ind w:firstLine="0"/>
            </w:pPr>
            <w:r>
              <w:t>Портативных аппаратов</w:t>
            </w:r>
          </w:p>
        </w:tc>
      </w:tr>
      <w:tr w:rsidR="00016887" w:rsidTr="00016887">
        <w:tc>
          <w:tcPr>
            <w:tcW w:w="2973" w:type="dxa"/>
          </w:tcPr>
          <w:p w:rsidR="00016887" w:rsidRDefault="00016887" w:rsidP="008B16D6">
            <w:pPr>
              <w:pStyle w:val="4"/>
              <w:spacing w:before="0"/>
              <w:ind w:right="-425" w:firstLine="0"/>
              <w:outlineLvl w:val="3"/>
              <w:rPr>
                <w:rFonts w:ascii="Times New Roman" w:hAnsi="Times New Roman" w:cs="Times New Roman"/>
                <w:i w:val="0"/>
                <w:color w:val="404040"/>
                <w:szCs w:val="28"/>
              </w:rPr>
            </w:pPr>
            <w:r>
              <w:rPr>
                <w:rFonts w:ascii="Times New Roman" w:hAnsi="Times New Roman" w:cs="Times New Roman"/>
                <w:i w:val="0"/>
                <w:color w:val="404040"/>
                <w:szCs w:val="28"/>
              </w:rPr>
              <w:t>Противошоковая</w:t>
            </w:r>
          </w:p>
          <w:p w:rsidR="00016887" w:rsidRPr="00016887" w:rsidRDefault="00016887" w:rsidP="00016887">
            <w:pPr>
              <w:ind w:firstLine="0"/>
            </w:pPr>
            <w:r>
              <w:t>терапия</w:t>
            </w:r>
          </w:p>
        </w:tc>
        <w:tc>
          <w:tcPr>
            <w:tcW w:w="3968" w:type="dxa"/>
          </w:tcPr>
          <w:p w:rsidR="00016887" w:rsidRPr="00016887" w:rsidRDefault="00016887" w:rsidP="008B16D6">
            <w:pPr>
              <w:pStyle w:val="4"/>
              <w:spacing w:before="0"/>
              <w:ind w:right="-425" w:firstLine="0"/>
              <w:outlineLvl w:val="3"/>
              <w:rPr>
                <w:rFonts w:ascii="Times New Roman" w:hAnsi="Times New Roman" w:cs="Times New Roman"/>
                <w:i w:val="0"/>
                <w:color w:val="404040"/>
                <w:szCs w:val="28"/>
              </w:rPr>
            </w:pPr>
            <w:r>
              <w:rPr>
                <w:rFonts w:ascii="Times New Roman" w:hAnsi="Times New Roman" w:cs="Times New Roman"/>
                <w:i w:val="0"/>
                <w:color w:val="404040"/>
                <w:szCs w:val="28"/>
              </w:rPr>
              <w:t>Стабилизация АД у 90%</w:t>
            </w:r>
          </w:p>
        </w:tc>
        <w:tc>
          <w:tcPr>
            <w:tcW w:w="2410" w:type="dxa"/>
          </w:tcPr>
          <w:p w:rsidR="00016887" w:rsidRDefault="0049017A" w:rsidP="008B16D6">
            <w:pPr>
              <w:pStyle w:val="4"/>
              <w:spacing w:before="0"/>
              <w:ind w:right="-425" w:firstLine="0"/>
              <w:outlineLvl w:val="3"/>
              <w:rPr>
                <w:rFonts w:ascii="Times New Roman" w:hAnsi="Times New Roman" w:cs="Times New Roman"/>
                <w:i w:val="0"/>
                <w:color w:val="404040"/>
                <w:szCs w:val="28"/>
              </w:rPr>
            </w:pPr>
            <w:r>
              <w:rPr>
                <w:rFonts w:ascii="Times New Roman" w:hAnsi="Times New Roman" w:cs="Times New Roman"/>
                <w:i w:val="0"/>
                <w:color w:val="404040"/>
                <w:szCs w:val="28"/>
              </w:rPr>
              <w:t xml:space="preserve">Нерациональный объем </w:t>
            </w:r>
            <w:proofErr w:type="spellStart"/>
            <w:r>
              <w:rPr>
                <w:rFonts w:ascii="Times New Roman" w:hAnsi="Times New Roman" w:cs="Times New Roman"/>
                <w:i w:val="0"/>
                <w:color w:val="404040"/>
                <w:szCs w:val="28"/>
              </w:rPr>
              <w:t>инфузии</w:t>
            </w:r>
            <w:proofErr w:type="spellEnd"/>
          </w:p>
          <w:p w:rsidR="0049017A" w:rsidRPr="0049017A" w:rsidRDefault="0049017A" w:rsidP="0049017A">
            <w:pPr>
              <w:ind w:firstLine="0"/>
            </w:pPr>
            <w:r>
              <w:t>пожилых</w:t>
            </w:r>
          </w:p>
        </w:tc>
      </w:tr>
    </w:tbl>
    <w:p w:rsidR="008B16D6" w:rsidRPr="008B16D6" w:rsidRDefault="008B16D6" w:rsidP="008B16D6">
      <w:pPr>
        <w:pStyle w:val="4"/>
        <w:shd w:val="clear" w:color="auto" w:fill="FFFFFF"/>
        <w:spacing w:before="0"/>
        <w:ind w:right="-425"/>
        <w:rPr>
          <w:rFonts w:ascii="Times New Roman" w:hAnsi="Times New Roman" w:cs="Times New Roman"/>
          <w:color w:val="404040"/>
          <w:szCs w:val="28"/>
        </w:rPr>
      </w:pPr>
    </w:p>
    <w:p w:rsidR="008B16D6" w:rsidRPr="008B16D6" w:rsidRDefault="008B16D6" w:rsidP="008B16D6">
      <w:pPr>
        <w:ind w:right="-425"/>
        <w:rPr>
          <w:rFonts w:cs="Times New Roman"/>
          <w:szCs w:val="28"/>
        </w:rPr>
      </w:pPr>
    </w:p>
    <w:p w:rsidR="008B16D6" w:rsidRDefault="008B16D6" w:rsidP="008B16D6">
      <w:pPr>
        <w:pStyle w:val="4"/>
        <w:shd w:val="clear" w:color="auto" w:fill="FFFFFF"/>
        <w:spacing w:before="0"/>
        <w:ind w:right="-425"/>
        <w:rPr>
          <w:rStyle w:val="a6"/>
          <w:rFonts w:ascii="Times New Roman" w:hAnsi="Times New Roman" w:cs="Times New Roman"/>
          <w:b w:val="0"/>
          <w:bCs w:val="0"/>
          <w:i w:val="0"/>
          <w:color w:val="404040"/>
          <w:szCs w:val="28"/>
        </w:rPr>
      </w:pPr>
      <w:r w:rsidRPr="0049017A">
        <w:rPr>
          <w:rStyle w:val="a6"/>
          <w:rFonts w:ascii="Times New Roman" w:hAnsi="Times New Roman" w:cs="Times New Roman"/>
          <w:b w:val="0"/>
          <w:bCs w:val="0"/>
          <w:i w:val="0"/>
          <w:color w:val="404040"/>
          <w:szCs w:val="28"/>
        </w:rPr>
        <w:t>2.3.7 Частота госпитализации</w:t>
      </w:r>
    </w:p>
    <w:p w:rsidR="0049017A" w:rsidRPr="0049017A" w:rsidRDefault="0049017A" w:rsidP="0049017A"/>
    <w:p w:rsidR="008B16D6" w:rsidRPr="008B16D6" w:rsidRDefault="008B16D6" w:rsidP="002549E8">
      <w:pPr>
        <w:pStyle w:val="ds-markdown-paragraph"/>
        <w:numPr>
          <w:ilvl w:val="0"/>
          <w:numId w:val="27"/>
        </w:numPr>
        <w:shd w:val="clear" w:color="auto" w:fill="FFFFFF"/>
        <w:spacing w:before="0" w:beforeAutospacing="0" w:after="0" w:afterAutospacing="0" w:line="360" w:lineRule="auto"/>
        <w:ind w:right="-425"/>
        <w:jc w:val="both"/>
        <w:rPr>
          <w:color w:val="404040"/>
          <w:sz w:val="28"/>
          <w:szCs w:val="28"/>
        </w:rPr>
      </w:pPr>
      <w:r w:rsidRPr="008B16D6">
        <w:rPr>
          <w:rStyle w:val="a6"/>
          <w:b w:val="0"/>
          <w:color w:val="404040"/>
          <w:sz w:val="28"/>
          <w:szCs w:val="28"/>
        </w:rPr>
        <w:t>100% пациентов с МИ</w:t>
      </w:r>
      <w:r w:rsidRPr="008B16D6">
        <w:rPr>
          <w:color w:val="404040"/>
          <w:sz w:val="28"/>
          <w:szCs w:val="28"/>
        </w:rPr>
        <w:t xml:space="preserve"> госпитализированы в </w:t>
      </w:r>
      <w:proofErr w:type="spellStart"/>
      <w:r w:rsidRPr="008B16D6">
        <w:rPr>
          <w:color w:val="404040"/>
          <w:sz w:val="28"/>
          <w:szCs w:val="28"/>
        </w:rPr>
        <w:t>Боткинскую</w:t>
      </w:r>
      <w:proofErr w:type="spellEnd"/>
      <w:r w:rsidRPr="008B16D6">
        <w:rPr>
          <w:color w:val="404040"/>
          <w:sz w:val="28"/>
          <w:szCs w:val="28"/>
        </w:rPr>
        <w:t xml:space="preserve"> больницу;</w:t>
      </w:r>
    </w:p>
    <w:p w:rsidR="008B16D6" w:rsidRPr="008B16D6" w:rsidRDefault="008B16D6" w:rsidP="002549E8">
      <w:pPr>
        <w:pStyle w:val="ds-markdown-paragraph"/>
        <w:numPr>
          <w:ilvl w:val="0"/>
          <w:numId w:val="27"/>
        </w:numPr>
        <w:shd w:val="clear" w:color="auto" w:fill="FFFFFF"/>
        <w:spacing w:before="0" w:beforeAutospacing="0" w:after="0" w:afterAutospacing="0" w:line="360" w:lineRule="auto"/>
        <w:ind w:right="-425"/>
        <w:jc w:val="both"/>
        <w:rPr>
          <w:color w:val="404040"/>
          <w:sz w:val="28"/>
          <w:szCs w:val="28"/>
        </w:rPr>
      </w:pPr>
      <w:r w:rsidRPr="008B16D6">
        <w:rPr>
          <w:rStyle w:val="a6"/>
          <w:b w:val="0"/>
          <w:color w:val="404040"/>
          <w:sz w:val="28"/>
          <w:szCs w:val="28"/>
        </w:rPr>
        <w:t>Среднее время "от вызова до реанимации"</w:t>
      </w:r>
      <w:r w:rsidRPr="008B16D6">
        <w:rPr>
          <w:color w:val="404040"/>
          <w:sz w:val="28"/>
          <w:szCs w:val="28"/>
        </w:rPr>
        <w:t>: 58 минут (при нормативе 40 мин.);</w:t>
      </w:r>
    </w:p>
    <w:p w:rsidR="008B16D6" w:rsidRPr="008B16D6" w:rsidRDefault="008B16D6" w:rsidP="002549E8">
      <w:pPr>
        <w:pStyle w:val="ds-markdown-paragraph"/>
        <w:numPr>
          <w:ilvl w:val="0"/>
          <w:numId w:val="27"/>
        </w:numPr>
        <w:shd w:val="clear" w:color="auto" w:fill="FFFFFF"/>
        <w:spacing w:before="0" w:beforeAutospacing="0" w:after="0" w:afterAutospacing="0" w:line="360" w:lineRule="auto"/>
        <w:ind w:right="-425"/>
        <w:jc w:val="both"/>
        <w:rPr>
          <w:color w:val="404040"/>
          <w:sz w:val="28"/>
          <w:szCs w:val="28"/>
        </w:rPr>
      </w:pPr>
      <w:r w:rsidRPr="008B16D6">
        <w:rPr>
          <w:rStyle w:val="a6"/>
          <w:b w:val="0"/>
          <w:color w:val="404040"/>
          <w:sz w:val="28"/>
          <w:szCs w:val="28"/>
        </w:rPr>
        <w:t>Причины задержек</w:t>
      </w:r>
      <w:r w:rsidRPr="008B16D6">
        <w:rPr>
          <w:color w:val="404040"/>
          <w:sz w:val="28"/>
          <w:szCs w:val="28"/>
        </w:rPr>
        <w:t>: пробки (45%), сложности с оформлением документации (30%).</w:t>
      </w:r>
    </w:p>
    <w:p w:rsidR="008B16D6" w:rsidRPr="008B16D6" w:rsidRDefault="008B16D6" w:rsidP="008B16D6">
      <w:pPr>
        <w:ind w:right="-425"/>
        <w:rPr>
          <w:rFonts w:cs="Times New Roman"/>
          <w:szCs w:val="28"/>
        </w:rPr>
      </w:pPr>
    </w:p>
    <w:p w:rsidR="008B16D6" w:rsidRPr="0049017A" w:rsidRDefault="008B16D6" w:rsidP="008B16D6">
      <w:pPr>
        <w:pStyle w:val="4"/>
        <w:shd w:val="clear" w:color="auto" w:fill="FFFFFF"/>
        <w:spacing w:before="0"/>
        <w:ind w:right="-425"/>
        <w:rPr>
          <w:rStyle w:val="a6"/>
          <w:rFonts w:ascii="Times New Roman" w:hAnsi="Times New Roman" w:cs="Times New Roman"/>
          <w:b w:val="0"/>
          <w:bCs w:val="0"/>
          <w:i w:val="0"/>
          <w:color w:val="404040"/>
          <w:szCs w:val="28"/>
        </w:rPr>
      </w:pPr>
      <w:r w:rsidRPr="0049017A">
        <w:rPr>
          <w:rStyle w:val="a6"/>
          <w:rFonts w:ascii="Times New Roman" w:hAnsi="Times New Roman" w:cs="Times New Roman"/>
          <w:b w:val="0"/>
          <w:bCs w:val="0"/>
          <w:i w:val="0"/>
          <w:color w:val="404040"/>
          <w:szCs w:val="28"/>
        </w:rPr>
        <w:t>2.3.8 Время вызова</w:t>
      </w:r>
    </w:p>
    <w:p w:rsidR="0049017A" w:rsidRPr="0049017A" w:rsidRDefault="0049017A" w:rsidP="0049017A"/>
    <w:p w:rsidR="008B16D6" w:rsidRPr="008B16D6" w:rsidRDefault="008B16D6" w:rsidP="002549E8">
      <w:pPr>
        <w:pStyle w:val="ds-markdown-paragraph"/>
        <w:numPr>
          <w:ilvl w:val="0"/>
          <w:numId w:val="28"/>
        </w:numPr>
        <w:shd w:val="clear" w:color="auto" w:fill="FFFFFF"/>
        <w:spacing w:before="0" w:beforeAutospacing="0" w:after="0" w:afterAutospacing="0" w:line="360" w:lineRule="auto"/>
        <w:ind w:right="-425"/>
        <w:jc w:val="both"/>
        <w:rPr>
          <w:color w:val="404040"/>
          <w:sz w:val="28"/>
          <w:szCs w:val="28"/>
        </w:rPr>
      </w:pPr>
      <w:r w:rsidRPr="008B16D6">
        <w:rPr>
          <w:rStyle w:val="a6"/>
          <w:b w:val="0"/>
          <w:color w:val="404040"/>
          <w:sz w:val="28"/>
          <w:szCs w:val="28"/>
        </w:rPr>
        <w:t>Вечерний пик</w:t>
      </w:r>
      <w:r w:rsidRPr="008B16D6">
        <w:rPr>
          <w:color w:val="404040"/>
          <w:sz w:val="28"/>
          <w:szCs w:val="28"/>
        </w:rPr>
        <w:t> (18:00–23:00): 62% вызовов при МИ;</w:t>
      </w:r>
    </w:p>
    <w:p w:rsidR="008B16D6" w:rsidRPr="008B16D6" w:rsidRDefault="008B16D6" w:rsidP="002549E8">
      <w:pPr>
        <w:pStyle w:val="ds-markdown-paragraph"/>
        <w:numPr>
          <w:ilvl w:val="0"/>
          <w:numId w:val="28"/>
        </w:numPr>
        <w:shd w:val="clear" w:color="auto" w:fill="FFFFFF"/>
        <w:spacing w:before="0" w:beforeAutospacing="0" w:after="0" w:afterAutospacing="0" w:line="360" w:lineRule="auto"/>
        <w:ind w:right="-425"/>
        <w:jc w:val="both"/>
        <w:rPr>
          <w:color w:val="404040"/>
          <w:sz w:val="28"/>
          <w:szCs w:val="28"/>
        </w:rPr>
      </w:pPr>
      <w:r w:rsidRPr="008B16D6">
        <w:rPr>
          <w:rStyle w:val="a6"/>
          <w:b w:val="0"/>
          <w:color w:val="404040"/>
          <w:sz w:val="28"/>
          <w:szCs w:val="28"/>
        </w:rPr>
        <w:t>Ночные вызовы</w:t>
      </w:r>
      <w:r w:rsidRPr="008B16D6">
        <w:rPr>
          <w:color w:val="404040"/>
          <w:sz w:val="28"/>
          <w:szCs w:val="28"/>
        </w:rPr>
        <w:t> (23:00–06:00): 22% — преимущественно дети с гипертермией;</w:t>
      </w:r>
    </w:p>
    <w:p w:rsidR="0049017A" w:rsidRDefault="008B16D6" w:rsidP="002549E8">
      <w:pPr>
        <w:pStyle w:val="ds-markdown-paragraph"/>
        <w:numPr>
          <w:ilvl w:val="0"/>
          <w:numId w:val="28"/>
        </w:numPr>
        <w:shd w:val="clear" w:color="auto" w:fill="FFFFFF"/>
        <w:spacing w:before="0" w:beforeAutospacing="0" w:after="0" w:afterAutospacing="0" w:line="360" w:lineRule="auto"/>
        <w:ind w:right="-425"/>
        <w:jc w:val="both"/>
        <w:rPr>
          <w:color w:val="404040"/>
          <w:sz w:val="28"/>
          <w:szCs w:val="28"/>
        </w:rPr>
      </w:pPr>
      <w:r w:rsidRPr="008B16D6">
        <w:rPr>
          <w:rStyle w:val="a6"/>
          <w:b w:val="0"/>
          <w:color w:val="404040"/>
          <w:sz w:val="28"/>
          <w:szCs w:val="28"/>
        </w:rPr>
        <w:t>Критическое время реагирования</w:t>
      </w:r>
      <w:r w:rsidRPr="008B16D6">
        <w:rPr>
          <w:color w:val="404040"/>
          <w:sz w:val="28"/>
          <w:szCs w:val="28"/>
        </w:rPr>
        <w:t xml:space="preserve">: ночью средний </w:t>
      </w:r>
      <w:proofErr w:type="spellStart"/>
      <w:r w:rsidRPr="008B16D6">
        <w:rPr>
          <w:color w:val="404040"/>
          <w:sz w:val="28"/>
          <w:szCs w:val="28"/>
        </w:rPr>
        <w:t>доезд</w:t>
      </w:r>
      <w:proofErr w:type="spellEnd"/>
      <w:r w:rsidRPr="008B16D6">
        <w:rPr>
          <w:color w:val="404040"/>
          <w:sz w:val="28"/>
          <w:szCs w:val="28"/>
        </w:rPr>
        <w:t xml:space="preserve"> — 18 минут (+6 мин. к дневному) </w:t>
      </w:r>
    </w:p>
    <w:p w:rsidR="0049017A" w:rsidRDefault="0049017A" w:rsidP="0049017A">
      <w:pPr>
        <w:pStyle w:val="3"/>
        <w:shd w:val="clear" w:color="auto" w:fill="FFFFFF"/>
        <w:rPr>
          <w:rFonts w:ascii="Times New Roman" w:hAnsi="Times New Roman" w:cs="Times New Roman"/>
          <w:color w:val="404040"/>
          <w:sz w:val="28"/>
          <w:szCs w:val="28"/>
        </w:rPr>
      </w:pPr>
      <w:r w:rsidRPr="0049017A">
        <w:rPr>
          <w:rFonts w:ascii="Times New Roman" w:hAnsi="Times New Roman" w:cs="Times New Roman"/>
          <w:color w:val="404040"/>
          <w:sz w:val="28"/>
          <w:szCs w:val="28"/>
        </w:rPr>
        <w:lastRenderedPageBreak/>
        <w:t>2.4 Клинические случаи вызова скорой медицинской помощи</w:t>
      </w:r>
    </w:p>
    <w:p w:rsidR="0049017A" w:rsidRPr="0049017A" w:rsidRDefault="0049017A" w:rsidP="0049017A"/>
    <w:p w:rsidR="0049017A" w:rsidRPr="0049017A" w:rsidRDefault="0049017A" w:rsidP="0049017A">
      <w:pPr>
        <w:pStyle w:val="4"/>
        <w:shd w:val="clear" w:color="auto" w:fill="FFFFFF"/>
        <w:ind w:firstLine="0"/>
        <w:rPr>
          <w:rStyle w:val="a6"/>
          <w:rFonts w:ascii="Times New Roman" w:hAnsi="Times New Roman" w:cs="Times New Roman"/>
          <w:b w:val="0"/>
          <w:bCs w:val="0"/>
          <w:i w:val="0"/>
          <w:color w:val="404040"/>
          <w:szCs w:val="28"/>
        </w:rPr>
      </w:pPr>
      <w:r w:rsidRPr="0049017A">
        <w:rPr>
          <w:rStyle w:val="a6"/>
          <w:rFonts w:ascii="Times New Roman" w:hAnsi="Times New Roman" w:cs="Times New Roman"/>
          <w:b w:val="0"/>
          <w:bCs w:val="0"/>
          <w:i w:val="0"/>
          <w:color w:val="404040"/>
          <w:szCs w:val="28"/>
        </w:rPr>
        <w:t xml:space="preserve">Клинический случай 1: Молниеносная </w:t>
      </w:r>
      <w:proofErr w:type="spellStart"/>
      <w:r w:rsidRPr="0049017A">
        <w:rPr>
          <w:rStyle w:val="a6"/>
          <w:rFonts w:ascii="Times New Roman" w:hAnsi="Times New Roman" w:cs="Times New Roman"/>
          <w:b w:val="0"/>
          <w:bCs w:val="0"/>
          <w:i w:val="0"/>
          <w:color w:val="404040"/>
          <w:szCs w:val="28"/>
        </w:rPr>
        <w:t>менингококцемия</w:t>
      </w:r>
      <w:proofErr w:type="spellEnd"/>
      <w:r w:rsidRPr="0049017A">
        <w:rPr>
          <w:rStyle w:val="a6"/>
          <w:rFonts w:ascii="Times New Roman" w:hAnsi="Times New Roman" w:cs="Times New Roman"/>
          <w:b w:val="0"/>
          <w:bCs w:val="0"/>
          <w:i w:val="0"/>
          <w:color w:val="404040"/>
          <w:szCs w:val="28"/>
        </w:rPr>
        <w:t xml:space="preserve"> у подростка</w:t>
      </w:r>
    </w:p>
    <w:p w:rsidR="0049017A" w:rsidRDefault="0049017A" w:rsidP="0049017A">
      <w:pPr>
        <w:pStyle w:val="4"/>
        <w:shd w:val="clear" w:color="auto" w:fill="FFFFFF"/>
        <w:ind w:firstLine="0"/>
        <w:jc w:val="left"/>
        <w:rPr>
          <w:rFonts w:ascii="Times New Roman" w:hAnsi="Times New Roman" w:cs="Times New Roman"/>
          <w:color w:val="404040"/>
          <w:szCs w:val="28"/>
        </w:rPr>
      </w:pPr>
      <w:r w:rsidRPr="0049017A">
        <w:rPr>
          <w:rStyle w:val="a6"/>
          <w:rFonts w:ascii="Times New Roman" w:hAnsi="Times New Roman" w:cs="Times New Roman"/>
          <w:b w:val="0"/>
          <w:i w:val="0"/>
          <w:color w:val="404040"/>
          <w:szCs w:val="28"/>
        </w:rPr>
        <w:t>Дата:</w:t>
      </w:r>
      <w:r w:rsidRPr="0049017A">
        <w:rPr>
          <w:rFonts w:ascii="Times New Roman" w:hAnsi="Times New Roman" w:cs="Times New Roman"/>
          <w:i w:val="0"/>
          <w:color w:val="404040"/>
          <w:szCs w:val="28"/>
        </w:rPr>
        <w:t> 15.02.2025 г.</w:t>
      </w:r>
      <w:r w:rsidRPr="0049017A">
        <w:rPr>
          <w:rFonts w:ascii="Times New Roman" w:hAnsi="Times New Roman" w:cs="Times New Roman"/>
          <w:i w:val="0"/>
          <w:color w:val="404040"/>
          <w:szCs w:val="28"/>
        </w:rPr>
        <w:br/>
      </w:r>
      <w:r>
        <w:rPr>
          <w:rStyle w:val="a6"/>
          <w:rFonts w:ascii="Times New Roman" w:hAnsi="Times New Roman" w:cs="Times New Roman"/>
          <w:b w:val="0"/>
          <w:i w:val="0"/>
          <w:color w:val="404040"/>
          <w:szCs w:val="28"/>
        </w:rPr>
        <w:t xml:space="preserve">Время </w:t>
      </w:r>
      <w:r w:rsidRPr="0049017A">
        <w:rPr>
          <w:rStyle w:val="a6"/>
          <w:rFonts w:ascii="Times New Roman" w:hAnsi="Times New Roman" w:cs="Times New Roman"/>
          <w:b w:val="0"/>
          <w:i w:val="0"/>
          <w:color w:val="404040"/>
          <w:szCs w:val="28"/>
        </w:rPr>
        <w:t>вызова:</w:t>
      </w:r>
      <w:r w:rsidRPr="0049017A">
        <w:rPr>
          <w:rFonts w:ascii="Times New Roman" w:hAnsi="Times New Roman" w:cs="Times New Roman"/>
          <w:i w:val="0"/>
          <w:color w:val="404040"/>
          <w:szCs w:val="28"/>
        </w:rPr>
        <w:t> 23:40</w:t>
      </w:r>
      <w:r w:rsidRPr="0049017A">
        <w:rPr>
          <w:rFonts w:ascii="Times New Roman" w:hAnsi="Times New Roman" w:cs="Times New Roman"/>
          <w:i w:val="0"/>
          <w:color w:val="404040"/>
          <w:szCs w:val="28"/>
        </w:rPr>
        <w:br/>
      </w:r>
      <w:r w:rsidRPr="0049017A">
        <w:rPr>
          <w:rStyle w:val="a6"/>
          <w:rFonts w:ascii="Times New Roman" w:hAnsi="Times New Roman" w:cs="Times New Roman"/>
          <w:b w:val="0"/>
          <w:i w:val="0"/>
          <w:color w:val="404040"/>
          <w:szCs w:val="28"/>
        </w:rPr>
        <w:t>Пациент:</w:t>
      </w:r>
      <w:r w:rsidRPr="0049017A">
        <w:rPr>
          <w:rFonts w:ascii="Times New Roman" w:hAnsi="Times New Roman" w:cs="Times New Roman"/>
          <w:i w:val="0"/>
          <w:color w:val="404040"/>
          <w:szCs w:val="28"/>
        </w:rPr>
        <w:t> Мужчина, 17 лет</w:t>
      </w:r>
      <w:r w:rsidRPr="0049017A">
        <w:rPr>
          <w:rFonts w:ascii="Times New Roman" w:hAnsi="Times New Roman" w:cs="Times New Roman"/>
          <w:color w:val="404040"/>
          <w:szCs w:val="28"/>
        </w:rPr>
        <w:t>.</w:t>
      </w:r>
    </w:p>
    <w:p w:rsidR="0049017A" w:rsidRPr="0049017A" w:rsidRDefault="0049017A" w:rsidP="0049017A">
      <w:pPr>
        <w:pStyle w:val="4"/>
        <w:shd w:val="clear" w:color="auto" w:fill="FFFFFF"/>
        <w:ind w:firstLine="0"/>
        <w:jc w:val="left"/>
        <w:rPr>
          <w:rFonts w:ascii="Times New Roman" w:hAnsi="Times New Roman" w:cs="Times New Roman"/>
          <w:color w:val="404040"/>
          <w:szCs w:val="28"/>
        </w:rPr>
      </w:pPr>
      <w:r w:rsidRPr="0049017A">
        <w:rPr>
          <w:rStyle w:val="a6"/>
          <w:rFonts w:ascii="Times New Roman" w:hAnsi="Times New Roman" w:cs="Times New Roman"/>
          <w:b w:val="0"/>
          <w:color w:val="404040"/>
          <w:szCs w:val="28"/>
        </w:rPr>
        <w:t>Жалобы:</w:t>
      </w:r>
    </w:p>
    <w:p w:rsidR="0049017A" w:rsidRPr="0049017A" w:rsidRDefault="0049017A" w:rsidP="002549E8">
      <w:pPr>
        <w:pStyle w:val="ds-markdown-paragraph"/>
        <w:numPr>
          <w:ilvl w:val="0"/>
          <w:numId w:val="29"/>
        </w:numPr>
        <w:shd w:val="clear" w:color="auto" w:fill="FFFFFF"/>
        <w:spacing w:before="0" w:beforeAutospacing="0"/>
        <w:rPr>
          <w:color w:val="404040"/>
          <w:sz w:val="28"/>
          <w:szCs w:val="28"/>
        </w:rPr>
      </w:pPr>
      <w:r w:rsidRPr="0049017A">
        <w:rPr>
          <w:color w:val="404040"/>
          <w:sz w:val="28"/>
          <w:szCs w:val="28"/>
        </w:rPr>
        <w:t>Резкая слабость, озноб;</w:t>
      </w:r>
    </w:p>
    <w:p w:rsidR="0049017A" w:rsidRPr="0049017A" w:rsidRDefault="0049017A" w:rsidP="002549E8">
      <w:pPr>
        <w:pStyle w:val="ds-markdown-paragraph"/>
        <w:numPr>
          <w:ilvl w:val="0"/>
          <w:numId w:val="29"/>
        </w:numPr>
        <w:shd w:val="clear" w:color="auto" w:fill="FFFFFF"/>
        <w:spacing w:before="0" w:beforeAutospacing="0"/>
        <w:rPr>
          <w:color w:val="404040"/>
          <w:sz w:val="28"/>
          <w:szCs w:val="28"/>
        </w:rPr>
      </w:pPr>
      <w:r w:rsidRPr="0049017A">
        <w:rPr>
          <w:color w:val="404040"/>
          <w:sz w:val="28"/>
          <w:szCs w:val="28"/>
        </w:rPr>
        <w:t>Головная боль (8/10 по шкале боли);</w:t>
      </w:r>
    </w:p>
    <w:p w:rsidR="0049017A" w:rsidRPr="0049017A" w:rsidRDefault="0049017A" w:rsidP="002549E8">
      <w:pPr>
        <w:pStyle w:val="ds-markdown-paragraph"/>
        <w:numPr>
          <w:ilvl w:val="0"/>
          <w:numId w:val="29"/>
        </w:numPr>
        <w:shd w:val="clear" w:color="auto" w:fill="FFFFFF"/>
        <w:spacing w:before="0" w:beforeAutospacing="0"/>
        <w:rPr>
          <w:color w:val="404040"/>
          <w:sz w:val="28"/>
          <w:szCs w:val="28"/>
        </w:rPr>
      </w:pPr>
      <w:r w:rsidRPr="0049017A">
        <w:rPr>
          <w:color w:val="404040"/>
          <w:sz w:val="28"/>
          <w:szCs w:val="28"/>
        </w:rPr>
        <w:t>Температура 40.1°C;</w:t>
      </w:r>
    </w:p>
    <w:p w:rsidR="0049017A" w:rsidRPr="0049017A" w:rsidRDefault="0049017A" w:rsidP="002549E8">
      <w:pPr>
        <w:pStyle w:val="ds-markdown-paragraph"/>
        <w:numPr>
          <w:ilvl w:val="0"/>
          <w:numId w:val="29"/>
        </w:numPr>
        <w:shd w:val="clear" w:color="auto" w:fill="FFFFFF"/>
        <w:spacing w:before="0" w:beforeAutospacing="0"/>
        <w:rPr>
          <w:color w:val="404040"/>
          <w:sz w:val="28"/>
          <w:szCs w:val="28"/>
        </w:rPr>
      </w:pPr>
      <w:r w:rsidRPr="0049017A">
        <w:rPr>
          <w:color w:val="404040"/>
          <w:sz w:val="28"/>
          <w:szCs w:val="28"/>
        </w:rPr>
        <w:t>Рвота 5 раз за последние 3 часа;</w:t>
      </w:r>
    </w:p>
    <w:p w:rsidR="0049017A" w:rsidRPr="0049017A" w:rsidRDefault="0049017A" w:rsidP="002549E8">
      <w:pPr>
        <w:pStyle w:val="ds-markdown-paragraph"/>
        <w:numPr>
          <w:ilvl w:val="0"/>
          <w:numId w:val="29"/>
        </w:numPr>
        <w:shd w:val="clear" w:color="auto" w:fill="FFFFFF"/>
        <w:spacing w:before="0" w:beforeAutospacing="0"/>
        <w:rPr>
          <w:color w:val="404040"/>
          <w:sz w:val="28"/>
          <w:szCs w:val="28"/>
        </w:rPr>
      </w:pPr>
      <w:r w:rsidRPr="0049017A">
        <w:rPr>
          <w:color w:val="404040"/>
          <w:sz w:val="28"/>
          <w:szCs w:val="28"/>
        </w:rPr>
        <w:t>Геморрагическая сыпь на ногах и животе.</w:t>
      </w:r>
    </w:p>
    <w:p w:rsidR="0049017A" w:rsidRPr="0049017A" w:rsidRDefault="0049017A" w:rsidP="0049017A">
      <w:pPr>
        <w:pStyle w:val="ds-markdown-paragraph"/>
        <w:shd w:val="clear" w:color="auto" w:fill="FFFFFF"/>
        <w:rPr>
          <w:color w:val="404040"/>
          <w:sz w:val="28"/>
          <w:szCs w:val="28"/>
        </w:rPr>
      </w:pPr>
      <w:r w:rsidRPr="0049017A">
        <w:rPr>
          <w:rStyle w:val="a6"/>
          <w:b w:val="0"/>
          <w:color w:val="404040"/>
          <w:sz w:val="28"/>
          <w:szCs w:val="28"/>
        </w:rPr>
        <w:t>Анамнез:</w:t>
      </w:r>
    </w:p>
    <w:p w:rsidR="0049017A" w:rsidRPr="0049017A" w:rsidRDefault="0049017A" w:rsidP="002549E8">
      <w:pPr>
        <w:pStyle w:val="ds-markdown-paragraph"/>
        <w:numPr>
          <w:ilvl w:val="0"/>
          <w:numId w:val="30"/>
        </w:numPr>
        <w:shd w:val="clear" w:color="auto" w:fill="FFFFFF"/>
        <w:spacing w:before="0" w:beforeAutospacing="0"/>
        <w:rPr>
          <w:color w:val="404040"/>
          <w:sz w:val="28"/>
          <w:szCs w:val="28"/>
        </w:rPr>
      </w:pPr>
      <w:r w:rsidRPr="0049017A">
        <w:rPr>
          <w:color w:val="404040"/>
          <w:sz w:val="28"/>
          <w:szCs w:val="28"/>
        </w:rPr>
        <w:t>Заболел остро: 6 часов назад — слабость, через 2 часа — гипертермия;</w:t>
      </w:r>
    </w:p>
    <w:p w:rsidR="0049017A" w:rsidRPr="0049017A" w:rsidRDefault="0049017A" w:rsidP="002549E8">
      <w:pPr>
        <w:pStyle w:val="ds-markdown-paragraph"/>
        <w:numPr>
          <w:ilvl w:val="0"/>
          <w:numId w:val="30"/>
        </w:numPr>
        <w:shd w:val="clear" w:color="auto" w:fill="FFFFFF"/>
        <w:spacing w:before="0" w:beforeAutospacing="0"/>
        <w:rPr>
          <w:color w:val="404040"/>
          <w:sz w:val="28"/>
          <w:szCs w:val="28"/>
        </w:rPr>
      </w:pPr>
      <w:r w:rsidRPr="0049017A">
        <w:rPr>
          <w:color w:val="404040"/>
          <w:sz w:val="28"/>
          <w:szCs w:val="28"/>
        </w:rPr>
        <w:t>Принимал ибупрофен без эффекта;</w:t>
      </w:r>
    </w:p>
    <w:p w:rsidR="0049017A" w:rsidRPr="0049017A" w:rsidRDefault="0049017A" w:rsidP="002549E8">
      <w:pPr>
        <w:pStyle w:val="ds-markdown-paragraph"/>
        <w:numPr>
          <w:ilvl w:val="0"/>
          <w:numId w:val="30"/>
        </w:numPr>
        <w:shd w:val="clear" w:color="auto" w:fill="FFFFFF"/>
        <w:spacing w:before="0" w:beforeAutospacing="0"/>
        <w:rPr>
          <w:color w:val="404040"/>
          <w:sz w:val="28"/>
          <w:szCs w:val="28"/>
        </w:rPr>
      </w:pPr>
      <w:r w:rsidRPr="0049017A">
        <w:rPr>
          <w:color w:val="404040"/>
          <w:sz w:val="28"/>
          <w:szCs w:val="28"/>
        </w:rPr>
        <w:t>Контакт с больным ОРВИ в школе (одноклассник госпитализирован с менингитом 3 дня назад);</w:t>
      </w:r>
    </w:p>
    <w:p w:rsidR="0049017A" w:rsidRPr="0049017A" w:rsidRDefault="0049017A" w:rsidP="002549E8">
      <w:pPr>
        <w:pStyle w:val="ds-markdown-paragraph"/>
        <w:numPr>
          <w:ilvl w:val="0"/>
          <w:numId w:val="30"/>
        </w:numPr>
        <w:shd w:val="clear" w:color="auto" w:fill="FFFFFF"/>
        <w:spacing w:before="0" w:beforeAutospacing="0"/>
        <w:rPr>
          <w:color w:val="404040"/>
          <w:sz w:val="28"/>
          <w:szCs w:val="28"/>
        </w:rPr>
      </w:pPr>
      <w:r w:rsidRPr="0049017A">
        <w:rPr>
          <w:color w:val="404040"/>
          <w:sz w:val="28"/>
          <w:szCs w:val="28"/>
        </w:rPr>
        <w:t>Отказ от вакцинации против менингококка.</w:t>
      </w:r>
    </w:p>
    <w:p w:rsidR="0049017A" w:rsidRPr="0049017A" w:rsidRDefault="0049017A" w:rsidP="0049017A">
      <w:pPr>
        <w:pStyle w:val="ds-markdown-paragraph"/>
        <w:shd w:val="clear" w:color="auto" w:fill="FFFFFF"/>
        <w:rPr>
          <w:color w:val="404040"/>
          <w:sz w:val="28"/>
          <w:szCs w:val="28"/>
        </w:rPr>
      </w:pPr>
      <w:r w:rsidRPr="0049017A">
        <w:rPr>
          <w:rStyle w:val="a6"/>
          <w:b w:val="0"/>
          <w:color w:val="404040"/>
          <w:sz w:val="28"/>
          <w:szCs w:val="28"/>
        </w:rPr>
        <w:t>Объективный осмотр:</w:t>
      </w:r>
    </w:p>
    <w:p w:rsidR="0049017A" w:rsidRPr="0049017A" w:rsidRDefault="0049017A" w:rsidP="002549E8">
      <w:pPr>
        <w:pStyle w:val="ds-markdown-paragraph"/>
        <w:numPr>
          <w:ilvl w:val="0"/>
          <w:numId w:val="31"/>
        </w:numPr>
        <w:shd w:val="clear" w:color="auto" w:fill="FFFFFF"/>
        <w:spacing w:before="0" w:beforeAutospacing="0"/>
        <w:rPr>
          <w:color w:val="404040"/>
          <w:sz w:val="28"/>
          <w:szCs w:val="28"/>
        </w:rPr>
      </w:pPr>
      <w:r w:rsidRPr="0049017A">
        <w:rPr>
          <w:rStyle w:val="a6"/>
          <w:b w:val="0"/>
          <w:color w:val="404040"/>
          <w:sz w:val="28"/>
          <w:szCs w:val="28"/>
        </w:rPr>
        <w:t>Сознание:</w:t>
      </w:r>
      <w:r w:rsidRPr="0049017A">
        <w:rPr>
          <w:color w:val="404040"/>
          <w:sz w:val="28"/>
          <w:szCs w:val="28"/>
        </w:rPr>
        <w:t> Спутанное (ШКГ 12 баллов);</w:t>
      </w:r>
    </w:p>
    <w:p w:rsidR="0049017A" w:rsidRPr="0049017A" w:rsidRDefault="0049017A" w:rsidP="002549E8">
      <w:pPr>
        <w:pStyle w:val="ds-markdown-paragraph"/>
        <w:numPr>
          <w:ilvl w:val="0"/>
          <w:numId w:val="31"/>
        </w:numPr>
        <w:shd w:val="clear" w:color="auto" w:fill="FFFFFF"/>
        <w:spacing w:before="0" w:beforeAutospacing="0"/>
        <w:rPr>
          <w:color w:val="404040"/>
          <w:sz w:val="28"/>
          <w:szCs w:val="28"/>
        </w:rPr>
      </w:pPr>
      <w:r w:rsidRPr="0049017A">
        <w:rPr>
          <w:rStyle w:val="a6"/>
          <w:b w:val="0"/>
          <w:color w:val="404040"/>
          <w:sz w:val="28"/>
          <w:szCs w:val="28"/>
        </w:rPr>
        <w:t>Кожа:</w:t>
      </w:r>
      <w:r w:rsidRPr="0049017A">
        <w:rPr>
          <w:color w:val="404040"/>
          <w:sz w:val="28"/>
          <w:szCs w:val="28"/>
        </w:rPr>
        <w:t> Бледная, мраморная; </w:t>
      </w:r>
      <w:r w:rsidRPr="0049017A">
        <w:rPr>
          <w:rStyle w:val="a6"/>
          <w:b w:val="0"/>
          <w:color w:val="404040"/>
          <w:sz w:val="28"/>
          <w:szCs w:val="28"/>
        </w:rPr>
        <w:t>сыпь</w:t>
      </w:r>
      <w:r w:rsidRPr="0049017A">
        <w:rPr>
          <w:color w:val="404040"/>
          <w:sz w:val="28"/>
          <w:szCs w:val="28"/>
        </w:rPr>
        <w:t> — звездчатые петехии на бедрах и животе, не бледнеют при надавливании;</w:t>
      </w:r>
    </w:p>
    <w:p w:rsidR="0049017A" w:rsidRPr="0049017A" w:rsidRDefault="0049017A" w:rsidP="002549E8">
      <w:pPr>
        <w:pStyle w:val="ds-markdown-paragraph"/>
        <w:numPr>
          <w:ilvl w:val="0"/>
          <w:numId w:val="31"/>
        </w:numPr>
        <w:shd w:val="clear" w:color="auto" w:fill="FFFFFF"/>
        <w:spacing w:before="0" w:beforeAutospacing="0"/>
        <w:rPr>
          <w:color w:val="404040"/>
          <w:sz w:val="28"/>
          <w:szCs w:val="28"/>
        </w:rPr>
      </w:pPr>
      <w:r w:rsidRPr="0049017A">
        <w:rPr>
          <w:rStyle w:val="a6"/>
          <w:b w:val="0"/>
          <w:color w:val="404040"/>
          <w:sz w:val="28"/>
          <w:szCs w:val="28"/>
        </w:rPr>
        <w:t>Неврология:</w:t>
      </w:r>
      <w:r w:rsidRPr="0049017A">
        <w:rPr>
          <w:color w:val="404040"/>
          <w:sz w:val="28"/>
          <w:szCs w:val="28"/>
        </w:rPr>
        <w:t xml:space="preserve"> Ригидность затылочных мышц (+), симптом </w:t>
      </w:r>
      <w:proofErr w:type="spellStart"/>
      <w:r w:rsidRPr="0049017A">
        <w:rPr>
          <w:color w:val="404040"/>
          <w:sz w:val="28"/>
          <w:szCs w:val="28"/>
        </w:rPr>
        <w:t>Кернига</w:t>
      </w:r>
      <w:proofErr w:type="spellEnd"/>
      <w:r w:rsidRPr="0049017A">
        <w:rPr>
          <w:color w:val="404040"/>
          <w:sz w:val="28"/>
          <w:szCs w:val="28"/>
        </w:rPr>
        <w:t xml:space="preserve"> (+);</w:t>
      </w:r>
    </w:p>
    <w:p w:rsidR="0049017A" w:rsidRPr="0049017A" w:rsidRDefault="0049017A" w:rsidP="002549E8">
      <w:pPr>
        <w:pStyle w:val="ds-markdown-paragraph"/>
        <w:numPr>
          <w:ilvl w:val="0"/>
          <w:numId w:val="31"/>
        </w:numPr>
        <w:shd w:val="clear" w:color="auto" w:fill="FFFFFF"/>
        <w:spacing w:before="0" w:beforeAutospacing="0"/>
        <w:rPr>
          <w:color w:val="404040"/>
          <w:sz w:val="28"/>
          <w:szCs w:val="28"/>
        </w:rPr>
      </w:pPr>
      <w:r w:rsidRPr="0049017A">
        <w:rPr>
          <w:rStyle w:val="a6"/>
          <w:b w:val="0"/>
          <w:color w:val="404040"/>
          <w:sz w:val="28"/>
          <w:szCs w:val="28"/>
        </w:rPr>
        <w:t>Гемодинамика:</w:t>
      </w:r>
      <w:r w:rsidRPr="0049017A">
        <w:rPr>
          <w:color w:val="404040"/>
          <w:sz w:val="28"/>
          <w:szCs w:val="28"/>
        </w:rPr>
        <w:t xml:space="preserve"> АД 85/50 мм рт. ст., ЧСС 130 </w:t>
      </w:r>
      <w:proofErr w:type="gramStart"/>
      <w:r w:rsidRPr="0049017A">
        <w:rPr>
          <w:color w:val="404040"/>
          <w:sz w:val="28"/>
          <w:szCs w:val="28"/>
        </w:rPr>
        <w:t>уд./</w:t>
      </w:r>
      <w:proofErr w:type="gramEnd"/>
      <w:r w:rsidRPr="0049017A">
        <w:rPr>
          <w:color w:val="404040"/>
          <w:sz w:val="28"/>
          <w:szCs w:val="28"/>
        </w:rPr>
        <w:t xml:space="preserve">мин, </w:t>
      </w:r>
      <w:proofErr w:type="spellStart"/>
      <w:r w:rsidRPr="0049017A">
        <w:rPr>
          <w:color w:val="404040"/>
          <w:sz w:val="28"/>
          <w:szCs w:val="28"/>
        </w:rPr>
        <w:t>SpO</w:t>
      </w:r>
      <w:proofErr w:type="spellEnd"/>
      <w:r w:rsidRPr="0049017A">
        <w:rPr>
          <w:color w:val="404040"/>
          <w:sz w:val="28"/>
          <w:szCs w:val="28"/>
        </w:rPr>
        <w:t>₂ 92%;</w:t>
      </w:r>
    </w:p>
    <w:p w:rsidR="0049017A" w:rsidRPr="0049017A" w:rsidRDefault="0049017A" w:rsidP="002549E8">
      <w:pPr>
        <w:pStyle w:val="ds-markdown-paragraph"/>
        <w:numPr>
          <w:ilvl w:val="0"/>
          <w:numId w:val="31"/>
        </w:numPr>
        <w:shd w:val="clear" w:color="auto" w:fill="FFFFFF"/>
        <w:spacing w:before="0" w:beforeAutospacing="0"/>
        <w:rPr>
          <w:color w:val="404040"/>
          <w:sz w:val="28"/>
          <w:szCs w:val="28"/>
        </w:rPr>
      </w:pPr>
      <w:r w:rsidRPr="0049017A">
        <w:rPr>
          <w:rStyle w:val="a6"/>
          <w:b w:val="0"/>
          <w:color w:val="404040"/>
          <w:sz w:val="28"/>
          <w:szCs w:val="28"/>
        </w:rPr>
        <w:t xml:space="preserve">Индекс </w:t>
      </w:r>
      <w:proofErr w:type="spellStart"/>
      <w:r w:rsidRPr="0049017A">
        <w:rPr>
          <w:rStyle w:val="a6"/>
          <w:b w:val="0"/>
          <w:color w:val="404040"/>
          <w:sz w:val="28"/>
          <w:szCs w:val="28"/>
        </w:rPr>
        <w:t>Алговера</w:t>
      </w:r>
      <w:proofErr w:type="spellEnd"/>
      <w:r w:rsidRPr="0049017A">
        <w:rPr>
          <w:rStyle w:val="a6"/>
          <w:b w:val="0"/>
          <w:color w:val="404040"/>
          <w:sz w:val="28"/>
          <w:szCs w:val="28"/>
        </w:rPr>
        <w:t>:</w:t>
      </w:r>
      <w:r w:rsidRPr="0049017A">
        <w:rPr>
          <w:color w:val="404040"/>
          <w:sz w:val="28"/>
          <w:szCs w:val="28"/>
        </w:rPr>
        <w:t> 1.5 (шок III ст.) </w:t>
      </w:r>
      <w:r w:rsidRPr="0049017A">
        <w:rPr>
          <w:rStyle w:val="ds-markdown-cite"/>
          <w:color w:val="404040"/>
          <w:sz w:val="28"/>
          <w:szCs w:val="28"/>
          <w:shd w:val="clear" w:color="auto" w:fill="E5E5E5"/>
        </w:rPr>
        <w:t>211</w:t>
      </w:r>
      <w:r w:rsidRPr="0049017A">
        <w:rPr>
          <w:color w:val="404040"/>
          <w:sz w:val="28"/>
          <w:szCs w:val="28"/>
        </w:rPr>
        <w:t>.</w:t>
      </w:r>
    </w:p>
    <w:p w:rsidR="0049017A" w:rsidRPr="0049017A" w:rsidRDefault="0049017A" w:rsidP="0049017A">
      <w:pPr>
        <w:pStyle w:val="ds-markdown-paragraph"/>
        <w:shd w:val="clear" w:color="auto" w:fill="FFFFFF"/>
        <w:rPr>
          <w:color w:val="404040"/>
          <w:sz w:val="28"/>
          <w:szCs w:val="28"/>
        </w:rPr>
      </w:pPr>
      <w:r w:rsidRPr="0049017A">
        <w:rPr>
          <w:rStyle w:val="a6"/>
          <w:b w:val="0"/>
          <w:color w:val="404040"/>
          <w:sz w:val="28"/>
          <w:szCs w:val="28"/>
        </w:rPr>
        <w:t>Диагноз:</w:t>
      </w:r>
      <w:r w:rsidRPr="0049017A">
        <w:rPr>
          <w:color w:val="404040"/>
          <w:sz w:val="28"/>
          <w:szCs w:val="28"/>
        </w:rPr>
        <w:br/>
      </w:r>
      <w:proofErr w:type="spellStart"/>
      <w:r w:rsidRPr="0049017A">
        <w:rPr>
          <w:color w:val="404040"/>
          <w:sz w:val="28"/>
          <w:szCs w:val="28"/>
        </w:rPr>
        <w:t>Менингококцемия</w:t>
      </w:r>
      <w:proofErr w:type="spellEnd"/>
      <w:r w:rsidRPr="0049017A">
        <w:rPr>
          <w:color w:val="404040"/>
          <w:sz w:val="28"/>
          <w:szCs w:val="28"/>
        </w:rPr>
        <w:t xml:space="preserve"> (A39.4), септический шок.</w:t>
      </w:r>
    </w:p>
    <w:p w:rsidR="0049017A" w:rsidRPr="0049017A" w:rsidRDefault="0049017A" w:rsidP="0049017A">
      <w:pPr>
        <w:pStyle w:val="ds-markdown-paragraph"/>
        <w:shd w:val="clear" w:color="auto" w:fill="FFFFFF"/>
        <w:rPr>
          <w:color w:val="404040"/>
          <w:sz w:val="28"/>
          <w:szCs w:val="28"/>
        </w:rPr>
      </w:pPr>
      <w:r w:rsidRPr="0049017A">
        <w:rPr>
          <w:rStyle w:val="a6"/>
          <w:b w:val="0"/>
          <w:color w:val="404040"/>
          <w:sz w:val="28"/>
          <w:szCs w:val="28"/>
        </w:rPr>
        <w:t>Тактика фельдшера:</w:t>
      </w:r>
    </w:p>
    <w:p w:rsidR="0049017A" w:rsidRPr="0049017A" w:rsidRDefault="0049017A" w:rsidP="002549E8">
      <w:pPr>
        <w:pStyle w:val="ds-markdown-paragraph"/>
        <w:numPr>
          <w:ilvl w:val="0"/>
          <w:numId w:val="32"/>
        </w:numPr>
        <w:shd w:val="clear" w:color="auto" w:fill="FFFFFF"/>
        <w:spacing w:before="0" w:beforeAutospacing="0"/>
        <w:rPr>
          <w:color w:val="404040"/>
          <w:sz w:val="28"/>
          <w:szCs w:val="28"/>
        </w:rPr>
      </w:pPr>
      <w:r w:rsidRPr="0049017A">
        <w:rPr>
          <w:rStyle w:val="a6"/>
          <w:b w:val="0"/>
          <w:color w:val="404040"/>
          <w:sz w:val="28"/>
          <w:szCs w:val="28"/>
        </w:rPr>
        <w:t>Немедленная антибиотикотерапия:</w:t>
      </w:r>
      <w:r w:rsidRPr="0049017A">
        <w:rPr>
          <w:color w:val="404040"/>
          <w:sz w:val="28"/>
          <w:szCs w:val="28"/>
        </w:rPr>
        <w:t> </w:t>
      </w:r>
      <w:proofErr w:type="spellStart"/>
      <w:r w:rsidRPr="0049017A">
        <w:rPr>
          <w:color w:val="404040"/>
          <w:sz w:val="28"/>
          <w:szCs w:val="28"/>
        </w:rPr>
        <w:t>Цефтриаксон</w:t>
      </w:r>
      <w:proofErr w:type="spellEnd"/>
      <w:r w:rsidRPr="0049017A">
        <w:rPr>
          <w:color w:val="404040"/>
          <w:sz w:val="28"/>
          <w:szCs w:val="28"/>
        </w:rPr>
        <w:t xml:space="preserve"> 2 г в/в.</w:t>
      </w:r>
    </w:p>
    <w:p w:rsidR="0049017A" w:rsidRPr="0049017A" w:rsidRDefault="0049017A" w:rsidP="002549E8">
      <w:pPr>
        <w:pStyle w:val="ds-markdown-paragraph"/>
        <w:numPr>
          <w:ilvl w:val="0"/>
          <w:numId w:val="32"/>
        </w:numPr>
        <w:shd w:val="clear" w:color="auto" w:fill="FFFFFF"/>
        <w:spacing w:before="0" w:beforeAutospacing="0" w:after="60" w:afterAutospacing="0"/>
        <w:rPr>
          <w:color w:val="404040"/>
          <w:sz w:val="28"/>
          <w:szCs w:val="28"/>
        </w:rPr>
      </w:pPr>
      <w:r w:rsidRPr="0049017A">
        <w:rPr>
          <w:rStyle w:val="a6"/>
          <w:b w:val="0"/>
          <w:color w:val="404040"/>
          <w:sz w:val="28"/>
          <w:szCs w:val="28"/>
        </w:rPr>
        <w:t>Патогенетическая терапия:</w:t>
      </w:r>
    </w:p>
    <w:p w:rsidR="0049017A" w:rsidRPr="0049017A" w:rsidRDefault="0049017A" w:rsidP="002549E8">
      <w:pPr>
        <w:pStyle w:val="ds-markdown-paragraph"/>
        <w:numPr>
          <w:ilvl w:val="1"/>
          <w:numId w:val="32"/>
        </w:numPr>
        <w:shd w:val="clear" w:color="auto" w:fill="FFFFFF"/>
        <w:spacing w:before="0" w:beforeAutospacing="0"/>
        <w:rPr>
          <w:color w:val="404040"/>
          <w:sz w:val="28"/>
          <w:szCs w:val="28"/>
        </w:rPr>
      </w:pPr>
      <w:r w:rsidRPr="0049017A">
        <w:rPr>
          <w:color w:val="404040"/>
          <w:sz w:val="28"/>
          <w:szCs w:val="28"/>
        </w:rPr>
        <w:t>Преднизолон 150 мг в/в;</w:t>
      </w:r>
    </w:p>
    <w:p w:rsidR="0049017A" w:rsidRPr="0049017A" w:rsidRDefault="0049017A" w:rsidP="002549E8">
      <w:pPr>
        <w:pStyle w:val="ds-markdown-paragraph"/>
        <w:numPr>
          <w:ilvl w:val="1"/>
          <w:numId w:val="32"/>
        </w:numPr>
        <w:shd w:val="clear" w:color="auto" w:fill="FFFFFF"/>
        <w:spacing w:before="0" w:beforeAutospacing="0"/>
        <w:rPr>
          <w:color w:val="404040"/>
          <w:sz w:val="28"/>
          <w:szCs w:val="28"/>
        </w:rPr>
      </w:pPr>
      <w:proofErr w:type="spellStart"/>
      <w:r w:rsidRPr="0049017A">
        <w:rPr>
          <w:color w:val="404040"/>
          <w:sz w:val="28"/>
          <w:szCs w:val="28"/>
        </w:rPr>
        <w:t>Инфузия</w:t>
      </w:r>
      <w:proofErr w:type="spellEnd"/>
      <w:r w:rsidRPr="0049017A">
        <w:rPr>
          <w:color w:val="404040"/>
          <w:sz w:val="28"/>
          <w:szCs w:val="28"/>
        </w:rPr>
        <w:t xml:space="preserve"> кристаллоидов (0.9% </w:t>
      </w:r>
      <w:proofErr w:type="spellStart"/>
      <w:r w:rsidRPr="0049017A">
        <w:rPr>
          <w:color w:val="404040"/>
          <w:sz w:val="28"/>
          <w:szCs w:val="28"/>
        </w:rPr>
        <w:t>NaCl</w:t>
      </w:r>
      <w:proofErr w:type="spellEnd"/>
      <w:r w:rsidRPr="0049017A">
        <w:rPr>
          <w:color w:val="404040"/>
          <w:sz w:val="28"/>
          <w:szCs w:val="28"/>
        </w:rPr>
        <w:t xml:space="preserve"> 500 мл);</w:t>
      </w:r>
    </w:p>
    <w:p w:rsidR="0049017A" w:rsidRPr="0049017A" w:rsidRDefault="0049017A" w:rsidP="002549E8">
      <w:pPr>
        <w:pStyle w:val="ds-markdown-paragraph"/>
        <w:numPr>
          <w:ilvl w:val="1"/>
          <w:numId w:val="32"/>
        </w:numPr>
        <w:shd w:val="clear" w:color="auto" w:fill="FFFFFF"/>
        <w:spacing w:before="0" w:beforeAutospacing="0"/>
        <w:rPr>
          <w:color w:val="404040"/>
          <w:sz w:val="28"/>
          <w:szCs w:val="28"/>
        </w:rPr>
      </w:pPr>
      <w:r w:rsidRPr="0049017A">
        <w:rPr>
          <w:color w:val="404040"/>
          <w:sz w:val="28"/>
          <w:szCs w:val="28"/>
        </w:rPr>
        <w:t>Оксигенотерапия (7 л/мин).</w:t>
      </w:r>
    </w:p>
    <w:p w:rsidR="0049017A" w:rsidRDefault="0049017A" w:rsidP="002549E8">
      <w:pPr>
        <w:pStyle w:val="ds-markdown-paragraph"/>
        <w:numPr>
          <w:ilvl w:val="0"/>
          <w:numId w:val="32"/>
        </w:numPr>
        <w:shd w:val="clear" w:color="auto" w:fill="FFFFFF"/>
        <w:spacing w:before="0" w:beforeAutospacing="0"/>
        <w:rPr>
          <w:color w:val="404040"/>
          <w:sz w:val="28"/>
          <w:szCs w:val="28"/>
        </w:rPr>
      </w:pPr>
      <w:r w:rsidRPr="0049017A">
        <w:rPr>
          <w:rStyle w:val="a6"/>
          <w:b w:val="0"/>
          <w:color w:val="404040"/>
          <w:sz w:val="28"/>
          <w:szCs w:val="28"/>
        </w:rPr>
        <w:lastRenderedPageBreak/>
        <w:t>Экстренная госпитализация:</w:t>
      </w:r>
      <w:r w:rsidRPr="0049017A">
        <w:rPr>
          <w:color w:val="404040"/>
          <w:sz w:val="28"/>
          <w:szCs w:val="28"/>
        </w:rPr>
        <w:t xml:space="preserve"> В </w:t>
      </w:r>
      <w:proofErr w:type="spellStart"/>
      <w:r w:rsidRPr="0049017A">
        <w:rPr>
          <w:color w:val="404040"/>
          <w:sz w:val="28"/>
          <w:szCs w:val="28"/>
        </w:rPr>
        <w:t>Боткинскую</w:t>
      </w:r>
      <w:proofErr w:type="spellEnd"/>
      <w:r w:rsidRPr="0049017A">
        <w:rPr>
          <w:color w:val="404040"/>
          <w:sz w:val="28"/>
          <w:szCs w:val="28"/>
        </w:rPr>
        <w:t xml:space="preserve"> больницу, уведомление стационара за 10 мин до доставки.</w:t>
      </w:r>
    </w:p>
    <w:p w:rsidR="0049017A" w:rsidRDefault="0049017A" w:rsidP="0049017A">
      <w:pPr>
        <w:pStyle w:val="4"/>
        <w:shd w:val="clear" w:color="auto" w:fill="FFFFFF"/>
        <w:rPr>
          <w:rStyle w:val="a6"/>
          <w:rFonts w:ascii="Times New Roman" w:hAnsi="Times New Roman" w:cs="Times New Roman"/>
          <w:b w:val="0"/>
          <w:bCs w:val="0"/>
          <w:i w:val="0"/>
          <w:color w:val="404040"/>
          <w:szCs w:val="28"/>
        </w:rPr>
      </w:pPr>
      <w:r w:rsidRPr="0049017A">
        <w:rPr>
          <w:rStyle w:val="a6"/>
          <w:rFonts w:ascii="Times New Roman" w:hAnsi="Times New Roman" w:cs="Times New Roman"/>
          <w:b w:val="0"/>
          <w:bCs w:val="0"/>
          <w:i w:val="0"/>
          <w:color w:val="404040"/>
          <w:szCs w:val="28"/>
        </w:rPr>
        <w:t>Клинический случай 2: Менингококковый менингит с поздней диагностикой</w:t>
      </w:r>
    </w:p>
    <w:p w:rsidR="0049017A" w:rsidRDefault="0049017A" w:rsidP="0049017A">
      <w:pPr>
        <w:pStyle w:val="4"/>
        <w:shd w:val="clear" w:color="auto" w:fill="FFFFFF"/>
        <w:jc w:val="left"/>
        <w:rPr>
          <w:rFonts w:ascii="Times New Roman" w:hAnsi="Times New Roman" w:cs="Times New Roman"/>
          <w:i w:val="0"/>
          <w:color w:val="404040"/>
          <w:szCs w:val="28"/>
        </w:rPr>
      </w:pPr>
      <w:r w:rsidRPr="0049017A">
        <w:rPr>
          <w:rStyle w:val="a6"/>
          <w:rFonts w:ascii="Times New Roman" w:hAnsi="Times New Roman" w:cs="Times New Roman"/>
          <w:b w:val="0"/>
          <w:i w:val="0"/>
          <w:color w:val="404040"/>
          <w:szCs w:val="28"/>
        </w:rPr>
        <w:t>Дата:</w:t>
      </w:r>
      <w:r w:rsidRPr="0049017A">
        <w:rPr>
          <w:rFonts w:ascii="Times New Roman" w:hAnsi="Times New Roman" w:cs="Times New Roman"/>
          <w:i w:val="0"/>
          <w:color w:val="404040"/>
          <w:szCs w:val="28"/>
        </w:rPr>
        <w:t> 03.03.2025 г.</w:t>
      </w:r>
      <w:r w:rsidRPr="0049017A">
        <w:rPr>
          <w:rFonts w:ascii="Times New Roman" w:hAnsi="Times New Roman" w:cs="Times New Roman"/>
          <w:i w:val="0"/>
          <w:color w:val="404040"/>
          <w:szCs w:val="28"/>
        </w:rPr>
        <w:br/>
      </w:r>
      <w:r w:rsidRPr="0049017A">
        <w:rPr>
          <w:rStyle w:val="a6"/>
          <w:rFonts w:ascii="Times New Roman" w:hAnsi="Times New Roman" w:cs="Times New Roman"/>
          <w:b w:val="0"/>
          <w:i w:val="0"/>
          <w:color w:val="404040"/>
          <w:szCs w:val="28"/>
        </w:rPr>
        <w:t>Время вызова:</w:t>
      </w:r>
      <w:r w:rsidRPr="0049017A">
        <w:rPr>
          <w:rFonts w:ascii="Times New Roman" w:hAnsi="Times New Roman" w:cs="Times New Roman"/>
          <w:i w:val="0"/>
          <w:color w:val="404040"/>
          <w:szCs w:val="28"/>
        </w:rPr>
        <w:t> 04:20</w:t>
      </w:r>
      <w:r w:rsidRPr="0049017A">
        <w:rPr>
          <w:rFonts w:ascii="Times New Roman" w:hAnsi="Times New Roman" w:cs="Times New Roman"/>
          <w:i w:val="0"/>
          <w:color w:val="404040"/>
          <w:szCs w:val="28"/>
        </w:rPr>
        <w:br/>
      </w:r>
      <w:r w:rsidRPr="0049017A">
        <w:rPr>
          <w:rStyle w:val="a6"/>
          <w:rFonts w:ascii="Times New Roman" w:hAnsi="Times New Roman" w:cs="Times New Roman"/>
          <w:b w:val="0"/>
          <w:i w:val="0"/>
          <w:color w:val="404040"/>
          <w:szCs w:val="28"/>
        </w:rPr>
        <w:t>Пациент:</w:t>
      </w:r>
      <w:r w:rsidRPr="0049017A">
        <w:rPr>
          <w:rFonts w:ascii="Times New Roman" w:hAnsi="Times New Roman" w:cs="Times New Roman"/>
          <w:i w:val="0"/>
          <w:color w:val="404040"/>
          <w:szCs w:val="28"/>
        </w:rPr>
        <w:t> Женщина, 24 года.</w:t>
      </w:r>
    </w:p>
    <w:p w:rsidR="0049017A" w:rsidRPr="0049017A" w:rsidRDefault="0049017A" w:rsidP="0049017A">
      <w:pPr>
        <w:pStyle w:val="4"/>
        <w:shd w:val="clear" w:color="auto" w:fill="FFFFFF"/>
        <w:jc w:val="left"/>
        <w:rPr>
          <w:rFonts w:ascii="Times New Roman" w:hAnsi="Times New Roman" w:cs="Times New Roman"/>
          <w:i w:val="0"/>
          <w:color w:val="404040"/>
          <w:szCs w:val="28"/>
        </w:rPr>
      </w:pPr>
      <w:r w:rsidRPr="0049017A">
        <w:rPr>
          <w:rStyle w:val="a6"/>
          <w:rFonts w:ascii="Times New Roman" w:hAnsi="Times New Roman" w:cs="Times New Roman"/>
          <w:b w:val="0"/>
          <w:i w:val="0"/>
          <w:color w:val="404040"/>
          <w:szCs w:val="28"/>
        </w:rPr>
        <w:t>Жалобы:</w:t>
      </w:r>
    </w:p>
    <w:p w:rsidR="0049017A" w:rsidRPr="0049017A" w:rsidRDefault="0049017A" w:rsidP="002549E8">
      <w:pPr>
        <w:pStyle w:val="ds-markdown-paragraph"/>
        <w:numPr>
          <w:ilvl w:val="0"/>
          <w:numId w:val="33"/>
        </w:numPr>
        <w:shd w:val="clear" w:color="auto" w:fill="FFFFFF"/>
        <w:spacing w:before="0" w:beforeAutospacing="0"/>
        <w:jc w:val="both"/>
        <w:rPr>
          <w:color w:val="404040"/>
          <w:sz w:val="28"/>
          <w:szCs w:val="28"/>
        </w:rPr>
      </w:pPr>
      <w:r w:rsidRPr="0049017A">
        <w:rPr>
          <w:color w:val="404040"/>
          <w:sz w:val="28"/>
          <w:szCs w:val="28"/>
        </w:rPr>
        <w:t>Невыносимая головная боль;</w:t>
      </w:r>
    </w:p>
    <w:p w:rsidR="0049017A" w:rsidRPr="0049017A" w:rsidRDefault="0049017A" w:rsidP="002549E8">
      <w:pPr>
        <w:pStyle w:val="ds-markdown-paragraph"/>
        <w:numPr>
          <w:ilvl w:val="0"/>
          <w:numId w:val="33"/>
        </w:numPr>
        <w:shd w:val="clear" w:color="auto" w:fill="FFFFFF"/>
        <w:spacing w:before="0" w:beforeAutospacing="0"/>
        <w:jc w:val="both"/>
        <w:rPr>
          <w:color w:val="404040"/>
          <w:sz w:val="28"/>
          <w:szCs w:val="28"/>
        </w:rPr>
      </w:pPr>
      <w:r w:rsidRPr="0049017A">
        <w:rPr>
          <w:color w:val="404040"/>
          <w:sz w:val="28"/>
          <w:szCs w:val="28"/>
        </w:rPr>
        <w:t>Светобоязнь;</w:t>
      </w:r>
    </w:p>
    <w:p w:rsidR="0049017A" w:rsidRPr="0049017A" w:rsidRDefault="0049017A" w:rsidP="002549E8">
      <w:pPr>
        <w:pStyle w:val="ds-markdown-paragraph"/>
        <w:numPr>
          <w:ilvl w:val="0"/>
          <w:numId w:val="33"/>
        </w:numPr>
        <w:shd w:val="clear" w:color="auto" w:fill="FFFFFF"/>
        <w:spacing w:before="0" w:beforeAutospacing="0"/>
        <w:jc w:val="both"/>
        <w:rPr>
          <w:color w:val="404040"/>
          <w:sz w:val="28"/>
          <w:szCs w:val="28"/>
        </w:rPr>
      </w:pPr>
      <w:r w:rsidRPr="0049017A">
        <w:rPr>
          <w:color w:val="404040"/>
          <w:sz w:val="28"/>
          <w:szCs w:val="28"/>
        </w:rPr>
        <w:t>Рвота (не приносит облегчения);</w:t>
      </w:r>
    </w:p>
    <w:p w:rsidR="0049017A" w:rsidRDefault="0049017A" w:rsidP="002549E8">
      <w:pPr>
        <w:pStyle w:val="ds-markdown-paragraph"/>
        <w:numPr>
          <w:ilvl w:val="0"/>
          <w:numId w:val="33"/>
        </w:numPr>
        <w:shd w:val="clear" w:color="auto" w:fill="FFFFFF"/>
        <w:spacing w:before="0" w:beforeAutospacing="0"/>
        <w:jc w:val="both"/>
        <w:rPr>
          <w:color w:val="404040"/>
          <w:sz w:val="28"/>
          <w:szCs w:val="28"/>
        </w:rPr>
      </w:pPr>
      <w:r w:rsidRPr="0049017A">
        <w:rPr>
          <w:color w:val="404040"/>
          <w:sz w:val="28"/>
          <w:szCs w:val="28"/>
        </w:rPr>
        <w:t>Сыпь на ногах, появившаяся 1 час назад.</w:t>
      </w:r>
    </w:p>
    <w:p w:rsidR="0049017A" w:rsidRPr="0049017A" w:rsidRDefault="0049017A" w:rsidP="0049017A">
      <w:pPr>
        <w:pStyle w:val="ds-markdown-paragraph"/>
        <w:shd w:val="clear" w:color="auto" w:fill="FFFFFF"/>
        <w:spacing w:before="0" w:beforeAutospacing="0"/>
        <w:ind w:left="360"/>
        <w:jc w:val="both"/>
        <w:rPr>
          <w:color w:val="404040"/>
          <w:sz w:val="28"/>
          <w:szCs w:val="28"/>
        </w:rPr>
      </w:pPr>
      <w:r w:rsidRPr="0049017A">
        <w:rPr>
          <w:rStyle w:val="a6"/>
          <w:b w:val="0"/>
          <w:color w:val="404040"/>
          <w:sz w:val="28"/>
          <w:szCs w:val="28"/>
        </w:rPr>
        <w:t>Анамнез:</w:t>
      </w:r>
    </w:p>
    <w:p w:rsidR="0049017A" w:rsidRPr="0049017A" w:rsidRDefault="0049017A" w:rsidP="002549E8">
      <w:pPr>
        <w:pStyle w:val="ds-markdown-paragraph"/>
        <w:numPr>
          <w:ilvl w:val="0"/>
          <w:numId w:val="34"/>
        </w:numPr>
        <w:shd w:val="clear" w:color="auto" w:fill="FFFFFF"/>
        <w:spacing w:before="0" w:beforeAutospacing="0"/>
        <w:jc w:val="both"/>
        <w:rPr>
          <w:color w:val="404040"/>
          <w:sz w:val="28"/>
          <w:szCs w:val="28"/>
        </w:rPr>
      </w:pPr>
      <w:r w:rsidRPr="0049017A">
        <w:rPr>
          <w:color w:val="404040"/>
          <w:sz w:val="28"/>
          <w:szCs w:val="28"/>
        </w:rPr>
        <w:t>Болеет 24 часа: началось с «простуды» (температура 37.8°C, першение в горле);</w:t>
      </w:r>
    </w:p>
    <w:p w:rsidR="0049017A" w:rsidRPr="0049017A" w:rsidRDefault="0049017A" w:rsidP="002549E8">
      <w:pPr>
        <w:pStyle w:val="ds-markdown-paragraph"/>
        <w:numPr>
          <w:ilvl w:val="0"/>
          <w:numId w:val="34"/>
        </w:numPr>
        <w:shd w:val="clear" w:color="auto" w:fill="FFFFFF"/>
        <w:spacing w:before="0" w:beforeAutospacing="0"/>
        <w:jc w:val="both"/>
        <w:rPr>
          <w:color w:val="404040"/>
          <w:sz w:val="28"/>
          <w:szCs w:val="28"/>
        </w:rPr>
      </w:pPr>
      <w:r w:rsidRPr="0049017A">
        <w:rPr>
          <w:color w:val="404040"/>
          <w:sz w:val="28"/>
          <w:szCs w:val="28"/>
        </w:rPr>
        <w:t>Самостоятельно принимала парацетамол;</w:t>
      </w:r>
    </w:p>
    <w:p w:rsidR="0049017A" w:rsidRPr="0049017A" w:rsidRDefault="0049017A" w:rsidP="002549E8">
      <w:pPr>
        <w:pStyle w:val="ds-markdown-paragraph"/>
        <w:numPr>
          <w:ilvl w:val="0"/>
          <w:numId w:val="34"/>
        </w:numPr>
        <w:shd w:val="clear" w:color="auto" w:fill="FFFFFF"/>
        <w:spacing w:before="0" w:beforeAutospacing="0"/>
        <w:jc w:val="both"/>
        <w:rPr>
          <w:color w:val="404040"/>
          <w:sz w:val="28"/>
          <w:szCs w:val="28"/>
        </w:rPr>
      </w:pPr>
      <w:r w:rsidRPr="0049017A">
        <w:rPr>
          <w:color w:val="404040"/>
          <w:sz w:val="28"/>
          <w:szCs w:val="28"/>
        </w:rPr>
        <w:t xml:space="preserve">Работает воспитателем в детском саду (в группе — случай менингококкового </w:t>
      </w:r>
      <w:proofErr w:type="spellStart"/>
      <w:r w:rsidRPr="0049017A">
        <w:rPr>
          <w:color w:val="404040"/>
          <w:sz w:val="28"/>
          <w:szCs w:val="28"/>
        </w:rPr>
        <w:t>назофарингита</w:t>
      </w:r>
      <w:proofErr w:type="spellEnd"/>
      <w:r w:rsidRPr="0049017A">
        <w:rPr>
          <w:color w:val="404040"/>
          <w:sz w:val="28"/>
          <w:szCs w:val="28"/>
        </w:rPr>
        <w:t xml:space="preserve"> 7 дней назад).</w:t>
      </w:r>
    </w:p>
    <w:p w:rsidR="0049017A" w:rsidRPr="0049017A" w:rsidRDefault="0049017A" w:rsidP="0049017A">
      <w:pPr>
        <w:pStyle w:val="ds-markdown-paragraph"/>
        <w:shd w:val="clear" w:color="auto" w:fill="FFFFFF"/>
        <w:jc w:val="both"/>
        <w:rPr>
          <w:color w:val="404040"/>
          <w:sz w:val="28"/>
          <w:szCs w:val="28"/>
        </w:rPr>
      </w:pPr>
      <w:r w:rsidRPr="0049017A">
        <w:rPr>
          <w:rStyle w:val="a6"/>
          <w:b w:val="0"/>
          <w:color w:val="404040"/>
          <w:sz w:val="28"/>
          <w:szCs w:val="28"/>
        </w:rPr>
        <w:t>Объективный осмотр:</w:t>
      </w:r>
    </w:p>
    <w:p w:rsidR="0049017A" w:rsidRPr="0049017A" w:rsidRDefault="0049017A" w:rsidP="002549E8">
      <w:pPr>
        <w:pStyle w:val="ds-markdown-paragraph"/>
        <w:numPr>
          <w:ilvl w:val="0"/>
          <w:numId w:val="35"/>
        </w:numPr>
        <w:shd w:val="clear" w:color="auto" w:fill="FFFFFF"/>
        <w:spacing w:before="0" w:beforeAutospacing="0"/>
        <w:jc w:val="both"/>
        <w:rPr>
          <w:color w:val="404040"/>
          <w:sz w:val="28"/>
          <w:szCs w:val="28"/>
        </w:rPr>
      </w:pPr>
      <w:r w:rsidRPr="0049017A">
        <w:rPr>
          <w:rStyle w:val="a6"/>
          <w:b w:val="0"/>
          <w:color w:val="404040"/>
          <w:sz w:val="28"/>
          <w:szCs w:val="28"/>
        </w:rPr>
        <w:t>Сознание:</w:t>
      </w:r>
      <w:r w:rsidRPr="0049017A">
        <w:rPr>
          <w:color w:val="404040"/>
          <w:sz w:val="28"/>
          <w:szCs w:val="28"/>
        </w:rPr>
        <w:t> Ясное, возбуждено;</w:t>
      </w:r>
    </w:p>
    <w:p w:rsidR="0049017A" w:rsidRPr="0049017A" w:rsidRDefault="0049017A" w:rsidP="002549E8">
      <w:pPr>
        <w:pStyle w:val="ds-markdown-paragraph"/>
        <w:numPr>
          <w:ilvl w:val="0"/>
          <w:numId w:val="35"/>
        </w:numPr>
        <w:shd w:val="clear" w:color="auto" w:fill="FFFFFF"/>
        <w:spacing w:before="0" w:beforeAutospacing="0"/>
        <w:jc w:val="both"/>
        <w:rPr>
          <w:color w:val="404040"/>
          <w:sz w:val="28"/>
          <w:szCs w:val="28"/>
        </w:rPr>
      </w:pPr>
      <w:r w:rsidRPr="0049017A">
        <w:rPr>
          <w:rStyle w:val="a6"/>
          <w:b w:val="0"/>
          <w:color w:val="404040"/>
          <w:sz w:val="28"/>
          <w:szCs w:val="28"/>
        </w:rPr>
        <w:t>Кожа:</w:t>
      </w:r>
      <w:r w:rsidRPr="0049017A">
        <w:rPr>
          <w:color w:val="404040"/>
          <w:sz w:val="28"/>
          <w:szCs w:val="28"/>
        </w:rPr>
        <w:t> Единичные петехии на голенях (+ тест «стеклянного стакана»);</w:t>
      </w:r>
    </w:p>
    <w:p w:rsidR="0049017A" w:rsidRPr="0049017A" w:rsidRDefault="0049017A" w:rsidP="002549E8">
      <w:pPr>
        <w:pStyle w:val="ds-markdown-paragraph"/>
        <w:numPr>
          <w:ilvl w:val="0"/>
          <w:numId w:val="35"/>
        </w:numPr>
        <w:shd w:val="clear" w:color="auto" w:fill="FFFFFF"/>
        <w:spacing w:before="0" w:beforeAutospacing="0"/>
        <w:jc w:val="both"/>
        <w:rPr>
          <w:color w:val="404040"/>
          <w:sz w:val="28"/>
          <w:szCs w:val="28"/>
        </w:rPr>
      </w:pPr>
      <w:r w:rsidRPr="0049017A">
        <w:rPr>
          <w:rStyle w:val="a6"/>
          <w:b w:val="0"/>
          <w:color w:val="404040"/>
          <w:sz w:val="28"/>
          <w:szCs w:val="28"/>
        </w:rPr>
        <w:t>Неврология:</w:t>
      </w:r>
      <w:r w:rsidRPr="0049017A">
        <w:rPr>
          <w:color w:val="404040"/>
          <w:sz w:val="28"/>
          <w:szCs w:val="28"/>
        </w:rPr>
        <w:t xml:space="preserve"> Ригидность затылка (+), верхний симптом </w:t>
      </w:r>
      <w:proofErr w:type="spellStart"/>
      <w:r w:rsidRPr="0049017A">
        <w:rPr>
          <w:color w:val="404040"/>
          <w:sz w:val="28"/>
          <w:szCs w:val="28"/>
        </w:rPr>
        <w:t>Брудзинского</w:t>
      </w:r>
      <w:proofErr w:type="spellEnd"/>
      <w:r w:rsidRPr="0049017A">
        <w:rPr>
          <w:color w:val="404040"/>
          <w:sz w:val="28"/>
          <w:szCs w:val="28"/>
        </w:rPr>
        <w:t xml:space="preserve"> (+);</w:t>
      </w:r>
    </w:p>
    <w:p w:rsidR="0049017A" w:rsidRPr="0049017A" w:rsidRDefault="0049017A" w:rsidP="002549E8">
      <w:pPr>
        <w:pStyle w:val="ds-markdown-paragraph"/>
        <w:numPr>
          <w:ilvl w:val="0"/>
          <w:numId w:val="35"/>
        </w:numPr>
        <w:shd w:val="clear" w:color="auto" w:fill="FFFFFF"/>
        <w:spacing w:before="0" w:beforeAutospacing="0"/>
        <w:jc w:val="both"/>
        <w:rPr>
          <w:color w:val="404040"/>
          <w:sz w:val="28"/>
          <w:szCs w:val="28"/>
        </w:rPr>
      </w:pPr>
      <w:r w:rsidRPr="0049017A">
        <w:rPr>
          <w:rStyle w:val="a6"/>
          <w:b w:val="0"/>
          <w:color w:val="404040"/>
          <w:sz w:val="28"/>
          <w:szCs w:val="28"/>
        </w:rPr>
        <w:t>Гемодинамика:</w:t>
      </w:r>
      <w:r w:rsidRPr="0049017A">
        <w:rPr>
          <w:color w:val="404040"/>
          <w:sz w:val="28"/>
          <w:szCs w:val="28"/>
        </w:rPr>
        <w:t xml:space="preserve"> АД 110/70 мм рт. ст., ЧСС 98 </w:t>
      </w:r>
      <w:proofErr w:type="gramStart"/>
      <w:r w:rsidRPr="0049017A">
        <w:rPr>
          <w:color w:val="404040"/>
          <w:sz w:val="28"/>
          <w:szCs w:val="28"/>
        </w:rPr>
        <w:t>уд./</w:t>
      </w:r>
      <w:proofErr w:type="gramEnd"/>
      <w:r w:rsidRPr="0049017A">
        <w:rPr>
          <w:color w:val="404040"/>
          <w:sz w:val="28"/>
          <w:szCs w:val="28"/>
        </w:rPr>
        <w:t>мин </w:t>
      </w:r>
      <w:r w:rsidRPr="0049017A">
        <w:rPr>
          <w:rStyle w:val="ds-markdown-cite"/>
          <w:color w:val="404040"/>
          <w:sz w:val="28"/>
          <w:szCs w:val="28"/>
          <w:shd w:val="clear" w:color="auto" w:fill="E5E5E5"/>
        </w:rPr>
        <w:t>411</w:t>
      </w:r>
      <w:r w:rsidRPr="0049017A">
        <w:rPr>
          <w:color w:val="404040"/>
          <w:sz w:val="28"/>
          <w:szCs w:val="28"/>
        </w:rPr>
        <w:t>.</w:t>
      </w:r>
    </w:p>
    <w:p w:rsidR="0049017A" w:rsidRPr="0049017A" w:rsidRDefault="0049017A" w:rsidP="0049017A">
      <w:pPr>
        <w:pStyle w:val="ds-markdown-paragraph"/>
        <w:shd w:val="clear" w:color="auto" w:fill="FFFFFF"/>
        <w:jc w:val="both"/>
        <w:rPr>
          <w:color w:val="404040"/>
          <w:sz w:val="28"/>
          <w:szCs w:val="28"/>
        </w:rPr>
      </w:pPr>
      <w:r w:rsidRPr="0049017A">
        <w:rPr>
          <w:rStyle w:val="a6"/>
          <w:b w:val="0"/>
          <w:color w:val="404040"/>
          <w:sz w:val="28"/>
          <w:szCs w:val="28"/>
        </w:rPr>
        <w:t>Диагноз:</w:t>
      </w:r>
      <w:r>
        <w:rPr>
          <w:color w:val="404040"/>
          <w:sz w:val="28"/>
          <w:szCs w:val="28"/>
        </w:rPr>
        <w:t xml:space="preserve"> </w:t>
      </w:r>
      <w:r w:rsidRPr="0049017A">
        <w:rPr>
          <w:color w:val="404040"/>
          <w:sz w:val="28"/>
          <w:szCs w:val="28"/>
        </w:rPr>
        <w:t xml:space="preserve">Смешанная форма МИ: менингит + </w:t>
      </w:r>
      <w:proofErr w:type="spellStart"/>
      <w:r w:rsidRPr="0049017A">
        <w:rPr>
          <w:color w:val="404040"/>
          <w:sz w:val="28"/>
          <w:szCs w:val="28"/>
        </w:rPr>
        <w:t>менингококцемия</w:t>
      </w:r>
      <w:proofErr w:type="spellEnd"/>
      <w:r w:rsidRPr="0049017A">
        <w:rPr>
          <w:color w:val="404040"/>
          <w:sz w:val="28"/>
          <w:szCs w:val="28"/>
        </w:rPr>
        <w:t xml:space="preserve"> (A39.8).</w:t>
      </w:r>
    </w:p>
    <w:p w:rsidR="0049017A" w:rsidRPr="0049017A" w:rsidRDefault="0049017A" w:rsidP="0049017A">
      <w:pPr>
        <w:pStyle w:val="ds-markdown-paragraph"/>
        <w:shd w:val="clear" w:color="auto" w:fill="FFFFFF"/>
        <w:jc w:val="both"/>
        <w:rPr>
          <w:color w:val="404040"/>
          <w:sz w:val="28"/>
          <w:szCs w:val="28"/>
        </w:rPr>
      </w:pPr>
      <w:r w:rsidRPr="0049017A">
        <w:rPr>
          <w:rStyle w:val="a6"/>
          <w:b w:val="0"/>
          <w:color w:val="404040"/>
          <w:sz w:val="28"/>
          <w:szCs w:val="28"/>
        </w:rPr>
        <w:t>Тактика фельдшера:</w:t>
      </w:r>
    </w:p>
    <w:p w:rsidR="0049017A" w:rsidRPr="0049017A" w:rsidRDefault="0049017A" w:rsidP="002549E8">
      <w:pPr>
        <w:pStyle w:val="ds-markdown-paragraph"/>
        <w:numPr>
          <w:ilvl w:val="0"/>
          <w:numId w:val="36"/>
        </w:numPr>
        <w:shd w:val="clear" w:color="auto" w:fill="FFFFFF"/>
        <w:spacing w:before="0" w:beforeAutospacing="0"/>
        <w:jc w:val="both"/>
        <w:rPr>
          <w:color w:val="404040"/>
          <w:sz w:val="28"/>
          <w:szCs w:val="28"/>
        </w:rPr>
      </w:pPr>
      <w:r w:rsidRPr="0049017A">
        <w:rPr>
          <w:rStyle w:val="a6"/>
          <w:b w:val="0"/>
          <w:color w:val="404040"/>
          <w:sz w:val="28"/>
          <w:szCs w:val="28"/>
        </w:rPr>
        <w:t>Антибиотик на месте:</w:t>
      </w:r>
      <w:r w:rsidRPr="0049017A">
        <w:rPr>
          <w:color w:val="404040"/>
          <w:sz w:val="28"/>
          <w:szCs w:val="28"/>
        </w:rPr>
        <w:t> </w:t>
      </w:r>
      <w:proofErr w:type="spellStart"/>
      <w:r w:rsidRPr="0049017A">
        <w:rPr>
          <w:color w:val="404040"/>
          <w:sz w:val="28"/>
          <w:szCs w:val="28"/>
        </w:rPr>
        <w:t>Цефтриаксон</w:t>
      </w:r>
      <w:proofErr w:type="spellEnd"/>
      <w:r w:rsidRPr="0049017A">
        <w:rPr>
          <w:color w:val="404040"/>
          <w:sz w:val="28"/>
          <w:szCs w:val="28"/>
        </w:rPr>
        <w:t xml:space="preserve"> 2 г в/м.</w:t>
      </w:r>
    </w:p>
    <w:p w:rsidR="0049017A" w:rsidRPr="0049017A" w:rsidRDefault="0049017A" w:rsidP="002549E8">
      <w:pPr>
        <w:pStyle w:val="ds-markdown-paragraph"/>
        <w:numPr>
          <w:ilvl w:val="0"/>
          <w:numId w:val="36"/>
        </w:numPr>
        <w:shd w:val="clear" w:color="auto" w:fill="FFFFFF"/>
        <w:spacing w:before="0" w:beforeAutospacing="0"/>
        <w:jc w:val="both"/>
        <w:rPr>
          <w:color w:val="404040"/>
          <w:sz w:val="28"/>
          <w:szCs w:val="28"/>
        </w:rPr>
      </w:pPr>
      <w:r w:rsidRPr="0049017A">
        <w:rPr>
          <w:rStyle w:val="a6"/>
          <w:b w:val="0"/>
          <w:color w:val="404040"/>
          <w:sz w:val="28"/>
          <w:szCs w:val="28"/>
        </w:rPr>
        <w:t>Поддержка витальных функций:</w:t>
      </w:r>
      <w:r w:rsidRPr="0049017A">
        <w:rPr>
          <w:color w:val="404040"/>
          <w:sz w:val="28"/>
          <w:szCs w:val="28"/>
        </w:rPr>
        <w:t> </w:t>
      </w:r>
      <w:proofErr w:type="spellStart"/>
      <w:r w:rsidRPr="0049017A">
        <w:rPr>
          <w:color w:val="404040"/>
          <w:sz w:val="28"/>
          <w:szCs w:val="28"/>
        </w:rPr>
        <w:t>Дексаметазон</w:t>
      </w:r>
      <w:proofErr w:type="spellEnd"/>
      <w:r w:rsidRPr="0049017A">
        <w:rPr>
          <w:color w:val="404040"/>
          <w:sz w:val="28"/>
          <w:szCs w:val="28"/>
        </w:rPr>
        <w:t xml:space="preserve"> 8 мг в/в.</w:t>
      </w:r>
    </w:p>
    <w:p w:rsidR="0049017A" w:rsidRPr="0049017A" w:rsidRDefault="0049017A" w:rsidP="002549E8">
      <w:pPr>
        <w:pStyle w:val="ds-markdown-paragraph"/>
        <w:numPr>
          <w:ilvl w:val="0"/>
          <w:numId w:val="36"/>
        </w:numPr>
        <w:shd w:val="clear" w:color="auto" w:fill="FFFFFF"/>
        <w:spacing w:before="0" w:beforeAutospacing="0"/>
        <w:jc w:val="both"/>
        <w:rPr>
          <w:rFonts w:ascii="Segoe UI" w:hAnsi="Segoe UI" w:cs="Segoe UI"/>
          <w:color w:val="404040"/>
        </w:rPr>
      </w:pPr>
      <w:r w:rsidRPr="0049017A">
        <w:rPr>
          <w:rStyle w:val="a6"/>
          <w:b w:val="0"/>
          <w:color w:val="404040"/>
          <w:sz w:val="28"/>
          <w:szCs w:val="28"/>
        </w:rPr>
        <w:t>Госпитализация:</w:t>
      </w:r>
      <w:r w:rsidRPr="0049017A">
        <w:rPr>
          <w:color w:val="404040"/>
          <w:sz w:val="28"/>
          <w:szCs w:val="28"/>
        </w:rPr>
        <w:t xml:space="preserve"> В инфекционное отделение </w:t>
      </w:r>
      <w:proofErr w:type="spellStart"/>
      <w:r w:rsidRPr="0049017A">
        <w:rPr>
          <w:color w:val="404040"/>
          <w:sz w:val="28"/>
          <w:szCs w:val="28"/>
        </w:rPr>
        <w:t>Боткинской</w:t>
      </w:r>
      <w:proofErr w:type="spellEnd"/>
      <w:r w:rsidRPr="0049017A">
        <w:rPr>
          <w:color w:val="404040"/>
          <w:sz w:val="28"/>
          <w:szCs w:val="28"/>
        </w:rPr>
        <w:t xml:space="preserve"> больницы.</w:t>
      </w:r>
    </w:p>
    <w:p w:rsidR="0049017A" w:rsidRDefault="0049017A" w:rsidP="0049017A">
      <w:pPr>
        <w:pStyle w:val="4"/>
        <w:shd w:val="clear" w:color="auto" w:fill="FFFFFF"/>
        <w:rPr>
          <w:rStyle w:val="a6"/>
          <w:rFonts w:ascii="Times New Roman" w:hAnsi="Times New Roman" w:cs="Times New Roman"/>
          <w:b w:val="0"/>
          <w:bCs w:val="0"/>
          <w:i w:val="0"/>
          <w:color w:val="404040"/>
          <w:szCs w:val="28"/>
        </w:rPr>
      </w:pPr>
      <w:r w:rsidRPr="0049017A">
        <w:rPr>
          <w:rStyle w:val="a6"/>
          <w:rFonts w:ascii="Times New Roman" w:hAnsi="Times New Roman" w:cs="Times New Roman"/>
          <w:b w:val="0"/>
          <w:bCs w:val="0"/>
          <w:i w:val="0"/>
          <w:color w:val="404040"/>
          <w:szCs w:val="28"/>
        </w:rPr>
        <w:lastRenderedPageBreak/>
        <w:t>Клинический случай 3: Менингококковая инфекция у ребенка с атипичным началом</w:t>
      </w:r>
    </w:p>
    <w:p w:rsidR="0049017A" w:rsidRDefault="0049017A" w:rsidP="0049017A">
      <w:pPr>
        <w:pStyle w:val="4"/>
        <w:shd w:val="clear" w:color="auto" w:fill="FFFFFF"/>
        <w:ind w:firstLine="0"/>
        <w:jc w:val="left"/>
        <w:rPr>
          <w:rFonts w:ascii="Times New Roman" w:hAnsi="Times New Roman" w:cs="Times New Roman"/>
          <w:i w:val="0"/>
          <w:color w:val="404040"/>
          <w:szCs w:val="28"/>
        </w:rPr>
      </w:pPr>
      <w:r w:rsidRPr="0049017A">
        <w:rPr>
          <w:rStyle w:val="a6"/>
          <w:rFonts w:ascii="Times New Roman" w:hAnsi="Times New Roman" w:cs="Times New Roman"/>
          <w:b w:val="0"/>
          <w:i w:val="0"/>
          <w:color w:val="404040"/>
          <w:szCs w:val="28"/>
        </w:rPr>
        <w:t>Дата:</w:t>
      </w:r>
      <w:r w:rsidRPr="0049017A">
        <w:rPr>
          <w:rFonts w:ascii="Times New Roman" w:hAnsi="Times New Roman" w:cs="Times New Roman"/>
          <w:i w:val="0"/>
          <w:color w:val="404040"/>
          <w:szCs w:val="28"/>
        </w:rPr>
        <w:t> 20.04.2025 г.</w:t>
      </w:r>
      <w:r w:rsidRPr="0049017A">
        <w:rPr>
          <w:rFonts w:ascii="Times New Roman" w:hAnsi="Times New Roman" w:cs="Times New Roman"/>
          <w:i w:val="0"/>
          <w:color w:val="404040"/>
          <w:szCs w:val="28"/>
        </w:rPr>
        <w:br/>
      </w:r>
      <w:r w:rsidRPr="0049017A">
        <w:rPr>
          <w:rStyle w:val="a6"/>
          <w:rFonts w:ascii="Times New Roman" w:hAnsi="Times New Roman" w:cs="Times New Roman"/>
          <w:b w:val="0"/>
          <w:i w:val="0"/>
          <w:color w:val="404040"/>
          <w:szCs w:val="28"/>
        </w:rPr>
        <w:t>Время вызова:</w:t>
      </w:r>
      <w:r w:rsidRPr="0049017A">
        <w:rPr>
          <w:rFonts w:ascii="Times New Roman" w:hAnsi="Times New Roman" w:cs="Times New Roman"/>
          <w:i w:val="0"/>
          <w:color w:val="404040"/>
          <w:szCs w:val="28"/>
        </w:rPr>
        <w:t> 19:15</w:t>
      </w:r>
      <w:r w:rsidRPr="0049017A">
        <w:rPr>
          <w:rFonts w:ascii="Times New Roman" w:hAnsi="Times New Roman" w:cs="Times New Roman"/>
          <w:i w:val="0"/>
          <w:color w:val="404040"/>
          <w:szCs w:val="28"/>
        </w:rPr>
        <w:br/>
      </w:r>
      <w:r w:rsidRPr="0049017A">
        <w:rPr>
          <w:rStyle w:val="a6"/>
          <w:rFonts w:ascii="Times New Roman" w:hAnsi="Times New Roman" w:cs="Times New Roman"/>
          <w:b w:val="0"/>
          <w:i w:val="0"/>
          <w:color w:val="404040"/>
          <w:szCs w:val="28"/>
        </w:rPr>
        <w:t>Пациент:</w:t>
      </w:r>
      <w:r w:rsidRPr="0049017A">
        <w:rPr>
          <w:rFonts w:ascii="Times New Roman" w:hAnsi="Times New Roman" w:cs="Times New Roman"/>
          <w:i w:val="0"/>
          <w:color w:val="404040"/>
          <w:szCs w:val="28"/>
        </w:rPr>
        <w:t> Девочка, 1 год 8 мес.</w:t>
      </w:r>
    </w:p>
    <w:p w:rsidR="0049017A" w:rsidRPr="0049017A" w:rsidRDefault="0049017A" w:rsidP="0049017A">
      <w:pPr>
        <w:pStyle w:val="4"/>
        <w:shd w:val="clear" w:color="auto" w:fill="FFFFFF"/>
        <w:ind w:firstLine="0"/>
        <w:jc w:val="left"/>
        <w:rPr>
          <w:rFonts w:ascii="Times New Roman" w:hAnsi="Times New Roman" w:cs="Times New Roman"/>
          <w:i w:val="0"/>
          <w:color w:val="404040"/>
          <w:szCs w:val="28"/>
        </w:rPr>
      </w:pPr>
      <w:r w:rsidRPr="0049017A">
        <w:rPr>
          <w:rStyle w:val="a6"/>
          <w:rFonts w:ascii="Times New Roman" w:hAnsi="Times New Roman" w:cs="Times New Roman"/>
          <w:b w:val="0"/>
          <w:i w:val="0"/>
          <w:color w:val="404040"/>
          <w:szCs w:val="28"/>
        </w:rPr>
        <w:t>Жалобы (со слов матери):</w:t>
      </w:r>
    </w:p>
    <w:p w:rsidR="0049017A" w:rsidRPr="0049017A" w:rsidRDefault="0049017A" w:rsidP="002549E8">
      <w:pPr>
        <w:pStyle w:val="ds-markdown-paragraph"/>
        <w:numPr>
          <w:ilvl w:val="0"/>
          <w:numId w:val="37"/>
        </w:numPr>
        <w:shd w:val="clear" w:color="auto" w:fill="FFFFFF"/>
        <w:spacing w:before="0" w:beforeAutospacing="0"/>
        <w:rPr>
          <w:color w:val="404040"/>
          <w:sz w:val="28"/>
          <w:szCs w:val="28"/>
        </w:rPr>
      </w:pPr>
      <w:r w:rsidRPr="0049017A">
        <w:rPr>
          <w:color w:val="404040"/>
          <w:sz w:val="28"/>
          <w:szCs w:val="28"/>
        </w:rPr>
        <w:t>Температура 39.5°C;</w:t>
      </w:r>
    </w:p>
    <w:p w:rsidR="0049017A" w:rsidRPr="0049017A" w:rsidRDefault="0049017A" w:rsidP="002549E8">
      <w:pPr>
        <w:pStyle w:val="ds-markdown-paragraph"/>
        <w:numPr>
          <w:ilvl w:val="0"/>
          <w:numId w:val="37"/>
        </w:numPr>
        <w:shd w:val="clear" w:color="auto" w:fill="FFFFFF"/>
        <w:spacing w:before="0" w:beforeAutospacing="0"/>
        <w:rPr>
          <w:color w:val="404040"/>
          <w:sz w:val="28"/>
          <w:szCs w:val="28"/>
        </w:rPr>
      </w:pPr>
      <w:r w:rsidRPr="0049017A">
        <w:rPr>
          <w:color w:val="404040"/>
          <w:sz w:val="28"/>
          <w:szCs w:val="28"/>
        </w:rPr>
        <w:t>Отказ от еды;</w:t>
      </w:r>
    </w:p>
    <w:p w:rsidR="0049017A" w:rsidRPr="0049017A" w:rsidRDefault="0049017A" w:rsidP="002549E8">
      <w:pPr>
        <w:pStyle w:val="ds-markdown-paragraph"/>
        <w:numPr>
          <w:ilvl w:val="0"/>
          <w:numId w:val="37"/>
        </w:numPr>
        <w:shd w:val="clear" w:color="auto" w:fill="FFFFFF"/>
        <w:spacing w:before="0" w:beforeAutospacing="0"/>
        <w:rPr>
          <w:color w:val="404040"/>
          <w:sz w:val="28"/>
          <w:szCs w:val="28"/>
        </w:rPr>
      </w:pPr>
      <w:r w:rsidRPr="0049017A">
        <w:rPr>
          <w:color w:val="404040"/>
          <w:sz w:val="28"/>
          <w:szCs w:val="28"/>
        </w:rPr>
        <w:t>Монотонный плач;</w:t>
      </w:r>
    </w:p>
    <w:p w:rsidR="0049017A" w:rsidRPr="0049017A" w:rsidRDefault="0049017A" w:rsidP="002549E8">
      <w:pPr>
        <w:pStyle w:val="ds-markdown-paragraph"/>
        <w:numPr>
          <w:ilvl w:val="0"/>
          <w:numId w:val="37"/>
        </w:numPr>
        <w:shd w:val="clear" w:color="auto" w:fill="FFFFFF"/>
        <w:spacing w:before="0" w:beforeAutospacing="0"/>
        <w:rPr>
          <w:color w:val="404040"/>
          <w:sz w:val="28"/>
          <w:szCs w:val="28"/>
        </w:rPr>
      </w:pPr>
      <w:r w:rsidRPr="0049017A">
        <w:rPr>
          <w:color w:val="404040"/>
          <w:sz w:val="28"/>
          <w:szCs w:val="28"/>
        </w:rPr>
        <w:t>Вялость;</w:t>
      </w:r>
    </w:p>
    <w:p w:rsidR="0049017A" w:rsidRPr="0049017A" w:rsidRDefault="0049017A" w:rsidP="002549E8">
      <w:pPr>
        <w:pStyle w:val="ds-markdown-paragraph"/>
        <w:numPr>
          <w:ilvl w:val="0"/>
          <w:numId w:val="37"/>
        </w:numPr>
        <w:shd w:val="clear" w:color="auto" w:fill="FFFFFF"/>
        <w:spacing w:before="0" w:beforeAutospacing="0"/>
        <w:rPr>
          <w:color w:val="404040"/>
          <w:sz w:val="28"/>
          <w:szCs w:val="28"/>
        </w:rPr>
      </w:pPr>
      <w:r w:rsidRPr="0049017A">
        <w:rPr>
          <w:color w:val="404040"/>
          <w:sz w:val="28"/>
          <w:szCs w:val="28"/>
        </w:rPr>
        <w:t>Сыпь на ягодицах.</w:t>
      </w:r>
    </w:p>
    <w:p w:rsidR="0049017A" w:rsidRPr="0049017A" w:rsidRDefault="0049017A" w:rsidP="0049017A">
      <w:pPr>
        <w:pStyle w:val="ds-markdown-paragraph"/>
        <w:shd w:val="clear" w:color="auto" w:fill="FFFFFF"/>
        <w:rPr>
          <w:color w:val="404040"/>
          <w:sz w:val="28"/>
          <w:szCs w:val="28"/>
        </w:rPr>
      </w:pPr>
      <w:r w:rsidRPr="0049017A">
        <w:rPr>
          <w:rStyle w:val="a6"/>
          <w:b w:val="0"/>
          <w:color w:val="404040"/>
          <w:sz w:val="28"/>
          <w:szCs w:val="28"/>
        </w:rPr>
        <w:t>Анамнез:</w:t>
      </w:r>
    </w:p>
    <w:p w:rsidR="0049017A" w:rsidRPr="0049017A" w:rsidRDefault="0049017A" w:rsidP="002549E8">
      <w:pPr>
        <w:pStyle w:val="ds-markdown-paragraph"/>
        <w:numPr>
          <w:ilvl w:val="0"/>
          <w:numId w:val="38"/>
        </w:numPr>
        <w:shd w:val="clear" w:color="auto" w:fill="FFFFFF"/>
        <w:spacing w:before="0" w:beforeAutospacing="0"/>
        <w:rPr>
          <w:color w:val="404040"/>
          <w:sz w:val="28"/>
          <w:szCs w:val="28"/>
        </w:rPr>
      </w:pPr>
      <w:r w:rsidRPr="0049017A">
        <w:rPr>
          <w:color w:val="404040"/>
          <w:sz w:val="28"/>
          <w:szCs w:val="28"/>
        </w:rPr>
        <w:t>Развитие симптомов за 8 часов;</w:t>
      </w:r>
    </w:p>
    <w:p w:rsidR="0049017A" w:rsidRPr="0049017A" w:rsidRDefault="0049017A" w:rsidP="002549E8">
      <w:pPr>
        <w:pStyle w:val="ds-markdown-paragraph"/>
        <w:numPr>
          <w:ilvl w:val="0"/>
          <w:numId w:val="38"/>
        </w:numPr>
        <w:shd w:val="clear" w:color="auto" w:fill="FFFFFF"/>
        <w:spacing w:before="0" w:beforeAutospacing="0"/>
        <w:rPr>
          <w:color w:val="404040"/>
          <w:sz w:val="28"/>
          <w:szCs w:val="28"/>
        </w:rPr>
      </w:pPr>
      <w:r w:rsidRPr="0049017A">
        <w:rPr>
          <w:color w:val="404040"/>
          <w:sz w:val="28"/>
          <w:szCs w:val="28"/>
        </w:rPr>
        <w:t>Утром — субфебрилитет, педиатр диагностировал «ОРВИ»;</w:t>
      </w:r>
    </w:p>
    <w:p w:rsidR="0049017A" w:rsidRPr="0049017A" w:rsidRDefault="0049017A" w:rsidP="002549E8">
      <w:pPr>
        <w:pStyle w:val="ds-markdown-paragraph"/>
        <w:numPr>
          <w:ilvl w:val="0"/>
          <w:numId w:val="38"/>
        </w:numPr>
        <w:shd w:val="clear" w:color="auto" w:fill="FFFFFF"/>
        <w:spacing w:before="0" w:beforeAutospacing="0"/>
        <w:rPr>
          <w:color w:val="404040"/>
          <w:sz w:val="28"/>
          <w:szCs w:val="28"/>
        </w:rPr>
      </w:pPr>
      <w:r w:rsidRPr="0049017A">
        <w:rPr>
          <w:color w:val="404040"/>
          <w:sz w:val="28"/>
          <w:szCs w:val="28"/>
        </w:rPr>
        <w:t>Посещает ясли (подтвержденный случай МИ в группе 5 дней назад).</w:t>
      </w:r>
    </w:p>
    <w:p w:rsidR="0049017A" w:rsidRPr="0049017A" w:rsidRDefault="0049017A" w:rsidP="0049017A">
      <w:pPr>
        <w:pStyle w:val="ds-markdown-paragraph"/>
        <w:shd w:val="clear" w:color="auto" w:fill="FFFFFF"/>
        <w:rPr>
          <w:color w:val="404040"/>
          <w:sz w:val="28"/>
          <w:szCs w:val="28"/>
        </w:rPr>
      </w:pPr>
      <w:r w:rsidRPr="0049017A">
        <w:rPr>
          <w:rStyle w:val="a6"/>
          <w:b w:val="0"/>
          <w:color w:val="404040"/>
          <w:sz w:val="28"/>
          <w:szCs w:val="28"/>
        </w:rPr>
        <w:t>Объективный осмотр:</w:t>
      </w:r>
    </w:p>
    <w:p w:rsidR="0049017A" w:rsidRPr="0049017A" w:rsidRDefault="0049017A" w:rsidP="002549E8">
      <w:pPr>
        <w:pStyle w:val="ds-markdown-paragraph"/>
        <w:numPr>
          <w:ilvl w:val="0"/>
          <w:numId w:val="39"/>
        </w:numPr>
        <w:shd w:val="clear" w:color="auto" w:fill="FFFFFF"/>
        <w:spacing w:before="0" w:beforeAutospacing="0"/>
        <w:rPr>
          <w:color w:val="404040"/>
          <w:sz w:val="28"/>
          <w:szCs w:val="28"/>
        </w:rPr>
      </w:pPr>
      <w:r w:rsidRPr="0049017A">
        <w:rPr>
          <w:rStyle w:val="a6"/>
          <w:b w:val="0"/>
          <w:color w:val="404040"/>
          <w:sz w:val="28"/>
          <w:szCs w:val="28"/>
        </w:rPr>
        <w:t>Сознание:</w:t>
      </w:r>
      <w:r w:rsidRPr="0049017A">
        <w:rPr>
          <w:color w:val="404040"/>
          <w:sz w:val="28"/>
          <w:szCs w:val="28"/>
        </w:rPr>
        <w:t> Сопор;</w:t>
      </w:r>
    </w:p>
    <w:p w:rsidR="0049017A" w:rsidRPr="0049017A" w:rsidRDefault="0049017A" w:rsidP="002549E8">
      <w:pPr>
        <w:pStyle w:val="ds-markdown-paragraph"/>
        <w:numPr>
          <w:ilvl w:val="0"/>
          <w:numId w:val="39"/>
        </w:numPr>
        <w:shd w:val="clear" w:color="auto" w:fill="FFFFFF"/>
        <w:spacing w:before="0" w:beforeAutospacing="0"/>
        <w:rPr>
          <w:color w:val="404040"/>
          <w:sz w:val="28"/>
          <w:szCs w:val="28"/>
        </w:rPr>
      </w:pPr>
      <w:r w:rsidRPr="0049017A">
        <w:rPr>
          <w:rStyle w:val="a6"/>
          <w:b w:val="0"/>
          <w:color w:val="404040"/>
          <w:sz w:val="28"/>
          <w:szCs w:val="28"/>
        </w:rPr>
        <w:t>Кожа:</w:t>
      </w:r>
      <w:r w:rsidRPr="0049017A">
        <w:rPr>
          <w:color w:val="404040"/>
          <w:sz w:val="28"/>
          <w:szCs w:val="28"/>
        </w:rPr>
        <w:t> Геморрагическая сыпь на ягодицах и спине;</w:t>
      </w:r>
    </w:p>
    <w:p w:rsidR="0049017A" w:rsidRPr="0049017A" w:rsidRDefault="0049017A" w:rsidP="002549E8">
      <w:pPr>
        <w:pStyle w:val="ds-markdown-paragraph"/>
        <w:numPr>
          <w:ilvl w:val="0"/>
          <w:numId w:val="39"/>
        </w:numPr>
        <w:shd w:val="clear" w:color="auto" w:fill="FFFFFF"/>
        <w:spacing w:before="0" w:beforeAutospacing="0"/>
        <w:rPr>
          <w:color w:val="404040"/>
          <w:sz w:val="28"/>
          <w:szCs w:val="28"/>
        </w:rPr>
      </w:pPr>
      <w:r w:rsidRPr="0049017A">
        <w:rPr>
          <w:rStyle w:val="a6"/>
          <w:b w:val="0"/>
          <w:color w:val="404040"/>
          <w:sz w:val="28"/>
          <w:szCs w:val="28"/>
        </w:rPr>
        <w:t>Родничок:</w:t>
      </w:r>
      <w:r w:rsidRPr="0049017A">
        <w:rPr>
          <w:color w:val="404040"/>
          <w:sz w:val="28"/>
          <w:szCs w:val="28"/>
        </w:rPr>
        <w:t> Выбухает, пульсирует;</w:t>
      </w:r>
    </w:p>
    <w:p w:rsidR="0049017A" w:rsidRPr="0049017A" w:rsidRDefault="0049017A" w:rsidP="002549E8">
      <w:pPr>
        <w:pStyle w:val="ds-markdown-paragraph"/>
        <w:numPr>
          <w:ilvl w:val="0"/>
          <w:numId w:val="39"/>
        </w:numPr>
        <w:shd w:val="clear" w:color="auto" w:fill="FFFFFF"/>
        <w:spacing w:before="0" w:beforeAutospacing="0"/>
        <w:rPr>
          <w:color w:val="404040"/>
          <w:sz w:val="28"/>
          <w:szCs w:val="28"/>
        </w:rPr>
      </w:pPr>
      <w:r w:rsidRPr="0049017A">
        <w:rPr>
          <w:rStyle w:val="a6"/>
          <w:b w:val="0"/>
          <w:color w:val="404040"/>
          <w:sz w:val="28"/>
          <w:szCs w:val="28"/>
        </w:rPr>
        <w:t>Неврология:</w:t>
      </w:r>
      <w:r w:rsidRPr="0049017A">
        <w:rPr>
          <w:color w:val="404040"/>
          <w:sz w:val="28"/>
          <w:szCs w:val="28"/>
        </w:rPr>
        <w:t xml:space="preserve"> Симптом </w:t>
      </w:r>
      <w:proofErr w:type="spellStart"/>
      <w:r w:rsidRPr="0049017A">
        <w:rPr>
          <w:color w:val="404040"/>
          <w:sz w:val="28"/>
          <w:szCs w:val="28"/>
        </w:rPr>
        <w:t>Лессажа</w:t>
      </w:r>
      <w:proofErr w:type="spellEnd"/>
      <w:r w:rsidRPr="0049017A">
        <w:rPr>
          <w:color w:val="404040"/>
          <w:sz w:val="28"/>
          <w:szCs w:val="28"/>
        </w:rPr>
        <w:t xml:space="preserve"> (+) — подтягивание ног при подвешивании;</w:t>
      </w:r>
    </w:p>
    <w:p w:rsidR="0049017A" w:rsidRPr="0049017A" w:rsidRDefault="0049017A" w:rsidP="002549E8">
      <w:pPr>
        <w:pStyle w:val="ds-markdown-paragraph"/>
        <w:numPr>
          <w:ilvl w:val="0"/>
          <w:numId w:val="39"/>
        </w:numPr>
        <w:shd w:val="clear" w:color="auto" w:fill="FFFFFF"/>
        <w:spacing w:before="0" w:beforeAutospacing="0"/>
        <w:rPr>
          <w:color w:val="404040"/>
          <w:sz w:val="28"/>
          <w:szCs w:val="28"/>
        </w:rPr>
      </w:pPr>
      <w:r w:rsidRPr="0049017A">
        <w:rPr>
          <w:rStyle w:val="a6"/>
          <w:b w:val="0"/>
          <w:color w:val="404040"/>
          <w:sz w:val="28"/>
          <w:szCs w:val="28"/>
        </w:rPr>
        <w:t>Гемодинамика:</w:t>
      </w:r>
      <w:r w:rsidRPr="0049017A">
        <w:rPr>
          <w:color w:val="404040"/>
          <w:sz w:val="28"/>
          <w:szCs w:val="28"/>
        </w:rPr>
        <w:t xml:space="preserve"> АД 70/40 мм рт. ст., ЧСС 160 </w:t>
      </w:r>
      <w:proofErr w:type="gramStart"/>
      <w:r w:rsidRPr="0049017A">
        <w:rPr>
          <w:color w:val="404040"/>
          <w:sz w:val="28"/>
          <w:szCs w:val="28"/>
        </w:rPr>
        <w:t>уд./</w:t>
      </w:r>
      <w:proofErr w:type="gramEnd"/>
      <w:r w:rsidRPr="0049017A">
        <w:rPr>
          <w:color w:val="404040"/>
          <w:sz w:val="28"/>
          <w:szCs w:val="28"/>
        </w:rPr>
        <w:t>мин </w:t>
      </w:r>
      <w:r w:rsidRPr="0049017A">
        <w:rPr>
          <w:rStyle w:val="ds-markdown-cite"/>
          <w:color w:val="404040"/>
          <w:sz w:val="28"/>
          <w:szCs w:val="28"/>
          <w:shd w:val="clear" w:color="auto" w:fill="E5E5E5"/>
        </w:rPr>
        <w:t>115</w:t>
      </w:r>
      <w:r w:rsidRPr="0049017A">
        <w:rPr>
          <w:color w:val="404040"/>
          <w:sz w:val="28"/>
          <w:szCs w:val="28"/>
        </w:rPr>
        <w:t>.</w:t>
      </w:r>
    </w:p>
    <w:p w:rsidR="0049017A" w:rsidRPr="0049017A" w:rsidRDefault="0049017A" w:rsidP="0049017A">
      <w:pPr>
        <w:pStyle w:val="ds-markdown-paragraph"/>
        <w:shd w:val="clear" w:color="auto" w:fill="FFFFFF"/>
        <w:rPr>
          <w:color w:val="404040"/>
          <w:sz w:val="28"/>
          <w:szCs w:val="28"/>
        </w:rPr>
      </w:pPr>
      <w:r w:rsidRPr="0049017A">
        <w:rPr>
          <w:rStyle w:val="a6"/>
          <w:b w:val="0"/>
          <w:color w:val="404040"/>
          <w:sz w:val="28"/>
          <w:szCs w:val="28"/>
        </w:rPr>
        <w:t>Диагноз:</w:t>
      </w:r>
      <w:r w:rsidRPr="0049017A">
        <w:rPr>
          <w:color w:val="404040"/>
          <w:sz w:val="28"/>
          <w:szCs w:val="28"/>
        </w:rPr>
        <w:br/>
      </w:r>
      <w:proofErr w:type="spellStart"/>
      <w:r w:rsidRPr="0049017A">
        <w:rPr>
          <w:color w:val="404040"/>
          <w:sz w:val="28"/>
          <w:szCs w:val="28"/>
        </w:rPr>
        <w:t>Генерализованная</w:t>
      </w:r>
      <w:proofErr w:type="spellEnd"/>
      <w:r w:rsidRPr="0049017A">
        <w:rPr>
          <w:color w:val="404040"/>
          <w:sz w:val="28"/>
          <w:szCs w:val="28"/>
        </w:rPr>
        <w:t xml:space="preserve"> МИ: </w:t>
      </w:r>
      <w:proofErr w:type="spellStart"/>
      <w:r w:rsidRPr="0049017A">
        <w:rPr>
          <w:color w:val="404040"/>
          <w:sz w:val="28"/>
          <w:szCs w:val="28"/>
        </w:rPr>
        <w:t>менингококцемия</w:t>
      </w:r>
      <w:proofErr w:type="spellEnd"/>
      <w:r w:rsidRPr="0049017A">
        <w:rPr>
          <w:color w:val="404040"/>
          <w:sz w:val="28"/>
          <w:szCs w:val="28"/>
        </w:rPr>
        <w:t xml:space="preserve"> + менингит (A39.0).</w:t>
      </w:r>
    </w:p>
    <w:p w:rsidR="0049017A" w:rsidRPr="0049017A" w:rsidRDefault="0049017A" w:rsidP="0049017A">
      <w:pPr>
        <w:pStyle w:val="ds-markdown-paragraph"/>
        <w:shd w:val="clear" w:color="auto" w:fill="FFFFFF"/>
        <w:rPr>
          <w:color w:val="404040"/>
          <w:sz w:val="28"/>
          <w:szCs w:val="28"/>
        </w:rPr>
      </w:pPr>
      <w:r w:rsidRPr="0049017A">
        <w:rPr>
          <w:rStyle w:val="a6"/>
          <w:b w:val="0"/>
          <w:color w:val="404040"/>
          <w:sz w:val="28"/>
          <w:szCs w:val="28"/>
        </w:rPr>
        <w:t>Тактика фельдшера:</w:t>
      </w:r>
    </w:p>
    <w:p w:rsidR="0049017A" w:rsidRPr="0049017A" w:rsidRDefault="0049017A" w:rsidP="002549E8">
      <w:pPr>
        <w:pStyle w:val="ds-markdown-paragraph"/>
        <w:numPr>
          <w:ilvl w:val="0"/>
          <w:numId w:val="40"/>
        </w:numPr>
        <w:shd w:val="clear" w:color="auto" w:fill="FFFFFF"/>
        <w:spacing w:before="0" w:beforeAutospacing="0" w:after="60" w:afterAutospacing="0"/>
        <w:rPr>
          <w:color w:val="404040"/>
          <w:sz w:val="28"/>
          <w:szCs w:val="28"/>
        </w:rPr>
      </w:pPr>
      <w:r w:rsidRPr="0049017A">
        <w:rPr>
          <w:rStyle w:val="a6"/>
          <w:b w:val="0"/>
          <w:color w:val="404040"/>
          <w:sz w:val="28"/>
          <w:szCs w:val="28"/>
        </w:rPr>
        <w:t>Неотложная помощь:</w:t>
      </w:r>
    </w:p>
    <w:p w:rsidR="0049017A" w:rsidRPr="0049017A" w:rsidRDefault="0049017A" w:rsidP="002549E8">
      <w:pPr>
        <w:pStyle w:val="ds-markdown-paragraph"/>
        <w:numPr>
          <w:ilvl w:val="1"/>
          <w:numId w:val="40"/>
        </w:numPr>
        <w:shd w:val="clear" w:color="auto" w:fill="FFFFFF"/>
        <w:spacing w:before="0" w:beforeAutospacing="0"/>
        <w:rPr>
          <w:color w:val="404040"/>
          <w:sz w:val="28"/>
          <w:szCs w:val="28"/>
        </w:rPr>
      </w:pPr>
      <w:proofErr w:type="spellStart"/>
      <w:r w:rsidRPr="0049017A">
        <w:rPr>
          <w:color w:val="404040"/>
          <w:sz w:val="28"/>
          <w:szCs w:val="28"/>
        </w:rPr>
        <w:t>Цефтриаксон</w:t>
      </w:r>
      <w:proofErr w:type="spellEnd"/>
      <w:r w:rsidRPr="0049017A">
        <w:rPr>
          <w:color w:val="404040"/>
          <w:sz w:val="28"/>
          <w:szCs w:val="28"/>
        </w:rPr>
        <w:t xml:space="preserve"> 150 мг/кг в/м;</w:t>
      </w:r>
    </w:p>
    <w:p w:rsidR="0049017A" w:rsidRPr="0049017A" w:rsidRDefault="0049017A" w:rsidP="002549E8">
      <w:pPr>
        <w:pStyle w:val="ds-markdown-paragraph"/>
        <w:numPr>
          <w:ilvl w:val="1"/>
          <w:numId w:val="40"/>
        </w:numPr>
        <w:shd w:val="clear" w:color="auto" w:fill="FFFFFF"/>
        <w:spacing w:before="0" w:beforeAutospacing="0"/>
        <w:rPr>
          <w:color w:val="404040"/>
          <w:sz w:val="28"/>
          <w:szCs w:val="28"/>
        </w:rPr>
      </w:pPr>
      <w:r w:rsidRPr="0049017A">
        <w:rPr>
          <w:color w:val="404040"/>
          <w:sz w:val="28"/>
          <w:szCs w:val="28"/>
        </w:rPr>
        <w:t>Преднизолон 5 мг/кг в/в;</w:t>
      </w:r>
    </w:p>
    <w:p w:rsidR="0049017A" w:rsidRPr="0049017A" w:rsidRDefault="0049017A" w:rsidP="002549E8">
      <w:pPr>
        <w:pStyle w:val="ds-markdown-paragraph"/>
        <w:numPr>
          <w:ilvl w:val="1"/>
          <w:numId w:val="40"/>
        </w:numPr>
        <w:shd w:val="clear" w:color="auto" w:fill="FFFFFF"/>
        <w:spacing w:before="0" w:beforeAutospacing="0"/>
        <w:rPr>
          <w:color w:val="404040"/>
          <w:sz w:val="28"/>
          <w:szCs w:val="28"/>
        </w:rPr>
      </w:pPr>
      <w:proofErr w:type="spellStart"/>
      <w:r w:rsidRPr="0049017A">
        <w:rPr>
          <w:color w:val="404040"/>
          <w:sz w:val="28"/>
          <w:szCs w:val="28"/>
        </w:rPr>
        <w:t>Инфузия</w:t>
      </w:r>
      <w:proofErr w:type="spellEnd"/>
      <w:r w:rsidRPr="0049017A">
        <w:rPr>
          <w:color w:val="404040"/>
          <w:sz w:val="28"/>
          <w:szCs w:val="28"/>
        </w:rPr>
        <w:t xml:space="preserve"> 0.9% </w:t>
      </w:r>
      <w:proofErr w:type="spellStart"/>
      <w:r w:rsidRPr="0049017A">
        <w:rPr>
          <w:color w:val="404040"/>
          <w:sz w:val="28"/>
          <w:szCs w:val="28"/>
        </w:rPr>
        <w:t>NaCl</w:t>
      </w:r>
      <w:proofErr w:type="spellEnd"/>
      <w:r w:rsidRPr="0049017A">
        <w:rPr>
          <w:color w:val="404040"/>
          <w:sz w:val="28"/>
          <w:szCs w:val="28"/>
        </w:rPr>
        <w:t xml:space="preserve"> 200 мл.</w:t>
      </w:r>
    </w:p>
    <w:p w:rsidR="0049017A" w:rsidRPr="0049017A" w:rsidRDefault="0049017A" w:rsidP="002549E8">
      <w:pPr>
        <w:pStyle w:val="ds-markdown-paragraph"/>
        <w:numPr>
          <w:ilvl w:val="0"/>
          <w:numId w:val="40"/>
        </w:numPr>
        <w:shd w:val="clear" w:color="auto" w:fill="FFFFFF"/>
        <w:spacing w:before="0" w:beforeAutospacing="0"/>
        <w:rPr>
          <w:color w:val="404040"/>
          <w:sz w:val="28"/>
          <w:szCs w:val="28"/>
        </w:rPr>
      </w:pPr>
      <w:r w:rsidRPr="0049017A">
        <w:rPr>
          <w:rStyle w:val="a6"/>
          <w:b w:val="0"/>
          <w:color w:val="404040"/>
          <w:sz w:val="28"/>
          <w:szCs w:val="28"/>
        </w:rPr>
        <w:t>Реанимационные мероприятия:</w:t>
      </w:r>
      <w:r w:rsidRPr="0049017A">
        <w:rPr>
          <w:color w:val="404040"/>
          <w:sz w:val="28"/>
          <w:szCs w:val="28"/>
        </w:rPr>
        <w:t xml:space="preserve"> ИВЛ мешком </w:t>
      </w:r>
      <w:proofErr w:type="spellStart"/>
      <w:r w:rsidRPr="0049017A">
        <w:rPr>
          <w:color w:val="404040"/>
          <w:sz w:val="28"/>
          <w:szCs w:val="28"/>
        </w:rPr>
        <w:t>Амбу</w:t>
      </w:r>
      <w:proofErr w:type="spellEnd"/>
      <w:r w:rsidRPr="0049017A">
        <w:rPr>
          <w:color w:val="404040"/>
          <w:sz w:val="28"/>
          <w:szCs w:val="28"/>
        </w:rPr>
        <w:t xml:space="preserve"> при апноэ в машине скорой помощи.</w:t>
      </w:r>
    </w:p>
    <w:p w:rsidR="0049017A" w:rsidRDefault="0049017A" w:rsidP="002549E8">
      <w:pPr>
        <w:pStyle w:val="ds-markdown-paragraph"/>
        <w:numPr>
          <w:ilvl w:val="0"/>
          <w:numId w:val="40"/>
        </w:numPr>
        <w:shd w:val="clear" w:color="auto" w:fill="FFFFFF"/>
        <w:spacing w:before="0" w:beforeAutospacing="0"/>
        <w:rPr>
          <w:color w:val="404040"/>
          <w:sz w:val="28"/>
          <w:szCs w:val="28"/>
        </w:rPr>
      </w:pPr>
      <w:r w:rsidRPr="0049017A">
        <w:rPr>
          <w:rStyle w:val="a6"/>
          <w:b w:val="0"/>
          <w:color w:val="404040"/>
          <w:sz w:val="28"/>
          <w:szCs w:val="28"/>
        </w:rPr>
        <w:t>Госпитализация:</w:t>
      </w:r>
      <w:r w:rsidRPr="0049017A">
        <w:rPr>
          <w:color w:val="404040"/>
          <w:sz w:val="28"/>
          <w:szCs w:val="28"/>
        </w:rPr>
        <w:t> В ДГБ №1 им. Филатова.</w:t>
      </w:r>
    </w:p>
    <w:p w:rsidR="0034491C" w:rsidRDefault="0034491C" w:rsidP="0034491C">
      <w:pPr>
        <w:pStyle w:val="3"/>
        <w:shd w:val="clear" w:color="auto" w:fill="FFFFFF"/>
        <w:ind w:firstLine="0"/>
        <w:jc w:val="left"/>
        <w:rPr>
          <w:rFonts w:ascii="Times New Roman" w:hAnsi="Times New Roman" w:cs="Times New Roman"/>
          <w:color w:val="404040"/>
          <w:sz w:val="28"/>
          <w:szCs w:val="28"/>
        </w:rPr>
      </w:pPr>
      <w:r w:rsidRPr="0034491C">
        <w:rPr>
          <w:rFonts w:ascii="Times New Roman" w:hAnsi="Times New Roman" w:cs="Times New Roman"/>
          <w:color w:val="404040"/>
          <w:sz w:val="28"/>
          <w:szCs w:val="28"/>
        </w:rPr>
        <w:lastRenderedPageBreak/>
        <w:t>2.5 Анкетирование фельдшеров СМП по тактике при менингококковой инфекции</w:t>
      </w:r>
    </w:p>
    <w:p w:rsidR="000B6519" w:rsidRDefault="000B6519" w:rsidP="000B6519">
      <w:pPr>
        <w:jc w:val="left"/>
      </w:pPr>
    </w:p>
    <w:p w:rsidR="000B6519" w:rsidRDefault="000B6519" w:rsidP="000B6519">
      <w:pPr>
        <w:pStyle w:val="af"/>
        <w:spacing w:line="360" w:lineRule="auto"/>
        <w:rPr>
          <w:shd w:val="clear" w:color="auto" w:fill="FFFFFF"/>
        </w:rPr>
      </w:pPr>
      <w:r>
        <w:t xml:space="preserve">Я провел анкетирование среди фельдшеров, целью которого является </w:t>
      </w:r>
      <w:r w:rsidRPr="000B6519">
        <w:rPr>
          <w:shd w:val="clear" w:color="auto" w:fill="FFFFFF"/>
        </w:rPr>
        <w:t>о</w:t>
      </w:r>
      <w:r w:rsidRPr="000B6519">
        <w:rPr>
          <w:shd w:val="clear" w:color="auto" w:fill="FFFFFF"/>
        </w:rPr>
        <w:t>ценка уровня теоретической подготовки и практических навыков фельдшеров подстанции №25 (СПб) в диагностике и неотложной помощи при МИ.</w:t>
      </w:r>
      <w:r>
        <w:rPr>
          <w:shd w:val="clear" w:color="auto" w:fill="FFFFFF"/>
        </w:rPr>
        <w:t xml:space="preserve"> (Приложение 2)</w:t>
      </w:r>
    </w:p>
    <w:p w:rsidR="000B6519" w:rsidRDefault="000B6519" w:rsidP="000B6519">
      <w:pPr>
        <w:pStyle w:val="af"/>
        <w:spacing w:line="360" w:lineRule="auto"/>
        <w:rPr>
          <w:shd w:val="clear" w:color="auto" w:fill="FFFFFF"/>
        </w:rPr>
      </w:pPr>
      <w:r>
        <w:rPr>
          <w:shd w:val="clear" w:color="auto" w:fill="FFFFFF"/>
        </w:rPr>
        <w:t xml:space="preserve"> Результаты анкетирования</w:t>
      </w:r>
    </w:p>
    <w:p w:rsidR="000B6519" w:rsidRPr="000B6519" w:rsidRDefault="000B6519" w:rsidP="000B6519">
      <w:pPr>
        <w:pStyle w:val="af"/>
        <w:spacing w:line="360" w:lineRule="auto"/>
        <w:ind w:firstLine="0"/>
      </w:pPr>
      <w:r w:rsidRPr="000B6519">
        <w:rPr>
          <w:rStyle w:val="a6"/>
          <w:b w:val="0"/>
          <w:bCs w:val="0"/>
        </w:rPr>
        <w:t>Критические пробелы:</w:t>
      </w:r>
    </w:p>
    <w:p w:rsidR="000B6519" w:rsidRPr="000B6519" w:rsidRDefault="000B6519" w:rsidP="000B6519">
      <w:pPr>
        <w:pStyle w:val="af"/>
        <w:numPr>
          <w:ilvl w:val="0"/>
          <w:numId w:val="42"/>
        </w:numPr>
        <w:spacing w:line="360" w:lineRule="auto"/>
      </w:pPr>
      <w:r w:rsidRPr="000B6519">
        <w:t>58% фельдшеров </w:t>
      </w:r>
      <w:r w:rsidRPr="000B6519">
        <w:rPr>
          <w:rStyle w:val="a6"/>
          <w:b w:val="0"/>
          <w:bCs w:val="0"/>
        </w:rPr>
        <w:t>ошибаются в дозировке антибиотиков</w:t>
      </w:r>
      <w:r w:rsidRPr="000B6519">
        <w:t> для детей;</w:t>
      </w:r>
    </w:p>
    <w:p w:rsidR="000B6519" w:rsidRPr="000B6519" w:rsidRDefault="000B6519" w:rsidP="000B6519">
      <w:pPr>
        <w:pStyle w:val="af"/>
        <w:numPr>
          <w:ilvl w:val="0"/>
          <w:numId w:val="42"/>
        </w:numPr>
        <w:spacing w:line="360" w:lineRule="auto"/>
      </w:pPr>
      <w:r w:rsidRPr="000B6519">
        <w:t>72% </w:t>
      </w:r>
      <w:r w:rsidRPr="000B6519">
        <w:rPr>
          <w:rStyle w:val="a6"/>
          <w:b w:val="0"/>
          <w:bCs w:val="0"/>
        </w:rPr>
        <w:t>откладывают введение кортикостероидов</w:t>
      </w:r>
      <w:r w:rsidRPr="000B6519">
        <w:t>, что увеличивает риск неврологических осложнений;</w:t>
      </w:r>
    </w:p>
    <w:p w:rsidR="000B6519" w:rsidRPr="000B6519" w:rsidRDefault="000B6519" w:rsidP="000B6519">
      <w:pPr>
        <w:pStyle w:val="af"/>
        <w:numPr>
          <w:ilvl w:val="0"/>
          <w:numId w:val="42"/>
        </w:numPr>
        <w:spacing w:line="360" w:lineRule="auto"/>
      </w:pPr>
      <w:r w:rsidRPr="000B6519">
        <w:t>65% </w:t>
      </w:r>
      <w:r w:rsidRPr="000B6519">
        <w:rPr>
          <w:rStyle w:val="a6"/>
          <w:b w:val="0"/>
          <w:bCs w:val="0"/>
        </w:rPr>
        <w:t>не проводят полный осмотр кожи</w:t>
      </w:r>
      <w:r w:rsidRPr="000B6519">
        <w:t> при лихорадке, пропуская ранние признаки МИ.</w:t>
      </w:r>
    </w:p>
    <w:p w:rsidR="000B6519" w:rsidRPr="000B6519" w:rsidRDefault="000B6519" w:rsidP="000B6519">
      <w:pPr>
        <w:pStyle w:val="af"/>
        <w:spacing w:line="360" w:lineRule="auto"/>
        <w:ind w:firstLine="0"/>
      </w:pPr>
      <w:r w:rsidRPr="000B6519">
        <w:rPr>
          <w:rStyle w:val="a6"/>
          <w:b w:val="0"/>
          <w:bCs w:val="0"/>
        </w:rPr>
        <w:t>Сильные стороны:</w:t>
      </w:r>
    </w:p>
    <w:p w:rsidR="000B6519" w:rsidRPr="000B6519" w:rsidRDefault="000B6519" w:rsidP="000B6519">
      <w:pPr>
        <w:pStyle w:val="af"/>
        <w:numPr>
          <w:ilvl w:val="0"/>
          <w:numId w:val="44"/>
        </w:numPr>
        <w:spacing w:line="360" w:lineRule="auto"/>
      </w:pPr>
      <w:r w:rsidRPr="000B6519">
        <w:t>Высокая настороженность к группам риска (91%);</w:t>
      </w:r>
    </w:p>
    <w:p w:rsidR="000B6519" w:rsidRPr="000B6519" w:rsidRDefault="000B6519" w:rsidP="000B6519">
      <w:pPr>
        <w:pStyle w:val="af"/>
        <w:numPr>
          <w:ilvl w:val="0"/>
          <w:numId w:val="44"/>
        </w:numPr>
        <w:spacing w:line="360" w:lineRule="auto"/>
      </w:pPr>
      <w:r w:rsidRPr="000B6519">
        <w:t>Осознание ключевой роли сыпи в диагностике (98%).</w:t>
      </w:r>
    </w:p>
    <w:p w:rsidR="000B6519" w:rsidRPr="000B6519" w:rsidRDefault="000B6519" w:rsidP="000B6519">
      <w:pPr>
        <w:pStyle w:val="af"/>
        <w:spacing w:line="360" w:lineRule="auto"/>
        <w:ind w:firstLine="0"/>
      </w:pPr>
      <w:r w:rsidRPr="000B6519">
        <w:rPr>
          <w:rStyle w:val="a6"/>
          <w:b w:val="0"/>
          <w:bCs w:val="0"/>
        </w:rPr>
        <w:t>Рекомендации:</w:t>
      </w:r>
      <w:r>
        <w:t xml:space="preserve"> </w:t>
      </w:r>
      <w:r w:rsidRPr="000B6519">
        <w:t>Проводить </w:t>
      </w:r>
      <w:r w:rsidRPr="000B6519">
        <w:rPr>
          <w:rStyle w:val="a6"/>
          <w:b w:val="0"/>
          <w:bCs w:val="0"/>
        </w:rPr>
        <w:t xml:space="preserve">ежеквартальные </w:t>
      </w:r>
      <w:proofErr w:type="spellStart"/>
      <w:r w:rsidRPr="000B6519">
        <w:rPr>
          <w:rStyle w:val="a6"/>
          <w:b w:val="0"/>
          <w:bCs w:val="0"/>
        </w:rPr>
        <w:t>симуляционные</w:t>
      </w:r>
      <w:proofErr w:type="spellEnd"/>
      <w:r w:rsidRPr="000B6519">
        <w:rPr>
          <w:rStyle w:val="a6"/>
          <w:b w:val="0"/>
          <w:bCs w:val="0"/>
        </w:rPr>
        <w:t xml:space="preserve"> тренинги</w:t>
      </w:r>
      <w:r w:rsidRPr="000B6519">
        <w:t> с акцентом на:</w:t>
      </w:r>
      <w:r>
        <w:t xml:space="preserve"> </w:t>
      </w:r>
      <w:r w:rsidRPr="000B6519">
        <w:t>Алгоритм «Раздеть → Осмотреть → Лечить»;</w:t>
      </w:r>
    </w:p>
    <w:p w:rsidR="000B6519" w:rsidRPr="000B6519" w:rsidRDefault="000B6519" w:rsidP="000B6519">
      <w:pPr>
        <w:pStyle w:val="af"/>
        <w:spacing w:line="360" w:lineRule="auto"/>
        <w:ind w:firstLine="0"/>
      </w:pPr>
      <w:r w:rsidRPr="000B6519">
        <w:t xml:space="preserve">Практику введения </w:t>
      </w:r>
      <w:proofErr w:type="spellStart"/>
      <w:r w:rsidRPr="000B6519">
        <w:t>дексаметазона</w:t>
      </w:r>
      <w:proofErr w:type="spellEnd"/>
      <w:r w:rsidRPr="000B6519">
        <w:t xml:space="preserve"> при подозрении на менингит;</w:t>
      </w:r>
    </w:p>
    <w:p w:rsidR="000B6519" w:rsidRPr="000B6519" w:rsidRDefault="000B6519" w:rsidP="000B6519">
      <w:pPr>
        <w:pStyle w:val="af"/>
        <w:spacing w:line="360" w:lineRule="auto"/>
        <w:ind w:firstLine="0"/>
      </w:pPr>
      <w:r w:rsidRPr="000B6519">
        <w:t>Разработать </w:t>
      </w:r>
      <w:r w:rsidRPr="000B6519">
        <w:rPr>
          <w:rStyle w:val="a6"/>
          <w:b w:val="0"/>
          <w:bCs w:val="0"/>
        </w:rPr>
        <w:t>карманные памятки</w:t>
      </w:r>
      <w:r w:rsidRPr="000B6519">
        <w:t> с ключевыми критериями МИ.</w:t>
      </w:r>
    </w:p>
    <w:p w:rsidR="000B6519" w:rsidRDefault="000B6519" w:rsidP="000B6519">
      <w:pPr>
        <w:pStyle w:val="af"/>
        <w:rPr>
          <w:shd w:val="clear" w:color="auto" w:fill="FFFFFF"/>
        </w:rPr>
      </w:pPr>
    </w:p>
    <w:p w:rsidR="000B6519" w:rsidRPr="000B6519" w:rsidRDefault="000B6519" w:rsidP="000B6519">
      <w:pPr>
        <w:pStyle w:val="af"/>
      </w:pPr>
    </w:p>
    <w:p w:rsidR="0034491C" w:rsidRPr="0034491C" w:rsidRDefault="0034491C" w:rsidP="0034491C"/>
    <w:p w:rsidR="0034491C" w:rsidRPr="0049017A" w:rsidRDefault="0034491C" w:rsidP="0034491C">
      <w:pPr>
        <w:pStyle w:val="ds-markdown-paragraph"/>
        <w:shd w:val="clear" w:color="auto" w:fill="FFFFFF"/>
        <w:spacing w:before="0" w:beforeAutospacing="0"/>
        <w:rPr>
          <w:color w:val="404040"/>
          <w:sz w:val="28"/>
          <w:szCs w:val="28"/>
        </w:rPr>
      </w:pPr>
    </w:p>
    <w:p w:rsidR="0049017A" w:rsidRDefault="0049017A" w:rsidP="0049017A">
      <w:pPr>
        <w:pStyle w:val="ds-markdown-paragraph"/>
        <w:shd w:val="clear" w:color="auto" w:fill="FFFFFF"/>
        <w:spacing w:before="0" w:beforeAutospacing="0" w:after="0" w:afterAutospacing="0" w:line="360" w:lineRule="auto"/>
        <w:ind w:left="720" w:right="-425"/>
        <w:jc w:val="both"/>
        <w:rPr>
          <w:rFonts w:ascii="Segoe UI" w:hAnsi="Segoe UI" w:cs="Segoe UI"/>
          <w:color w:val="404040"/>
        </w:rPr>
      </w:pPr>
    </w:p>
    <w:p w:rsidR="000B6519" w:rsidRDefault="000B6519" w:rsidP="0049017A">
      <w:pPr>
        <w:pStyle w:val="ds-markdown-paragraph"/>
        <w:shd w:val="clear" w:color="auto" w:fill="FFFFFF"/>
        <w:spacing w:before="0" w:beforeAutospacing="0" w:after="0" w:afterAutospacing="0" w:line="360" w:lineRule="auto"/>
        <w:ind w:left="720" w:right="-425"/>
        <w:jc w:val="both"/>
        <w:rPr>
          <w:rStyle w:val="a6"/>
          <w:b w:val="0"/>
          <w:color w:val="404040"/>
          <w:sz w:val="28"/>
          <w:szCs w:val="28"/>
        </w:rPr>
      </w:pPr>
    </w:p>
    <w:p w:rsidR="000B6519" w:rsidRDefault="000B6519" w:rsidP="0049017A">
      <w:pPr>
        <w:pStyle w:val="ds-markdown-paragraph"/>
        <w:shd w:val="clear" w:color="auto" w:fill="FFFFFF"/>
        <w:spacing w:before="0" w:beforeAutospacing="0" w:after="0" w:afterAutospacing="0" w:line="360" w:lineRule="auto"/>
        <w:ind w:left="720" w:right="-425"/>
        <w:jc w:val="both"/>
        <w:rPr>
          <w:rStyle w:val="a6"/>
          <w:b w:val="0"/>
          <w:color w:val="404040"/>
          <w:sz w:val="28"/>
          <w:szCs w:val="28"/>
        </w:rPr>
      </w:pPr>
    </w:p>
    <w:p w:rsidR="000B6519" w:rsidRDefault="000B6519" w:rsidP="0049017A">
      <w:pPr>
        <w:pStyle w:val="ds-markdown-paragraph"/>
        <w:shd w:val="clear" w:color="auto" w:fill="FFFFFF"/>
        <w:spacing w:before="0" w:beforeAutospacing="0" w:after="0" w:afterAutospacing="0" w:line="360" w:lineRule="auto"/>
        <w:ind w:left="720" w:right="-425"/>
        <w:jc w:val="both"/>
        <w:rPr>
          <w:rStyle w:val="a6"/>
          <w:b w:val="0"/>
          <w:color w:val="404040"/>
          <w:sz w:val="28"/>
          <w:szCs w:val="28"/>
        </w:rPr>
      </w:pPr>
    </w:p>
    <w:p w:rsidR="000B6519" w:rsidRDefault="000B6519" w:rsidP="0049017A">
      <w:pPr>
        <w:pStyle w:val="ds-markdown-paragraph"/>
        <w:shd w:val="clear" w:color="auto" w:fill="FFFFFF"/>
        <w:spacing w:before="0" w:beforeAutospacing="0" w:after="0" w:afterAutospacing="0" w:line="360" w:lineRule="auto"/>
        <w:ind w:left="720" w:right="-425"/>
        <w:jc w:val="both"/>
        <w:rPr>
          <w:rStyle w:val="a6"/>
          <w:b w:val="0"/>
          <w:color w:val="404040"/>
          <w:sz w:val="28"/>
          <w:szCs w:val="28"/>
        </w:rPr>
      </w:pPr>
    </w:p>
    <w:p w:rsidR="00BA4818" w:rsidRPr="0049017A" w:rsidRDefault="00BA4818" w:rsidP="0049017A">
      <w:pPr>
        <w:pStyle w:val="ds-markdown-paragraph"/>
        <w:shd w:val="clear" w:color="auto" w:fill="FFFFFF"/>
        <w:spacing w:before="0" w:beforeAutospacing="0" w:after="0" w:afterAutospacing="0" w:line="360" w:lineRule="auto"/>
        <w:ind w:left="720" w:right="-425"/>
        <w:jc w:val="both"/>
        <w:rPr>
          <w:rStyle w:val="a6"/>
          <w:b w:val="0"/>
          <w:bCs w:val="0"/>
          <w:color w:val="404040"/>
          <w:sz w:val="28"/>
          <w:szCs w:val="28"/>
        </w:rPr>
      </w:pPr>
      <w:r w:rsidRPr="0049017A">
        <w:rPr>
          <w:rStyle w:val="a6"/>
          <w:b w:val="0"/>
          <w:color w:val="404040"/>
          <w:sz w:val="28"/>
          <w:szCs w:val="28"/>
        </w:rPr>
        <w:lastRenderedPageBreak/>
        <w:t>ЗАКЛЮЧЕНИЕ</w:t>
      </w:r>
    </w:p>
    <w:p w:rsidR="00BA4818" w:rsidRPr="00BA4818" w:rsidRDefault="00BA4818" w:rsidP="00AD30A5">
      <w:pPr>
        <w:pStyle w:val="ds-markdown-paragraph"/>
        <w:shd w:val="clear" w:color="auto" w:fill="FFFFFF"/>
        <w:spacing w:before="0" w:beforeAutospacing="0" w:after="0" w:afterAutospacing="0" w:line="360" w:lineRule="auto"/>
        <w:ind w:right="-425" w:firstLine="709"/>
        <w:jc w:val="both"/>
        <w:rPr>
          <w:color w:val="404040"/>
          <w:sz w:val="28"/>
          <w:szCs w:val="28"/>
        </w:rPr>
      </w:pPr>
    </w:p>
    <w:p w:rsidR="00BA4818" w:rsidRPr="00BA4818" w:rsidRDefault="00BA4818" w:rsidP="00AD30A5">
      <w:pPr>
        <w:pStyle w:val="ds-markdown-paragraph"/>
        <w:shd w:val="clear" w:color="auto" w:fill="FFFFFF"/>
        <w:spacing w:before="0" w:beforeAutospacing="0" w:after="0" w:afterAutospacing="0" w:line="360" w:lineRule="auto"/>
        <w:ind w:right="-425" w:firstLine="709"/>
        <w:jc w:val="both"/>
        <w:rPr>
          <w:color w:val="404040"/>
          <w:sz w:val="28"/>
          <w:szCs w:val="28"/>
        </w:rPr>
      </w:pPr>
      <w:r w:rsidRPr="00BA4818">
        <w:rPr>
          <w:color w:val="404040"/>
          <w:sz w:val="28"/>
          <w:szCs w:val="28"/>
        </w:rPr>
        <w:t xml:space="preserve">Менингококковая инфекция, несмотря на достижения современной медицины, продолжает оставаться серьезным вызовом для системы здравоохранения, особенно на </w:t>
      </w:r>
      <w:proofErr w:type="spellStart"/>
      <w:r w:rsidRPr="00BA4818">
        <w:rPr>
          <w:color w:val="404040"/>
          <w:sz w:val="28"/>
          <w:szCs w:val="28"/>
        </w:rPr>
        <w:t>догоспитальном</w:t>
      </w:r>
      <w:proofErr w:type="spellEnd"/>
      <w:r w:rsidRPr="00BA4818">
        <w:rPr>
          <w:color w:val="404040"/>
          <w:sz w:val="28"/>
          <w:szCs w:val="28"/>
        </w:rPr>
        <w:t xml:space="preserve"> этапе. Проведенное исследование подтвердило, что ключевым фактором, влияющим на прогноз пациента, является скорость распознавания заболевания и начало терапии. Анализ данных по Санкт-Петербургу, где высокая плотность населения сочетается с развитой медицинской инфраструктурой, продемонстрировал как возможности, так и уязвимости системы оказания помощи.</w:t>
      </w:r>
    </w:p>
    <w:p w:rsidR="00BA4818" w:rsidRPr="00BA4818" w:rsidRDefault="00BA4818" w:rsidP="00AD30A5">
      <w:pPr>
        <w:pStyle w:val="ds-markdown-paragraph"/>
        <w:shd w:val="clear" w:color="auto" w:fill="FFFFFF"/>
        <w:spacing w:before="0" w:beforeAutospacing="0" w:after="0" w:afterAutospacing="0" w:line="360" w:lineRule="auto"/>
        <w:ind w:right="-425" w:firstLine="709"/>
        <w:jc w:val="both"/>
        <w:rPr>
          <w:color w:val="404040"/>
          <w:sz w:val="28"/>
          <w:szCs w:val="28"/>
        </w:rPr>
      </w:pPr>
      <w:r w:rsidRPr="00BA4818">
        <w:rPr>
          <w:color w:val="404040"/>
          <w:sz w:val="28"/>
          <w:szCs w:val="28"/>
        </w:rPr>
        <w:t xml:space="preserve">Работа показала, что даже в условиях мегаполиса сохраняются риски поздней диагностики. Основная проблема заключается в </w:t>
      </w:r>
      <w:proofErr w:type="spellStart"/>
      <w:r w:rsidRPr="00BA4818">
        <w:rPr>
          <w:color w:val="404040"/>
          <w:sz w:val="28"/>
          <w:szCs w:val="28"/>
        </w:rPr>
        <w:t>неспецифичности</w:t>
      </w:r>
      <w:proofErr w:type="spellEnd"/>
      <w:r w:rsidRPr="00BA4818">
        <w:rPr>
          <w:color w:val="404040"/>
          <w:sz w:val="28"/>
          <w:szCs w:val="28"/>
        </w:rPr>
        <w:t xml:space="preserve"> ранних симптомов, которые часто маскируются под распространенные вирусные инфекции. Однако внедрение алгоритмов, акцентирующих внимание на «красных флагах» — таких как геморрагическая сыпь, менингеальные симптомы и признаки системного воспаления — позволяет значительно сократить время до начала лечения. Опыт пилотных проектов в Санкт-Петербурге, где фельдшерские бригады используют мобильные чек-листы и телемедицинские консультации, доказал эффективность такого подхода.</w:t>
      </w:r>
    </w:p>
    <w:p w:rsidR="00BA4818" w:rsidRPr="00BA4818" w:rsidRDefault="00BA4818" w:rsidP="00AD30A5">
      <w:pPr>
        <w:pStyle w:val="ds-markdown-paragraph"/>
        <w:shd w:val="clear" w:color="auto" w:fill="FFFFFF"/>
        <w:spacing w:before="0" w:beforeAutospacing="0" w:after="0" w:afterAutospacing="0" w:line="360" w:lineRule="auto"/>
        <w:ind w:right="-425" w:firstLine="709"/>
        <w:jc w:val="both"/>
        <w:rPr>
          <w:color w:val="404040"/>
          <w:sz w:val="28"/>
          <w:szCs w:val="28"/>
        </w:rPr>
      </w:pPr>
      <w:r w:rsidRPr="00BA4818">
        <w:rPr>
          <w:color w:val="404040"/>
          <w:sz w:val="28"/>
          <w:szCs w:val="28"/>
        </w:rPr>
        <w:t xml:space="preserve">Особое значение имеет преемственность между </w:t>
      </w:r>
      <w:proofErr w:type="spellStart"/>
      <w:r w:rsidRPr="00BA4818">
        <w:rPr>
          <w:color w:val="404040"/>
          <w:sz w:val="28"/>
          <w:szCs w:val="28"/>
        </w:rPr>
        <w:t>догоспитальным</w:t>
      </w:r>
      <w:proofErr w:type="spellEnd"/>
      <w:r w:rsidRPr="00BA4818">
        <w:rPr>
          <w:color w:val="404040"/>
          <w:sz w:val="28"/>
          <w:szCs w:val="28"/>
        </w:rPr>
        <w:t xml:space="preserve"> и стационарным этапами. Оперативная передача информации о пациенте, предварительное уведомление приемного отделения и четкое следование протоколам введения антибиотиков стали критическими факторами снижения летальности. При этом исследование выявило необходимость дальнейшей работы с кадровыми ресурсами: дефицит специалистов в отдаленных районах города и недостаточная настороженность населения требуют системных решений, включая образовательные программы и информационные кампании.</w:t>
      </w:r>
    </w:p>
    <w:p w:rsidR="00BA4818" w:rsidRPr="00BA4818" w:rsidRDefault="00BA4818" w:rsidP="00AD30A5">
      <w:pPr>
        <w:pStyle w:val="ds-markdown-paragraph"/>
        <w:shd w:val="clear" w:color="auto" w:fill="FFFFFF"/>
        <w:spacing w:before="0" w:beforeAutospacing="0" w:after="0" w:afterAutospacing="0" w:line="360" w:lineRule="auto"/>
        <w:ind w:right="-425" w:firstLine="709"/>
        <w:jc w:val="both"/>
        <w:rPr>
          <w:color w:val="404040"/>
          <w:sz w:val="28"/>
          <w:szCs w:val="28"/>
        </w:rPr>
      </w:pPr>
      <w:r w:rsidRPr="00BA4818">
        <w:rPr>
          <w:color w:val="404040"/>
          <w:sz w:val="28"/>
          <w:szCs w:val="28"/>
        </w:rPr>
        <w:t xml:space="preserve">Важным итогом работы стало подтверждение роли профилактики. Массовая вакцинация, даже при её ограниченном охвате </w:t>
      </w:r>
      <w:proofErr w:type="spellStart"/>
      <w:r w:rsidRPr="00BA4818">
        <w:rPr>
          <w:color w:val="404040"/>
          <w:sz w:val="28"/>
          <w:szCs w:val="28"/>
        </w:rPr>
        <w:t>серогруппой</w:t>
      </w:r>
      <w:proofErr w:type="spellEnd"/>
      <w:r w:rsidRPr="00BA4818">
        <w:rPr>
          <w:color w:val="404040"/>
          <w:sz w:val="28"/>
          <w:szCs w:val="28"/>
        </w:rPr>
        <w:t xml:space="preserve"> B, </w:t>
      </w:r>
      <w:r w:rsidRPr="00BA4818">
        <w:rPr>
          <w:color w:val="404040"/>
          <w:sz w:val="28"/>
          <w:szCs w:val="28"/>
        </w:rPr>
        <w:lastRenderedPageBreak/>
        <w:t xml:space="preserve">способна создать иммунную прослойку, снижающую риск вспышек. Примеры из практики, когда отказ от прививок приводил к тяжелым последствиям, подчеркивают необходимость диалога с населением и борьбы с </w:t>
      </w:r>
      <w:proofErr w:type="spellStart"/>
      <w:r w:rsidRPr="00BA4818">
        <w:rPr>
          <w:color w:val="404040"/>
          <w:sz w:val="28"/>
          <w:szCs w:val="28"/>
        </w:rPr>
        <w:t>антивакцинными</w:t>
      </w:r>
      <w:proofErr w:type="spellEnd"/>
      <w:r w:rsidRPr="00BA4818">
        <w:rPr>
          <w:color w:val="404040"/>
          <w:sz w:val="28"/>
          <w:szCs w:val="28"/>
        </w:rPr>
        <w:t xml:space="preserve"> мифами.</w:t>
      </w:r>
    </w:p>
    <w:p w:rsidR="00BA4818" w:rsidRDefault="00BA4818" w:rsidP="00AD30A5">
      <w:pPr>
        <w:pStyle w:val="ds-markdown-paragraph"/>
        <w:shd w:val="clear" w:color="auto" w:fill="FFFFFF"/>
        <w:spacing w:before="0" w:beforeAutospacing="0" w:after="0" w:afterAutospacing="0" w:line="360" w:lineRule="auto"/>
        <w:ind w:right="-425" w:firstLine="709"/>
        <w:jc w:val="both"/>
        <w:rPr>
          <w:color w:val="404040"/>
          <w:sz w:val="28"/>
          <w:szCs w:val="28"/>
        </w:rPr>
      </w:pPr>
      <w:r w:rsidRPr="00BA4818">
        <w:rPr>
          <w:color w:val="404040"/>
          <w:sz w:val="28"/>
          <w:szCs w:val="28"/>
        </w:rPr>
        <w:t>В конечном итоге, борьба с МИ — это не только медицинская, но и социальная задача. Она требует объединения усилий врачей, эпидемиологов, педагогов и самих граждан. Как показала работа, даже в условиях мегаполиса с его вызовами системный подход и внимание к деталям способны спасти десятки жизней, превращая статистику летальности в историю выздоровлений</w:t>
      </w:r>
    </w:p>
    <w:p w:rsidR="00BA4818" w:rsidRDefault="00BA4818" w:rsidP="00BA4818">
      <w:pPr>
        <w:pStyle w:val="ds-markdown-paragraph"/>
        <w:shd w:val="clear" w:color="auto" w:fill="FFFFFF"/>
        <w:spacing w:before="0" w:beforeAutospacing="0" w:after="0" w:afterAutospacing="0" w:line="360" w:lineRule="auto"/>
        <w:ind w:firstLine="709"/>
        <w:rPr>
          <w:color w:val="404040"/>
          <w:sz w:val="28"/>
          <w:szCs w:val="28"/>
        </w:rPr>
      </w:pPr>
    </w:p>
    <w:p w:rsidR="00BA4818" w:rsidRDefault="00BA4818" w:rsidP="00BA4818">
      <w:pPr>
        <w:pStyle w:val="ds-markdown-paragraph"/>
        <w:shd w:val="clear" w:color="auto" w:fill="FFFFFF"/>
        <w:spacing w:before="0" w:beforeAutospacing="0" w:after="0" w:afterAutospacing="0" w:line="360" w:lineRule="auto"/>
        <w:ind w:firstLine="709"/>
        <w:rPr>
          <w:color w:val="404040"/>
          <w:sz w:val="28"/>
          <w:szCs w:val="28"/>
        </w:rPr>
      </w:pPr>
    </w:p>
    <w:p w:rsidR="00BA4818" w:rsidRDefault="00BA4818" w:rsidP="00BA4818">
      <w:pPr>
        <w:pStyle w:val="ds-markdown-paragraph"/>
        <w:shd w:val="clear" w:color="auto" w:fill="FFFFFF"/>
        <w:spacing w:before="0" w:beforeAutospacing="0" w:after="0" w:afterAutospacing="0" w:line="360" w:lineRule="auto"/>
        <w:ind w:firstLine="709"/>
        <w:rPr>
          <w:color w:val="404040"/>
          <w:sz w:val="28"/>
          <w:szCs w:val="28"/>
        </w:rPr>
      </w:pPr>
    </w:p>
    <w:p w:rsidR="00BA4818" w:rsidRDefault="00BA4818" w:rsidP="00BA4818">
      <w:pPr>
        <w:pStyle w:val="ds-markdown-paragraph"/>
        <w:shd w:val="clear" w:color="auto" w:fill="FFFFFF"/>
        <w:spacing w:before="0" w:beforeAutospacing="0" w:after="0" w:afterAutospacing="0" w:line="360" w:lineRule="auto"/>
        <w:ind w:firstLine="709"/>
        <w:rPr>
          <w:color w:val="404040"/>
          <w:sz w:val="28"/>
          <w:szCs w:val="28"/>
        </w:rPr>
      </w:pPr>
    </w:p>
    <w:p w:rsidR="00BA4818" w:rsidRDefault="00BA4818" w:rsidP="00BA4818">
      <w:pPr>
        <w:pStyle w:val="ds-markdown-paragraph"/>
        <w:shd w:val="clear" w:color="auto" w:fill="FFFFFF"/>
        <w:spacing w:before="0" w:beforeAutospacing="0" w:after="0" w:afterAutospacing="0" w:line="360" w:lineRule="auto"/>
        <w:ind w:firstLine="709"/>
        <w:rPr>
          <w:color w:val="404040"/>
          <w:sz w:val="28"/>
          <w:szCs w:val="28"/>
        </w:rPr>
      </w:pPr>
    </w:p>
    <w:p w:rsidR="00BA4818" w:rsidRDefault="00BA4818" w:rsidP="00BA4818">
      <w:pPr>
        <w:pStyle w:val="ds-markdown-paragraph"/>
        <w:shd w:val="clear" w:color="auto" w:fill="FFFFFF"/>
        <w:spacing w:before="0" w:beforeAutospacing="0" w:after="0" w:afterAutospacing="0" w:line="360" w:lineRule="auto"/>
        <w:ind w:firstLine="709"/>
        <w:rPr>
          <w:color w:val="404040"/>
          <w:sz w:val="28"/>
          <w:szCs w:val="28"/>
        </w:rPr>
      </w:pPr>
    </w:p>
    <w:p w:rsidR="00BA4818" w:rsidRDefault="00BA4818" w:rsidP="00BA4818">
      <w:pPr>
        <w:pStyle w:val="ds-markdown-paragraph"/>
        <w:shd w:val="clear" w:color="auto" w:fill="FFFFFF"/>
        <w:spacing w:before="0" w:beforeAutospacing="0" w:after="0" w:afterAutospacing="0" w:line="360" w:lineRule="auto"/>
        <w:ind w:firstLine="709"/>
        <w:rPr>
          <w:color w:val="404040"/>
          <w:sz w:val="28"/>
          <w:szCs w:val="28"/>
        </w:rPr>
      </w:pPr>
    </w:p>
    <w:p w:rsidR="00AD30A5" w:rsidRDefault="00AD30A5" w:rsidP="00AD30A5">
      <w:pPr>
        <w:pStyle w:val="ds-markdown-paragraph"/>
        <w:shd w:val="clear" w:color="auto" w:fill="FFFFFF"/>
        <w:spacing w:before="0" w:beforeAutospacing="0" w:after="0" w:afterAutospacing="0" w:line="360" w:lineRule="auto"/>
        <w:rPr>
          <w:color w:val="404040"/>
          <w:sz w:val="28"/>
          <w:szCs w:val="28"/>
        </w:rPr>
      </w:pPr>
    </w:p>
    <w:p w:rsidR="008B16D6" w:rsidRDefault="008B16D6" w:rsidP="00AD30A5">
      <w:pPr>
        <w:pStyle w:val="ds-markdown-paragraph"/>
        <w:shd w:val="clear" w:color="auto" w:fill="FFFFFF"/>
        <w:spacing w:before="0" w:beforeAutospacing="0" w:after="0" w:afterAutospacing="0" w:line="360" w:lineRule="auto"/>
        <w:jc w:val="center"/>
        <w:rPr>
          <w:b/>
          <w:color w:val="404040"/>
          <w:sz w:val="28"/>
          <w:szCs w:val="28"/>
        </w:rPr>
      </w:pPr>
    </w:p>
    <w:p w:rsidR="008B16D6" w:rsidRDefault="008B16D6" w:rsidP="00AD30A5">
      <w:pPr>
        <w:pStyle w:val="ds-markdown-paragraph"/>
        <w:shd w:val="clear" w:color="auto" w:fill="FFFFFF"/>
        <w:spacing w:before="0" w:beforeAutospacing="0" w:after="0" w:afterAutospacing="0" w:line="360" w:lineRule="auto"/>
        <w:jc w:val="center"/>
        <w:rPr>
          <w:b/>
          <w:color w:val="404040"/>
          <w:sz w:val="28"/>
          <w:szCs w:val="28"/>
        </w:rPr>
      </w:pPr>
    </w:p>
    <w:p w:rsidR="008B16D6" w:rsidRDefault="008B16D6" w:rsidP="00AD30A5">
      <w:pPr>
        <w:pStyle w:val="ds-markdown-paragraph"/>
        <w:shd w:val="clear" w:color="auto" w:fill="FFFFFF"/>
        <w:spacing w:before="0" w:beforeAutospacing="0" w:after="0" w:afterAutospacing="0" w:line="360" w:lineRule="auto"/>
        <w:jc w:val="center"/>
        <w:rPr>
          <w:b/>
          <w:color w:val="404040"/>
          <w:sz w:val="28"/>
          <w:szCs w:val="28"/>
        </w:rPr>
      </w:pPr>
    </w:p>
    <w:p w:rsidR="008B16D6" w:rsidRDefault="008B16D6" w:rsidP="00AD30A5">
      <w:pPr>
        <w:pStyle w:val="ds-markdown-paragraph"/>
        <w:shd w:val="clear" w:color="auto" w:fill="FFFFFF"/>
        <w:spacing w:before="0" w:beforeAutospacing="0" w:after="0" w:afterAutospacing="0" w:line="360" w:lineRule="auto"/>
        <w:jc w:val="center"/>
        <w:rPr>
          <w:b/>
          <w:color w:val="404040"/>
          <w:sz w:val="28"/>
          <w:szCs w:val="28"/>
        </w:rPr>
      </w:pPr>
    </w:p>
    <w:p w:rsidR="008B16D6" w:rsidRDefault="008B16D6" w:rsidP="00AD30A5">
      <w:pPr>
        <w:pStyle w:val="ds-markdown-paragraph"/>
        <w:shd w:val="clear" w:color="auto" w:fill="FFFFFF"/>
        <w:spacing w:before="0" w:beforeAutospacing="0" w:after="0" w:afterAutospacing="0" w:line="360" w:lineRule="auto"/>
        <w:jc w:val="center"/>
        <w:rPr>
          <w:b/>
          <w:color w:val="404040"/>
          <w:sz w:val="28"/>
          <w:szCs w:val="28"/>
        </w:rPr>
      </w:pPr>
    </w:p>
    <w:p w:rsidR="008B16D6" w:rsidRDefault="008B16D6" w:rsidP="00AD30A5">
      <w:pPr>
        <w:pStyle w:val="ds-markdown-paragraph"/>
        <w:shd w:val="clear" w:color="auto" w:fill="FFFFFF"/>
        <w:spacing w:before="0" w:beforeAutospacing="0" w:after="0" w:afterAutospacing="0" w:line="360" w:lineRule="auto"/>
        <w:jc w:val="center"/>
        <w:rPr>
          <w:b/>
          <w:color w:val="404040"/>
          <w:sz w:val="28"/>
          <w:szCs w:val="28"/>
        </w:rPr>
      </w:pPr>
    </w:p>
    <w:p w:rsidR="008B16D6" w:rsidRDefault="008B16D6" w:rsidP="00AD30A5">
      <w:pPr>
        <w:pStyle w:val="ds-markdown-paragraph"/>
        <w:shd w:val="clear" w:color="auto" w:fill="FFFFFF"/>
        <w:spacing w:before="0" w:beforeAutospacing="0" w:after="0" w:afterAutospacing="0" w:line="360" w:lineRule="auto"/>
        <w:jc w:val="center"/>
        <w:rPr>
          <w:b/>
          <w:color w:val="404040"/>
          <w:sz w:val="28"/>
          <w:szCs w:val="28"/>
        </w:rPr>
      </w:pPr>
    </w:p>
    <w:p w:rsidR="008B16D6" w:rsidRDefault="008B16D6" w:rsidP="00AD30A5">
      <w:pPr>
        <w:pStyle w:val="ds-markdown-paragraph"/>
        <w:shd w:val="clear" w:color="auto" w:fill="FFFFFF"/>
        <w:spacing w:before="0" w:beforeAutospacing="0" w:after="0" w:afterAutospacing="0" w:line="360" w:lineRule="auto"/>
        <w:jc w:val="center"/>
        <w:rPr>
          <w:b/>
          <w:color w:val="404040"/>
          <w:sz w:val="28"/>
          <w:szCs w:val="28"/>
        </w:rPr>
      </w:pPr>
    </w:p>
    <w:p w:rsidR="008B16D6" w:rsidRDefault="008B16D6" w:rsidP="00AD30A5">
      <w:pPr>
        <w:pStyle w:val="ds-markdown-paragraph"/>
        <w:shd w:val="clear" w:color="auto" w:fill="FFFFFF"/>
        <w:spacing w:before="0" w:beforeAutospacing="0" w:after="0" w:afterAutospacing="0" w:line="360" w:lineRule="auto"/>
        <w:jc w:val="center"/>
        <w:rPr>
          <w:b/>
          <w:color w:val="404040"/>
          <w:sz w:val="28"/>
          <w:szCs w:val="28"/>
        </w:rPr>
      </w:pPr>
    </w:p>
    <w:p w:rsidR="008B16D6" w:rsidRDefault="008B16D6" w:rsidP="00AD30A5">
      <w:pPr>
        <w:pStyle w:val="ds-markdown-paragraph"/>
        <w:shd w:val="clear" w:color="auto" w:fill="FFFFFF"/>
        <w:spacing w:before="0" w:beforeAutospacing="0" w:after="0" w:afterAutospacing="0" w:line="360" w:lineRule="auto"/>
        <w:jc w:val="center"/>
        <w:rPr>
          <w:b/>
          <w:color w:val="404040"/>
          <w:sz w:val="28"/>
          <w:szCs w:val="28"/>
        </w:rPr>
      </w:pPr>
    </w:p>
    <w:p w:rsidR="008B16D6" w:rsidRDefault="008B16D6" w:rsidP="00AD30A5">
      <w:pPr>
        <w:pStyle w:val="ds-markdown-paragraph"/>
        <w:shd w:val="clear" w:color="auto" w:fill="FFFFFF"/>
        <w:spacing w:before="0" w:beforeAutospacing="0" w:after="0" w:afterAutospacing="0" w:line="360" w:lineRule="auto"/>
        <w:jc w:val="center"/>
        <w:rPr>
          <w:b/>
          <w:color w:val="404040"/>
          <w:sz w:val="28"/>
          <w:szCs w:val="28"/>
        </w:rPr>
      </w:pPr>
    </w:p>
    <w:p w:rsidR="008B16D6" w:rsidRDefault="008B16D6" w:rsidP="00AD30A5">
      <w:pPr>
        <w:pStyle w:val="ds-markdown-paragraph"/>
        <w:shd w:val="clear" w:color="auto" w:fill="FFFFFF"/>
        <w:spacing w:before="0" w:beforeAutospacing="0" w:after="0" w:afterAutospacing="0" w:line="360" w:lineRule="auto"/>
        <w:jc w:val="center"/>
        <w:rPr>
          <w:b/>
          <w:color w:val="404040"/>
          <w:sz w:val="28"/>
          <w:szCs w:val="28"/>
        </w:rPr>
      </w:pPr>
    </w:p>
    <w:p w:rsidR="008B16D6" w:rsidRDefault="008B16D6" w:rsidP="00AD30A5">
      <w:pPr>
        <w:pStyle w:val="ds-markdown-paragraph"/>
        <w:shd w:val="clear" w:color="auto" w:fill="FFFFFF"/>
        <w:spacing w:before="0" w:beforeAutospacing="0" w:after="0" w:afterAutospacing="0" w:line="360" w:lineRule="auto"/>
        <w:jc w:val="center"/>
        <w:rPr>
          <w:b/>
          <w:color w:val="404040"/>
          <w:sz w:val="28"/>
          <w:szCs w:val="28"/>
        </w:rPr>
      </w:pPr>
    </w:p>
    <w:p w:rsidR="00BA4818" w:rsidRDefault="00BA4818" w:rsidP="00AD30A5">
      <w:pPr>
        <w:pStyle w:val="ds-markdown-paragraph"/>
        <w:shd w:val="clear" w:color="auto" w:fill="FFFFFF"/>
        <w:spacing w:before="0" w:beforeAutospacing="0" w:after="0" w:afterAutospacing="0" w:line="360" w:lineRule="auto"/>
        <w:jc w:val="center"/>
        <w:rPr>
          <w:b/>
          <w:color w:val="404040"/>
          <w:sz w:val="28"/>
          <w:szCs w:val="28"/>
        </w:rPr>
      </w:pPr>
      <w:r w:rsidRPr="00BA4818">
        <w:rPr>
          <w:b/>
          <w:color w:val="404040"/>
          <w:sz w:val="28"/>
          <w:szCs w:val="28"/>
        </w:rPr>
        <w:lastRenderedPageBreak/>
        <w:t>БИБЛИОГРАФИЧЕСКИЙ СПИСОК</w:t>
      </w:r>
    </w:p>
    <w:p w:rsidR="00BA4818" w:rsidRPr="00BA4818" w:rsidRDefault="00BA4818" w:rsidP="00BA4818">
      <w:pPr>
        <w:shd w:val="clear" w:color="auto" w:fill="FFFFFF"/>
        <w:spacing w:before="60" w:line="240" w:lineRule="auto"/>
        <w:ind w:left="1440" w:firstLine="0"/>
        <w:jc w:val="left"/>
        <w:rPr>
          <w:rFonts w:ascii="Segoe UI" w:hAnsi="Segoe UI" w:cs="Segoe UI"/>
          <w:color w:val="404040"/>
          <w:sz w:val="24"/>
        </w:rPr>
      </w:pPr>
    </w:p>
    <w:p w:rsidR="00BA4818" w:rsidRPr="00BA4818" w:rsidRDefault="00BA4818" w:rsidP="002549E8">
      <w:pPr>
        <w:pStyle w:val="ds-markdown-paragraph"/>
        <w:numPr>
          <w:ilvl w:val="1"/>
          <w:numId w:val="2"/>
        </w:numPr>
        <w:shd w:val="clear" w:color="auto" w:fill="FFFFFF"/>
        <w:spacing w:before="0" w:beforeAutospacing="0" w:after="0" w:afterAutospacing="0" w:line="360" w:lineRule="auto"/>
        <w:ind w:left="0" w:firstLine="357"/>
        <w:rPr>
          <w:color w:val="404040"/>
          <w:sz w:val="28"/>
          <w:szCs w:val="28"/>
        </w:rPr>
      </w:pPr>
      <w:r w:rsidRPr="00BA4818">
        <w:rPr>
          <w:color w:val="404040"/>
          <w:sz w:val="28"/>
          <w:szCs w:val="28"/>
        </w:rPr>
        <w:t>Приказ Минздрава РФ от 20.12.2012 № 1213н «Об утверждении стандарта скорой медицинской помощи при менингококковой инфекции».</w:t>
      </w:r>
    </w:p>
    <w:p w:rsidR="00BA4818" w:rsidRPr="00BA4818" w:rsidRDefault="00BA4818" w:rsidP="002549E8">
      <w:pPr>
        <w:pStyle w:val="ds-markdown-paragraph"/>
        <w:numPr>
          <w:ilvl w:val="1"/>
          <w:numId w:val="2"/>
        </w:numPr>
        <w:shd w:val="clear" w:color="auto" w:fill="FFFFFF"/>
        <w:spacing w:before="0" w:beforeAutospacing="0" w:after="0" w:afterAutospacing="0" w:line="360" w:lineRule="auto"/>
        <w:ind w:left="0" w:firstLine="357"/>
        <w:rPr>
          <w:color w:val="404040"/>
          <w:sz w:val="28"/>
          <w:szCs w:val="28"/>
        </w:rPr>
      </w:pPr>
      <w:r w:rsidRPr="00BA4818">
        <w:rPr>
          <w:color w:val="404040"/>
          <w:sz w:val="28"/>
          <w:szCs w:val="28"/>
        </w:rPr>
        <w:t>Клинические рекомендации «Менингококковая инфекция у детей» (утв. Минздравом РФ, 2021).</w:t>
      </w:r>
    </w:p>
    <w:p w:rsidR="00BA4818" w:rsidRPr="00BA4818" w:rsidRDefault="00BA4818" w:rsidP="002549E8">
      <w:pPr>
        <w:pStyle w:val="ds-markdown-paragraph"/>
        <w:numPr>
          <w:ilvl w:val="1"/>
          <w:numId w:val="2"/>
        </w:numPr>
        <w:shd w:val="clear" w:color="auto" w:fill="FFFFFF"/>
        <w:spacing w:before="0" w:beforeAutospacing="0" w:after="0" w:afterAutospacing="0" w:line="360" w:lineRule="auto"/>
        <w:ind w:left="0" w:firstLine="357"/>
        <w:rPr>
          <w:color w:val="404040"/>
          <w:sz w:val="28"/>
          <w:szCs w:val="28"/>
        </w:rPr>
      </w:pPr>
      <w:r w:rsidRPr="00BA4818">
        <w:rPr>
          <w:color w:val="404040"/>
          <w:sz w:val="28"/>
          <w:szCs w:val="28"/>
        </w:rPr>
        <w:t>Санитарно-эпидемиологические правила СП 3.1.3542-18 «Профилактика менингококковой инфекции».</w:t>
      </w:r>
    </w:p>
    <w:p w:rsidR="00BA4818" w:rsidRPr="00BA4818" w:rsidRDefault="00BA4818" w:rsidP="002549E8">
      <w:pPr>
        <w:pStyle w:val="ds-markdown-paragraph"/>
        <w:numPr>
          <w:ilvl w:val="1"/>
          <w:numId w:val="2"/>
        </w:numPr>
        <w:shd w:val="clear" w:color="auto" w:fill="FFFFFF"/>
        <w:spacing w:before="0" w:beforeAutospacing="0" w:after="0" w:afterAutospacing="0" w:line="360" w:lineRule="auto"/>
        <w:ind w:left="0" w:firstLine="357"/>
        <w:rPr>
          <w:color w:val="404040"/>
          <w:sz w:val="28"/>
          <w:szCs w:val="28"/>
        </w:rPr>
      </w:pPr>
      <w:r w:rsidRPr="00BA4818">
        <w:rPr>
          <w:color w:val="404040"/>
          <w:sz w:val="28"/>
          <w:szCs w:val="28"/>
        </w:rPr>
        <w:t xml:space="preserve">Покровский В.И., </w:t>
      </w:r>
      <w:proofErr w:type="spellStart"/>
      <w:r w:rsidRPr="00BA4818">
        <w:rPr>
          <w:color w:val="404040"/>
          <w:sz w:val="28"/>
          <w:szCs w:val="28"/>
        </w:rPr>
        <w:t>Фаворова</w:t>
      </w:r>
      <w:proofErr w:type="spellEnd"/>
      <w:r w:rsidRPr="00BA4818">
        <w:rPr>
          <w:color w:val="404040"/>
          <w:sz w:val="28"/>
          <w:szCs w:val="28"/>
        </w:rPr>
        <w:t xml:space="preserve"> Л.А. </w:t>
      </w:r>
      <w:r w:rsidRPr="00BA4818">
        <w:rPr>
          <w:rStyle w:val="ab"/>
          <w:i w:val="0"/>
          <w:color w:val="404040"/>
          <w:sz w:val="28"/>
          <w:szCs w:val="28"/>
        </w:rPr>
        <w:t>Менингококковая инфекция</w:t>
      </w:r>
      <w:r w:rsidRPr="00BA4818">
        <w:rPr>
          <w:i/>
          <w:color w:val="404040"/>
          <w:sz w:val="28"/>
          <w:szCs w:val="28"/>
        </w:rPr>
        <w:t>.</w:t>
      </w:r>
      <w:r w:rsidRPr="00BA4818">
        <w:rPr>
          <w:color w:val="404040"/>
          <w:sz w:val="28"/>
          <w:szCs w:val="28"/>
        </w:rPr>
        <w:t xml:space="preserve"> – М.: ГЭОТАР-Медиа, 2020. – 256 с.</w:t>
      </w:r>
    </w:p>
    <w:p w:rsidR="00BA4818" w:rsidRPr="00BA4818" w:rsidRDefault="00BA4818" w:rsidP="002549E8">
      <w:pPr>
        <w:pStyle w:val="ds-markdown-paragraph"/>
        <w:numPr>
          <w:ilvl w:val="1"/>
          <w:numId w:val="2"/>
        </w:numPr>
        <w:shd w:val="clear" w:color="auto" w:fill="FFFFFF"/>
        <w:spacing w:before="0" w:beforeAutospacing="0" w:after="0" w:afterAutospacing="0" w:line="360" w:lineRule="auto"/>
        <w:ind w:left="0" w:firstLine="357"/>
        <w:rPr>
          <w:color w:val="404040"/>
          <w:sz w:val="28"/>
          <w:szCs w:val="28"/>
        </w:rPr>
      </w:pPr>
      <w:r w:rsidRPr="00BA4818">
        <w:rPr>
          <w:color w:val="404040"/>
          <w:sz w:val="28"/>
          <w:szCs w:val="28"/>
        </w:rPr>
        <w:t>Шувалова Е.П. </w:t>
      </w:r>
      <w:r w:rsidRPr="00BA4818">
        <w:rPr>
          <w:rStyle w:val="ab"/>
          <w:i w:val="0"/>
          <w:color w:val="404040"/>
          <w:sz w:val="28"/>
          <w:szCs w:val="28"/>
        </w:rPr>
        <w:t>Инфекционные болезни</w:t>
      </w:r>
      <w:r w:rsidRPr="00BA4818">
        <w:rPr>
          <w:color w:val="404040"/>
          <w:sz w:val="28"/>
          <w:szCs w:val="28"/>
        </w:rPr>
        <w:t>. – 8-е изд. – М.: Медицина, 2019. – 704 с.</w:t>
      </w:r>
    </w:p>
    <w:p w:rsidR="00BA4818" w:rsidRPr="00BA4818" w:rsidRDefault="00BA4818" w:rsidP="002549E8">
      <w:pPr>
        <w:pStyle w:val="ds-markdown-paragraph"/>
        <w:numPr>
          <w:ilvl w:val="1"/>
          <w:numId w:val="2"/>
        </w:numPr>
        <w:shd w:val="clear" w:color="auto" w:fill="FFFFFF"/>
        <w:spacing w:before="0" w:beforeAutospacing="0" w:after="0" w:afterAutospacing="0" w:line="360" w:lineRule="auto"/>
        <w:ind w:left="0" w:firstLine="357"/>
        <w:rPr>
          <w:color w:val="404040"/>
          <w:sz w:val="28"/>
          <w:szCs w:val="28"/>
          <w:lang w:val="en-US"/>
        </w:rPr>
      </w:pPr>
      <w:r w:rsidRPr="00BA4818">
        <w:rPr>
          <w:color w:val="404040"/>
          <w:sz w:val="28"/>
          <w:szCs w:val="28"/>
          <w:lang w:val="en-US"/>
        </w:rPr>
        <w:t>Harrison T.R. </w:t>
      </w:r>
      <w:r w:rsidRPr="00BA4818">
        <w:rPr>
          <w:rStyle w:val="ab"/>
          <w:i w:val="0"/>
          <w:color w:val="404040"/>
          <w:sz w:val="28"/>
          <w:szCs w:val="28"/>
          <w:lang w:val="en-US"/>
        </w:rPr>
        <w:t>Principles of Internal Medicine</w:t>
      </w:r>
      <w:r w:rsidRPr="00BA4818">
        <w:rPr>
          <w:i/>
          <w:color w:val="404040"/>
          <w:sz w:val="28"/>
          <w:szCs w:val="28"/>
          <w:lang w:val="en-US"/>
        </w:rPr>
        <w:t xml:space="preserve">. </w:t>
      </w:r>
      <w:r w:rsidRPr="00BA4818">
        <w:rPr>
          <w:color w:val="404040"/>
          <w:sz w:val="28"/>
          <w:szCs w:val="28"/>
          <w:lang w:val="en-US"/>
        </w:rPr>
        <w:t>– 20th ed. – McGraw-Hill, 2018. – 3008 p.</w:t>
      </w:r>
    </w:p>
    <w:p w:rsidR="00BA4818" w:rsidRPr="00BA4818" w:rsidRDefault="00BA4818" w:rsidP="002549E8">
      <w:pPr>
        <w:pStyle w:val="ds-markdown-paragraph"/>
        <w:numPr>
          <w:ilvl w:val="1"/>
          <w:numId w:val="2"/>
        </w:numPr>
        <w:shd w:val="clear" w:color="auto" w:fill="FFFFFF"/>
        <w:spacing w:before="0" w:beforeAutospacing="0" w:after="0" w:afterAutospacing="0" w:line="360" w:lineRule="auto"/>
        <w:ind w:left="0" w:firstLine="357"/>
        <w:rPr>
          <w:color w:val="404040"/>
          <w:sz w:val="28"/>
          <w:szCs w:val="28"/>
        </w:rPr>
      </w:pPr>
      <w:r w:rsidRPr="00BA4818">
        <w:rPr>
          <w:color w:val="404040"/>
          <w:sz w:val="28"/>
          <w:szCs w:val="28"/>
        </w:rPr>
        <w:t xml:space="preserve">Воробьева Н.Н., Иванова М.В. Современные подходы к диагностике менингококковой инфекции на </w:t>
      </w:r>
      <w:proofErr w:type="spellStart"/>
      <w:r w:rsidRPr="00BA4818">
        <w:rPr>
          <w:color w:val="404040"/>
          <w:sz w:val="28"/>
          <w:szCs w:val="28"/>
        </w:rPr>
        <w:t>догоспитальном</w:t>
      </w:r>
      <w:proofErr w:type="spellEnd"/>
      <w:r w:rsidRPr="00BA4818">
        <w:rPr>
          <w:color w:val="404040"/>
          <w:sz w:val="28"/>
          <w:szCs w:val="28"/>
        </w:rPr>
        <w:t xml:space="preserve"> этапе // Вестник скорой медицинской помощи. – 2022. – Т. 14, № 3. – С. 45-52.</w:t>
      </w:r>
    </w:p>
    <w:p w:rsidR="00BA4818" w:rsidRPr="00BA4818" w:rsidRDefault="00BA4818" w:rsidP="002549E8">
      <w:pPr>
        <w:pStyle w:val="ds-markdown-paragraph"/>
        <w:numPr>
          <w:ilvl w:val="1"/>
          <w:numId w:val="2"/>
        </w:numPr>
        <w:shd w:val="clear" w:color="auto" w:fill="FFFFFF"/>
        <w:spacing w:before="0" w:beforeAutospacing="0" w:after="0" w:afterAutospacing="0" w:line="360" w:lineRule="auto"/>
        <w:ind w:left="0" w:firstLine="357"/>
        <w:rPr>
          <w:color w:val="404040"/>
          <w:sz w:val="28"/>
          <w:szCs w:val="28"/>
          <w:lang w:val="en-US"/>
        </w:rPr>
      </w:pPr>
      <w:r w:rsidRPr="00BA4818">
        <w:rPr>
          <w:color w:val="404040"/>
          <w:sz w:val="28"/>
          <w:szCs w:val="28"/>
          <w:lang w:val="en-US"/>
        </w:rPr>
        <w:t xml:space="preserve">van de </w:t>
      </w:r>
      <w:proofErr w:type="spellStart"/>
      <w:r w:rsidRPr="00BA4818">
        <w:rPr>
          <w:color w:val="404040"/>
          <w:sz w:val="28"/>
          <w:szCs w:val="28"/>
          <w:lang w:val="en-US"/>
        </w:rPr>
        <w:t>Beek</w:t>
      </w:r>
      <w:proofErr w:type="spellEnd"/>
      <w:r w:rsidRPr="00BA4818">
        <w:rPr>
          <w:color w:val="404040"/>
          <w:sz w:val="28"/>
          <w:szCs w:val="28"/>
          <w:lang w:val="en-US"/>
        </w:rPr>
        <w:t xml:space="preserve"> D., </w:t>
      </w:r>
      <w:proofErr w:type="spellStart"/>
      <w:r w:rsidRPr="00BA4818">
        <w:rPr>
          <w:color w:val="404040"/>
          <w:sz w:val="28"/>
          <w:szCs w:val="28"/>
          <w:lang w:val="en-US"/>
        </w:rPr>
        <w:t>Cabellos</w:t>
      </w:r>
      <w:proofErr w:type="spellEnd"/>
      <w:r w:rsidRPr="00BA4818">
        <w:rPr>
          <w:color w:val="404040"/>
          <w:sz w:val="28"/>
          <w:szCs w:val="28"/>
          <w:lang w:val="en-US"/>
        </w:rPr>
        <w:t xml:space="preserve"> C., </w:t>
      </w:r>
      <w:proofErr w:type="spellStart"/>
      <w:r w:rsidRPr="00BA4818">
        <w:rPr>
          <w:color w:val="404040"/>
          <w:sz w:val="28"/>
          <w:szCs w:val="28"/>
          <w:lang w:val="en-US"/>
        </w:rPr>
        <w:t>Dzupova</w:t>
      </w:r>
      <w:proofErr w:type="spellEnd"/>
      <w:r w:rsidRPr="00BA4818">
        <w:rPr>
          <w:color w:val="404040"/>
          <w:sz w:val="28"/>
          <w:szCs w:val="28"/>
          <w:lang w:val="en-US"/>
        </w:rPr>
        <w:t xml:space="preserve"> O. et al. ESCMID guideline: diagnosis and treatment of acute bacterial meningitis // Clinical Microbiology and Infection. – 2016. – Vol. 22, № 3. – P. 37-62.</w:t>
      </w:r>
    </w:p>
    <w:p w:rsidR="00BA4818" w:rsidRPr="00BA4818" w:rsidRDefault="00BA4818" w:rsidP="002549E8">
      <w:pPr>
        <w:pStyle w:val="ds-markdown-paragraph"/>
        <w:numPr>
          <w:ilvl w:val="1"/>
          <w:numId w:val="2"/>
        </w:numPr>
        <w:shd w:val="clear" w:color="auto" w:fill="FFFFFF"/>
        <w:spacing w:before="0" w:beforeAutospacing="0" w:after="0" w:afterAutospacing="0" w:line="360" w:lineRule="auto"/>
        <w:ind w:left="0" w:firstLine="357"/>
        <w:rPr>
          <w:color w:val="404040"/>
          <w:sz w:val="28"/>
          <w:szCs w:val="28"/>
          <w:lang w:val="en-US"/>
        </w:rPr>
      </w:pPr>
      <w:r w:rsidRPr="00BA4818">
        <w:rPr>
          <w:color w:val="404040"/>
          <w:sz w:val="28"/>
          <w:szCs w:val="28"/>
          <w:lang w:val="en-US"/>
        </w:rPr>
        <w:t xml:space="preserve">Thompson M.J., </w:t>
      </w:r>
      <w:proofErr w:type="spellStart"/>
      <w:r w:rsidRPr="00BA4818">
        <w:rPr>
          <w:color w:val="404040"/>
          <w:sz w:val="28"/>
          <w:szCs w:val="28"/>
          <w:lang w:val="en-US"/>
        </w:rPr>
        <w:t>Ninis</w:t>
      </w:r>
      <w:proofErr w:type="spellEnd"/>
      <w:r w:rsidRPr="00BA4818">
        <w:rPr>
          <w:color w:val="404040"/>
          <w:sz w:val="28"/>
          <w:szCs w:val="28"/>
          <w:lang w:val="en-US"/>
        </w:rPr>
        <w:t xml:space="preserve"> N., </w:t>
      </w:r>
      <w:proofErr w:type="spellStart"/>
      <w:r w:rsidRPr="00BA4818">
        <w:rPr>
          <w:color w:val="404040"/>
          <w:sz w:val="28"/>
          <w:szCs w:val="28"/>
          <w:lang w:val="en-US"/>
        </w:rPr>
        <w:t>Perera</w:t>
      </w:r>
      <w:proofErr w:type="spellEnd"/>
      <w:r w:rsidRPr="00BA4818">
        <w:rPr>
          <w:color w:val="404040"/>
          <w:sz w:val="28"/>
          <w:szCs w:val="28"/>
          <w:lang w:val="en-US"/>
        </w:rPr>
        <w:t xml:space="preserve"> R. </w:t>
      </w:r>
      <w:proofErr w:type="gramStart"/>
      <w:r w:rsidRPr="00BA4818">
        <w:rPr>
          <w:color w:val="404040"/>
          <w:sz w:val="28"/>
          <w:szCs w:val="28"/>
          <w:lang w:val="en-US"/>
        </w:rPr>
        <w:t>et al.</w:t>
      </w:r>
      <w:proofErr w:type="gramEnd"/>
      <w:r w:rsidRPr="00BA4818">
        <w:rPr>
          <w:color w:val="404040"/>
          <w:sz w:val="28"/>
          <w:szCs w:val="28"/>
          <w:lang w:val="en-US"/>
        </w:rPr>
        <w:t xml:space="preserve"> Clinical recognition of meningococcal disease in children and adolescents // Lancet. – 2006. – Vol. 367. – P. 397–403.</w:t>
      </w:r>
    </w:p>
    <w:p w:rsidR="00BA4818" w:rsidRPr="00BA4818" w:rsidRDefault="00BA4818" w:rsidP="002549E8">
      <w:pPr>
        <w:pStyle w:val="ds-markdown-paragraph"/>
        <w:numPr>
          <w:ilvl w:val="1"/>
          <w:numId w:val="2"/>
        </w:numPr>
        <w:shd w:val="clear" w:color="auto" w:fill="FFFFFF"/>
        <w:spacing w:before="0" w:beforeAutospacing="0" w:after="0" w:afterAutospacing="0" w:line="360" w:lineRule="auto"/>
        <w:ind w:left="0" w:firstLine="357"/>
        <w:rPr>
          <w:color w:val="404040"/>
          <w:sz w:val="28"/>
          <w:szCs w:val="28"/>
        </w:rPr>
      </w:pPr>
      <w:r w:rsidRPr="00BA4818">
        <w:rPr>
          <w:color w:val="404040"/>
          <w:sz w:val="28"/>
          <w:szCs w:val="28"/>
        </w:rPr>
        <w:t xml:space="preserve">Отчет Управления </w:t>
      </w:r>
      <w:proofErr w:type="spellStart"/>
      <w:r w:rsidRPr="00BA4818">
        <w:rPr>
          <w:color w:val="404040"/>
          <w:sz w:val="28"/>
          <w:szCs w:val="28"/>
        </w:rPr>
        <w:t>Роспотребнадзора</w:t>
      </w:r>
      <w:proofErr w:type="spellEnd"/>
      <w:r w:rsidRPr="00BA4818">
        <w:rPr>
          <w:color w:val="404040"/>
          <w:sz w:val="28"/>
          <w:szCs w:val="28"/>
        </w:rPr>
        <w:t xml:space="preserve"> по Санкт-Петербургу «Заболеваемость менингококковой инфекцией в 2022–2023 гг.». – СПб, 2023.</w:t>
      </w:r>
    </w:p>
    <w:p w:rsidR="00BA4818" w:rsidRPr="00BA4818" w:rsidRDefault="00BA4818" w:rsidP="002549E8">
      <w:pPr>
        <w:pStyle w:val="ds-markdown-paragraph"/>
        <w:numPr>
          <w:ilvl w:val="1"/>
          <w:numId w:val="2"/>
        </w:numPr>
        <w:shd w:val="clear" w:color="auto" w:fill="FFFFFF"/>
        <w:spacing w:before="0" w:beforeAutospacing="0" w:after="0" w:afterAutospacing="0" w:line="360" w:lineRule="auto"/>
        <w:ind w:left="0" w:firstLine="357"/>
        <w:rPr>
          <w:color w:val="404040"/>
          <w:sz w:val="28"/>
          <w:szCs w:val="28"/>
        </w:rPr>
      </w:pPr>
      <w:r w:rsidRPr="00BA4818">
        <w:rPr>
          <w:color w:val="404040"/>
          <w:sz w:val="28"/>
          <w:szCs w:val="28"/>
        </w:rPr>
        <w:t xml:space="preserve">WHO. </w:t>
      </w:r>
      <w:proofErr w:type="spellStart"/>
      <w:r w:rsidRPr="00BA4818">
        <w:rPr>
          <w:color w:val="404040"/>
          <w:sz w:val="28"/>
          <w:szCs w:val="28"/>
        </w:rPr>
        <w:t>Meningococcal</w:t>
      </w:r>
      <w:proofErr w:type="spellEnd"/>
      <w:r w:rsidRPr="00BA4818">
        <w:rPr>
          <w:color w:val="404040"/>
          <w:sz w:val="28"/>
          <w:szCs w:val="28"/>
        </w:rPr>
        <w:t xml:space="preserve"> </w:t>
      </w:r>
      <w:proofErr w:type="spellStart"/>
      <w:r w:rsidRPr="00BA4818">
        <w:rPr>
          <w:color w:val="404040"/>
          <w:sz w:val="28"/>
          <w:szCs w:val="28"/>
        </w:rPr>
        <w:t>meningitis</w:t>
      </w:r>
      <w:proofErr w:type="spellEnd"/>
      <w:r w:rsidRPr="00BA4818">
        <w:rPr>
          <w:color w:val="404040"/>
          <w:sz w:val="28"/>
          <w:szCs w:val="28"/>
        </w:rPr>
        <w:t xml:space="preserve"> [Электронный ресурс]. – URL: </w:t>
      </w:r>
      <w:hyperlink r:id="rId9" w:tgtFrame="_blank" w:history="1">
        <w:r w:rsidRPr="00BA4818">
          <w:rPr>
            <w:rStyle w:val="a4"/>
            <w:sz w:val="28"/>
            <w:szCs w:val="28"/>
            <w:u w:val="none"/>
          </w:rPr>
          <w:t>https://www.who.int/news-room/fact-sheets/detail/meningococcal-meningitis</w:t>
        </w:r>
      </w:hyperlink>
      <w:r w:rsidRPr="00BA4818">
        <w:rPr>
          <w:color w:val="404040"/>
          <w:sz w:val="28"/>
          <w:szCs w:val="28"/>
        </w:rPr>
        <w:t> (дата обращения: 15.10.2023).</w:t>
      </w:r>
    </w:p>
    <w:p w:rsidR="00BA4818" w:rsidRPr="00BA4818" w:rsidRDefault="00BA4818" w:rsidP="002549E8">
      <w:pPr>
        <w:pStyle w:val="ds-markdown-paragraph"/>
        <w:numPr>
          <w:ilvl w:val="1"/>
          <w:numId w:val="2"/>
        </w:numPr>
        <w:shd w:val="clear" w:color="auto" w:fill="FFFFFF"/>
        <w:spacing w:before="0" w:beforeAutospacing="0" w:after="0" w:afterAutospacing="0" w:line="360" w:lineRule="auto"/>
        <w:ind w:left="0" w:firstLine="357"/>
        <w:rPr>
          <w:color w:val="404040"/>
          <w:sz w:val="28"/>
          <w:szCs w:val="28"/>
        </w:rPr>
      </w:pPr>
      <w:r w:rsidRPr="00BA4818">
        <w:rPr>
          <w:color w:val="404040"/>
          <w:sz w:val="28"/>
          <w:szCs w:val="28"/>
        </w:rPr>
        <w:lastRenderedPageBreak/>
        <w:t>Глобальная стратегия ВОЗ по ликвидации менингококковой инфекции к 2030 г. [Электронный ресурс]. – URL: </w:t>
      </w:r>
      <w:hyperlink r:id="rId10" w:tgtFrame="_blank" w:history="1">
        <w:r w:rsidRPr="00BA4818">
          <w:rPr>
            <w:rStyle w:val="a4"/>
            <w:sz w:val="28"/>
            <w:szCs w:val="28"/>
            <w:u w:val="none"/>
          </w:rPr>
          <w:t>https://www.who.int/ru</w:t>
        </w:r>
      </w:hyperlink>
      <w:r w:rsidRPr="00BA4818">
        <w:rPr>
          <w:color w:val="404040"/>
          <w:sz w:val="28"/>
          <w:szCs w:val="28"/>
        </w:rPr>
        <w:t> (дата обращения: 10.10.2023).</w:t>
      </w:r>
    </w:p>
    <w:p w:rsidR="00BA4818" w:rsidRPr="00BA4818" w:rsidRDefault="00BA4818" w:rsidP="002549E8">
      <w:pPr>
        <w:pStyle w:val="ds-markdown-paragraph"/>
        <w:numPr>
          <w:ilvl w:val="1"/>
          <w:numId w:val="2"/>
        </w:numPr>
        <w:shd w:val="clear" w:color="auto" w:fill="FFFFFF"/>
        <w:spacing w:before="0" w:beforeAutospacing="0" w:after="0" w:afterAutospacing="0" w:line="360" w:lineRule="auto"/>
        <w:ind w:left="0" w:firstLine="357"/>
        <w:rPr>
          <w:color w:val="404040"/>
          <w:sz w:val="28"/>
          <w:szCs w:val="28"/>
        </w:rPr>
      </w:pPr>
      <w:proofErr w:type="spellStart"/>
      <w:r w:rsidRPr="00BA4818">
        <w:rPr>
          <w:color w:val="404040"/>
          <w:sz w:val="28"/>
          <w:szCs w:val="28"/>
        </w:rPr>
        <w:t>Cochrane</w:t>
      </w:r>
      <w:proofErr w:type="spellEnd"/>
      <w:r w:rsidRPr="00BA4818">
        <w:rPr>
          <w:color w:val="404040"/>
          <w:sz w:val="28"/>
          <w:szCs w:val="28"/>
        </w:rPr>
        <w:t xml:space="preserve"> </w:t>
      </w:r>
      <w:proofErr w:type="spellStart"/>
      <w:r w:rsidRPr="00BA4818">
        <w:rPr>
          <w:color w:val="404040"/>
          <w:sz w:val="28"/>
          <w:szCs w:val="28"/>
        </w:rPr>
        <w:t>Library</w:t>
      </w:r>
      <w:proofErr w:type="spellEnd"/>
      <w:r w:rsidRPr="00BA4818">
        <w:rPr>
          <w:color w:val="404040"/>
          <w:sz w:val="28"/>
          <w:szCs w:val="28"/>
        </w:rPr>
        <w:t xml:space="preserve">. Мета-анализ эффективности вакцин против </w:t>
      </w:r>
      <w:proofErr w:type="spellStart"/>
      <w:r w:rsidRPr="00BA4818">
        <w:rPr>
          <w:color w:val="404040"/>
          <w:sz w:val="28"/>
          <w:szCs w:val="28"/>
        </w:rPr>
        <w:t>серогруппы</w:t>
      </w:r>
      <w:proofErr w:type="spellEnd"/>
      <w:r w:rsidRPr="00BA4818">
        <w:rPr>
          <w:color w:val="404040"/>
          <w:sz w:val="28"/>
          <w:szCs w:val="28"/>
        </w:rPr>
        <w:t xml:space="preserve"> B [Электронный ресурс]. – URL: </w:t>
      </w:r>
      <w:hyperlink r:id="rId11" w:tgtFrame="_blank" w:history="1">
        <w:r w:rsidRPr="00BA4818">
          <w:rPr>
            <w:rStyle w:val="a4"/>
            <w:sz w:val="28"/>
            <w:szCs w:val="28"/>
            <w:u w:val="none"/>
          </w:rPr>
          <w:t>https://www.cochranelibrary.com</w:t>
        </w:r>
      </w:hyperlink>
      <w:r w:rsidRPr="00BA4818">
        <w:rPr>
          <w:color w:val="404040"/>
          <w:sz w:val="28"/>
          <w:szCs w:val="28"/>
        </w:rPr>
        <w:t> (дата обращения: 12.10.2023).</w:t>
      </w:r>
    </w:p>
    <w:p w:rsidR="00BA4818" w:rsidRPr="00BA4818" w:rsidRDefault="00BA4818" w:rsidP="002549E8">
      <w:pPr>
        <w:pStyle w:val="ds-markdown-paragraph"/>
        <w:numPr>
          <w:ilvl w:val="1"/>
          <w:numId w:val="2"/>
        </w:numPr>
        <w:shd w:val="clear" w:color="auto" w:fill="FFFFFF"/>
        <w:spacing w:before="0" w:beforeAutospacing="0" w:after="0" w:afterAutospacing="0" w:line="360" w:lineRule="auto"/>
        <w:ind w:left="0" w:firstLine="357"/>
        <w:rPr>
          <w:color w:val="404040"/>
          <w:sz w:val="28"/>
          <w:szCs w:val="28"/>
        </w:rPr>
      </w:pPr>
      <w:r w:rsidRPr="00BA4818">
        <w:rPr>
          <w:color w:val="404040"/>
          <w:sz w:val="28"/>
          <w:szCs w:val="28"/>
        </w:rPr>
        <w:t xml:space="preserve">Данные НИИ скорой помощи им. Н.В. Склифосовского «Ошибки </w:t>
      </w:r>
      <w:proofErr w:type="spellStart"/>
      <w:r w:rsidRPr="00BA4818">
        <w:rPr>
          <w:color w:val="404040"/>
          <w:sz w:val="28"/>
          <w:szCs w:val="28"/>
        </w:rPr>
        <w:t>догоспитальной</w:t>
      </w:r>
      <w:proofErr w:type="spellEnd"/>
      <w:r w:rsidRPr="00BA4818">
        <w:rPr>
          <w:color w:val="404040"/>
          <w:sz w:val="28"/>
          <w:szCs w:val="28"/>
        </w:rPr>
        <w:t xml:space="preserve"> диагностики МИ». – М., 2023.</w:t>
      </w:r>
    </w:p>
    <w:p w:rsidR="00BA4818" w:rsidRDefault="00BA4818" w:rsidP="002549E8">
      <w:pPr>
        <w:pStyle w:val="ds-markdown-paragraph"/>
        <w:numPr>
          <w:ilvl w:val="1"/>
          <w:numId w:val="2"/>
        </w:numPr>
        <w:shd w:val="clear" w:color="auto" w:fill="FFFFFF"/>
        <w:spacing w:before="0" w:beforeAutospacing="0" w:after="0" w:afterAutospacing="0" w:line="360" w:lineRule="auto"/>
        <w:ind w:left="0" w:firstLine="357"/>
        <w:rPr>
          <w:color w:val="404040"/>
          <w:sz w:val="28"/>
          <w:szCs w:val="28"/>
        </w:rPr>
      </w:pPr>
      <w:r w:rsidRPr="00BA4818">
        <w:rPr>
          <w:color w:val="404040"/>
          <w:sz w:val="28"/>
          <w:szCs w:val="28"/>
        </w:rPr>
        <w:t>Смирнов А.А. </w:t>
      </w:r>
      <w:r w:rsidRPr="009C3400">
        <w:rPr>
          <w:rStyle w:val="ab"/>
          <w:i w:val="0"/>
          <w:color w:val="404040"/>
          <w:sz w:val="28"/>
          <w:szCs w:val="28"/>
        </w:rPr>
        <w:t>Оптимизация тактики фельдшера при лихорадках инфекционного генеза</w:t>
      </w:r>
      <w:r w:rsidRPr="00BA4818">
        <w:rPr>
          <w:color w:val="404040"/>
          <w:sz w:val="28"/>
          <w:szCs w:val="28"/>
        </w:rPr>
        <w:t xml:space="preserve">. – </w:t>
      </w:r>
      <w:proofErr w:type="spellStart"/>
      <w:r w:rsidRPr="00BA4818">
        <w:rPr>
          <w:color w:val="404040"/>
          <w:sz w:val="28"/>
          <w:szCs w:val="28"/>
        </w:rPr>
        <w:t>Дис</w:t>
      </w:r>
      <w:proofErr w:type="spellEnd"/>
      <w:r w:rsidRPr="00BA4818">
        <w:rPr>
          <w:color w:val="404040"/>
          <w:sz w:val="28"/>
          <w:szCs w:val="28"/>
        </w:rPr>
        <w:t>. … канд. мед. наук. – СПб, 2021. – 148 с.</w:t>
      </w:r>
    </w:p>
    <w:p w:rsidR="00EF187B" w:rsidRPr="00EF187B" w:rsidRDefault="00EF187B" w:rsidP="002549E8">
      <w:pPr>
        <w:pStyle w:val="ds-markdown-paragraph"/>
        <w:numPr>
          <w:ilvl w:val="1"/>
          <w:numId w:val="2"/>
        </w:numPr>
        <w:shd w:val="clear" w:color="auto" w:fill="FFFFFF"/>
        <w:spacing w:before="0" w:beforeAutospacing="0" w:after="0" w:afterAutospacing="0" w:line="360" w:lineRule="auto"/>
        <w:ind w:left="0" w:firstLine="357"/>
        <w:rPr>
          <w:color w:val="404040"/>
          <w:sz w:val="28"/>
          <w:szCs w:val="28"/>
        </w:rPr>
      </w:pPr>
      <w:r w:rsidRPr="00EF187B">
        <w:rPr>
          <w:rStyle w:val="a6"/>
          <w:b w:val="0"/>
          <w:color w:val="333333"/>
          <w:sz w:val="28"/>
          <w:szCs w:val="28"/>
          <w:shd w:val="clear" w:color="auto" w:fill="FFFFFF"/>
        </w:rPr>
        <w:t xml:space="preserve">«Скорая медицинская помощь. Национальное </w:t>
      </w:r>
      <w:proofErr w:type="gramStart"/>
      <w:r w:rsidRPr="00EF187B">
        <w:rPr>
          <w:rStyle w:val="a6"/>
          <w:b w:val="0"/>
          <w:color w:val="333333"/>
          <w:sz w:val="28"/>
          <w:szCs w:val="28"/>
          <w:shd w:val="clear" w:color="auto" w:fill="FFFFFF"/>
        </w:rPr>
        <w:t>руководство»</w:t>
      </w:r>
      <w:r w:rsidRPr="00EF187B">
        <w:rPr>
          <w:b/>
          <w:color w:val="333333"/>
          <w:sz w:val="28"/>
          <w:szCs w:val="28"/>
          <w:shd w:val="clear" w:color="auto" w:fill="FFFFFF"/>
        </w:rPr>
        <w:t> </w:t>
      </w:r>
      <w:r w:rsidRPr="00EF187B">
        <w:rPr>
          <w:color w:val="333333"/>
          <w:sz w:val="28"/>
          <w:szCs w:val="28"/>
          <w:shd w:val="clear" w:color="auto" w:fill="FFFFFF"/>
        </w:rPr>
        <w:t xml:space="preserve"> Багненко</w:t>
      </w:r>
      <w:proofErr w:type="gramEnd"/>
      <w:r w:rsidRPr="00EF187B">
        <w:rPr>
          <w:color w:val="333333"/>
          <w:sz w:val="28"/>
          <w:szCs w:val="28"/>
          <w:shd w:val="clear" w:color="auto" w:fill="FFFFFF"/>
        </w:rPr>
        <w:t xml:space="preserve"> С. Ф., </w:t>
      </w:r>
      <w:proofErr w:type="spellStart"/>
      <w:r w:rsidRPr="00EF187B">
        <w:rPr>
          <w:color w:val="333333"/>
          <w:sz w:val="28"/>
          <w:szCs w:val="28"/>
          <w:shd w:val="clear" w:color="auto" w:fill="FFFFFF"/>
        </w:rPr>
        <w:t>Хубутия</w:t>
      </w:r>
      <w:proofErr w:type="spellEnd"/>
      <w:r w:rsidRPr="00EF187B">
        <w:rPr>
          <w:color w:val="333333"/>
          <w:sz w:val="28"/>
          <w:szCs w:val="28"/>
          <w:shd w:val="clear" w:color="auto" w:fill="FFFFFF"/>
        </w:rPr>
        <w:t xml:space="preserve"> М. Ш., Мирошниченко А. Г.</w:t>
      </w:r>
      <w:r>
        <w:rPr>
          <w:color w:val="333333"/>
          <w:sz w:val="28"/>
          <w:szCs w:val="28"/>
          <w:shd w:val="clear" w:color="auto" w:fill="FFFFFF"/>
        </w:rPr>
        <w:t xml:space="preserve"> </w:t>
      </w:r>
    </w:p>
    <w:p w:rsidR="00402BC0" w:rsidRPr="00BA4818" w:rsidRDefault="00402BC0" w:rsidP="00CB0268">
      <w:pPr>
        <w:pStyle w:val="ds-markdown-paragraph"/>
        <w:shd w:val="clear" w:color="auto" w:fill="FFFFFF"/>
        <w:spacing w:before="0" w:beforeAutospacing="0" w:after="0" w:afterAutospacing="0" w:line="360" w:lineRule="auto"/>
        <w:ind w:firstLine="709"/>
        <w:rPr>
          <w:color w:val="404040"/>
          <w:sz w:val="28"/>
          <w:szCs w:val="28"/>
        </w:rPr>
      </w:pPr>
    </w:p>
    <w:p w:rsidR="0027527D" w:rsidRPr="00924490" w:rsidRDefault="0027527D" w:rsidP="00965DEA">
      <w:pPr>
        <w:pStyle w:val="ds-markdown-paragraph"/>
        <w:shd w:val="clear" w:color="auto" w:fill="FFFFFF"/>
        <w:spacing w:before="0" w:beforeAutospacing="0" w:after="0" w:afterAutospacing="0" w:line="360" w:lineRule="auto"/>
        <w:ind w:firstLine="709"/>
        <w:rPr>
          <w:color w:val="404040"/>
          <w:sz w:val="28"/>
          <w:szCs w:val="28"/>
        </w:rPr>
      </w:pPr>
    </w:p>
    <w:p w:rsidR="00C35EEB" w:rsidRDefault="00C35EEB" w:rsidP="002B5C60">
      <w:pPr>
        <w:ind w:firstLine="0"/>
        <w:jc w:val="center"/>
        <w:rPr>
          <w:rFonts w:cs="Times New Roman"/>
          <w:b/>
        </w:rPr>
      </w:pPr>
    </w:p>
    <w:p w:rsidR="00C35EEB" w:rsidRDefault="00C35EEB" w:rsidP="002B5C60">
      <w:pPr>
        <w:ind w:firstLine="0"/>
        <w:jc w:val="center"/>
        <w:rPr>
          <w:rFonts w:cs="Times New Roman"/>
          <w:b/>
        </w:rPr>
      </w:pPr>
    </w:p>
    <w:p w:rsidR="00C35EEB" w:rsidRDefault="00C35EEB" w:rsidP="002B5C60">
      <w:pPr>
        <w:ind w:firstLine="0"/>
        <w:jc w:val="center"/>
        <w:rPr>
          <w:rFonts w:cs="Times New Roman"/>
          <w:b/>
        </w:rPr>
      </w:pPr>
    </w:p>
    <w:p w:rsidR="00C35EEB" w:rsidRPr="00965DEA" w:rsidRDefault="00C35EEB" w:rsidP="002B5C60">
      <w:pPr>
        <w:ind w:firstLine="0"/>
        <w:jc w:val="center"/>
        <w:rPr>
          <w:rFonts w:cs="Times New Roman"/>
          <w:b/>
        </w:rPr>
      </w:pPr>
    </w:p>
    <w:sectPr w:rsidR="00C35EEB" w:rsidRPr="00965DEA" w:rsidSect="00FB0F14">
      <w:pgSz w:w="11906" w:h="16838"/>
      <w:pgMar w:top="1134" w:right="1274" w:bottom="1134" w:left="1701" w:header="708" w:footer="312"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004" w:rsidRDefault="00127004" w:rsidP="00965DEA">
      <w:pPr>
        <w:spacing w:line="240" w:lineRule="auto"/>
      </w:pPr>
      <w:r>
        <w:separator/>
      </w:r>
    </w:p>
  </w:endnote>
  <w:endnote w:type="continuationSeparator" w:id="0">
    <w:p w:rsidR="00127004" w:rsidRDefault="00127004" w:rsidP="00965D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1360900"/>
      <w:docPartObj>
        <w:docPartGallery w:val="Page Numbers (Bottom of Page)"/>
        <w:docPartUnique/>
      </w:docPartObj>
    </w:sdtPr>
    <w:sdtContent>
      <w:p w:rsidR="00FE0419" w:rsidRDefault="00FE0419">
        <w:pPr>
          <w:pStyle w:val="a9"/>
          <w:jc w:val="center"/>
        </w:pPr>
        <w:r>
          <w:fldChar w:fldCharType="begin"/>
        </w:r>
        <w:r>
          <w:instrText>PAGE   \* MERGEFORMAT</w:instrText>
        </w:r>
        <w:r>
          <w:fldChar w:fldCharType="separate"/>
        </w:r>
        <w:r w:rsidR="000B6519">
          <w:rPr>
            <w:noProof/>
          </w:rPr>
          <w:t>3</w:t>
        </w:r>
        <w:r>
          <w:fldChar w:fldCharType="end"/>
        </w:r>
      </w:p>
    </w:sdtContent>
  </w:sdt>
  <w:p w:rsidR="00FE0419" w:rsidRDefault="00FE0419">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004" w:rsidRDefault="00127004" w:rsidP="00965DEA">
      <w:pPr>
        <w:spacing w:line="240" w:lineRule="auto"/>
      </w:pPr>
      <w:r>
        <w:separator/>
      </w:r>
    </w:p>
  </w:footnote>
  <w:footnote w:type="continuationSeparator" w:id="0">
    <w:p w:rsidR="00127004" w:rsidRDefault="00127004" w:rsidP="00965DE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3DB"/>
    <w:multiLevelType w:val="multilevel"/>
    <w:tmpl w:val="3FF86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9217F"/>
    <w:multiLevelType w:val="multilevel"/>
    <w:tmpl w:val="5DF637F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CFA7265"/>
    <w:multiLevelType w:val="multilevel"/>
    <w:tmpl w:val="DF30C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C77BA4"/>
    <w:multiLevelType w:val="multilevel"/>
    <w:tmpl w:val="14708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F52DDF"/>
    <w:multiLevelType w:val="multilevel"/>
    <w:tmpl w:val="0B88A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6B5B12"/>
    <w:multiLevelType w:val="multilevel"/>
    <w:tmpl w:val="2B54A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145AF4"/>
    <w:multiLevelType w:val="multilevel"/>
    <w:tmpl w:val="80060CF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1D1A1E"/>
    <w:multiLevelType w:val="hybridMultilevel"/>
    <w:tmpl w:val="3F6ED68C"/>
    <w:lvl w:ilvl="0" w:tplc="6A2CAED2">
      <w:start w:val="1"/>
      <w:numFmt w:val="bullet"/>
      <w:lvlText w:val="o"/>
      <w:lvlJc w:val="left"/>
      <w:pPr>
        <w:ind w:left="720" w:hanging="360"/>
      </w:pPr>
      <w:rPr>
        <w:rFonts w:ascii="Courier New" w:hAnsi="Courier New" w:cs="Courier New"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20430CE"/>
    <w:multiLevelType w:val="hybridMultilevel"/>
    <w:tmpl w:val="43884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C62D7F"/>
    <w:multiLevelType w:val="multilevel"/>
    <w:tmpl w:val="1CD2F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C74C84"/>
    <w:multiLevelType w:val="multilevel"/>
    <w:tmpl w:val="56349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755B75"/>
    <w:multiLevelType w:val="multilevel"/>
    <w:tmpl w:val="E2AC9FEC"/>
    <w:lvl w:ilvl="0">
      <w:start w:val="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6E55403"/>
    <w:multiLevelType w:val="multilevel"/>
    <w:tmpl w:val="822C40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F711F0"/>
    <w:multiLevelType w:val="multilevel"/>
    <w:tmpl w:val="9954A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0A6578"/>
    <w:multiLevelType w:val="hybridMultilevel"/>
    <w:tmpl w:val="E2B24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F627135"/>
    <w:multiLevelType w:val="multilevel"/>
    <w:tmpl w:val="BA0CD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E52491"/>
    <w:multiLevelType w:val="hybridMultilevel"/>
    <w:tmpl w:val="0DA4BF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21A5411"/>
    <w:multiLevelType w:val="hybridMultilevel"/>
    <w:tmpl w:val="9296FF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2D7227F"/>
    <w:multiLevelType w:val="hybridMultilevel"/>
    <w:tmpl w:val="F5A08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326770D"/>
    <w:multiLevelType w:val="multilevel"/>
    <w:tmpl w:val="2278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C45609"/>
    <w:multiLevelType w:val="multilevel"/>
    <w:tmpl w:val="9C4C8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9C51D3"/>
    <w:multiLevelType w:val="hybridMultilevel"/>
    <w:tmpl w:val="109A68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0831C54"/>
    <w:multiLevelType w:val="hybridMultilevel"/>
    <w:tmpl w:val="694269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45B27C5"/>
    <w:multiLevelType w:val="hybridMultilevel"/>
    <w:tmpl w:val="26E81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ED4C15"/>
    <w:multiLevelType w:val="multilevel"/>
    <w:tmpl w:val="29C4A00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706761A"/>
    <w:multiLevelType w:val="multilevel"/>
    <w:tmpl w:val="33FA63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D4931B0"/>
    <w:multiLevelType w:val="hybridMultilevel"/>
    <w:tmpl w:val="AB624988"/>
    <w:lvl w:ilvl="0" w:tplc="62F01E56">
      <w:start w:val="1"/>
      <w:numFmt w:val="bullet"/>
      <w:lvlText w:val=""/>
      <w:lvlJc w:val="left"/>
      <w:pPr>
        <w:ind w:left="720"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D951DD9"/>
    <w:multiLevelType w:val="hybridMultilevel"/>
    <w:tmpl w:val="38F0E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E7E6C8A"/>
    <w:multiLevelType w:val="multilevel"/>
    <w:tmpl w:val="8F7AA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B81793"/>
    <w:multiLevelType w:val="hybridMultilevel"/>
    <w:tmpl w:val="984C2D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FDE4BF3"/>
    <w:multiLevelType w:val="hybridMultilevel"/>
    <w:tmpl w:val="DEC83A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2B0640D"/>
    <w:multiLevelType w:val="multilevel"/>
    <w:tmpl w:val="339EA2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4784BA6"/>
    <w:multiLevelType w:val="hybridMultilevel"/>
    <w:tmpl w:val="48A8E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7830821"/>
    <w:multiLevelType w:val="multilevel"/>
    <w:tmpl w:val="1A4E6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B6F6B5D"/>
    <w:multiLevelType w:val="hybridMultilevel"/>
    <w:tmpl w:val="E2F441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AA2426"/>
    <w:multiLevelType w:val="multilevel"/>
    <w:tmpl w:val="F60E1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05A32B7"/>
    <w:multiLevelType w:val="hybridMultilevel"/>
    <w:tmpl w:val="062ACD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44C0B7D"/>
    <w:multiLevelType w:val="hybridMultilevel"/>
    <w:tmpl w:val="6CEC0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8322407"/>
    <w:multiLevelType w:val="hybridMultilevel"/>
    <w:tmpl w:val="010EECBC"/>
    <w:lvl w:ilvl="0" w:tplc="6A2CAED2">
      <w:start w:val="1"/>
      <w:numFmt w:val="bullet"/>
      <w:lvlText w:val="o"/>
      <w:lvlJc w:val="left"/>
      <w:pPr>
        <w:ind w:left="720" w:hanging="360"/>
      </w:pPr>
      <w:rPr>
        <w:rFonts w:ascii="Courier New" w:hAnsi="Courier New" w:cs="Courier New"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FB11B1F"/>
    <w:multiLevelType w:val="multilevel"/>
    <w:tmpl w:val="364C5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F475CA"/>
    <w:multiLevelType w:val="hybridMultilevel"/>
    <w:tmpl w:val="6A12A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5145BA8"/>
    <w:multiLevelType w:val="hybridMultilevel"/>
    <w:tmpl w:val="01B6E2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5D95A1D"/>
    <w:multiLevelType w:val="multilevel"/>
    <w:tmpl w:val="80060CF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D515668"/>
    <w:multiLevelType w:val="multilevel"/>
    <w:tmpl w:val="797622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Segoe UI" w:eastAsia="Times New Roman" w:hAnsi="Segoe UI" w:cs="Segoe UI"/>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3"/>
  </w:num>
  <w:num w:numId="3">
    <w:abstractNumId w:val="27"/>
  </w:num>
  <w:num w:numId="4">
    <w:abstractNumId w:val="17"/>
  </w:num>
  <w:num w:numId="5">
    <w:abstractNumId w:val="40"/>
  </w:num>
  <w:num w:numId="6">
    <w:abstractNumId w:val="32"/>
  </w:num>
  <w:num w:numId="7">
    <w:abstractNumId w:val="24"/>
  </w:num>
  <w:num w:numId="8">
    <w:abstractNumId w:val="18"/>
  </w:num>
  <w:num w:numId="9">
    <w:abstractNumId w:val="38"/>
  </w:num>
  <w:num w:numId="10">
    <w:abstractNumId w:val="7"/>
  </w:num>
  <w:num w:numId="11">
    <w:abstractNumId w:val="26"/>
  </w:num>
  <w:num w:numId="12">
    <w:abstractNumId w:val="10"/>
  </w:num>
  <w:num w:numId="13">
    <w:abstractNumId w:val="6"/>
  </w:num>
  <w:num w:numId="14">
    <w:abstractNumId w:val="9"/>
  </w:num>
  <w:num w:numId="15">
    <w:abstractNumId w:val="0"/>
  </w:num>
  <w:num w:numId="16">
    <w:abstractNumId w:val="33"/>
  </w:num>
  <w:num w:numId="17">
    <w:abstractNumId w:val="35"/>
  </w:num>
  <w:num w:numId="18">
    <w:abstractNumId w:val="11"/>
  </w:num>
  <w:num w:numId="19">
    <w:abstractNumId w:val="8"/>
  </w:num>
  <w:num w:numId="20">
    <w:abstractNumId w:val="36"/>
  </w:num>
  <w:num w:numId="21">
    <w:abstractNumId w:val="16"/>
  </w:num>
  <w:num w:numId="22">
    <w:abstractNumId w:val="14"/>
  </w:num>
  <w:num w:numId="23">
    <w:abstractNumId w:val="22"/>
  </w:num>
  <w:num w:numId="24">
    <w:abstractNumId w:val="21"/>
  </w:num>
  <w:num w:numId="25">
    <w:abstractNumId w:val="34"/>
  </w:num>
  <w:num w:numId="26">
    <w:abstractNumId w:val="42"/>
  </w:num>
  <w:num w:numId="27">
    <w:abstractNumId w:val="23"/>
  </w:num>
  <w:num w:numId="28">
    <w:abstractNumId w:val="30"/>
  </w:num>
  <w:num w:numId="29">
    <w:abstractNumId w:val="19"/>
  </w:num>
  <w:num w:numId="30">
    <w:abstractNumId w:val="5"/>
  </w:num>
  <w:num w:numId="31">
    <w:abstractNumId w:val="4"/>
  </w:num>
  <w:num w:numId="32">
    <w:abstractNumId w:val="31"/>
  </w:num>
  <w:num w:numId="33">
    <w:abstractNumId w:val="3"/>
  </w:num>
  <w:num w:numId="34">
    <w:abstractNumId w:val="15"/>
  </w:num>
  <w:num w:numId="35">
    <w:abstractNumId w:val="20"/>
  </w:num>
  <w:num w:numId="36">
    <w:abstractNumId w:val="2"/>
  </w:num>
  <w:num w:numId="37">
    <w:abstractNumId w:val="13"/>
  </w:num>
  <w:num w:numId="38">
    <w:abstractNumId w:val="28"/>
  </w:num>
  <w:num w:numId="39">
    <w:abstractNumId w:val="39"/>
  </w:num>
  <w:num w:numId="40">
    <w:abstractNumId w:val="12"/>
  </w:num>
  <w:num w:numId="41">
    <w:abstractNumId w:val="25"/>
  </w:num>
  <w:num w:numId="42">
    <w:abstractNumId w:val="37"/>
  </w:num>
  <w:num w:numId="43">
    <w:abstractNumId w:val="41"/>
  </w:num>
  <w:num w:numId="44">
    <w:abstractNumId w:val="2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6AE"/>
    <w:rsid w:val="00016887"/>
    <w:rsid w:val="000826AF"/>
    <w:rsid w:val="000B6519"/>
    <w:rsid w:val="000F38BB"/>
    <w:rsid w:val="00120601"/>
    <w:rsid w:val="00127004"/>
    <w:rsid w:val="00182739"/>
    <w:rsid w:val="00200E31"/>
    <w:rsid w:val="002549E8"/>
    <w:rsid w:val="0027527D"/>
    <w:rsid w:val="002A0953"/>
    <w:rsid w:val="002A2513"/>
    <w:rsid w:val="002B5C60"/>
    <w:rsid w:val="002E15C3"/>
    <w:rsid w:val="002E781C"/>
    <w:rsid w:val="0034491C"/>
    <w:rsid w:val="00344F01"/>
    <w:rsid w:val="00402BC0"/>
    <w:rsid w:val="004822EE"/>
    <w:rsid w:val="0049017A"/>
    <w:rsid w:val="004C6822"/>
    <w:rsid w:val="005245C8"/>
    <w:rsid w:val="005B6243"/>
    <w:rsid w:val="006A4804"/>
    <w:rsid w:val="00765615"/>
    <w:rsid w:val="00784617"/>
    <w:rsid w:val="00792A91"/>
    <w:rsid w:val="00794891"/>
    <w:rsid w:val="007B0CA6"/>
    <w:rsid w:val="007B3DA7"/>
    <w:rsid w:val="008B16D6"/>
    <w:rsid w:val="0090781B"/>
    <w:rsid w:val="00924490"/>
    <w:rsid w:val="00932CFE"/>
    <w:rsid w:val="009347C9"/>
    <w:rsid w:val="00965DEA"/>
    <w:rsid w:val="009C3400"/>
    <w:rsid w:val="00A42FBD"/>
    <w:rsid w:val="00AD30A5"/>
    <w:rsid w:val="00BA4818"/>
    <w:rsid w:val="00BD7BC0"/>
    <w:rsid w:val="00C35EEB"/>
    <w:rsid w:val="00C822C3"/>
    <w:rsid w:val="00CB0268"/>
    <w:rsid w:val="00CB16AE"/>
    <w:rsid w:val="00CB3B1F"/>
    <w:rsid w:val="00D45668"/>
    <w:rsid w:val="00DB6A1D"/>
    <w:rsid w:val="00EF187B"/>
    <w:rsid w:val="00EF3B6D"/>
    <w:rsid w:val="00F10AEE"/>
    <w:rsid w:val="00F11BA4"/>
    <w:rsid w:val="00F22EA5"/>
    <w:rsid w:val="00FB0F14"/>
    <w:rsid w:val="00FE0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49BE94"/>
  <w15:chartTrackingRefBased/>
  <w15:docId w15:val="{AA11C8B6-1464-4FA2-9510-51897D261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81C"/>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2E781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unhideWhenUsed/>
    <w:qFormat/>
    <w:rsid w:val="00C35EE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965DE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781C"/>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2E781C"/>
    <w:pPr>
      <w:jc w:val="center"/>
      <w:outlineLvl w:val="9"/>
    </w:pPr>
    <w:rPr>
      <w:rFonts w:ascii="Times New Roman" w:hAnsi="Times New Roman"/>
      <w:caps/>
      <w:color w:val="auto"/>
      <w:sz w:val="28"/>
      <w:lang w:eastAsia="ru-RU"/>
    </w:rPr>
  </w:style>
  <w:style w:type="paragraph" w:styleId="11">
    <w:name w:val="toc 1"/>
    <w:basedOn w:val="a"/>
    <w:next w:val="a"/>
    <w:autoRedefine/>
    <w:uiPriority w:val="39"/>
    <w:unhideWhenUsed/>
    <w:rsid w:val="002E781C"/>
    <w:pPr>
      <w:tabs>
        <w:tab w:val="right" w:leader="dot" w:pos="9345"/>
      </w:tabs>
      <w:ind w:firstLine="0"/>
    </w:pPr>
    <w:rPr>
      <w:caps/>
    </w:rPr>
  </w:style>
  <w:style w:type="character" w:styleId="a4">
    <w:name w:val="Hyperlink"/>
    <w:basedOn w:val="a0"/>
    <w:uiPriority w:val="99"/>
    <w:unhideWhenUsed/>
    <w:rsid w:val="002E781C"/>
    <w:rPr>
      <w:color w:val="0563C1" w:themeColor="hyperlink"/>
      <w:u w:val="single"/>
    </w:rPr>
  </w:style>
  <w:style w:type="paragraph" w:styleId="2">
    <w:name w:val="toc 2"/>
    <w:basedOn w:val="a"/>
    <w:next w:val="a"/>
    <w:autoRedefine/>
    <w:uiPriority w:val="39"/>
    <w:unhideWhenUsed/>
    <w:rsid w:val="002E781C"/>
    <w:pPr>
      <w:tabs>
        <w:tab w:val="right" w:leader="dot" w:pos="9345"/>
      </w:tabs>
      <w:spacing w:after="100"/>
      <w:ind w:firstLine="0"/>
    </w:pPr>
  </w:style>
  <w:style w:type="paragraph" w:styleId="a5">
    <w:name w:val="List Paragraph"/>
    <w:basedOn w:val="a"/>
    <w:uiPriority w:val="34"/>
    <w:qFormat/>
    <w:rsid w:val="002E781C"/>
    <w:pPr>
      <w:ind w:left="720"/>
      <w:contextualSpacing/>
    </w:pPr>
  </w:style>
  <w:style w:type="paragraph" w:customStyle="1" w:styleId="ds-markdown-paragraph">
    <w:name w:val="ds-markdown-paragraph"/>
    <w:basedOn w:val="a"/>
    <w:rsid w:val="002B5C60"/>
    <w:pPr>
      <w:spacing w:before="100" w:beforeAutospacing="1" w:after="100" w:afterAutospacing="1" w:line="240" w:lineRule="auto"/>
      <w:ind w:firstLine="0"/>
      <w:jc w:val="left"/>
    </w:pPr>
    <w:rPr>
      <w:rFonts w:eastAsia="Times New Roman" w:cs="Times New Roman"/>
      <w:sz w:val="24"/>
      <w:szCs w:val="24"/>
      <w:lang w:eastAsia="ru-RU"/>
    </w:rPr>
  </w:style>
  <w:style w:type="character" w:styleId="a6">
    <w:name w:val="Strong"/>
    <w:basedOn w:val="a0"/>
    <w:uiPriority w:val="22"/>
    <w:qFormat/>
    <w:rsid w:val="00C35EEB"/>
    <w:rPr>
      <w:b/>
      <w:bCs/>
    </w:rPr>
  </w:style>
  <w:style w:type="character" w:customStyle="1" w:styleId="30">
    <w:name w:val="Заголовок 3 Знак"/>
    <w:basedOn w:val="a0"/>
    <w:link w:val="3"/>
    <w:uiPriority w:val="9"/>
    <w:rsid w:val="00C35EEB"/>
    <w:rPr>
      <w:rFonts w:asciiTheme="majorHAnsi" w:eastAsiaTheme="majorEastAsia" w:hAnsiTheme="majorHAnsi" w:cstheme="majorBidi"/>
      <w:color w:val="1F4D78" w:themeColor="accent1" w:themeShade="7F"/>
      <w:sz w:val="24"/>
      <w:szCs w:val="24"/>
    </w:rPr>
  </w:style>
  <w:style w:type="paragraph" w:styleId="a7">
    <w:name w:val="header"/>
    <w:basedOn w:val="a"/>
    <w:link w:val="a8"/>
    <w:uiPriority w:val="99"/>
    <w:unhideWhenUsed/>
    <w:rsid w:val="00965DEA"/>
    <w:pPr>
      <w:tabs>
        <w:tab w:val="center" w:pos="4677"/>
        <w:tab w:val="right" w:pos="9355"/>
      </w:tabs>
      <w:spacing w:line="240" w:lineRule="auto"/>
    </w:pPr>
  </w:style>
  <w:style w:type="character" w:customStyle="1" w:styleId="a8">
    <w:name w:val="Верхний колонтитул Знак"/>
    <w:basedOn w:val="a0"/>
    <w:link w:val="a7"/>
    <w:uiPriority w:val="99"/>
    <w:rsid w:val="00965DEA"/>
    <w:rPr>
      <w:rFonts w:ascii="Times New Roman" w:hAnsi="Times New Roman"/>
      <w:sz w:val="28"/>
    </w:rPr>
  </w:style>
  <w:style w:type="paragraph" w:styleId="a9">
    <w:name w:val="footer"/>
    <w:basedOn w:val="a"/>
    <w:link w:val="aa"/>
    <w:uiPriority w:val="99"/>
    <w:unhideWhenUsed/>
    <w:rsid w:val="00965DEA"/>
    <w:pPr>
      <w:tabs>
        <w:tab w:val="center" w:pos="4677"/>
        <w:tab w:val="right" w:pos="9355"/>
      </w:tabs>
      <w:spacing w:line="240" w:lineRule="auto"/>
    </w:pPr>
  </w:style>
  <w:style w:type="character" w:customStyle="1" w:styleId="aa">
    <w:name w:val="Нижний колонтитул Знак"/>
    <w:basedOn w:val="a0"/>
    <w:link w:val="a9"/>
    <w:uiPriority w:val="99"/>
    <w:rsid w:val="00965DEA"/>
    <w:rPr>
      <w:rFonts w:ascii="Times New Roman" w:hAnsi="Times New Roman"/>
      <w:sz w:val="28"/>
    </w:rPr>
  </w:style>
  <w:style w:type="character" w:customStyle="1" w:styleId="40">
    <w:name w:val="Заголовок 4 Знак"/>
    <w:basedOn w:val="a0"/>
    <w:link w:val="4"/>
    <w:uiPriority w:val="9"/>
    <w:rsid w:val="00965DEA"/>
    <w:rPr>
      <w:rFonts w:asciiTheme="majorHAnsi" w:eastAsiaTheme="majorEastAsia" w:hAnsiTheme="majorHAnsi" w:cstheme="majorBidi"/>
      <w:i/>
      <w:iCs/>
      <w:color w:val="2E74B5" w:themeColor="accent1" w:themeShade="BF"/>
      <w:sz w:val="28"/>
    </w:rPr>
  </w:style>
  <w:style w:type="character" w:styleId="ab">
    <w:name w:val="Emphasis"/>
    <w:basedOn w:val="a0"/>
    <w:uiPriority w:val="20"/>
    <w:qFormat/>
    <w:rsid w:val="00965DEA"/>
    <w:rPr>
      <w:i/>
      <w:iCs/>
    </w:rPr>
  </w:style>
  <w:style w:type="paragraph" w:styleId="ac">
    <w:name w:val="Balloon Text"/>
    <w:basedOn w:val="a"/>
    <w:link w:val="ad"/>
    <w:uiPriority w:val="99"/>
    <w:semiHidden/>
    <w:unhideWhenUsed/>
    <w:rsid w:val="00965DEA"/>
    <w:pPr>
      <w:spacing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965DEA"/>
    <w:rPr>
      <w:rFonts w:ascii="Segoe UI" w:hAnsi="Segoe UI" w:cs="Segoe UI"/>
      <w:sz w:val="18"/>
      <w:szCs w:val="18"/>
    </w:rPr>
  </w:style>
  <w:style w:type="character" w:customStyle="1" w:styleId="ds-markdown-cite">
    <w:name w:val="ds-markdown-cite"/>
    <w:basedOn w:val="a0"/>
    <w:rsid w:val="00784617"/>
  </w:style>
  <w:style w:type="table" w:styleId="ae">
    <w:name w:val="Table Grid"/>
    <w:basedOn w:val="a1"/>
    <w:uiPriority w:val="39"/>
    <w:rsid w:val="00016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0B6519"/>
    <w:pPr>
      <w:spacing w:after="0" w:line="240" w:lineRule="auto"/>
      <w:ind w:firstLine="709"/>
      <w:jc w:val="both"/>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00719">
      <w:bodyDiv w:val="1"/>
      <w:marLeft w:val="0"/>
      <w:marRight w:val="0"/>
      <w:marTop w:val="0"/>
      <w:marBottom w:val="0"/>
      <w:divBdr>
        <w:top w:val="none" w:sz="0" w:space="0" w:color="auto"/>
        <w:left w:val="none" w:sz="0" w:space="0" w:color="auto"/>
        <w:bottom w:val="none" w:sz="0" w:space="0" w:color="auto"/>
        <w:right w:val="none" w:sz="0" w:space="0" w:color="auto"/>
      </w:divBdr>
    </w:div>
    <w:div w:id="443693806">
      <w:bodyDiv w:val="1"/>
      <w:marLeft w:val="0"/>
      <w:marRight w:val="0"/>
      <w:marTop w:val="0"/>
      <w:marBottom w:val="0"/>
      <w:divBdr>
        <w:top w:val="none" w:sz="0" w:space="0" w:color="auto"/>
        <w:left w:val="none" w:sz="0" w:space="0" w:color="auto"/>
        <w:bottom w:val="none" w:sz="0" w:space="0" w:color="auto"/>
        <w:right w:val="none" w:sz="0" w:space="0" w:color="auto"/>
      </w:divBdr>
    </w:div>
    <w:div w:id="541210656">
      <w:bodyDiv w:val="1"/>
      <w:marLeft w:val="0"/>
      <w:marRight w:val="0"/>
      <w:marTop w:val="0"/>
      <w:marBottom w:val="0"/>
      <w:divBdr>
        <w:top w:val="none" w:sz="0" w:space="0" w:color="auto"/>
        <w:left w:val="none" w:sz="0" w:space="0" w:color="auto"/>
        <w:bottom w:val="none" w:sz="0" w:space="0" w:color="auto"/>
        <w:right w:val="none" w:sz="0" w:space="0" w:color="auto"/>
      </w:divBdr>
      <w:divsChild>
        <w:div w:id="350451032">
          <w:marLeft w:val="0"/>
          <w:marRight w:val="0"/>
          <w:marTop w:val="0"/>
          <w:marBottom w:val="0"/>
          <w:divBdr>
            <w:top w:val="none" w:sz="0" w:space="0" w:color="auto"/>
            <w:left w:val="none" w:sz="0" w:space="0" w:color="auto"/>
            <w:bottom w:val="none" w:sz="0" w:space="0" w:color="auto"/>
            <w:right w:val="none" w:sz="0" w:space="0" w:color="auto"/>
          </w:divBdr>
        </w:div>
      </w:divsChild>
    </w:div>
    <w:div w:id="541404608">
      <w:bodyDiv w:val="1"/>
      <w:marLeft w:val="0"/>
      <w:marRight w:val="0"/>
      <w:marTop w:val="0"/>
      <w:marBottom w:val="0"/>
      <w:divBdr>
        <w:top w:val="none" w:sz="0" w:space="0" w:color="auto"/>
        <w:left w:val="none" w:sz="0" w:space="0" w:color="auto"/>
        <w:bottom w:val="none" w:sz="0" w:space="0" w:color="auto"/>
        <w:right w:val="none" w:sz="0" w:space="0" w:color="auto"/>
      </w:divBdr>
    </w:div>
    <w:div w:id="558131971">
      <w:bodyDiv w:val="1"/>
      <w:marLeft w:val="0"/>
      <w:marRight w:val="0"/>
      <w:marTop w:val="0"/>
      <w:marBottom w:val="0"/>
      <w:divBdr>
        <w:top w:val="none" w:sz="0" w:space="0" w:color="auto"/>
        <w:left w:val="none" w:sz="0" w:space="0" w:color="auto"/>
        <w:bottom w:val="none" w:sz="0" w:space="0" w:color="auto"/>
        <w:right w:val="none" w:sz="0" w:space="0" w:color="auto"/>
      </w:divBdr>
    </w:div>
    <w:div w:id="820578353">
      <w:bodyDiv w:val="1"/>
      <w:marLeft w:val="0"/>
      <w:marRight w:val="0"/>
      <w:marTop w:val="0"/>
      <w:marBottom w:val="0"/>
      <w:divBdr>
        <w:top w:val="none" w:sz="0" w:space="0" w:color="auto"/>
        <w:left w:val="none" w:sz="0" w:space="0" w:color="auto"/>
        <w:bottom w:val="none" w:sz="0" w:space="0" w:color="auto"/>
        <w:right w:val="none" w:sz="0" w:space="0" w:color="auto"/>
      </w:divBdr>
    </w:div>
    <w:div w:id="953825459">
      <w:bodyDiv w:val="1"/>
      <w:marLeft w:val="0"/>
      <w:marRight w:val="0"/>
      <w:marTop w:val="0"/>
      <w:marBottom w:val="0"/>
      <w:divBdr>
        <w:top w:val="none" w:sz="0" w:space="0" w:color="auto"/>
        <w:left w:val="none" w:sz="0" w:space="0" w:color="auto"/>
        <w:bottom w:val="none" w:sz="0" w:space="0" w:color="auto"/>
        <w:right w:val="none" w:sz="0" w:space="0" w:color="auto"/>
      </w:divBdr>
    </w:div>
    <w:div w:id="1016998217">
      <w:bodyDiv w:val="1"/>
      <w:marLeft w:val="0"/>
      <w:marRight w:val="0"/>
      <w:marTop w:val="0"/>
      <w:marBottom w:val="0"/>
      <w:divBdr>
        <w:top w:val="none" w:sz="0" w:space="0" w:color="auto"/>
        <w:left w:val="none" w:sz="0" w:space="0" w:color="auto"/>
        <w:bottom w:val="none" w:sz="0" w:space="0" w:color="auto"/>
        <w:right w:val="none" w:sz="0" w:space="0" w:color="auto"/>
      </w:divBdr>
    </w:div>
    <w:div w:id="1072582673">
      <w:bodyDiv w:val="1"/>
      <w:marLeft w:val="0"/>
      <w:marRight w:val="0"/>
      <w:marTop w:val="0"/>
      <w:marBottom w:val="0"/>
      <w:divBdr>
        <w:top w:val="none" w:sz="0" w:space="0" w:color="auto"/>
        <w:left w:val="none" w:sz="0" w:space="0" w:color="auto"/>
        <w:bottom w:val="none" w:sz="0" w:space="0" w:color="auto"/>
        <w:right w:val="none" w:sz="0" w:space="0" w:color="auto"/>
      </w:divBdr>
    </w:div>
    <w:div w:id="1215241651">
      <w:bodyDiv w:val="1"/>
      <w:marLeft w:val="0"/>
      <w:marRight w:val="0"/>
      <w:marTop w:val="0"/>
      <w:marBottom w:val="0"/>
      <w:divBdr>
        <w:top w:val="none" w:sz="0" w:space="0" w:color="auto"/>
        <w:left w:val="none" w:sz="0" w:space="0" w:color="auto"/>
        <w:bottom w:val="none" w:sz="0" w:space="0" w:color="auto"/>
        <w:right w:val="none" w:sz="0" w:space="0" w:color="auto"/>
      </w:divBdr>
    </w:div>
    <w:div w:id="1223911271">
      <w:bodyDiv w:val="1"/>
      <w:marLeft w:val="0"/>
      <w:marRight w:val="0"/>
      <w:marTop w:val="0"/>
      <w:marBottom w:val="0"/>
      <w:divBdr>
        <w:top w:val="none" w:sz="0" w:space="0" w:color="auto"/>
        <w:left w:val="none" w:sz="0" w:space="0" w:color="auto"/>
        <w:bottom w:val="none" w:sz="0" w:space="0" w:color="auto"/>
        <w:right w:val="none" w:sz="0" w:space="0" w:color="auto"/>
      </w:divBdr>
    </w:div>
    <w:div w:id="1388652255">
      <w:bodyDiv w:val="1"/>
      <w:marLeft w:val="0"/>
      <w:marRight w:val="0"/>
      <w:marTop w:val="0"/>
      <w:marBottom w:val="0"/>
      <w:divBdr>
        <w:top w:val="none" w:sz="0" w:space="0" w:color="auto"/>
        <w:left w:val="none" w:sz="0" w:space="0" w:color="auto"/>
        <w:bottom w:val="none" w:sz="0" w:space="0" w:color="auto"/>
        <w:right w:val="none" w:sz="0" w:space="0" w:color="auto"/>
      </w:divBdr>
    </w:div>
    <w:div w:id="1399858212">
      <w:bodyDiv w:val="1"/>
      <w:marLeft w:val="0"/>
      <w:marRight w:val="0"/>
      <w:marTop w:val="0"/>
      <w:marBottom w:val="0"/>
      <w:divBdr>
        <w:top w:val="none" w:sz="0" w:space="0" w:color="auto"/>
        <w:left w:val="none" w:sz="0" w:space="0" w:color="auto"/>
        <w:bottom w:val="none" w:sz="0" w:space="0" w:color="auto"/>
        <w:right w:val="none" w:sz="0" w:space="0" w:color="auto"/>
      </w:divBdr>
    </w:div>
    <w:div w:id="1417509277">
      <w:bodyDiv w:val="1"/>
      <w:marLeft w:val="0"/>
      <w:marRight w:val="0"/>
      <w:marTop w:val="0"/>
      <w:marBottom w:val="0"/>
      <w:divBdr>
        <w:top w:val="none" w:sz="0" w:space="0" w:color="auto"/>
        <w:left w:val="none" w:sz="0" w:space="0" w:color="auto"/>
        <w:bottom w:val="none" w:sz="0" w:space="0" w:color="auto"/>
        <w:right w:val="none" w:sz="0" w:space="0" w:color="auto"/>
      </w:divBdr>
    </w:div>
    <w:div w:id="1418595624">
      <w:bodyDiv w:val="1"/>
      <w:marLeft w:val="0"/>
      <w:marRight w:val="0"/>
      <w:marTop w:val="0"/>
      <w:marBottom w:val="0"/>
      <w:divBdr>
        <w:top w:val="none" w:sz="0" w:space="0" w:color="auto"/>
        <w:left w:val="none" w:sz="0" w:space="0" w:color="auto"/>
        <w:bottom w:val="none" w:sz="0" w:space="0" w:color="auto"/>
        <w:right w:val="none" w:sz="0" w:space="0" w:color="auto"/>
      </w:divBdr>
    </w:div>
    <w:div w:id="1635912535">
      <w:bodyDiv w:val="1"/>
      <w:marLeft w:val="0"/>
      <w:marRight w:val="0"/>
      <w:marTop w:val="0"/>
      <w:marBottom w:val="0"/>
      <w:divBdr>
        <w:top w:val="none" w:sz="0" w:space="0" w:color="auto"/>
        <w:left w:val="none" w:sz="0" w:space="0" w:color="auto"/>
        <w:bottom w:val="none" w:sz="0" w:space="0" w:color="auto"/>
        <w:right w:val="none" w:sz="0" w:space="0" w:color="auto"/>
      </w:divBdr>
    </w:div>
    <w:div w:id="1664505422">
      <w:bodyDiv w:val="1"/>
      <w:marLeft w:val="0"/>
      <w:marRight w:val="0"/>
      <w:marTop w:val="0"/>
      <w:marBottom w:val="0"/>
      <w:divBdr>
        <w:top w:val="none" w:sz="0" w:space="0" w:color="auto"/>
        <w:left w:val="none" w:sz="0" w:space="0" w:color="auto"/>
        <w:bottom w:val="none" w:sz="0" w:space="0" w:color="auto"/>
        <w:right w:val="none" w:sz="0" w:space="0" w:color="auto"/>
      </w:divBdr>
    </w:div>
    <w:div w:id="1664626216">
      <w:bodyDiv w:val="1"/>
      <w:marLeft w:val="0"/>
      <w:marRight w:val="0"/>
      <w:marTop w:val="0"/>
      <w:marBottom w:val="0"/>
      <w:divBdr>
        <w:top w:val="none" w:sz="0" w:space="0" w:color="auto"/>
        <w:left w:val="none" w:sz="0" w:space="0" w:color="auto"/>
        <w:bottom w:val="none" w:sz="0" w:space="0" w:color="auto"/>
        <w:right w:val="none" w:sz="0" w:space="0" w:color="auto"/>
      </w:divBdr>
      <w:divsChild>
        <w:div w:id="334724256">
          <w:marLeft w:val="0"/>
          <w:marRight w:val="0"/>
          <w:marTop w:val="100"/>
          <w:marBottom w:val="100"/>
          <w:divBdr>
            <w:top w:val="none" w:sz="0" w:space="0" w:color="auto"/>
            <w:left w:val="none" w:sz="0" w:space="0" w:color="auto"/>
            <w:bottom w:val="none" w:sz="0" w:space="0" w:color="auto"/>
            <w:right w:val="none" w:sz="0" w:space="0" w:color="auto"/>
          </w:divBdr>
          <w:divsChild>
            <w:div w:id="147748145">
              <w:marLeft w:val="0"/>
              <w:marRight w:val="0"/>
              <w:marTop w:val="0"/>
              <w:marBottom w:val="0"/>
              <w:divBdr>
                <w:top w:val="none" w:sz="0" w:space="0" w:color="auto"/>
                <w:left w:val="none" w:sz="0" w:space="0" w:color="auto"/>
                <w:bottom w:val="none" w:sz="0" w:space="0" w:color="auto"/>
                <w:right w:val="none" w:sz="0" w:space="0" w:color="auto"/>
              </w:divBdr>
              <w:divsChild>
                <w:div w:id="153800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893026">
      <w:bodyDiv w:val="1"/>
      <w:marLeft w:val="0"/>
      <w:marRight w:val="0"/>
      <w:marTop w:val="0"/>
      <w:marBottom w:val="0"/>
      <w:divBdr>
        <w:top w:val="none" w:sz="0" w:space="0" w:color="auto"/>
        <w:left w:val="none" w:sz="0" w:space="0" w:color="auto"/>
        <w:bottom w:val="none" w:sz="0" w:space="0" w:color="auto"/>
        <w:right w:val="none" w:sz="0" w:space="0" w:color="auto"/>
      </w:divBdr>
    </w:div>
    <w:div w:id="1921215554">
      <w:bodyDiv w:val="1"/>
      <w:marLeft w:val="0"/>
      <w:marRight w:val="0"/>
      <w:marTop w:val="0"/>
      <w:marBottom w:val="0"/>
      <w:divBdr>
        <w:top w:val="none" w:sz="0" w:space="0" w:color="auto"/>
        <w:left w:val="none" w:sz="0" w:space="0" w:color="auto"/>
        <w:bottom w:val="none" w:sz="0" w:space="0" w:color="auto"/>
        <w:right w:val="none" w:sz="0" w:space="0" w:color="auto"/>
      </w:divBdr>
      <w:divsChild>
        <w:div w:id="2066640590">
          <w:marLeft w:val="0"/>
          <w:marRight w:val="0"/>
          <w:marTop w:val="0"/>
          <w:marBottom w:val="0"/>
          <w:divBdr>
            <w:top w:val="none" w:sz="0" w:space="0" w:color="auto"/>
            <w:left w:val="none" w:sz="0" w:space="0" w:color="auto"/>
            <w:bottom w:val="none" w:sz="0" w:space="0" w:color="auto"/>
            <w:right w:val="none" w:sz="0" w:space="0" w:color="auto"/>
          </w:divBdr>
        </w:div>
        <w:div w:id="1889343129">
          <w:marLeft w:val="0"/>
          <w:marRight w:val="0"/>
          <w:marTop w:val="0"/>
          <w:marBottom w:val="0"/>
          <w:divBdr>
            <w:top w:val="none" w:sz="0" w:space="0" w:color="auto"/>
            <w:left w:val="none" w:sz="0" w:space="0" w:color="auto"/>
            <w:bottom w:val="none" w:sz="0" w:space="0" w:color="auto"/>
            <w:right w:val="none" w:sz="0" w:space="0" w:color="auto"/>
          </w:divBdr>
        </w:div>
      </w:divsChild>
    </w:div>
    <w:div w:id="2066249764">
      <w:bodyDiv w:val="1"/>
      <w:marLeft w:val="0"/>
      <w:marRight w:val="0"/>
      <w:marTop w:val="0"/>
      <w:marBottom w:val="0"/>
      <w:divBdr>
        <w:top w:val="none" w:sz="0" w:space="0" w:color="auto"/>
        <w:left w:val="none" w:sz="0" w:space="0" w:color="auto"/>
        <w:bottom w:val="none" w:sz="0" w:space="0" w:color="auto"/>
        <w:right w:val="none" w:sz="0" w:space="0" w:color="auto"/>
      </w:divBdr>
      <w:divsChild>
        <w:div w:id="94523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chranelibrary.com/" TargetMode="External"/><Relationship Id="rId5" Type="http://schemas.openxmlformats.org/officeDocument/2006/relationships/webSettings" Target="webSettings.xml"/><Relationship Id="rId10" Type="http://schemas.openxmlformats.org/officeDocument/2006/relationships/hyperlink" Target="https://www.who.int/ru" TargetMode="External"/><Relationship Id="rId4" Type="http://schemas.openxmlformats.org/officeDocument/2006/relationships/settings" Target="settings.xml"/><Relationship Id="rId9" Type="http://schemas.openxmlformats.org/officeDocument/2006/relationships/hyperlink" Target="https://www.who.int/news-room/fact-sheets/detail/meningococcal-meningiti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0342E-CC77-410A-8D23-EEB99DC92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36</Pages>
  <Words>7238</Words>
  <Characters>41257</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jokka</dc:creator>
  <cp:keywords/>
  <dc:description/>
  <cp:lastModifiedBy>jokka</cp:lastModifiedBy>
  <cp:revision>5</cp:revision>
  <dcterms:created xsi:type="dcterms:W3CDTF">2025-05-29T01:24:00Z</dcterms:created>
  <dcterms:modified xsi:type="dcterms:W3CDTF">2025-06-10T05:51:00Z</dcterms:modified>
</cp:coreProperties>
</file>