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82" w:rsidRDefault="00323382" w:rsidP="00323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382">
        <w:rPr>
          <w:rFonts w:ascii="Times New Roman" w:hAnsi="Times New Roman" w:cs="Times New Roman"/>
          <w:sz w:val="28"/>
          <w:szCs w:val="28"/>
        </w:rPr>
        <w:t>СИТУАЦИОННЫЕ ЗАДАЧИ ПО ОЦЕНКЕ ФУНКЦИОНАЛЬНОЙ ГРАМОТНОСТИ УЧАЩИХСЯ, КАК ТЕХНОЛОГИЯ ОЦЕНИВАНИЯ ОБРАЗОВАТЕЛЬНЫХ РЕЗУЛЬТАТОВ.</w:t>
      </w:r>
    </w:p>
    <w:p w:rsidR="002F3649" w:rsidRPr="00E24B5F" w:rsidRDefault="002F3649" w:rsidP="002F3649">
      <w:pPr>
        <w:pStyle w:val="a8"/>
        <w:spacing w:before="0" w:beforeAutospacing="0" w:after="0" w:afterAutospacing="0"/>
        <w:ind w:firstLine="709"/>
        <w:jc w:val="right"/>
        <w:rPr>
          <w:b/>
          <w:color w:val="000000" w:themeColor="text1"/>
          <w:sz w:val="28"/>
          <w:szCs w:val="28"/>
        </w:rPr>
      </w:pPr>
      <w:r w:rsidRPr="00E24B5F">
        <w:rPr>
          <w:b/>
          <w:color w:val="000000" w:themeColor="text1"/>
          <w:sz w:val="28"/>
          <w:szCs w:val="28"/>
        </w:rPr>
        <w:t>Сычева Лидия Александровна,</w:t>
      </w:r>
    </w:p>
    <w:p w:rsidR="002F3649" w:rsidRPr="00E24B5F" w:rsidRDefault="002F3649" w:rsidP="002F3649">
      <w:pPr>
        <w:pStyle w:val="a8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E24B5F">
        <w:rPr>
          <w:color w:val="000000" w:themeColor="text1"/>
          <w:sz w:val="28"/>
          <w:szCs w:val="28"/>
        </w:rPr>
        <w:t xml:space="preserve">кандидат педагогических наук, учитель биологии </w:t>
      </w:r>
    </w:p>
    <w:p w:rsidR="002F3649" w:rsidRPr="00E24B5F" w:rsidRDefault="002F3649" w:rsidP="002F3649">
      <w:pPr>
        <w:pStyle w:val="a8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E24B5F">
        <w:rPr>
          <w:color w:val="000000" w:themeColor="text1"/>
          <w:sz w:val="28"/>
          <w:szCs w:val="28"/>
        </w:rPr>
        <w:t>высшей квалификационной категории</w:t>
      </w:r>
    </w:p>
    <w:p w:rsidR="002F3649" w:rsidRDefault="002F3649" w:rsidP="002F3649">
      <w:pPr>
        <w:pStyle w:val="a8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E24B5F">
        <w:rPr>
          <w:color w:val="000000" w:themeColor="text1"/>
          <w:sz w:val="28"/>
          <w:szCs w:val="28"/>
        </w:rPr>
        <w:t>МБОУ "Гатчинская СОШ № 4 с углубленным изучением</w:t>
      </w:r>
    </w:p>
    <w:p w:rsidR="002F3649" w:rsidRDefault="002F3649" w:rsidP="002F3649">
      <w:pPr>
        <w:pStyle w:val="a8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E24B5F">
        <w:rPr>
          <w:color w:val="000000" w:themeColor="text1"/>
          <w:sz w:val="28"/>
          <w:szCs w:val="28"/>
        </w:rPr>
        <w:t xml:space="preserve"> отдельных предметов"</w:t>
      </w:r>
    </w:p>
    <w:p w:rsidR="002F3649" w:rsidRDefault="002F3649" w:rsidP="002F3649">
      <w:pPr>
        <w:pStyle w:val="a8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Россия, </w:t>
      </w:r>
      <w:r w:rsidRPr="00E24B5F">
        <w:rPr>
          <w:color w:val="000000" w:themeColor="text1"/>
          <w:sz w:val="28"/>
          <w:szCs w:val="28"/>
        </w:rPr>
        <w:t>Ленинградская область, г. Гатчина</w:t>
      </w:r>
    </w:p>
    <w:p w:rsidR="006C7949" w:rsidRDefault="006C7949" w:rsidP="00323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6CD" w:rsidRPr="000216CD" w:rsidRDefault="000216CD" w:rsidP="005151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Аннотация. </w:t>
      </w:r>
      <w:r w:rsidRPr="00625294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современном этапе развития отечественного образования происходят изменения запроса на качество общего образования.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5294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62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5294">
        <w:rPr>
          <w:rFonts w:ascii="Times New Roman" w:hAnsi="Times New Roman" w:cs="Times New Roman"/>
          <w:bCs/>
          <w:color w:val="000000"/>
          <w:sz w:val="28"/>
          <w:szCs w:val="28"/>
        </w:rPr>
        <w:t>механизмов повышения качества общего</w:t>
      </w:r>
      <w:r w:rsidRPr="00625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294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в России</w:t>
      </w:r>
      <w:r w:rsidRPr="00625294">
        <w:rPr>
          <w:rFonts w:ascii="Times New Roman" w:hAnsi="Times New Roman" w:cs="Times New Roman"/>
          <w:color w:val="000000"/>
          <w:sz w:val="28"/>
          <w:szCs w:val="28"/>
        </w:rPr>
        <w:t xml:space="preserve"> выступает комплексный мониторинг образовательных достижений учащихся с использованием современных измерителей для оценки предметных, </w:t>
      </w:r>
      <w:proofErr w:type="spellStart"/>
      <w:r w:rsidRPr="00625294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25294"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личностных результатов</w:t>
      </w:r>
      <w:r w:rsidRPr="0062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216CD" w:rsidRPr="000216CD" w:rsidRDefault="000216CD" w:rsidP="002F36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представлены авторские ситуационные</w:t>
      </w:r>
      <w:r w:rsidRPr="0062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биологии</w:t>
      </w:r>
      <w:r w:rsidRPr="00625294">
        <w:rPr>
          <w:rFonts w:ascii="Times New Roman" w:hAnsi="Times New Roman" w:cs="Times New Roman"/>
          <w:bCs/>
          <w:color w:val="000000"/>
          <w:sz w:val="28"/>
          <w:szCs w:val="28"/>
        </w:rPr>
        <w:t>. Каждое задание сопровождается характеристикой.</w:t>
      </w:r>
    </w:p>
    <w:p w:rsidR="000216CD" w:rsidRDefault="000216CD" w:rsidP="005151F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слова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F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ункциональная грамотность,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ситуационные задачи, проблемные ситуации</w:t>
      </w:r>
      <w:r w:rsidR="002F3649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технология оценивания, качество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3649" w:rsidRPr="002F3649" w:rsidRDefault="002F3649" w:rsidP="002F364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3649">
        <w:rPr>
          <w:rFonts w:ascii="Times New Roman" w:hAnsi="Times New Roman" w:cs="Times New Roman"/>
          <w:sz w:val="28"/>
          <w:szCs w:val="28"/>
          <w:lang w:val="en-US"/>
        </w:rPr>
        <w:t>SITUATIONAL TASKS FOR ASSESSING STUDENTS' FUNCTIONAL LITERACY AS A TECHNOLOGY FOR EVALUATING EDUCATIONAL OUTCOMES.</w:t>
      </w:r>
    </w:p>
    <w:p w:rsidR="002F3649" w:rsidRPr="005B3CD2" w:rsidRDefault="002F3649" w:rsidP="002F3649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946F6">
        <w:rPr>
          <w:rFonts w:ascii="Times New Roman" w:hAnsi="Times New Roman" w:cs="Times New Roman"/>
          <w:sz w:val="28"/>
          <w:szCs w:val="28"/>
          <w:lang w:val="en-US"/>
        </w:rPr>
        <w:t>Sycheva</w:t>
      </w:r>
      <w:proofErr w:type="spellEnd"/>
      <w:r w:rsidRPr="001946F6">
        <w:rPr>
          <w:rFonts w:ascii="Times New Roman" w:hAnsi="Times New Roman" w:cs="Times New Roman"/>
          <w:sz w:val="28"/>
          <w:szCs w:val="28"/>
          <w:lang w:val="en-US"/>
        </w:rPr>
        <w:t xml:space="preserve"> Lydia </w:t>
      </w:r>
      <w:proofErr w:type="spellStart"/>
      <w:r w:rsidRPr="001946F6">
        <w:rPr>
          <w:rFonts w:ascii="Times New Roman" w:hAnsi="Times New Roman" w:cs="Times New Roman"/>
          <w:sz w:val="28"/>
          <w:szCs w:val="28"/>
          <w:lang w:val="en-US"/>
        </w:rPr>
        <w:t>Aleksandrovna</w:t>
      </w:r>
      <w:proofErr w:type="spellEnd"/>
    </w:p>
    <w:p w:rsidR="002F3649" w:rsidRPr="002F3649" w:rsidRDefault="002F3649" w:rsidP="005151F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F3649">
        <w:rPr>
          <w:rFonts w:ascii="Times New Roman" w:hAnsi="Times New Roman" w:cs="Times New Roman"/>
          <w:color w:val="000000"/>
          <w:sz w:val="28"/>
          <w:szCs w:val="28"/>
          <w:lang w:val="en-US"/>
        </w:rPr>
        <w:t>Annotation. At the present stage of the development of domestic education, there are changes in the demand for the quality of general education.</w:t>
      </w:r>
    </w:p>
    <w:p w:rsidR="002F3649" w:rsidRPr="002F3649" w:rsidRDefault="002F3649" w:rsidP="002F364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F36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 of the mechanisms for improving the quality of general education in Russia is the comprehensive monitoring of students' educational achievements using modern measuring instruments to assess subject, meta-subject and personal results.</w:t>
      </w:r>
    </w:p>
    <w:p w:rsidR="002F3649" w:rsidRPr="002F3649" w:rsidRDefault="002F3649" w:rsidP="002F364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F36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Keywords: functional literacy, situational tasks, problematic situations, assessment technology, quality of education.</w:t>
      </w:r>
    </w:p>
    <w:p w:rsidR="005151FF" w:rsidRDefault="005151FF" w:rsidP="005151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Упоминания о положительной роли применения ситуационных задач в процессе обучения встречаются в работах ряда авторов (</w:t>
      </w:r>
      <w:r w:rsidRPr="00480DFF">
        <w:rPr>
          <w:rFonts w:ascii="Times New Roman" w:eastAsia="Times New Roman" w:hAnsi="Times New Roman" w:cs="Times New Roman"/>
          <w:sz w:val="28"/>
          <w:szCs w:val="28"/>
        </w:rPr>
        <w:t xml:space="preserve">О.В.Акулова, </w:t>
      </w:r>
      <w:r w:rsidRPr="00015668">
        <w:rPr>
          <w:rFonts w:ascii="Times New Roman" w:eastAsia="Times New Roman" w:hAnsi="Times New Roman" w:cs="Times New Roman"/>
          <w:sz w:val="28"/>
          <w:szCs w:val="28"/>
        </w:rPr>
        <w:t>В.Ю</w:t>
      </w:r>
      <w:r>
        <w:rPr>
          <w:rFonts w:ascii="Times New Roman" w:hAnsi="Times New Roman"/>
          <w:sz w:val="28"/>
          <w:szCs w:val="28"/>
        </w:rPr>
        <w:t>.</w:t>
      </w:r>
      <w:r w:rsidRPr="00015668">
        <w:rPr>
          <w:rFonts w:ascii="Times New Roman" w:hAnsi="Times New Roman"/>
          <w:sz w:val="28"/>
          <w:szCs w:val="28"/>
        </w:rPr>
        <w:t xml:space="preserve"> </w:t>
      </w:r>
      <w:r w:rsidRPr="00015668">
        <w:rPr>
          <w:rFonts w:ascii="Times New Roman" w:eastAsia="Times New Roman" w:hAnsi="Times New Roman" w:cs="Times New Roman"/>
          <w:sz w:val="28"/>
          <w:szCs w:val="28"/>
        </w:rPr>
        <w:t>Казанцева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Модестов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796">
        <w:rPr>
          <w:rFonts w:ascii="Times New Roman" w:eastAsia="Times New Roman" w:hAnsi="Times New Roman" w:cs="Times New Roman"/>
          <w:sz w:val="28"/>
          <w:szCs w:val="28"/>
        </w:rPr>
        <w:t>К.Я</w:t>
      </w:r>
      <w:r w:rsidRPr="00F40796">
        <w:rPr>
          <w:rFonts w:ascii="Times New Roman" w:hAnsi="Times New Roman"/>
          <w:sz w:val="28"/>
          <w:szCs w:val="28"/>
        </w:rPr>
        <w:t xml:space="preserve"> </w:t>
      </w:r>
      <w:r w:rsidRPr="00F40796"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F407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E00D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указывают на то, что с</w:t>
      </w:r>
      <w:r w:rsidRPr="003E00D5">
        <w:rPr>
          <w:rFonts w:ascii="Times New Roman" w:eastAsia="Times New Roman" w:hAnsi="Times New Roman" w:cs="Times New Roman"/>
          <w:sz w:val="28"/>
          <w:szCs w:val="28"/>
        </w:rPr>
        <w:t>итуационные задачи характеризуются наличием какой-либо проблемы, которая оказывается как бы скрытой описанием изучаемой ситуации и сводится к формулировке, анализу и разрешению проблемы. Суть ситуационного обучения заключается в том, что школьникам предлагается осмыслить реальную ситуацию, описание которой одновременно отражает не только какую-либо практическую проблему, но и актуализирует накопленный «багаж» знаний и умений, который необходимо усвоить при разрешении данной ситуации.</w:t>
      </w:r>
      <w:r w:rsidRPr="003E00D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6C5F" w:rsidRPr="007442B5" w:rsidRDefault="005151FF" w:rsidP="00744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2B5">
        <w:rPr>
          <w:rFonts w:ascii="Times New Roman" w:eastAsia="Times New Roman" w:hAnsi="Times New Roman"/>
          <w:sz w:val="28"/>
          <w:szCs w:val="28"/>
        </w:rPr>
        <w:t xml:space="preserve">Такое обучение способствует развитию у учащихся способностей </w:t>
      </w:r>
      <w:r w:rsidRPr="007442B5">
        <w:rPr>
          <w:rFonts w:ascii="Times New Roman" w:eastAsia="Times New Roman" w:hAnsi="Times New Roman" w:cs="Times New Roman"/>
          <w:sz w:val="28"/>
          <w:szCs w:val="28"/>
        </w:rPr>
        <w:t xml:space="preserve">применять в жизни полученные в школе знания. Это переориентация системы образования на новые результаты, связанные с «навыками 21 века»,  </w:t>
      </w:r>
    </w:p>
    <w:p w:rsidR="005151FF" w:rsidRPr="007442B5" w:rsidRDefault="008E6C5F" w:rsidP="007442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которые были определены как необходимые для успеха в обществе на рабочем месте педагогами, </w:t>
      </w:r>
      <w:proofErr w:type="spellStart"/>
      <w:r w:rsidRPr="007442B5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бизнес-лидерами</w:t>
      </w:r>
      <w:proofErr w:type="spellEnd"/>
      <w:r w:rsidRPr="00744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учеными и государственными учреждениями; навыков, необходимых учащимся для подготовки к успеху в быстро меняющемся цифровом обществе, </w:t>
      </w:r>
      <w:r w:rsidRPr="007442B5">
        <w:rPr>
          <w:rFonts w:ascii="Times New Roman" w:eastAsia="Times New Roman" w:hAnsi="Times New Roman" w:cs="Times New Roman"/>
          <w:sz w:val="28"/>
          <w:szCs w:val="28"/>
        </w:rPr>
        <w:t>среди которых: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критическое мышление и умение решать проблемы;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рассуждение, анализ, интерпретация, обобщение информации;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B5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сотрудничество, в том числе в интернете;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и самоконтроль;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C5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эффективная устная и письменная коммуникация;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исследовательские навыки и методы;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творчество, артистизм и самовыражение;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лидерство и командная работа;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1F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сотрудничество и взаимодействие;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C5F" w:rsidRPr="005B3CD2" w:rsidRDefault="005151FF" w:rsidP="008E6C5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B3CD2">
        <w:rPr>
          <w:rFonts w:ascii="Times New Roman" w:eastAsia="Times New Roman" w:hAnsi="Times New Roman" w:cs="Times New Roman"/>
          <w:sz w:val="28"/>
          <w:szCs w:val="28"/>
        </w:rPr>
        <w:t>экономическая и финансовая грамотность; </w:t>
      </w:r>
      <w:r w:rsidR="00E955C1" w:rsidRPr="005B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1FF" w:rsidRPr="003E00D5" w:rsidRDefault="005151FF" w:rsidP="00744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Рассмотрим примеры ситуационных задач, которые можно использовать в работе учителями биологии в качестве контрольно-измерительного материала. </w:t>
      </w:r>
    </w:p>
    <w:p w:rsidR="00E07506" w:rsidRPr="007D3FA0" w:rsidRDefault="00E07506" w:rsidP="00E07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A0">
        <w:rPr>
          <w:rFonts w:ascii="Times New Roman" w:hAnsi="Times New Roman"/>
          <w:b/>
          <w:sz w:val="28"/>
          <w:szCs w:val="28"/>
        </w:rPr>
        <w:t xml:space="preserve">Задания на проверку </w:t>
      </w:r>
      <w:r w:rsidRPr="007D3FA0">
        <w:rPr>
          <w:rFonts w:ascii="TimesNewRomanPSMT" w:hAnsi="TimesNewRomanPSMT"/>
          <w:b/>
          <w:color w:val="000000"/>
          <w:sz w:val="28"/>
          <w:szCs w:val="28"/>
        </w:rPr>
        <w:t xml:space="preserve"> умений анализировать, интерпретировать данные и делать соответствующие выводы</w:t>
      </w:r>
    </w:p>
    <w:p w:rsidR="00E07506" w:rsidRDefault="00E07506" w:rsidP="00E075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теме "Грибы"</w:t>
      </w:r>
    </w:p>
    <w:p w:rsidR="00E07506" w:rsidRDefault="00E07506" w:rsidP="00E0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Грибы</w:t>
      </w:r>
    </w:p>
    <w:p w:rsidR="00E07506" w:rsidRDefault="00E07506" w:rsidP="00E075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C15F0">
        <w:rPr>
          <w:rFonts w:ascii="Times New Roman" w:hAnsi="Times New Roman"/>
          <w:sz w:val="28"/>
          <w:szCs w:val="28"/>
        </w:rPr>
        <w:t xml:space="preserve">Грибы </w:t>
      </w:r>
      <w:r>
        <w:rPr>
          <w:rFonts w:ascii="Times New Roman" w:hAnsi="Times New Roman"/>
          <w:sz w:val="28"/>
          <w:szCs w:val="28"/>
        </w:rPr>
        <w:t>отличаются от растений и животных. Они не способны самостоятельно образовывать органические вещества из неорганических путем фотосинтеза. Грибы для своего развития  нуждаются в готовых органических веществах.</w:t>
      </w:r>
    </w:p>
    <w:p w:rsidR="00E07506" w:rsidRPr="00F316AD" w:rsidRDefault="00E07506" w:rsidP="00E07506">
      <w:pPr>
        <w:spacing w:after="0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82191">
        <w:rPr>
          <w:rFonts w:ascii="Times New Roman" w:hAnsi="Times New Roman" w:cs="Times New Roman"/>
          <w:b/>
          <w:sz w:val="28"/>
          <w:szCs w:val="28"/>
        </w:rPr>
        <w:t>1</w:t>
      </w:r>
      <w:r w:rsidRPr="006837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16AD">
        <w:rPr>
          <w:rFonts w:ascii="TimesNewRomanPSMT" w:hAnsi="TimesNewRomanPSMT"/>
          <w:i/>
          <w:color w:val="000000"/>
          <w:sz w:val="28"/>
          <w:szCs w:val="28"/>
        </w:rPr>
        <w:t xml:space="preserve">Представьте себя в роли исследователя и предложите план эксперимента, который позволит продемонстрировать образование спор у грибов. </w:t>
      </w:r>
      <w:r>
        <w:rPr>
          <w:rFonts w:ascii="TimesNewRomanPSMT" w:hAnsi="TimesNewRomanPSMT"/>
          <w:i/>
          <w:color w:val="000000"/>
          <w:sz w:val="28"/>
          <w:szCs w:val="28"/>
        </w:rPr>
        <w:t>Предположите, п</w:t>
      </w:r>
      <w:r w:rsidRPr="00F316AD">
        <w:rPr>
          <w:rFonts w:ascii="TimesNewRomanPSMT" w:hAnsi="TimesNewRomanPSMT"/>
          <w:i/>
          <w:color w:val="000000"/>
          <w:sz w:val="28"/>
          <w:szCs w:val="28"/>
        </w:rPr>
        <w:t>очему образуется так много спор?</w:t>
      </w:r>
    </w:p>
    <w:p w:rsidR="00E07506" w:rsidRPr="002F44FC" w:rsidRDefault="00E07506" w:rsidP="00E0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AD">
        <w:rPr>
          <w:rFonts w:ascii="TimesNewRomanPSMT" w:hAnsi="TimesNewRomanPSMT"/>
          <w:i/>
          <w:color w:val="000000"/>
          <w:sz w:val="28"/>
          <w:szCs w:val="28"/>
        </w:rPr>
        <w:t>Кратко опишите план эксперимента и объясните его возможный</w:t>
      </w:r>
      <w:r w:rsidRPr="00F316AD">
        <w:rPr>
          <w:rFonts w:ascii="TimesNewRomanPSMT" w:hAnsi="TimesNewRomanPSMT"/>
          <w:i/>
          <w:color w:val="000000"/>
          <w:sz w:val="28"/>
          <w:szCs w:val="28"/>
        </w:rPr>
        <w:br/>
        <w:t>результат.</w:t>
      </w:r>
      <w:r>
        <w:rPr>
          <w:rFonts w:ascii="TimesNewRomanPSMT" w:hAnsi="TimesNewRomanPSMT"/>
          <w:i/>
          <w:color w:val="000000"/>
          <w:sz w:val="28"/>
          <w:szCs w:val="28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Запишите свой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06" w:rsidRDefault="00E07506" w:rsidP="00E07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4F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Характеристики задания: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Содержательная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живые системы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Компетентностная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применение естественнонаучных методов исследования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Уровень сложности: </w:t>
      </w:r>
      <w:r>
        <w:rPr>
          <w:rFonts w:ascii="TimesNewRomanPSMT" w:hAnsi="TimesNewRomanPSMT"/>
          <w:color w:val="000000"/>
          <w:sz w:val="28"/>
          <w:szCs w:val="28"/>
        </w:rPr>
        <w:t>высокий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Формат ответа: </w:t>
      </w:r>
      <w:r>
        <w:rPr>
          <w:rFonts w:ascii="TimesNewRomanPSMT" w:hAnsi="TimesNewRomanPSMT"/>
          <w:color w:val="000000"/>
          <w:sz w:val="28"/>
          <w:szCs w:val="28"/>
        </w:rPr>
        <w:t>развернутый ответ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Объект оценки: </w:t>
      </w:r>
      <w:r>
        <w:rPr>
          <w:rFonts w:ascii="TimesNewRomanPSMT" w:hAnsi="TimesNewRomanPSMT"/>
          <w:color w:val="000000"/>
          <w:sz w:val="28"/>
          <w:szCs w:val="28"/>
        </w:rPr>
        <w:t>умение предлагать способ проверки гипотезы</w:t>
      </w:r>
    </w:p>
    <w:p w:rsidR="007442B5" w:rsidRDefault="007442B5" w:rsidP="007442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2B5" w:rsidRDefault="007442B5" w:rsidP="0074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7442B5">
        <w:rPr>
          <w:rFonts w:ascii="Times New Roman" w:eastAsia="Times New Roman" w:hAnsi="Times New Roman" w:cs="Times New Roman"/>
          <w:sz w:val="28"/>
          <w:szCs w:val="28"/>
        </w:rPr>
        <w:t xml:space="preserve">Прочитайте текст и проведите анализ таблицы 1" Компоненты и суточная доза содержания" состава гриба. </w:t>
      </w:r>
    </w:p>
    <w:p w:rsidR="007442B5" w:rsidRPr="007442B5" w:rsidRDefault="007442B5" w:rsidP="0074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2B5">
        <w:rPr>
          <w:rFonts w:ascii="Times New Roman" w:eastAsia="Times New Roman" w:hAnsi="Times New Roman" w:cs="Times New Roman"/>
          <w:sz w:val="28"/>
          <w:szCs w:val="28"/>
        </w:rPr>
        <w:t>Определите, в качестве источника какого вещества применяется гриб в питании.</w:t>
      </w:r>
    </w:p>
    <w:p w:rsidR="00E07506" w:rsidRDefault="00E07506" w:rsidP="00E07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Кордицепс</w:t>
      </w:r>
      <w:proofErr w:type="spellEnd"/>
    </w:p>
    <w:p w:rsidR="00E07506" w:rsidRPr="00A4676C" w:rsidRDefault="00E07506" w:rsidP="00E07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7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 узнал о </w:t>
      </w:r>
      <w:proofErr w:type="spellStart"/>
      <w:r w:rsidRPr="00A7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кордицепсе</w:t>
      </w:r>
      <w:proofErr w:type="spellEnd"/>
      <w:r w:rsidRPr="00A7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того, как китайские легкоатлеты завоевали золотые медали на чемпионате мира в 1993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A7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Причем сделали это легко и изящно, с большим отрывом от соперников. Тренеры охотно разделили свой успех с </w:t>
      </w:r>
      <w:proofErr w:type="spellStart"/>
      <w:r w:rsidRPr="00A7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кордицепсом</w:t>
      </w:r>
      <w:proofErr w:type="spellEnd"/>
      <w:r w:rsidRPr="00A7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пояснив, что спортсмены принимали его, как иммуностимулирующее и общеукрепляющее средство. Поскольку он не входил в список запрещенных препаратов, претензий у судейской комиссии не возникло, а спрос на </w:t>
      </w:r>
      <w:proofErr w:type="spellStart"/>
      <w:r w:rsidRPr="00A7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кордицепс</w:t>
      </w:r>
      <w:proofErr w:type="spellEnd"/>
      <w:r w:rsidRPr="00A70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взметнулся до небес.</w:t>
      </w:r>
      <w:r w:rsidRPr="00A70076">
        <w:rPr>
          <w:rFonts w:ascii="Times New Roman" w:hAnsi="Times New Roman" w:cs="Times New Roman"/>
          <w:sz w:val="28"/>
          <w:szCs w:val="28"/>
        </w:rPr>
        <w:t xml:space="preserve"> </w:t>
      </w:r>
      <w:r w:rsidRPr="00A467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из </w:t>
      </w:r>
      <w:proofErr w:type="spellStart"/>
      <w:r w:rsidRPr="00A4676C">
        <w:rPr>
          <w:rFonts w:ascii="Times New Roman" w:hAnsi="Times New Roman" w:cs="Times New Roman"/>
          <w:sz w:val="28"/>
          <w:szCs w:val="28"/>
          <w:shd w:val="clear" w:color="auto" w:fill="FFFFFF"/>
        </w:rPr>
        <w:t>Википедии</w:t>
      </w:r>
      <w:proofErr w:type="spellEnd"/>
      <w:r w:rsidRPr="00A4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свободной энциклопедии)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2191" w:rsidRDefault="00E07506" w:rsidP="00E075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1.</w:t>
      </w:r>
    </w:p>
    <w:p w:rsidR="00E07506" w:rsidRDefault="00E07506" w:rsidP="00E075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Компоненты и суточная доза содержания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07506" w:rsidTr="00F50F33">
        <w:tc>
          <w:tcPr>
            <w:tcW w:w="3190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3190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в суточной дозе (4-6 капсул), мг</w:t>
            </w:r>
          </w:p>
        </w:tc>
        <w:tc>
          <w:tcPr>
            <w:tcW w:w="3191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от адекватного уровня потребления</w:t>
            </w:r>
          </w:p>
        </w:tc>
      </w:tr>
      <w:tr w:rsidR="00E07506" w:rsidTr="00F50F33">
        <w:tc>
          <w:tcPr>
            <w:tcW w:w="3190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Полисахариды</w:t>
            </w:r>
          </w:p>
        </w:tc>
        <w:tc>
          <w:tcPr>
            <w:tcW w:w="3190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1200-1800</w:t>
            </w:r>
          </w:p>
        </w:tc>
        <w:tc>
          <w:tcPr>
            <w:tcW w:w="3191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48-72</w:t>
            </w:r>
          </w:p>
        </w:tc>
      </w:tr>
      <w:tr w:rsidR="00E07506" w:rsidTr="00F50F33">
        <w:tc>
          <w:tcPr>
            <w:tcW w:w="3190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Растворимые пищевые волокна</w:t>
            </w:r>
          </w:p>
        </w:tc>
        <w:tc>
          <w:tcPr>
            <w:tcW w:w="3190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520-780</w:t>
            </w:r>
          </w:p>
        </w:tc>
        <w:tc>
          <w:tcPr>
            <w:tcW w:w="3191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26-39</w:t>
            </w:r>
          </w:p>
        </w:tc>
      </w:tr>
      <w:tr w:rsidR="00E07506" w:rsidTr="00F50F33">
        <w:tc>
          <w:tcPr>
            <w:tcW w:w="3190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аденозин</w:t>
            </w:r>
            <w:proofErr w:type="spellEnd"/>
          </w:p>
        </w:tc>
        <w:tc>
          <w:tcPr>
            <w:tcW w:w="3190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14,8-22,2</w:t>
            </w:r>
          </w:p>
        </w:tc>
        <w:tc>
          <w:tcPr>
            <w:tcW w:w="3191" w:type="dxa"/>
          </w:tcPr>
          <w:p w:rsidR="00E07506" w:rsidRDefault="00E07506" w:rsidP="00F50F3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</w:tbl>
    <w:p w:rsidR="00E07506" w:rsidRPr="00E82191" w:rsidRDefault="00E07506" w:rsidP="00E82191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Характеристики задания: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Содержательная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живые системы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Компетентностная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научное объяснение явлений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Уровень сложности: </w:t>
      </w:r>
      <w:r>
        <w:rPr>
          <w:rFonts w:ascii="TimesNewRomanPSMT" w:hAnsi="TimesNewRomanPSMT"/>
          <w:color w:val="000000"/>
          <w:sz w:val="28"/>
          <w:szCs w:val="28"/>
        </w:rPr>
        <w:t>низкий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Формат ответа: </w:t>
      </w:r>
      <w:r>
        <w:rPr>
          <w:rFonts w:ascii="TimesNewRomanPSMT" w:hAnsi="TimesNewRomanPSMT"/>
          <w:color w:val="000000"/>
          <w:sz w:val="28"/>
          <w:szCs w:val="28"/>
        </w:rPr>
        <w:t>короткий ответ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Объект оценки: </w:t>
      </w:r>
      <w:r>
        <w:rPr>
          <w:rFonts w:ascii="TimesNewRomanPSMT" w:hAnsi="TimesNewRomanPSMT"/>
          <w:color w:val="000000"/>
          <w:sz w:val="28"/>
          <w:szCs w:val="28"/>
        </w:rPr>
        <w:t>умение применить соответствующие естественнонаучные знания для объяснения явления.</w:t>
      </w:r>
    </w:p>
    <w:p w:rsidR="005B3CD2" w:rsidRDefault="005B3CD2" w:rsidP="00E07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506" w:rsidRDefault="00E07506" w:rsidP="00E07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Корень- основной вегетативный орган растения</w:t>
      </w:r>
    </w:p>
    <w:p w:rsidR="00E07506" w:rsidRDefault="00E07506" w:rsidP="006C794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прорастания семени первым из него выходит зародышевый корешок. Он сразу же начинает самостоятельно всасывать из окружающего пространства воду и растворенные в ней питательные вещества.</w:t>
      </w:r>
    </w:p>
    <w:p w:rsidR="00E07506" w:rsidRDefault="00E07506" w:rsidP="006C79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6B4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Pr="00DA0ED0">
        <w:rPr>
          <w:rFonts w:ascii="Times New Roman" w:eastAsia="Times New Roman" w:hAnsi="Times New Roman" w:cs="Times New Roman"/>
          <w:sz w:val="28"/>
          <w:szCs w:val="28"/>
        </w:rPr>
        <w:t xml:space="preserve">. Бабушка попросила внука </w:t>
      </w:r>
      <w:r>
        <w:rPr>
          <w:rFonts w:ascii="Times New Roman" w:eastAsia="Times New Roman" w:hAnsi="Times New Roman" w:cs="Times New Roman"/>
          <w:sz w:val="28"/>
          <w:szCs w:val="28"/>
        </w:rPr>
        <w:t>полить рассаду помидор в теплице. Внук набрал воду из колонки и полил растения. Через некоторое время растения начали увядать. Объясните, почему не рекомендуется поливать растения холодной водой?</w:t>
      </w:r>
    </w:p>
    <w:p w:rsidR="00E82191" w:rsidRPr="00563CB6" w:rsidRDefault="00E07506" w:rsidP="00563CB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Характеристики задания: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Содержательная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живые системы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Компетентностная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научное объяснение явлений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Уровень сложности: </w:t>
      </w:r>
      <w:r>
        <w:rPr>
          <w:rFonts w:ascii="TimesNewRomanPSMT" w:hAnsi="TimesNewRomanPSMT"/>
          <w:color w:val="000000"/>
          <w:sz w:val="28"/>
          <w:szCs w:val="28"/>
        </w:rPr>
        <w:t>средний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Формат ответа: </w:t>
      </w:r>
      <w:r>
        <w:rPr>
          <w:rFonts w:ascii="TimesNewRomanPSMT" w:hAnsi="TimesNewRomanPSMT"/>
          <w:color w:val="000000"/>
          <w:sz w:val="28"/>
          <w:szCs w:val="28"/>
        </w:rPr>
        <w:t>развернутый ответ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Объект оценки: </w:t>
      </w:r>
      <w:r>
        <w:rPr>
          <w:rFonts w:ascii="TimesNewRomanPSMT" w:hAnsi="TimesNewRomanPSMT"/>
          <w:color w:val="000000"/>
          <w:sz w:val="28"/>
          <w:szCs w:val="28"/>
        </w:rPr>
        <w:t>умение применить соответствующие естественнонаучные знания для объяснения явления</w:t>
      </w:r>
    </w:p>
    <w:p w:rsidR="00E82191" w:rsidRDefault="00E82191" w:rsidP="00E821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теме "Питание и пищеварение"</w:t>
      </w:r>
    </w:p>
    <w:p w:rsidR="00E82191" w:rsidRDefault="00E82191" w:rsidP="00E82191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05200" cy="2625476"/>
            <wp:effectExtent l="19050" t="0" r="0" b="0"/>
            <wp:docPr id="2" name="Рисунок 1" descr="https://krasunia.ru/wp-content/uploads/a/8/9/a8979195d32f098f4ce629e137336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unia.ru/wp-content/uploads/a/8/9/a8979195d32f098f4ce629e1373362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45" cy="262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91" w:rsidRDefault="00E82191" w:rsidP="00E82191">
      <w:pPr>
        <w:spacing w:after="0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Рисунок 1.</w:t>
      </w:r>
    </w:p>
    <w:p w:rsidR="00E82191" w:rsidRPr="00E82191" w:rsidRDefault="00E82191" w:rsidP="00E82191">
      <w:pPr>
        <w:spacing w:after="0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1016FB">
        <w:rPr>
          <w:rFonts w:ascii="TimesNewRomanPSMT" w:hAnsi="TimesNewRomanPSMT"/>
          <w:color w:val="000000"/>
          <w:sz w:val="28"/>
          <w:szCs w:val="28"/>
        </w:rPr>
        <w:t>Пирамида рационального питания</w:t>
      </w:r>
    </w:p>
    <w:p w:rsidR="00E82191" w:rsidRDefault="00E82191" w:rsidP="00E82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3C88">
        <w:rPr>
          <w:rFonts w:ascii="Times New Roman" w:hAnsi="Times New Roman"/>
          <w:i/>
          <w:sz w:val="28"/>
          <w:szCs w:val="28"/>
        </w:rPr>
        <w:t xml:space="preserve"> </w:t>
      </w:r>
      <w:r w:rsidRPr="00683C88">
        <w:rPr>
          <w:rFonts w:ascii="Times New Roman" w:eastAsia="Times New Roman" w:hAnsi="Times New Roman" w:cs="Times New Roman"/>
          <w:i/>
          <w:sz w:val="28"/>
          <w:szCs w:val="28"/>
        </w:rPr>
        <w:t>«Утром я не завтракаю, выпиваю только стакан воды или сока. В обед ем салат из зелени без хлеба и съедаю</w:t>
      </w:r>
      <w:r>
        <w:rPr>
          <w:rFonts w:ascii="Times New Roman" w:hAnsi="Times New Roman"/>
          <w:i/>
          <w:sz w:val="28"/>
          <w:szCs w:val="28"/>
        </w:rPr>
        <w:t xml:space="preserve"> фрукт. На ужин потребляю </w:t>
      </w:r>
      <w:proofErr w:type="spellStart"/>
      <w:r>
        <w:rPr>
          <w:rFonts w:ascii="Times New Roman" w:hAnsi="Times New Roman"/>
          <w:i/>
          <w:sz w:val="28"/>
          <w:szCs w:val="28"/>
        </w:rPr>
        <w:t>кисло-</w:t>
      </w:r>
      <w:r w:rsidRPr="00683C88">
        <w:rPr>
          <w:rFonts w:ascii="Times New Roman" w:eastAsia="Times New Roman" w:hAnsi="Times New Roman" w:cs="Times New Roman"/>
          <w:i/>
          <w:sz w:val="28"/>
          <w:szCs w:val="28"/>
        </w:rPr>
        <w:t>молочный</w:t>
      </w:r>
      <w:proofErr w:type="spellEnd"/>
      <w:r w:rsidRPr="00683C8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продукт.»</w:t>
      </w:r>
      <w:r w:rsidRPr="00CA5241">
        <w:rPr>
          <w:rFonts w:ascii="Times New Roman" w:hAnsi="Times New Roman"/>
          <w:sz w:val="28"/>
          <w:szCs w:val="28"/>
        </w:rPr>
        <w:t xml:space="preserve"> </w:t>
      </w:r>
    </w:p>
    <w:p w:rsidR="00E82191" w:rsidRDefault="00E82191" w:rsidP="00E821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90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8">
        <w:rPr>
          <w:rFonts w:ascii="Times New Roman" w:eastAsia="Times New Roman" w:hAnsi="Times New Roman" w:cs="Times New Roman"/>
          <w:sz w:val="28"/>
          <w:szCs w:val="28"/>
        </w:rPr>
        <w:t>Оцените режим питания девушки-подростка с точки 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241">
        <w:rPr>
          <w:rFonts w:ascii="Times New Roman" w:hAnsi="Times New Roman"/>
          <w:sz w:val="28"/>
          <w:szCs w:val="28"/>
        </w:rPr>
        <w:t>сбалансированного питания</w:t>
      </w:r>
      <w:r>
        <w:rPr>
          <w:rFonts w:ascii="Times New Roman" w:hAnsi="Times New Roman"/>
          <w:sz w:val="28"/>
          <w:szCs w:val="28"/>
        </w:rPr>
        <w:t>, предложенного на рисунке 1.</w:t>
      </w:r>
    </w:p>
    <w:p w:rsidR="00E82191" w:rsidRDefault="00E82191" w:rsidP="00E8219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нормам и правилам сбалансированного питания</w:t>
      </w:r>
    </w:p>
    <w:p w:rsidR="00E82191" w:rsidRPr="000A2908" w:rsidRDefault="00E82191" w:rsidP="00E8219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соответствует нормам и правилам сбалансированного питания и требует коррекции</w:t>
      </w:r>
    </w:p>
    <w:p w:rsidR="00E82191" w:rsidRPr="000A2908" w:rsidRDefault="00E82191" w:rsidP="00E821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6310">
        <w:rPr>
          <w:rFonts w:ascii="Times New Roman" w:hAnsi="Times New Roman"/>
          <w:b/>
          <w:sz w:val="28"/>
          <w:szCs w:val="28"/>
        </w:rPr>
        <w:t>Почему Вы так считаете?</w:t>
      </w:r>
      <w:r w:rsidRPr="00E55B2D">
        <w:rPr>
          <w:rFonts w:ascii="Times New Roman" w:hAnsi="Times New Roman"/>
          <w:sz w:val="28"/>
          <w:szCs w:val="28"/>
        </w:rPr>
        <w:t xml:space="preserve"> Предскажит</w:t>
      </w:r>
      <w:r>
        <w:rPr>
          <w:rFonts w:ascii="Times New Roman" w:hAnsi="Times New Roman"/>
          <w:sz w:val="28"/>
          <w:szCs w:val="28"/>
        </w:rPr>
        <w:t>е,</w:t>
      </w:r>
      <w:r w:rsidRPr="00E55B2D">
        <w:rPr>
          <w:rFonts w:ascii="Times New Roman" w:hAnsi="Times New Roman"/>
          <w:sz w:val="28"/>
          <w:szCs w:val="28"/>
        </w:rPr>
        <w:t xml:space="preserve"> что возможно может произойти в организме, есл</w:t>
      </w:r>
      <w:r>
        <w:rPr>
          <w:rFonts w:ascii="Times New Roman" w:hAnsi="Times New Roman"/>
          <w:sz w:val="28"/>
          <w:szCs w:val="28"/>
        </w:rPr>
        <w:t xml:space="preserve">и придерживаться такого рациона </w:t>
      </w:r>
      <w:r w:rsidRPr="00E55B2D">
        <w:rPr>
          <w:rFonts w:ascii="Times New Roman" w:hAnsi="Times New Roman"/>
          <w:sz w:val="28"/>
          <w:szCs w:val="28"/>
        </w:rPr>
        <w:t>питани</w:t>
      </w:r>
      <w:r>
        <w:rPr>
          <w:rFonts w:ascii="Times New Roman" w:hAnsi="Times New Roman"/>
          <w:sz w:val="28"/>
          <w:szCs w:val="28"/>
        </w:rPr>
        <w:t>я.</w:t>
      </w:r>
    </w:p>
    <w:p w:rsidR="00E82191" w:rsidRPr="00542800" w:rsidRDefault="00E82191" w:rsidP="00E82191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Характеристики задания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Содержательная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живые системы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Компетентностная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интерпретация данных и использование научных доказательств для получения выводов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Контекст: </w:t>
      </w:r>
      <w:r>
        <w:rPr>
          <w:rFonts w:ascii="TimesNewRomanPSMT" w:hAnsi="TimesNewRomanPSMT"/>
          <w:color w:val="000000"/>
          <w:sz w:val="28"/>
          <w:szCs w:val="28"/>
        </w:rPr>
        <w:t>личный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Уровень сложности: </w:t>
      </w:r>
      <w:r>
        <w:rPr>
          <w:rFonts w:ascii="TimesNewRomanPSMT" w:hAnsi="TimesNewRomanPSMT"/>
          <w:color w:val="000000"/>
          <w:sz w:val="28"/>
          <w:szCs w:val="28"/>
        </w:rPr>
        <w:t>средний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Формат ответа: </w:t>
      </w:r>
      <w:r>
        <w:rPr>
          <w:rFonts w:ascii="TimesNewRomanPSMT" w:hAnsi="TimesNewRomanPSMT"/>
          <w:color w:val="000000"/>
          <w:sz w:val="28"/>
          <w:szCs w:val="28"/>
        </w:rPr>
        <w:t>выбор одного правильного ответа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Объект оценки: </w:t>
      </w:r>
      <w:r>
        <w:rPr>
          <w:rFonts w:ascii="TimesNewRomanPSMT" w:hAnsi="TimesNewRomanPSMT"/>
          <w:color w:val="000000"/>
          <w:sz w:val="28"/>
          <w:szCs w:val="28"/>
        </w:rPr>
        <w:t>умение применить соответствующие естественнонаучные знания для объяснения явления.</w:t>
      </w:r>
    </w:p>
    <w:p w:rsidR="00E82191" w:rsidRDefault="00E82191" w:rsidP="006C79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90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.Выступите в роли врача-диетолога и </w:t>
      </w:r>
      <w:r w:rsidRPr="00CA5241">
        <w:rPr>
          <w:rFonts w:ascii="Times New Roman" w:hAnsi="Times New Roman"/>
          <w:sz w:val="28"/>
          <w:szCs w:val="28"/>
        </w:rPr>
        <w:t xml:space="preserve">  предложите продукты к употреблению. Обоснуйте свой выбор исходя из знаний о роли белков, жиров и углеводов в организме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E82191" w:rsidRDefault="00E82191" w:rsidP="00E821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Характеристики задания</w:t>
      </w:r>
    </w:p>
    <w:p w:rsidR="00E82191" w:rsidRPr="002E7FB7" w:rsidRDefault="00E82191" w:rsidP="00E82191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 xml:space="preserve">Содержательная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живые системы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Компетентностная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область оценки: </w:t>
      </w:r>
      <w:r>
        <w:rPr>
          <w:rFonts w:ascii="TimesNewRomanPSMT" w:hAnsi="TimesNewRomanPSMT"/>
          <w:color w:val="000000"/>
          <w:sz w:val="28"/>
          <w:szCs w:val="28"/>
        </w:rPr>
        <w:t>научное объяснение явлений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Контекст: </w:t>
      </w:r>
      <w:r>
        <w:rPr>
          <w:rFonts w:ascii="TimesNewRomanPSMT" w:hAnsi="TimesNewRomanPSMT"/>
          <w:color w:val="000000"/>
          <w:sz w:val="28"/>
          <w:szCs w:val="28"/>
        </w:rPr>
        <w:t>личный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Уровень сложности: </w:t>
      </w:r>
      <w:r>
        <w:rPr>
          <w:rFonts w:ascii="TimesNewRomanPSMT" w:hAnsi="TimesNewRomanPSMT"/>
          <w:color w:val="000000"/>
          <w:sz w:val="28"/>
          <w:szCs w:val="28"/>
        </w:rPr>
        <w:t>средний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Формат ответа: </w:t>
      </w:r>
      <w:r w:rsidRPr="002E7FB7">
        <w:rPr>
          <w:rFonts w:ascii="TimesNewRomanPS-BoldMT" w:hAnsi="TimesNewRomanPS-BoldMT"/>
          <w:bCs/>
          <w:color w:val="000000"/>
          <w:sz w:val="28"/>
          <w:szCs w:val="28"/>
        </w:rPr>
        <w:t xml:space="preserve">развернутый ответ </w:t>
      </w:r>
    </w:p>
    <w:p w:rsidR="00E82191" w:rsidRDefault="00E82191" w:rsidP="00E82191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t xml:space="preserve">•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Объект оценки: </w:t>
      </w:r>
      <w:r>
        <w:rPr>
          <w:rFonts w:ascii="TimesNewRomanPSMT" w:hAnsi="TimesNewRomanPSMT"/>
          <w:color w:val="000000"/>
          <w:sz w:val="28"/>
          <w:szCs w:val="28"/>
        </w:rPr>
        <w:t xml:space="preserve">умение применить соответствующие естественнонаучные </w:t>
      </w:r>
      <w:r w:rsidRPr="002E7FB7">
        <w:rPr>
          <w:rFonts w:ascii="TimesNewRomanPSMT" w:hAnsi="TimesNewRomanPSMT"/>
          <w:color w:val="000000"/>
          <w:sz w:val="28"/>
          <w:szCs w:val="28"/>
        </w:rPr>
        <w:t>знания для объяснения явления</w:t>
      </w:r>
    </w:p>
    <w:p w:rsidR="00E37593" w:rsidRPr="00E37593" w:rsidRDefault="00E37593" w:rsidP="00E82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37593" w:rsidRPr="00B25ACA" w:rsidRDefault="00E37593" w:rsidP="00E375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5ACA">
        <w:rPr>
          <w:rFonts w:ascii="Times New Roman" w:eastAsia="Times New Roman" w:hAnsi="Times New Roman" w:cs="Times New Roman"/>
          <w:sz w:val="28"/>
          <w:szCs w:val="28"/>
        </w:rPr>
        <w:t>Сагитов</w:t>
      </w:r>
      <w:proofErr w:type="spellEnd"/>
      <w:r w:rsidRPr="00B25ACA">
        <w:rPr>
          <w:rFonts w:ascii="Times New Roman" w:eastAsia="Times New Roman" w:hAnsi="Times New Roman" w:cs="Times New Roman"/>
          <w:sz w:val="28"/>
          <w:szCs w:val="28"/>
        </w:rPr>
        <w:t xml:space="preserve"> А.О. Исследования по отбору высокопродуктивного штамма </w:t>
      </w:r>
      <w:proofErr w:type="spellStart"/>
      <w:r w:rsidRPr="00B25ACA">
        <w:rPr>
          <w:rFonts w:ascii="Times New Roman" w:hAnsi="Times New Roman" w:cs="Times New Roman"/>
          <w:sz w:val="28"/>
          <w:szCs w:val="28"/>
        </w:rPr>
        <w:t>Cordyceps</w:t>
      </w:r>
      <w:proofErr w:type="spellEnd"/>
      <w:r w:rsidRPr="00B25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ACA">
        <w:rPr>
          <w:rFonts w:ascii="Times New Roman" w:hAnsi="Times New Roman" w:cs="Times New Roman"/>
          <w:sz w:val="28"/>
          <w:szCs w:val="28"/>
        </w:rPr>
        <w:t>militaris</w:t>
      </w:r>
      <w:proofErr w:type="spellEnd"/>
      <w:r w:rsidRPr="00B25ACA">
        <w:rPr>
          <w:rFonts w:ascii="Times New Roman" w:hAnsi="Times New Roman" w:cs="Times New Roman"/>
          <w:sz w:val="28"/>
          <w:szCs w:val="28"/>
        </w:rPr>
        <w:t xml:space="preserve">  и разработка технологии его выращивания</w:t>
      </w:r>
      <w:r w:rsidRPr="00B2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Pr="00B2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 http://www.</w:t>
      </w:r>
      <w:hyperlink r:id="rId6" w:tgtFrame="_blank" w:history="1">
        <w:proofErr w:type="spellStart"/>
        <w:r w:rsidRPr="00B25ACA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  <w:lang w:val="en-US"/>
          </w:rPr>
          <w:t>nblib</w:t>
        </w:r>
        <w:proofErr w:type="spellEnd"/>
        <w:r w:rsidRPr="00B25ACA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</w:rPr>
          <w:t>.</w:t>
        </w:r>
        <w:r w:rsidRPr="00B25ACA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  <w:lang w:val="en-US"/>
          </w:rPr>
          <w:t>library</w:t>
        </w:r>
        <w:r w:rsidRPr="00B25ACA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</w:rPr>
          <w:t>.</w:t>
        </w:r>
        <w:proofErr w:type="spellStart"/>
        <w:r w:rsidRPr="00B25ACA">
          <w:rPr>
            <w:rFonts w:ascii="Times New Roman" w:eastAsia="Times New Roman" w:hAnsi="Times New Roman" w:cs="Times New Roman"/>
            <w:b/>
            <w:bCs/>
            <w:color w:val="006000"/>
            <w:sz w:val="28"/>
            <w:szCs w:val="28"/>
            <w:lang w:val="en-US"/>
          </w:rPr>
          <w:t>kz</w:t>
        </w:r>
        <w:proofErr w:type="spellEnd"/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</w:rPr>
          <w:t>›</w:t>
        </w:r>
        <w:proofErr w:type="spellStart"/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elib</w:t>
        </w:r>
        <w:proofErr w:type="spellEnd"/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</w:rPr>
          <w:t>…</w:t>
        </w:r>
        <w:proofErr w:type="spellStart"/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kz</w:t>
        </w:r>
        <w:proofErr w:type="spellEnd"/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</w:rPr>
          <w:t>…</w:t>
        </w:r>
        <w:proofErr w:type="spellStart"/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Sagitov</w:t>
        </w:r>
        <w:proofErr w:type="spellEnd"/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</w:rPr>
          <w:t xml:space="preserve"> </w:t>
        </w:r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IAN</w:t>
        </w:r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</w:rPr>
          <w:t>…</w:t>
        </w:r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Go</w:t>
        </w:r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</w:rPr>
          <w:t xml:space="preserve"> </w:t>
        </w:r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Su</w:t>
        </w:r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</w:rPr>
          <w:t xml:space="preserve"> </w:t>
        </w:r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Pin</w:t>
        </w:r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</w:rPr>
          <w:t>.</w:t>
        </w:r>
        <w:proofErr w:type="spellStart"/>
        <w:r w:rsidRPr="00B25ACA">
          <w:rPr>
            <w:rFonts w:ascii="Times New Roman" w:eastAsia="Times New Roman" w:hAnsi="Times New Roman" w:cs="Times New Roman"/>
            <w:color w:val="006000"/>
            <w:sz w:val="28"/>
            <w:szCs w:val="28"/>
            <w:lang w:val="en-US"/>
          </w:rPr>
          <w:t>pdf</w:t>
        </w:r>
        <w:proofErr w:type="spellEnd"/>
      </w:hyperlink>
      <w:r w:rsidRPr="00B25ACA">
        <w:rPr>
          <w:rFonts w:ascii="Times New Roman" w:eastAsia="Times New Roman" w:hAnsi="Times New Roman" w:cs="Times New Roman"/>
          <w:color w:val="006000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 обращения: 24.04.2025</w:t>
      </w:r>
      <w:r w:rsidRPr="00B25AC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2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7593" w:rsidRPr="00B25ACA" w:rsidRDefault="00E37593" w:rsidP="00E375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Сычева Л.А. Составляющие </w:t>
      </w:r>
      <w:proofErr w:type="spellStart"/>
      <w:r w:rsidRPr="00B2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spellEnd"/>
      <w:r w:rsidRPr="00B25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грамотности в учебных заданиях по биологии (из опыта работы учителя по модели PISA): URL: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7" w:tgtFrame="_blank" w:history="1">
        <w:r w:rsidRPr="00B25ACA">
          <w:rPr>
            <w:rStyle w:val="a4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https://fond21veka.ru/publication/11/27/343247/</w:t>
        </w:r>
      </w:hyperlink>
      <w:r w:rsidRPr="00B25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20.04.2025</w:t>
      </w:r>
      <w:r w:rsidRPr="00B25ACA">
        <w:rPr>
          <w:rFonts w:ascii="Times New Roman" w:hAnsi="Times New Roman" w:cs="Times New Roman"/>
          <w:sz w:val="28"/>
          <w:szCs w:val="28"/>
        </w:rPr>
        <w:t>)</w:t>
      </w:r>
    </w:p>
    <w:p w:rsidR="005151FF" w:rsidRDefault="005151FF" w:rsidP="000216C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51FF" w:rsidSect="007D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0D9"/>
    <w:multiLevelType w:val="hybridMultilevel"/>
    <w:tmpl w:val="ED80D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008C9"/>
    <w:multiLevelType w:val="hybridMultilevel"/>
    <w:tmpl w:val="648A90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0116"/>
    <w:multiLevelType w:val="hybridMultilevel"/>
    <w:tmpl w:val="A31E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F5205"/>
    <w:multiLevelType w:val="multilevel"/>
    <w:tmpl w:val="B756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B7712"/>
    <w:multiLevelType w:val="hybridMultilevel"/>
    <w:tmpl w:val="9BE893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7532"/>
    <w:multiLevelType w:val="hybridMultilevel"/>
    <w:tmpl w:val="6D027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D3EDF"/>
    <w:multiLevelType w:val="hybridMultilevel"/>
    <w:tmpl w:val="79C62A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3382"/>
    <w:rsid w:val="000216CD"/>
    <w:rsid w:val="00203D8E"/>
    <w:rsid w:val="002F3649"/>
    <w:rsid w:val="00323382"/>
    <w:rsid w:val="003E4461"/>
    <w:rsid w:val="005151FF"/>
    <w:rsid w:val="00563CB6"/>
    <w:rsid w:val="005B3CD2"/>
    <w:rsid w:val="005C315C"/>
    <w:rsid w:val="006C7949"/>
    <w:rsid w:val="007442B5"/>
    <w:rsid w:val="007D4FC5"/>
    <w:rsid w:val="008E6C5F"/>
    <w:rsid w:val="00A83883"/>
    <w:rsid w:val="00B2109B"/>
    <w:rsid w:val="00E07506"/>
    <w:rsid w:val="00E37593"/>
    <w:rsid w:val="00E82191"/>
    <w:rsid w:val="00E9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51FF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1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07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19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F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nd21veka.ru/publication/11/27/3432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lib.library.kz/elib/library.kz/journal/Sagitov%20IAN%20XUain%20Djun%20%20Go%20Su%20Pi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2025-04-23T12:19:00Z</dcterms:created>
  <dcterms:modified xsi:type="dcterms:W3CDTF">2025-06-27T12:13:00Z</dcterms:modified>
</cp:coreProperties>
</file>