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AB" w:rsidRPr="00C56FF0" w:rsidRDefault="006A49AB" w:rsidP="006A49AB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8"/>
          <w:shd w:val="clear" w:color="auto" w:fill="FFFFFF"/>
        </w:rPr>
      </w:pPr>
      <w:r w:rsidRPr="00C56FF0">
        <w:rPr>
          <w:rFonts w:ascii="Times New Roman" w:hAnsi="Times New Roman" w:cs="Times New Roman"/>
          <w:b/>
          <w:color w:val="auto"/>
          <w:sz w:val="24"/>
          <w:szCs w:val="28"/>
          <w:shd w:val="clear" w:color="auto" w:fill="FFFFFF"/>
        </w:rPr>
        <w:t>ОСОБЕННОСТИ СОЦИАЛЬНО-КОММУНИКАТИВНЫХ НАВЫКОВ У ДЕТЕЙ С РАССТРОЙСТВАМИ АУТИСТИЧЕСКОГО СПЕКТРА</w:t>
      </w:r>
    </w:p>
    <w:p w:rsidR="00E92C28" w:rsidRPr="00C56FF0" w:rsidRDefault="00E92C28" w:rsidP="00E92C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56FF0">
        <w:rPr>
          <w:rFonts w:ascii="Times New Roman" w:hAnsi="Times New Roman" w:cs="Times New Roman"/>
          <w:sz w:val="24"/>
          <w:szCs w:val="28"/>
          <w:shd w:val="clear" w:color="auto" w:fill="FFFFFF"/>
        </w:rPr>
        <w:t>Павлова Е.Н.</w:t>
      </w:r>
      <w:r w:rsidR="006A49AB" w:rsidRPr="00C56FF0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</w:p>
    <w:p w:rsidR="006A49AB" w:rsidRPr="00C56FF0" w:rsidRDefault="006A49AB" w:rsidP="00E92C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56FF0">
        <w:rPr>
          <w:rFonts w:ascii="Times New Roman" w:hAnsi="Times New Roman" w:cs="Times New Roman"/>
          <w:sz w:val="24"/>
          <w:szCs w:val="28"/>
          <w:shd w:val="clear" w:color="auto" w:fill="FFFFFF"/>
        </w:rPr>
        <w:t>Ерофеева К.И.</w:t>
      </w:r>
    </w:p>
    <w:p w:rsidR="009A7363" w:rsidRPr="00C56FF0" w:rsidRDefault="009A7363" w:rsidP="006C4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FF0">
        <w:rPr>
          <w:rFonts w:ascii="Times New Roman" w:hAnsi="Times New Roman" w:cs="Times New Roman"/>
          <w:b/>
          <w:sz w:val="24"/>
          <w:szCs w:val="28"/>
        </w:rPr>
        <w:t>Аннотация.</w:t>
      </w:r>
      <w:r w:rsidR="00F0133F" w:rsidRPr="00C56FF0">
        <w:rPr>
          <w:rFonts w:ascii="Times New Roman" w:hAnsi="Times New Roman" w:cs="Times New Roman"/>
          <w:sz w:val="24"/>
          <w:szCs w:val="28"/>
        </w:rPr>
        <w:t xml:space="preserve"> В</w:t>
      </w:r>
      <w:r w:rsidRPr="00C56FF0">
        <w:rPr>
          <w:rFonts w:ascii="Times New Roman" w:hAnsi="Times New Roman" w:cs="Times New Roman"/>
          <w:sz w:val="24"/>
          <w:szCs w:val="28"/>
        </w:rPr>
        <w:t xml:space="preserve"> статье изложены</w:t>
      </w:r>
      <w:r w:rsidR="007A3E5C" w:rsidRPr="00C56FF0">
        <w:rPr>
          <w:rFonts w:ascii="Times New Roman" w:hAnsi="Times New Roman" w:cs="Times New Roman"/>
          <w:sz w:val="24"/>
          <w:szCs w:val="28"/>
        </w:rPr>
        <w:tab/>
      </w:r>
      <w:r w:rsidR="006A49AB" w:rsidRPr="00C56FF0">
        <w:rPr>
          <w:rFonts w:ascii="Times New Roman" w:hAnsi="Times New Roman" w:cs="Times New Roman"/>
          <w:sz w:val="24"/>
          <w:szCs w:val="28"/>
        </w:rPr>
        <w:t>особенности</w:t>
      </w:r>
      <w:r w:rsidR="006A49AB" w:rsidRPr="00C56FF0">
        <w:rPr>
          <w:sz w:val="20"/>
        </w:rPr>
        <w:t xml:space="preserve"> </w:t>
      </w:r>
      <w:r w:rsidR="006A49AB" w:rsidRPr="00C56FF0">
        <w:rPr>
          <w:rFonts w:ascii="Times New Roman" w:hAnsi="Times New Roman" w:cs="Times New Roman"/>
          <w:sz w:val="24"/>
          <w:szCs w:val="28"/>
        </w:rPr>
        <w:t>социально-коммуникативных навыков у детей с расстройствами аутистического спектра</w:t>
      </w:r>
      <w:r w:rsidR="006C4A9C" w:rsidRPr="00C56FF0">
        <w:rPr>
          <w:rFonts w:ascii="Times New Roman" w:hAnsi="Times New Roman" w:cs="Times New Roman"/>
          <w:sz w:val="24"/>
          <w:szCs w:val="28"/>
        </w:rPr>
        <w:t>.</w:t>
      </w:r>
    </w:p>
    <w:p w:rsidR="007A3E5C" w:rsidRPr="00C56FF0" w:rsidRDefault="007A3E5C" w:rsidP="007A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FF0">
        <w:rPr>
          <w:rFonts w:ascii="Times New Roman" w:hAnsi="Times New Roman" w:cs="Times New Roman"/>
          <w:b/>
          <w:sz w:val="24"/>
          <w:szCs w:val="28"/>
        </w:rPr>
        <w:t xml:space="preserve">Ключевые слова: </w:t>
      </w:r>
      <w:r w:rsidRPr="00C56FF0">
        <w:rPr>
          <w:rFonts w:ascii="Times New Roman" w:hAnsi="Times New Roman" w:cs="Times New Roman"/>
          <w:sz w:val="24"/>
          <w:szCs w:val="28"/>
        </w:rPr>
        <w:t xml:space="preserve">РАС, </w:t>
      </w:r>
      <w:r w:rsidR="00F96257" w:rsidRPr="00C56FF0">
        <w:rPr>
          <w:rFonts w:ascii="Times New Roman" w:hAnsi="Times New Roman" w:cs="Times New Roman"/>
          <w:sz w:val="24"/>
          <w:szCs w:val="28"/>
        </w:rPr>
        <w:t xml:space="preserve">навык, коммуникация, </w:t>
      </w:r>
      <w:r w:rsidRPr="00C56FF0">
        <w:rPr>
          <w:rFonts w:ascii="Times New Roman" w:hAnsi="Times New Roman" w:cs="Times New Roman"/>
          <w:sz w:val="24"/>
          <w:szCs w:val="28"/>
        </w:rPr>
        <w:t xml:space="preserve">социально-коммуникативный </w:t>
      </w:r>
      <w:r w:rsidR="006A49AB" w:rsidRPr="00C56FF0">
        <w:rPr>
          <w:rFonts w:ascii="Times New Roman" w:hAnsi="Times New Roman" w:cs="Times New Roman"/>
          <w:sz w:val="24"/>
          <w:szCs w:val="28"/>
        </w:rPr>
        <w:t>навык</w:t>
      </w:r>
      <w:r w:rsidR="00D23961" w:rsidRPr="00C56FF0">
        <w:rPr>
          <w:rFonts w:ascii="Times New Roman" w:hAnsi="Times New Roman" w:cs="Times New Roman"/>
          <w:sz w:val="24"/>
          <w:szCs w:val="28"/>
        </w:rPr>
        <w:t>.</w:t>
      </w:r>
    </w:p>
    <w:p w:rsidR="007A3E5C" w:rsidRPr="00C56FF0" w:rsidRDefault="007A3E5C" w:rsidP="007A3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FF0">
        <w:rPr>
          <w:rFonts w:ascii="Times New Roman" w:hAnsi="Times New Roman" w:cs="Times New Roman"/>
          <w:sz w:val="24"/>
          <w:szCs w:val="28"/>
        </w:rPr>
        <w:t xml:space="preserve">Актуальность и необходимость изучения </w:t>
      </w:r>
      <w:r w:rsidR="006A49AB" w:rsidRPr="00C56FF0">
        <w:rPr>
          <w:rFonts w:ascii="Times New Roman" w:hAnsi="Times New Roman" w:cs="Times New Roman"/>
          <w:sz w:val="24"/>
          <w:szCs w:val="28"/>
        </w:rPr>
        <w:t>особенностей</w:t>
      </w:r>
      <w:r w:rsidRPr="00C56FF0">
        <w:rPr>
          <w:rFonts w:ascii="Times New Roman" w:hAnsi="Times New Roman" w:cs="Times New Roman"/>
          <w:sz w:val="24"/>
          <w:szCs w:val="28"/>
        </w:rPr>
        <w:t xml:space="preserve"> социально-коммуникативных навыков детей с расстройствами аутистического спектра обусловлена постоянным</w:t>
      </w:r>
      <w:r w:rsidRPr="00C56FF0">
        <w:rPr>
          <w:rFonts w:ascii="Times New Roman" w:hAnsi="Times New Roman" w:cs="Times New Roman"/>
          <w:sz w:val="24"/>
          <w:szCs w:val="28"/>
        </w:rPr>
        <w:tab/>
        <w:t xml:space="preserve">увеличением </w:t>
      </w:r>
      <w:r w:rsidR="00C24727" w:rsidRPr="00C56FF0">
        <w:rPr>
          <w:rFonts w:ascii="Times New Roman" w:hAnsi="Times New Roman" w:cs="Times New Roman"/>
          <w:sz w:val="24"/>
          <w:szCs w:val="28"/>
        </w:rPr>
        <w:t xml:space="preserve">количества таких </w:t>
      </w:r>
      <w:r w:rsidRPr="00C56FF0">
        <w:rPr>
          <w:rFonts w:ascii="Times New Roman" w:hAnsi="Times New Roman" w:cs="Times New Roman"/>
          <w:sz w:val="24"/>
          <w:szCs w:val="28"/>
        </w:rPr>
        <w:t>детей</w:t>
      </w:r>
      <w:r w:rsidR="007122A6" w:rsidRPr="00C56FF0">
        <w:rPr>
          <w:rFonts w:ascii="Times New Roman" w:hAnsi="Times New Roman" w:cs="Times New Roman"/>
          <w:sz w:val="24"/>
          <w:szCs w:val="28"/>
        </w:rPr>
        <w:t>, также противоречием между необход</w:t>
      </w:r>
      <w:r w:rsidR="00AF2611">
        <w:rPr>
          <w:rFonts w:ascii="Times New Roman" w:hAnsi="Times New Roman" w:cs="Times New Roman"/>
          <w:sz w:val="24"/>
          <w:szCs w:val="28"/>
        </w:rPr>
        <w:t>имостью формирования социально-</w:t>
      </w:r>
      <w:r w:rsidR="007122A6" w:rsidRPr="00C56FF0">
        <w:rPr>
          <w:rFonts w:ascii="Times New Roman" w:hAnsi="Times New Roman" w:cs="Times New Roman"/>
          <w:sz w:val="24"/>
          <w:szCs w:val="28"/>
        </w:rPr>
        <w:t>коммуникативных навыков у детей с расстройствами аутистического спектра и недостаточным методическим обеспечением этого процесса.</w:t>
      </w:r>
    </w:p>
    <w:p w:rsidR="009A7363" w:rsidRPr="00C56FF0" w:rsidRDefault="009A7363" w:rsidP="009A7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FF0">
        <w:rPr>
          <w:rFonts w:ascii="Times New Roman" w:hAnsi="Times New Roman" w:cs="Times New Roman"/>
          <w:sz w:val="24"/>
          <w:szCs w:val="28"/>
        </w:rPr>
        <w:t>Расстройс</w:t>
      </w:r>
      <w:r w:rsidR="00AF2611">
        <w:rPr>
          <w:rFonts w:ascii="Times New Roman" w:hAnsi="Times New Roman" w:cs="Times New Roman"/>
          <w:sz w:val="24"/>
          <w:szCs w:val="28"/>
        </w:rPr>
        <w:t>тво аутистического спектра</w:t>
      </w:r>
      <w:r w:rsidRPr="00C56FF0">
        <w:rPr>
          <w:rFonts w:ascii="Times New Roman" w:hAnsi="Times New Roman" w:cs="Times New Roman"/>
          <w:sz w:val="24"/>
          <w:szCs w:val="28"/>
        </w:rPr>
        <w:t xml:space="preserve"> — это отклонение в психическом развитии личности, главным проявлением которого являются нарушение процесса общения с внешним миром и трудности в формировании эмоциональных контактов с другими людьми.</w:t>
      </w:r>
      <w:bookmarkStart w:id="0" w:name="_GoBack"/>
      <w:bookmarkEnd w:id="0"/>
    </w:p>
    <w:p w:rsidR="006A49AB" w:rsidRPr="00C56FF0" w:rsidRDefault="006A49AB" w:rsidP="006A49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C56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Особенности социально-коммуникативных навыков у детей с расстройствами аутистического спектра рассматривались в работах </w:t>
      </w:r>
      <w:proofErr w:type="spellStart"/>
      <w:r w:rsidRPr="00C56FF0">
        <w:rPr>
          <w:rFonts w:ascii="Times New Roman" w:hAnsi="Times New Roman" w:cs="Times New Roman"/>
          <w:sz w:val="24"/>
          <w:szCs w:val="28"/>
          <w:shd w:val="clear" w:color="auto" w:fill="FFFFFF"/>
        </w:rPr>
        <w:t>Антопольской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 Т.А. [</w:t>
      </w:r>
      <w:r w:rsidR="00C56FF0">
        <w:rPr>
          <w:rFonts w:ascii="Times New Roman" w:hAnsi="Times New Roman" w:cs="Times New Roman"/>
          <w:sz w:val="24"/>
          <w:szCs w:val="28"/>
        </w:rPr>
        <w:t>1</w:t>
      </w:r>
      <w:r w:rsidRPr="00C56FF0">
        <w:rPr>
          <w:rFonts w:ascii="Times New Roman" w:hAnsi="Times New Roman" w:cs="Times New Roman"/>
          <w:sz w:val="24"/>
          <w:szCs w:val="28"/>
        </w:rPr>
        <w:t>],</w:t>
      </w:r>
      <w:r w:rsidRPr="00C56FF0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Балака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 Л.П. [</w:t>
      </w:r>
      <w:r w:rsidR="00C56FF0">
        <w:rPr>
          <w:rFonts w:ascii="Times New Roman" w:hAnsi="Times New Roman" w:cs="Times New Roman"/>
          <w:sz w:val="24"/>
          <w:szCs w:val="28"/>
        </w:rPr>
        <w:t>2</w:t>
      </w:r>
      <w:r w:rsidRPr="00C56FF0">
        <w:rPr>
          <w:rFonts w:ascii="Times New Roman" w:hAnsi="Times New Roman" w:cs="Times New Roman"/>
          <w:sz w:val="24"/>
          <w:szCs w:val="28"/>
        </w:rPr>
        <w:t xml:space="preserve">],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Балашовой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 В.П. [</w:t>
      </w:r>
      <w:r w:rsidR="00C56FF0">
        <w:rPr>
          <w:rFonts w:ascii="Times New Roman" w:hAnsi="Times New Roman" w:cs="Times New Roman"/>
          <w:sz w:val="24"/>
          <w:szCs w:val="28"/>
        </w:rPr>
        <w:t>3</w:t>
      </w:r>
      <w:r w:rsidRPr="00C56FF0">
        <w:rPr>
          <w:rFonts w:ascii="Times New Roman" w:hAnsi="Times New Roman" w:cs="Times New Roman"/>
          <w:sz w:val="24"/>
          <w:szCs w:val="28"/>
        </w:rPr>
        <w:t xml:space="preserve">],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Метляевой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 Ю. В. [</w:t>
      </w:r>
      <w:r w:rsidRPr="00C56FF0">
        <w:rPr>
          <w:rFonts w:ascii="Times New Roman" w:hAnsi="Times New Roman" w:cs="Times New Roman"/>
          <w:sz w:val="24"/>
          <w:szCs w:val="28"/>
        </w:rPr>
        <w:fldChar w:fldCharType="begin"/>
      </w:r>
      <w:r w:rsidRPr="00C56FF0">
        <w:rPr>
          <w:rFonts w:ascii="Times New Roman" w:hAnsi="Times New Roman" w:cs="Times New Roman"/>
          <w:sz w:val="24"/>
          <w:szCs w:val="28"/>
        </w:rPr>
        <w:instrText xml:space="preserve"> REF _Ref168758344 \r \h  \* MERGEFORMAT </w:instrText>
      </w:r>
      <w:r w:rsidRPr="00C56FF0">
        <w:rPr>
          <w:rFonts w:ascii="Times New Roman" w:hAnsi="Times New Roman" w:cs="Times New Roman"/>
          <w:sz w:val="24"/>
          <w:szCs w:val="28"/>
        </w:rPr>
      </w:r>
      <w:r w:rsidRPr="00C56FF0">
        <w:rPr>
          <w:rFonts w:ascii="Times New Roman" w:hAnsi="Times New Roman" w:cs="Times New Roman"/>
          <w:sz w:val="24"/>
          <w:szCs w:val="28"/>
        </w:rPr>
        <w:fldChar w:fldCharType="separate"/>
      </w:r>
      <w:r w:rsidR="00C56FF0">
        <w:rPr>
          <w:rFonts w:ascii="Times New Roman" w:hAnsi="Times New Roman" w:cs="Times New Roman"/>
          <w:sz w:val="24"/>
          <w:szCs w:val="28"/>
        </w:rPr>
        <w:t>4</w:t>
      </w:r>
      <w:r w:rsidRPr="00C56FF0">
        <w:rPr>
          <w:rFonts w:ascii="Times New Roman" w:hAnsi="Times New Roman" w:cs="Times New Roman"/>
          <w:sz w:val="24"/>
          <w:szCs w:val="28"/>
        </w:rPr>
        <w:fldChar w:fldCharType="end"/>
      </w:r>
      <w:r w:rsidRPr="00C56FF0">
        <w:rPr>
          <w:rFonts w:ascii="Times New Roman" w:hAnsi="Times New Roman" w:cs="Times New Roman"/>
          <w:sz w:val="24"/>
          <w:szCs w:val="28"/>
        </w:rPr>
        <w:t>],</w:t>
      </w:r>
      <w:r w:rsidRPr="00C56FF0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C56FF0">
        <w:rPr>
          <w:rFonts w:ascii="Times New Roman" w:hAnsi="Times New Roman" w:cs="Times New Roman"/>
          <w:sz w:val="24"/>
          <w:szCs w:val="28"/>
        </w:rPr>
        <w:t>Хаустова А.В. [</w:t>
      </w:r>
      <w:r w:rsidR="00C56FF0">
        <w:rPr>
          <w:rFonts w:ascii="Times New Roman" w:hAnsi="Times New Roman" w:cs="Times New Roman"/>
          <w:sz w:val="24"/>
          <w:szCs w:val="28"/>
        </w:rPr>
        <w:t>5</w:t>
      </w:r>
      <w:r w:rsidRPr="00C56FF0">
        <w:rPr>
          <w:rFonts w:ascii="Times New Roman" w:hAnsi="Times New Roman" w:cs="Times New Roman"/>
          <w:sz w:val="24"/>
          <w:szCs w:val="28"/>
        </w:rPr>
        <w:t xml:space="preserve">], </w:t>
      </w:r>
      <w:r w:rsidRPr="00C56FF0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C56FF0">
        <w:rPr>
          <w:rFonts w:ascii="Times New Roman" w:hAnsi="Times New Roman" w:cs="Times New Roman"/>
          <w:sz w:val="24"/>
          <w:szCs w:val="28"/>
        </w:rPr>
        <w:t>Холодной А.Д. [</w:t>
      </w:r>
      <w:r w:rsidRPr="00C56FF0">
        <w:rPr>
          <w:rFonts w:ascii="Times New Roman" w:hAnsi="Times New Roman" w:cs="Times New Roman"/>
          <w:sz w:val="24"/>
          <w:szCs w:val="28"/>
        </w:rPr>
        <w:fldChar w:fldCharType="begin"/>
      </w:r>
      <w:r w:rsidRPr="00C56FF0">
        <w:rPr>
          <w:rFonts w:ascii="Times New Roman" w:hAnsi="Times New Roman" w:cs="Times New Roman"/>
          <w:sz w:val="24"/>
          <w:szCs w:val="28"/>
        </w:rPr>
        <w:instrText xml:space="preserve"> REF _Ref168148264 \r \h  \* MERGEFORMAT </w:instrText>
      </w:r>
      <w:r w:rsidRPr="00C56FF0">
        <w:rPr>
          <w:rFonts w:ascii="Times New Roman" w:hAnsi="Times New Roman" w:cs="Times New Roman"/>
          <w:sz w:val="24"/>
          <w:szCs w:val="28"/>
        </w:rPr>
      </w:r>
      <w:r w:rsidRPr="00C56FF0">
        <w:rPr>
          <w:rFonts w:ascii="Times New Roman" w:hAnsi="Times New Roman" w:cs="Times New Roman"/>
          <w:sz w:val="24"/>
          <w:szCs w:val="28"/>
        </w:rPr>
        <w:fldChar w:fldCharType="separate"/>
      </w:r>
      <w:r w:rsidR="00C56FF0">
        <w:rPr>
          <w:rFonts w:ascii="Times New Roman" w:hAnsi="Times New Roman" w:cs="Times New Roman"/>
          <w:sz w:val="24"/>
          <w:szCs w:val="28"/>
        </w:rPr>
        <w:t>6</w:t>
      </w:r>
      <w:r w:rsidRPr="00C56FF0">
        <w:rPr>
          <w:rFonts w:ascii="Times New Roman" w:hAnsi="Times New Roman" w:cs="Times New Roman"/>
          <w:sz w:val="24"/>
          <w:szCs w:val="28"/>
        </w:rPr>
        <w:fldChar w:fldCharType="end"/>
      </w:r>
      <w:r w:rsidRPr="00C56FF0">
        <w:rPr>
          <w:rFonts w:ascii="Times New Roman" w:hAnsi="Times New Roman" w:cs="Times New Roman"/>
          <w:sz w:val="24"/>
          <w:szCs w:val="28"/>
        </w:rPr>
        <w:t>]</w:t>
      </w:r>
      <w:r w:rsidR="00C56FF0" w:rsidRPr="00C56FF0">
        <w:rPr>
          <w:rFonts w:ascii="Times New Roman" w:hAnsi="Times New Roman" w:cs="Times New Roman"/>
          <w:sz w:val="24"/>
          <w:szCs w:val="28"/>
        </w:rPr>
        <w:t xml:space="preserve"> и др</w:t>
      </w:r>
      <w:r w:rsidRPr="00C56FF0">
        <w:rPr>
          <w:rFonts w:ascii="Times New Roman" w:hAnsi="Times New Roman" w:cs="Times New Roman"/>
          <w:sz w:val="24"/>
          <w:szCs w:val="28"/>
        </w:rPr>
        <w:t>.</w:t>
      </w:r>
    </w:p>
    <w:p w:rsidR="006A49AB" w:rsidRPr="00C56FF0" w:rsidRDefault="006A49AB" w:rsidP="006A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Антопольская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 Т.А. в своей работе пишет, что изменения в социокультурном мире, приводящие к ранней цифровой социализации детей, ограниченности их контактов со сверстниками, а также увеличение психоэмоциональных нарушений в детском возрасте (аутизм,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гиперактивность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>, тревожность, агрессивность) приводят к трудности в общении и коммуникации современных детей 5-10-летнего возраста [</w:t>
      </w:r>
      <w:r w:rsidR="00C56FF0">
        <w:rPr>
          <w:rFonts w:ascii="Times New Roman" w:hAnsi="Times New Roman" w:cs="Times New Roman"/>
          <w:sz w:val="24"/>
          <w:szCs w:val="28"/>
        </w:rPr>
        <w:t>1</w:t>
      </w:r>
      <w:r w:rsidRPr="00C56FF0">
        <w:rPr>
          <w:rFonts w:ascii="Times New Roman" w:hAnsi="Times New Roman" w:cs="Times New Roman"/>
          <w:sz w:val="24"/>
          <w:szCs w:val="28"/>
        </w:rPr>
        <w:t>].</w:t>
      </w:r>
    </w:p>
    <w:p w:rsidR="006A49AB" w:rsidRPr="00C56FF0" w:rsidRDefault="006A49AB" w:rsidP="006A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FF0">
        <w:rPr>
          <w:rFonts w:ascii="Times New Roman" w:hAnsi="Times New Roman" w:cs="Times New Roman"/>
          <w:sz w:val="24"/>
          <w:szCs w:val="28"/>
        </w:rPr>
        <w:t>Балашова В.П. выделяет у детей с РАС такие особенности развития, как состояние одиночества (недостаток социального взаимодействия); нарушения в развитии коммуникативной сферы; повторяющийся репертуар поведения (стереотипные движения и действия); нарушения в формировании эмоционально-волевой сферы; неравномерность развития познавательных процессов [</w:t>
      </w:r>
      <w:r w:rsidR="00C56FF0">
        <w:rPr>
          <w:rFonts w:ascii="Times New Roman" w:hAnsi="Times New Roman" w:cs="Times New Roman"/>
          <w:sz w:val="24"/>
          <w:szCs w:val="28"/>
        </w:rPr>
        <w:t>3</w:t>
      </w:r>
      <w:r w:rsidRPr="00C56FF0">
        <w:rPr>
          <w:rFonts w:ascii="Times New Roman" w:hAnsi="Times New Roman" w:cs="Times New Roman"/>
          <w:sz w:val="24"/>
          <w:szCs w:val="28"/>
        </w:rPr>
        <w:t xml:space="preserve">]. </w:t>
      </w:r>
    </w:p>
    <w:p w:rsidR="006A49AB" w:rsidRPr="00C56FF0" w:rsidRDefault="006A49AB" w:rsidP="006A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Балака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 Л.П. в своей статье отмечает, что дети с расстройствами аутистического спектра отличаются от своих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нейротипичных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 сверстников тем, что испытывают затруднения в усвоении социальных норм и правил в естественных контекстах и в процессе общения с другими людьми. Автор указывает, что это обусловлено такими характерными проявлениями спектра, как социальная слепота (трудности в понимании социальных </w:t>
      </w:r>
      <w:r w:rsidRPr="00C56FF0">
        <w:rPr>
          <w:rFonts w:ascii="Times New Roman" w:hAnsi="Times New Roman" w:cs="Times New Roman"/>
          <w:sz w:val="24"/>
          <w:szCs w:val="28"/>
        </w:rPr>
        <w:lastRenderedPageBreak/>
        <w:t>ситуаций, отношений, мыслей и намерений других людей), трудности в установлении связей (связывание прошлого опыта с текущими ситуациями) и различные нарушения в коммуникативной сфере [</w:t>
      </w:r>
      <w:r w:rsidR="00C56FF0">
        <w:rPr>
          <w:rFonts w:ascii="Times New Roman" w:hAnsi="Times New Roman" w:cs="Times New Roman"/>
          <w:sz w:val="24"/>
          <w:szCs w:val="28"/>
        </w:rPr>
        <w:t>2</w:t>
      </w:r>
      <w:r w:rsidRPr="00C56FF0">
        <w:rPr>
          <w:rFonts w:ascii="Times New Roman" w:hAnsi="Times New Roman" w:cs="Times New Roman"/>
          <w:sz w:val="24"/>
          <w:szCs w:val="28"/>
        </w:rPr>
        <w:t xml:space="preserve">]. </w:t>
      </w:r>
    </w:p>
    <w:p w:rsidR="006A49AB" w:rsidRPr="00C56FF0" w:rsidRDefault="006A49AB" w:rsidP="006A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FF0">
        <w:rPr>
          <w:rFonts w:ascii="Times New Roman" w:hAnsi="Times New Roman" w:cs="Times New Roman"/>
          <w:sz w:val="24"/>
          <w:szCs w:val="28"/>
        </w:rPr>
        <w:t>Холодная А.Д. говорит о том, что коммуникативные нарушения обусловлены нарушениями социального взаимодействия, которые проявляются в следующем: дети с аутизмом испытывают трудности в регулировании внимания другого человека и в следовании его направлению внимания. Они не могут показывать на предметы, которые привлекают их внимание, чтобы поделиться своим интересом с другими людьми. Также у них могут быть трудности в имитации движений по образцу, и им затруднено распознавание эмоционального состояния других людей [</w:t>
      </w:r>
      <w:r w:rsidR="00C56FF0">
        <w:rPr>
          <w:rFonts w:ascii="Times New Roman" w:hAnsi="Times New Roman" w:cs="Times New Roman"/>
          <w:sz w:val="24"/>
          <w:szCs w:val="28"/>
        </w:rPr>
        <w:t>6</w:t>
      </w:r>
      <w:r w:rsidRPr="00C56FF0">
        <w:rPr>
          <w:rFonts w:ascii="Times New Roman" w:hAnsi="Times New Roman" w:cs="Times New Roman"/>
          <w:sz w:val="24"/>
          <w:szCs w:val="28"/>
        </w:rPr>
        <w:t>].</w:t>
      </w:r>
    </w:p>
    <w:p w:rsidR="006A49AB" w:rsidRPr="00C56FF0" w:rsidRDefault="006A49AB" w:rsidP="006A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FF0">
        <w:rPr>
          <w:rFonts w:ascii="Times New Roman" w:hAnsi="Times New Roman" w:cs="Times New Roman"/>
          <w:sz w:val="24"/>
          <w:szCs w:val="28"/>
        </w:rPr>
        <w:t>Хаустов А.В. заметил, что по данным современных исследований, нарушения, возникающие у детей с расстройствами аутистического спектра, связаны с трудностями переработки сенсорной информации, поступающей из окружающего мира. В результате у них не формируются адекватные представления о физическом и социальном окружении, что является основой для успешной социализации. Рациональное устройство окружающей среды способствует преодолению вышеупомянутых сложностей, поддерживая процесс усвоения ребенком ценности материального и социального окружения [</w:t>
      </w:r>
      <w:r w:rsidR="00C56FF0">
        <w:rPr>
          <w:rFonts w:ascii="Times New Roman" w:hAnsi="Times New Roman" w:cs="Times New Roman"/>
          <w:sz w:val="24"/>
          <w:szCs w:val="28"/>
        </w:rPr>
        <w:t>5</w:t>
      </w:r>
      <w:r w:rsidRPr="00C56FF0">
        <w:rPr>
          <w:rFonts w:ascii="Times New Roman" w:hAnsi="Times New Roman" w:cs="Times New Roman"/>
          <w:sz w:val="24"/>
          <w:szCs w:val="28"/>
        </w:rPr>
        <w:t>].</w:t>
      </w:r>
    </w:p>
    <w:p w:rsidR="006A49AB" w:rsidRPr="00C56FF0" w:rsidRDefault="006A49AB" w:rsidP="006A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Метляева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 Ю. В. говорит, что проблемы с коммуникацией свойственны всем детям с аутизмом независимо от состояния интеллекта и развития речи: им трудно начать разговор с другими людьми, они не понимают, когда и как необходимо использовать коммуникацию. Даже если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аутист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 может сформулировать простую фразу, имеет хороший словарный запас, это не означает, что общение не будет вызывать у него затруднений [</w:t>
      </w:r>
      <w:r w:rsidR="00C56FF0">
        <w:rPr>
          <w:rFonts w:ascii="Times New Roman" w:hAnsi="Times New Roman" w:cs="Times New Roman"/>
          <w:sz w:val="24"/>
          <w:szCs w:val="28"/>
        </w:rPr>
        <w:t>4</w:t>
      </w:r>
      <w:r w:rsidRPr="00C56FF0">
        <w:rPr>
          <w:rFonts w:ascii="Times New Roman" w:hAnsi="Times New Roman" w:cs="Times New Roman"/>
          <w:sz w:val="24"/>
          <w:szCs w:val="28"/>
        </w:rPr>
        <w:t>].</w:t>
      </w:r>
    </w:p>
    <w:p w:rsidR="006A49AB" w:rsidRPr="00C56FF0" w:rsidRDefault="006A49AB" w:rsidP="006A4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FF0">
        <w:rPr>
          <w:rFonts w:ascii="Times New Roman" w:hAnsi="Times New Roman" w:cs="Times New Roman"/>
          <w:sz w:val="24"/>
          <w:szCs w:val="28"/>
        </w:rPr>
        <w:t>Итак, вопросом изучения социально-коммуникативных навыков у детей с расстройствами аутистического спектра занимались видные ученые, педагоги. Они отмечают, что у детей с РАС проявляется неполное становление социально-коммуникативных навыков. Это связано с трудностями переработки сенсорной информации, поступающей из окружающего мира. Только правильная организация окружающей среды дает возможность преодолеть эти трудности, помогая ребенку понять значение явлений материального и социального мира.</w:t>
      </w:r>
    </w:p>
    <w:p w:rsidR="00C24727" w:rsidRPr="00C56FF0" w:rsidRDefault="00C24727" w:rsidP="009A7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24727" w:rsidRPr="00C56FF0" w:rsidRDefault="00C24727" w:rsidP="00C247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FF0">
        <w:rPr>
          <w:rFonts w:ascii="Times New Roman" w:hAnsi="Times New Roman" w:cs="Times New Roman"/>
          <w:b/>
          <w:sz w:val="24"/>
          <w:szCs w:val="28"/>
        </w:rPr>
        <w:t>Литература</w:t>
      </w:r>
    </w:p>
    <w:p w:rsidR="00C56FF0" w:rsidRPr="00C56FF0" w:rsidRDefault="00C56FF0" w:rsidP="006A49A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_Ref159173677"/>
      <w:bookmarkStart w:id="2" w:name="_Ref159951781"/>
      <w:proofErr w:type="spellStart"/>
      <w:r w:rsidRPr="00C56FF0">
        <w:rPr>
          <w:rFonts w:ascii="Times New Roman" w:hAnsi="Times New Roman" w:cs="Times New Roman"/>
          <w:sz w:val="24"/>
          <w:szCs w:val="28"/>
        </w:rPr>
        <w:t>Антопольская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, Т. А. О развитии социально-коммуникативных умений у старших дошкольников и младших школьников / Т. А.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Антопольская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>, С. С. Журавлева // Развитие человека в современном мире. – 2017. – № 1. – С. 86-89. – EDN YWUMSJ.</w:t>
      </w:r>
      <w:bookmarkEnd w:id="1"/>
    </w:p>
    <w:p w:rsidR="00C56FF0" w:rsidRPr="00C56FF0" w:rsidRDefault="00C56FF0" w:rsidP="00C56FF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3" w:name="_Ref159621219"/>
      <w:proofErr w:type="spellStart"/>
      <w:r w:rsidRPr="00C56FF0">
        <w:rPr>
          <w:rFonts w:ascii="Times New Roman" w:hAnsi="Times New Roman" w:cs="Times New Roman"/>
          <w:sz w:val="24"/>
          <w:szCs w:val="28"/>
        </w:rPr>
        <w:lastRenderedPageBreak/>
        <w:t>Балака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, Л. П. Развитие социально-коммуникативных навыков детей с рас в условиях инклюзивного образования / Л. П.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Балака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, Д. Н.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Сихра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>, Н. В. Третьякова // Академический вестник. Вестник Санкт-Петербургской академии постдипломного педагогического образования. – 2020. – № 2(48). – С. 46-49. – EDN UJLDKN.</w:t>
      </w:r>
      <w:bookmarkEnd w:id="3"/>
    </w:p>
    <w:p w:rsidR="00C56FF0" w:rsidRPr="00C56FF0" w:rsidRDefault="00C56FF0" w:rsidP="00C56FF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4" w:name="_Ref162198851"/>
      <w:r w:rsidRPr="00C56FF0">
        <w:rPr>
          <w:rFonts w:ascii="Times New Roman" w:hAnsi="Times New Roman" w:cs="Times New Roman"/>
          <w:sz w:val="24"/>
          <w:szCs w:val="28"/>
        </w:rPr>
        <w:t>Балаш</w:t>
      </w:r>
      <w:bookmarkStart w:id="5" w:name="_Ref159168910"/>
      <w:r w:rsidRPr="00C56FF0">
        <w:rPr>
          <w:rFonts w:ascii="Times New Roman" w:hAnsi="Times New Roman" w:cs="Times New Roman"/>
          <w:sz w:val="24"/>
          <w:szCs w:val="28"/>
        </w:rPr>
        <w:t xml:space="preserve">ова, В. П. Особенности развития социально-коммуникативной сферы у детей дошкольного возраста с расстройствами аутистического спектра / В. П. Балашова. — </w:t>
      </w:r>
      <w:proofErr w:type="gramStart"/>
      <w:r w:rsidRPr="00C56FF0">
        <w:rPr>
          <w:rFonts w:ascii="Times New Roman" w:hAnsi="Times New Roman" w:cs="Times New Roman"/>
          <w:sz w:val="24"/>
          <w:szCs w:val="28"/>
        </w:rPr>
        <w:t>Текст :</w:t>
      </w:r>
      <w:proofErr w:type="gramEnd"/>
      <w:r w:rsidRPr="00C56FF0">
        <w:rPr>
          <w:rFonts w:ascii="Times New Roman" w:hAnsi="Times New Roman" w:cs="Times New Roman"/>
          <w:sz w:val="24"/>
          <w:szCs w:val="28"/>
        </w:rPr>
        <w:t xml:space="preserve"> непосредственный // Молодой ученый. — 2018. — № 46 (232).</w:t>
      </w:r>
      <w:bookmarkEnd w:id="4"/>
      <w:bookmarkEnd w:id="5"/>
    </w:p>
    <w:p w:rsidR="00C56FF0" w:rsidRPr="00C56FF0" w:rsidRDefault="00C56FF0" w:rsidP="00C56FF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6" w:name="_Ref168758344"/>
      <w:proofErr w:type="spellStart"/>
      <w:r w:rsidRPr="00C56FF0">
        <w:rPr>
          <w:rFonts w:ascii="Times New Roman" w:hAnsi="Times New Roman" w:cs="Times New Roman"/>
          <w:sz w:val="24"/>
          <w:szCs w:val="28"/>
        </w:rPr>
        <w:t>Метляева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, Ю. В. Формирование коммуникативных навыков у детей с аутизмом / Ю. В.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Метляева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. – </w:t>
      </w:r>
      <w:proofErr w:type="gramStart"/>
      <w:r w:rsidRPr="00C56FF0">
        <w:rPr>
          <w:rFonts w:ascii="Times New Roman" w:hAnsi="Times New Roman" w:cs="Times New Roman"/>
          <w:sz w:val="24"/>
          <w:szCs w:val="28"/>
        </w:rPr>
        <w:t>Текст :</w:t>
      </w:r>
      <w:proofErr w:type="gramEnd"/>
      <w:r w:rsidRPr="00C56FF0">
        <w:rPr>
          <w:rFonts w:ascii="Times New Roman" w:hAnsi="Times New Roman" w:cs="Times New Roman"/>
          <w:sz w:val="24"/>
          <w:szCs w:val="28"/>
        </w:rPr>
        <w:t xml:space="preserve"> непосредственный // Актуальные вопросы современной педагогики : материалы IX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Междунар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. науч. </w:t>
      </w:r>
      <w:proofErr w:type="spellStart"/>
      <w:r w:rsidRPr="00C56FF0">
        <w:rPr>
          <w:rFonts w:ascii="Times New Roman" w:hAnsi="Times New Roman" w:cs="Times New Roman"/>
          <w:sz w:val="24"/>
          <w:szCs w:val="28"/>
        </w:rPr>
        <w:t>конф</w:t>
      </w:r>
      <w:proofErr w:type="spellEnd"/>
      <w:r w:rsidRPr="00C56FF0">
        <w:rPr>
          <w:rFonts w:ascii="Times New Roman" w:hAnsi="Times New Roman" w:cs="Times New Roman"/>
          <w:sz w:val="24"/>
          <w:szCs w:val="28"/>
        </w:rPr>
        <w:t xml:space="preserve">. (г. Самара, сентябрь 2016 г.). – </w:t>
      </w:r>
      <w:proofErr w:type="gramStart"/>
      <w:r w:rsidRPr="00C56FF0">
        <w:rPr>
          <w:rFonts w:ascii="Times New Roman" w:hAnsi="Times New Roman" w:cs="Times New Roman"/>
          <w:sz w:val="24"/>
          <w:szCs w:val="28"/>
        </w:rPr>
        <w:t>Самара :</w:t>
      </w:r>
      <w:proofErr w:type="gramEnd"/>
      <w:r w:rsidRPr="00C56FF0">
        <w:rPr>
          <w:rFonts w:ascii="Times New Roman" w:hAnsi="Times New Roman" w:cs="Times New Roman"/>
          <w:sz w:val="24"/>
          <w:szCs w:val="28"/>
        </w:rPr>
        <w:t xml:space="preserve"> ООО "Издательство АСГАРД", 2016. – С. 51-53. – URL: https://moluch.ru/conf/ped/archive/206/10984/ (дата обращения: 08.06.2024).</w:t>
      </w:r>
      <w:bookmarkEnd w:id="6"/>
    </w:p>
    <w:p w:rsidR="00C56FF0" w:rsidRPr="00C56FF0" w:rsidRDefault="00C56FF0" w:rsidP="00C56FF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7" w:name="_Ref165926919"/>
      <w:bookmarkEnd w:id="2"/>
      <w:r w:rsidRPr="00C56FF0">
        <w:rPr>
          <w:rFonts w:ascii="Times New Roman" w:hAnsi="Times New Roman" w:cs="Times New Roman"/>
          <w:sz w:val="24"/>
          <w:szCs w:val="28"/>
        </w:rPr>
        <w:t>Хаустов, А. В. Организация окружающей среды для социализации и развития коммуникации детей с расстройствами аутистического спектра // Аутизм: наука и практика. По страницам журнала «Аутизм и нарушения развития» (2003-2014). С. 128–136.</w:t>
      </w:r>
      <w:bookmarkEnd w:id="7"/>
    </w:p>
    <w:p w:rsidR="00C56FF0" w:rsidRPr="00C56FF0" w:rsidRDefault="00C56FF0" w:rsidP="00C56FF0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8" w:name="_Ref168148264"/>
      <w:r w:rsidRPr="00C56FF0">
        <w:rPr>
          <w:rFonts w:ascii="Times New Roman" w:hAnsi="Times New Roman" w:cs="Times New Roman"/>
          <w:sz w:val="24"/>
          <w:szCs w:val="28"/>
        </w:rPr>
        <w:t>Холодная, А. Д. Особенности развития коммуникативных навыков у детей дошкольного возраста с расстройствами аутистического спектра // ИСОМ. 2015.</w:t>
      </w:r>
      <w:bookmarkEnd w:id="8"/>
    </w:p>
    <w:sectPr w:rsidR="00C56FF0" w:rsidRPr="00C5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7E88"/>
    <w:multiLevelType w:val="hybridMultilevel"/>
    <w:tmpl w:val="9B8E0E3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16559EC"/>
    <w:multiLevelType w:val="hybridMultilevel"/>
    <w:tmpl w:val="043CB09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DD86468"/>
    <w:multiLevelType w:val="hybridMultilevel"/>
    <w:tmpl w:val="51049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E12B0F"/>
    <w:multiLevelType w:val="hybridMultilevel"/>
    <w:tmpl w:val="BF48E53C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54"/>
    <w:rsid w:val="002440A4"/>
    <w:rsid w:val="004E640B"/>
    <w:rsid w:val="006A49AB"/>
    <w:rsid w:val="006C4A9C"/>
    <w:rsid w:val="007122A6"/>
    <w:rsid w:val="007A3E5C"/>
    <w:rsid w:val="00820C3D"/>
    <w:rsid w:val="009A7363"/>
    <w:rsid w:val="00A153DC"/>
    <w:rsid w:val="00A71B5E"/>
    <w:rsid w:val="00AA726B"/>
    <w:rsid w:val="00AF2611"/>
    <w:rsid w:val="00C24727"/>
    <w:rsid w:val="00C56FF0"/>
    <w:rsid w:val="00D23961"/>
    <w:rsid w:val="00E00A7D"/>
    <w:rsid w:val="00E92C28"/>
    <w:rsid w:val="00F0133F"/>
    <w:rsid w:val="00F46054"/>
    <w:rsid w:val="00F96257"/>
    <w:rsid w:val="00F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E274"/>
  <w15:chartTrackingRefBased/>
  <w15:docId w15:val="{F18FABF7-9402-450D-9421-370873E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9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203A-8FBB-411F-AEB6-ABACBA72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Павлова Елена Николаевна</cp:lastModifiedBy>
  <cp:revision>13</cp:revision>
  <dcterms:created xsi:type="dcterms:W3CDTF">2024-03-24T14:53:00Z</dcterms:created>
  <dcterms:modified xsi:type="dcterms:W3CDTF">2025-06-25T08:34:00Z</dcterms:modified>
</cp:coreProperties>
</file>