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31" w:rsidRPr="00FB1231" w:rsidRDefault="00FB1231" w:rsidP="00FB1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31"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="00914160">
        <w:rPr>
          <w:rFonts w:ascii="Times New Roman" w:hAnsi="Times New Roman" w:cs="Times New Roman"/>
          <w:b/>
          <w:sz w:val="24"/>
          <w:szCs w:val="24"/>
        </w:rPr>
        <w:t>ая направленность в обучении математике</w:t>
      </w:r>
      <w:r w:rsidRPr="00FB1231">
        <w:rPr>
          <w:rFonts w:ascii="Times New Roman" w:hAnsi="Times New Roman" w:cs="Times New Roman"/>
          <w:b/>
          <w:sz w:val="24"/>
          <w:szCs w:val="24"/>
        </w:rPr>
        <w:t xml:space="preserve"> в СПО.</w:t>
      </w:r>
    </w:p>
    <w:p w:rsidR="00FB1231" w:rsidRDefault="00FB1231" w:rsidP="00FB12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Метелькова Г. Н., преподаватель ГБПОУ «Суровикинский агропромышленный техникум»</w:t>
      </w:r>
    </w:p>
    <w:p w:rsidR="00EC4B1D" w:rsidRPr="00FB1231" w:rsidRDefault="0068463D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Профессиональная направленность является одной из форм проявления междисциплинарных связей, то есть является основой мотивации </w:t>
      </w:r>
      <w:r w:rsidR="00EC4B1D" w:rsidRPr="00FB1231">
        <w:rPr>
          <w:rFonts w:ascii="Times New Roman" w:hAnsi="Times New Roman" w:cs="Times New Roman"/>
          <w:sz w:val="24"/>
          <w:szCs w:val="24"/>
        </w:rPr>
        <w:t>обучения студентов</w:t>
      </w:r>
      <w:r w:rsidRPr="00FB1231">
        <w:rPr>
          <w:rFonts w:ascii="Times New Roman" w:hAnsi="Times New Roman" w:cs="Times New Roman"/>
          <w:sz w:val="24"/>
          <w:szCs w:val="24"/>
        </w:rPr>
        <w:t xml:space="preserve"> будущей профессии. </w:t>
      </w:r>
      <w:r w:rsidR="00EC4B1D" w:rsidRPr="00FB1231">
        <w:rPr>
          <w:rFonts w:ascii="Times New Roman" w:hAnsi="Times New Roman" w:cs="Times New Roman"/>
          <w:sz w:val="24"/>
          <w:szCs w:val="24"/>
        </w:rPr>
        <w:t xml:space="preserve">Согласно Методике преподавания общеобразовательной </w:t>
      </w:r>
      <w:r w:rsidR="00EC4B1D" w:rsidRPr="00FB1231">
        <w:rPr>
          <w:rFonts w:ascii="Times New Roman" w:hAnsi="Times New Roman" w:cs="Times New Roman"/>
          <w:bCs/>
          <w:sz w:val="24"/>
          <w:szCs w:val="24"/>
        </w:rPr>
        <w:t>(обязательной) дисциплины «Математика» с учетом профессиональной направленности программы среднего профессионального образования</w:t>
      </w:r>
      <w:r w:rsidR="006F05C6" w:rsidRPr="00FB1231">
        <w:rPr>
          <w:rFonts w:ascii="Times New Roman" w:hAnsi="Times New Roman" w:cs="Times New Roman"/>
          <w:sz w:val="24"/>
          <w:szCs w:val="24"/>
        </w:rPr>
        <w:t xml:space="preserve"> я выделила несколько направлений работы по реализации профессиональной направленности при обучении математике:</w:t>
      </w:r>
    </w:p>
    <w:p w:rsidR="006F05C6" w:rsidRPr="00FB1231" w:rsidRDefault="006F05C6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1. Пересмотр всей рабочей программы учебной дисциплины ОУД Математика с учетом профессий, реализуемых в техникуме. </w:t>
      </w:r>
    </w:p>
    <w:p w:rsidR="006F05C6" w:rsidRPr="00FB1231" w:rsidRDefault="006F05C6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2. Включение в большинство </w:t>
      </w:r>
      <w:r w:rsidR="00BE61CC" w:rsidRPr="00FB1231">
        <w:rPr>
          <w:rFonts w:ascii="Times New Roman" w:hAnsi="Times New Roman" w:cs="Times New Roman"/>
          <w:sz w:val="24"/>
          <w:szCs w:val="24"/>
        </w:rPr>
        <w:t>разделом</w:t>
      </w:r>
      <w:r w:rsidRPr="00FB1231">
        <w:rPr>
          <w:rFonts w:ascii="Times New Roman" w:hAnsi="Times New Roman" w:cs="Times New Roman"/>
          <w:sz w:val="24"/>
          <w:szCs w:val="24"/>
        </w:rPr>
        <w:t xml:space="preserve"> дисциплины урока</w:t>
      </w:r>
      <w:r w:rsidR="00BE61CC" w:rsidRPr="00FB1231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FB1231">
        <w:rPr>
          <w:rFonts w:ascii="Times New Roman" w:hAnsi="Times New Roman" w:cs="Times New Roman"/>
          <w:sz w:val="24"/>
          <w:szCs w:val="24"/>
        </w:rPr>
        <w:t xml:space="preserve"> «Решение </w:t>
      </w:r>
      <w:proofErr w:type="spellStart"/>
      <w:r w:rsidR="00BE61CC" w:rsidRPr="00FB1231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BE61CC" w:rsidRPr="00FB1231">
        <w:rPr>
          <w:rFonts w:ascii="Times New Roman" w:hAnsi="Times New Roman" w:cs="Times New Roman"/>
          <w:sz w:val="24"/>
          <w:szCs w:val="24"/>
        </w:rPr>
        <w:t xml:space="preserve"> – ориентированных задач</w:t>
      </w:r>
      <w:r w:rsidRPr="00FB1231">
        <w:rPr>
          <w:rFonts w:ascii="Times New Roman" w:hAnsi="Times New Roman" w:cs="Times New Roman"/>
          <w:sz w:val="24"/>
          <w:szCs w:val="24"/>
        </w:rPr>
        <w:t xml:space="preserve">», </w:t>
      </w:r>
      <w:r w:rsidR="00BE61CC" w:rsidRPr="00FB1231">
        <w:rPr>
          <w:rFonts w:ascii="Times New Roman" w:hAnsi="Times New Roman" w:cs="Times New Roman"/>
          <w:sz w:val="24"/>
          <w:szCs w:val="24"/>
        </w:rPr>
        <w:t>это</w:t>
      </w:r>
      <w:r w:rsidRPr="00FB1231">
        <w:rPr>
          <w:rFonts w:ascii="Times New Roman" w:hAnsi="Times New Roman" w:cs="Times New Roman"/>
          <w:sz w:val="24"/>
          <w:szCs w:val="24"/>
        </w:rPr>
        <w:t xml:space="preserve"> позволит подобрать задания по ко</w:t>
      </w:r>
      <w:r w:rsidR="00BE61CC" w:rsidRPr="00FB1231">
        <w:rPr>
          <w:rFonts w:ascii="Times New Roman" w:hAnsi="Times New Roman" w:cs="Times New Roman"/>
          <w:sz w:val="24"/>
          <w:szCs w:val="24"/>
        </w:rPr>
        <w:t>нкретной теме математики</w:t>
      </w:r>
      <w:r w:rsidRPr="00FB1231">
        <w:rPr>
          <w:rFonts w:ascii="Times New Roman" w:hAnsi="Times New Roman" w:cs="Times New Roman"/>
          <w:sz w:val="24"/>
          <w:szCs w:val="24"/>
        </w:rPr>
        <w:t xml:space="preserve">, </w:t>
      </w:r>
      <w:r w:rsidR="00BE61CC" w:rsidRPr="00FB1231">
        <w:rPr>
          <w:rFonts w:ascii="Times New Roman" w:hAnsi="Times New Roman" w:cs="Times New Roman"/>
          <w:sz w:val="24"/>
          <w:szCs w:val="24"/>
        </w:rPr>
        <w:t>способствующие формированию профессиональных компетенций той или иной профессии.</w:t>
      </w:r>
      <w:r w:rsidRPr="00FB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B1231" w:rsidRDefault="00BE61CC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3</w:t>
      </w:r>
      <w:r w:rsidR="006F05C6" w:rsidRPr="00FB1231">
        <w:rPr>
          <w:rFonts w:ascii="Times New Roman" w:hAnsi="Times New Roman" w:cs="Times New Roman"/>
          <w:sz w:val="24"/>
          <w:szCs w:val="24"/>
        </w:rPr>
        <w:t>. Корректировка тем индивидуальных проектов с учетом профессиональной направленности.</w:t>
      </w:r>
    </w:p>
    <w:p w:rsidR="00BE61CC" w:rsidRPr="00FB1231" w:rsidRDefault="00BE61CC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4</w:t>
      </w:r>
      <w:r w:rsidR="006F05C6" w:rsidRPr="00FB1231">
        <w:rPr>
          <w:rFonts w:ascii="Times New Roman" w:hAnsi="Times New Roman" w:cs="Times New Roman"/>
          <w:sz w:val="24"/>
          <w:szCs w:val="24"/>
        </w:rPr>
        <w:t>. Проведение бинарных уроков, внеклассных мероприятий, связанных с пр</w:t>
      </w:r>
      <w:r w:rsidRPr="00FB1231">
        <w:rPr>
          <w:rFonts w:ascii="Times New Roman" w:hAnsi="Times New Roman" w:cs="Times New Roman"/>
          <w:sz w:val="24"/>
          <w:szCs w:val="24"/>
        </w:rPr>
        <w:t xml:space="preserve">оявлением </w:t>
      </w:r>
      <w:proofErr w:type="spellStart"/>
      <w:r w:rsidRPr="00FB123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B1231">
        <w:rPr>
          <w:rFonts w:ascii="Times New Roman" w:hAnsi="Times New Roman" w:cs="Times New Roman"/>
          <w:sz w:val="24"/>
          <w:szCs w:val="24"/>
        </w:rPr>
        <w:t xml:space="preserve"> связей математики и специальных дисциплин.</w:t>
      </w:r>
    </w:p>
    <w:p w:rsidR="006F05C6" w:rsidRPr="00FB1231" w:rsidRDefault="00BE61CC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5.</w:t>
      </w:r>
      <w:r w:rsidR="006F05C6" w:rsidRPr="00FB1231">
        <w:rPr>
          <w:rFonts w:ascii="Times New Roman" w:hAnsi="Times New Roman" w:cs="Times New Roman"/>
          <w:sz w:val="24"/>
          <w:szCs w:val="24"/>
        </w:rPr>
        <w:t xml:space="preserve"> </w:t>
      </w:r>
      <w:r w:rsidRPr="00FB1231">
        <w:rPr>
          <w:rFonts w:ascii="Times New Roman" w:hAnsi="Times New Roman" w:cs="Times New Roman"/>
          <w:sz w:val="24"/>
          <w:szCs w:val="24"/>
        </w:rPr>
        <w:t>Участие студентов в различных конкурсах, конференциях по математике, в которых показывается важность математики в выбранной профессии.</w:t>
      </w:r>
    </w:p>
    <w:p w:rsidR="006F05C6" w:rsidRPr="00FB1231" w:rsidRDefault="00BE61CC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6. Включение заданий</w:t>
      </w:r>
      <w:r w:rsidR="006F05C6" w:rsidRPr="00FB1231">
        <w:rPr>
          <w:rFonts w:ascii="Times New Roman" w:hAnsi="Times New Roman" w:cs="Times New Roman"/>
          <w:sz w:val="24"/>
          <w:szCs w:val="24"/>
        </w:rPr>
        <w:t xml:space="preserve"> профессиональной направленности в экзаменационную работу по дисциплине в рамках промежуточной аттестации.</w:t>
      </w:r>
    </w:p>
    <w:p w:rsidR="004503C7" w:rsidRPr="00FB1231" w:rsidRDefault="0068463D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Задания профессиональной направленности вызывают интерес у обучающихся, расширяют кругозор, позволяют закреплять полученные знания, развивают творческие способности. </w:t>
      </w:r>
      <w:r w:rsidR="004503C7" w:rsidRPr="00FB1231">
        <w:rPr>
          <w:rFonts w:ascii="Times New Roman" w:hAnsi="Times New Roman" w:cs="Times New Roman"/>
          <w:sz w:val="24"/>
          <w:szCs w:val="24"/>
        </w:rPr>
        <w:t>Система специально подобранных задач позволяет выявить практическую значимость изучаемой математической теории, мотивирует обучающихся на совершенствование математических знаний и самостоятельное, сознательное их приобретение, способствует формированию умения переноса фундаментальных</w:t>
      </w:r>
      <w:r w:rsidR="00CE69A7" w:rsidRPr="00FB1231">
        <w:rPr>
          <w:rFonts w:ascii="Times New Roman" w:hAnsi="Times New Roman" w:cs="Times New Roman"/>
          <w:sz w:val="24"/>
          <w:szCs w:val="24"/>
        </w:rPr>
        <w:t xml:space="preserve"> математических</w:t>
      </w:r>
      <w:r w:rsidR="004503C7" w:rsidRPr="00FB1231">
        <w:rPr>
          <w:rFonts w:ascii="Times New Roman" w:hAnsi="Times New Roman" w:cs="Times New Roman"/>
          <w:sz w:val="24"/>
          <w:szCs w:val="24"/>
        </w:rPr>
        <w:t xml:space="preserve"> знаний в профессиональные ситуации</w:t>
      </w:r>
      <w:r w:rsidR="007C4E8F" w:rsidRPr="00FB1231">
        <w:rPr>
          <w:rFonts w:ascii="Times New Roman" w:hAnsi="Times New Roman" w:cs="Times New Roman"/>
          <w:sz w:val="24"/>
          <w:szCs w:val="24"/>
        </w:rPr>
        <w:t>.</w:t>
      </w:r>
    </w:p>
    <w:p w:rsidR="00CE69A7" w:rsidRPr="00FB1231" w:rsidRDefault="00CE69A7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Примеры заданий: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B1231">
        <w:rPr>
          <w:b/>
          <w:i/>
          <w:color w:val="000000"/>
        </w:rPr>
        <w:t xml:space="preserve">Задача 1 для профессии Мастер отделочных строительных и декоративных работ 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Связь с профессиональными дисциплинами:</w:t>
      </w:r>
      <w:r w:rsidRPr="00FB1231">
        <w:rPr>
          <w:color w:val="000000"/>
        </w:rPr>
        <w:t xml:space="preserve"> </w:t>
      </w:r>
      <w:r w:rsidRPr="00FB1231">
        <w:rPr>
          <w:bCs/>
        </w:rPr>
        <w:t>МДК.02.01. Технология штукатурных работ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Формируемые профессиональные компетенции:</w:t>
      </w:r>
      <w:r w:rsidRPr="00FB1231">
        <w:rPr>
          <w:color w:val="000000"/>
        </w:rPr>
        <w:t xml:space="preserve"> </w:t>
      </w:r>
    </w:p>
    <w:p w:rsidR="00914160" w:rsidRDefault="00914160" w:rsidP="002F05F3">
      <w:pPr>
        <w:pStyle w:val="a4"/>
        <w:shd w:val="clear" w:color="auto" w:fill="FFFFFF"/>
        <w:spacing w:before="0" w:beforeAutospacing="0" w:after="0" w:afterAutospacing="0"/>
        <w:jc w:val="both"/>
      </w:pPr>
      <w:r w:rsidRPr="00D107E7">
        <w:t xml:space="preserve">ПК 1.2. </w:t>
      </w:r>
      <w:r w:rsidRPr="003F5FBD">
        <w:t>Выполнять работы по устройству наливных полов и оснований под полы.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>Тема: Объемы тел.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231">
        <w:rPr>
          <w:b/>
        </w:rPr>
        <w:t xml:space="preserve">Какое количество раствора понадобится для заливки пола в помещении размером </w:t>
      </w:r>
      <m:oMath>
        <m:r>
          <m:rPr>
            <m:sty m:val="bi"/>
          </m:rPr>
          <w:rPr>
            <w:rFonts w:ascii="Cambria Math" w:hAnsi="Cambria Math"/>
          </w:rPr>
          <m:t>3,5 м×4,5 м</m:t>
        </m:r>
      </m:oMath>
      <w:r w:rsidRPr="00FB1231">
        <w:rPr>
          <w:b/>
        </w:rPr>
        <w:t xml:space="preserve">  толщина слоя 5 см? Сколько вы заработаете, если 1 м</w:t>
      </w:r>
      <w:r w:rsidRPr="00FB1231">
        <w:rPr>
          <w:b/>
          <w:vertAlign w:val="superscript"/>
        </w:rPr>
        <w:t>2</w:t>
      </w:r>
      <w:r w:rsidRPr="00FB1231">
        <w:rPr>
          <w:b/>
        </w:rPr>
        <w:t xml:space="preserve"> стоит 300 рублей?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B1231">
        <w:rPr>
          <w:b/>
          <w:i/>
          <w:color w:val="000000"/>
        </w:rPr>
        <w:t>Задача 2 для профессии Мастер отделочных строительных и декоративных работ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Связь с профессиональными дисциплинами:</w:t>
      </w:r>
      <w:r w:rsidRPr="00FB1231">
        <w:rPr>
          <w:color w:val="000000"/>
        </w:rPr>
        <w:t xml:space="preserve"> МДК.03.01 Технология малярных работ.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 xml:space="preserve"> Формируемые профессиональные компетенции: </w:t>
      </w:r>
    </w:p>
    <w:p w:rsidR="00914160" w:rsidRDefault="00914160" w:rsidP="002F05F3">
      <w:pPr>
        <w:pStyle w:val="a4"/>
        <w:shd w:val="clear" w:color="auto" w:fill="FFFFFF"/>
        <w:spacing w:before="0" w:beforeAutospacing="0" w:after="0" w:afterAutospacing="0"/>
        <w:jc w:val="both"/>
      </w:pPr>
      <w:r>
        <w:t>ПК 2</w:t>
      </w:r>
      <w:r w:rsidRPr="002209FE">
        <w:t>.2</w:t>
      </w:r>
      <w:r>
        <w:t>.</w:t>
      </w:r>
      <w:r w:rsidRPr="002209FE">
        <w:t xml:space="preserve"> Выполнять работы по окрашиванию и оклеиванию обоями поверхностей различными способами.</w:t>
      </w:r>
    </w:p>
    <w:p w:rsidR="00914160" w:rsidRDefault="00914160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6F94">
        <w:t>ПК</w:t>
      </w:r>
      <w:r>
        <w:t xml:space="preserve"> 2.</w:t>
      </w:r>
      <w:proofErr w:type="gramStart"/>
      <w:r>
        <w:t>3</w:t>
      </w:r>
      <w:r w:rsidRPr="00166F94">
        <w:t xml:space="preserve"> </w:t>
      </w:r>
      <w:r>
        <w:t>.</w:t>
      </w:r>
      <w:r w:rsidRPr="000F6739">
        <w:rPr>
          <w:sz w:val="22"/>
          <w:szCs w:val="22"/>
        </w:rPr>
        <w:t>Выполнять</w:t>
      </w:r>
      <w:proofErr w:type="gramEnd"/>
      <w:r w:rsidRPr="000F6739">
        <w:rPr>
          <w:sz w:val="22"/>
          <w:szCs w:val="22"/>
        </w:rPr>
        <w:t xml:space="preserve"> декоративно-художественную отделку поверхностей различными способами.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>Тема: тела вращения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231">
        <w:rPr>
          <w:b/>
          <w:color w:val="000000"/>
        </w:rPr>
        <w:t xml:space="preserve">Какое количество краски </w:t>
      </w:r>
      <w:r w:rsidRPr="00FB1231">
        <w:rPr>
          <w:b/>
          <w:bCs/>
        </w:rPr>
        <w:t>КО-168БХ</w:t>
      </w:r>
      <w:r w:rsidRPr="00FB1231">
        <w:rPr>
          <w:b/>
          <w:color w:val="000000"/>
        </w:rPr>
        <w:t xml:space="preserve"> понадобится, чтобы окрасить четыре колонны, украшающие вход в здание. Если диагональ осевого сечения колонны равна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3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5</m:t>
            </m:r>
          </m:e>
        </m:rad>
      </m:oMath>
      <w:r w:rsidRPr="00FB1231">
        <w:rPr>
          <w:b/>
          <w:color w:val="000000"/>
        </w:rPr>
        <w:t xml:space="preserve"> м и составляет с плоскостью основания угол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°</m:t>
            </m:r>
          </m:sup>
        </m:sSup>
      </m:oMath>
      <w:r w:rsidRPr="00FB1231">
        <w:rPr>
          <w:b/>
          <w:color w:val="000000"/>
        </w:rPr>
        <w:t>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FB1231">
        <w:rPr>
          <w:b/>
          <w:noProof/>
          <w:color w:val="000000"/>
        </w:rPr>
        <w:lastRenderedPageBreak/>
        <w:drawing>
          <wp:inline distT="0" distB="0" distL="0" distR="0" wp14:anchorId="664D5A65" wp14:editId="4091C5AF">
            <wp:extent cx="1863283" cy="1397462"/>
            <wp:effectExtent l="0" t="0" r="3810" b="0"/>
            <wp:docPr id="2054" name="Picture 6" descr="http://mpodm.ru/upload/medialibrary/135/135430c153b7920870ebf86a9d0e0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mpodm.ru/upload/medialibrary/135/135430c153b7920870ebf86a9d0e00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45" cy="14014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B1231">
        <w:rPr>
          <w:b/>
          <w:i/>
          <w:color w:val="000000"/>
        </w:rPr>
        <w:t>Задача 3 для профессии 15.01.05 Сварщик (ручной и частично механизированной сварки (наплавки).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Связь с профессиональными дисциплинами:</w:t>
      </w:r>
      <w:r w:rsidRPr="00FB1231">
        <w:rPr>
          <w:color w:val="000000"/>
        </w:rPr>
        <w:t xml:space="preserve"> ПМ.01.01. Подготовительно сварочные работы и контроль качества сварочных швов после сварки.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 xml:space="preserve"> Формируемые профессиональные компетенции: </w:t>
      </w:r>
    </w:p>
    <w:p w:rsidR="00533A6F" w:rsidRPr="00FB1231" w:rsidRDefault="00914160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7DD">
        <w:t>ПК 1.2. Выбирать пространственное положение сварного шва для сварки элементов конструкции (изделий, узлов, деталей)</w:t>
      </w:r>
    </w:p>
    <w:p w:rsidR="00914160" w:rsidRPr="00914160" w:rsidRDefault="00914160" w:rsidP="00914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160">
        <w:rPr>
          <w:rFonts w:ascii="Times New Roman" w:hAnsi="Times New Roman" w:cs="Times New Roman"/>
          <w:sz w:val="24"/>
          <w:szCs w:val="24"/>
        </w:rPr>
        <w:t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</w:r>
    </w:p>
    <w:p w:rsidR="00533A6F" w:rsidRPr="00914160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14160">
        <w:rPr>
          <w:i/>
          <w:color w:val="000000"/>
          <w:u w:val="single"/>
        </w:rPr>
        <w:t>Тема: Многогранники.</w:t>
      </w:r>
    </w:p>
    <w:p w:rsidR="00533A6F" w:rsidRPr="00FB1231" w:rsidRDefault="00533A6F" w:rsidP="002F05F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231">
        <w:rPr>
          <w:b/>
          <w:color w:val="000000"/>
        </w:rPr>
        <w:t>Рассчитать количество металла, необходимого для изготовления резервуара для хранения жидкости, имеющего форму прямоугольного параллелепипеда. Рассчитать длину сварного шва всей конструкции.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33A6F" w:rsidRPr="00FB1231" w:rsidTr="00FB1231">
        <w:tc>
          <w:tcPr>
            <w:tcW w:w="4673" w:type="dxa"/>
          </w:tcPr>
          <w:p w:rsidR="00533A6F" w:rsidRPr="00FB1231" w:rsidRDefault="00533A6F" w:rsidP="00FB1231">
            <w:pPr>
              <w:pStyle w:val="a4"/>
              <w:spacing w:before="0" w:beforeAutospacing="0" w:after="150" w:afterAutospacing="0"/>
              <w:jc w:val="both"/>
              <w:rPr>
                <w:b/>
                <w:i/>
                <w:color w:val="000000"/>
              </w:rPr>
            </w:pPr>
            <w:r w:rsidRPr="00FB1231">
              <w:rPr>
                <w:noProof/>
              </w:rPr>
              <w:drawing>
                <wp:inline distT="0" distB="0" distL="0" distR="0" wp14:anchorId="3D145CCC" wp14:editId="5138DC38">
                  <wp:extent cx="1677612" cy="1331417"/>
                  <wp:effectExtent l="0" t="0" r="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3322" t="27159" r="51251" b="36966"/>
                          <a:stretch/>
                        </pic:blipFill>
                        <pic:spPr bwMode="auto">
                          <a:xfrm>
                            <a:off x="0" y="0"/>
                            <a:ext cx="1699894" cy="1349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3A6F" w:rsidRPr="00FB1231" w:rsidRDefault="00533A6F" w:rsidP="00FB1231">
            <w:pPr>
              <w:pStyle w:val="a4"/>
              <w:spacing w:before="0" w:beforeAutospacing="0" w:after="150" w:afterAutospacing="0"/>
              <w:jc w:val="both"/>
              <w:rPr>
                <w:b/>
                <w:i/>
                <w:color w:val="000000"/>
              </w:rPr>
            </w:pPr>
            <w:r w:rsidRPr="00FB1231">
              <w:rPr>
                <w:b/>
                <w:i/>
                <w:color w:val="000000"/>
              </w:rPr>
              <w:t>Рис. 1</w:t>
            </w:r>
          </w:p>
        </w:tc>
      </w:tr>
    </w:tbl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B1231">
        <w:rPr>
          <w:b/>
          <w:i/>
          <w:color w:val="000000"/>
        </w:rPr>
        <w:t>Задача 4 для профессии 15.01.05 Сварщик (ручной и частично механизированной сварки (наплавки).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Связь с профессиональными дисциплинами:</w:t>
      </w:r>
      <w:r w:rsidRPr="00FB1231">
        <w:rPr>
          <w:color w:val="000000"/>
        </w:rPr>
        <w:t xml:space="preserve"> ПМ.01.01. Подготовительно сварочные работы и контроль качества сварочных швов после сварки.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 xml:space="preserve"> Формируемые профессиональные компетенции: </w:t>
      </w:r>
    </w:p>
    <w:p w:rsidR="00BA7AD5" w:rsidRPr="00FB1231" w:rsidRDefault="00BA7AD5" w:rsidP="00BA7A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7DD">
        <w:t>ПК 1.2. Выбирать пространственное положение сварного шва для сварки элементов конструкции (изделий, узлов, деталей)</w:t>
      </w:r>
    </w:p>
    <w:p w:rsidR="00BA7AD5" w:rsidRPr="00914160" w:rsidRDefault="00BA7AD5" w:rsidP="00BA7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160">
        <w:rPr>
          <w:rFonts w:ascii="Times New Roman" w:hAnsi="Times New Roman" w:cs="Times New Roman"/>
          <w:sz w:val="24"/>
          <w:szCs w:val="24"/>
        </w:rPr>
        <w:t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>Тема: Производная функции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231">
        <w:rPr>
          <w:b/>
          <w:color w:val="000000"/>
        </w:rPr>
        <w:t>Из квадратного листа железа со стороной 10 м нужно сделать открытый сверху ящик. Для этого по углам листа вырезают равные квадраты и из получившейся крестовины сгибают ящик. Найдите стороны этих квадратов, чтобы получившийся ящик был наибольшей вместимости.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noProof/>
        </w:rPr>
        <w:drawing>
          <wp:inline distT="0" distB="0" distL="0" distR="0" wp14:anchorId="0D652F95" wp14:editId="7DDF156E">
            <wp:extent cx="1773573" cy="773923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838" t="32759" r="53231" b="50228"/>
                    <a:stretch/>
                  </pic:blipFill>
                  <pic:spPr bwMode="auto">
                    <a:xfrm>
                      <a:off x="0" y="0"/>
                      <a:ext cx="1816959" cy="79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B1231">
        <w:rPr>
          <w:b/>
          <w:i/>
          <w:color w:val="000000"/>
        </w:rPr>
        <w:lastRenderedPageBreak/>
        <w:t>Задача 5 для профессии 15.01.05 Сварщик (ручной и частично механизированной сварки (наплавки).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231">
        <w:rPr>
          <w:color w:val="000000"/>
          <w:u w:val="single"/>
        </w:rPr>
        <w:t>Связь с профессиональными дисциплинами:</w:t>
      </w:r>
      <w:r w:rsidRPr="00FB1231">
        <w:rPr>
          <w:color w:val="000000"/>
        </w:rPr>
        <w:t xml:space="preserve"> ПМ.01.01. Подготовительно сварочные работы и контроль качества сварочных швов после сварки.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 xml:space="preserve"> Формируемые профессиональные компетенции: </w:t>
      </w:r>
    </w:p>
    <w:p w:rsidR="00BA7AD5" w:rsidRPr="00FB1231" w:rsidRDefault="00BA7AD5" w:rsidP="00BA7A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7DD">
        <w:t>ПК 1.2. Выбирать пространственное положение сварного шва для сварки элементов конструкции (изделий, узлов, деталей)</w:t>
      </w:r>
    </w:p>
    <w:p w:rsidR="00BA7AD5" w:rsidRPr="00914160" w:rsidRDefault="00BA7AD5" w:rsidP="00BA7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160">
        <w:rPr>
          <w:rFonts w:ascii="Times New Roman" w:hAnsi="Times New Roman" w:cs="Times New Roman"/>
          <w:sz w:val="24"/>
          <w:szCs w:val="24"/>
        </w:rPr>
        <w:t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FB1231">
        <w:rPr>
          <w:color w:val="000000"/>
          <w:u w:val="single"/>
        </w:rPr>
        <w:t xml:space="preserve">Тема: Тела вращения 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231">
        <w:rPr>
          <w:b/>
          <w:color w:val="000000"/>
        </w:rPr>
        <w:t>Сколько квадратных метров нержавеющей стали пойдет на изготовление цистерны для хранения воды, если площадь осевого сечения равна 26 м</w:t>
      </w:r>
      <w:r w:rsidRPr="00FB1231">
        <w:rPr>
          <w:b/>
          <w:color w:val="000000"/>
          <w:vertAlign w:val="superscript"/>
        </w:rPr>
        <w:t>2</w:t>
      </w:r>
      <w:r w:rsidRPr="00FB1231">
        <w:rPr>
          <w:b/>
          <w:color w:val="000000"/>
        </w:rPr>
        <w:t>, а площадь основания 18 м</w:t>
      </w:r>
      <w:r w:rsidRPr="00FB1231">
        <w:rPr>
          <w:b/>
          <w:color w:val="000000"/>
          <w:vertAlign w:val="superscript"/>
        </w:rPr>
        <w:t>2</w:t>
      </w:r>
      <w:r w:rsidRPr="00FB1231">
        <w:rPr>
          <w:b/>
          <w:color w:val="000000"/>
        </w:rPr>
        <w:t>. На швы необходимо добавить 2,5 % от площади боковой поверхности цистерны.</w:t>
      </w:r>
    </w:p>
    <w:p w:rsidR="00533A6F" w:rsidRPr="00FB1231" w:rsidRDefault="00533A6F" w:rsidP="00FB123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1231">
        <w:rPr>
          <w:noProof/>
        </w:rPr>
        <w:drawing>
          <wp:inline distT="0" distB="0" distL="0" distR="0" wp14:anchorId="724626E7" wp14:editId="084F5532">
            <wp:extent cx="1307751" cy="1364842"/>
            <wp:effectExtent l="0" t="0" r="6985" b="6985"/>
            <wp:docPr id="1" name="Рисунок 1" descr="Резервуар для воды 300 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ервуар для воды 300 м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4" r="18395" b="4995"/>
                    <a:stretch/>
                  </pic:blipFill>
                  <pic:spPr bwMode="auto">
                    <a:xfrm>
                      <a:off x="0" y="0"/>
                      <a:ext cx="1333675" cy="13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971" w:rsidRPr="00FB1231" w:rsidRDefault="00B42971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Принцип профессиональной направленности разрешает противоречие между теоретическим характером изучаемых дисциплин и практическим умением применять эти знания в профессиональной деятельности. </w:t>
      </w:r>
    </w:p>
    <w:p w:rsidR="00B42971" w:rsidRPr="00FB1231" w:rsidRDefault="00B42971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Студентов необходимо научить видеть математические понятия и осознавать действие математических законов в окружающем мире и в своей специализирующей области. И этому способствует выполнение обучающимися индивидуальных проектов.</w:t>
      </w:r>
    </w:p>
    <w:p w:rsidR="00B42971" w:rsidRPr="00FB1231" w:rsidRDefault="00544D21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Индивидуальный проект – особая форма деятельности обучающихся. Деятельность самостоятельная, творческая, может носить рефера</w:t>
      </w:r>
      <w:r w:rsidR="00BA6CE7" w:rsidRPr="00FB1231">
        <w:rPr>
          <w:rFonts w:ascii="Times New Roman" w:hAnsi="Times New Roman" w:cs="Times New Roman"/>
          <w:sz w:val="24"/>
          <w:szCs w:val="24"/>
        </w:rPr>
        <w:t>тивный, практический или опытно-</w:t>
      </w:r>
      <w:r w:rsidRPr="00FB1231">
        <w:rPr>
          <w:rFonts w:ascii="Times New Roman" w:hAnsi="Times New Roman" w:cs="Times New Roman"/>
          <w:sz w:val="24"/>
          <w:szCs w:val="24"/>
        </w:rPr>
        <w:t>экспериментальный характер</w:t>
      </w:r>
      <w:r w:rsidR="00B42971" w:rsidRPr="00FB1231">
        <w:rPr>
          <w:rFonts w:ascii="Times New Roman" w:hAnsi="Times New Roman" w:cs="Times New Roman"/>
          <w:sz w:val="24"/>
          <w:szCs w:val="24"/>
        </w:rPr>
        <w:t>. Проектная деятельность способствует формированию навыков коммуникативной, исследовательской деятельности</w:t>
      </w:r>
      <w:r w:rsidR="00AC090B" w:rsidRPr="00FB1231">
        <w:rPr>
          <w:rFonts w:ascii="Times New Roman" w:hAnsi="Times New Roman" w:cs="Times New Roman"/>
          <w:sz w:val="24"/>
          <w:szCs w:val="24"/>
        </w:rPr>
        <w:t>, формирует навыки самостоятельного применения приобретенных знаний и способов действий при решении различных задач, способствует формированию понимания связи математики с выбранной профессией.</w:t>
      </w:r>
    </w:p>
    <w:p w:rsidR="00AC090B" w:rsidRPr="00FB1231" w:rsidRDefault="00BA7AD5" w:rsidP="00FB1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реализованных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ориентированных проектов</w:t>
      </w:r>
      <w:r w:rsidR="00AC090B" w:rsidRPr="00FB1231">
        <w:rPr>
          <w:rFonts w:ascii="Times New Roman" w:hAnsi="Times New Roman" w:cs="Times New Roman"/>
          <w:sz w:val="24"/>
          <w:szCs w:val="24"/>
        </w:rPr>
        <w:t>:</w:t>
      </w:r>
    </w:p>
    <w:p w:rsidR="00AC090B" w:rsidRPr="00FB1231" w:rsidRDefault="003D1D48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090B" w:rsidRPr="00FB1231">
        <w:rPr>
          <w:rFonts w:ascii="Times New Roman" w:hAnsi="Times New Roman" w:cs="Times New Roman"/>
          <w:sz w:val="24"/>
          <w:szCs w:val="24"/>
        </w:rPr>
        <w:t>«Зачем пекарю математика?», в данном проекте студентка выпекала хлеб с использованием пропорций золотого сечения.</w:t>
      </w:r>
    </w:p>
    <w:p w:rsidR="00AC090B" w:rsidRPr="00FB1231" w:rsidRDefault="003D1D48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090B" w:rsidRPr="00FB1231">
        <w:rPr>
          <w:rFonts w:ascii="Times New Roman" w:hAnsi="Times New Roman" w:cs="Times New Roman"/>
          <w:sz w:val="24"/>
          <w:szCs w:val="24"/>
        </w:rPr>
        <w:t>«Геометрия орнаментов», в данном проекте показано, как строить геометрические орнаменты для отделки одежды и предметов интерьера с помощью геометрических преобразований.</w:t>
      </w:r>
    </w:p>
    <w:p w:rsidR="00AC090B" w:rsidRPr="00FB1231" w:rsidRDefault="003D1D48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90B" w:rsidRPr="00FB1231">
        <w:rPr>
          <w:rFonts w:ascii="Times New Roman" w:hAnsi="Times New Roman" w:cs="Times New Roman"/>
          <w:sz w:val="24"/>
          <w:szCs w:val="24"/>
        </w:rPr>
        <w:t xml:space="preserve">«Функции в профессии мастера сухого строительства», </w:t>
      </w:r>
      <w:r w:rsidR="00BA7AD5">
        <w:rPr>
          <w:rFonts w:ascii="Times New Roman" w:hAnsi="Times New Roman" w:cs="Times New Roman"/>
          <w:sz w:val="24"/>
          <w:szCs w:val="24"/>
        </w:rPr>
        <w:t>в данном проекте</w:t>
      </w:r>
      <w:r w:rsidR="00747FA8" w:rsidRPr="00FB1231">
        <w:rPr>
          <w:rFonts w:ascii="Times New Roman" w:hAnsi="Times New Roman" w:cs="Times New Roman"/>
          <w:sz w:val="24"/>
          <w:szCs w:val="24"/>
        </w:rPr>
        <w:t xml:space="preserve"> показано, как с помощью графиков функций можно декорировать стены помещений.</w:t>
      </w:r>
    </w:p>
    <w:p w:rsidR="00747FA8" w:rsidRPr="00FB1231" w:rsidRDefault="003D1D48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7FA8" w:rsidRPr="00FB1231">
        <w:rPr>
          <w:rFonts w:ascii="Times New Roman" w:hAnsi="Times New Roman" w:cs="Times New Roman"/>
          <w:sz w:val="24"/>
          <w:szCs w:val="24"/>
        </w:rPr>
        <w:t>«Польза хлеба», с использованием статистики.</w:t>
      </w:r>
    </w:p>
    <w:p w:rsidR="00747FA8" w:rsidRDefault="003D1D48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47FA8" w:rsidRPr="00FB12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Розы Гвидо Гранди и декорирование</w:t>
      </w:r>
      <w:r w:rsidR="00747FA8" w:rsidRPr="00FB1231">
        <w:rPr>
          <w:rFonts w:ascii="Times New Roman" w:hAnsi="Times New Roman" w:cs="Times New Roman"/>
          <w:sz w:val="24"/>
          <w:szCs w:val="24"/>
        </w:rPr>
        <w:t xml:space="preserve"> помещений».</w:t>
      </w:r>
    </w:p>
    <w:p w:rsidR="00BA7AD5" w:rsidRPr="00FB1231" w:rsidRDefault="00BA7AD5" w:rsidP="003D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«Симметрия при выпекании изделий из дрожжевого теста».</w:t>
      </w:r>
    </w:p>
    <w:p w:rsidR="00544D21" w:rsidRPr="00FB1231" w:rsidRDefault="00544D21" w:rsidP="002F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Реализация профессиональной направленности общеобразовательных дисциплин должна включать в себя структурирование и отбор содержания курса общеобразовательных и общепрофессиональных дисциплин, их интеграцию с МДК, использование современных, эффективных способов реализации учебного курса.</w:t>
      </w:r>
    </w:p>
    <w:p w:rsidR="00EB0C0D" w:rsidRPr="00FB1231" w:rsidRDefault="00EB0C0D" w:rsidP="002F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 xml:space="preserve">Интеграционная функция заключается в том, что профессиональная направленность раскрывает общее образование как основу профессиональных знаний, объединяет всю совокупность умений и навыков и превращает ее в инструмент, пригодный для конструирования профессиональной деятельности. </w:t>
      </w:r>
    </w:p>
    <w:p w:rsidR="00EB0C0D" w:rsidRPr="00FB1231" w:rsidRDefault="00EB0C0D" w:rsidP="002F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lastRenderedPageBreak/>
        <w:t xml:space="preserve">Огромный потенциал имеют бинарные занятия как одна из форм обеспечения междисциплинарных связей и интеграции дисциплин. </w:t>
      </w:r>
    </w:p>
    <w:p w:rsidR="00DC4C78" w:rsidRPr="00FB1231" w:rsidRDefault="00247190" w:rsidP="0024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бинарного занятия, проведенного совместного</w:t>
      </w:r>
      <w:r w:rsidR="00DC4C78" w:rsidRPr="00FB1231">
        <w:rPr>
          <w:rFonts w:ascii="Times New Roman" w:hAnsi="Times New Roman" w:cs="Times New Roman"/>
          <w:sz w:val="24"/>
          <w:szCs w:val="24"/>
        </w:rPr>
        <w:t xml:space="preserve"> с преподавателем ОПД и ПМ по теме «Разделка пряничного теста с приданием формы многогранников». Занятие было проведено в группе пекарей. </w:t>
      </w:r>
    </w:p>
    <w:p w:rsidR="00DC4C78" w:rsidRPr="00FB1231" w:rsidRDefault="00DC4C78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Цели занятия:</w:t>
      </w:r>
    </w:p>
    <w:p w:rsidR="00DC4C78" w:rsidRPr="00FB1231" w:rsidRDefault="00DC4C78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1. закрепить и углубить знания студентов по темам «Многогранники», «Разделка теста»;</w:t>
      </w:r>
    </w:p>
    <w:p w:rsidR="00DC4C78" w:rsidRPr="00FB1231" w:rsidRDefault="00DC4C78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2. показать взаимосвязь учебных дисциплин Математика и МДК;</w:t>
      </w:r>
    </w:p>
    <w:p w:rsidR="00DC4C78" w:rsidRPr="00FB1231" w:rsidRDefault="00DC4C78" w:rsidP="00FB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31">
        <w:rPr>
          <w:rFonts w:ascii="Times New Roman" w:hAnsi="Times New Roman" w:cs="Times New Roman"/>
          <w:sz w:val="24"/>
          <w:szCs w:val="24"/>
        </w:rPr>
        <w:t>3. содействовать развитию коммуникативных навыков студентов.</w:t>
      </w:r>
    </w:p>
    <w:p w:rsidR="00DC4C78" w:rsidRDefault="00DC4C78" w:rsidP="004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FB">
        <w:rPr>
          <w:rFonts w:ascii="Times New Roman" w:hAnsi="Times New Roman" w:cs="Times New Roman"/>
          <w:sz w:val="24"/>
          <w:szCs w:val="24"/>
        </w:rPr>
        <w:t>Во время урока студентам необходимо было выполнить з</w:t>
      </w:r>
      <w:r w:rsidR="00DC2C5C" w:rsidRPr="008374FB">
        <w:rPr>
          <w:rFonts w:ascii="Times New Roman" w:hAnsi="Times New Roman" w:cs="Times New Roman"/>
          <w:sz w:val="24"/>
          <w:szCs w:val="24"/>
        </w:rPr>
        <w:t>адание заказчиков: сделать чертеж деталей развертки</w:t>
      </w:r>
      <w:r w:rsidRPr="008374FB">
        <w:rPr>
          <w:rFonts w:ascii="Times New Roman" w:hAnsi="Times New Roman" w:cs="Times New Roman"/>
          <w:sz w:val="24"/>
          <w:szCs w:val="24"/>
        </w:rPr>
        <w:t xml:space="preserve"> изделий из пряничного теста в виде многогранников. Для выполнения данного задания студентам необходимо было решить геометрическую задачу, выполнить чертеж </w:t>
      </w:r>
      <w:r w:rsidR="00FB79E8" w:rsidRPr="008374FB">
        <w:rPr>
          <w:rFonts w:ascii="Times New Roman" w:hAnsi="Times New Roman" w:cs="Times New Roman"/>
          <w:sz w:val="24"/>
          <w:szCs w:val="24"/>
        </w:rPr>
        <w:t xml:space="preserve">деталей развертки </w:t>
      </w:r>
      <w:r w:rsidRPr="008374FB">
        <w:rPr>
          <w:rFonts w:ascii="Times New Roman" w:hAnsi="Times New Roman" w:cs="Times New Roman"/>
          <w:sz w:val="24"/>
          <w:szCs w:val="24"/>
        </w:rPr>
        <w:t>многогранника, сделать перерасчет рецептуры. Итогом занятия стала защита студентами выполненных работ.</w:t>
      </w:r>
    </w:p>
    <w:p w:rsidR="0046276B" w:rsidRDefault="0046276B" w:rsidP="004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урока: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Задание 1 группа: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1. Выполнить эскиз пряника, найдя все необходимые для выпечки размеры.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2. Сделать перерасчет рецептуры пряничного теста в соответствии с массой изделия, применяя взаимозаменяемость сырья, если это необходимо.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hAnsi="Times New Roman" w:cs="Times New Roman"/>
          <w:sz w:val="24"/>
          <w:szCs w:val="24"/>
        </w:rPr>
        <w:t xml:space="preserve">Медовый пряник в форме правильной шестиугольной пирамиды, который должен уместиться на любимом блюде заказчика. Боковые грани наклонены к плоскости основания под углом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3D1D48">
        <w:rPr>
          <w:rFonts w:ascii="Times New Roman" w:eastAsiaTheme="minorEastAsia" w:hAnsi="Times New Roman" w:cs="Times New Roman"/>
          <w:sz w:val="24"/>
          <w:szCs w:val="24"/>
        </w:rPr>
        <w:t xml:space="preserve"> . Вес пряника 2,7 кг. У клиента аллергия на мед.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Задание 2 группа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1. Выполнить эскиз пряника, найдя все необходимые для выпечки размеры.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2. Сделать перерасчет рецептуры пряничного теста в соответствии с массой изделия, применяя взаимозаменяемость сырья, если это необходимо.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Пряник в виде треугольной пирамиды, в основании которой правильный треугольник со стороной 10 см. Одно из боковых ребер перпендикулярно основанию, а одна из боковых граней наклонена к основанию под углом</w:t>
      </w:r>
      <w:r w:rsidRPr="003D1D48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3D1D48">
        <w:rPr>
          <w:rFonts w:ascii="Times New Roman" w:eastAsiaTheme="minorEastAsia" w:hAnsi="Times New Roman" w:cs="Times New Roman"/>
          <w:sz w:val="24"/>
          <w:szCs w:val="24"/>
        </w:rPr>
        <w:t>. Вес пряника 3,2 кг. Клиент не любит маргарин.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Задание 3 группа.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1. Выполнить эскиз пряника, найдя все необходимые для выпечки размеры. Для этого необходимо решить задачу.</w:t>
      </w:r>
    </w:p>
    <w:p w:rsidR="003D1D48" w:rsidRPr="003D1D48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2. Сделать перерасчет рецептуры пряничного теста в соответствии с массой изделия, применяя взаимозаменяемость сырья, если это необходимо.</w:t>
      </w:r>
    </w:p>
    <w:p w:rsidR="0046276B" w:rsidRDefault="003D1D48" w:rsidP="003D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1D48">
        <w:rPr>
          <w:rFonts w:ascii="Times New Roman" w:eastAsiaTheme="minorEastAsia" w:hAnsi="Times New Roman" w:cs="Times New Roman"/>
          <w:sz w:val="24"/>
          <w:szCs w:val="24"/>
        </w:rPr>
        <w:t>Максимально медовый пряник, весом 2,9 кг. Изделие должно иметь вид прямой треугольной призмы, в основании которой прямоугольный треугольник с катетами 12 см и 20 см. Площадь сечения, проходящего через больший катет основания и противоположную вершину равна 150 см</w:t>
      </w:r>
      <w:r w:rsidRPr="003D1D4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D1D4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47190" w:rsidRPr="003D1D48" w:rsidRDefault="00247190" w:rsidP="002471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 р</w:t>
      </w:r>
      <w:r w:rsidRPr="00247190">
        <w:rPr>
          <w:rFonts w:ascii="Times New Roman" w:eastAsiaTheme="minorEastAsia" w:hAnsi="Times New Roman" w:cs="Times New Roman"/>
          <w:sz w:val="24"/>
          <w:szCs w:val="24"/>
        </w:rPr>
        <w:t>ешение задач профессиональной направленности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выполнение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ориентированных проектов</w:t>
      </w:r>
      <w:bookmarkStart w:id="0" w:name="_GoBack"/>
      <w:bookmarkEnd w:id="0"/>
      <w:r w:rsidRPr="00247190">
        <w:rPr>
          <w:rFonts w:ascii="Times New Roman" w:eastAsiaTheme="minorEastAsia" w:hAnsi="Times New Roman" w:cs="Times New Roman"/>
          <w:sz w:val="24"/>
          <w:szCs w:val="24"/>
        </w:rPr>
        <w:t xml:space="preserve"> позволяет будущему специалисту приобрести не только необходимые знания, но и научиться ориентироваться в будущей профессиональной деятельности.</w:t>
      </w:r>
    </w:p>
    <w:sectPr w:rsidR="00247190" w:rsidRPr="003D1D48" w:rsidSect="00FB12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CA"/>
    <w:rsid w:val="00015429"/>
    <w:rsid w:val="00247190"/>
    <w:rsid w:val="002F05F3"/>
    <w:rsid w:val="00363DCA"/>
    <w:rsid w:val="003D1D48"/>
    <w:rsid w:val="004503C7"/>
    <w:rsid w:val="0046276B"/>
    <w:rsid w:val="00533A6F"/>
    <w:rsid w:val="00544D21"/>
    <w:rsid w:val="005E170E"/>
    <w:rsid w:val="0068463D"/>
    <w:rsid w:val="006F05C6"/>
    <w:rsid w:val="00747FA8"/>
    <w:rsid w:val="007C4E8F"/>
    <w:rsid w:val="008374FB"/>
    <w:rsid w:val="008A5526"/>
    <w:rsid w:val="008B6EB9"/>
    <w:rsid w:val="00914160"/>
    <w:rsid w:val="0094294A"/>
    <w:rsid w:val="00975BDC"/>
    <w:rsid w:val="00A44525"/>
    <w:rsid w:val="00AC090B"/>
    <w:rsid w:val="00B42971"/>
    <w:rsid w:val="00BA6CE7"/>
    <w:rsid w:val="00BA7AD5"/>
    <w:rsid w:val="00BE61CC"/>
    <w:rsid w:val="00CE69A7"/>
    <w:rsid w:val="00DC2C5C"/>
    <w:rsid w:val="00DC4C78"/>
    <w:rsid w:val="00E50972"/>
    <w:rsid w:val="00EB0C0D"/>
    <w:rsid w:val="00EC4B1D"/>
    <w:rsid w:val="00EE7B8D"/>
    <w:rsid w:val="00F95F62"/>
    <w:rsid w:val="00FB1231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3ED1"/>
  <w15:chartTrackingRefBased/>
  <w15:docId w15:val="{940AD065-A1EF-4E31-864A-C5248C47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D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1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Digma</cp:lastModifiedBy>
  <cp:revision>5</cp:revision>
  <dcterms:created xsi:type="dcterms:W3CDTF">2023-04-22T18:52:00Z</dcterms:created>
  <dcterms:modified xsi:type="dcterms:W3CDTF">2025-06-03T20:41:00Z</dcterms:modified>
</cp:coreProperties>
</file>