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Экспериментальное изучение специфики проявления интереса к физической культуре у обучающихся 5–6 классов с </w:t>
      </w:r>
      <w:r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легким нарушением интеллекта</w:t>
      </w:r>
    </w:p>
    <w:p w:rsidR="00E852A0" w:rsidRPr="00E852A0" w:rsidRDefault="00E852A0" w:rsidP="00E85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="000E67CE">
        <w:rPr>
          <w:rFonts w:ascii="Times New Roman" w:hAnsi="Times New Roman" w:cs="Times New Roman"/>
          <w:sz w:val="28"/>
          <w:szCs w:val="28"/>
          <w:lang w:eastAsia="ru-RU"/>
        </w:rPr>
        <w:t> Дурышева Мария Алексеевна</w:t>
      </w:r>
      <w:bookmarkStart w:id="0" w:name="_GoBack"/>
      <w:bookmarkEnd w:id="0"/>
      <w:r w:rsidRPr="00E852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5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Учреждение:</w:t>
      </w:r>
      <w:r w:rsidRPr="00E852A0">
        <w:rPr>
          <w:rFonts w:ascii="Times New Roman" w:hAnsi="Times New Roman" w:cs="Times New Roman"/>
          <w:sz w:val="28"/>
          <w:szCs w:val="28"/>
          <w:lang w:eastAsia="ru-RU"/>
        </w:rPr>
        <w:t> Министерство просвещения Российской Федерации федеральное государственное бюджетное образовательное учреждения высшего образования «ПЕРМСКИЙ ГОСУДАРСТВЕННЫЙ ГУМАНИТАРНО – ПЕДАГОГИЧЕСКИЙ УНИВЕРСИТЕТ»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Аннотация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статье представлены результаты экспериментального исследования, направленного на изучение особенностей проявления интереса к физической культуре у обучающихся 5–6 классов с лег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ким нарушением интеллекта 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ходе исследования применялись методы анкетирования, наблюдения и педагогического эксперимента. Установлено, что у данной категории учащихся интерес к физической активности носит ситуативный характер и зависит от эмоциональной вовлеченности, доступности упражнений и поддержки педагога. Разработаны рекомендации по повышению мотивации к занятиям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физической культурой у детей с 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лег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ким нарушением интеллекта.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Ключевые слова: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физическая культура,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легкое нарушение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интеллекта, интерес, мотивация, школьники, адаптивное физическое воспитание.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Введение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Физическая культура играет важную роль в социализации и развитии детей с интеллектуальными нарушениям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и. Однако у обучающихся с 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легким нарушением интеллекта часто наблюдается сниженная мотивация к занятиям, что обусловлено когнитивными и эмоционально-волевыми особенностями.</w:t>
      </w:r>
    </w:p>
    <w:p w:rsid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Выявлены ключевые факторы, влияющие на вовлеченность в двигательную активность, и предложены практические рекомендации для повышения эффективности педагогической работы в рамках адаптивной физической культуры. Актуальность данной темы определяется минимальным количеством программ изучения интереса к физической культуре у обучающихся с легкой умственной отсталостью, доказательных диагностических методик. Целью исследования является изучение интереса к физической культуре у обучающихся 5-6 классов с легкой умственной отсталостью посредством организации констатирующего эксперимента в условиях образовательной организации. Объектом исследования является процесс развития интереса к физической культуре у младших подростков с легкой УО.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Методы исследования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Путем лишь наблюдения за детьми в процессе занятий физической культурой вряд ли возможно изучение интереса, скорее лишь общее представление об активности и степени мотивации. Поэтому важно выбрать такую методику или их совокупность, которые позволят более детально определить именно сферу интересов, их направленность, глубину и устойчивость. Кроме этого, вычленить эмоциональную, познавательную, смысловую и результативную составляющие интереса, определить их содержание (материальный, социальный, профессионально-трудовой; познавательный: учебный; эстетический; спортивный и другие.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Мы предполагали, что программа изучения должна включать: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1.Опрос родителей с целью определения ценности ЗОЖ в семье, наличие семейных интересов и предпочтений в физической культуре и   спорте.</w:t>
      </w:r>
    </w:p>
    <w:p w:rsid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2.Развивающая беседа с детьми с включением вопросов и тестовых проб-сказок с целью определения всех структурных и функциональных характеристик понятия “интерес”.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" w:eastAsia="ru-RU"/>
        </w:rPr>
      </w:pP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Для того, чтобы охватить более целостно феноменологию развития интереса у детей, выделили следующие блоки вопросов: 1 блок – эмоциональный. В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опросы этого блока направлены на определение сфер интересов ребенка вообще и какое место среди други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х занимает физическая культура. П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олучить представление об актуальном опыте занятия физической культурой ребенка, его эмоциональной окраске. 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Ф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изкультура и занятия спортом входит в сферу интересов наших испытуемых, за исключе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нием одного - это испытуемый №7. В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се без исключения эмоционально относятся к занятиям физической культурой и спортом, причем даже испытуемый 7 отмечает реальный опыт и достижения на уроках.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 xml:space="preserve"> 2 блок – познавательный, задачей которого было </w:t>
      </w:r>
      <w:r w:rsidRPr="001F46BA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 xml:space="preserve">определить степень познавательного интереса к физической культуре и спорту, а также - общую осведомленность ребенка по теме. Здесь, мы видим показатели ниже, чем в предыдущем блоке, но в целом, все испытуемые примерно ориентируются в содержании предмета, имеют любимый вид спорта, смотрят спортивные контенты. 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Д</w:t>
      </w:r>
      <w:r w:rsidRPr="002835A8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>ля нас такие результаты - ориентир относительно дальнейшей работы, мы понимает, что в этом направление есть своеобразие, обусловленное не только особенностями развития детей, но методой обучения. 3 блок</w:t>
      </w:r>
      <w:r w:rsidRPr="001F46BA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 xml:space="preserve"> - смысловой</w:t>
      </w:r>
      <w:r w:rsidRPr="002835A8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 xml:space="preserve">, его задача - определение устойчивости, глубины, 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 xml:space="preserve">интенсивности (степени) выраженности интереса </w:t>
      </w:r>
      <w:r w:rsidRPr="002835A8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>к физической куль</w:t>
      </w:r>
      <w:r w:rsidRPr="001F46BA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>туре, собственным достижениям. П</w:t>
      </w:r>
      <w:r w:rsidRPr="002835A8">
        <w:rPr>
          <w:rFonts w:ascii="Times New Roman" w:eastAsia="Times New Roman" w:hAnsi="Times New Roman" w:cs="Times New Roman"/>
          <w:color w:val="1A1A1A"/>
          <w:sz w:val="28"/>
          <w:szCs w:val="24"/>
          <w:lang w:val="ru" w:eastAsia="ru-RU"/>
        </w:rPr>
        <w:t>олучение представлений об условиях развития интереса в семье. 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 xml:space="preserve">Здесь результаты иные, 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мы видим не только 0-ые оценки, но и негативные. Это означает, что ситуация “урока” выступает для большинства детей искусственной, т.е. нет условий для переноса в реальную жизнь, в первую очередь - поддержки интереса ребенка к занятиям спортом со стороны семьи. Устойчивость, глу</w:t>
      </w:r>
      <w:r w:rsidRPr="001F46BA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>бина и интенсивность интереса “о</w:t>
      </w:r>
      <w:r w:rsidRPr="002835A8">
        <w:rPr>
          <w:rFonts w:ascii="Times New Roman" w:eastAsia="Times New Roman" w:hAnsi="Times New Roman" w:cs="Times New Roman"/>
          <w:sz w:val="28"/>
          <w:szCs w:val="24"/>
          <w:lang w:val="ru" w:eastAsia="ru-RU"/>
        </w:rPr>
        <w:t xml:space="preserve">бнаружены” у тех подростков, которых поддерживают родители. 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Полученные данные согласуются с исследованиями, указывающими на важность эмоционального компонента в обучении детей с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легким нарушением интеллекта. </w:t>
      </w: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Игровые методы и индивидуальный подход способствуют повышению вовлеченности.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Выводы и рекомендации</w:t>
      </w:r>
    </w:p>
    <w:p w:rsidR="00E852A0" w:rsidRPr="00E852A0" w:rsidRDefault="00E852A0" w:rsidP="00E852A0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Интерес к физической культуре у учащихся с легким нарушением интеллекта зависит от эмоциональной вовлеченности и доступности заданий.</w:t>
      </w:r>
    </w:p>
    <w:p w:rsidR="00E852A0" w:rsidRPr="00E852A0" w:rsidRDefault="00E852A0" w:rsidP="00E852A0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Рекомендуется использовать игровые технологии, визуальные подсказки и систему поощрений.</w:t>
      </w:r>
    </w:p>
    <w:p w:rsidR="00E852A0" w:rsidRPr="00E852A0" w:rsidRDefault="00E852A0" w:rsidP="00E852A0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Необходимо учитывать индивидуальные возможности учащихся при подборе упражнений.</w:t>
      </w:r>
    </w:p>
    <w:p w:rsidR="00E852A0" w:rsidRPr="00E852A0" w:rsidRDefault="00E852A0" w:rsidP="00E852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Литература</w:t>
      </w:r>
    </w:p>
    <w:p w:rsidR="00E852A0" w:rsidRPr="00E852A0" w:rsidRDefault="00E852A0" w:rsidP="00E852A0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Иванова А.Н. Адаптивное физическое воспитание детей с интеллектуальными нарушениями. – М., 2020.</w:t>
      </w:r>
    </w:p>
    <w:p w:rsidR="00E852A0" w:rsidRPr="00E852A0" w:rsidRDefault="00E852A0" w:rsidP="00E852A0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852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Петров С.К. Мотивация к занятиям спортом у детей с ЛУО. – СПб., 2021.</w:t>
      </w:r>
    </w:p>
    <w:p w:rsidR="00BA4A56" w:rsidRDefault="00BA4A56"/>
    <w:sectPr w:rsidR="00BA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AE3"/>
    <w:multiLevelType w:val="multilevel"/>
    <w:tmpl w:val="BF0C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54F28"/>
    <w:multiLevelType w:val="multilevel"/>
    <w:tmpl w:val="E5FA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494"/>
    <w:multiLevelType w:val="multilevel"/>
    <w:tmpl w:val="3B4A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D10DD"/>
    <w:multiLevelType w:val="multilevel"/>
    <w:tmpl w:val="379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47"/>
    <w:rsid w:val="000E67CE"/>
    <w:rsid w:val="005F2B47"/>
    <w:rsid w:val="00BA4A56"/>
    <w:rsid w:val="00E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AFD3"/>
  <w15:chartTrackingRefBased/>
  <w15:docId w15:val="{1A484CF2-1A1C-4D87-8B66-0B8A4C21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2025-06-24T12:59:00Z</dcterms:created>
  <dcterms:modified xsi:type="dcterms:W3CDTF">2025-06-24T13:17:00Z</dcterms:modified>
</cp:coreProperties>
</file>