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2" w:rsidRDefault="0083384D">
      <w:r>
        <w:t>Технология экологического образования дошкольников предусматривает диагностику экологической воспитанности детей</w:t>
      </w:r>
      <w:proofErr w:type="gramStart"/>
      <w:r>
        <w:t xml:space="preserve"> ,</w:t>
      </w:r>
      <w:proofErr w:type="gramEnd"/>
      <w:r>
        <w:t xml:space="preserve"> в процессе которой  изучается уровень представлений и уровень отношения дошкольников в природе. </w:t>
      </w:r>
    </w:p>
    <w:p w:rsidR="0083384D" w:rsidRDefault="0083384D">
      <w:r>
        <w:t xml:space="preserve">Основная задача экологического образования – формирование у детей соответствующего этой проблеме сознания. Гуманное отношение к природе формируется у детей на </w:t>
      </w:r>
      <w:r w:rsidR="00525FB0">
        <w:t>основе</w:t>
      </w:r>
      <w:r>
        <w:t xml:space="preserve"> знаний и практической деятельности. Эмоциональный компонент достигается  с помощью игровых </w:t>
      </w:r>
      <w:r w:rsidR="00525FB0">
        <w:t>методов и приемов</w:t>
      </w:r>
      <w:proofErr w:type="gramStart"/>
      <w:r w:rsidR="00525FB0">
        <w:t xml:space="preserve"> ,</w:t>
      </w:r>
      <w:proofErr w:type="gramEnd"/>
      <w:r w:rsidR="00525FB0">
        <w:t xml:space="preserve"> художественного материала, вниманием взрослого к переживаниям ребенка.</w:t>
      </w:r>
      <w:r>
        <w:t xml:space="preserve"> </w:t>
      </w:r>
      <w:r w:rsidR="00525FB0">
        <w:t>В раннем возрасте образ мира ребенка эффективен</w:t>
      </w:r>
      <w:proofErr w:type="gramStart"/>
      <w:r w:rsidR="00525FB0">
        <w:t xml:space="preserve"> ,</w:t>
      </w:r>
      <w:proofErr w:type="gramEnd"/>
      <w:r w:rsidR="00525FB0">
        <w:t xml:space="preserve"> наполнен эмоциями, отношениями, тесно связан с оценками взрослого. Разделение эффективного и когнитивного знания как отношения к миру и информации о нем происходит на основе развития речи, мышления, сознания. </w:t>
      </w:r>
    </w:p>
    <w:p w:rsidR="00525FB0" w:rsidRDefault="00525FB0">
      <w:r>
        <w:t>Цель экологического образования – именно формирование в ребенке отношения к живому, которое должно базироваться на его эмоциональном опыте</w:t>
      </w:r>
      <w:r w:rsidR="00CD436F">
        <w:t>, имеющем биологические и социокультурные источники. Для успешного решения задач экологического образования, поддержания интереса к обитателям уголка природы, а с ним связано усвоение знаний об их потребностях</w:t>
      </w:r>
      <w:proofErr w:type="gramStart"/>
      <w:r w:rsidR="00CD436F">
        <w:t xml:space="preserve"> ,</w:t>
      </w:r>
      <w:proofErr w:type="gramEnd"/>
      <w:r w:rsidR="00CD436F">
        <w:t xml:space="preserve"> необходимо использовать в наблюдениях , занятиях игровые обучающие ситуации с игровой мотивацией. В конце года можно использовать прием разрешения проблемных ситуаций.</w:t>
      </w:r>
      <w:bookmarkStart w:id="0" w:name="_GoBack"/>
      <w:bookmarkEnd w:id="0"/>
    </w:p>
    <w:sectPr w:rsidR="0052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8"/>
    <w:rsid w:val="001C64E2"/>
    <w:rsid w:val="00525FB0"/>
    <w:rsid w:val="00695E48"/>
    <w:rsid w:val="0083384D"/>
    <w:rsid w:val="00C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2025-06-14T05:52:00Z</dcterms:created>
  <dcterms:modified xsi:type="dcterms:W3CDTF">2025-06-14T05:52:00Z</dcterms:modified>
</cp:coreProperties>
</file>