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4F" w:rsidRDefault="00A05F4F" w:rsidP="00C74E5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b/>
          <w:sz w:val="28"/>
          <w:szCs w:val="28"/>
          <w:lang w:eastAsia="ru-RU"/>
        </w:rPr>
        <w:t>Система методов создания ситуации успеха на уроке</w:t>
      </w:r>
    </w:p>
    <w:p w:rsidR="00A33E27" w:rsidRPr="00074DD1" w:rsidRDefault="00CF2D04" w:rsidP="00074DD1">
      <w:pPr>
        <w:spacing w:before="173" w:after="173" w:line="260" w:lineRule="atLeast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33E27" w:rsidRPr="00A3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в учении – единственный источник внутренних сил ребенка, рождающий энергию для преодоления трудностей, желания учиться.</w:t>
      </w:r>
      <w:r w:rsidR="00A33E27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</w:t>
      </w:r>
    </w:p>
    <w:p w:rsidR="00A33E27" w:rsidRPr="009A4656" w:rsidRDefault="00A33E27" w:rsidP="00C74E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>Как уже отмечалось, создание ситуации успеха – это деятельность учителя, которая строится на основе системы методов, оперируя которыми педагог сможет создать условия для переживания учащимися ситуации успеха.</w:t>
      </w:r>
    </w:p>
    <w:p w:rsidR="009A4656" w:rsidRDefault="00A05F4F" w:rsidP="009A465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b/>
          <w:sz w:val="28"/>
          <w:szCs w:val="28"/>
          <w:lang w:eastAsia="ru-RU"/>
        </w:rPr>
        <w:t>Дифференцированное обучение.</w:t>
      </w:r>
    </w:p>
    <w:p w:rsidR="009A4656" w:rsidRPr="009A4656" w:rsidRDefault="009A4656" w:rsidP="009A465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2D04" w:rsidRDefault="00C74E59" w:rsidP="00C74E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Необходимость </w:t>
      </w:r>
      <w:r w:rsidR="00A05F4F" w:rsidRPr="00074D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дифференцированного подхода</w:t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 к обучающимся вытекает из того, что учащиеся различаются своими задатками, уровнем подготовки, восприятием окружающего, чертами характера. </w:t>
      </w:r>
    </w:p>
    <w:p w:rsidR="00A05F4F" w:rsidRPr="00187699" w:rsidRDefault="00CF2D04" w:rsidP="00C74E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769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05F4F" w:rsidRPr="00187699">
        <w:rPr>
          <w:rFonts w:ascii="Times New Roman" w:hAnsi="Times New Roman" w:cs="Times New Roman"/>
          <w:i/>
          <w:sz w:val="28"/>
          <w:szCs w:val="28"/>
          <w:lang w:eastAsia="ru-RU"/>
        </w:rPr>
        <w:t>Задача учителя состоит в том, чтобы дать возможность учащимся проявить свою индивидуальность, творчество, избавить от чувства страха и вселить уверенность в свои силы.</w:t>
      </w:r>
      <w:r w:rsidR="00A05F4F" w:rsidRPr="001876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5F4F" w:rsidRPr="00CF2D04" w:rsidRDefault="00C74E59" w:rsidP="00C74E59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05F4F" w:rsidRPr="00CF2D0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Дифференцированное обучение позволяет каждому ученику</w:t>
      </w:r>
      <w:r w:rsidR="00074DD1" w:rsidRPr="00CF2D0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A05F4F" w:rsidRPr="00CF2D0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A05F4F" w:rsidRPr="00C74E59" w:rsidRDefault="00A05F4F" w:rsidP="00C74E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>работать в</w:t>
      </w:r>
      <w:r w:rsidR="00074DD1">
        <w:rPr>
          <w:rFonts w:ascii="Times New Roman" w:hAnsi="Times New Roman" w:cs="Times New Roman"/>
          <w:sz w:val="28"/>
          <w:szCs w:val="28"/>
          <w:lang w:eastAsia="ru-RU"/>
        </w:rPr>
        <w:t xml:space="preserve"> своем темпе</w:t>
      </w:r>
    </w:p>
    <w:p w:rsidR="00A05F4F" w:rsidRPr="00C74E59" w:rsidRDefault="00A05F4F" w:rsidP="00C74E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>дает воз</w:t>
      </w:r>
      <w:r w:rsidR="00074DD1">
        <w:rPr>
          <w:rFonts w:ascii="Times New Roman" w:hAnsi="Times New Roman" w:cs="Times New Roman"/>
          <w:sz w:val="28"/>
          <w:szCs w:val="28"/>
          <w:lang w:eastAsia="ru-RU"/>
        </w:rPr>
        <w:t>можность справиться с заданием</w:t>
      </w:r>
    </w:p>
    <w:p w:rsidR="00A05F4F" w:rsidRPr="00C74E59" w:rsidRDefault="00A05F4F" w:rsidP="00C74E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>способствует повышению и</w:t>
      </w:r>
      <w:r w:rsidR="00074DD1">
        <w:rPr>
          <w:rFonts w:ascii="Times New Roman" w:hAnsi="Times New Roman" w:cs="Times New Roman"/>
          <w:sz w:val="28"/>
          <w:szCs w:val="28"/>
          <w:lang w:eastAsia="ru-RU"/>
        </w:rPr>
        <w:t>нтереса к учебной деятельности</w:t>
      </w:r>
    </w:p>
    <w:p w:rsidR="009A4656" w:rsidRPr="009A4656" w:rsidRDefault="00A05F4F" w:rsidP="009A4656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2E3D4C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>формирует положительные мотивы учения</w:t>
      </w:r>
    </w:p>
    <w:p w:rsidR="00A05F4F" w:rsidRPr="00C74E59" w:rsidRDefault="00C74E59" w:rsidP="00C74E59">
      <w:pPr>
        <w:pStyle w:val="a4"/>
        <w:rPr>
          <w:rFonts w:ascii="Times New Roman" w:hAnsi="Times New Roman" w:cs="Times New Roman"/>
          <w:color w:val="2E3D4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В основе </w:t>
      </w:r>
      <w:r w:rsidR="00A05F4F" w:rsidRPr="00074D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дифференцированного обучения</w:t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 лежит создание </w:t>
      </w:r>
      <w:r w:rsidR="00A05F4F" w:rsidRPr="00CF2D0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разноуровневых групп </w:t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>учащихся с определенной целью. Для каждой группы педагогом подбирается то содержание обучения, которое соответствует уровню обученности и потребностям детей. Создание подобных групп может быть на этапе изучения нового материала, закрепления и применения усвоенных знаний,</w:t>
      </w:r>
      <w:r w:rsidR="00A05F4F" w:rsidRPr="00074D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разноуровневым</w:t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контроль и проверка знаний.</w:t>
      </w:r>
    </w:p>
    <w:p w:rsidR="00A05F4F" w:rsidRPr="00C74E59" w:rsidRDefault="00C74E59" w:rsidP="00C74E59">
      <w:pPr>
        <w:pStyle w:val="a4"/>
        <w:rPr>
          <w:rFonts w:ascii="Times New Roman" w:hAnsi="Times New Roman" w:cs="Times New Roman"/>
          <w:color w:val="2E3D4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При изучении нового материала можно создавать в классе группы, </w:t>
      </w:r>
      <w:r w:rsidR="00A05F4F" w:rsidRPr="00074DD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условно </w:t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>разделив их на “сильных”, “средних” и “слабых” учащихся. Учитель объясняет новый материал для всего класса, затем предоставляет возможность группе сильных учеников проявить свои творческие способности в ходе выполнения самостоятельного задания на применение изученного материала.</w:t>
      </w:r>
    </w:p>
    <w:p w:rsidR="00A05F4F" w:rsidRPr="00C74E59" w:rsidRDefault="00A05F4F" w:rsidP="00C74E59">
      <w:pPr>
        <w:pStyle w:val="a4"/>
        <w:rPr>
          <w:rFonts w:ascii="Times New Roman" w:hAnsi="Times New Roman" w:cs="Times New Roman"/>
          <w:b/>
          <w:i/>
          <w:color w:val="2E3D4C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Характер творческих заданий может быть различным:</w:t>
      </w:r>
    </w:p>
    <w:p w:rsidR="00A05F4F" w:rsidRPr="00C74E59" w:rsidRDefault="00A05F4F" w:rsidP="00C74E5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2E3D4C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>на установление межпредметных связей;</w:t>
      </w:r>
    </w:p>
    <w:p w:rsidR="00A05F4F" w:rsidRPr="00C74E59" w:rsidRDefault="00A05F4F" w:rsidP="00C74E5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2E3D4C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>на поиски разнообразных вариантов решения;</w:t>
      </w:r>
    </w:p>
    <w:p w:rsidR="00A05F4F" w:rsidRPr="00C74E59" w:rsidRDefault="00A05F4F" w:rsidP="00C74E5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2E3D4C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>на сравнение и сопоставление;</w:t>
      </w:r>
    </w:p>
    <w:p w:rsidR="00A05F4F" w:rsidRPr="00C74E59" w:rsidRDefault="00A05F4F" w:rsidP="00C74E5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2E3D4C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>исследовательского характера;</w:t>
      </w:r>
    </w:p>
    <w:p w:rsidR="00A05F4F" w:rsidRPr="00C74E59" w:rsidRDefault="00A05F4F" w:rsidP="00C74E5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2E3D4C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>на расширение кругозора.</w:t>
      </w:r>
    </w:p>
    <w:p w:rsidR="00074DD1" w:rsidRDefault="00A05F4F" w:rsidP="00C74E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74DD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Вторая и третья группа</w:t>
      </w:r>
      <w:r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продолжают работать под руководством учителя, после чего средние ученики также получают задание с элементами творчества. </w:t>
      </w:r>
    </w:p>
    <w:p w:rsidR="00CF2D04" w:rsidRDefault="00A05F4F" w:rsidP="00C74E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имеет возможность поработать с группой слабых учеников и осуществляет усиленное закрепление материала на основе возврата к изученному, используя большое количество примеров и упражнений. </w:t>
      </w:r>
    </w:p>
    <w:p w:rsidR="00A05F4F" w:rsidRPr="00C74E59" w:rsidRDefault="00CF2D04" w:rsidP="00C74E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 В помощь детям предлагаются </w:t>
      </w:r>
      <w:r w:rsidRPr="00C74E59">
        <w:rPr>
          <w:rFonts w:ascii="Times New Roman" w:hAnsi="Times New Roman" w:cs="Times New Roman"/>
          <w:sz w:val="28"/>
          <w:szCs w:val="28"/>
          <w:lang w:eastAsia="ru-RU"/>
        </w:rPr>
        <w:t>ОБРАЗЦЫ ВЫПОЛНЕНИЯ ЗАДАНИЙ, ОПОРНЫЕ СХЕМЫ И АЛГОРИТМЫ ДЕЙСТВИЙ</w:t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05F4F" w:rsidRPr="009A4656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Каждый ученик в такой ситуации имеет возможность работать в меру своих способностей, не теряет интереса к предмету, переживает успех от осуществляемой деятельности.</w:t>
      </w:r>
    </w:p>
    <w:p w:rsidR="00A05F4F" w:rsidRDefault="00CF2D04" w:rsidP="00C74E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E3D4C"/>
          <w:sz w:val="28"/>
          <w:szCs w:val="28"/>
          <w:lang w:eastAsia="ru-RU"/>
        </w:rPr>
        <w:lastRenderedPageBreak/>
        <w:tab/>
      </w:r>
      <w:r w:rsidR="00A05F4F" w:rsidRPr="00CF2D04">
        <w:rPr>
          <w:rFonts w:ascii="Times New Roman" w:hAnsi="Times New Roman" w:cs="Times New Roman"/>
          <w:sz w:val="28"/>
          <w:szCs w:val="28"/>
          <w:lang w:eastAsia="ru-RU"/>
        </w:rPr>
        <w:t>При дифференциации обучения очень</w:t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 важно учитывать </w:t>
      </w:r>
      <w:r w:rsidR="00A05F4F" w:rsidRPr="00CF2D04"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психологическое состояние </w:t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каждого ученика. Так при делении класса на группы по уровню усвоения материала необходимо каждому обучающемуся объяснить причину определения его в ту или иную группу. Необходимо акцентировать внимание детей, что у определенной группы учащихся есть пробелы в знаниях, и для того, чтобы эти пробелы ликвидировать, необходимо </w:t>
      </w:r>
      <w:r w:rsidR="00074DD1">
        <w:rPr>
          <w:rFonts w:ascii="Times New Roman" w:hAnsi="Times New Roman" w:cs="Times New Roman"/>
          <w:sz w:val="28"/>
          <w:szCs w:val="28"/>
          <w:lang w:eastAsia="ru-RU"/>
        </w:rPr>
        <w:t>поработать над  теми темами</w:t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>, пробелы в которых мешают дальнейшему успешному продвижению вперед. Это дает возможность ребятам не чувствовать себя учениками «второго» сорта, не стать предметом насмешек, поскольку РЕЧЬ ИДЕТ НЕ О ЛИЧНОСТИ РЕБЁНКА, А О ЕГО УСПЕХАХ В ОБУЧЕНИИ, ЧТО ВСЕГДА МОЖНО ПОДКОРРЕКТИРОВАТЬ. При таком подходе не травмируется психическое состояние ребенка, включаются скрытые резервы дл</w:t>
      </w:r>
      <w:r w:rsidR="002D4C06">
        <w:rPr>
          <w:rFonts w:ascii="Times New Roman" w:hAnsi="Times New Roman" w:cs="Times New Roman"/>
          <w:sz w:val="28"/>
          <w:szCs w:val="28"/>
          <w:lang w:eastAsia="ru-RU"/>
        </w:rPr>
        <w:t xml:space="preserve">я достижения поставленной цели. </w:t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Кроме этого </w:t>
      </w:r>
      <w:r w:rsidR="00C74E59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этим </w:t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>ученикам следует определить условия, которые позволяют перейти на более высокий уровень.</w:t>
      </w:r>
    </w:p>
    <w:p w:rsidR="002D4C06" w:rsidRPr="00074DD1" w:rsidRDefault="002D4C06" w:rsidP="00C74E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E59" w:rsidRDefault="00A05F4F" w:rsidP="00074DD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>Еще одной разнови</w:t>
      </w:r>
      <w:r w:rsidR="00074DD1">
        <w:rPr>
          <w:rFonts w:ascii="Times New Roman" w:hAnsi="Times New Roman" w:cs="Times New Roman"/>
          <w:sz w:val="28"/>
          <w:szCs w:val="28"/>
          <w:lang w:eastAsia="ru-RU"/>
        </w:rPr>
        <w:t xml:space="preserve">дностью дифференциации обучения </w:t>
      </w:r>
      <w:r w:rsidRPr="00C74E59">
        <w:rPr>
          <w:rFonts w:ascii="Times New Roman" w:hAnsi="Times New Roman" w:cs="Times New Roman"/>
          <w:sz w:val="28"/>
          <w:szCs w:val="28"/>
          <w:lang w:eastAsia="ru-RU"/>
        </w:rPr>
        <w:t>является </w:t>
      </w:r>
      <w:r w:rsidR="00074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4E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предоставление обучающимся </w:t>
      </w:r>
      <w:r w:rsidRPr="00074DD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права выбора содержания, методов и форм обучения.</w:t>
      </w:r>
    </w:p>
    <w:p w:rsidR="00C74E59" w:rsidRPr="00C74E59" w:rsidRDefault="00C74E59" w:rsidP="00C74E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>Для выбора можно предлагать упражнения одного и того же содержания, но разной формы, разного объема, разной сложности, то есть задания, требующие разных видов умственной деятельности.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всем детям объявляет о разной степени сложности упражнений и предлагает каждому ученику самому выбрать то упражнение, которое ему нравится, то, с которым он справится наилучшим образом. </w:t>
      </w:r>
      <w:r w:rsidR="00A05F4F" w:rsidRPr="00C74E59">
        <w:rPr>
          <w:rFonts w:ascii="Times New Roman" w:hAnsi="Times New Roman" w:cs="Times New Roman"/>
          <w:i/>
          <w:sz w:val="28"/>
          <w:szCs w:val="28"/>
          <w:lang w:eastAsia="ru-RU"/>
        </w:rPr>
        <w:t>Безусловно, к такому выбору ученика надо специально готовить.</w:t>
      </w:r>
    </w:p>
    <w:p w:rsidR="00C74E59" w:rsidRPr="00C74E59" w:rsidRDefault="00A05F4F" w:rsidP="00C74E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 Во-первых, у него уже должны быть сформированы некоторые умения работать самостоятельно, при этом дается установка учителя: сначала работаем вместе, чтобы потом ты мог работать сам (только то, что ты сделаешь самостоятельно, будет иметь значение). </w:t>
      </w:r>
    </w:p>
    <w:p w:rsidR="00A05F4F" w:rsidRPr="00C74E59" w:rsidRDefault="00A05F4F" w:rsidP="00C74E59">
      <w:pPr>
        <w:pStyle w:val="a4"/>
        <w:rPr>
          <w:rFonts w:ascii="Times New Roman" w:hAnsi="Times New Roman" w:cs="Times New Roman"/>
          <w:color w:val="2E3D4C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>Во-вторых, нужна постоянная воспитательная работа, в результате которой ученик утверждается в мысли, что только тот может добиться успехов в учении, кто работает энергично, активно, на пределе своих возможностей.</w:t>
      </w:r>
    </w:p>
    <w:tbl>
      <w:tblPr>
        <w:tblW w:w="10872" w:type="dxa"/>
        <w:jc w:val="center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9"/>
        <w:gridCol w:w="7173"/>
      </w:tblGrid>
      <w:tr w:rsidR="00A05F4F" w:rsidRPr="00C74E59" w:rsidTr="00C74E59">
        <w:trPr>
          <w:jc w:val="center"/>
        </w:trPr>
        <w:tc>
          <w:tcPr>
            <w:tcW w:w="0" w:type="auto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5F4F" w:rsidRPr="009A4656" w:rsidRDefault="00A05F4F" w:rsidP="00C74E5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65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Ситуация выбора</w:t>
            </w:r>
          </w:p>
        </w:tc>
        <w:tc>
          <w:tcPr>
            <w:tcW w:w="717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5F4F" w:rsidRPr="009A4656" w:rsidRDefault="009A4656" w:rsidP="00C74E5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Пример</w:t>
            </w:r>
          </w:p>
        </w:tc>
      </w:tr>
      <w:tr w:rsidR="00A05F4F" w:rsidRPr="00C74E59" w:rsidTr="00C74E59">
        <w:trPr>
          <w:jc w:val="center"/>
        </w:trPr>
        <w:tc>
          <w:tcPr>
            <w:tcW w:w="0" w:type="auto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5F4F" w:rsidRPr="00C74E59" w:rsidRDefault="00A05F4F" w:rsidP="00C74E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E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содержания обучения</w:t>
            </w:r>
          </w:p>
        </w:tc>
        <w:tc>
          <w:tcPr>
            <w:tcW w:w="717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5F4F" w:rsidRPr="00C74E59" w:rsidRDefault="00A05F4F" w:rsidP="00C74E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E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содержания домашнего задания</w:t>
            </w:r>
          </w:p>
          <w:p w:rsidR="00A05F4F" w:rsidRPr="00C74E59" w:rsidRDefault="00A05F4F" w:rsidP="00C74E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E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задачи или упражнения для выполнения в классе</w:t>
            </w:r>
          </w:p>
          <w:p w:rsidR="00A05F4F" w:rsidRPr="00C74E59" w:rsidRDefault="00A05F4F" w:rsidP="00C74E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E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уровня сложности задания</w:t>
            </w:r>
          </w:p>
        </w:tc>
      </w:tr>
      <w:tr w:rsidR="00A05F4F" w:rsidRPr="00C74E59" w:rsidTr="00C74E59">
        <w:trPr>
          <w:jc w:val="center"/>
        </w:trPr>
        <w:tc>
          <w:tcPr>
            <w:tcW w:w="0" w:type="auto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5F4F" w:rsidRPr="00C74E59" w:rsidRDefault="00A05F4F" w:rsidP="00C74E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E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методов обучения</w:t>
            </w:r>
          </w:p>
        </w:tc>
        <w:tc>
          <w:tcPr>
            <w:tcW w:w="717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5F4F" w:rsidRPr="00C74E59" w:rsidRDefault="00A05F4F" w:rsidP="00C74E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E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с помощью учителя или самостоятельно</w:t>
            </w:r>
          </w:p>
        </w:tc>
      </w:tr>
      <w:tr w:rsidR="00A05F4F" w:rsidRPr="00C74E59" w:rsidTr="00C74E59">
        <w:trPr>
          <w:jc w:val="center"/>
        </w:trPr>
        <w:tc>
          <w:tcPr>
            <w:tcW w:w="0" w:type="auto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5F4F" w:rsidRPr="00C74E59" w:rsidRDefault="00A05F4F" w:rsidP="00C74E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E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формы обучения</w:t>
            </w:r>
          </w:p>
        </w:tc>
        <w:tc>
          <w:tcPr>
            <w:tcW w:w="717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5F4F" w:rsidRPr="00C74E59" w:rsidRDefault="00A05F4F" w:rsidP="00C74E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E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индивидуально, в паре, в группе</w:t>
            </w:r>
          </w:p>
        </w:tc>
      </w:tr>
    </w:tbl>
    <w:p w:rsidR="00A05F4F" w:rsidRPr="00C74E59" w:rsidRDefault="00A05F4F" w:rsidP="00C74E59">
      <w:pPr>
        <w:pStyle w:val="a4"/>
        <w:rPr>
          <w:rFonts w:ascii="Times New Roman" w:hAnsi="Times New Roman" w:cs="Times New Roman"/>
          <w:color w:val="2E3D4C"/>
          <w:sz w:val="28"/>
          <w:szCs w:val="28"/>
          <w:lang w:eastAsia="ru-RU"/>
        </w:rPr>
      </w:pPr>
    </w:p>
    <w:p w:rsidR="00C74E59" w:rsidRPr="00C74E59" w:rsidRDefault="00A05F4F" w:rsidP="00C74E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b/>
          <w:sz w:val="28"/>
          <w:szCs w:val="28"/>
          <w:lang w:eastAsia="ru-RU"/>
        </w:rPr>
        <w:t>При выборе содержания обучения</w:t>
      </w:r>
      <w:r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 ученику предлагаются различные как по форме, так и по сложности  упражнения для работы на уроке и дома.</w:t>
      </w:r>
    </w:p>
    <w:p w:rsidR="00C74E59" w:rsidRPr="00C74E59" w:rsidRDefault="00A05F4F" w:rsidP="00C74E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 Можно </w:t>
      </w:r>
      <w:r w:rsidRPr="00C74E59">
        <w:rPr>
          <w:rFonts w:ascii="Times New Roman" w:hAnsi="Times New Roman" w:cs="Times New Roman"/>
          <w:b/>
          <w:sz w:val="28"/>
          <w:szCs w:val="28"/>
          <w:lang w:eastAsia="ru-RU"/>
        </w:rPr>
        <w:t>выбрать метод изучения материала</w:t>
      </w:r>
      <w:r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: я разберусь сам, мне поможет товарищ или необходимо обратиться за помощью к учителю. </w:t>
      </w:r>
    </w:p>
    <w:p w:rsidR="00A05F4F" w:rsidRPr="00C74E59" w:rsidRDefault="00A05F4F" w:rsidP="0012339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>Также важно предлагать и</w:t>
      </w:r>
      <w:r w:rsidRPr="00C74E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различные по </w:t>
      </w:r>
      <w:r w:rsidRPr="009A465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форме работы</w:t>
      </w:r>
      <w:r w:rsidRPr="00C74E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методы обучения:</w:t>
      </w:r>
      <w:r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индивидуально, в паре, в группе.</w:t>
      </w:r>
    </w:p>
    <w:p w:rsidR="002D4C06" w:rsidRDefault="00C74E59" w:rsidP="00C74E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Недостатком такого метода может стать </w:t>
      </w:r>
      <w:r w:rsidR="00A05F4F" w:rsidRPr="00C74E5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неадекватная оценка своих сил и возможностей </w:t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учащимися. </w:t>
      </w:r>
    </w:p>
    <w:p w:rsidR="00A05F4F" w:rsidRPr="00C74E59" w:rsidRDefault="002D4C06" w:rsidP="00C74E59">
      <w:pPr>
        <w:pStyle w:val="a4"/>
        <w:rPr>
          <w:rFonts w:ascii="Times New Roman" w:hAnsi="Times New Roman" w:cs="Times New Roman"/>
          <w:color w:val="2E3D4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>Желая получить более высокую отметку, ученик выбирает задание, с которым справиться не может. И это приводит к прямо противоположному результату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4E59" w:rsidRDefault="002D4C06" w:rsidP="00C74E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Исправить такое положение дел может только то, что </w:t>
      </w:r>
      <w:r w:rsidR="00A05F4F" w:rsidRPr="00C74E5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задания на выбор предлагаются </w:t>
      </w:r>
      <w:r w:rsidRPr="00C74E59">
        <w:rPr>
          <w:rFonts w:ascii="Times New Roman" w:hAnsi="Times New Roman" w:cs="Times New Roman"/>
          <w:i/>
          <w:sz w:val="28"/>
          <w:szCs w:val="28"/>
          <w:lang w:eastAsia="ru-RU"/>
        </w:rPr>
        <w:t>СИСТЕМАТИЧЕСКИ</w:t>
      </w:r>
      <w:r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и у детей вырабатываются способности </w:t>
      </w:r>
    </w:p>
    <w:p w:rsidR="00C74E59" w:rsidRDefault="00A05F4F" w:rsidP="00C74E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>не теряться в ситуации выбора,</w:t>
      </w:r>
    </w:p>
    <w:p w:rsidR="00C74E59" w:rsidRDefault="00A05F4F" w:rsidP="00C74E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>осознанно выбирать работу по силам,</w:t>
      </w:r>
    </w:p>
    <w:p w:rsidR="00C74E59" w:rsidRDefault="00A05F4F" w:rsidP="00C74E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умение объективно оценивать свои возможности. </w:t>
      </w:r>
    </w:p>
    <w:p w:rsidR="002D2DE5" w:rsidRPr="00C74E59" w:rsidRDefault="00A05F4F" w:rsidP="00C74E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>При этом в классе сохраняется доброжелательная атмосфера с элементами соревнования и взаимопомощи.</w:t>
      </w:r>
    </w:p>
    <w:p w:rsidR="002D2DE5" w:rsidRPr="00187699" w:rsidRDefault="002D2DE5" w:rsidP="002D2DE5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4C06">
        <w:rPr>
          <w:rFonts w:ascii="Times New Roman" w:hAnsi="Times New Roman" w:cs="Times New Roman"/>
          <w:sz w:val="28"/>
          <w:szCs w:val="28"/>
        </w:rPr>
        <w:t>В наших руках, уважаемые педагоги,</w:t>
      </w:r>
      <w:r>
        <w:rPr>
          <w:rFonts w:ascii="Times New Roman" w:hAnsi="Times New Roman" w:cs="Times New Roman"/>
          <w:sz w:val="28"/>
          <w:szCs w:val="28"/>
        </w:rPr>
        <w:t xml:space="preserve"> создать такую атмосферу на уроке</w:t>
      </w:r>
      <w:r w:rsidRPr="002D4C06">
        <w:rPr>
          <w:rFonts w:ascii="Times New Roman" w:hAnsi="Times New Roman" w:cs="Times New Roman"/>
          <w:sz w:val="28"/>
          <w:szCs w:val="28"/>
        </w:rPr>
        <w:t xml:space="preserve">, в которой каждый ребёнок сможет почувствовать себя полноценной личностью, пережить радость успеха. </w:t>
      </w:r>
      <w:r w:rsidRPr="002D2DE5">
        <w:rPr>
          <w:rFonts w:ascii="Times New Roman" w:hAnsi="Times New Roman" w:cs="Times New Roman"/>
          <w:sz w:val="28"/>
          <w:szCs w:val="28"/>
        </w:rPr>
        <w:t>Успех в учёбе – завтрашний успех в жизни!</w:t>
      </w:r>
      <w:r w:rsidRPr="002D2DE5">
        <w:rPr>
          <w:sz w:val="28"/>
          <w:szCs w:val="28"/>
        </w:rPr>
        <w:t xml:space="preserve"> </w:t>
      </w:r>
    </w:p>
    <w:p w:rsidR="003C4B72" w:rsidRDefault="00B16232" w:rsidP="003C4B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39417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спешным в учебной деятельности чувствует себя тот ученик, который обладает хорошо развитой памятью, т.е. </w:t>
      </w:r>
      <w:r w:rsidRPr="00B16232">
        <w:rPr>
          <w:rFonts w:ascii="Times New Roman" w:hAnsi="Times New Roman" w:cs="Times New Roman"/>
          <w:sz w:val="28"/>
          <w:szCs w:val="28"/>
          <w:lang w:eastAsia="ru-RU"/>
        </w:rPr>
        <w:t>РАЗВИТОЙ СПОСОБНОСТЬЮ К ЗАПОМИНАНИЮ, СОХРАНЕНИЮ И ВОСПРОИЗВЕДЕНИЮ ИНФОРМАЦИИ</w:t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. Кроме функционирующей без отклонений памяти ученик должен быть способен к </w:t>
      </w:r>
      <w:r w:rsidRPr="00C74E59">
        <w:rPr>
          <w:rFonts w:ascii="Times New Roman" w:hAnsi="Times New Roman" w:cs="Times New Roman"/>
          <w:sz w:val="28"/>
          <w:szCs w:val="28"/>
          <w:lang w:eastAsia="ru-RU"/>
        </w:rPr>
        <w:t>ПРОИЗВОЛЬНОМУ ЗАПОМИНАНИЮ</w:t>
      </w:r>
      <w:r w:rsidRPr="00394177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. </w:t>
      </w:r>
      <w:r w:rsidR="00A05F4F" w:rsidRPr="00394177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Произвольность познавательных процессов формируется у ребенка только к концу младшего школьного возраста. </w:t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>По этой причине половина обучающихся, слушающих объяснение учителя в классе, не способны усвоить услышанную информацию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 и испытывают неудачу при</w:t>
      </w:r>
      <w:r w:rsidR="003C4B72">
        <w:rPr>
          <w:rFonts w:ascii="Times New Roman" w:hAnsi="Times New Roman" w:cs="Times New Roman"/>
          <w:sz w:val="28"/>
          <w:szCs w:val="28"/>
          <w:lang w:eastAsia="ru-RU"/>
        </w:rPr>
        <w:t xml:space="preserve"> применении знаний на практике.</w:t>
      </w:r>
    </w:p>
    <w:p w:rsidR="00394177" w:rsidRDefault="003C4B72" w:rsidP="00C74E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16232">
        <w:rPr>
          <w:rFonts w:ascii="Times New Roman" w:hAnsi="Times New Roman" w:cs="Times New Roman"/>
          <w:sz w:val="28"/>
          <w:szCs w:val="28"/>
          <w:lang w:eastAsia="ru-RU"/>
        </w:rPr>
        <w:t xml:space="preserve">На уроке широко использую </w:t>
      </w:r>
      <w:r w:rsidRPr="00B16232">
        <w:rPr>
          <w:rFonts w:ascii="Times New Roman" w:hAnsi="Times New Roman" w:cs="Times New Roman"/>
          <w:b/>
          <w:sz w:val="28"/>
          <w:szCs w:val="28"/>
          <w:lang w:eastAsia="ru-RU"/>
        </w:rPr>
        <w:t>проблемные методы обучения (частично-поисковый, исследовательский)</w:t>
      </w:r>
    </w:p>
    <w:p w:rsidR="00394177" w:rsidRDefault="003C4B72" w:rsidP="00C74E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70C0"/>
          <w:sz w:val="32"/>
          <w:szCs w:val="28"/>
          <w:lang w:eastAsia="ru-RU"/>
        </w:rPr>
        <w:tab/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Проблемные ситуации могут создаваться на всех этапах процесса обучения. Учитель создает проблемную ситуацию, направляет учащихся на её решение, организует поиск решения на основе знаний, выдвигаются гипотезы, устанавливаются причинно-следственные связь. Разрешение проблемной ситуации на занятии повышает прочность и действенность усвоенных знаний, позволяет ученикам почувствовать свою причастность к происходящему на уроке. </w:t>
      </w:r>
    </w:p>
    <w:p w:rsidR="00A05F4F" w:rsidRPr="003C4B72" w:rsidRDefault="003C4B72" w:rsidP="003C4B72">
      <w:pPr>
        <w:pStyle w:val="a4"/>
        <w:jc w:val="center"/>
        <w:rPr>
          <w:rFonts w:ascii="Times New Roman" w:hAnsi="Times New Roman" w:cs="Times New Roman"/>
          <w:color w:val="2E3D4C"/>
          <w:sz w:val="28"/>
          <w:szCs w:val="28"/>
          <w:lang w:eastAsia="ru-RU"/>
        </w:rPr>
      </w:pPr>
      <w:r w:rsidRPr="003C4B72">
        <w:rPr>
          <w:rFonts w:ascii="Times New Roman" w:hAnsi="Times New Roman" w:cs="Times New Roman"/>
          <w:sz w:val="28"/>
          <w:szCs w:val="28"/>
          <w:lang w:eastAsia="ru-RU"/>
        </w:rPr>
        <w:t>В качестве примера приведу</w:t>
      </w:r>
      <w:r w:rsidR="00A05F4F" w:rsidRPr="003C4B72">
        <w:rPr>
          <w:rFonts w:ascii="Times New Roman" w:hAnsi="Times New Roman" w:cs="Times New Roman"/>
          <w:sz w:val="28"/>
          <w:szCs w:val="28"/>
          <w:lang w:eastAsia="ru-RU"/>
        </w:rPr>
        <w:t xml:space="preserve"> фрагмент урока окружающего мира</w:t>
      </w:r>
      <w:r w:rsidR="00394177" w:rsidRPr="003C4B72">
        <w:rPr>
          <w:rFonts w:ascii="Times New Roman" w:hAnsi="Times New Roman" w:cs="Times New Roman"/>
          <w:sz w:val="28"/>
          <w:szCs w:val="28"/>
          <w:lang w:eastAsia="ru-RU"/>
        </w:rPr>
        <w:t xml:space="preserve"> 4 класс</w:t>
      </w:r>
      <w:r w:rsidR="00A05F4F" w:rsidRPr="003C4B7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05F4F" w:rsidRPr="003C4B72" w:rsidRDefault="00A05F4F" w:rsidP="003C4B72">
      <w:pPr>
        <w:pStyle w:val="a4"/>
        <w:jc w:val="center"/>
        <w:rPr>
          <w:rFonts w:ascii="Times New Roman" w:hAnsi="Times New Roman" w:cs="Times New Roman"/>
          <w:color w:val="2E3D4C"/>
          <w:sz w:val="28"/>
          <w:szCs w:val="28"/>
          <w:lang w:eastAsia="ru-RU"/>
        </w:rPr>
      </w:pPr>
      <w:r w:rsidRPr="003C4B72">
        <w:rPr>
          <w:rFonts w:ascii="Times New Roman" w:hAnsi="Times New Roman" w:cs="Times New Roman"/>
          <w:sz w:val="28"/>
          <w:szCs w:val="28"/>
          <w:lang w:eastAsia="ru-RU"/>
        </w:rPr>
        <w:t>Тема урока: “Органы чувств”</w:t>
      </w:r>
    </w:p>
    <w:p w:rsidR="00A05F4F" w:rsidRPr="00C74E59" w:rsidRDefault="00A05F4F" w:rsidP="00C74E59">
      <w:pPr>
        <w:pStyle w:val="a4"/>
        <w:rPr>
          <w:rFonts w:ascii="Times New Roman" w:hAnsi="Times New Roman" w:cs="Times New Roman"/>
          <w:color w:val="2E3D4C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>Учитель предлагает учащимся закрыть глаза и представить следующую картину: </w:t>
      </w:r>
      <w:r w:rsidRPr="00C74E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Человек стоит на берегу моря. Перед ним бескрайнее море и золотое солнце. Он слушает шум волн, вдыхает неповторимый запах моря. Ветер бросает ему в лицо соленые брызги. Человек чувствует приятный теплый, немного влажный воздух побережья.</w:t>
      </w:r>
    </w:p>
    <w:p w:rsidR="00A05F4F" w:rsidRPr="00C74E59" w:rsidRDefault="00A05F4F" w:rsidP="00C74E59">
      <w:pPr>
        <w:pStyle w:val="a4"/>
        <w:rPr>
          <w:rFonts w:ascii="Times New Roman" w:hAnsi="Times New Roman" w:cs="Times New Roman"/>
          <w:color w:val="2E3D4C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sz w:val="28"/>
          <w:szCs w:val="28"/>
          <w:lang w:eastAsia="ru-RU"/>
        </w:rPr>
        <w:t>Долее учитель задает классу проблемные вопросы:</w:t>
      </w:r>
      <w:r w:rsidR="003C4B72" w:rsidRPr="003C4B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5F4F" w:rsidRPr="00C74E59" w:rsidRDefault="00A05F4F" w:rsidP="00C74E59">
      <w:pPr>
        <w:pStyle w:val="a4"/>
        <w:rPr>
          <w:rFonts w:ascii="Times New Roman" w:hAnsi="Times New Roman" w:cs="Times New Roman"/>
          <w:color w:val="2E3D4C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Кто из вас смог представить себя на берегу моря?</w:t>
      </w:r>
    </w:p>
    <w:p w:rsidR="00A05F4F" w:rsidRPr="00C74E59" w:rsidRDefault="00A05F4F" w:rsidP="00C74E59">
      <w:pPr>
        <w:pStyle w:val="a4"/>
        <w:rPr>
          <w:rFonts w:ascii="Times New Roman" w:hAnsi="Times New Roman" w:cs="Times New Roman"/>
          <w:color w:val="2E3D4C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Что окружает человека в рассказе?</w:t>
      </w:r>
    </w:p>
    <w:p w:rsidR="00A05F4F" w:rsidRPr="00C74E59" w:rsidRDefault="00A05F4F" w:rsidP="00C74E59">
      <w:pPr>
        <w:pStyle w:val="a4"/>
        <w:rPr>
          <w:rFonts w:ascii="Times New Roman" w:hAnsi="Times New Roman" w:cs="Times New Roman"/>
          <w:color w:val="2E3D4C"/>
          <w:sz w:val="28"/>
          <w:szCs w:val="28"/>
          <w:lang w:eastAsia="ru-RU"/>
        </w:rPr>
      </w:pPr>
      <w:r w:rsidRPr="00C74E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С помощью каких органов-помощников человек воспринимает мир?</w:t>
      </w:r>
    </w:p>
    <w:p w:rsidR="00A05F4F" w:rsidRDefault="002D2DE5" w:rsidP="00C74E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4030980</wp:posOffset>
            </wp:positionH>
            <wp:positionV relativeFrom="margin">
              <wp:posOffset>5772150</wp:posOffset>
            </wp:positionV>
            <wp:extent cx="2750185" cy="1170940"/>
            <wp:effectExtent l="19050" t="19050" r="12065" b="10160"/>
            <wp:wrapSquare wrapText="bothSides"/>
            <wp:docPr id="5" name="Рисунок 1" descr="http://laboratoriya-znaniy.ru/images/200/167/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boratoriya-znaniy.ru/images/200/167/01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170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F4F" w:rsidRPr="00C74E59">
        <w:rPr>
          <w:rFonts w:ascii="Times New Roman" w:hAnsi="Times New Roman" w:cs="Times New Roman"/>
          <w:sz w:val="28"/>
          <w:szCs w:val="28"/>
          <w:lang w:eastAsia="ru-RU"/>
        </w:rPr>
        <w:t>Далее составляется структурно-логическая схема:</w:t>
      </w:r>
    </w:p>
    <w:p w:rsidR="002D4C06" w:rsidRPr="002D2DE5" w:rsidRDefault="00A05F4F" w:rsidP="00C74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2D2DE5">
        <w:rPr>
          <w:rFonts w:ascii="Times New Roman" w:hAnsi="Times New Roman" w:cs="Times New Roman"/>
          <w:sz w:val="28"/>
          <w:szCs w:val="28"/>
        </w:rPr>
        <w:t xml:space="preserve">Закончить свое выступление мне бы хотелось притчей. </w:t>
      </w:r>
    </w:p>
    <w:p w:rsidR="00A05F4F" w:rsidRPr="002D2DE5" w:rsidRDefault="002D4C06" w:rsidP="00C74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2D2DE5">
        <w:rPr>
          <w:rFonts w:ascii="Times New Roman" w:hAnsi="Times New Roman" w:cs="Times New Roman"/>
          <w:sz w:val="28"/>
          <w:szCs w:val="28"/>
        </w:rPr>
        <w:tab/>
      </w:r>
      <w:r w:rsidR="00A05F4F" w:rsidRPr="002D2DE5">
        <w:rPr>
          <w:rFonts w:ascii="Times New Roman" w:hAnsi="Times New Roman" w:cs="Times New Roman"/>
          <w:sz w:val="28"/>
          <w:szCs w:val="28"/>
        </w:rPr>
        <w:t xml:space="preserve">Жил мудрец, который знал всё. Один человек захотел доказать, что мудрец знает не всё. Зажав в ладонях бабочку, он спросил: «Скажи мудрец, какая бабочка у меня в руках: мёртвая или живая?» А сам думает: «Скажет живая – я её умертвлю, скажет мёртвая – выпущу». Мудрец, подумав, ответил: «Всё в твоих руках». </w:t>
      </w:r>
    </w:p>
    <w:p w:rsidR="002D2DE5" w:rsidRPr="002D2DE5" w:rsidRDefault="00A05F4F" w:rsidP="002D2DE5">
      <w:pPr>
        <w:pStyle w:val="a4"/>
        <w:rPr>
          <w:sz w:val="28"/>
          <w:szCs w:val="28"/>
        </w:rPr>
      </w:pPr>
      <w:r w:rsidRPr="002D4C06">
        <w:rPr>
          <w:rFonts w:ascii="Times New Roman" w:hAnsi="Times New Roman" w:cs="Times New Roman"/>
          <w:sz w:val="28"/>
          <w:szCs w:val="28"/>
        </w:rPr>
        <w:t xml:space="preserve">      В наших руках, уважаемые педагоги,</w:t>
      </w:r>
      <w:r w:rsidR="002D2DE5">
        <w:rPr>
          <w:rFonts w:ascii="Times New Roman" w:hAnsi="Times New Roman" w:cs="Times New Roman"/>
          <w:sz w:val="28"/>
          <w:szCs w:val="28"/>
        </w:rPr>
        <w:t xml:space="preserve"> создать такую атмосферу на уроке</w:t>
      </w:r>
      <w:r w:rsidRPr="002D4C06">
        <w:rPr>
          <w:rFonts w:ascii="Times New Roman" w:hAnsi="Times New Roman" w:cs="Times New Roman"/>
          <w:sz w:val="28"/>
          <w:szCs w:val="28"/>
        </w:rPr>
        <w:t xml:space="preserve">, в которой каждый ребёнок сможет почувствовать себя полноценной личностью, пережить радость успеха. </w:t>
      </w:r>
      <w:r w:rsidR="002D2DE5" w:rsidRPr="002D2DE5">
        <w:rPr>
          <w:rFonts w:ascii="Times New Roman" w:hAnsi="Times New Roman" w:cs="Times New Roman"/>
          <w:sz w:val="28"/>
          <w:szCs w:val="28"/>
        </w:rPr>
        <w:t>Успех в учёбе – завтрашний успех в жизни!</w:t>
      </w:r>
      <w:r w:rsidR="002D2DE5" w:rsidRPr="002D2DE5">
        <w:rPr>
          <w:sz w:val="28"/>
          <w:szCs w:val="28"/>
        </w:rPr>
        <w:t xml:space="preserve"> </w:t>
      </w:r>
    </w:p>
    <w:p w:rsidR="00A05F4F" w:rsidRPr="00C74E59" w:rsidRDefault="00A05F4F" w:rsidP="00C74E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2BF8" w:rsidRPr="00C74E59" w:rsidRDefault="00052BF8" w:rsidP="00C74E5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52BF8" w:rsidRPr="00C74E59" w:rsidSect="00A05F4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4E" w:rsidRDefault="003B234E" w:rsidP="00C74E59">
      <w:pPr>
        <w:spacing w:line="240" w:lineRule="auto"/>
      </w:pPr>
      <w:r>
        <w:separator/>
      </w:r>
    </w:p>
  </w:endnote>
  <w:endnote w:type="continuationSeparator" w:id="0">
    <w:p w:rsidR="003B234E" w:rsidRDefault="003B234E" w:rsidP="00C74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28"/>
      <w:docPartObj>
        <w:docPartGallery w:val="Page Numbers (Bottom of Page)"/>
        <w:docPartUnique/>
      </w:docPartObj>
    </w:sdtPr>
    <w:sdtContent>
      <w:p w:rsidR="00C74E59" w:rsidRDefault="00576112">
        <w:pPr>
          <w:pStyle w:val="a8"/>
          <w:jc w:val="right"/>
        </w:pPr>
        <w:fldSimple w:instr=" PAGE   \* MERGEFORMAT ">
          <w:r w:rsidR="003B234E">
            <w:rPr>
              <w:noProof/>
            </w:rPr>
            <w:t>1</w:t>
          </w:r>
        </w:fldSimple>
      </w:p>
    </w:sdtContent>
  </w:sdt>
  <w:p w:rsidR="00C74E59" w:rsidRDefault="00C74E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4E" w:rsidRDefault="003B234E" w:rsidP="00C74E59">
      <w:pPr>
        <w:spacing w:line="240" w:lineRule="auto"/>
      </w:pPr>
      <w:r>
        <w:separator/>
      </w:r>
    </w:p>
  </w:footnote>
  <w:footnote w:type="continuationSeparator" w:id="0">
    <w:p w:rsidR="003B234E" w:rsidRDefault="003B234E" w:rsidP="00C74E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pt;height:11.4pt" o:bullet="t">
        <v:imagedata r:id="rId1" o:title="msoD231"/>
      </v:shape>
    </w:pict>
  </w:numPicBullet>
  <w:abstractNum w:abstractNumId="0">
    <w:nsid w:val="002C50A2"/>
    <w:multiLevelType w:val="hybridMultilevel"/>
    <w:tmpl w:val="1DFC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F437B"/>
    <w:multiLevelType w:val="hybridMultilevel"/>
    <w:tmpl w:val="FCACFE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B2714"/>
    <w:multiLevelType w:val="hybridMultilevel"/>
    <w:tmpl w:val="AD5AE1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46C8E"/>
    <w:multiLevelType w:val="hybridMultilevel"/>
    <w:tmpl w:val="B6765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96AEB"/>
    <w:multiLevelType w:val="hybridMultilevel"/>
    <w:tmpl w:val="FCF049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93FC8"/>
    <w:multiLevelType w:val="hybridMultilevel"/>
    <w:tmpl w:val="30FCB6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05F4F"/>
    <w:rsid w:val="00052BF8"/>
    <w:rsid w:val="00074DD1"/>
    <w:rsid w:val="00123393"/>
    <w:rsid w:val="00187699"/>
    <w:rsid w:val="002D2DE5"/>
    <w:rsid w:val="002D4C06"/>
    <w:rsid w:val="00347A04"/>
    <w:rsid w:val="00394177"/>
    <w:rsid w:val="003B234E"/>
    <w:rsid w:val="003C4B72"/>
    <w:rsid w:val="003F6C1F"/>
    <w:rsid w:val="00576112"/>
    <w:rsid w:val="005F1384"/>
    <w:rsid w:val="00692210"/>
    <w:rsid w:val="00774BC6"/>
    <w:rsid w:val="009A4656"/>
    <w:rsid w:val="00A05F4F"/>
    <w:rsid w:val="00A33E27"/>
    <w:rsid w:val="00AA2130"/>
    <w:rsid w:val="00B16232"/>
    <w:rsid w:val="00C74E59"/>
    <w:rsid w:val="00CF2D04"/>
    <w:rsid w:val="00F8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5F4F"/>
    <w:pPr>
      <w:spacing w:line="240" w:lineRule="auto"/>
    </w:pPr>
  </w:style>
  <w:style w:type="paragraph" w:styleId="a5">
    <w:name w:val="List Paragraph"/>
    <w:basedOn w:val="a"/>
    <w:uiPriority w:val="34"/>
    <w:qFormat/>
    <w:rsid w:val="00A05F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4E5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E59"/>
  </w:style>
  <w:style w:type="paragraph" w:styleId="a8">
    <w:name w:val="footer"/>
    <w:basedOn w:val="a"/>
    <w:link w:val="a9"/>
    <w:uiPriority w:val="99"/>
    <w:unhideWhenUsed/>
    <w:rsid w:val="00C74E5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E59"/>
  </w:style>
  <w:style w:type="paragraph" w:styleId="aa">
    <w:name w:val="Balloon Text"/>
    <w:basedOn w:val="a"/>
    <w:link w:val="ab"/>
    <w:uiPriority w:val="99"/>
    <w:semiHidden/>
    <w:unhideWhenUsed/>
    <w:rsid w:val="003C4B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4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2019-12-29T14:52:00Z</cp:lastPrinted>
  <dcterms:created xsi:type="dcterms:W3CDTF">2019-12-29T01:16:00Z</dcterms:created>
  <dcterms:modified xsi:type="dcterms:W3CDTF">2020-01-25T12:36:00Z</dcterms:modified>
</cp:coreProperties>
</file>