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044" w:rsidRPr="00652590" w:rsidRDefault="00652590" w:rsidP="00652590">
      <w:pPr>
        <w:ind w:firstLine="0"/>
        <w:jc w:val="center"/>
        <w:rPr>
          <w:b/>
        </w:rPr>
      </w:pPr>
      <w:r w:rsidRPr="00652590">
        <w:rPr>
          <w:b/>
        </w:rPr>
        <w:t>Психолого-педагогические трудности в обучении взрослых рабочим профессиям в учебных центрах профессиональных квалификаций ОАО «РЖД» и пути их преодоления</w:t>
      </w:r>
    </w:p>
    <w:p w:rsidR="0015526A" w:rsidRDefault="00FF2946" w:rsidP="003B271B">
      <w:r>
        <w:t>В</w:t>
      </w:r>
      <w:r w:rsidR="00652590">
        <w:t xml:space="preserve"> учебных центрах </w:t>
      </w:r>
      <w:r w:rsidR="00652590" w:rsidRPr="00652590">
        <w:t>профессиональных квалификаций ОАО «РЖД»</w:t>
      </w:r>
      <w:r w:rsidR="00652590">
        <w:t xml:space="preserve"> (далее УЦПК)</w:t>
      </w:r>
      <w:r w:rsidR="00652590" w:rsidRPr="00652590">
        <w:t xml:space="preserve"> и </w:t>
      </w:r>
      <w:r>
        <w:t xml:space="preserve">возраст обучающихся может составлять от 18 до 65 лет, в связи с чем учебный процесс осложняется </w:t>
      </w:r>
      <w:r w:rsidR="00B075DE">
        <w:t>из-за наличия</w:t>
      </w:r>
      <w:r w:rsidR="00B77DCE">
        <w:t xml:space="preserve"> </w:t>
      </w:r>
      <w:r>
        <w:t>п</w:t>
      </w:r>
      <w:r w:rsidRPr="0015526A">
        <w:t>с</w:t>
      </w:r>
      <w:r>
        <w:t xml:space="preserve">ихолого-педагогических </w:t>
      </w:r>
      <w:r w:rsidR="00384ED5">
        <w:t>особенностей</w:t>
      </w:r>
      <w:r w:rsidR="00D75A0E">
        <w:t xml:space="preserve"> личности</w:t>
      </w:r>
      <w:r w:rsidR="00384ED5">
        <w:t>.</w:t>
      </w:r>
    </w:p>
    <w:p w:rsidR="00D97CF9" w:rsidRDefault="00320ABE" w:rsidP="003B271B">
      <w:r w:rsidRPr="00320ABE">
        <w:t xml:space="preserve">Психолого-педагогические особенности личности включают в себя различные аспекты, такие как способности, темперамент, характер, направленность, особенности познавательной сферы, индивидуального стиля деятельности </w:t>
      </w:r>
      <w:r w:rsidR="008E257E">
        <w:t>и эмоционально-волевые качества, что в свою очередь требует индивидуального подхода при обучении.</w:t>
      </w:r>
    </w:p>
    <w:p w:rsidR="00505E46" w:rsidRDefault="00505E46" w:rsidP="003B271B">
      <w:r>
        <w:t>Предлагаю рассмотреть некоторые п</w:t>
      </w:r>
      <w:r w:rsidRPr="00320ABE">
        <w:t>сихолого-педагогические</w:t>
      </w:r>
      <w:r>
        <w:t xml:space="preserve"> особенности, с которыми сталкивается не только обучающийся, но и преподаватель.</w:t>
      </w:r>
    </w:p>
    <w:p w:rsidR="00C9745B" w:rsidRDefault="000952F2" w:rsidP="003B271B">
      <w:r>
        <w:t xml:space="preserve">Учитывая, что в </w:t>
      </w:r>
      <w:proofErr w:type="spellStart"/>
      <w:r>
        <w:t>андрагогике</w:t>
      </w:r>
      <w:proofErr w:type="spellEnd"/>
      <w:r>
        <w:t xml:space="preserve"> понятие взрослого человека не связано с конкретным возрастом, с</w:t>
      </w:r>
      <w:r w:rsidR="00C9745B">
        <w:t xml:space="preserve"> целью упрощения я разделил обучающихся на две группы: </w:t>
      </w:r>
      <w:r w:rsidR="007C1009">
        <w:t>взрослые обучающиеся с опытом работы</w:t>
      </w:r>
      <w:r>
        <w:t xml:space="preserve"> и взросл</w:t>
      </w:r>
      <w:r w:rsidR="00A67041">
        <w:t>ые обучающиеся без опыта работы и обозначил отличительные</w:t>
      </w:r>
      <w:r w:rsidR="006A7F9B">
        <w:t xml:space="preserve"> психолого-педагогические </w:t>
      </w:r>
      <w:r w:rsidR="00A67041">
        <w:t xml:space="preserve">характеристики каждой.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67041" w:rsidTr="002C2AE5">
        <w:tc>
          <w:tcPr>
            <w:tcW w:w="4672" w:type="dxa"/>
            <w:vAlign w:val="center"/>
          </w:tcPr>
          <w:p w:rsidR="00A67041" w:rsidRPr="00692FAF" w:rsidRDefault="002C2AE5" w:rsidP="00DD1402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92FAF">
              <w:rPr>
                <w:b/>
                <w:sz w:val="24"/>
              </w:rPr>
              <w:t>Обучающиеся без опыта работы</w:t>
            </w:r>
          </w:p>
        </w:tc>
        <w:tc>
          <w:tcPr>
            <w:tcW w:w="4673" w:type="dxa"/>
            <w:vAlign w:val="center"/>
          </w:tcPr>
          <w:p w:rsidR="00A67041" w:rsidRPr="00692FAF" w:rsidRDefault="002C2AE5" w:rsidP="00EF59B5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92FAF">
              <w:rPr>
                <w:b/>
                <w:sz w:val="24"/>
              </w:rPr>
              <w:t>Обучающ</w:t>
            </w:r>
            <w:r w:rsidR="00EF59B5" w:rsidRPr="00692FAF">
              <w:rPr>
                <w:b/>
                <w:sz w:val="24"/>
              </w:rPr>
              <w:t>ие</w:t>
            </w:r>
            <w:r w:rsidRPr="00692FAF">
              <w:rPr>
                <w:b/>
                <w:sz w:val="24"/>
              </w:rPr>
              <w:t>ся с опытом работы</w:t>
            </w:r>
          </w:p>
        </w:tc>
      </w:tr>
      <w:tr w:rsidR="00A67041" w:rsidTr="002C2AE5">
        <w:tc>
          <w:tcPr>
            <w:tcW w:w="4672" w:type="dxa"/>
            <w:vAlign w:val="center"/>
          </w:tcPr>
          <w:p w:rsidR="00A67041" w:rsidRPr="00DD1402" w:rsidRDefault="000644B1" w:rsidP="00DD1402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Нерешительность,</w:t>
            </w:r>
            <w:r w:rsidR="00BB2323">
              <w:rPr>
                <w:sz w:val="24"/>
              </w:rPr>
              <w:t xml:space="preserve"> застенчивость на учебных занятиях</w:t>
            </w:r>
          </w:p>
        </w:tc>
        <w:tc>
          <w:tcPr>
            <w:tcW w:w="4673" w:type="dxa"/>
            <w:vAlign w:val="center"/>
          </w:tcPr>
          <w:p w:rsidR="00A67041" w:rsidRPr="00DD1402" w:rsidRDefault="00DD1402" w:rsidP="00DD1402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DD1402">
              <w:rPr>
                <w:sz w:val="24"/>
              </w:rPr>
              <w:t xml:space="preserve">амостоятельность, </w:t>
            </w:r>
            <w:proofErr w:type="spellStart"/>
            <w:r w:rsidRPr="00DD1402">
              <w:rPr>
                <w:sz w:val="24"/>
              </w:rPr>
              <w:t>самопроявление</w:t>
            </w:r>
            <w:proofErr w:type="spellEnd"/>
            <w:r w:rsidRPr="00DD1402">
              <w:rPr>
                <w:sz w:val="24"/>
              </w:rPr>
              <w:t xml:space="preserve"> и ответственное отношение к любому виду деятельности, в том числе и к учебе</w:t>
            </w:r>
          </w:p>
        </w:tc>
      </w:tr>
      <w:tr w:rsidR="00A67041" w:rsidTr="002C2AE5">
        <w:tc>
          <w:tcPr>
            <w:tcW w:w="4672" w:type="dxa"/>
            <w:vAlign w:val="center"/>
          </w:tcPr>
          <w:p w:rsidR="00A67041" w:rsidRPr="00DD1402" w:rsidRDefault="00BA6F2D" w:rsidP="00DD1402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A6F2D">
              <w:rPr>
                <w:sz w:val="24"/>
              </w:rPr>
              <w:t>Стремление к обучению и желание развиваться</w:t>
            </w:r>
          </w:p>
        </w:tc>
        <w:tc>
          <w:tcPr>
            <w:tcW w:w="4673" w:type="dxa"/>
            <w:vAlign w:val="center"/>
          </w:tcPr>
          <w:p w:rsidR="00A67041" w:rsidRPr="00DD1402" w:rsidRDefault="000644B1" w:rsidP="00DD1402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Присутствуют </w:t>
            </w:r>
            <w:r w:rsidRPr="000644B1">
              <w:rPr>
                <w:sz w:val="24"/>
              </w:rPr>
              <w:t>индивидуально-личностные цели обучения</w:t>
            </w:r>
          </w:p>
        </w:tc>
      </w:tr>
      <w:tr w:rsidR="00A67041" w:rsidTr="002C2AE5">
        <w:tc>
          <w:tcPr>
            <w:tcW w:w="4672" w:type="dxa"/>
            <w:vAlign w:val="center"/>
          </w:tcPr>
          <w:p w:rsidR="00A67041" w:rsidRPr="00DD1402" w:rsidRDefault="000644B1" w:rsidP="000644B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Отсутствие профессионального опыта негативно влияет на интерес к познанию</w:t>
            </w:r>
          </w:p>
        </w:tc>
        <w:tc>
          <w:tcPr>
            <w:tcW w:w="4673" w:type="dxa"/>
            <w:vAlign w:val="center"/>
          </w:tcPr>
          <w:p w:rsidR="00A67041" w:rsidRPr="00DD1402" w:rsidRDefault="000644B1" w:rsidP="00DD1402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0644B1">
              <w:rPr>
                <w:sz w:val="24"/>
              </w:rPr>
              <w:t>апас жизненного, профессионального, социального опыта, который становится все более важным источником обучения его самого и его коллег</w:t>
            </w:r>
          </w:p>
        </w:tc>
      </w:tr>
      <w:tr w:rsidR="00A67041" w:rsidTr="002C2AE5">
        <w:tc>
          <w:tcPr>
            <w:tcW w:w="4672" w:type="dxa"/>
            <w:vAlign w:val="center"/>
          </w:tcPr>
          <w:p w:rsidR="00A67041" w:rsidRPr="00DD1402" w:rsidRDefault="000644B1" w:rsidP="000644B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Преобладает положительная</w:t>
            </w:r>
            <w:r w:rsidRPr="000644B1">
              <w:rPr>
                <w:sz w:val="24"/>
              </w:rPr>
              <w:t xml:space="preserve"> установка (мотивация) на обучение, образование</w:t>
            </w:r>
          </w:p>
        </w:tc>
        <w:tc>
          <w:tcPr>
            <w:tcW w:w="4673" w:type="dxa"/>
            <w:vAlign w:val="center"/>
          </w:tcPr>
          <w:p w:rsidR="00A67041" w:rsidRPr="00DD1402" w:rsidRDefault="000644B1" w:rsidP="00DD1402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Преобладает </w:t>
            </w:r>
            <w:r w:rsidRPr="000644B1">
              <w:rPr>
                <w:sz w:val="24"/>
              </w:rPr>
              <w:t>отрицательная установка (мотивация) на обучение, образование</w:t>
            </w:r>
          </w:p>
        </w:tc>
      </w:tr>
      <w:tr w:rsidR="000644B1" w:rsidTr="002C2AE5">
        <w:tc>
          <w:tcPr>
            <w:tcW w:w="4672" w:type="dxa"/>
            <w:vAlign w:val="center"/>
          </w:tcPr>
          <w:p w:rsidR="000644B1" w:rsidRDefault="000644B1" w:rsidP="000644B1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Позитивное отношение к современным методам обучения (деловая игра, кейс-задания, </w:t>
            </w:r>
            <w:r>
              <w:rPr>
                <w:sz w:val="24"/>
                <w:lang w:val="en-US"/>
              </w:rPr>
              <w:t>VR</w:t>
            </w:r>
            <w:r>
              <w:rPr>
                <w:sz w:val="24"/>
              </w:rPr>
              <w:t>-технологии)</w:t>
            </w:r>
          </w:p>
        </w:tc>
        <w:tc>
          <w:tcPr>
            <w:tcW w:w="4673" w:type="dxa"/>
            <w:vAlign w:val="center"/>
          </w:tcPr>
          <w:p w:rsidR="000644B1" w:rsidRDefault="000644B1" w:rsidP="00DD1402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  <w:r w:rsidRPr="000644B1">
              <w:rPr>
                <w:sz w:val="24"/>
              </w:rPr>
              <w:t>езотлагательная реализация полученных знаний, умений, навыков и качеств</w:t>
            </w:r>
          </w:p>
        </w:tc>
      </w:tr>
      <w:tr w:rsidR="000644B1" w:rsidTr="002C2AE5">
        <w:tc>
          <w:tcPr>
            <w:tcW w:w="4672" w:type="dxa"/>
            <w:vAlign w:val="center"/>
          </w:tcPr>
          <w:p w:rsidR="000644B1" w:rsidRDefault="00BA6F2D" w:rsidP="000644B1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BA6F2D">
              <w:rPr>
                <w:sz w:val="24"/>
              </w:rPr>
              <w:t>Нестандартное мышление</w:t>
            </w:r>
          </w:p>
        </w:tc>
        <w:tc>
          <w:tcPr>
            <w:tcW w:w="4673" w:type="dxa"/>
            <w:vAlign w:val="center"/>
          </w:tcPr>
          <w:p w:rsidR="000644B1" w:rsidRDefault="000644B1" w:rsidP="00DD1402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0644B1">
              <w:rPr>
                <w:sz w:val="24"/>
              </w:rPr>
              <w:t>тремление сжать сроки обучения</w:t>
            </w:r>
          </w:p>
        </w:tc>
      </w:tr>
    </w:tbl>
    <w:p w:rsidR="00A67041" w:rsidRDefault="00A67041" w:rsidP="003B271B"/>
    <w:p w:rsidR="00B11040" w:rsidRDefault="00B11040" w:rsidP="00B102AF">
      <w:pPr>
        <w:rPr>
          <w:szCs w:val="28"/>
        </w:rPr>
      </w:pPr>
      <w:r>
        <w:rPr>
          <w:szCs w:val="28"/>
        </w:rPr>
        <w:lastRenderedPageBreak/>
        <w:t>Обобщая, можно сказать, что взрослого человека характеризует определенная степень физиологической, психологической, социальной, нравственной зрелости, экономической независимости и внутренней свободы для своего поведения. Только в процессе активной деятельности и общения возможны обретение человеком самосознания и мировоззрения, понимание своих социальных функций, места в мире, осмысление себя как субъекта исторического творчества, как звена цепи поколений, в том числе родственных.</w:t>
      </w:r>
    </w:p>
    <w:p w:rsidR="00B102AF" w:rsidRDefault="00B102AF" w:rsidP="00B102AF">
      <w:pPr>
        <w:rPr>
          <w:szCs w:val="28"/>
        </w:rPr>
      </w:pPr>
      <w:r>
        <w:rPr>
          <w:szCs w:val="28"/>
        </w:rPr>
        <w:t xml:space="preserve">При работе со взрослыми </w:t>
      </w:r>
      <w:proofErr w:type="spellStart"/>
      <w:r>
        <w:rPr>
          <w:szCs w:val="28"/>
        </w:rPr>
        <w:t>андрагог</w:t>
      </w:r>
      <w:proofErr w:type="spellEnd"/>
      <w:r>
        <w:rPr>
          <w:szCs w:val="28"/>
        </w:rPr>
        <w:t xml:space="preserve"> должен учитывать их потребности и уметь оказывать на них влияние. </w:t>
      </w:r>
      <w:r w:rsidRPr="00652590">
        <w:rPr>
          <w:iCs/>
          <w:szCs w:val="28"/>
        </w:rPr>
        <w:t>Потребности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представляют собой испытываемую человеком необходимость устранить отклонения </w:t>
      </w:r>
      <w:r w:rsidR="00AC123A">
        <w:rPr>
          <w:szCs w:val="28"/>
        </w:rPr>
        <w:t>в параметрах</w:t>
      </w:r>
      <w:r>
        <w:rPr>
          <w:szCs w:val="28"/>
        </w:rPr>
        <w:t xml:space="preserve"> жизнедеятельности, оптимальных для нее как для биологического существа, индивида.</w:t>
      </w:r>
    </w:p>
    <w:p w:rsidR="00D75A0E" w:rsidRDefault="00FC5E46" w:rsidP="00FC5E46">
      <w:r>
        <w:rPr>
          <w:szCs w:val="28"/>
        </w:rPr>
        <w:t>Некоторые обучающиеся не понимают, зачем их направили на курсы повышения квалификации, ссылаясь на свой возраст и утверждая, что уже способность обучения утеряна. Однако результаты научных исследований опровергают это мнение. Б.Г. Ананьев доказал, что с возрастом потенциал обучаемости не становится ниже.</w:t>
      </w:r>
    </w:p>
    <w:p w:rsidR="00B3422C" w:rsidRDefault="00FC5E46" w:rsidP="00FC5E46">
      <w:r>
        <w:rPr>
          <w:szCs w:val="28"/>
        </w:rPr>
        <w:t xml:space="preserve">Действительно, после пятидесяти лет ухудшаются зрение, слух, память, скорость и гибкость мышления, замедляются реакции, однако накапливаются жизненный опыт, основательность, склонность к анализу, улучшается глубина понимания, осмысления, наблюдательность, способность к умозаключениям и </w:t>
      </w:r>
      <w:proofErr w:type="gramStart"/>
      <w:r>
        <w:rPr>
          <w:szCs w:val="28"/>
        </w:rPr>
        <w:t>т.п. Следовательно</w:t>
      </w:r>
      <w:proofErr w:type="gramEnd"/>
      <w:r>
        <w:rPr>
          <w:szCs w:val="28"/>
        </w:rPr>
        <w:t xml:space="preserve">, потенциал обучаемости взрослого человека достаточно высок. При этом уровень развития </w:t>
      </w:r>
      <w:proofErr w:type="spellStart"/>
      <w:r>
        <w:rPr>
          <w:szCs w:val="28"/>
        </w:rPr>
        <w:t>психолофизиологических</w:t>
      </w:r>
      <w:proofErr w:type="spellEnd"/>
      <w:r>
        <w:rPr>
          <w:szCs w:val="28"/>
        </w:rPr>
        <w:t xml:space="preserve"> и интеллектуальных возможностей человека достигает пика к периоду его зрелости и в дальнейшем не снижается.</w:t>
      </w:r>
    </w:p>
    <w:p w:rsidR="00FC5E46" w:rsidRPr="00527071" w:rsidRDefault="00FC5E46" w:rsidP="00FC5E46">
      <w:r>
        <w:rPr>
          <w:szCs w:val="28"/>
        </w:rPr>
        <w:t xml:space="preserve">Согласно выводам Л.С. Выготского, обучение стимулирует процесс развития. Более высокий уровень развития вербального интеллекта у взрослых обучающихся происходит в результате увеличения работоспособности памяти, внимания, мышления. Кроме того, согласно исследованиям, память </w:t>
      </w:r>
      <w:r>
        <w:rPr>
          <w:szCs w:val="28"/>
        </w:rPr>
        <w:lastRenderedPageBreak/>
        <w:t>изменяется не только по уровню, но и по структуре. На развитие памяти взрослых положительно влияют обучение и активная интеллектуальная деятельность. Изменяются условия (как внутренние – опыт, мотивация и пр., так и внешние – профессиональные, социальные и пр.), в которых формируются знания, умения и навыки, что и оказывает решающее влияние на эффективность обучения взрослых.</w:t>
      </w:r>
    </w:p>
    <w:p w:rsidR="000B74E1" w:rsidRDefault="00FC5E46" w:rsidP="00FC5E46">
      <w:pPr>
        <w:rPr>
          <w:szCs w:val="28"/>
        </w:rPr>
      </w:pPr>
      <w:r>
        <w:rPr>
          <w:szCs w:val="28"/>
        </w:rPr>
        <w:t xml:space="preserve">Так, обучение в 18-28 лет можно базировать на способности усвоения большого объема информации при частом и быстром переключении внимания с одного вида деятельности на другой, на </w:t>
      </w:r>
      <w:proofErr w:type="spellStart"/>
      <w:r>
        <w:rPr>
          <w:szCs w:val="28"/>
        </w:rPr>
        <w:t>мотивированности</w:t>
      </w:r>
      <w:proofErr w:type="spellEnd"/>
      <w:r>
        <w:rPr>
          <w:szCs w:val="28"/>
        </w:rPr>
        <w:t xml:space="preserve"> обучения и интересах обучающихся. Основа – высокий уровень вербально-логической и образной памяти. Поэтому следует строить процесс обучения на организации произвольного, сознательного запоминания с использованием наглядных средств (изображений, схем, графиков) в сочетании с натуральными объектами. К 35 годам существенно снижается способность к быстрому и легкому переключению внимания, но увеличивается избирательность, устойчивость и концентрация внимания. Соответственно должен быть адаптирован процесс обучения.</w:t>
      </w:r>
    </w:p>
    <w:p w:rsidR="00FC5E46" w:rsidRDefault="00455176" w:rsidP="00FC5E46">
      <w:r>
        <w:t xml:space="preserve">В </w:t>
      </w:r>
      <w:proofErr w:type="spellStart"/>
      <w:r>
        <w:t>андрагогике</w:t>
      </w:r>
      <w:proofErr w:type="spellEnd"/>
      <w:r>
        <w:t xml:space="preserve"> п</w:t>
      </w:r>
      <w:r w:rsidR="00FC5E46" w:rsidRPr="00FC5E46">
        <w:t>сихолого-педагогические особенности обучения взрослых неоднозначны. Их можно структурировать по следующим направлениям.</w:t>
      </w:r>
    </w:p>
    <w:p w:rsidR="00FC5E46" w:rsidRDefault="00FC5E46" w:rsidP="00FC5E46">
      <w:r w:rsidRPr="00FC5E46">
        <w:t>1) Взрослый обучающийся загружен текущими делами на работе. Отведенное на обучение время четко регламентировано, оно не позволяет погрузиться в новый тип деятель</w:t>
      </w:r>
      <w:r>
        <w:t>ности, встав в позицию ученика.</w:t>
      </w:r>
    </w:p>
    <w:p w:rsidR="00FC5E46" w:rsidRDefault="00FC5E46" w:rsidP="00FC5E46">
      <w:r w:rsidRPr="00FC5E46">
        <w:t>2) Влияние биологического возраста определяет особенности мыслительных процессов: емкость памяти человека начинает снижаться, менее оперативными и гибкими ст</w:t>
      </w:r>
      <w:r>
        <w:t>ановятся мыслительные процессы.</w:t>
      </w:r>
    </w:p>
    <w:p w:rsidR="00FC5E46" w:rsidRDefault="00FC5E46" w:rsidP="00FC5E46">
      <w:r w:rsidRPr="00FC5E46">
        <w:t xml:space="preserve">3) Накопленный профессиональный опыт ведет, с одной стороны, к ослаблению желания включиться в образовательное пространство в качестве обучающихся (т.е. подавляет познавательную активность, мотивацию к </w:t>
      </w:r>
      <w:r w:rsidRPr="00FC5E46">
        <w:lastRenderedPageBreak/>
        <w:t>обучению), а с другой, его адекватное использование в учебном процессе может являться необходимым у</w:t>
      </w:r>
      <w:r>
        <w:t>словием для успешного обучения.</w:t>
      </w:r>
    </w:p>
    <w:p w:rsidR="00FC5E46" w:rsidRDefault="00FC5E46" w:rsidP="00FC5E46">
      <w:r w:rsidRPr="00FC5E46">
        <w:t>4) Существуют психологические барьеры, которые выступают в качестве внутренних препятствий (нежелание, боязнь, неуверенность) человека, мешают ему успешно и смело работать.</w:t>
      </w:r>
    </w:p>
    <w:p w:rsidR="00FC5E46" w:rsidRDefault="00FC5E46" w:rsidP="00FC5E46">
      <w:pPr>
        <w:rPr>
          <w:szCs w:val="28"/>
        </w:rPr>
      </w:pPr>
      <w:r>
        <w:rPr>
          <w:szCs w:val="28"/>
        </w:rPr>
        <w:t>5) Взрослый имеет устойчивую систему профессиональных стереотипов. Неумение преодолеть ее в поведении и мышлении не позволяет человеку стать более открытым, непосредственным, чутким к творческим начинаниям. Это становится тормозом в ситуации перестройки профессиональной деятельности, мешает объективно оценивать и анализировать собственный профессиональный багаж.</w:t>
      </w:r>
    </w:p>
    <w:p w:rsidR="00FC5E46" w:rsidRDefault="00AC7E52" w:rsidP="00FC5E46">
      <w:r>
        <w:t>Следовательно, при</w:t>
      </w:r>
      <w:r w:rsidR="00FC5E46" w:rsidRPr="00FC5E46">
        <w:t xml:space="preserve"> организации обучения </w:t>
      </w:r>
      <w:r w:rsidR="00FC5E46">
        <w:t>необходимо учитывать следующее:</w:t>
      </w:r>
    </w:p>
    <w:p w:rsidR="00FC5E46" w:rsidRDefault="00FC5E46" w:rsidP="00FC5E46">
      <w:r w:rsidRPr="00FC5E46">
        <w:t>- Взрослым невозможно навязать обучение. Они должны захотеть учиться. Готовность взрослого к обучению формируется из его осо</w:t>
      </w:r>
      <w:r>
        <w:t>знанной внутренней потребности.</w:t>
      </w:r>
    </w:p>
    <w:p w:rsidR="00FC5E46" w:rsidRDefault="00FC5E46" w:rsidP="00FC5E46">
      <w:r w:rsidRPr="00FC5E46">
        <w:t>- Ведущая роль в процессе обучения взрослых должна принадлежать им. Взрослые обучающиеся стремятся к самостоятельности, самореализации и самоуправлению в учебе, как и в других аспект</w:t>
      </w:r>
      <w:r>
        <w:t>ах жизни.</w:t>
      </w:r>
    </w:p>
    <w:p w:rsidR="00FC5E46" w:rsidRDefault="00FC5E46" w:rsidP="00FC5E46">
      <w:r w:rsidRPr="00FC5E46">
        <w:t>- Взрослые будут с интересом изучать только то, что им необходимо для решения профессиональных проблем, достижения поставленных целей, то, что они рассчитывают незамедлительно применить на практике. Им нужны скорее не знания, а новые схемы деятел</w:t>
      </w:r>
      <w:r>
        <w:t>ьности.</w:t>
      </w:r>
    </w:p>
    <w:p w:rsidR="00FC5E46" w:rsidRDefault="00FC5E46" w:rsidP="00FC5E46">
      <w:r w:rsidRPr="00FC5E46">
        <w:t>- Взрослые будут лучше обучаться в неформальной обстановке, с применением разнообразных форм и методов, без оценивающих процедур и конкуренции, но с открытой процедурой диагностики, позволяющей им самостоятельно оценивать свою деятельность.</w:t>
      </w:r>
    </w:p>
    <w:p w:rsidR="00FC5E46" w:rsidRDefault="00FC5E46" w:rsidP="00FC5E46">
      <w:pPr>
        <w:rPr>
          <w:szCs w:val="28"/>
        </w:rPr>
      </w:pPr>
      <w:r>
        <w:t xml:space="preserve">- </w:t>
      </w:r>
      <w:r>
        <w:rPr>
          <w:szCs w:val="28"/>
        </w:rPr>
        <w:t xml:space="preserve">Взрослые имеют предшествующий опыт, который необходимо использовать в учебном процессе. В ходе обучения этот опыт может быть не только </w:t>
      </w:r>
      <w:proofErr w:type="spellStart"/>
      <w:r>
        <w:rPr>
          <w:szCs w:val="28"/>
        </w:rPr>
        <w:t>проблематизирован</w:t>
      </w:r>
      <w:proofErr w:type="spellEnd"/>
      <w:r>
        <w:rPr>
          <w:szCs w:val="28"/>
        </w:rPr>
        <w:t>, но и актуализирован.</w:t>
      </w:r>
    </w:p>
    <w:p w:rsidR="00FC5E46" w:rsidRDefault="00FC5E46" w:rsidP="00FC5E46">
      <w:r>
        <w:lastRenderedPageBreak/>
        <w:t>Можно выделить характерные черты обучения взрослых:</w:t>
      </w:r>
    </w:p>
    <w:p w:rsidR="00FC5E46" w:rsidRDefault="00FC5E46" w:rsidP="00FC5E46">
      <w:r>
        <w:t xml:space="preserve">1) </w:t>
      </w:r>
      <w:proofErr w:type="spellStart"/>
      <w:r>
        <w:t>неприказной</w:t>
      </w:r>
      <w:proofErr w:type="spellEnd"/>
      <w:r>
        <w:t xml:space="preserve">, </w:t>
      </w:r>
      <w:proofErr w:type="spellStart"/>
      <w:r>
        <w:t>недирективный</w:t>
      </w:r>
      <w:proofErr w:type="spellEnd"/>
      <w:r>
        <w:t xml:space="preserve"> характер обучения;</w:t>
      </w:r>
    </w:p>
    <w:p w:rsidR="00FC5E46" w:rsidRDefault="00FC5E46" w:rsidP="00FC5E46">
      <w:r>
        <w:t>2) ориентация обучения на достижение результатов в решении проблем;</w:t>
      </w:r>
    </w:p>
    <w:p w:rsidR="00FC5E46" w:rsidRDefault="00FC5E46" w:rsidP="00FC5E46">
      <w:r>
        <w:t>3) постановка проблем и создание необходимых знаний;</w:t>
      </w:r>
    </w:p>
    <w:p w:rsidR="00FC5E46" w:rsidRDefault="00FC5E46" w:rsidP="00FC5E46">
      <w:r>
        <w:t>4) связь с практикой и проверка с ее помощью полученных результатов обучения;</w:t>
      </w:r>
    </w:p>
    <w:p w:rsidR="00FC5E46" w:rsidRDefault="00FC5E46" w:rsidP="00FC5E46">
      <w:r>
        <w:t>5) постоянное обсуждение содержания, форм и методов обучения в учебной группе;</w:t>
      </w:r>
    </w:p>
    <w:p w:rsidR="00FC5E46" w:rsidRDefault="00FC5E46" w:rsidP="00FC5E46">
      <w:r>
        <w:t>6) принятие на себя ответственности за процесс обучения всеми членами группы и преподавателем, без права контроля за обучением каждого члена группы;</w:t>
      </w:r>
    </w:p>
    <w:p w:rsidR="00FC5E46" w:rsidRDefault="00FC5E46" w:rsidP="00FC5E46">
      <w:r>
        <w:t>7) процесс оценивания результатов обучения с участием всех членов группы;</w:t>
      </w:r>
    </w:p>
    <w:p w:rsidR="00FC5E46" w:rsidRDefault="00FC5E46" w:rsidP="00FC5E46">
      <w:r>
        <w:t>8) диалог между членами учебной группы.</w:t>
      </w:r>
    </w:p>
    <w:p w:rsidR="00FC5E46" w:rsidRDefault="00FC5E46" w:rsidP="00FC5E46">
      <w:pPr>
        <w:rPr>
          <w:szCs w:val="28"/>
        </w:rPr>
      </w:pPr>
      <w:r>
        <w:rPr>
          <w:szCs w:val="28"/>
        </w:rPr>
        <w:t xml:space="preserve">В русле </w:t>
      </w:r>
      <w:proofErr w:type="spellStart"/>
      <w:r>
        <w:rPr>
          <w:szCs w:val="28"/>
        </w:rPr>
        <w:t>андрагогической</w:t>
      </w:r>
      <w:proofErr w:type="spellEnd"/>
      <w:r>
        <w:rPr>
          <w:szCs w:val="28"/>
        </w:rPr>
        <w:t xml:space="preserve"> модели обучения это означает умение выслушать каждого члена группы, уважать чужое мнение, чувства, критически воспринимать высказываемые мысли, задавать корректные вопросы и стремиться разделить мнение другого. Диалог предусматривает, во-первых, равенство между членами учебной группы, откровенность, доверительность, заботливое отношение друг к другу среди членов учебной группы; во-вторых, взаимоуважение, интегрирование мышления и обучения, при котором индивид контролирует свое мышление и обучение (в отличие от ситуации, в которой мышление индивида просто адаптируется к авторитету или опыту других).</w:t>
      </w:r>
    </w:p>
    <w:p w:rsidR="00FC5E46" w:rsidRDefault="00FC5E46" w:rsidP="00FC5E46">
      <w:pPr>
        <w:rPr>
          <w:szCs w:val="28"/>
        </w:rPr>
      </w:pPr>
      <w:r>
        <w:rPr>
          <w:szCs w:val="28"/>
        </w:rPr>
        <w:t xml:space="preserve">С позиций </w:t>
      </w:r>
      <w:proofErr w:type="spellStart"/>
      <w:r>
        <w:rPr>
          <w:szCs w:val="28"/>
        </w:rPr>
        <w:t>андрагогической</w:t>
      </w:r>
      <w:proofErr w:type="spellEnd"/>
      <w:r>
        <w:rPr>
          <w:szCs w:val="28"/>
        </w:rPr>
        <w:t xml:space="preserve"> модели обучения человек по мере своего роста и развития аккумулирует свой опыт, который может быть использован в качестве источника обучения. Функцией обучающего в данном случае является оказание помощи обучающемуся в выявлении его наличного опыта. Соответственно основными становятся те формы занятий, которые </w:t>
      </w:r>
      <w:r>
        <w:rPr>
          <w:szCs w:val="28"/>
        </w:rPr>
        <w:lastRenderedPageBreak/>
        <w:t>используют опыт обучающихся: эксперименты, дискуссии, решение конкретных задач и др.</w:t>
      </w:r>
    </w:p>
    <w:p w:rsidR="00C93C66" w:rsidRDefault="00C93C66" w:rsidP="00C93C66">
      <w:pPr>
        <w:rPr>
          <w:szCs w:val="28"/>
        </w:rPr>
      </w:pPr>
      <w:r>
        <w:rPr>
          <w:szCs w:val="28"/>
        </w:rPr>
        <w:t xml:space="preserve">В </w:t>
      </w:r>
      <w:proofErr w:type="spellStart"/>
      <w:r>
        <w:rPr>
          <w:szCs w:val="28"/>
        </w:rPr>
        <w:t>андрагогической</w:t>
      </w:r>
      <w:proofErr w:type="spellEnd"/>
      <w:r>
        <w:rPr>
          <w:szCs w:val="28"/>
        </w:rPr>
        <w:t xml:space="preserve"> модели весь процесс обучения строится именно на совместной деятельности обучающихся и обучающего. Без этой формы деятельности процесс обучения просто не может быть реализован. Таким образом, </w:t>
      </w:r>
      <w:proofErr w:type="spellStart"/>
      <w:r>
        <w:rPr>
          <w:szCs w:val="28"/>
        </w:rPr>
        <w:t>андрагогическая</w:t>
      </w:r>
      <w:proofErr w:type="spellEnd"/>
      <w:r>
        <w:rPr>
          <w:szCs w:val="28"/>
        </w:rPr>
        <w:t xml:space="preserve"> модель обучения предусматривает и обеспечивает активную деятельность обучающегося, его высокую мотивацию и, следовательно, высокую эффективность процесса обучения.</w:t>
      </w:r>
    </w:p>
    <w:p w:rsidR="001F6B32" w:rsidRPr="0052350A" w:rsidRDefault="001F6B32" w:rsidP="00C93C66">
      <w:bookmarkStart w:id="0" w:name="_GoBack"/>
      <w:bookmarkEnd w:id="0"/>
      <w:r>
        <w:rPr>
          <w:szCs w:val="28"/>
        </w:rPr>
        <w:t>Резюмируя вышесказанное, на учебных занятиях необходим индивидуальный подход как к группе, так и к отдельному обучающемуся ввиду различных психолого-педагогических особенностей личности.</w:t>
      </w:r>
      <w:r w:rsidR="00E65FAF">
        <w:rPr>
          <w:szCs w:val="28"/>
        </w:rPr>
        <w:t xml:space="preserve"> </w:t>
      </w:r>
      <w:r w:rsidR="00427299">
        <w:rPr>
          <w:szCs w:val="28"/>
        </w:rPr>
        <w:t xml:space="preserve">В </w:t>
      </w:r>
      <w:r w:rsidR="00E65FAF">
        <w:rPr>
          <w:szCs w:val="28"/>
        </w:rPr>
        <w:t xml:space="preserve">частности при подготовке машинистов СПС преодолеть психолого-педагогические трудности в обучении возможно путем комплексного использования различных методов обучения: анализ ситуаций + </w:t>
      </w:r>
      <w:r w:rsidR="001F6328">
        <w:rPr>
          <w:szCs w:val="28"/>
        </w:rPr>
        <w:t>деловая игра</w:t>
      </w:r>
      <w:r w:rsidR="00E65FAF">
        <w:rPr>
          <w:szCs w:val="28"/>
        </w:rPr>
        <w:t xml:space="preserve">; </w:t>
      </w:r>
      <w:r w:rsidR="001F6328">
        <w:rPr>
          <w:szCs w:val="28"/>
        </w:rPr>
        <w:t>лекция</w:t>
      </w:r>
      <w:r w:rsidR="00E65FAF">
        <w:rPr>
          <w:szCs w:val="28"/>
        </w:rPr>
        <w:t xml:space="preserve"> + </w:t>
      </w:r>
      <w:r w:rsidR="001F6328">
        <w:rPr>
          <w:szCs w:val="28"/>
        </w:rPr>
        <w:t>работа на тренажере или практическая работ</w:t>
      </w:r>
      <w:r w:rsidR="00084B21">
        <w:rPr>
          <w:szCs w:val="28"/>
        </w:rPr>
        <w:t>а</w:t>
      </w:r>
      <w:r w:rsidR="001F6328">
        <w:rPr>
          <w:szCs w:val="28"/>
        </w:rPr>
        <w:t xml:space="preserve"> + </w:t>
      </w:r>
      <w:r w:rsidR="00EC5704">
        <w:rPr>
          <w:szCs w:val="28"/>
        </w:rPr>
        <w:t>мозговой штурм.</w:t>
      </w:r>
    </w:p>
    <w:sectPr w:rsidR="001F6B32" w:rsidRPr="0052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003B"/>
    <w:multiLevelType w:val="hybridMultilevel"/>
    <w:tmpl w:val="16147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2B4394"/>
    <w:multiLevelType w:val="hybridMultilevel"/>
    <w:tmpl w:val="AC8030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6356EDF"/>
    <w:multiLevelType w:val="hybridMultilevel"/>
    <w:tmpl w:val="77AC6E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F22F99"/>
    <w:multiLevelType w:val="hybridMultilevel"/>
    <w:tmpl w:val="802696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FE477F4"/>
    <w:multiLevelType w:val="hybridMultilevel"/>
    <w:tmpl w:val="95C4E6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C073873"/>
    <w:multiLevelType w:val="hybridMultilevel"/>
    <w:tmpl w:val="C8D88DF2"/>
    <w:lvl w:ilvl="0" w:tplc="F6409F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31051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826BC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EC665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B9E2D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A98F6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9722C3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C6503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D746D9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932B68"/>
    <w:multiLevelType w:val="hybridMultilevel"/>
    <w:tmpl w:val="BAB065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0F71396"/>
    <w:multiLevelType w:val="hybridMultilevel"/>
    <w:tmpl w:val="051425F6"/>
    <w:lvl w:ilvl="0" w:tplc="BDF284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8BA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3686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AA4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E01E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0629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9C5B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F873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B202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B56F0"/>
    <w:multiLevelType w:val="hybridMultilevel"/>
    <w:tmpl w:val="178EE20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39E528F"/>
    <w:multiLevelType w:val="hybridMultilevel"/>
    <w:tmpl w:val="F12CA3C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F3"/>
    <w:rsid w:val="000108E3"/>
    <w:rsid w:val="000113B8"/>
    <w:rsid w:val="0002544A"/>
    <w:rsid w:val="000362D6"/>
    <w:rsid w:val="00036AC4"/>
    <w:rsid w:val="00042819"/>
    <w:rsid w:val="00053E1B"/>
    <w:rsid w:val="000552A0"/>
    <w:rsid w:val="000644B1"/>
    <w:rsid w:val="000710B8"/>
    <w:rsid w:val="00084B21"/>
    <w:rsid w:val="00085FAB"/>
    <w:rsid w:val="000952F2"/>
    <w:rsid w:val="000A6B13"/>
    <w:rsid w:val="000B4C52"/>
    <w:rsid w:val="000B74E1"/>
    <w:rsid w:val="000B7623"/>
    <w:rsid w:val="000C0AD2"/>
    <w:rsid w:val="000C0EA5"/>
    <w:rsid w:val="000C5C63"/>
    <w:rsid w:val="000D17D4"/>
    <w:rsid w:val="000D2762"/>
    <w:rsid w:val="000E1981"/>
    <w:rsid w:val="000E7505"/>
    <w:rsid w:val="0010017C"/>
    <w:rsid w:val="0010117F"/>
    <w:rsid w:val="001015A4"/>
    <w:rsid w:val="00106082"/>
    <w:rsid w:val="00110AB5"/>
    <w:rsid w:val="0011653C"/>
    <w:rsid w:val="00120007"/>
    <w:rsid w:val="00123666"/>
    <w:rsid w:val="001239AF"/>
    <w:rsid w:val="00126712"/>
    <w:rsid w:val="00127B3C"/>
    <w:rsid w:val="00131442"/>
    <w:rsid w:val="00131855"/>
    <w:rsid w:val="001355D8"/>
    <w:rsid w:val="001356FC"/>
    <w:rsid w:val="00137F0E"/>
    <w:rsid w:val="00142691"/>
    <w:rsid w:val="00154322"/>
    <w:rsid w:val="0015526A"/>
    <w:rsid w:val="00172A48"/>
    <w:rsid w:val="00174F58"/>
    <w:rsid w:val="00191ACA"/>
    <w:rsid w:val="001A67B0"/>
    <w:rsid w:val="001A7127"/>
    <w:rsid w:val="001B6392"/>
    <w:rsid w:val="001C278B"/>
    <w:rsid w:val="001D0DB4"/>
    <w:rsid w:val="001E0EFD"/>
    <w:rsid w:val="001E33A0"/>
    <w:rsid w:val="001E38A1"/>
    <w:rsid w:val="001E45F7"/>
    <w:rsid w:val="001F0C33"/>
    <w:rsid w:val="001F6328"/>
    <w:rsid w:val="001F6B32"/>
    <w:rsid w:val="00211A23"/>
    <w:rsid w:val="0021469F"/>
    <w:rsid w:val="00215ACD"/>
    <w:rsid w:val="00226BD0"/>
    <w:rsid w:val="002435B1"/>
    <w:rsid w:val="00243C52"/>
    <w:rsid w:val="00243E18"/>
    <w:rsid w:val="002471BA"/>
    <w:rsid w:val="002530F0"/>
    <w:rsid w:val="002556DD"/>
    <w:rsid w:val="00260013"/>
    <w:rsid w:val="00265030"/>
    <w:rsid w:val="00271376"/>
    <w:rsid w:val="00272ED9"/>
    <w:rsid w:val="002A73E1"/>
    <w:rsid w:val="002B5CAA"/>
    <w:rsid w:val="002C107F"/>
    <w:rsid w:val="002C14D3"/>
    <w:rsid w:val="002C2AE5"/>
    <w:rsid w:val="002C5A9E"/>
    <w:rsid w:val="002E0E3B"/>
    <w:rsid w:val="002E3BC4"/>
    <w:rsid w:val="002E47BB"/>
    <w:rsid w:val="002E53DB"/>
    <w:rsid w:val="00304001"/>
    <w:rsid w:val="00311F24"/>
    <w:rsid w:val="0031570F"/>
    <w:rsid w:val="00320ABE"/>
    <w:rsid w:val="00326B4B"/>
    <w:rsid w:val="00354F93"/>
    <w:rsid w:val="00361037"/>
    <w:rsid w:val="0037319F"/>
    <w:rsid w:val="00384ED5"/>
    <w:rsid w:val="003A1691"/>
    <w:rsid w:val="003A3BFE"/>
    <w:rsid w:val="003A66B4"/>
    <w:rsid w:val="003B1A6C"/>
    <w:rsid w:val="003B271B"/>
    <w:rsid w:val="003B7DEF"/>
    <w:rsid w:val="003C19D7"/>
    <w:rsid w:val="003E3D13"/>
    <w:rsid w:val="003F0F9F"/>
    <w:rsid w:val="003F565B"/>
    <w:rsid w:val="00403C05"/>
    <w:rsid w:val="0041012C"/>
    <w:rsid w:val="00417626"/>
    <w:rsid w:val="00420E7C"/>
    <w:rsid w:val="00420F06"/>
    <w:rsid w:val="00421F14"/>
    <w:rsid w:val="00427299"/>
    <w:rsid w:val="00432A7F"/>
    <w:rsid w:val="00443F8E"/>
    <w:rsid w:val="00455176"/>
    <w:rsid w:val="00467B77"/>
    <w:rsid w:val="004732EF"/>
    <w:rsid w:val="004A10AC"/>
    <w:rsid w:val="004A4625"/>
    <w:rsid w:val="004B2E34"/>
    <w:rsid w:val="004B55B3"/>
    <w:rsid w:val="004C0759"/>
    <w:rsid w:val="004C5C51"/>
    <w:rsid w:val="004D4026"/>
    <w:rsid w:val="004D53BD"/>
    <w:rsid w:val="004F4D96"/>
    <w:rsid w:val="00500EC9"/>
    <w:rsid w:val="00505E46"/>
    <w:rsid w:val="005178A6"/>
    <w:rsid w:val="00521F2A"/>
    <w:rsid w:val="0052350A"/>
    <w:rsid w:val="00526098"/>
    <w:rsid w:val="00527071"/>
    <w:rsid w:val="00527B46"/>
    <w:rsid w:val="00544EF3"/>
    <w:rsid w:val="00552B6B"/>
    <w:rsid w:val="005530FB"/>
    <w:rsid w:val="00561EFF"/>
    <w:rsid w:val="00572D65"/>
    <w:rsid w:val="00576A69"/>
    <w:rsid w:val="005772A5"/>
    <w:rsid w:val="0059351C"/>
    <w:rsid w:val="0059593A"/>
    <w:rsid w:val="005A0841"/>
    <w:rsid w:val="005A1935"/>
    <w:rsid w:val="005A6F7D"/>
    <w:rsid w:val="005B21A9"/>
    <w:rsid w:val="005B251A"/>
    <w:rsid w:val="005B4BBF"/>
    <w:rsid w:val="005B53E5"/>
    <w:rsid w:val="005C02D1"/>
    <w:rsid w:val="005C6E34"/>
    <w:rsid w:val="005F034A"/>
    <w:rsid w:val="005F5E86"/>
    <w:rsid w:val="00603698"/>
    <w:rsid w:val="0062530B"/>
    <w:rsid w:val="00633680"/>
    <w:rsid w:val="0064753E"/>
    <w:rsid w:val="00652590"/>
    <w:rsid w:val="0068052A"/>
    <w:rsid w:val="00680714"/>
    <w:rsid w:val="0068552E"/>
    <w:rsid w:val="00691593"/>
    <w:rsid w:val="00692FAF"/>
    <w:rsid w:val="00693FCD"/>
    <w:rsid w:val="00696D36"/>
    <w:rsid w:val="006A0A70"/>
    <w:rsid w:val="006A22B4"/>
    <w:rsid w:val="006A6221"/>
    <w:rsid w:val="006A7685"/>
    <w:rsid w:val="006A7DFB"/>
    <w:rsid w:val="006A7F9B"/>
    <w:rsid w:val="006B18D1"/>
    <w:rsid w:val="006B1E16"/>
    <w:rsid w:val="006B6391"/>
    <w:rsid w:val="006D5023"/>
    <w:rsid w:val="006E7AE9"/>
    <w:rsid w:val="006F0690"/>
    <w:rsid w:val="006F0E3D"/>
    <w:rsid w:val="00721D30"/>
    <w:rsid w:val="0073053D"/>
    <w:rsid w:val="007349D7"/>
    <w:rsid w:val="00735357"/>
    <w:rsid w:val="00735973"/>
    <w:rsid w:val="00741474"/>
    <w:rsid w:val="00742E2A"/>
    <w:rsid w:val="007465CD"/>
    <w:rsid w:val="00757A16"/>
    <w:rsid w:val="00774854"/>
    <w:rsid w:val="00775162"/>
    <w:rsid w:val="007817E6"/>
    <w:rsid w:val="007840C1"/>
    <w:rsid w:val="0078673A"/>
    <w:rsid w:val="0078683C"/>
    <w:rsid w:val="0079163C"/>
    <w:rsid w:val="00795452"/>
    <w:rsid w:val="007A0C06"/>
    <w:rsid w:val="007B5174"/>
    <w:rsid w:val="007C0565"/>
    <w:rsid w:val="007C1009"/>
    <w:rsid w:val="007C1F66"/>
    <w:rsid w:val="007C222B"/>
    <w:rsid w:val="007C4B48"/>
    <w:rsid w:val="007C66B8"/>
    <w:rsid w:val="007D69E4"/>
    <w:rsid w:val="007E3771"/>
    <w:rsid w:val="007F5F79"/>
    <w:rsid w:val="00803907"/>
    <w:rsid w:val="00804C48"/>
    <w:rsid w:val="008138C6"/>
    <w:rsid w:val="00814044"/>
    <w:rsid w:val="00817BAB"/>
    <w:rsid w:val="00825529"/>
    <w:rsid w:val="008277DA"/>
    <w:rsid w:val="008365E5"/>
    <w:rsid w:val="00847E3F"/>
    <w:rsid w:val="0085185A"/>
    <w:rsid w:val="008548F4"/>
    <w:rsid w:val="00866D03"/>
    <w:rsid w:val="0087101C"/>
    <w:rsid w:val="00880591"/>
    <w:rsid w:val="00880BC3"/>
    <w:rsid w:val="008847AA"/>
    <w:rsid w:val="00885B52"/>
    <w:rsid w:val="00893217"/>
    <w:rsid w:val="00894179"/>
    <w:rsid w:val="00894660"/>
    <w:rsid w:val="008A314D"/>
    <w:rsid w:val="008A5243"/>
    <w:rsid w:val="008B3B4A"/>
    <w:rsid w:val="008C3594"/>
    <w:rsid w:val="008C6A47"/>
    <w:rsid w:val="008D01D9"/>
    <w:rsid w:val="008E257E"/>
    <w:rsid w:val="008E6D6B"/>
    <w:rsid w:val="008F66F5"/>
    <w:rsid w:val="00902F68"/>
    <w:rsid w:val="0091413E"/>
    <w:rsid w:val="009148CC"/>
    <w:rsid w:val="00917060"/>
    <w:rsid w:val="009224F9"/>
    <w:rsid w:val="00924BF6"/>
    <w:rsid w:val="009313B9"/>
    <w:rsid w:val="0094181B"/>
    <w:rsid w:val="00941C85"/>
    <w:rsid w:val="009509A1"/>
    <w:rsid w:val="009578B3"/>
    <w:rsid w:val="00963978"/>
    <w:rsid w:val="00967379"/>
    <w:rsid w:val="00971CCC"/>
    <w:rsid w:val="009834AE"/>
    <w:rsid w:val="00991AF1"/>
    <w:rsid w:val="009A53FF"/>
    <w:rsid w:val="009A540D"/>
    <w:rsid w:val="009A750E"/>
    <w:rsid w:val="009A76DB"/>
    <w:rsid w:val="009A7F67"/>
    <w:rsid w:val="009B4D7B"/>
    <w:rsid w:val="009D34C9"/>
    <w:rsid w:val="009D5858"/>
    <w:rsid w:val="009D76FF"/>
    <w:rsid w:val="009E4CDE"/>
    <w:rsid w:val="009F4C01"/>
    <w:rsid w:val="009F4F8C"/>
    <w:rsid w:val="00A13590"/>
    <w:rsid w:val="00A24945"/>
    <w:rsid w:val="00A30C3E"/>
    <w:rsid w:val="00A364F0"/>
    <w:rsid w:val="00A37AAA"/>
    <w:rsid w:val="00A43055"/>
    <w:rsid w:val="00A4320F"/>
    <w:rsid w:val="00A45E93"/>
    <w:rsid w:val="00A4636A"/>
    <w:rsid w:val="00A55622"/>
    <w:rsid w:val="00A67041"/>
    <w:rsid w:val="00A71002"/>
    <w:rsid w:val="00A81C07"/>
    <w:rsid w:val="00A84AA7"/>
    <w:rsid w:val="00A853D4"/>
    <w:rsid w:val="00A95DE9"/>
    <w:rsid w:val="00A972E1"/>
    <w:rsid w:val="00AA6B00"/>
    <w:rsid w:val="00AC123A"/>
    <w:rsid w:val="00AC261D"/>
    <w:rsid w:val="00AC3754"/>
    <w:rsid w:val="00AC42B0"/>
    <w:rsid w:val="00AC7E52"/>
    <w:rsid w:val="00AD26CB"/>
    <w:rsid w:val="00AD5614"/>
    <w:rsid w:val="00AE611C"/>
    <w:rsid w:val="00AF4895"/>
    <w:rsid w:val="00B000E6"/>
    <w:rsid w:val="00B075DE"/>
    <w:rsid w:val="00B102AF"/>
    <w:rsid w:val="00B11040"/>
    <w:rsid w:val="00B11D1A"/>
    <w:rsid w:val="00B264F3"/>
    <w:rsid w:val="00B26D06"/>
    <w:rsid w:val="00B30BA7"/>
    <w:rsid w:val="00B33207"/>
    <w:rsid w:val="00B3422C"/>
    <w:rsid w:val="00B56B22"/>
    <w:rsid w:val="00B57323"/>
    <w:rsid w:val="00B57A02"/>
    <w:rsid w:val="00B616D6"/>
    <w:rsid w:val="00B63AE3"/>
    <w:rsid w:val="00B6710F"/>
    <w:rsid w:val="00B76626"/>
    <w:rsid w:val="00B77DCE"/>
    <w:rsid w:val="00B8087E"/>
    <w:rsid w:val="00B83283"/>
    <w:rsid w:val="00B962D2"/>
    <w:rsid w:val="00BA0710"/>
    <w:rsid w:val="00BA4748"/>
    <w:rsid w:val="00BA4F82"/>
    <w:rsid w:val="00BA6F2D"/>
    <w:rsid w:val="00BB0008"/>
    <w:rsid w:val="00BB169E"/>
    <w:rsid w:val="00BB2323"/>
    <w:rsid w:val="00BB2449"/>
    <w:rsid w:val="00BB4BBD"/>
    <w:rsid w:val="00BC2DEF"/>
    <w:rsid w:val="00BC3486"/>
    <w:rsid w:val="00BD2DAA"/>
    <w:rsid w:val="00BD3890"/>
    <w:rsid w:val="00BE57B8"/>
    <w:rsid w:val="00BE5CDF"/>
    <w:rsid w:val="00BE77B3"/>
    <w:rsid w:val="00BF39C7"/>
    <w:rsid w:val="00C02376"/>
    <w:rsid w:val="00C10397"/>
    <w:rsid w:val="00C12F36"/>
    <w:rsid w:val="00C202E6"/>
    <w:rsid w:val="00C22DC8"/>
    <w:rsid w:val="00C25D8E"/>
    <w:rsid w:val="00C26B6E"/>
    <w:rsid w:val="00C2723C"/>
    <w:rsid w:val="00C27E2E"/>
    <w:rsid w:val="00C52D5E"/>
    <w:rsid w:val="00C53F59"/>
    <w:rsid w:val="00C61A7E"/>
    <w:rsid w:val="00C62B34"/>
    <w:rsid w:val="00C71A67"/>
    <w:rsid w:val="00C75DBB"/>
    <w:rsid w:val="00C923C9"/>
    <w:rsid w:val="00C927C3"/>
    <w:rsid w:val="00C93C66"/>
    <w:rsid w:val="00C9745B"/>
    <w:rsid w:val="00CA690D"/>
    <w:rsid w:val="00CB4A4B"/>
    <w:rsid w:val="00CB534C"/>
    <w:rsid w:val="00CC119F"/>
    <w:rsid w:val="00CC6496"/>
    <w:rsid w:val="00CD4A4B"/>
    <w:rsid w:val="00CE0BE0"/>
    <w:rsid w:val="00CE223B"/>
    <w:rsid w:val="00D132A1"/>
    <w:rsid w:val="00D310E4"/>
    <w:rsid w:val="00D47612"/>
    <w:rsid w:val="00D50EAB"/>
    <w:rsid w:val="00D52120"/>
    <w:rsid w:val="00D53647"/>
    <w:rsid w:val="00D61734"/>
    <w:rsid w:val="00D75A0E"/>
    <w:rsid w:val="00D97AB0"/>
    <w:rsid w:val="00D97CF9"/>
    <w:rsid w:val="00DA478B"/>
    <w:rsid w:val="00DA514B"/>
    <w:rsid w:val="00DB5C2B"/>
    <w:rsid w:val="00DB5E7E"/>
    <w:rsid w:val="00DC2834"/>
    <w:rsid w:val="00DC2A43"/>
    <w:rsid w:val="00DC7D23"/>
    <w:rsid w:val="00DD1402"/>
    <w:rsid w:val="00DD15AD"/>
    <w:rsid w:val="00DD3A7A"/>
    <w:rsid w:val="00DD3E91"/>
    <w:rsid w:val="00DD58D5"/>
    <w:rsid w:val="00DE5C84"/>
    <w:rsid w:val="00DE648D"/>
    <w:rsid w:val="00DE76B6"/>
    <w:rsid w:val="00DF0A3B"/>
    <w:rsid w:val="00DF1ADE"/>
    <w:rsid w:val="00DF24AC"/>
    <w:rsid w:val="00E04672"/>
    <w:rsid w:val="00E07193"/>
    <w:rsid w:val="00E13F8B"/>
    <w:rsid w:val="00E16AD7"/>
    <w:rsid w:val="00E33434"/>
    <w:rsid w:val="00E62C24"/>
    <w:rsid w:val="00E65FAF"/>
    <w:rsid w:val="00E8765D"/>
    <w:rsid w:val="00E9015C"/>
    <w:rsid w:val="00E93617"/>
    <w:rsid w:val="00E94D5B"/>
    <w:rsid w:val="00E970FC"/>
    <w:rsid w:val="00EA7DCB"/>
    <w:rsid w:val="00EA7F56"/>
    <w:rsid w:val="00EB171F"/>
    <w:rsid w:val="00EC0F9C"/>
    <w:rsid w:val="00EC5021"/>
    <w:rsid w:val="00EC5704"/>
    <w:rsid w:val="00EC6305"/>
    <w:rsid w:val="00EE0219"/>
    <w:rsid w:val="00EE36EA"/>
    <w:rsid w:val="00EE68E4"/>
    <w:rsid w:val="00EE6C2A"/>
    <w:rsid w:val="00EE79FA"/>
    <w:rsid w:val="00EF4815"/>
    <w:rsid w:val="00EF59B5"/>
    <w:rsid w:val="00F01684"/>
    <w:rsid w:val="00F0216C"/>
    <w:rsid w:val="00F057E4"/>
    <w:rsid w:val="00F05D84"/>
    <w:rsid w:val="00F0736A"/>
    <w:rsid w:val="00F2141B"/>
    <w:rsid w:val="00F224EA"/>
    <w:rsid w:val="00F246EB"/>
    <w:rsid w:val="00F2617B"/>
    <w:rsid w:val="00F60079"/>
    <w:rsid w:val="00F72DD2"/>
    <w:rsid w:val="00F75034"/>
    <w:rsid w:val="00F83240"/>
    <w:rsid w:val="00F95688"/>
    <w:rsid w:val="00FA4E0F"/>
    <w:rsid w:val="00FB2679"/>
    <w:rsid w:val="00FB42C9"/>
    <w:rsid w:val="00FC5E46"/>
    <w:rsid w:val="00FD50C9"/>
    <w:rsid w:val="00FE7A0C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A251"/>
  <w15:chartTrackingRefBased/>
  <w15:docId w15:val="{F6B1A59A-8D63-4ED6-AD2A-64BCF9F6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DEF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91"/>
    <w:pPr>
      <w:ind w:left="720"/>
      <w:contextualSpacing/>
    </w:pPr>
  </w:style>
  <w:style w:type="paragraph" w:styleId="a4">
    <w:name w:val="No Spacing"/>
    <w:uiPriority w:val="1"/>
    <w:qFormat/>
    <w:rsid w:val="003A66B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c0">
    <w:name w:val="c0"/>
    <w:basedOn w:val="a"/>
    <w:rsid w:val="0052609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6098"/>
  </w:style>
  <w:style w:type="table" w:styleId="a5">
    <w:name w:val="Table Grid"/>
    <w:basedOn w:val="a1"/>
    <w:uiPriority w:val="39"/>
    <w:rsid w:val="00DC2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7502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0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1664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97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55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81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1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6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repyakh.alex06@yandex.ru</dc:creator>
  <cp:keywords/>
  <dc:description/>
  <cp:lastModifiedBy>repyakh.alex06@yandex.ru</cp:lastModifiedBy>
  <cp:revision>435</cp:revision>
  <dcterms:created xsi:type="dcterms:W3CDTF">2022-04-20T03:52:00Z</dcterms:created>
  <dcterms:modified xsi:type="dcterms:W3CDTF">2025-06-25T04:38:00Z</dcterms:modified>
</cp:coreProperties>
</file>