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CD" w:rsidRPr="000231CD" w:rsidRDefault="000231CD" w:rsidP="000231CD">
      <w:pPr>
        <w:spacing w:after="0" w:line="240" w:lineRule="auto"/>
        <w:jc w:val="center"/>
        <w:rPr>
          <w:rFonts w:ascii="Times New Roman" w:eastAsia="Times New Roman" w:hAnsi="Times New Roman" w:cs="Times New Roman"/>
          <w:b/>
          <w:i/>
          <w:sz w:val="28"/>
          <w:szCs w:val="28"/>
          <w:lang w:eastAsia="ru-RU"/>
        </w:rPr>
      </w:pPr>
      <w:r w:rsidRPr="000231CD">
        <w:rPr>
          <w:rFonts w:ascii="Times New Roman" w:eastAsia="Times New Roman" w:hAnsi="Times New Roman" w:cs="Times New Roman"/>
          <w:b/>
          <w:i/>
          <w:sz w:val="28"/>
          <w:szCs w:val="28"/>
          <w:lang w:eastAsia="ru-RU"/>
        </w:rPr>
        <w:t>Проект «Ты и я – театральная семья»</w:t>
      </w:r>
    </w:p>
    <w:p w:rsidR="000231CD" w:rsidRPr="000231CD" w:rsidRDefault="000231CD" w:rsidP="000231CD">
      <w:pPr>
        <w:spacing w:after="0" w:line="240" w:lineRule="auto"/>
        <w:rPr>
          <w:rFonts w:ascii="Times New Roman" w:eastAsia="Times New Roman" w:hAnsi="Times New Roman" w:cs="Times New Roman"/>
          <w:sz w:val="24"/>
          <w:szCs w:val="24"/>
          <w:lang w:eastAsia="ru-RU"/>
        </w:rPr>
      </w:pPr>
    </w:p>
    <w:p w:rsidR="000231CD" w:rsidRPr="000231CD" w:rsidRDefault="000231CD" w:rsidP="000231CD">
      <w:pPr>
        <w:spacing w:after="0" w:line="240" w:lineRule="auto"/>
        <w:jc w:val="center"/>
        <w:rPr>
          <w:rFonts w:ascii="Times New Roman" w:eastAsia="Times New Roman" w:hAnsi="Times New Roman" w:cs="Times New Roman"/>
          <w:b/>
          <w:i/>
          <w:sz w:val="28"/>
          <w:szCs w:val="28"/>
          <w:lang w:eastAsia="ru-RU"/>
        </w:rPr>
      </w:pPr>
      <w:r w:rsidRPr="000231CD">
        <w:rPr>
          <w:rFonts w:ascii="Times New Roman" w:eastAsia="Times New Roman" w:hAnsi="Times New Roman" w:cs="Times New Roman"/>
          <w:b/>
          <w:i/>
          <w:sz w:val="28"/>
          <w:szCs w:val="28"/>
          <w:lang w:eastAsia="ru-RU"/>
        </w:rPr>
        <w:t>Пояснительная записка</w:t>
      </w:r>
    </w:p>
    <w:p w:rsidR="000231CD" w:rsidRPr="000231CD" w:rsidRDefault="000231CD" w:rsidP="000231CD">
      <w:pPr>
        <w:spacing w:after="0" w:line="240" w:lineRule="auto"/>
        <w:rPr>
          <w:rFonts w:ascii="Times New Roman" w:eastAsia="Times New Roman" w:hAnsi="Times New Roman" w:cs="Times New Roman"/>
          <w:sz w:val="24"/>
          <w:szCs w:val="24"/>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В рамках общепедагогических проблем выделяется вопрос развития коммуникативных способностей у детей, начиная с дошкольного возраста. Поиск решения данного вопроса по отношению к детям с тяжелыми нарушениями речи имеют особую актуальность. Работа с детьми, имеющих тяжелые нарушения речи (далее-ТНР), позволяет выделить положительный эффект воздействия театрализованной деятельности на развитие их коммуникативных способностей. Это связано с тем, что театрализованная деятельность дошкольников базируется на принципах развивающего обучения, которые опираются на закономерности естественного развития ребенка. Кроме того, учитывается психологическая комфортность, которая предполагает снятие по возможности всех </w:t>
      </w:r>
      <w:proofErr w:type="spellStart"/>
      <w:r w:rsidRPr="000231CD">
        <w:rPr>
          <w:rFonts w:ascii="Times New Roman" w:eastAsia="Times New Roman" w:hAnsi="Times New Roman" w:cs="Times New Roman"/>
          <w:sz w:val="28"/>
          <w:szCs w:val="28"/>
          <w:lang w:eastAsia="ru-RU"/>
        </w:rPr>
        <w:t>стрессообразующих</w:t>
      </w:r>
      <w:proofErr w:type="spellEnd"/>
      <w:r w:rsidRPr="000231CD">
        <w:rPr>
          <w:rFonts w:ascii="Times New Roman" w:eastAsia="Times New Roman" w:hAnsi="Times New Roman" w:cs="Times New Roman"/>
          <w:sz w:val="28"/>
          <w:szCs w:val="28"/>
          <w:lang w:eastAsia="ru-RU"/>
        </w:rPr>
        <w:t xml:space="preserve"> факторов, появление </w:t>
      </w:r>
      <w:proofErr w:type="spellStart"/>
      <w:r w:rsidRPr="000231CD">
        <w:rPr>
          <w:rFonts w:ascii="Times New Roman" w:eastAsia="Times New Roman" w:hAnsi="Times New Roman" w:cs="Times New Roman"/>
          <w:sz w:val="28"/>
          <w:szCs w:val="28"/>
          <w:lang w:eastAsia="ru-RU"/>
        </w:rPr>
        <w:t>раскрепощенности</w:t>
      </w:r>
      <w:proofErr w:type="spellEnd"/>
      <w:r w:rsidRPr="000231CD">
        <w:rPr>
          <w:rFonts w:ascii="Times New Roman" w:eastAsia="Times New Roman" w:hAnsi="Times New Roman" w:cs="Times New Roman"/>
          <w:sz w:val="28"/>
          <w:szCs w:val="28"/>
          <w:lang w:eastAsia="ru-RU"/>
        </w:rPr>
        <w:t>, которая стимулирует развитие индивидуального потенциала и творческой активности. Развитие коммуникативных способностей детей с ТНР в театрализованной деятельности предполагает системный и последовательный подход, который можно реализовать в совместном проекте «Ты и я – театральная семья». Проект «Ты и я – театральная семья» объединяет всех участников образовательного процесса детей – родителей – педагогов.</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 xml:space="preserve">Актуальность проекта </w:t>
      </w:r>
      <w:r w:rsidRPr="000231CD">
        <w:rPr>
          <w:rFonts w:ascii="Times New Roman" w:eastAsia="Times New Roman" w:hAnsi="Times New Roman" w:cs="Times New Roman"/>
          <w:sz w:val="28"/>
          <w:szCs w:val="28"/>
          <w:lang w:eastAsia="ru-RU"/>
        </w:rPr>
        <w:t>«Ты и я – театральная семья» обусловлена несколькими причинами: во-первых, необходимостью комплексного подхода к преодолению речевых нарушений в условиях муниципального бюджетного дошкольного образовательного учреждения (далее по тексту МБДОУ); во-вторых, необходимостью как можно более раннего начала работы с детьми с ТНР в условиях обучения в образовательной организации и семьи.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Целью проекта</w:t>
      </w:r>
      <w:r w:rsidRPr="000231CD">
        <w:rPr>
          <w:rFonts w:ascii="Times New Roman" w:eastAsia="Times New Roman" w:hAnsi="Times New Roman" w:cs="Times New Roman"/>
          <w:sz w:val="28"/>
          <w:szCs w:val="28"/>
          <w:lang w:eastAsia="ru-RU"/>
        </w:rPr>
        <w:t xml:space="preserve"> явилась разработка и апробация системы коррекционно-образовательной работы с использованием театрализованной деятельности для развития коммуникативных способностей у детей старшего дошкольного возраста с ТНР.</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i/>
          <w:sz w:val="28"/>
          <w:szCs w:val="28"/>
          <w:lang w:eastAsia="ru-RU"/>
        </w:rPr>
      </w:pPr>
      <w:r w:rsidRPr="000231CD">
        <w:rPr>
          <w:rFonts w:ascii="Times New Roman" w:eastAsia="Times New Roman" w:hAnsi="Times New Roman" w:cs="Times New Roman"/>
          <w:sz w:val="28"/>
          <w:szCs w:val="28"/>
          <w:lang w:eastAsia="ru-RU"/>
        </w:rPr>
        <w:lastRenderedPageBreak/>
        <w:t xml:space="preserve">Для достижения цели необходимо решение следующих </w:t>
      </w:r>
      <w:r w:rsidRPr="000231CD">
        <w:rPr>
          <w:rFonts w:ascii="Times New Roman" w:eastAsia="Times New Roman" w:hAnsi="Times New Roman" w:cs="Times New Roman"/>
          <w:b/>
          <w:i/>
          <w:sz w:val="28"/>
          <w:szCs w:val="28"/>
          <w:lang w:eastAsia="ru-RU"/>
        </w:rPr>
        <w:t>задач:</w:t>
      </w:r>
    </w:p>
    <w:p w:rsidR="000231CD" w:rsidRPr="000231CD" w:rsidRDefault="000231CD" w:rsidP="000231CD">
      <w:pPr>
        <w:numPr>
          <w:ilvl w:val="0"/>
          <w:numId w:val="1"/>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Способствовать развитию навыков произвольного общения в разных ситуациях со сверстниками, взрослыми и адекватному отношению к самому себе.</w:t>
      </w:r>
    </w:p>
    <w:p w:rsidR="000231CD" w:rsidRPr="000231CD" w:rsidRDefault="000231CD" w:rsidP="000231CD">
      <w:pPr>
        <w:numPr>
          <w:ilvl w:val="0"/>
          <w:numId w:val="1"/>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Побуждать к импровизации с использованием доступных каждому ребенку средств выразительности (мимика, жесты, движения и т.д.), согласовывать действия друг с другом, и взрослыми (слушать, не перебивая, говорить, обращаясь к партнеру).</w:t>
      </w:r>
    </w:p>
    <w:p w:rsidR="000231CD" w:rsidRPr="000231CD" w:rsidRDefault="000231CD" w:rsidP="000231CD">
      <w:pPr>
        <w:numPr>
          <w:ilvl w:val="0"/>
          <w:numId w:val="1"/>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Формировать выразительность речи, вызывать желание произносить небольшие диалоги и монологи в театрализованной деятельности (в соответствии с сюжетом инсценировки), соблюдая при этом речевое поведение: дыхание, темп).</w:t>
      </w:r>
    </w:p>
    <w:p w:rsidR="000231CD" w:rsidRPr="000231CD" w:rsidRDefault="000231CD" w:rsidP="000231CD">
      <w:pPr>
        <w:numPr>
          <w:ilvl w:val="0"/>
          <w:numId w:val="1"/>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Вызвать интерес к театрализованной деятельности, желание выступать вместе с коллективом сверстников и взрослых (педагоги, родители).</w:t>
      </w:r>
    </w:p>
    <w:p w:rsidR="000231CD" w:rsidRPr="000231CD" w:rsidRDefault="000231CD" w:rsidP="000231CD">
      <w:pPr>
        <w:numPr>
          <w:ilvl w:val="0"/>
          <w:numId w:val="1"/>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Развитие мелкой моторики посредством изготовления декораций, масок героев сказок из бросового материала.  </w:t>
      </w:r>
    </w:p>
    <w:p w:rsidR="000231CD" w:rsidRPr="000231CD" w:rsidRDefault="000231CD" w:rsidP="000231CD">
      <w:pPr>
        <w:numPr>
          <w:ilvl w:val="0"/>
          <w:numId w:val="1"/>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Закреплять все компоненты речи.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Участники проекта</w:t>
      </w:r>
      <w:r w:rsidRPr="000231CD">
        <w:rPr>
          <w:rFonts w:ascii="Times New Roman" w:eastAsia="Times New Roman" w:hAnsi="Times New Roman" w:cs="Times New Roman"/>
          <w:b/>
          <w:sz w:val="28"/>
          <w:szCs w:val="28"/>
          <w:lang w:eastAsia="ru-RU"/>
        </w:rPr>
        <w:t>:</w:t>
      </w:r>
      <w:r w:rsidRPr="000231CD">
        <w:rPr>
          <w:rFonts w:ascii="Times New Roman" w:eastAsia="Times New Roman" w:hAnsi="Times New Roman" w:cs="Times New Roman"/>
          <w:sz w:val="28"/>
          <w:szCs w:val="28"/>
          <w:lang w:eastAsia="ru-RU"/>
        </w:rPr>
        <w:t xml:space="preserve"> дети в возрасте от 5 до 7 лет с ТНР, родители (законные представители), воспитатели, учитель-логопед.</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Вид проекта</w:t>
      </w:r>
      <w:r w:rsidRPr="000231CD">
        <w:rPr>
          <w:rFonts w:ascii="Times New Roman" w:eastAsia="Times New Roman" w:hAnsi="Times New Roman" w:cs="Times New Roman"/>
          <w:sz w:val="28"/>
          <w:szCs w:val="28"/>
          <w:lang w:eastAsia="ru-RU"/>
        </w:rPr>
        <w:t>: совместный, творческий, групповой, долгосрочный.</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Срок реализации проекта</w:t>
      </w:r>
      <w:r w:rsidRPr="000231CD">
        <w:rPr>
          <w:rFonts w:ascii="Times New Roman" w:eastAsia="Times New Roman" w:hAnsi="Times New Roman" w:cs="Times New Roman"/>
          <w:b/>
          <w:sz w:val="28"/>
          <w:szCs w:val="28"/>
          <w:lang w:eastAsia="ru-RU"/>
        </w:rPr>
        <w:t>:</w:t>
      </w:r>
      <w:r w:rsidRPr="000231CD">
        <w:rPr>
          <w:rFonts w:ascii="Times New Roman" w:eastAsia="Times New Roman" w:hAnsi="Times New Roman" w:cs="Times New Roman"/>
          <w:sz w:val="28"/>
          <w:szCs w:val="28"/>
          <w:lang w:eastAsia="ru-RU"/>
        </w:rPr>
        <w:t xml:space="preserve"> два учебных года (срок коррекционной работы).</w:t>
      </w:r>
    </w:p>
    <w:p w:rsidR="000231CD" w:rsidRPr="000231CD" w:rsidRDefault="000231CD" w:rsidP="000231CD">
      <w:pPr>
        <w:tabs>
          <w:tab w:val="left" w:pos="142"/>
        </w:tabs>
        <w:spacing w:after="0" w:line="360" w:lineRule="auto"/>
        <w:ind w:right="140"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bCs/>
          <w:i/>
          <w:sz w:val="28"/>
          <w:szCs w:val="28"/>
          <w:lang w:eastAsia="ru-RU"/>
        </w:rPr>
        <w:t xml:space="preserve">Методология проекта. </w:t>
      </w:r>
      <w:r w:rsidRPr="000231CD">
        <w:rPr>
          <w:rFonts w:ascii="Times New Roman" w:eastAsia="Times New Roman" w:hAnsi="Times New Roman" w:cs="Times New Roman"/>
          <w:sz w:val="28"/>
          <w:szCs w:val="28"/>
          <w:lang w:eastAsia="ru-RU"/>
        </w:rPr>
        <w:t>ТНР у детей дошкольного возраста является одним из наиболее трудных в развитии связной речи. У данной группы детей при сохраненном интеллекте, слухе и зрении наблюдаются нарушения коммуникативных способностей, и, прежде всего, в речевой коммуникации, что затрудняет их социальную адаптацию столь необходимую для обучения в школе.</w:t>
      </w:r>
    </w:p>
    <w:p w:rsidR="000231CD" w:rsidRPr="000231CD" w:rsidRDefault="000231CD" w:rsidP="000231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Cs/>
          <w:sz w:val="28"/>
          <w:szCs w:val="28"/>
          <w:lang w:eastAsia="ru-RU"/>
        </w:rPr>
        <w:t>Концептуальную основу проекта составляют исследования</w:t>
      </w:r>
      <w:r w:rsidRPr="000231CD">
        <w:rPr>
          <w:rFonts w:ascii="Times New Roman" w:eastAsia="Times New Roman" w:hAnsi="Times New Roman" w:cs="Times New Roman"/>
          <w:b/>
          <w:bCs/>
          <w:i/>
          <w:sz w:val="28"/>
          <w:szCs w:val="28"/>
          <w:lang w:eastAsia="ru-RU"/>
        </w:rPr>
        <w:t xml:space="preserve"> </w:t>
      </w:r>
      <w:r w:rsidRPr="000231CD">
        <w:rPr>
          <w:rFonts w:ascii="Times New Roman" w:eastAsia="Times New Roman" w:hAnsi="Times New Roman" w:cs="Times New Roman"/>
          <w:sz w:val="28"/>
          <w:szCs w:val="24"/>
          <w:lang w:eastAsia="ru-RU"/>
        </w:rPr>
        <w:t xml:space="preserve">психологов Рыбникова Н.А., Выготского Л.С., </w:t>
      </w:r>
      <w:proofErr w:type="spellStart"/>
      <w:r w:rsidRPr="000231CD">
        <w:rPr>
          <w:rFonts w:ascii="Times New Roman" w:eastAsia="Times New Roman" w:hAnsi="Times New Roman" w:cs="Times New Roman"/>
          <w:sz w:val="28"/>
          <w:szCs w:val="24"/>
          <w:lang w:eastAsia="ru-RU"/>
        </w:rPr>
        <w:t>Блонского</w:t>
      </w:r>
      <w:proofErr w:type="spellEnd"/>
      <w:r w:rsidRPr="000231CD">
        <w:rPr>
          <w:rFonts w:ascii="Times New Roman" w:eastAsia="Times New Roman" w:hAnsi="Times New Roman" w:cs="Times New Roman"/>
          <w:sz w:val="28"/>
          <w:szCs w:val="24"/>
          <w:lang w:eastAsia="ru-RU"/>
        </w:rPr>
        <w:t xml:space="preserve"> П.П., Рубинштейна С.Л., работы которых подробно охарактеризовали основные пути и направления развития речи </w:t>
      </w:r>
      <w:r w:rsidRPr="000231CD">
        <w:rPr>
          <w:rFonts w:ascii="Times New Roman" w:eastAsia="Times New Roman" w:hAnsi="Times New Roman" w:cs="Times New Roman"/>
          <w:sz w:val="28"/>
          <w:szCs w:val="24"/>
          <w:lang w:eastAsia="ru-RU"/>
        </w:rPr>
        <w:lastRenderedPageBreak/>
        <w:t xml:space="preserve">ребенка, показали роль социума в речевом онтогенезе, ведущую роль общения в процессе речевого развития и т.д. Методологической базой проекта </w:t>
      </w:r>
      <w:r w:rsidRPr="000231CD">
        <w:rPr>
          <w:rFonts w:ascii="Times New Roman" w:eastAsia="Times New Roman" w:hAnsi="Times New Roman" w:cs="Times New Roman"/>
          <w:sz w:val="28"/>
          <w:szCs w:val="28"/>
          <w:lang w:eastAsia="ru-RU"/>
        </w:rPr>
        <w:t xml:space="preserve">явились труды Акуловой О.А, Антипиной А.Е., Артемовой Л.В., Вечкановой И.Г., Власовой Н.А., Волковой Г.А., Гончаровой Н., </w:t>
      </w:r>
      <w:proofErr w:type="spellStart"/>
      <w:r w:rsidRPr="000231CD">
        <w:rPr>
          <w:rFonts w:ascii="Times New Roman" w:eastAsia="Times New Roman" w:hAnsi="Times New Roman" w:cs="Times New Roman"/>
          <w:sz w:val="28"/>
          <w:szCs w:val="28"/>
          <w:lang w:eastAsia="ru-RU"/>
        </w:rPr>
        <w:t>Дороновой</w:t>
      </w:r>
      <w:proofErr w:type="spellEnd"/>
      <w:r w:rsidRPr="000231CD">
        <w:rPr>
          <w:rFonts w:ascii="Times New Roman" w:eastAsia="Times New Roman" w:hAnsi="Times New Roman" w:cs="Times New Roman"/>
          <w:sz w:val="28"/>
          <w:szCs w:val="28"/>
          <w:lang w:eastAsia="ru-RU"/>
        </w:rPr>
        <w:t xml:space="preserve"> Т.Н., Еловой Т.И., Зиминой И., </w:t>
      </w:r>
      <w:proofErr w:type="spellStart"/>
      <w:r w:rsidRPr="000231CD">
        <w:rPr>
          <w:rFonts w:ascii="Times New Roman" w:eastAsia="Times New Roman" w:hAnsi="Times New Roman" w:cs="Times New Roman"/>
          <w:sz w:val="28"/>
          <w:szCs w:val="28"/>
          <w:lang w:eastAsia="ru-RU"/>
        </w:rPr>
        <w:t>Куцаковой</w:t>
      </w:r>
      <w:proofErr w:type="spellEnd"/>
      <w:r w:rsidRPr="000231CD">
        <w:rPr>
          <w:rFonts w:ascii="Times New Roman" w:eastAsia="Times New Roman" w:hAnsi="Times New Roman" w:cs="Times New Roman"/>
          <w:sz w:val="28"/>
          <w:szCs w:val="28"/>
          <w:lang w:eastAsia="ru-RU"/>
        </w:rPr>
        <w:t xml:space="preserve"> Л.В., Левиной Р.Е., </w:t>
      </w:r>
      <w:proofErr w:type="spellStart"/>
      <w:r w:rsidRPr="000231CD">
        <w:rPr>
          <w:rFonts w:ascii="Times New Roman" w:eastAsia="Times New Roman" w:hAnsi="Times New Roman" w:cs="Times New Roman"/>
          <w:sz w:val="28"/>
          <w:szCs w:val="28"/>
          <w:lang w:eastAsia="ru-RU"/>
        </w:rPr>
        <w:t>Маханевой</w:t>
      </w:r>
      <w:proofErr w:type="spellEnd"/>
      <w:r w:rsidRPr="000231CD">
        <w:rPr>
          <w:rFonts w:ascii="Times New Roman" w:eastAsia="Times New Roman" w:hAnsi="Times New Roman" w:cs="Times New Roman"/>
          <w:sz w:val="28"/>
          <w:szCs w:val="28"/>
          <w:lang w:eastAsia="ru-RU"/>
        </w:rPr>
        <w:t xml:space="preserve"> М.Д., </w:t>
      </w:r>
      <w:proofErr w:type="spellStart"/>
      <w:r w:rsidRPr="000231CD">
        <w:rPr>
          <w:rFonts w:ascii="Times New Roman" w:eastAsia="Times New Roman" w:hAnsi="Times New Roman" w:cs="Times New Roman"/>
          <w:sz w:val="28"/>
          <w:szCs w:val="28"/>
          <w:lang w:eastAsia="ru-RU"/>
        </w:rPr>
        <w:t>Менджерицкой</w:t>
      </w:r>
      <w:proofErr w:type="spellEnd"/>
      <w:r w:rsidRPr="000231CD">
        <w:rPr>
          <w:rFonts w:ascii="Times New Roman" w:eastAsia="Times New Roman" w:hAnsi="Times New Roman" w:cs="Times New Roman"/>
          <w:sz w:val="28"/>
          <w:szCs w:val="28"/>
          <w:lang w:eastAsia="ru-RU"/>
        </w:rPr>
        <w:t xml:space="preserve"> Д.В., Мерзляковой С.И., Мигуновой Е.В., </w:t>
      </w:r>
      <w:proofErr w:type="spellStart"/>
      <w:r w:rsidRPr="000231CD">
        <w:rPr>
          <w:rFonts w:ascii="Times New Roman" w:eastAsia="Times New Roman" w:hAnsi="Times New Roman" w:cs="Times New Roman"/>
          <w:sz w:val="28"/>
          <w:szCs w:val="28"/>
          <w:lang w:eastAsia="ru-RU"/>
        </w:rPr>
        <w:t>Миланович</w:t>
      </w:r>
      <w:proofErr w:type="spellEnd"/>
      <w:r w:rsidRPr="000231CD">
        <w:rPr>
          <w:rFonts w:ascii="Times New Roman" w:eastAsia="Times New Roman" w:hAnsi="Times New Roman" w:cs="Times New Roman"/>
          <w:sz w:val="28"/>
          <w:szCs w:val="28"/>
          <w:lang w:eastAsia="ru-RU"/>
        </w:rPr>
        <w:t xml:space="preserve"> Л.Г., Петровой Т.И., Петровой Е.С., Селиверстова В.И., Сергеевой Е.Л., Соловьевой Е.Н., Сорокиной Н.Ф., Чуриловой Э.Г.,  </w:t>
      </w:r>
      <w:proofErr w:type="spellStart"/>
      <w:r w:rsidRPr="000231CD">
        <w:rPr>
          <w:rFonts w:ascii="Times New Roman" w:eastAsia="Times New Roman" w:hAnsi="Times New Roman" w:cs="Times New Roman"/>
          <w:sz w:val="28"/>
          <w:szCs w:val="28"/>
          <w:lang w:eastAsia="ru-RU"/>
        </w:rPr>
        <w:t>Щеткина</w:t>
      </w:r>
      <w:proofErr w:type="spellEnd"/>
      <w:r w:rsidRPr="000231CD">
        <w:rPr>
          <w:rFonts w:ascii="Times New Roman" w:eastAsia="Times New Roman" w:hAnsi="Times New Roman" w:cs="Times New Roman"/>
          <w:sz w:val="28"/>
          <w:szCs w:val="28"/>
          <w:lang w:eastAsia="ru-RU"/>
        </w:rPr>
        <w:t xml:space="preserve"> А.В.  </w:t>
      </w:r>
      <w:proofErr w:type="gramStart"/>
      <w:r w:rsidRPr="000231CD">
        <w:rPr>
          <w:rFonts w:ascii="Times New Roman" w:eastAsia="Times New Roman" w:hAnsi="Times New Roman" w:cs="Times New Roman"/>
          <w:sz w:val="28"/>
          <w:szCs w:val="28"/>
          <w:lang w:eastAsia="ru-RU"/>
        </w:rPr>
        <w:t>и</w:t>
      </w:r>
      <w:proofErr w:type="gramEnd"/>
      <w:r w:rsidRPr="000231CD">
        <w:rPr>
          <w:rFonts w:ascii="Times New Roman" w:eastAsia="Times New Roman" w:hAnsi="Times New Roman" w:cs="Times New Roman"/>
          <w:sz w:val="28"/>
          <w:szCs w:val="28"/>
          <w:lang w:eastAsia="ru-RU"/>
        </w:rPr>
        <w:t xml:space="preserve"> др. Программно-методической обеспечение проекта включает содержание  примерной общеобразовательной программы дошкольного образования «От рождения до школы» под редакцией Н.Е. Вераксы Т.С. Комаровой, М.А. Васильевой, коррекционных программ «Комплексная образовательная программа дошкольного образования для детей с тяжелыми нарушениями речи (общим недоразвитием речи) с 3—7 лет» Н. В. Нищевой. </w:t>
      </w:r>
    </w:p>
    <w:p w:rsidR="000231CD" w:rsidRPr="000231CD" w:rsidRDefault="000231CD" w:rsidP="000231CD">
      <w:pPr>
        <w:tabs>
          <w:tab w:val="left" w:pos="142"/>
        </w:tabs>
        <w:spacing w:after="0" w:line="240" w:lineRule="auto"/>
        <w:ind w:firstLine="567"/>
        <w:jc w:val="center"/>
        <w:rPr>
          <w:rFonts w:ascii="Times New Roman" w:eastAsia="Times New Roman" w:hAnsi="Times New Roman" w:cs="Times New Roman"/>
          <w:b/>
          <w:i/>
          <w:sz w:val="1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 xml:space="preserve">Принципы проекта. </w:t>
      </w:r>
      <w:r w:rsidRPr="000231CD">
        <w:rPr>
          <w:rFonts w:ascii="Times New Roman" w:eastAsia="Times New Roman" w:hAnsi="Times New Roman" w:cs="Times New Roman"/>
          <w:sz w:val="28"/>
          <w:szCs w:val="28"/>
          <w:lang w:eastAsia="ru-RU"/>
        </w:rPr>
        <w:t>Построение системы работы с использованием театрализованной деятельности для развития коммуникационных способностей и преодоления ТРН у старших дошкольников опиралось на следующие принципы:</w:t>
      </w:r>
    </w:p>
    <w:p w:rsidR="000231CD" w:rsidRPr="000231CD" w:rsidRDefault="000231CD" w:rsidP="000231CD">
      <w:pPr>
        <w:numPr>
          <w:ilvl w:val="0"/>
          <w:numId w:val="2"/>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Принцип </w:t>
      </w:r>
      <w:r w:rsidRPr="000231CD">
        <w:rPr>
          <w:rFonts w:ascii="Times New Roman" w:eastAsia="Times New Roman" w:hAnsi="Times New Roman" w:cs="Times New Roman"/>
          <w:color w:val="000000" w:themeColor="text1"/>
          <w:sz w:val="28"/>
          <w:szCs w:val="28"/>
          <w:lang w:eastAsia="ru-RU"/>
        </w:rPr>
        <w:t>деятельности</w:t>
      </w:r>
      <w:r w:rsidRPr="000231CD">
        <w:rPr>
          <w:rFonts w:ascii="Times New Roman" w:eastAsia="Times New Roman" w:hAnsi="Times New Roman" w:cs="Times New Roman"/>
          <w:sz w:val="28"/>
          <w:szCs w:val="28"/>
          <w:lang w:eastAsia="ru-RU"/>
        </w:rPr>
        <w:t xml:space="preserve">, состоящий в том, что каждую игру-драматизацию, режиссерскую игру, а также творческую театрализованную игру детей с ТНР следует считать самостоятельной деятельностью. Только такое понимание игры позволяет педагогам не смешивать игровое упражнение (с мячом, с проговариванием стихотворения под движения и т. п.)  </w:t>
      </w:r>
      <w:proofErr w:type="gramStart"/>
      <w:r w:rsidRPr="000231CD">
        <w:rPr>
          <w:rFonts w:ascii="Times New Roman" w:eastAsia="Times New Roman" w:hAnsi="Times New Roman" w:cs="Times New Roman"/>
          <w:sz w:val="28"/>
          <w:szCs w:val="28"/>
          <w:lang w:eastAsia="ru-RU"/>
        </w:rPr>
        <w:t>и</w:t>
      </w:r>
      <w:proofErr w:type="gramEnd"/>
      <w:r w:rsidRPr="000231CD">
        <w:rPr>
          <w:rFonts w:ascii="Times New Roman" w:eastAsia="Times New Roman" w:hAnsi="Times New Roman" w:cs="Times New Roman"/>
          <w:sz w:val="28"/>
          <w:szCs w:val="28"/>
          <w:lang w:eastAsia="ru-RU"/>
        </w:rPr>
        <w:t xml:space="preserve"> игру как деятельность.</w:t>
      </w:r>
    </w:p>
    <w:p w:rsidR="000231CD" w:rsidRPr="000231CD" w:rsidRDefault="000231CD" w:rsidP="000231CD">
      <w:pPr>
        <w:numPr>
          <w:ilvl w:val="0"/>
          <w:numId w:val="2"/>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Принципы систематичности, последовательности и учета возраста позволяют распределить игры в определенной системе с выделением наиболее значимых для каждого возраста и этапа логопедической работы видов театрализованных игр. </w:t>
      </w:r>
    </w:p>
    <w:p w:rsidR="000231CD" w:rsidRPr="000231CD" w:rsidRDefault="000231CD" w:rsidP="000231CD">
      <w:pPr>
        <w:numPr>
          <w:ilvl w:val="0"/>
          <w:numId w:val="2"/>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 Принцип учета индивидуальных особенностей личности детей с ТНР. </w:t>
      </w:r>
    </w:p>
    <w:p w:rsidR="000231CD" w:rsidRPr="000231CD" w:rsidRDefault="000231CD" w:rsidP="000231CD">
      <w:pPr>
        <w:numPr>
          <w:ilvl w:val="0"/>
          <w:numId w:val="2"/>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lastRenderedPageBreak/>
        <w:t>Принцип учета структуры нарушений</w:t>
      </w:r>
      <w:r w:rsidRPr="000231CD">
        <w:rPr>
          <w:rFonts w:ascii="Times New Roman" w:eastAsia="Times New Roman" w:hAnsi="Times New Roman" w:cs="Times New Roman"/>
          <w:i/>
          <w:sz w:val="28"/>
          <w:szCs w:val="28"/>
          <w:lang w:eastAsia="ru-RU"/>
        </w:rPr>
        <w:t xml:space="preserve"> </w:t>
      </w:r>
      <w:r w:rsidRPr="000231CD">
        <w:rPr>
          <w:rFonts w:ascii="Times New Roman" w:eastAsia="Times New Roman" w:hAnsi="Times New Roman" w:cs="Times New Roman"/>
          <w:sz w:val="28"/>
          <w:szCs w:val="28"/>
          <w:lang w:eastAsia="ru-RU"/>
        </w:rPr>
        <w:t xml:space="preserve">должен реализовываться при комплектовании групп детей, а также на первых этапах организации работы с детьми с ТНР с использованием театрализованной деятельности. Следование данному принципу предполагает, что с детьми имеющими тяжёлые нарушения речи по необходимости должны проводиться предварительные индивидуальные занятия, облегчающие им включение в детский коллектив. </w:t>
      </w:r>
    </w:p>
    <w:p w:rsidR="000231CD" w:rsidRPr="000231CD" w:rsidRDefault="000231CD" w:rsidP="000231CD">
      <w:pPr>
        <w:numPr>
          <w:ilvl w:val="0"/>
          <w:numId w:val="2"/>
        </w:numPr>
        <w:tabs>
          <w:tab w:val="left" w:pos="142"/>
          <w:tab w:val="left" w:pos="993"/>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Принцип </w:t>
      </w:r>
      <w:proofErr w:type="spellStart"/>
      <w:r w:rsidRPr="000231CD">
        <w:rPr>
          <w:rFonts w:ascii="Times New Roman" w:eastAsia="Times New Roman" w:hAnsi="Times New Roman" w:cs="Times New Roman"/>
          <w:sz w:val="28"/>
          <w:szCs w:val="28"/>
          <w:lang w:eastAsia="ru-RU"/>
        </w:rPr>
        <w:t>поэтапности</w:t>
      </w:r>
      <w:proofErr w:type="spellEnd"/>
      <w:r w:rsidRPr="000231CD">
        <w:rPr>
          <w:rFonts w:ascii="Times New Roman" w:eastAsia="Times New Roman" w:hAnsi="Times New Roman" w:cs="Times New Roman"/>
          <w:sz w:val="28"/>
          <w:szCs w:val="28"/>
          <w:lang w:eastAsia="ru-RU"/>
        </w:rPr>
        <w:t xml:space="preserve"> в воспитании речи определяет структуру и организацию коррекционно-образовательной работы. Методика театрализованной игровой деятельности должна применяться на разных этапах дифференцировано: в период обследования педагог использует различные элементы театрализованной деятельности для выяснения структуры нарушений, психофизических и личностных особенностей детей; в период максимального развития речи целенаправленно подобранные игры-драматизации помогают воспитателю затормозить неправильные речевые проявления и создать условия для воспитания облегченных форм речи: сопряженной и отраженной. </w:t>
      </w:r>
    </w:p>
    <w:p w:rsidR="000231CD" w:rsidRPr="000231CD" w:rsidRDefault="000231CD" w:rsidP="000231CD">
      <w:pPr>
        <w:numPr>
          <w:ilvl w:val="0"/>
          <w:numId w:val="2"/>
        </w:numPr>
        <w:tabs>
          <w:tab w:val="left" w:pos="709"/>
          <w:tab w:val="left" w:pos="851"/>
          <w:tab w:val="left" w:pos="993"/>
        </w:tabs>
        <w:spacing w:after="0" w:line="360" w:lineRule="auto"/>
        <w:ind w:firstLine="709"/>
        <w:jc w:val="both"/>
        <w:rPr>
          <w:rFonts w:ascii="Times New Roman" w:eastAsia="Times New Roman" w:hAnsi="Times New Roman" w:cs="Times New Roman"/>
          <w:bCs/>
          <w:iCs/>
          <w:sz w:val="28"/>
          <w:szCs w:val="28"/>
          <w:lang w:eastAsia="ru-RU"/>
        </w:rPr>
      </w:pPr>
      <w:r w:rsidRPr="000231CD">
        <w:rPr>
          <w:rFonts w:ascii="Times New Roman" w:eastAsia="Times New Roman" w:hAnsi="Times New Roman" w:cs="Times New Roman"/>
          <w:bCs/>
          <w:iCs/>
          <w:sz w:val="28"/>
          <w:szCs w:val="28"/>
          <w:lang w:eastAsia="ru-RU"/>
        </w:rPr>
        <w:t>Принцип совместной деятельности. Семья и специалисты МБДОУ разделяют ответственность за результаты и эффективность проведения мероприятий проекта. Родители осознают цели и задачи коррекционно-образовательного процесса, реализуемых в совместной театрализованной деятельности. Это позволяет семье и педагогам быть активными и заинтересованными участниками проекта, решать проблему всесторонне.</w:t>
      </w:r>
    </w:p>
    <w:p w:rsidR="000231CD" w:rsidRPr="000231CD" w:rsidRDefault="000231CD" w:rsidP="000231CD">
      <w:pPr>
        <w:tabs>
          <w:tab w:val="left" w:pos="142"/>
        </w:tabs>
        <w:spacing w:after="0" w:line="240" w:lineRule="auto"/>
        <w:ind w:firstLine="567"/>
        <w:jc w:val="center"/>
        <w:rPr>
          <w:rFonts w:ascii="Times New Roman" w:eastAsia="Times New Roman" w:hAnsi="Times New Roman" w:cs="Times New Roman"/>
          <w:b/>
          <w:i/>
          <w:sz w:val="18"/>
          <w:szCs w:val="28"/>
          <w:lang w:eastAsia="ru-RU"/>
        </w:rPr>
      </w:pPr>
    </w:p>
    <w:p w:rsidR="000231CD" w:rsidRPr="000231CD" w:rsidRDefault="000231CD" w:rsidP="000231CD">
      <w:pPr>
        <w:tabs>
          <w:tab w:val="left" w:pos="142"/>
        </w:tabs>
        <w:spacing w:after="0" w:line="240" w:lineRule="auto"/>
        <w:ind w:firstLine="567"/>
        <w:jc w:val="center"/>
        <w:rPr>
          <w:rFonts w:ascii="Times New Roman" w:eastAsia="Times New Roman" w:hAnsi="Times New Roman" w:cs="Times New Roman"/>
          <w:b/>
          <w:i/>
          <w:sz w:val="28"/>
          <w:szCs w:val="28"/>
          <w:lang w:eastAsia="ru-RU"/>
        </w:rPr>
      </w:pPr>
      <w:r w:rsidRPr="000231CD">
        <w:rPr>
          <w:rFonts w:ascii="Times New Roman" w:eastAsia="Times New Roman" w:hAnsi="Times New Roman" w:cs="Times New Roman"/>
          <w:b/>
          <w:i/>
          <w:sz w:val="28"/>
          <w:szCs w:val="28"/>
          <w:lang w:eastAsia="ru-RU"/>
        </w:rPr>
        <w:t>План-график реализации проекта</w:t>
      </w:r>
    </w:p>
    <w:p w:rsidR="000231CD" w:rsidRPr="000231CD" w:rsidRDefault="000231CD" w:rsidP="000231CD">
      <w:pPr>
        <w:tabs>
          <w:tab w:val="left" w:pos="142"/>
        </w:tabs>
        <w:spacing w:after="0" w:line="240" w:lineRule="auto"/>
        <w:ind w:firstLine="567"/>
        <w:jc w:val="center"/>
        <w:rPr>
          <w:rFonts w:ascii="Times New Roman" w:eastAsia="Times New Roman" w:hAnsi="Times New Roman" w:cs="Times New Roman"/>
          <w:b/>
          <w:sz w:val="12"/>
          <w:szCs w:val="28"/>
          <w:lang w:eastAsia="ru-RU"/>
        </w:rPr>
      </w:pPr>
    </w:p>
    <w:tbl>
      <w:tblPr>
        <w:tblStyle w:val="a3"/>
        <w:tblW w:w="0" w:type="auto"/>
        <w:tblLayout w:type="fixed"/>
        <w:tblLook w:val="04A0" w:firstRow="1" w:lastRow="0" w:firstColumn="1" w:lastColumn="0" w:noHBand="0" w:noVBand="1"/>
      </w:tblPr>
      <w:tblGrid>
        <w:gridCol w:w="2564"/>
        <w:gridCol w:w="6049"/>
        <w:gridCol w:w="1701"/>
      </w:tblGrid>
      <w:tr w:rsidR="000231CD" w:rsidRPr="000231CD" w:rsidTr="00242251">
        <w:tc>
          <w:tcPr>
            <w:tcW w:w="10314" w:type="dxa"/>
            <w:gridSpan w:val="3"/>
            <w:shd w:val="clear" w:color="auto" w:fill="C5E0B3" w:themeFill="accent6" w:themeFillTint="66"/>
          </w:tcPr>
          <w:p w:rsidR="000231CD" w:rsidRPr="000231CD" w:rsidRDefault="000231CD" w:rsidP="000231CD">
            <w:pPr>
              <w:tabs>
                <w:tab w:val="left" w:pos="142"/>
              </w:tabs>
              <w:jc w:val="center"/>
              <w:rPr>
                <w:rFonts w:ascii="Times New Roman" w:eastAsia="Times New Roman" w:hAnsi="Times New Roman" w:cs="Times New Roman"/>
                <w:b/>
                <w:sz w:val="24"/>
                <w:szCs w:val="24"/>
              </w:rPr>
            </w:pPr>
            <w:r w:rsidRPr="000231CD">
              <w:rPr>
                <w:rFonts w:ascii="Times New Roman" w:eastAsia="Times New Roman" w:hAnsi="Times New Roman" w:cs="Times New Roman"/>
                <w:b/>
                <w:sz w:val="24"/>
                <w:szCs w:val="24"/>
                <w:lang w:val="en-US"/>
              </w:rPr>
              <w:t xml:space="preserve">I </w:t>
            </w:r>
            <w:r w:rsidRPr="000231CD">
              <w:rPr>
                <w:rFonts w:ascii="Times New Roman" w:eastAsia="Times New Roman" w:hAnsi="Times New Roman" w:cs="Times New Roman"/>
                <w:b/>
                <w:sz w:val="24"/>
                <w:szCs w:val="24"/>
              </w:rPr>
              <w:t>этап - подготовительный</w:t>
            </w:r>
          </w:p>
        </w:tc>
      </w:tr>
      <w:tr w:rsidR="000231CD" w:rsidRPr="000231CD" w:rsidTr="00242251">
        <w:tc>
          <w:tcPr>
            <w:tcW w:w="2564" w:type="dxa"/>
          </w:tcPr>
          <w:p w:rsidR="000231CD" w:rsidRPr="000231CD" w:rsidRDefault="000231CD" w:rsidP="000231CD">
            <w:pPr>
              <w:tabs>
                <w:tab w:val="left" w:pos="142"/>
              </w:tabs>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Задачи</w:t>
            </w:r>
          </w:p>
        </w:tc>
        <w:tc>
          <w:tcPr>
            <w:tcW w:w="6049" w:type="dxa"/>
          </w:tcPr>
          <w:p w:rsidR="000231CD" w:rsidRPr="000231CD" w:rsidRDefault="000231CD" w:rsidP="000231CD">
            <w:pPr>
              <w:tabs>
                <w:tab w:val="left" w:pos="142"/>
              </w:tabs>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Мероприятия</w:t>
            </w:r>
          </w:p>
        </w:tc>
        <w:tc>
          <w:tcPr>
            <w:tcW w:w="1701" w:type="dxa"/>
          </w:tcPr>
          <w:p w:rsidR="000231CD" w:rsidRPr="000231CD" w:rsidRDefault="000231CD" w:rsidP="000231CD">
            <w:pPr>
              <w:tabs>
                <w:tab w:val="left" w:pos="142"/>
              </w:tabs>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Сроки</w:t>
            </w:r>
          </w:p>
        </w:tc>
      </w:tr>
      <w:tr w:rsidR="000231CD" w:rsidRPr="000231CD" w:rsidTr="00242251">
        <w:tc>
          <w:tcPr>
            <w:tcW w:w="2564"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Повышение профессиональной компетентности.</w:t>
            </w:r>
          </w:p>
        </w:tc>
        <w:tc>
          <w:tcPr>
            <w:tcW w:w="6049"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Подбор и изучение методической литературы.</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Подбор диагностического материала.</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Май-август </w:t>
            </w:r>
          </w:p>
        </w:tc>
      </w:tr>
      <w:tr w:rsidR="000231CD" w:rsidRPr="000231CD" w:rsidTr="00242251">
        <w:tc>
          <w:tcPr>
            <w:tcW w:w="2564"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Педагогическое просвещение родителей.</w:t>
            </w:r>
          </w:p>
        </w:tc>
        <w:tc>
          <w:tcPr>
            <w:tcW w:w="6049"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Анкетирование родителей.</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Консультации «Театрализованная игра как средство для преодоления заикания у старших дошкольников в условиях логопедической группы МБДОУ», «Развитие творческих способностей детей с заиканием в продуктивных видах деятельности».</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Сентябрь</w:t>
            </w:r>
          </w:p>
        </w:tc>
      </w:tr>
      <w:tr w:rsidR="000231CD" w:rsidRPr="000231CD" w:rsidTr="00242251">
        <w:tc>
          <w:tcPr>
            <w:tcW w:w="2564"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lastRenderedPageBreak/>
              <w:t>Создание условий для организации работы.</w:t>
            </w:r>
          </w:p>
        </w:tc>
        <w:tc>
          <w:tcPr>
            <w:tcW w:w="6049"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Подбор и приобретение дидактического материала.</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Приобретение и изготовление настольно-печатных и дидактических игр.</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Организация «зоны приватности», «тихий уголок», концертная мини-сцена, в которых находиться все необходимое для театрализованной деятельности.</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Обогащение театральной зоны атрибутами, различными видами театров, костюмами. </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Подбор материалов в уголок изо деятельности. </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Август-сентябрь</w:t>
            </w:r>
          </w:p>
        </w:tc>
      </w:tr>
      <w:tr w:rsidR="000231CD" w:rsidRPr="000231CD" w:rsidTr="00242251">
        <w:tc>
          <w:tcPr>
            <w:tcW w:w="2564"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Мониторинг состояния проблемы на начальном этапе.</w:t>
            </w:r>
          </w:p>
        </w:tc>
        <w:tc>
          <w:tcPr>
            <w:tcW w:w="6049"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Психолого-педагогическое обследование детей.</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Сентябрь</w:t>
            </w:r>
          </w:p>
        </w:tc>
      </w:tr>
      <w:tr w:rsidR="000231CD" w:rsidRPr="000231CD" w:rsidTr="00242251">
        <w:tc>
          <w:tcPr>
            <w:tcW w:w="2564" w:type="dxa"/>
          </w:tcPr>
          <w:p w:rsidR="000231CD" w:rsidRPr="000231CD" w:rsidRDefault="000231CD" w:rsidP="000231CD">
            <w:pPr>
              <w:tabs>
                <w:tab w:val="num" w:pos="72"/>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Систематизация работы с детьми.</w:t>
            </w:r>
          </w:p>
        </w:tc>
        <w:tc>
          <w:tcPr>
            <w:tcW w:w="6049"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Разработка перспективного плана, тематики, содержания и конспектов мероприятий на учебный год.</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Июнь, август</w:t>
            </w:r>
          </w:p>
        </w:tc>
      </w:tr>
      <w:tr w:rsidR="000231CD" w:rsidRPr="000231CD" w:rsidTr="00242251">
        <w:tc>
          <w:tcPr>
            <w:tcW w:w="10314" w:type="dxa"/>
            <w:gridSpan w:val="3"/>
            <w:shd w:val="clear" w:color="auto" w:fill="C5E0B3" w:themeFill="accent6" w:themeFillTint="66"/>
          </w:tcPr>
          <w:p w:rsidR="000231CD" w:rsidRPr="000231CD" w:rsidRDefault="000231CD" w:rsidP="000231CD">
            <w:pPr>
              <w:tabs>
                <w:tab w:val="left" w:pos="142"/>
              </w:tabs>
              <w:jc w:val="center"/>
              <w:rPr>
                <w:rFonts w:ascii="Times New Roman" w:eastAsia="Times New Roman" w:hAnsi="Times New Roman" w:cs="Times New Roman"/>
                <w:b/>
                <w:sz w:val="24"/>
                <w:szCs w:val="24"/>
              </w:rPr>
            </w:pPr>
            <w:r w:rsidRPr="000231CD">
              <w:rPr>
                <w:rFonts w:ascii="Times New Roman" w:eastAsia="Times New Roman" w:hAnsi="Times New Roman" w:cs="Times New Roman"/>
                <w:b/>
                <w:sz w:val="24"/>
                <w:szCs w:val="24"/>
                <w:lang w:val="en-US"/>
              </w:rPr>
              <w:t xml:space="preserve">II </w:t>
            </w:r>
            <w:r w:rsidRPr="000231CD">
              <w:rPr>
                <w:rFonts w:ascii="Times New Roman" w:eastAsia="Times New Roman" w:hAnsi="Times New Roman" w:cs="Times New Roman"/>
                <w:b/>
                <w:sz w:val="24"/>
                <w:szCs w:val="24"/>
              </w:rPr>
              <w:t>этап - основной</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3"/>
        <w:gridCol w:w="1701"/>
      </w:tblGrid>
      <w:tr w:rsidR="000231CD" w:rsidRPr="000231CD" w:rsidTr="00242251">
        <w:trPr>
          <w:trHeight w:val="726"/>
        </w:trPr>
        <w:tc>
          <w:tcPr>
            <w:tcW w:w="2694"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num" w:pos="72"/>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Внедрение системы работы.</w:t>
            </w:r>
          </w:p>
        </w:tc>
        <w:tc>
          <w:tcPr>
            <w:tcW w:w="5953"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Организация и проведение мероприятий с детьми и родителями в рамках деятельности мини-театра «Театр на колёсах», мастерской «Кукляндия», клуба семейного театра «Ты и я – творческая семья».</w:t>
            </w:r>
          </w:p>
        </w:tc>
        <w:tc>
          <w:tcPr>
            <w:tcW w:w="1701"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В течение года по перспективному плану</w:t>
            </w:r>
          </w:p>
        </w:tc>
      </w:tr>
      <w:tr w:rsidR="000231CD" w:rsidRPr="000231CD" w:rsidTr="00242251">
        <w:trPr>
          <w:trHeight w:val="581"/>
        </w:trPr>
        <w:tc>
          <w:tcPr>
            <w:tcW w:w="2694"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Индивидуальная работа с детьми.</w:t>
            </w:r>
          </w:p>
        </w:tc>
        <w:tc>
          <w:tcPr>
            <w:tcW w:w="5953"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Организация и проведение индивидуальной работы с детьми, закрепление полученных навыков.</w:t>
            </w:r>
          </w:p>
        </w:tc>
        <w:tc>
          <w:tcPr>
            <w:tcW w:w="1701"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Ежедневно в течение года</w:t>
            </w:r>
          </w:p>
        </w:tc>
      </w:tr>
      <w:tr w:rsidR="000231CD" w:rsidRPr="000231CD" w:rsidTr="00242251">
        <w:trPr>
          <w:trHeight w:val="970"/>
        </w:trPr>
        <w:tc>
          <w:tcPr>
            <w:tcW w:w="2694"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Работа с родителями.</w:t>
            </w:r>
          </w:p>
        </w:tc>
        <w:tc>
          <w:tcPr>
            <w:tcW w:w="5953"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Организация совместных театральных постановок детей и родителей.</w:t>
            </w:r>
          </w:p>
          <w:p w:rsidR="000231CD" w:rsidRPr="000231CD" w:rsidRDefault="000231CD" w:rsidP="000231CD">
            <w:pPr>
              <w:tabs>
                <w:tab w:val="left" w:pos="142"/>
              </w:tabs>
              <w:spacing w:after="0" w:line="240" w:lineRule="auto"/>
              <w:jc w:val="both"/>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Привлечение родителей к обогащению предметно-развивающей среды группы в рамках работы мастерской «Кукляндия».</w:t>
            </w:r>
          </w:p>
        </w:tc>
        <w:tc>
          <w:tcPr>
            <w:tcW w:w="1701" w:type="dxa"/>
            <w:tcBorders>
              <w:top w:val="single" w:sz="4" w:space="0" w:color="auto"/>
              <w:left w:val="single" w:sz="4" w:space="0" w:color="auto"/>
              <w:bottom w:val="single" w:sz="4" w:space="0" w:color="auto"/>
              <w:right w:val="single" w:sz="4" w:space="0" w:color="auto"/>
            </w:tcBorders>
          </w:tcPr>
          <w:p w:rsidR="000231CD" w:rsidRPr="000231CD" w:rsidRDefault="000231CD" w:rsidP="000231CD">
            <w:pPr>
              <w:tabs>
                <w:tab w:val="left" w:pos="142"/>
              </w:tabs>
              <w:spacing w:after="0" w:line="240" w:lineRule="auto"/>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Не менее 4 раз в год.</w:t>
            </w:r>
          </w:p>
          <w:p w:rsidR="000231CD" w:rsidRPr="000231CD" w:rsidRDefault="000231CD" w:rsidP="000231CD">
            <w:pPr>
              <w:tabs>
                <w:tab w:val="left" w:pos="142"/>
              </w:tabs>
              <w:spacing w:after="0" w:line="240" w:lineRule="auto"/>
              <w:rPr>
                <w:rFonts w:ascii="Times New Roman" w:eastAsia="Times New Roman" w:hAnsi="Times New Roman" w:cs="Times New Roman"/>
                <w:sz w:val="24"/>
                <w:szCs w:val="24"/>
                <w:lang w:eastAsia="ru-RU"/>
              </w:rPr>
            </w:pPr>
            <w:r w:rsidRPr="000231CD">
              <w:rPr>
                <w:rFonts w:ascii="Times New Roman" w:eastAsia="Times New Roman" w:hAnsi="Times New Roman" w:cs="Times New Roman"/>
                <w:sz w:val="24"/>
                <w:szCs w:val="24"/>
                <w:lang w:eastAsia="ru-RU"/>
              </w:rPr>
              <w:t>2 раза в месяц.</w:t>
            </w:r>
          </w:p>
        </w:tc>
      </w:tr>
    </w:tbl>
    <w:tbl>
      <w:tblPr>
        <w:tblStyle w:val="a3"/>
        <w:tblW w:w="0" w:type="auto"/>
        <w:tblLook w:val="04A0" w:firstRow="1" w:lastRow="0" w:firstColumn="1" w:lastColumn="0" w:noHBand="0" w:noVBand="1"/>
      </w:tblPr>
      <w:tblGrid>
        <w:gridCol w:w="2641"/>
        <w:gridCol w:w="5867"/>
        <w:gridCol w:w="1687"/>
      </w:tblGrid>
      <w:tr w:rsidR="000231CD" w:rsidRPr="000231CD" w:rsidTr="00242251">
        <w:tc>
          <w:tcPr>
            <w:tcW w:w="10314" w:type="dxa"/>
            <w:gridSpan w:val="3"/>
            <w:shd w:val="clear" w:color="auto" w:fill="C5E0B3" w:themeFill="accent6" w:themeFillTint="66"/>
          </w:tcPr>
          <w:p w:rsidR="000231CD" w:rsidRPr="000231CD" w:rsidRDefault="000231CD" w:rsidP="000231CD">
            <w:pPr>
              <w:tabs>
                <w:tab w:val="left" w:pos="142"/>
              </w:tabs>
              <w:jc w:val="center"/>
              <w:rPr>
                <w:rFonts w:ascii="Times New Roman" w:eastAsia="Times New Roman" w:hAnsi="Times New Roman" w:cs="Times New Roman"/>
                <w:b/>
                <w:sz w:val="24"/>
                <w:szCs w:val="24"/>
              </w:rPr>
            </w:pPr>
            <w:r w:rsidRPr="000231CD">
              <w:rPr>
                <w:rFonts w:ascii="Times New Roman" w:eastAsia="Times New Roman" w:hAnsi="Times New Roman" w:cs="Times New Roman"/>
                <w:b/>
                <w:sz w:val="24"/>
                <w:szCs w:val="24"/>
                <w:lang w:val="en-US"/>
              </w:rPr>
              <w:t>III</w:t>
            </w:r>
            <w:r w:rsidRPr="000231CD">
              <w:rPr>
                <w:rFonts w:ascii="Times New Roman" w:eastAsia="Times New Roman" w:hAnsi="Times New Roman" w:cs="Times New Roman"/>
                <w:b/>
                <w:sz w:val="24"/>
                <w:szCs w:val="24"/>
              </w:rPr>
              <w:t xml:space="preserve"> этап – заключительный</w:t>
            </w:r>
          </w:p>
        </w:tc>
      </w:tr>
      <w:tr w:rsidR="000231CD" w:rsidRPr="000231CD" w:rsidTr="00242251">
        <w:tc>
          <w:tcPr>
            <w:tcW w:w="2660"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Мониторинг проекта.</w:t>
            </w:r>
          </w:p>
          <w:p w:rsidR="000231CD" w:rsidRPr="000231CD" w:rsidRDefault="000231CD" w:rsidP="000231CD">
            <w:pPr>
              <w:tabs>
                <w:tab w:val="left" w:pos="142"/>
              </w:tabs>
              <w:jc w:val="both"/>
              <w:rPr>
                <w:rFonts w:ascii="Times New Roman" w:eastAsia="Times New Roman" w:hAnsi="Times New Roman" w:cs="Times New Roman"/>
                <w:sz w:val="24"/>
                <w:szCs w:val="24"/>
              </w:rPr>
            </w:pPr>
          </w:p>
          <w:p w:rsidR="000231CD" w:rsidRPr="000231CD" w:rsidRDefault="000231CD" w:rsidP="000231CD">
            <w:pPr>
              <w:tabs>
                <w:tab w:val="left" w:pos="142"/>
              </w:tabs>
              <w:jc w:val="both"/>
              <w:rPr>
                <w:rFonts w:ascii="Times New Roman" w:eastAsia="Times New Roman" w:hAnsi="Times New Roman" w:cs="Times New Roman"/>
                <w:sz w:val="24"/>
                <w:szCs w:val="24"/>
              </w:rPr>
            </w:pPr>
          </w:p>
          <w:p w:rsidR="000231CD" w:rsidRPr="000231CD" w:rsidRDefault="000231CD" w:rsidP="000231CD">
            <w:pPr>
              <w:tabs>
                <w:tab w:val="left" w:pos="142"/>
              </w:tabs>
              <w:jc w:val="both"/>
              <w:rPr>
                <w:rFonts w:ascii="Times New Roman" w:eastAsia="Times New Roman" w:hAnsi="Times New Roman" w:cs="Times New Roman"/>
                <w:sz w:val="24"/>
                <w:szCs w:val="24"/>
              </w:rPr>
            </w:pPr>
          </w:p>
        </w:tc>
        <w:tc>
          <w:tcPr>
            <w:tcW w:w="5953"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Психолого-педагогическое обследование детей. </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Анкетирование родителей.</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Анализ данных и графическое отображение результатов.</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Апрель-май</w:t>
            </w:r>
          </w:p>
        </w:tc>
      </w:tr>
      <w:tr w:rsidR="000231CD" w:rsidRPr="000231CD" w:rsidTr="00242251">
        <w:tc>
          <w:tcPr>
            <w:tcW w:w="2660"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Представление итогов реализуемого проекта.</w:t>
            </w:r>
          </w:p>
        </w:tc>
        <w:tc>
          <w:tcPr>
            <w:tcW w:w="5953"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Презентация работы в рамках итоговых мероприятий в МБДОУ.</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Май</w:t>
            </w:r>
          </w:p>
        </w:tc>
      </w:tr>
      <w:tr w:rsidR="000231CD" w:rsidRPr="000231CD" w:rsidTr="00242251">
        <w:tc>
          <w:tcPr>
            <w:tcW w:w="2660"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Определение перспективы проекта.</w:t>
            </w:r>
          </w:p>
        </w:tc>
        <w:tc>
          <w:tcPr>
            <w:tcW w:w="5953" w:type="dxa"/>
          </w:tcPr>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Внедрение новых методических разработок в педагогическую работу. </w:t>
            </w:r>
          </w:p>
          <w:p w:rsidR="000231CD" w:rsidRPr="000231CD" w:rsidRDefault="000231CD" w:rsidP="000231CD">
            <w:pPr>
              <w:tabs>
                <w:tab w:val="left" w:pos="142"/>
              </w:tabs>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Определение нового репертуара для мини-театра «Театр на колёсах», клуба семейного театра «Ты и я – творческая семья».</w:t>
            </w:r>
          </w:p>
        </w:tc>
        <w:tc>
          <w:tcPr>
            <w:tcW w:w="1701" w:type="dxa"/>
          </w:tcPr>
          <w:p w:rsidR="000231CD" w:rsidRPr="000231CD" w:rsidRDefault="000231CD" w:rsidP="000231CD">
            <w:pPr>
              <w:tabs>
                <w:tab w:val="left" w:pos="142"/>
              </w:tabs>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Июнь-август</w:t>
            </w:r>
          </w:p>
        </w:tc>
      </w:tr>
    </w:tbl>
    <w:p w:rsidR="000231CD" w:rsidRPr="000231CD" w:rsidRDefault="000231CD" w:rsidP="000231CD">
      <w:pPr>
        <w:tabs>
          <w:tab w:val="left" w:pos="142"/>
        </w:tabs>
        <w:spacing w:after="0" w:line="240" w:lineRule="auto"/>
        <w:ind w:firstLine="567"/>
        <w:jc w:val="center"/>
        <w:rPr>
          <w:rFonts w:ascii="Times New Roman" w:eastAsia="Times New Roman" w:hAnsi="Times New Roman" w:cs="Times New Roman"/>
          <w:sz w:val="14"/>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Для детализации каждого этапа работы составляется перспективный план взаимодействия участников проекта. </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 xml:space="preserve">Содержание проекта. </w:t>
      </w:r>
      <w:r w:rsidRPr="000231CD">
        <w:rPr>
          <w:rFonts w:ascii="Times New Roman" w:eastAsia="Times New Roman" w:hAnsi="Times New Roman" w:cs="Times New Roman"/>
          <w:sz w:val="28"/>
          <w:szCs w:val="28"/>
          <w:lang w:eastAsia="ru-RU"/>
        </w:rPr>
        <w:t>Проект «</w:t>
      </w:r>
      <w:r w:rsidRPr="000231CD">
        <w:rPr>
          <w:rFonts w:ascii="Times New Roman" w:eastAsia="Times New Roman" w:hAnsi="Times New Roman" w:cs="Times New Roman"/>
          <w:sz w:val="28"/>
          <w:szCs w:val="28"/>
          <w:shd w:val="clear" w:color="auto" w:fill="FFFFFF"/>
          <w:lang w:eastAsia="ru-RU"/>
        </w:rPr>
        <w:t xml:space="preserve">Ты и я – театральная семья» </w:t>
      </w:r>
      <w:r w:rsidRPr="000231CD">
        <w:rPr>
          <w:rFonts w:ascii="Times New Roman" w:eastAsia="Times New Roman" w:hAnsi="Times New Roman" w:cs="Times New Roman"/>
          <w:sz w:val="28"/>
          <w:szCs w:val="28"/>
          <w:lang w:eastAsia="ru-RU"/>
        </w:rPr>
        <w:t xml:space="preserve">рассчитан на два года для детей старшего дошкольного возраста от 5 до 7 лет. Мероприятия подгрупповые проводятся 1 раз в неделю. Их продолжительность 30 минут. Навыки, приобретенные детьми за два года коррекционно-образовательной деятельности, позволят детям пройти путь от актеров кукольного театра, актеров эпизодических </w:t>
      </w:r>
      <w:r w:rsidRPr="000231CD">
        <w:rPr>
          <w:rFonts w:ascii="Times New Roman" w:eastAsia="Times New Roman" w:hAnsi="Times New Roman" w:cs="Times New Roman"/>
          <w:sz w:val="28"/>
          <w:szCs w:val="28"/>
          <w:lang w:eastAsia="ru-RU"/>
        </w:rPr>
        <w:lastRenderedPageBreak/>
        <w:t xml:space="preserve">ролей, до актеров, отличающихся более многоплановыми характеристиками героев, действующих с наиболее сложными в управлении куклами. По мере совершенствования умений и навыков в театрализованной деятельности, аудитория, перед которой выступает ребенок, должна расширяться. </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Содержание работа над проектом распределено по трем блокам:</w:t>
      </w:r>
    </w:p>
    <w:p w:rsidR="000231CD" w:rsidRPr="000231CD" w:rsidRDefault="000231CD" w:rsidP="000231CD">
      <w:pPr>
        <w:numPr>
          <w:ilvl w:val="0"/>
          <w:numId w:val="3"/>
        </w:numPr>
        <w:tabs>
          <w:tab w:val="left" w:pos="142"/>
        </w:tabs>
        <w:spacing w:after="0" w:line="360" w:lineRule="auto"/>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Мини-театр «Театр на колёсах».</w:t>
      </w:r>
    </w:p>
    <w:p w:rsidR="000231CD" w:rsidRPr="000231CD" w:rsidRDefault="000231CD" w:rsidP="000231CD">
      <w:pPr>
        <w:numPr>
          <w:ilvl w:val="0"/>
          <w:numId w:val="3"/>
        </w:numPr>
        <w:tabs>
          <w:tab w:val="left" w:pos="142"/>
        </w:tabs>
        <w:spacing w:after="0" w:line="360" w:lineRule="auto"/>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Мастерская «Кукляндия».</w:t>
      </w:r>
    </w:p>
    <w:p w:rsidR="000231CD" w:rsidRPr="000231CD" w:rsidRDefault="000231CD" w:rsidP="000231CD">
      <w:pPr>
        <w:numPr>
          <w:ilvl w:val="0"/>
          <w:numId w:val="3"/>
        </w:numPr>
        <w:tabs>
          <w:tab w:val="left" w:pos="142"/>
        </w:tabs>
        <w:spacing w:after="0" w:line="360" w:lineRule="auto"/>
        <w:contextualSpacing/>
        <w:rPr>
          <w:rFonts w:ascii="Times New Roman" w:eastAsia="Times New Roman" w:hAnsi="Times New Roman" w:cs="Times New Roman"/>
          <w:iCs/>
          <w:sz w:val="28"/>
          <w:szCs w:val="28"/>
          <w:lang w:eastAsia="ru-RU"/>
        </w:rPr>
      </w:pPr>
      <w:r w:rsidRPr="000231CD">
        <w:rPr>
          <w:rFonts w:ascii="Times New Roman" w:eastAsia="Times New Roman" w:hAnsi="Times New Roman" w:cs="Times New Roman"/>
          <w:sz w:val="28"/>
          <w:szCs w:val="28"/>
          <w:lang w:eastAsia="ru-RU"/>
        </w:rPr>
        <w:t xml:space="preserve">Клуб семейного театра «Ты и </w:t>
      </w:r>
      <w:proofErr w:type="gramStart"/>
      <w:r w:rsidRPr="000231CD">
        <w:rPr>
          <w:rFonts w:ascii="Times New Roman" w:eastAsia="Times New Roman" w:hAnsi="Times New Roman" w:cs="Times New Roman"/>
          <w:sz w:val="28"/>
          <w:szCs w:val="28"/>
          <w:lang w:eastAsia="ru-RU"/>
        </w:rPr>
        <w:t>Я</w:t>
      </w:r>
      <w:proofErr w:type="gramEnd"/>
      <w:r w:rsidRPr="000231CD">
        <w:rPr>
          <w:rFonts w:ascii="Times New Roman" w:eastAsia="Times New Roman" w:hAnsi="Times New Roman" w:cs="Times New Roman"/>
          <w:sz w:val="28"/>
          <w:szCs w:val="28"/>
          <w:lang w:eastAsia="ru-RU"/>
        </w:rPr>
        <w:t xml:space="preserve"> – творческая семья</w:t>
      </w:r>
      <w:r w:rsidRPr="000231CD">
        <w:rPr>
          <w:rFonts w:ascii="Times New Roman" w:eastAsia="Times New Roman" w:hAnsi="Times New Roman" w:cs="Times New Roman"/>
          <w:iCs/>
          <w:sz w:val="28"/>
          <w:szCs w:val="28"/>
          <w:lang w:eastAsia="ru-RU"/>
        </w:rPr>
        <w:t>».</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Мини-театр «Театр на колёсах».</w:t>
      </w:r>
      <w:r w:rsidRPr="000231CD">
        <w:rPr>
          <w:rFonts w:ascii="Times New Roman" w:eastAsia="Times New Roman" w:hAnsi="Times New Roman" w:cs="Times New Roman"/>
          <w:b/>
          <w:sz w:val="28"/>
          <w:szCs w:val="28"/>
          <w:lang w:eastAsia="ru-RU"/>
        </w:rPr>
        <w:t xml:space="preserve"> </w:t>
      </w:r>
      <w:r w:rsidRPr="000231CD">
        <w:rPr>
          <w:rFonts w:ascii="Times New Roman" w:eastAsia="Times New Roman" w:hAnsi="Times New Roman" w:cs="Times New Roman"/>
          <w:sz w:val="28"/>
          <w:szCs w:val="28"/>
          <w:lang w:eastAsia="ru-RU"/>
        </w:rPr>
        <w:t>Цель деятельности мини-театра: развитие коммуникативных способностей у детей старшего дошкольного возраста с ТНР посредством театрализованной деятельности с учетом периодов коррекционно-образовательного процесса.</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Использование театрализованной деятельности для преодоления ТНР и формирования речевых коммуникативных умений, и навыков должно отражать логику развития правильной речи дошкольников с ТНР, а также последовательность логопедической работы с детьми с речевыми нарушениями по успешному и прочному воспитанию у них навыков правильной речи и поведения. Поэтому в </w:t>
      </w:r>
      <w:r w:rsidRPr="000231CD">
        <w:rPr>
          <w:rFonts w:ascii="Times New Roman" w:eastAsia="Times New Roman" w:hAnsi="Times New Roman" w:cs="Times New Roman"/>
          <w:i/>
          <w:sz w:val="28"/>
          <w:szCs w:val="28"/>
          <w:lang w:eastAsia="ru-RU"/>
        </w:rPr>
        <w:t xml:space="preserve">подготовительный период </w:t>
      </w:r>
      <w:r w:rsidRPr="000231CD">
        <w:rPr>
          <w:rFonts w:ascii="Times New Roman" w:eastAsia="Times New Roman" w:hAnsi="Times New Roman" w:cs="Times New Roman"/>
          <w:sz w:val="28"/>
          <w:szCs w:val="28"/>
          <w:lang w:eastAsia="ru-RU"/>
        </w:rPr>
        <w:t xml:space="preserve">прежде всего, необходимо зарождающемуся у ребенка чувству собственной неполноценности, </w:t>
      </w:r>
      <w:proofErr w:type="spellStart"/>
      <w:r w:rsidRPr="000231CD">
        <w:rPr>
          <w:rFonts w:ascii="Times New Roman" w:eastAsia="Times New Roman" w:hAnsi="Times New Roman" w:cs="Times New Roman"/>
          <w:sz w:val="28"/>
          <w:szCs w:val="28"/>
          <w:lang w:eastAsia="ru-RU"/>
        </w:rPr>
        <w:t>ущемленности</w:t>
      </w:r>
      <w:proofErr w:type="spellEnd"/>
      <w:r w:rsidRPr="000231CD">
        <w:rPr>
          <w:rFonts w:ascii="Times New Roman" w:eastAsia="Times New Roman" w:hAnsi="Times New Roman" w:cs="Times New Roman"/>
          <w:sz w:val="28"/>
          <w:szCs w:val="28"/>
          <w:lang w:eastAsia="ru-RU"/>
        </w:rPr>
        <w:t xml:space="preserve"> противопоставить воспитание у него уверенности в своих силах и возможности говорить хорошо. В задачу подготовительного периода входит: настроить ребенка на совместную деятельность, в том числе и на театрализованную. Дать ему представление о правильной речи, показать, что он тоже умеет говорить правильно, убедить его (пользуясь доступными для него формами речи и речевых ситуаций) в том, что он сможет при желании всегда говорить хорошо, научить его пользоваться громким голосом и т.д. Ребенок должен ощутить первые победы. В этот период должно начаться изменение его отношения к себе, к своей речи, к окружающим.</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В основу первых театрализованных мероприятий с детьми с ТНР входит: поддержание щадящего режима, стимуляция мотивов предстоящей деятельности определение ее задач и обязательные успехи детей. В данный период особенно </w:t>
      </w:r>
      <w:r w:rsidRPr="000231CD">
        <w:rPr>
          <w:rFonts w:ascii="Times New Roman" w:eastAsia="Times New Roman" w:hAnsi="Times New Roman" w:cs="Times New Roman"/>
          <w:sz w:val="28"/>
          <w:szCs w:val="28"/>
          <w:lang w:eastAsia="ru-RU"/>
        </w:rPr>
        <w:lastRenderedPageBreak/>
        <w:t>актуальным является воспитание у детей общей произвольной моторики и мышц лица путем использования расслабляющих упражнений, артикуляторной гимнастики, логопедической ритмики; отработка речевого дыхания; продолжительности, плавности выдоха; воспитание слухового внимания и слуховой памяти; зрительного внимания и зрительной памяти; произвольного поведения путем развития личностных качеств: выдержки, сосредоточенности, внимания, подражательности через обучение играм, правилам игр, элементам творческой игры; работа над фразой (обучение пуазам), активизация и пополнение словаря. В этот период особенно и в последующем в качестве определенного этапа любого театрализованного действа используются игровые упражнения, направленные на выработку мимики, жестов и пантомимики, что будет являться своеобразным прологом к будущим театрализованным играм.</w:t>
      </w:r>
    </w:p>
    <w:p w:rsidR="000231CD" w:rsidRPr="000231CD" w:rsidRDefault="000231CD" w:rsidP="000231CD">
      <w:pPr>
        <w:tabs>
          <w:tab w:val="left" w:pos="142"/>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В период максимального </w:t>
      </w:r>
      <w:r w:rsidRPr="000231CD">
        <w:rPr>
          <w:rFonts w:ascii="Times New Roman" w:eastAsia="Times New Roman" w:hAnsi="Times New Roman" w:cs="Times New Roman"/>
          <w:i/>
          <w:sz w:val="28"/>
          <w:szCs w:val="28"/>
          <w:lang w:eastAsia="ru-RU"/>
        </w:rPr>
        <w:t>ограничения речи (режим молчания и шепотной речи)</w:t>
      </w:r>
      <w:r w:rsidRPr="000231CD">
        <w:rPr>
          <w:rFonts w:ascii="Times New Roman" w:eastAsia="Times New Roman" w:hAnsi="Times New Roman" w:cs="Times New Roman"/>
          <w:sz w:val="28"/>
          <w:szCs w:val="28"/>
          <w:lang w:eastAsia="ru-RU"/>
        </w:rPr>
        <w:t xml:space="preserve"> целесообразно использование игр, которые помогают затормозить неправильные речевые проявления и создать условия для воспитания облегченных форм речи: сопряженной и отраженной. Это игры-молчанки: «Молчанка», «Спит добрый волшебник», «В кино» (или «В театре»), «В библиотеке», «Аквалангист», «Фотоохота», «В гостях», «В больнице» и др. Молчаливые игры можно проводить и по сюжетам произведений, которые читает взрослый. При этом ребенок молча слушает, изображает действия персонажа и произносит отдельные слова или звукоподражания. Он, молча, рисует или мастерит по теме произведения. В данный период дополнительно можно проводить: этюдный тренаж, игры на развитие памяти, внимания, воображения, на выражение различных эмоций, на сопоставление различных эмоций, на воспроизведение отдельных черт характера.</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i/>
          <w:sz w:val="28"/>
          <w:szCs w:val="28"/>
          <w:lang w:eastAsia="ru-RU"/>
        </w:rPr>
        <w:t>Тренировочный или основной период</w:t>
      </w:r>
      <w:r w:rsidRPr="000231CD">
        <w:rPr>
          <w:rFonts w:ascii="Times New Roman" w:eastAsia="Times New Roman" w:hAnsi="Times New Roman" w:cs="Times New Roman"/>
          <w:sz w:val="28"/>
          <w:szCs w:val="28"/>
          <w:lang w:eastAsia="ru-RU"/>
        </w:rPr>
        <w:t xml:space="preserve"> должен быть направлен непосредственно на преодоление заикания и развитие речевых коммуникативных навыков средствами театрализованной деятельности. Этапы воспитания речи заикающихся детей в данный период должны быть привязаны к таким этапам логопедической работы как: воспитание сопряженной речи; воспитание отраженной речи; воспитание </w:t>
      </w:r>
      <w:r w:rsidRPr="000231CD">
        <w:rPr>
          <w:rFonts w:ascii="Times New Roman" w:eastAsia="Times New Roman" w:hAnsi="Times New Roman" w:cs="Times New Roman"/>
          <w:sz w:val="28"/>
          <w:szCs w:val="28"/>
          <w:lang w:eastAsia="ru-RU"/>
        </w:rPr>
        <w:lastRenderedPageBreak/>
        <w:t>самостоятельной речи. При этом для каждого этапа развития речи педагогом должны быть подобраны соответствующие театрализованные игры и игры-драматизации.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В задачу </w:t>
      </w:r>
      <w:r w:rsidRPr="000231CD">
        <w:rPr>
          <w:rFonts w:ascii="Times New Roman" w:eastAsia="Times New Roman" w:hAnsi="Times New Roman" w:cs="Times New Roman"/>
          <w:i/>
          <w:sz w:val="28"/>
          <w:szCs w:val="28"/>
          <w:lang w:eastAsia="ru-RU"/>
        </w:rPr>
        <w:t>закрепительного периода</w:t>
      </w:r>
      <w:r w:rsidRPr="000231CD">
        <w:rPr>
          <w:rFonts w:ascii="Times New Roman" w:eastAsia="Times New Roman" w:hAnsi="Times New Roman" w:cs="Times New Roman"/>
          <w:sz w:val="28"/>
          <w:szCs w:val="28"/>
          <w:lang w:eastAsia="ru-RU"/>
        </w:rPr>
        <w:t xml:space="preserve"> входит автоматизация приобретенных ребенком навыков правильной речи и поведения в разнообразных ситуациях и видах речевой деятельности. В том числе и театрализованной речевой деятельности. В этот период должно постепенно уменьшаться число логопедических занятий с ребенком и осуществляться постепенная его передача под контроль воспитателей и родителей. Должно происходить закрепление умения самостоятельно организовывать и проводить игры с речевым материалом любой сложности. Театрализованные игры даже на закрепительном периоде должны проводиться на материале знакомых детям произведений (авторских или фольклорных).  Так, например, полезно с ребенком разыграть сюжет известной ему сказки, где он выступает в роли Красной Шапочки, а взрослые или друзья-сверстники – Серого Волка, Бабушки. При этом с детьми, с нарушением речи, могут быть инсценированы сказки, рассказы и стихи, в которых большое место занимает диалог и которые при разыгрывании легко превращаются в маленькие пьески или сценки. Кроме того, на занятиях в мини-театра должны использоваться не только разные по жанру литературные тексты, но и их инсценировка в разных видах театра. Так, один и тот же текст можно инсценировать с куклами-марионетками, в </w:t>
      </w:r>
      <w:proofErr w:type="spellStart"/>
      <w:r w:rsidRPr="000231CD">
        <w:rPr>
          <w:rFonts w:ascii="Times New Roman" w:eastAsia="Times New Roman" w:hAnsi="Times New Roman" w:cs="Times New Roman"/>
          <w:sz w:val="28"/>
          <w:szCs w:val="28"/>
          <w:lang w:eastAsia="ru-RU"/>
        </w:rPr>
        <w:t>варежковом</w:t>
      </w:r>
      <w:proofErr w:type="spellEnd"/>
      <w:r w:rsidRPr="000231CD">
        <w:rPr>
          <w:rFonts w:ascii="Times New Roman" w:eastAsia="Times New Roman" w:hAnsi="Times New Roman" w:cs="Times New Roman"/>
          <w:sz w:val="28"/>
          <w:szCs w:val="28"/>
          <w:lang w:eastAsia="ru-RU"/>
        </w:rPr>
        <w:t xml:space="preserve"> театре показывать, как спектакль.</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i/>
          <w:sz w:val="28"/>
          <w:szCs w:val="28"/>
          <w:lang w:eastAsia="ru-RU"/>
        </w:rPr>
        <w:t>На этапе самостоятельной речи и в закрепительный период</w:t>
      </w:r>
      <w:r w:rsidRPr="000231CD">
        <w:rPr>
          <w:rFonts w:ascii="Times New Roman" w:eastAsia="Times New Roman" w:hAnsi="Times New Roman" w:cs="Times New Roman"/>
          <w:sz w:val="28"/>
          <w:szCs w:val="28"/>
          <w:lang w:eastAsia="ru-RU"/>
        </w:rPr>
        <w:t xml:space="preserve"> использую более сложные игры-драматизации: опера «Петушок», «Котята-поварята», «</w:t>
      </w:r>
      <w:proofErr w:type="spellStart"/>
      <w:r w:rsidRPr="000231CD">
        <w:rPr>
          <w:rFonts w:ascii="Times New Roman" w:eastAsia="Times New Roman" w:hAnsi="Times New Roman" w:cs="Times New Roman"/>
          <w:sz w:val="28"/>
          <w:szCs w:val="28"/>
          <w:lang w:eastAsia="ru-RU"/>
        </w:rPr>
        <w:t>Зайкин</w:t>
      </w:r>
      <w:proofErr w:type="spellEnd"/>
      <w:r w:rsidRPr="000231CD">
        <w:rPr>
          <w:rFonts w:ascii="Times New Roman" w:eastAsia="Times New Roman" w:hAnsi="Times New Roman" w:cs="Times New Roman"/>
          <w:sz w:val="28"/>
          <w:szCs w:val="28"/>
          <w:lang w:eastAsia="ru-RU"/>
        </w:rPr>
        <w:t xml:space="preserve"> день рождения», «Волк и семеро козлят», «Маша и медведь», «Красная Шапочка», «Три медведя», «Гуси-лебеди», «Морозко», детские оперы «Кошкин дом», «Муха-цокотуха» и т.д. В этот период также можно предложить детям оживить картинки – «Насекомые за чаепитием», «Звери на уроке» и др. – придумать диалог и «сыграть» его в любом виде театра. Можно практиковать игру «Сказители», по ходу которой дети с ТНР сами составляют сказки, которые потом сами же и инсценируют.</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В целом же следует учитывать, что выступление в роли литературных персонажей, декламация стихотворений, мелодекламация, пение песен – все это имеет серьезное значение в коррекционно-образовательной работе с детьми с ТНР. </w:t>
      </w:r>
      <w:r w:rsidRPr="000231CD">
        <w:rPr>
          <w:rFonts w:ascii="Times New Roman" w:eastAsia="Times New Roman" w:hAnsi="Times New Roman" w:cs="Times New Roman"/>
          <w:sz w:val="28"/>
          <w:szCs w:val="28"/>
          <w:lang w:eastAsia="ru-RU"/>
        </w:rPr>
        <w:lastRenderedPageBreak/>
        <w:t>Ведь обычно такие многие дети лишены возможности принимать активное участие в праздничных утренниках. И нередко это их травмирует, заставляет чувствовать свою неполноценность, лишает обычных детских радостей. При этом подготовка художественного выступления ребенка может проводиться в такой последовательности: сначала репетиция вдвоем с педагогом, затем с привлечением друзей-сверстников или взрослых, далее – выступление в группе, на семейном празднике с приглашением гостей. И только потом – выступление в МБДОУ.</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i/>
          <w:sz w:val="28"/>
          <w:szCs w:val="28"/>
          <w:lang w:eastAsia="ru-RU"/>
        </w:rPr>
      </w:pPr>
      <w:r w:rsidRPr="000231CD">
        <w:rPr>
          <w:rFonts w:ascii="Times New Roman" w:eastAsia="Times New Roman" w:hAnsi="Times New Roman" w:cs="Times New Roman"/>
          <w:sz w:val="28"/>
          <w:szCs w:val="28"/>
          <w:lang w:eastAsia="ru-RU"/>
        </w:rPr>
        <w:t>Таким образом, использование игр-драматизаций и театрализованных игр (стихотворного текста, прозы, сценариев для настольного и пальчикового театра) должно стать одним из аспектов работы с детьми с ТНР. Организуя игры-драматизации, педагогу необходимо связывать слово с действиями персонажей, с рисованием, конструированием декораций, с целенаправленной сценической работой (в соответствии с перспективным планированием, приложение 1).</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xml:space="preserve">Структура совместной деятельности детей и воспитателя в рамках проекта предполагает следующие части: 1) приветствие (ритуал, вначале предложенный взрослым, затем детьми), создание эмоционального настроя; 2) упражнение на развитие произвольного, зрительного и слухового внимания, памяти, </w:t>
      </w:r>
      <w:proofErr w:type="spellStart"/>
      <w:r w:rsidRPr="000231CD">
        <w:rPr>
          <w:rFonts w:ascii="Times New Roman" w:eastAsia="Times New Roman" w:hAnsi="Times New Roman" w:cs="Times New Roman"/>
          <w:sz w:val="28"/>
          <w:szCs w:val="28"/>
          <w:lang w:eastAsia="ru-RU"/>
        </w:rPr>
        <w:t>саморегуляции</w:t>
      </w:r>
      <w:proofErr w:type="spellEnd"/>
      <w:r w:rsidRPr="000231CD">
        <w:rPr>
          <w:rFonts w:ascii="Times New Roman" w:eastAsia="Times New Roman" w:hAnsi="Times New Roman" w:cs="Times New Roman"/>
          <w:sz w:val="28"/>
          <w:szCs w:val="28"/>
          <w:lang w:eastAsia="ru-RU"/>
        </w:rPr>
        <w:t xml:space="preserve"> поведения; 3) упражнение на развитие техники речи; 4) музыкально-пластические упражнения; 5) театральные упражнения и этюды, театрализованная деятельность в разных формах; 6) эмоциональное заключение, обеспечивающее успешность театрализованной деятельности.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В соответствии с общими тенденциями использования театрализованной деятельности для устранения речевых нарушений и развития речевых коммуникативных умений и навыков, содержание занятий по театрализованной деятельности  включает: просмотр кукольных спектаклей и беседы о них, упражнения для социально-эмоционального развития детей, коррекционно-развивающие игры, упражнения по дикции (артикуляционная гимнастика), задания для развития речевой интонационной выразительности, игры-превращения, образные упражнения, упражнения на развитие пластики, ритмические минутки (</w:t>
      </w:r>
      <w:proofErr w:type="spellStart"/>
      <w:r w:rsidRPr="000231CD">
        <w:rPr>
          <w:rFonts w:ascii="Times New Roman" w:eastAsia="Times New Roman" w:hAnsi="Times New Roman" w:cs="Times New Roman"/>
          <w:sz w:val="28"/>
          <w:szCs w:val="28"/>
          <w:lang w:eastAsia="ru-RU"/>
        </w:rPr>
        <w:t>логоритмика</w:t>
      </w:r>
      <w:proofErr w:type="spellEnd"/>
      <w:r w:rsidRPr="000231CD">
        <w:rPr>
          <w:rFonts w:ascii="Times New Roman" w:eastAsia="Times New Roman" w:hAnsi="Times New Roman" w:cs="Times New Roman"/>
          <w:sz w:val="28"/>
          <w:szCs w:val="28"/>
          <w:lang w:eastAsia="ru-RU"/>
        </w:rPr>
        <w:t xml:space="preserve">), пальчиковый </w:t>
      </w:r>
      <w:proofErr w:type="spellStart"/>
      <w:r w:rsidRPr="000231CD">
        <w:rPr>
          <w:rFonts w:ascii="Times New Roman" w:eastAsia="Times New Roman" w:hAnsi="Times New Roman" w:cs="Times New Roman"/>
          <w:sz w:val="28"/>
          <w:szCs w:val="28"/>
          <w:lang w:eastAsia="ru-RU"/>
        </w:rPr>
        <w:t>игротренинг</w:t>
      </w:r>
      <w:proofErr w:type="spellEnd"/>
      <w:r w:rsidRPr="000231CD">
        <w:rPr>
          <w:rFonts w:ascii="Times New Roman" w:eastAsia="Times New Roman" w:hAnsi="Times New Roman" w:cs="Times New Roman"/>
          <w:sz w:val="28"/>
          <w:szCs w:val="28"/>
          <w:lang w:eastAsia="ru-RU"/>
        </w:rPr>
        <w:t xml:space="preserve"> для развития моторики рук, упражнения на развитие </w:t>
      </w:r>
      <w:r w:rsidRPr="000231CD">
        <w:rPr>
          <w:rFonts w:ascii="Times New Roman" w:eastAsia="Times New Roman" w:hAnsi="Times New Roman" w:cs="Times New Roman"/>
          <w:sz w:val="28"/>
          <w:szCs w:val="28"/>
          <w:lang w:eastAsia="ru-RU"/>
        </w:rPr>
        <w:lastRenderedPageBreak/>
        <w:t>выразительной мимики, элементы искусства пантомимики, театральные этюды, знакомство с текстом художественного произведения, средствами его драматизации – жестом, мимикой, движением, костюмом, декорациями, мизансценой.</w:t>
      </w:r>
    </w:p>
    <w:p w:rsidR="000231CD" w:rsidRPr="000231CD" w:rsidRDefault="000231CD" w:rsidP="000231CD">
      <w:pPr>
        <w:tabs>
          <w:tab w:val="left" w:pos="142"/>
        </w:tabs>
        <w:spacing w:after="0" w:line="360" w:lineRule="auto"/>
        <w:ind w:firstLine="567"/>
        <w:contextualSpacing/>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Развитию уверенности в себе и социальных навыков поведения у детей с ТНР способствует такая организация театрализованной деятельности детей, когда каждый ребенок имеет возможность проявить себя в какой-то роли. Для этого необходимо использовать разнообразные приемы: выбор детьми роли по желанию, назначение на главные роли наиболее робких, застенчивых детей, распределение ролей по карточкам (дети берут из рук воспитателя любую карточку, на которой схематично изображен персонаж), проигрывание ролей в парах. Во время занятий театрализованной деятельности с детьми с ТНР необходимо: внимательно выслушивать ответы и предложения детей, если они не отвечают, не требовать объяснений, а переходить к действиям с персонажем, при знакомстве детей с героями произведений выделять время на то, чтобы они могли подействовать или поговорить с ними, в заключение различными способами вызывать у детей радость.</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 xml:space="preserve">Мастерская «Кукляндия». </w:t>
      </w:r>
      <w:r w:rsidRPr="000231CD">
        <w:rPr>
          <w:rFonts w:ascii="Times New Roman" w:eastAsia="Calibri" w:hAnsi="Times New Roman" w:cs="Times New Roman"/>
          <w:sz w:val="28"/>
          <w:szCs w:val="28"/>
          <w:lang w:eastAsia="ru-RU"/>
        </w:rPr>
        <w:t xml:space="preserve">Цель деятельности мастерской: </w:t>
      </w:r>
      <w:r w:rsidRPr="000231CD">
        <w:rPr>
          <w:rFonts w:ascii="Times New Roman" w:eastAsia="Times New Roman" w:hAnsi="Times New Roman" w:cs="Times New Roman"/>
          <w:sz w:val="28"/>
          <w:szCs w:val="28"/>
          <w:lang w:eastAsia="ru-RU"/>
        </w:rPr>
        <w:t>организация совместной деятельности детей и взрослых (педагоги, родители) для развития творческих способностей и мелкой моторики руки.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Задачи: </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color w:val="000000"/>
          <w:sz w:val="28"/>
          <w:szCs w:val="28"/>
          <w:lang w:eastAsia="ru-RU"/>
        </w:rPr>
      </w:pPr>
      <w:r w:rsidRPr="000231CD">
        <w:rPr>
          <w:rFonts w:ascii="Times New Roman" w:eastAsia="Times New Roman" w:hAnsi="Times New Roman" w:cs="Times New Roman"/>
          <w:color w:val="000000"/>
          <w:sz w:val="28"/>
          <w:szCs w:val="28"/>
          <w:lang w:eastAsia="ru-RU"/>
        </w:rPr>
        <w:t>- развивать творческие и дизайнерские способности, художественный вкус, создавая яркую работу, учить видеть результат совместного труда;</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color w:val="000000"/>
          <w:sz w:val="28"/>
          <w:szCs w:val="28"/>
          <w:lang w:eastAsia="ru-RU"/>
        </w:rPr>
      </w:pPr>
      <w:r w:rsidRPr="000231CD">
        <w:rPr>
          <w:rFonts w:ascii="Times New Roman" w:eastAsia="Times New Roman" w:hAnsi="Times New Roman" w:cs="Times New Roman"/>
          <w:color w:val="000000"/>
          <w:sz w:val="28"/>
          <w:szCs w:val="28"/>
          <w:lang w:eastAsia="ru-RU"/>
        </w:rPr>
        <w:t>- формировать умения совместной деятельности (планирование, согласованность действий, доброжелательность, активность);</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color w:val="000000"/>
          <w:sz w:val="28"/>
          <w:szCs w:val="28"/>
          <w:lang w:eastAsia="ru-RU"/>
        </w:rPr>
      </w:pPr>
      <w:r w:rsidRPr="000231CD">
        <w:rPr>
          <w:rFonts w:ascii="Times New Roman" w:eastAsia="Times New Roman" w:hAnsi="Times New Roman" w:cs="Times New Roman"/>
          <w:color w:val="000000"/>
          <w:sz w:val="28"/>
          <w:szCs w:val="28"/>
          <w:lang w:eastAsia="ru-RU"/>
        </w:rPr>
        <w:t>- формировать стремление к проявлению творческой самостоятельности;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color w:val="000000"/>
          <w:sz w:val="28"/>
          <w:szCs w:val="28"/>
          <w:lang w:eastAsia="ru-RU"/>
        </w:rPr>
      </w:pPr>
      <w:r w:rsidRPr="000231CD">
        <w:rPr>
          <w:rFonts w:ascii="Times New Roman" w:eastAsia="Times New Roman" w:hAnsi="Times New Roman" w:cs="Times New Roman"/>
          <w:color w:val="000000"/>
          <w:sz w:val="28"/>
          <w:szCs w:val="28"/>
          <w:lang w:eastAsia="ru-RU"/>
        </w:rPr>
        <w:t>- создавать условия для социального и эмоционального развития ребенка и формирование у него таких свойств личности, как самостоятельность, целеустремленность, уверенность в себе, активность, доброжелательное отношение к людям.</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bCs/>
          <w:sz w:val="28"/>
          <w:szCs w:val="28"/>
          <w:lang w:eastAsia="ru-RU"/>
        </w:rPr>
      </w:pPr>
      <w:r w:rsidRPr="000231CD">
        <w:rPr>
          <w:rFonts w:ascii="Times New Roman" w:eastAsia="Times New Roman" w:hAnsi="Times New Roman" w:cs="Times New Roman"/>
          <w:i/>
          <w:sz w:val="28"/>
          <w:szCs w:val="28"/>
          <w:lang w:eastAsia="ru-RU"/>
        </w:rPr>
        <w:t>Содержание деятельности в мастерской «Кукляндия»:</w:t>
      </w:r>
      <w:r w:rsidRPr="000231CD">
        <w:rPr>
          <w:rFonts w:ascii="Times New Roman" w:eastAsia="Times New Roman" w:hAnsi="Times New Roman" w:cs="Times New Roman"/>
          <w:sz w:val="28"/>
          <w:szCs w:val="28"/>
          <w:lang w:eastAsia="ru-RU"/>
        </w:rPr>
        <w:t xml:space="preserve"> создание театральных масок, персонажей сказок, декораций для спектаклей из бросового материала.</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bCs/>
          <w:sz w:val="28"/>
          <w:szCs w:val="28"/>
          <w:lang w:eastAsia="ru-RU"/>
        </w:rPr>
      </w:pPr>
      <w:r w:rsidRPr="000231CD">
        <w:rPr>
          <w:rFonts w:ascii="Times New Roman" w:eastAsia="Times New Roman" w:hAnsi="Times New Roman" w:cs="Times New Roman"/>
          <w:sz w:val="28"/>
          <w:szCs w:val="28"/>
          <w:lang w:eastAsia="ru-RU"/>
        </w:rPr>
        <w:lastRenderedPageBreak/>
        <w:t>Деятельность в мастерской проводятся 1 раз в неделю во второй половине дня в течение 30 минут.</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sz w:val="28"/>
          <w:szCs w:val="28"/>
          <w:lang w:eastAsia="ru-RU"/>
        </w:rPr>
      </w:pPr>
      <w:r w:rsidRPr="000231CD">
        <w:rPr>
          <w:rFonts w:ascii="Times New Roman" w:eastAsia="Times New Roman" w:hAnsi="Times New Roman" w:cs="Times New Roman"/>
          <w:sz w:val="28"/>
          <w:szCs w:val="28"/>
          <w:lang w:eastAsia="ru-RU"/>
        </w:rPr>
        <w:t xml:space="preserve">Планируемые результаты: создание творческого пространства в виде театральной мастерской, в котором дети и взрослые (родители и педагог) являются партнерами. </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 xml:space="preserve">Работа с родителями в клубе семейного театра «Ты и </w:t>
      </w:r>
      <w:proofErr w:type="gramStart"/>
      <w:r w:rsidRPr="000231CD">
        <w:rPr>
          <w:rFonts w:ascii="Times New Roman" w:eastAsia="Times New Roman" w:hAnsi="Times New Roman" w:cs="Times New Roman"/>
          <w:b/>
          <w:i/>
          <w:sz w:val="28"/>
          <w:szCs w:val="28"/>
          <w:lang w:eastAsia="ru-RU"/>
        </w:rPr>
        <w:t>Я</w:t>
      </w:r>
      <w:proofErr w:type="gramEnd"/>
      <w:r w:rsidRPr="000231CD">
        <w:rPr>
          <w:rFonts w:ascii="Times New Roman" w:eastAsia="Times New Roman" w:hAnsi="Times New Roman" w:cs="Times New Roman"/>
          <w:b/>
          <w:i/>
          <w:sz w:val="28"/>
          <w:szCs w:val="28"/>
          <w:lang w:eastAsia="ru-RU"/>
        </w:rPr>
        <w:t xml:space="preserve"> – творческая семья</w:t>
      </w:r>
      <w:r w:rsidRPr="000231CD">
        <w:rPr>
          <w:rFonts w:ascii="Times New Roman" w:eastAsia="Times New Roman" w:hAnsi="Times New Roman" w:cs="Times New Roman"/>
          <w:b/>
          <w:i/>
          <w:iCs/>
          <w:sz w:val="28"/>
          <w:szCs w:val="28"/>
          <w:lang w:eastAsia="ru-RU"/>
        </w:rPr>
        <w:t xml:space="preserve">». </w:t>
      </w:r>
      <w:r w:rsidRPr="000231CD">
        <w:rPr>
          <w:rFonts w:ascii="Times New Roman" w:eastAsia="Times New Roman" w:hAnsi="Times New Roman" w:cs="Times New Roman"/>
          <w:sz w:val="28"/>
          <w:szCs w:val="28"/>
          <w:lang w:eastAsia="ru-RU"/>
        </w:rPr>
        <w:t xml:space="preserve">Эффективность работы с родителями по развитию художественного творчества и театрализованной деятельности обусловлено положительным примером взрослых. Поэтому основной задачей МБДОУ становится совместная деятельность педагогов родителей. </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Деятельность клуба семейного театра осуществляется в соответствии с перспективным планом работы с родителями по театрализованной деятельности.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sz w:val="28"/>
          <w:szCs w:val="28"/>
          <w:lang w:eastAsia="ru-RU"/>
        </w:rPr>
      </w:pPr>
      <w:r w:rsidRPr="000231CD">
        <w:rPr>
          <w:rFonts w:ascii="Times New Roman" w:eastAsia="Times New Roman" w:hAnsi="Times New Roman" w:cs="Times New Roman"/>
          <w:b/>
          <w:sz w:val="28"/>
          <w:szCs w:val="28"/>
          <w:lang w:eastAsia="ru-RU"/>
        </w:rPr>
        <w:t>Формы работы с родителями: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альбом «Как мы живем в детском саду»;</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картотека с подбором тематической литературы;</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видеотека (материал, используемый в организованной деятельности);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педагогические листы для родителей, знакомящие с жизнью МБДОУ;</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выставки совместного творчества детей и родителей;</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выставки работ детей;</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фотовыставки;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еженедельные родительские встречи с педагогами группы;</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практико-ориентированные консультации;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открытые мероприятия;</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деятельность в творческой мастерской (</w:t>
      </w:r>
      <w:proofErr w:type="spellStart"/>
      <w:r w:rsidRPr="000231CD">
        <w:rPr>
          <w:rFonts w:ascii="Times New Roman" w:eastAsia="Times New Roman" w:hAnsi="Times New Roman" w:cs="Times New Roman"/>
          <w:sz w:val="28"/>
          <w:szCs w:val="28"/>
          <w:lang w:eastAsia="ru-RU"/>
        </w:rPr>
        <w:t>взаимообучение</w:t>
      </w:r>
      <w:proofErr w:type="spellEnd"/>
      <w:r w:rsidRPr="000231CD">
        <w:rPr>
          <w:rFonts w:ascii="Times New Roman" w:eastAsia="Times New Roman" w:hAnsi="Times New Roman" w:cs="Times New Roman"/>
          <w:sz w:val="28"/>
          <w:szCs w:val="28"/>
          <w:lang w:eastAsia="ru-RU"/>
        </w:rPr>
        <w:t xml:space="preserve"> по схемам: родители-дети, родители-родители);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совместные акции делового сотрудничества, обмен опытом, подготовка выставок;</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индивидуальные беседы;</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круглый стол «Совместные занятия с ребёнком»;</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семинары-практикумы;</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lastRenderedPageBreak/>
        <w:t>- мастер классы;</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театральные премьеры (итоговые мероприятия).</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Cs/>
          <w:sz w:val="16"/>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Ожидаемые результаты.</w:t>
      </w:r>
      <w:r w:rsidRPr="000231CD">
        <w:rPr>
          <w:rFonts w:ascii="Times New Roman" w:eastAsia="Times New Roman" w:hAnsi="Times New Roman" w:cs="Times New Roman"/>
          <w:b/>
          <w:sz w:val="28"/>
          <w:szCs w:val="28"/>
          <w:lang w:eastAsia="ru-RU"/>
        </w:rPr>
        <w:t xml:space="preserve"> </w:t>
      </w:r>
      <w:r w:rsidRPr="000231CD">
        <w:rPr>
          <w:rFonts w:ascii="Times New Roman" w:eastAsia="Times New Roman" w:hAnsi="Times New Roman" w:cs="Times New Roman"/>
          <w:sz w:val="28"/>
          <w:szCs w:val="28"/>
          <w:lang w:eastAsia="ru-RU"/>
        </w:rPr>
        <w:t xml:space="preserve">Реализация проекта позволит достигнуть положительных преобразований каждой категории участников: </w:t>
      </w:r>
    </w:p>
    <w:tbl>
      <w:tblPr>
        <w:tblStyle w:val="a3"/>
        <w:tblW w:w="0" w:type="auto"/>
        <w:tblLook w:val="04A0" w:firstRow="1" w:lastRow="0" w:firstColumn="1" w:lastColumn="0" w:noHBand="0" w:noVBand="1"/>
      </w:tblPr>
      <w:tblGrid>
        <w:gridCol w:w="3395"/>
        <w:gridCol w:w="3384"/>
        <w:gridCol w:w="3416"/>
      </w:tblGrid>
      <w:tr w:rsidR="000231CD" w:rsidRPr="000231CD" w:rsidTr="00242251">
        <w:trPr>
          <w:trHeight w:val="273"/>
        </w:trPr>
        <w:tc>
          <w:tcPr>
            <w:tcW w:w="3473" w:type="dxa"/>
          </w:tcPr>
          <w:p w:rsidR="000231CD" w:rsidRPr="000231CD" w:rsidRDefault="000231CD" w:rsidP="000231CD">
            <w:pPr>
              <w:tabs>
                <w:tab w:val="left" w:pos="142"/>
              </w:tabs>
              <w:jc w:val="center"/>
              <w:rPr>
                <w:rFonts w:ascii="Times New Roman" w:eastAsia="Times New Roman" w:hAnsi="Times New Roman" w:cs="Times New Roman"/>
                <w:b/>
                <w:sz w:val="24"/>
                <w:szCs w:val="24"/>
              </w:rPr>
            </w:pPr>
            <w:r w:rsidRPr="000231CD">
              <w:rPr>
                <w:rFonts w:ascii="Times New Roman" w:eastAsia="Times New Roman" w:hAnsi="Times New Roman" w:cs="Times New Roman"/>
                <w:b/>
                <w:sz w:val="24"/>
                <w:szCs w:val="24"/>
              </w:rPr>
              <w:t>Дети</w:t>
            </w:r>
          </w:p>
        </w:tc>
        <w:tc>
          <w:tcPr>
            <w:tcW w:w="3474" w:type="dxa"/>
          </w:tcPr>
          <w:p w:rsidR="000231CD" w:rsidRPr="000231CD" w:rsidRDefault="000231CD" w:rsidP="000231CD">
            <w:pPr>
              <w:tabs>
                <w:tab w:val="left" w:pos="142"/>
              </w:tabs>
              <w:ind w:left="567"/>
              <w:contextualSpacing/>
              <w:jc w:val="center"/>
              <w:rPr>
                <w:rFonts w:ascii="Times New Roman" w:eastAsia="Times New Roman" w:hAnsi="Times New Roman" w:cs="Times New Roman"/>
                <w:b/>
                <w:sz w:val="24"/>
                <w:szCs w:val="24"/>
              </w:rPr>
            </w:pPr>
            <w:r w:rsidRPr="000231CD">
              <w:rPr>
                <w:rFonts w:ascii="Times New Roman" w:eastAsia="Times New Roman" w:hAnsi="Times New Roman" w:cs="Times New Roman"/>
                <w:b/>
                <w:sz w:val="24"/>
                <w:szCs w:val="24"/>
              </w:rPr>
              <w:t>Родители</w:t>
            </w:r>
          </w:p>
        </w:tc>
        <w:tc>
          <w:tcPr>
            <w:tcW w:w="3474" w:type="dxa"/>
          </w:tcPr>
          <w:p w:rsidR="000231CD" w:rsidRPr="000231CD" w:rsidRDefault="000231CD" w:rsidP="000231CD">
            <w:pPr>
              <w:tabs>
                <w:tab w:val="left" w:pos="142"/>
              </w:tabs>
              <w:jc w:val="center"/>
              <w:rPr>
                <w:rFonts w:ascii="Times New Roman" w:eastAsia="Times New Roman" w:hAnsi="Times New Roman" w:cs="Times New Roman"/>
                <w:b/>
                <w:sz w:val="24"/>
                <w:szCs w:val="24"/>
              </w:rPr>
            </w:pPr>
            <w:r w:rsidRPr="000231CD">
              <w:rPr>
                <w:rFonts w:ascii="Times New Roman" w:eastAsia="Times New Roman" w:hAnsi="Times New Roman" w:cs="Times New Roman"/>
                <w:b/>
                <w:sz w:val="24"/>
                <w:szCs w:val="24"/>
              </w:rPr>
              <w:t>Педагоги</w:t>
            </w:r>
          </w:p>
        </w:tc>
      </w:tr>
      <w:tr w:rsidR="000231CD" w:rsidRPr="000231CD" w:rsidTr="00242251">
        <w:tc>
          <w:tcPr>
            <w:tcW w:w="3473" w:type="dxa"/>
          </w:tcPr>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Театрализованная деятельность детей старшего дошкольного с ТНР помогает им освободиться от фиксации на своем нарушении и приобрести навыки «красивой и правильной речи»; </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Развитие общей и мелкой моторики, которая является средством коррекции речи и эффективным средством социально-эмоционального развития;</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b/>
                <w:sz w:val="24"/>
                <w:szCs w:val="24"/>
              </w:rPr>
            </w:pPr>
            <w:r w:rsidRPr="000231CD">
              <w:rPr>
                <w:rFonts w:ascii="Times New Roman" w:eastAsia="Times New Roman" w:hAnsi="Times New Roman" w:cs="Times New Roman"/>
                <w:sz w:val="24"/>
                <w:szCs w:val="24"/>
              </w:rPr>
              <w:t>Получение успешного опыта взаимодействия в совместной деятельности с разными участниками (сверстники, родители);</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Поддержка творческой инициативности (желание заниматься «интересным делом»).</w:t>
            </w:r>
          </w:p>
        </w:tc>
        <w:tc>
          <w:tcPr>
            <w:tcW w:w="3474" w:type="dxa"/>
          </w:tcPr>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Включение родителей воспитанников в педагогический процесс как равноправных партнеров;</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Знание родителями перспективы развития своих детей (готовность обучения в школе, успешная социализация, выявление индивидуальных способностей и задатков).</w:t>
            </w:r>
          </w:p>
          <w:p w:rsidR="000231CD" w:rsidRPr="000231CD" w:rsidRDefault="000231CD" w:rsidP="000231CD">
            <w:pPr>
              <w:tabs>
                <w:tab w:val="left" w:pos="142"/>
                <w:tab w:val="left" w:pos="426"/>
              </w:tabs>
              <w:jc w:val="both"/>
              <w:rPr>
                <w:rFonts w:ascii="Times New Roman" w:eastAsia="Times New Roman" w:hAnsi="Times New Roman" w:cs="Times New Roman"/>
                <w:b/>
                <w:sz w:val="24"/>
                <w:szCs w:val="24"/>
              </w:rPr>
            </w:pPr>
          </w:p>
        </w:tc>
        <w:tc>
          <w:tcPr>
            <w:tcW w:w="3474" w:type="dxa"/>
          </w:tcPr>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Повышение профессионального мастерства педагогов в процессе решения задач индивидуализации коррекционно-образовательной деятельности; </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Регулярное обновление предметно-пространственной среды группы;</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b/>
                <w:sz w:val="24"/>
                <w:szCs w:val="24"/>
              </w:rPr>
            </w:pPr>
            <w:r w:rsidRPr="000231CD">
              <w:rPr>
                <w:rFonts w:ascii="Times New Roman" w:eastAsia="Times New Roman" w:hAnsi="Times New Roman" w:cs="Times New Roman"/>
                <w:sz w:val="24"/>
                <w:szCs w:val="24"/>
              </w:rPr>
              <w:t>Повышение авторитета педагогов у родителей;</w:t>
            </w:r>
          </w:p>
          <w:p w:rsidR="000231CD" w:rsidRPr="000231CD" w:rsidRDefault="000231CD" w:rsidP="000231CD">
            <w:pPr>
              <w:numPr>
                <w:ilvl w:val="0"/>
                <w:numId w:val="4"/>
              </w:numPr>
              <w:tabs>
                <w:tab w:val="left" w:pos="142"/>
                <w:tab w:val="left" w:pos="426"/>
              </w:tabs>
              <w:contextualSpacing/>
              <w:jc w:val="both"/>
              <w:rPr>
                <w:rFonts w:ascii="Times New Roman" w:eastAsia="Times New Roman" w:hAnsi="Times New Roman" w:cs="Times New Roman"/>
                <w:b/>
                <w:sz w:val="24"/>
                <w:szCs w:val="24"/>
              </w:rPr>
            </w:pPr>
            <w:r w:rsidRPr="000231CD">
              <w:rPr>
                <w:rFonts w:ascii="Times New Roman" w:eastAsia="Times New Roman" w:hAnsi="Times New Roman" w:cs="Times New Roman"/>
                <w:sz w:val="24"/>
                <w:szCs w:val="24"/>
              </w:rPr>
              <w:t>Повышение качества образовательной услуги.</w:t>
            </w:r>
          </w:p>
        </w:tc>
      </w:tr>
    </w:tbl>
    <w:p w:rsidR="000231CD" w:rsidRPr="000231CD" w:rsidRDefault="000231CD" w:rsidP="000231CD">
      <w:pPr>
        <w:tabs>
          <w:tab w:val="left" w:pos="142"/>
        </w:tabs>
        <w:spacing w:after="0" w:line="240" w:lineRule="auto"/>
        <w:jc w:val="both"/>
        <w:rPr>
          <w:rFonts w:ascii="Times New Roman" w:eastAsia="Times New Roman" w:hAnsi="Times New Roman" w:cs="Times New Roman"/>
          <w:b/>
          <w:sz w:val="16"/>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i/>
          <w:sz w:val="2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b/>
          <w:i/>
          <w:sz w:val="28"/>
          <w:szCs w:val="28"/>
          <w:lang w:eastAsia="ru-RU"/>
        </w:rPr>
        <w:t xml:space="preserve">Мониторинг достижений планируемых результатов проекта. </w:t>
      </w:r>
      <w:r w:rsidRPr="000231CD">
        <w:rPr>
          <w:rFonts w:ascii="Times New Roman" w:eastAsia="Times New Roman" w:hAnsi="Times New Roman" w:cs="Times New Roman"/>
          <w:sz w:val="28"/>
          <w:szCs w:val="28"/>
          <w:lang w:eastAsia="ru-RU"/>
        </w:rPr>
        <w:t>Важным условием успешного усвоения материала является контрольно-аналитическая работа, которая осуществляется совместно с учителем-логопедом и направлена на выявление уровня эффективности педагогического воздействия (сентябрь, май).</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lastRenderedPageBreak/>
        <w:t xml:space="preserve">Методы: </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наблюдение за свободным общением ребенка, а также за его речью в процессе какой-либо деятельности;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методика М.А. Поваляевой «Изучение уровня речевой коммуникации»;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анкетирование родителей о степени готовности участвовать в совместной проектной деятельности и степени удовлетворенности от реализации коррекционно-образовательной деятельности;</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анализ количества участвующих родителей в проекте;</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sz w:val="28"/>
          <w:szCs w:val="28"/>
          <w:lang w:eastAsia="ru-RU"/>
        </w:rPr>
      </w:pPr>
      <w:r w:rsidRPr="000231CD">
        <w:rPr>
          <w:rFonts w:ascii="Times New Roman" w:eastAsia="Times New Roman" w:hAnsi="Times New Roman" w:cs="Times New Roman"/>
          <w:sz w:val="28"/>
          <w:szCs w:val="28"/>
          <w:lang w:eastAsia="ru-RU"/>
        </w:rPr>
        <w:t>- качественный анализ (самоанализ) педагогов по итогам реализации проекта.</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
          <w:sz w:val="2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Cs/>
          <w:sz w:val="28"/>
          <w:szCs w:val="28"/>
          <w:lang w:eastAsia="ru-RU"/>
        </w:rPr>
      </w:pPr>
      <w:r w:rsidRPr="000231CD">
        <w:rPr>
          <w:rFonts w:ascii="Times New Roman" w:eastAsia="Times New Roman" w:hAnsi="Times New Roman" w:cs="Times New Roman"/>
          <w:b/>
          <w:bCs/>
          <w:i/>
          <w:sz w:val="28"/>
          <w:szCs w:val="28"/>
          <w:lang w:eastAsia="ru-RU"/>
        </w:rPr>
        <w:t>Перспектива распространения проекта.</w:t>
      </w:r>
      <w:r w:rsidRPr="000231CD">
        <w:rPr>
          <w:rFonts w:ascii="Times New Roman" w:eastAsia="Times New Roman" w:hAnsi="Times New Roman" w:cs="Times New Roman"/>
          <w:b/>
          <w:bCs/>
          <w:sz w:val="28"/>
          <w:szCs w:val="28"/>
          <w:lang w:eastAsia="ru-RU"/>
        </w:rPr>
        <w:t xml:space="preserve"> </w:t>
      </w:r>
      <w:r w:rsidRPr="000231CD">
        <w:rPr>
          <w:rFonts w:ascii="Times New Roman" w:eastAsia="Times New Roman" w:hAnsi="Times New Roman" w:cs="Times New Roman"/>
          <w:bCs/>
          <w:sz w:val="28"/>
          <w:szCs w:val="28"/>
          <w:lang w:eastAsia="ru-RU"/>
        </w:rPr>
        <w:t xml:space="preserve">Данный проект может быть апробирован в группах компенсирующей направленности для детей с </w:t>
      </w:r>
      <w:proofErr w:type="spellStart"/>
      <w:r w:rsidRPr="000231CD">
        <w:rPr>
          <w:rFonts w:ascii="Times New Roman" w:eastAsia="Times New Roman" w:hAnsi="Times New Roman" w:cs="Times New Roman"/>
          <w:bCs/>
          <w:sz w:val="28"/>
          <w:szCs w:val="28"/>
          <w:lang w:eastAsia="ru-RU"/>
        </w:rPr>
        <w:t>заинанием</w:t>
      </w:r>
      <w:proofErr w:type="spellEnd"/>
      <w:r w:rsidRPr="000231CD">
        <w:rPr>
          <w:rFonts w:ascii="Times New Roman" w:eastAsia="Times New Roman" w:hAnsi="Times New Roman" w:cs="Times New Roman"/>
          <w:bCs/>
          <w:sz w:val="28"/>
          <w:szCs w:val="28"/>
          <w:lang w:eastAsia="ru-RU"/>
        </w:rPr>
        <w:t xml:space="preserve">, а также при актуализации содержания может быть применен в общеразвивающих группах, так как позволяет выстроить ситуацию успеха каждого ребенка, раскрыть детскую инициативность и организовать эффективное сотрудничество с семьей. </w:t>
      </w:r>
    </w:p>
    <w:p w:rsidR="000231CD" w:rsidRPr="000231CD" w:rsidRDefault="000231CD" w:rsidP="000231CD">
      <w:pPr>
        <w:tabs>
          <w:tab w:val="left" w:pos="142"/>
        </w:tabs>
        <w:spacing w:after="0" w:line="240" w:lineRule="auto"/>
        <w:ind w:firstLine="567"/>
        <w:jc w:val="both"/>
        <w:rPr>
          <w:rFonts w:ascii="Times New Roman" w:eastAsia="Times New Roman" w:hAnsi="Times New Roman" w:cs="Times New Roman"/>
          <w:bCs/>
          <w:sz w:val="28"/>
          <w:szCs w:val="28"/>
          <w:lang w:eastAsia="ru-RU"/>
        </w:rPr>
      </w:pPr>
    </w:p>
    <w:p w:rsidR="000231CD" w:rsidRPr="000231CD" w:rsidRDefault="000231CD" w:rsidP="000231CD">
      <w:pPr>
        <w:tabs>
          <w:tab w:val="left" w:pos="142"/>
        </w:tabs>
        <w:spacing w:after="0" w:line="276" w:lineRule="auto"/>
        <w:ind w:firstLine="567"/>
        <w:jc w:val="both"/>
        <w:rPr>
          <w:rFonts w:ascii="Times New Roman" w:eastAsia="Times New Roman" w:hAnsi="Times New Roman" w:cs="Times New Roman"/>
          <w:b/>
          <w:bCs/>
          <w:i/>
          <w:sz w:val="28"/>
          <w:szCs w:val="28"/>
          <w:lang w:eastAsia="ru-RU"/>
        </w:rPr>
      </w:pPr>
      <w:r w:rsidRPr="000231CD">
        <w:rPr>
          <w:rFonts w:ascii="Times New Roman" w:eastAsia="Times New Roman" w:hAnsi="Times New Roman" w:cs="Times New Roman"/>
          <w:b/>
          <w:bCs/>
          <w:i/>
          <w:sz w:val="28"/>
          <w:szCs w:val="28"/>
          <w:lang w:eastAsia="ru-RU"/>
        </w:rPr>
        <w:t>Список литературы:</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r w:rsidRPr="000231CD">
        <w:rPr>
          <w:rFonts w:ascii="Times New Roman" w:eastAsia="Times New Roman" w:hAnsi="Times New Roman" w:cs="Times New Roman"/>
          <w:sz w:val="28"/>
          <w:szCs w:val="20"/>
          <w:lang w:eastAsia="ru-RU"/>
        </w:rPr>
        <w:t>Алексеева, М.М., Яшина, В.И. Методика развития речи и обучения родному языку дошкольников // Учебное пособие. - М.: Академия, 1998. – 400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proofErr w:type="spellStart"/>
      <w:r w:rsidRPr="000231CD">
        <w:rPr>
          <w:rFonts w:ascii="Times New Roman" w:eastAsia="Times New Roman" w:hAnsi="Times New Roman" w:cs="Times New Roman"/>
          <w:sz w:val="28"/>
          <w:szCs w:val="20"/>
          <w:lang w:eastAsia="ru-RU"/>
        </w:rPr>
        <w:t>Визель</w:t>
      </w:r>
      <w:proofErr w:type="spellEnd"/>
      <w:r w:rsidRPr="000231CD">
        <w:rPr>
          <w:rFonts w:ascii="Times New Roman" w:eastAsia="Times New Roman" w:hAnsi="Times New Roman" w:cs="Times New Roman"/>
          <w:sz w:val="28"/>
          <w:szCs w:val="20"/>
          <w:lang w:eastAsia="ru-RU"/>
        </w:rPr>
        <w:t xml:space="preserve">, Т.Г. Коррекция заикания у детей – М.: АСТ: </w:t>
      </w:r>
      <w:proofErr w:type="spellStart"/>
      <w:r w:rsidRPr="000231CD">
        <w:rPr>
          <w:rFonts w:ascii="Times New Roman" w:eastAsia="Times New Roman" w:hAnsi="Times New Roman" w:cs="Times New Roman"/>
          <w:sz w:val="28"/>
          <w:szCs w:val="20"/>
          <w:lang w:eastAsia="ru-RU"/>
        </w:rPr>
        <w:t>Астрель</w:t>
      </w:r>
      <w:proofErr w:type="spellEnd"/>
      <w:r w:rsidRPr="000231CD">
        <w:rPr>
          <w:rFonts w:ascii="Times New Roman" w:eastAsia="Times New Roman" w:hAnsi="Times New Roman" w:cs="Times New Roman"/>
          <w:sz w:val="28"/>
          <w:szCs w:val="20"/>
          <w:lang w:eastAsia="ru-RU"/>
        </w:rPr>
        <w:t>; Владимир, 2009. – 222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r w:rsidRPr="000231CD">
        <w:rPr>
          <w:rFonts w:ascii="Times New Roman" w:eastAsia="Times New Roman" w:hAnsi="Times New Roman" w:cs="Times New Roman"/>
          <w:sz w:val="28"/>
          <w:szCs w:val="20"/>
          <w:lang w:eastAsia="ru-RU"/>
        </w:rPr>
        <w:t>Волкова, Г.А. Логопедическая ритмика. – М.: ВЛАДОС, 2003. – 272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proofErr w:type="spellStart"/>
      <w:r w:rsidRPr="000231CD">
        <w:rPr>
          <w:rFonts w:ascii="Times New Roman" w:eastAsia="Times New Roman" w:hAnsi="Times New Roman" w:cs="Times New Roman"/>
          <w:sz w:val="28"/>
          <w:szCs w:val="20"/>
          <w:lang w:eastAsia="ru-RU"/>
        </w:rPr>
        <w:t>Выгодская</w:t>
      </w:r>
      <w:proofErr w:type="spellEnd"/>
      <w:r w:rsidRPr="000231CD">
        <w:rPr>
          <w:rFonts w:ascii="Times New Roman" w:eastAsia="Times New Roman" w:hAnsi="Times New Roman" w:cs="Times New Roman"/>
          <w:sz w:val="28"/>
          <w:szCs w:val="20"/>
          <w:lang w:eastAsia="ru-RU"/>
        </w:rPr>
        <w:t>, И.Г. Устранение речевых нарушений у дошкольников в игровых ситуациях. – М.: Просвещение, 1993. – 223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proofErr w:type="spellStart"/>
      <w:r w:rsidRPr="000231CD">
        <w:rPr>
          <w:rFonts w:ascii="Times New Roman" w:eastAsia="Times New Roman" w:hAnsi="Times New Roman" w:cs="Times New Roman"/>
          <w:sz w:val="28"/>
          <w:szCs w:val="28"/>
          <w:lang w:eastAsia="ru-RU"/>
        </w:rPr>
        <w:t>Гуткович</w:t>
      </w:r>
      <w:proofErr w:type="spellEnd"/>
      <w:r w:rsidRPr="000231CD">
        <w:rPr>
          <w:rFonts w:ascii="Times New Roman" w:eastAsia="Times New Roman" w:hAnsi="Times New Roman" w:cs="Times New Roman"/>
          <w:sz w:val="28"/>
          <w:szCs w:val="28"/>
          <w:lang w:eastAsia="ru-RU"/>
        </w:rPr>
        <w:t xml:space="preserve">, И.Я., Приемы РТВ в обучении составлению сказок дошкольников // Тезисы докладов Региональной научно- практической конференции "Использование элементов ТРИЗ в обучении дошкольников и младших школьников". - Челябинск, 5 - 6 июня, 1998. - с. 13-15. </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proofErr w:type="spellStart"/>
      <w:r w:rsidRPr="000231CD">
        <w:rPr>
          <w:rFonts w:ascii="Times New Roman" w:eastAsia="Times New Roman" w:hAnsi="Times New Roman" w:cs="Times New Roman"/>
          <w:sz w:val="28"/>
          <w:szCs w:val="20"/>
          <w:lang w:eastAsia="ru-RU"/>
        </w:rPr>
        <w:t>Додокина</w:t>
      </w:r>
      <w:proofErr w:type="spellEnd"/>
      <w:r w:rsidRPr="000231CD">
        <w:rPr>
          <w:rFonts w:ascii="Times New Roman" w:eastAsia="Times New Roman" w:hAnsi="Times New Roman" w:cs="Times New Roman"/>
          <w:sz w:val="28"/>
          <w:szCs w:val="20"/>
          <w:lang w:eastAsia="ru-RU"/>
        </w:rPr>
        <w:t>, Н.В., Евдокимова Е.С. Семейный театр в детском саду: совместная деятельность педагогов, родителей и детей. – М.: Мозаика-Синтез, 2008. – 64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r w:rsidRPr="000231CD">
        <w:rPr>
          <w:rFonts w:ascii="Times New Roman" w:eastAsia="Times New Roman" w:hAnsi="Times New Roman" w:cs="Times New Roman"/>
          <w:sz w:val="28"/>
          <w:szCs w:val="20"/>
          <w:lang w:eastAsia="ru-RU"/>
        </w:rPr>
        <w:t>Евдокимова, Е.С. Детский сад и семья. Методика работы с родителями – М.: Мозаика-Синтез, 2008. – 144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proofErr w:type="spellStart"/>
      <w:r w:rsidRPr="000231CD">
        <w:rPr>
          <w:rFonts w:ascii="Times New Roman" w:eastAsia="Times New Roman" w:hAnsi="Times New Roman" w:cs="Times New Roman"/>
          <w:sz w:val="28"/>
          <w:szCs w:val="20"/>
          <w:lang w:eastAsia="ru-RU"/>
        </w:rPr>
        <w:t>Зацепина</w:t>
      </w:r>
      <w:proofErr w:type="spellEnd"/>
      <w:r w:rsidRPr="000231CD">
        <w:rPr>
          <w:rFonts w:ascii="Times New Roman" w:eastAsia="Times New Roman" w:hAnsi="Times New Roman" w:cs="Times New Roman"/>
          <w:sz w:val="28"/>
          <w:szCs w:val="20"/>
          <w:lang w:eastAsia="ru-RU"/>
        </w:rPr>
        <w:t>, М.Б. Культурно-досугова деятельность в детском саду. – М.: Мозаика-Синтез, 2009. – 80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r w:rsidRPr="000231CD">
        <w:rPr>
          <w:rFonts w:ascii="Times New Roman" w:eastAsia="Times New Roman" w:hAnsi="Times New Roman" w:cs="Times New Roman"/>
          <w:sz w:val="28"/>
          <w:szCs w:val="28"/>
          <w:lang w:eastAsia="ru-RU"/>
        </w:rPr>
        <w:lastRenderedPageBreak/>
        <w:t xml:space="preserve">Корзун, А.В. Веселая дидактика: Использование элементов ТРИЗ и РТВ в работе с дошкольниками. - Минск, 2000. - 97с. </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r w:rsidRPr="000231CD">
        <w:rPr>
          <w:rFonts w:ascii="Times New Roman" w:eastAsia="Times New Roman" w:hAnsi="Times New Roman" w:cs="Times New Roman"/>
          <w:sz w:val="28"/>
          <w:szCs w:val="20"/>
          <w:lang w:eastAsia="ru-RU"/>
        </w:rPr>
        <w:t>Поварова, И.А. Коррекция детей с ТНР в играх и тренингах. – СПб. Изд-во «Союз», 2001. – 287 с.</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r w:rsidRPr="000231CD">
        <w:rPr>
          <w:rFonts w:ascii="Times New Roman" w:eastAsia="Times New Roman" w:hAnsi="Times New Roman" w:cs="Times New Roman"/>
          <w:sz w:val="28"/>
          <w:szCs w:val="28"/>
          <w:lang w:eastAsia="ru-RU"/>
        </w:rPr>
        <w:t xml:space="preserve">Ушакова, О.С. Программа развития речи детей дошкольного возраста в детском саду. - М.: изд. РАО, 1994. – 69с. </w:t>
      </w:r>
    </w:p>
    <w:p w:rsidR="000231CD" w:rsidRPr="000231CD" w:rsidRDefault="000231CD" w:rsidP="000231CD">
      <w:pPr>
        <w:numPr>
          <w:ilvl w:val="0"/>
          <w:numId w:val="5"/>
        </w:numPr>
        <w:tabs>
          <w:tab w:val="left" w:pos="851"/>
          <w:tab w:val="left" w:pos="993"/>
        </w:tabs>
        <w:autoSpaceDE w:val="0"/>
        <w:autoSpaceDN w:val="0"/>
        <w:adjustRightInd w:val="0"/>
        <w:spacing w:after="0" w:line="276" w:lineRule="auto"/>
        <w:contextualSpacing/>
        <w:jc w:val="both"/>
        <w:rPr>
          <w:rFonts w:ascii="Times New Roman" w:eastAsia="Times New Roman" w:hAnsi="Times New Roman" w:cs="Times New Roman"/>
          <w:sz w:val="28"/>
          <w:szCs w:val="20"/>
          <w:lang w:eastAsia="ru-RU"/>
        </w:rPr>
      </w:pPr>
      <w:proofErr w:type="spellStart"/>
      <w:r w:rsidRPr="000231CD">
        <w:rPr>
          <w:rFonts w:ascii="Times New Roman" w:eastAsia="Times New Roman" w:hAnsi="Times New Roman" w:cs="Times New Roman"/>
          <w:sz w:val="28"/>
          <w:szCs w:val="20"/>
          <w:lang w:eastAsia="ru-RU"/>
        </w:rPr>
        <w:t>Фесюкова</w:t>
      </w:r>
      <w:proofErr w:type="spellEnd"/>
      <w:r w:rsidRPr="000231CD">
        <w:rPr>
          <w:rFonts w:ascii="Times New Roman" w:eastAsia="Times New Roman" w:hAnsi="Times New Roman" w:cs="Times New Roman"/>
          <w:sz w:val="28"/>
          <w:szCs w:val="20"/>
          <w:lang w:eastAsia="ru-RU"/>
        </w:rPr>
        <w:t>, Л.Б. Воспитание сказкой. М.: Владос, 2001. – 428 с.</w:t>
      </w: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Cs/>
          <w:sz w:val="28"/>
          <w:szCs w:val="28"/>
          <w:lang w:eastAsia="ru-RU"/>
        </w:rPr>
      </w:pPr>
    </w:p>
    <w:p w:rsidR="000231CD" w:rsidRPr="000231CD" w:rsidRDefault="000231CD" w:rsidP="000231CD">
      <w:pPr>
        <w:tabs>
          <w:tab w:val="left" w:pos="142"/>
        </w:tabs>
        <w:spacing w:after="0" w:line="360" w:lineRule="auto"/>
        <w:ind w:firstLine="567"/>
        <w:jc w:val="both"/>
        <w:rPr>
          <w:rFonts w:ascii="Times New Roman" w:eastAsia="Times New Roman" w:hAnsi="Times New Roman" w:cs="Times New Roman"/>
          <w:bCs/>
          <w:sz w:val="28"/>
          <w:szCs w:val="28"/>
          <w:lang w:eastAsia="ru-RU"/>
        </w:rPr>
      </w:pPr>
    </w:p>
    <w:p w:rsidR="000231CD" w:rsidRPr="000231CD" w:rsidRDefault="000231CD" w:rsidP="000231CD">
      <w:pPr>
        <w:tabs>
          <w:tab w:val="left" w:pos="142"/>
        </w:tabs>
        <w:spacing w:after="0" w:line="240" w:lineRule="auto"/>
        <w:ind w:firstLine="567"/>
        <w:jc w:val="both"/>
        <w:rPr>
          <w:rFonts w:ascii="Times New Roman" w:eastAsia="Times New Roman" w:hAnsi="Times New Roman" w:cs="Times New Roman"/>
          <w:bCs/>
          <w:sz w:val="28"/>
          <w:szCs w:val="28"/>
          <w:lang w:eastAsia="ru-RU"/>
        </w:rPr>
      </w:pPr>
    </w:p>
    <w:p w:rsidR="000231CD" w:rsidRPr="000231CD" w:rsidRDefault="000231CD" w:rsidP="000231CD">
      <w:pPr>
        <w:tabs>
          <w:tab w:val="left" w:pos="142"/>
        </w:tabs>
        <w:spacing w:after="0" w:line="240" w:lineRule="auto"/>
        <w:jc w:val="both"/>
        <w:rPr>
          <w:rFonts w:ascii="Times New Roman" w:eastAsia="Times New Roman" w:hAnsi="Times New Roman" w:cs="Times New Roman"/>
          <w:bCs/>
          <w:sz w:val="28"/>
          <w:szCs w:val="28"/>
          <w:lang w:eastAsia="ru-RU"/>
        </w:rPr>
        <w:sectPr w:rsidR="000231CD" w:rsidRPr="000231CD" w:rsidSect="001A43E8">
          <w:footerReference w:type="default" r:id="rId5"/>
          <w:pgSz w:w="11906" w:h="16838"/>
          <w:pgMar w:top="1134" w:right="567" w:bottom="1134" w:left="1134" w:header="709" w:footer="709" w:gutter="0"/>
          <w:cols w:space="708"/>
          <w:docGrid w:linePitch="360"/>
        </w:sectPr>
      </w:pPr>
    </w:p>
    <w:p w:rsidR="000231CD" w:rsidRDefault="000231CD" w:rsidP="000231CD">
      <w:pPr>
        <w:tabs>
          <w:tab w:val="left" w:pos="142"/>
        </w:tabs>
        <w:spacing w:after="0" w:line="240" w:lineRule="auto"/>
        <w:jc w:val="right"/>
        <w:rPr>
          <w:rFonts w:ascii="Times New Roman" w:eastAsia="Times New Roman" w:hAnsi="Times New Roman" w:cs="Times New Roman"/>
          <w:bCs/>
          <w:sz w:val="24"/>
          <w:szCs w:val="24"/>
          <w:lang w:eastAsia="ru-RU"/>
        </w:rPr>
      </w:pPr>
      <w:bookmarkStart w:id="0" w:name="_GoBack"/>
      <w:bookmarkEnd w:id="0"/>
      <w:r w:rsidRPr="000231CD">
        <w:rPr>
          <w:rFonts w:ascii="Times New Roman" w:eastAsia="Times New Roman" w:hAnsi="Times New Roman" w:cs="Times New Roman"/>
          <w:bCs/>
          <w:sz w:val="24"/>
          <w:szCs w:val="24"/>
          <w:lang w:eastAsia="ru-RU"/>
        </w:rPr>
        <w:lastRenderedPageBreak/>
        <w:t>Приложение 1</w:t>
      </w:r>
    </w:p>
    <w:p w:rsidR="000231CD" w:rsidRPr="000231CD" w:rsidRDefault="000231CD" w:rsidP="000231CD">
      <w:pPr>
        <w:tabs>
          <w:tab w:val="left" w:pos="142"/>
        </w:tabs>
        <w:spacing w:after="0" w:line="240" w:lineRule="auto"/>
        <w:jc w:val="center"/>
        <w:rPr>
          <w:rFonts w:ascii="Times New Roman" w:eastAsia="Times New Roman" w:hAnsi="Times New Roman" w:cs="Times New Roman"/>
          <w:bCs/>
          <w:sz w:val="24"/>
          <w:szCs w:val="24"/>
          <w:lang w:eastAsia="ru-RU"/>
        </w:rPr>
      </w:pPr>
      <w:r w:rsidRPr="000231CD">
        <w:rPr>
          <w:rFonts w:ascii="Times New Roman" w:eastAsia="Times New Roman" w:hAnsi="Times New Roman" w:cs="Times New Roman"/>
          <w:bCs/>
          <w:sz w:val="24"/>
          <w:szCs w:val="24"/>
          <w:lang w:eastAsia="ru-RU"/>
        </w:rPr>
        <w:t>Перспективное планирование по проекту «Ты и я – театральная семья»</w:t>
      </w:r>
    </w:p>
    <w:p w:rsidR="000231CD" w:rsidRPr="000231CD" w:rsidRDefault="000231CD" w:rsidP="000231CD">
      <w:pPr>
        <w:tabs>
          <w:tab w:val="left" w:pos="142"/>
        </w:tabs>
        <w:spacing w:after="0" w:line="240" w:lineRule="auto"/>
        <w:ind w:firstLine="567"/>
        <w:jc w:val="both"/>
        <w:rPr>
          <w:rFonts w:ascii="Times New Roman" w:eastAsia="Times New Roman" w:hAnsi="Times New Roman" w:cs="Times New Roman"/>
          <w:bCs/>
          <w:sz w:val="28"/>
          <w:szCs w:val="28"/>
          <w:lang w:eastAsia="ru-RU"/>
        </w:rPr>
      </w:pPr>
    </w:p>
    <w:tbl>
      <w:tblPr>
        <w:tblStyle w:val="a3"/>
        <w:tblW w:w="14786" w:type="dxa"/>
        <w:tblLayout w:type="fixed"/>
        <w:tblLook w:val="04A0" w:firstRow="1" w:lastRow="0" w:firstColumn="1" w:lastColumn="0" w:noHBand="0" w:noVBand="1"/>
      </w:tblPr>
      <w:tblGrid>
        <w:gridCol w:w="704"/>
        <w:gridCol w:w="3260"/>
        <w:gridCol w:w="6776"/>
        <w:gridCol w:w="1134"/>
        <w:gridCol w:w="1021"/>
        <w:gridCol w:w="1891"/>
      </w:tblGrid>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Этапы</w:t>
            </w:r>
          </w:p>
        </w:tc>
        <w:tc>
          <w:tcPr>
            <w:tcW w:w="3260"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Формы работы</w:t>
            </w:r>
          </w:p>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(Дети, родители, педагоги)</w:t>
            </w:r>
          </w:p>
        </w:tc>
        <w:tc>
          <w:tcPr>
            <w:tcW w:w="6776"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Задачи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Срок реализации</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Время в режиме дня</w:t>
            </w:r>
          </w:p>
        </w:tc>
        <w:tc>
          <w:tcPr>
            <w:tcW w:w="189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Место и способ проведения</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Выставка книг «Русские народные сказки».</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Слушание аудиозаписей, просмотр мультфильмов.</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Продолжать знакомить с русскими народными сказками. Формировать способность понимать поведение героев, сопереживать им. Развивать у детей индивидуальные литературные предпочтения.</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октябрь</w:t>
            </w:r>
            <w:proofErr w:type="gramEnd"/>
          </w:p>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Детская продуктивная деятельность.</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Развивать у детей способность к созданию выразительного художественного образа, основываясь на впечатлениях о художественном произведении, посредством изобразительной деятельности.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октябрь</w:t>
            </w:r>
            <w:proofErr w:type="gramEnd"/>
            <w:r w:rsidRPr="000231CD">
              <w:rPr>
                <w:rFonts w:ascii="Times New Roman" w:eastAsia="Times New Roman" w:hAnsi="Times New Roman" w:cs="Times New Roman"/>
                <w:sz w:val="24"/>
                <w:szCs w:val="24"/>
              </w:rPr>
              <w:t xml:space="preserve"> 2неделя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color w:val="FF0000"/>
                <w:sz w:val="24"/>
                <w:szCs w:val="24"/>
              </w:rPr>
            </w:pPr>
            <w:r w:rsidRPr="000231CD">
              <w:rPr>
                <w:rFonts w:ascii="Times New Roman" w:eastAsia="Times New Roman" w:hAnsi="Times New Roman" w:cs="Times New Roman"/>
                <w:sz w:val="24"/>
                <w:szCs w:val="24"/>
              </w:rPr>
              <w:t>Изостудия</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3</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Детская игровая деятельность: творческая игра.</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Учить детей свободно комбинировать элементы сюжета литературного произведения в непривычной и неожиданной ситуации.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октябрь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4</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Музыкальная НОД «Вы со сказкой никогда не расставайтесь»</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Развивать у детей умение чувствовать характер музыки соотносить художественный музыкальный образ с образами и явлениями действительности. Воспитывать интерес к народной культуре. Добиться участия детей в занятии путем использования наглядных пособий и других методических приемов.</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октябрь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5</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Слушание музыки «Мир звуков: образы и настроение». «Щелкунчик» П. Чайковского, «Вальс» Г. Свиридова</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Уточнять и закреплять звучание музыкальных инструментов. Побуждать детей высказываться о характере музыки, уметь передавать игровой образ. Воспитывать у детей отзывчивость на музыку разного характера, желание слушать ее.</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октябрь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6</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Самостоятельная деятельность детей. Игра на музыкальных инструментах «Колокольчики звенят» В. Моцарт</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Уточнять и закреплять звучание музыкальных инструментов. Развивать творческую самостоятельность детей. Побуждать детей самостоятельно импровизировать простейшие мелодии.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октябрь</w:t>
            </w:r>
            <w:proofErr w:type="gramEnd"/>
            <w:r w:rsidRPr="000231CD">
              <w:rPr>
                <w:rFonts w:ascii="Times New Roman" w:eastAsia="Times New Roman" w:hAnsi="Times New Roman" w:cs="Times New Roman"/>
                <w:sz w:val="24"/>
                <w:szCs w:val="24"/>
              </w:rPr>
              <w:t xml:space="preserve"> 5неделя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lastRenderedPageBreak/>
              <w:t>7</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НОД по пересказу русской народной сказки «Лиса и Рак»</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Учить выразительно передавать речь героев, меняя интонации в соответствии с переживаниями действующих лиц, помочь детям уяснить главное в характере сказочных персонажей.</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ноябрь</w:t>
            </w:r>
            <w:proofErr w:type="gramEnd"/>
            <w:r w:rsidRPr="000231CD">
              <w:rPr>
                <w:rFonts w:ascii="Times New Roman" w:eastAsia="Times New Roman" w:hAnsi="Times New Roman" w:cs="Times New Roman"/>
                <w:sz w:val="24"/>
                <w:szCs w:val="24"/>
              </w:rPr>
              <w:t xml:space="preserve"> 1неделя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8</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Драматизация русской народной сказки «Лиса и Рак»</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Учить отождествлять себя сказочным героем, развивать жестовую речь, мимическую выразительность, воспитывать эмоционально-образное восприятие сказки.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ноябрь</w:t>
            </w:r>
            <w:proofErr w:type="gramEnd"/>
            <w:r w:rsidRPr="000231CD">
              <w:rPr>
                <w:rFonts w:ascii="Times New Roman" w:eastAsia="Times New Roman" w:hAnsi="Times New Roman" w:cs="Times New Roman"/>
                <w:sz w:val="24"/>
                <w:szCs w:val="24"/>
              </w:rPr>
              <w:t xml:space="preserve"> 2неделя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9</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родителями. «Анкетирование»</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Изучить отношение родителей к знакомству со сказкой, привлечь внимание к теме.</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ноябрь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10</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Музыкальное занятие «В гостях у детей Мажор и Минор»</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Прививать устойчивый интерес к музыке, театру. Побуждать детей высказываться о характере музыки, уметь передавать игровой образ. Продолжать учить вслушиваться в музыкальное звучание.</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ноябрь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11.</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НОД «Лисичка – сестричка и серый волк»</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Продолжать учить эмоционально воспринимать образное содержание сказки, закрепить представление о жанровых особенностях сказки, тренировать в подборе определений, сравнений к заданному слову, развивать связную монологическую речь, слуховое восприятие, воспитывать сострадание к животным.</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ноябрь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12.</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Самостоятельная деятельность детей. Импровизация «Маленькие музыканты» В. Семенова</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Уточнять и закреплять звучание музыкальных инструментов. Побуждать детей самостоятельно импровизировать простейшие мелодии. Воспитывать партнерские отношения, правильно учить радоваться успехам товарищей.</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декабрь</w:t>
            </w:r>
            <w:proofErr w:type="gramEnd"/>
            <w:r w:rsidRPr="000231CD">
              <w:rPr>
                <w:rFonts w:ascii="Times New Roman" w:eastAsia="Times New Roman" w:hAnsi="Times New Roman" w:cs="Times New Roman"/>
                <w:sz w:val="24"/>
                <w:szCs w:val="24"/>
              </w:rPr>
              <w:t xml:space="preserve"> 1неделя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13</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педагогами. Консультация «Театральная азбука»</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Повышать педагогическую компетентность воспитателей по театрализованной деятельности.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декабрь</w:t>
            </w:r>
            <w:proofErr w:type="gramEnd"/>
            <w:r w:rsidRPr="000231CD">
              <w:rPr>
                <w:rFonts w:ascii="Times New Roman" w:eastAsia="Times New Roman" w:hAnsi="Times New Roman" w:cs="Times New Roman"/>
                <w:sz w:val="24"/>
                <w:szCs w:val="24"/>
              </w:rPr>
              <w:t xml:space="preserve"> 2неделя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Музыкальный зал. </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14</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«Три медведя» баночный театр</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Учить отождествлять себя сказочным персонажем, развивать мимику, жесты, воспитывать интерес к сказке, театру.</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декабрь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15</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родителями Рекомендации: «Пойте и играйте вместе с нами»</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Привлечь к сотрудничеству, активизировать интерес к театральной деятельности, повысить ответственность за развитие речи ребенка.</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декабрь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Музыкальный зал. </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lastRenderedPageBreak/>
              <w:t>16</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НОД Рассказывание русской народной сказки «Зимовье»</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Учить понимать и оценивать характеры героев, передавать интонацией и голосом характеры персонажей, развивать фантазию, связную монологическую речь, воспитывать эмоциональное восприятие содержания сказки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декабрь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17</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родителями. Совместный досуг «Участие в Новогодней сказке»</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Вызвать эмоциональный отклик на театрализацию знакомых сказок</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декабрь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18</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Колядки</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Прививать устойчивый интерес к музыке, русскому фольклору. Продолжать знакомить детей с традициями русского народа, его обычаями, развивать творческие способности, воспитывать желание читать стихи, прибаутки.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январь</w:t>
            </w:r>
            <w:proofErr w:type="gramEnd"/>
            <w:r w:rsidRPr="000231CD">
              <w:rPr>
                <w:rFonts w:ascii="Times New Roman" w:eastAsia="Times New Roman" w:hAnsi="Times New Roman" w:cs="Times New Roman"/>
                <w:sz w:val="24"/>
                <w:szCs w:val="24"/>
              </w:rPr>
              <w:t xml:space="preserve"> 2неделя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19</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родителями. Фоторепортаж «Один день сказки в детском саду»</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Развивать устойчивый интерес, повысить знания по теме</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январь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20</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Кукольный театр русская народная сказка «Зимовье»</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Продолжать учить согласовывать свои действия с действиями партнеров, развивать имитационную и мимическую выразительность, вызвать эмоциональный отклик на сказку.</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январь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21</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Театр ложек Русская народная сказка «У страха глаза велики»</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Помочь детям найти средство выражения образа, развивать эмоциональную память, воспитывать доброжелательность.</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февраль</w:t>
            </w:r>
            <w:proofErr w:type="gramEnd"/>
            <w:r w:rsidRPr="000231CD">
              <w:rPr>
                <w:rFonts w:ascii="Times New Roman" w:eastAsia="Times New Roman" w:hAnsi="Times New Roman" w:cs="Times New Roman"/>
                <w:sz w:val="24"/>
                <w:szCs w:val="24"/>
              </w:rPr>
              <w:t xml:space="preserve"> 1неделя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22</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Музыкально-дидактические игры. </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Продолжать закреплять игровые действия и правила. Формировать восприятие ритмических рисунков песен, совершенствовать восприятие звуков. Развивать наблюдательность, внимание. </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февраль</w:t>
            </w:r>
            <w:proofErr w:type="gramEnd"/>
            <w:r w:rsidRPr="000231CD">
              <w:rPr>
                <w:rFonts w:ascii="Times New Roman" w:eastAsia="Times New Roman" w:hAnsi="Times New Roman" w:cs="Times New Roman"/>
                <w:sz w:val="24"/>
                <w:szCs w:val="24"/>
              </w:rPr>
              <w:t xml:space="preserve"> 2неделя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23</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Развлечение «Будем в Армии служить»</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Развивать творческие способности детей, продолжать обучать детей элементами театрализации, воспитывать эмоциональную отзывчивость. Развивать чувство ритма, воспитывать коммуникативные качества.</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февраль</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24</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Работа с родителями. Совместное посещение городской библиотеки. </w:t>
            </w:r>
            <w:r w:rsidRPr="000231CD">
              <w:rPr>
                <w:rFonts w:ascii="Times New Roman" w:eastAsia="Times New Roman" w:hAnsi="Times New Roman" w:cs="Times New Roman"/>
                <w:sz w:val="24"/>
                <w:szCs w:val="24"/>
              </w:rPr>
              <w:lastRenderedPageBreak/>
              <w:t>Обновление уголка «Библиотека - сказка-театр»</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lastRenderedPageBreak/>
              <w:t>Привлечь к оформлению предметно – развивающей среды, развивать интерес к книге (сказке), воспитывать читателя.</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февраль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Городская библиотека.</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lastRenderedPageBreak/>
              <w:t>25</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НОД Рассказывание русской народной сказки «Гуси – лебеди» </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Приучить детей понимать образное содержание и идею сказки, передать структуру с помощью моделирования, развивать способность передавать художественный текст связно, последовательно, выразительно, без помощи вопросов воспитателя, воспитывать внимание к речи взрослого, к громкости четкости произношения слов.</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февраль</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26</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Развлечение «Мы запели песенку»</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Развивать фантазию и воображение в музыкальной игре, закрепить знания об окружающем мире, воспитывать радостное настроение, доброжелательное отношения между детьми.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март</w:t>
            </w:r>
            <w:proofErr w:type="gramEnd"/>
            <w:r w:rsidRPr="000231CD">
              <w:rPr>
                <w:rFonts w:ascii="Times New Roman" w:eastAsia="Times New Roman" w:hAnsi="Times New Roman" w:cs="Times New Roman"/>
                <w:sz w:val="24"/>
                <w:szCs w:val="24"/>
              </w:rPr>
              <w:t xml:space="preserve"> 1неделя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27</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над музыкальными образами персонажей. Знакомство детей с рисунком танцевальных движений.</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Продолжать развивать воображение, внимание, память, пантомимические навыки, развивать чувство ритма, мелкую моторику, воспитывать коммуникативные качества.</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март</w:t>
            </w:r>
            <w:proofErr w:type="gramEnd"/>
            <w:r w:rsidRPr="000231CD">
              <w:rPr>
                <w:rFonts w:ascii="Times New Roman" w:eastAsia="Times New Roman" w:hAnsi="Times New Roman" w:cs="Times New Roman"/>
                <w:sz w:val="24"/>
                <w:szCs w:val="24"/>
              </w:rPr>
              <w:t xml:space="preserve"> 2неделя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28</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Викторина «Угадай сказку».</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Закрепить знания о русской народной сказке, развивать память, речевое дыхание, воспитывать любовь к сказке, интерес к театральной деятельности.</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март</w:t>
            </w:r>
            <w:proofErr w:type="gramEnd"/>
            <w:r w:rsidRPr="000231CD">
              <w:rPr>
                <w:rFonts w:ascii="Times New Roman" w:eastAsia="Times New Roman" w:hAnsi="Times New Roman" w:cs="Times New Roman"/>
                <w:sz w:val="24"/>
                <w:szCs w:val="24"/>
              </w:rPr>
              <w:t xml:space="preserve"> 3неделя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29</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родителями. Помощь в изготовлении атрибутов, приобретение костюмов к театральному представлению</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Привлечь к посильной помощи, развивать коммуникативные качества.</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март</w:t>
            </w:r>
            <w:proofErr w:type="gramEnd"/>
            <w:r w:rsidRPr="000231CD">
              <w:rPr>
                <w:rFonts w:ascii="Times New Roman" w:eastAsia="Times New Roman" w:hAnsi="Times New Roman" w:cs="Times New Roman"/>
                <w:sz w:val="24"/>
                <w:szCs w:val="24"/>
              </w:rPr>
              <w:t xml:space="preserve"> 4неделя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 группе 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30</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Работа с педагогами. «Работа над этюдами» (семинар - практикум)</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32"/>
              </w:rPr>
              <w:t xml:space="preserve">Научить делать кукольные игрушки для игр в театр, сказку (без иголки) Привлечь педагога детского дома творчества «Наследие» И.П. </w:t>
            </w:r>
            <w:proofErr w:type="spellStart"/>
            <w:r w:rsidRPr="000231CD">
              <w:rPr>
                <w:rFonts w:ascii="Times New Roman" w:eastAsia="Times New Roman" w:hAnsi="Times New Roman" w:cs="Times New Roman"/>
                <w:sz w:val="24"/>
                <w:szCs w:val="32"/>
              </w:rPr>
              <w:t>Зятькову</w:t>
            </w:r>
            <w:proofErr w:type="spellEnd"/>
            <w:r w:rsidRPr="000231CD">
              <w:rPr>
                <w:rFonts w:ascii="Times New Roman" w:eastAsia="Times New Roman" w:hAnsi="Times New Roman" w:cs="Times New Roman"/>
                <w:sz w:val="24"/>
                <w:szCs w:val="32"/>
              </w:rPr>
              <w:t xml:space="preserve"> (родитель из группы).</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апрель</w:t>
            </w:r>
            <w:proofErr w:type="gramEnd"/>
          </w:p>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 неделя</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2-я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 xml:space="preserve">Музыкальный зал. </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r w:rsidR="000231CD" w:rsidRPr="000231CD" w:rsidTr="00242251">
        <w:tc>
          <w:tcPr>
            <w:tcW w:w="704"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31</w:t>
            </w:r>
          </w:p>
        </w:tc>
        <w:tc>
          <w:tcPr>
            <w:tcW w:w="3260"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Совместное театрализованное представление.</w:t>
            </w:r>
          </w:p>
        </w:tc>
        <w:tc>
          <w:tcPr>
            <w:tcW w:w="6776"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Раскрытие творческой индивидуальности ребенка, практической выразительности. Развивать у детей художественно – творческие способности в речевой, Двигательной деятельности. Развивать художественные навыки и практические умения в области театрального искусства.</w:t>
            </w:r>
          </w:p>
        </w:tc>
        <w:tc>
          <w:tcPr>
            <w:tcW w:w="1134" w:type="dxa"/>
          </w:tcPr>
          <w:p w:rsidR="000231CD" w:rsidRPr="000231CD" w:rsidRDefault="000231CD" w:rsidP="000231CD">
            <w:pPr>
              <w:jc w:val="center"/>
              <w:rPr>
                <w:rFonts w:ascii="Times New Roman" w:eastAsia="Times New Roman" w:hAnsi="Times New Roman" w:cs="Times New Roman"/>
                <w:sz w:val="24"/>
                <w:szCs w:val="24"/>
              </w:rPr>
            </w:pPr>
            <w:proofErr w:type="gramStart"/>
            <w:r w:rsidRPr="000231CD">
              <w:rPr>
                <w:rFonts w:ascii="Times New Roman" w:eastAsia="Times New Roman" w:hAnsi="Times New Roman" w:cs="Times New Roman"/>
                <w:sz w:val="24"/>
                <w:szCs w:val="24"/>
              </w:rPr>
              <w:t>апрель</w:t>
            </w:r>
            <w:proofErr w:type="gramEnd"/>
          </w:p>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4 неделя апрель</w:t>
            </w:r>
          </w:p>
        </w:tc>
        <w:tc>
          <w:tcPr>
            <w:tcW w:w="1021" w:type="dxa"/>
          </w:tcPr>
          <w:p w:rsidR="000231CD" w:rsidRPr="000231CD" w:rsidRDefault="000231CD" w:rsidP="000231CD">
            <w:pPr>
              <w:jc w:val="center"/>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1-я половина дня</w:t>
            </w:r>
          </w:p>
        </w:tc>
        <w:tc>
          <w:tcPr>
            <w:tcW w:w="1891" w:type="dxa"/>
          </w:tcPr>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Музыкальный зал. Музыкальный руководитель</w:t>
            </w:r>
          </w:p>
          <w:p w:rsidR="000231CD" w:rsidRPr="000231CD" w:rsidRDefault="000231CD" w:rsidP="000231CD">
            <w:pPr>
              <w:jc w:val="both"/>
              <w:rPr>
                <w:rFonts w:ascii="Times New Roman" w:eastAsia="Times New Roman" w:hAnsi="Times New Roman" w:cs="Times New Roman"/>
                <w:sz w:val="24"/>
                <w:szCs w:val="24"/>
              </w:rPr>
            </w:pPr>
            <w:r w:rsidRPr="000231CD">
              <w:rPr>
                <w:rFonts w:ascii="Times New Roman" w:eastAsia="Times New Roman" w:hAnsi="Times New Roman" w:cs="Times New Roman"/>
                <w:sz w:val="24"/>
                <w:szCs w:val="24"/>
              </w:rPr>
              <w:t>Воспитатель.</w:t>
            </w:r>
          </w:p>
        </w:tc>
      </w:tr>
    </w:tbl>
    <w:p w:rsidR="003B5A74" w:rsidRDefault="003B5A74"/>
    <w:sectPr w:rsidR="003B5A74" w:rsidSect="000231CD">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88" w:rsidRDefault="000231CD">
    <w:pPr>
      <w:pStyle w:val="a4"/>
      <w:jc w:val="right"/>
    </w:pPr>
  </w:p>
  <w:p w:rsidR="00D42088" w:rsidRDefault="000231CD">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D0CF0"/>
    <w:multiLevelType w:val="hybridMultilevel"/>
    <w:tmpl w:val="058C417C"/>
    <w:lvl w:ilvl="0" w:tplc="0D9A3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B12C78"/>
    <w:multiLevelType w:val="hybridMultilevel"/>
    <w:tmpl w:val="DA28D8E0"/>
    <w:lvl w:ilvl="0" w:tplc="B476BC30">
      <w:start w:val="1"/>
      <w:numFmt w:val="decimal"/>
      <w:lvlText w:val="%1."/>
      <w:lvlJc w:val="left"/>
      <w:pPr>
        <w:ind w:left="1069" w:hanging="360"/>
      </w:pPr>
      <w:rPr>
        <w:rFonts w:ascii="Times New Roman" w:eastAsia="Times New Roman"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C4300"/>
    <w:multiLevelType w:val="hybridMultilevel"/>
    <w:tmpl w:val="F34C2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00A39"/>
    <w:multiLevelType w:val="hybridMultilevel"/>
    <w:tmpl w:val="E20C6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476248"/>
    <w:multiLevelType w:val="hybridMultilevel"/>
    <w:tmpl w:val="6336A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4A"/>
    <w:rsid w:val="000231CD"/>
    <w:rsid w:val="003B5A74"/>
    <w:rsid w:val="0069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A7EE9-C77F-45EF-AE47-35ADF533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1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0231C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0231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5195</Words>
  <Characters>29614</Characters>
  <Application>Microsoft Office Word</Application>
  <DocSecurity>0</DocSecurity>
  <Lines>246</Lines>
  <Paragraphs>69</Paragraphs>
  <ScaleCrop>false</ScaleCrop>
  <Company>SPecialiST RePack</Company>
  <LinksUpToDate>false</LinksUpToDate>
  <CharactersWithSpaces>34740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2025-06-25T16:46:00Z</dcterms:created>
  <dcterms:modified xsi:type="dcterms:W3CDTF">2025-06-25T16:50:00Z</dcterms:modified>
</cp:coreProperties>
</file>