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CD" w:rsidRDefault="00666ACD" w:rsidP="00666ACD">
      <w:pPr>
        <w:jc w:val="center"/>
        <w:rPr>
          <w:rFonts w:ascii="Times New Roman" w:hAnsi="Times New Roman" w:cs="Times New Roman"/>
          <w:b/>
          <w:sz w:val="44"/>
          <w:szCs w:val="44"/>
        </w:rPr>
      </w:pPr>
    </w:p>
    <w:p w:rsidR="00666ACD" w:rsidRDefault="00666ACD" w:rsidP="00666ACD">
      <w:pPr>
        <w:jc w:val="center"/>
        <w:rPr>
          <w:rFonts w:ascii="Times New Roman" w:hAnsi="Times New Roman" w:cs="Times New Roman"/>
          <w:b/>
          <w:sz w:val="44"/>
          <w:szCs w:val="44"/>
        </w:rPr>
      </w:pPr>
    </w:p>
    <w:p w:rsidR="00666ACD" w:rsidRDefault="00666ACD" w:rsidP="00666ACD">
      <w:pPr>
        <w:jc w:val="center"/>
        <w:rPr>
          <w:rFonts w:ascii="Times New Roman" w:hAnsi="Times New Roman" w:cs="Times New Roman"/>
          <w:b/>
          <w:sz w:val="44"/>
          <w:szCs w:val="44"/>
        </w:rPr>
      </w:pPr>
    </w:p>
    <w:p w:rsidR="005621C6" w:rsidRPr="005621C6" w:rsidRDefault="005621C6" w:rsidP="005621C6">
      <w:pPr>
        <w:jc w:val="center"/>
        <w:rPr>
          <w:rFonts w:ascii="Calibri" w:hAnsi="Calibri" w:cs="Calibri"/>
          <w:i/>
          <w:sz w:val="44"/>
          <w:szCs w:val="44"/>
        </w:rPr>
      </w:pPr>
      <w:r>
        <w:rPr>
          <w:rFonts w:ascii="Times New Roman" w:hAnsi="Times New Roman" w:cs="Times New Roman"/>
          <w:b/>
          <w:noProof/>
          <w:sz w:val="44"/>
          <w:szCs w:val="44"/>
          <w:lang w:eastAsia="ru-RU"/>
        </w:rPr>
        <w:drawing>
          <wp:inline distT="0" distB="0" distL="0" distR="0">
            <wp:extent cx="5638800" cy="3171825"/>
            <wp:effectExtent l="19050" t="0" r="0" b="0"/>
            <wp:docPr id="3" name="Рисунок 0" descr="scale_1200 (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 (5).jfif"/>
                    <pic:cNvPicPr/>
                  </pic:nvPicPr>
                  <pic:blipFill>
                    <a:blip r:embed="rId9" cstate="print"/>
                    <a:stretch>
                      <a:fillRect/>
                    </a:stretch>
                  </pic:blipFill>
                  <pic:spPr>
                    <a:xfrm>
                      <a:off x="0" y="0"/>
                      <a:ext cx="5638800" cy="3171825"/>
                    </a:xfrm>
                    <a:prstGeom prst="rect">
                      <a:avLst/>
                    </a:prstGeom>
                  </pic:spPr>
                </pic:pic>
              </a:graphicData>
            </a:graphic>
          </wp:inline>
        </w:drawing>
      </w:r>
      <w:r w:rsidR="00666ACD" w:rsidRPr="00666ACD">
        <w:rPr>
          <w:rFonts w:ascii="Times New Roman" w:hAnsi="Times New Roman" w:cs="Times New Roman"/>
          <w:sz w:val="52"/>
          <w:szCs w:val="52"/>
        </w:rPr>
        <w:br/>
      </w:r>
      <w:r w:rsidRPr="005621C6">
        <w:rPr>
          <w:rFonts w:ascii="Calibri" w:hAnsi="Calibri" w:cs="Calibri"/>
          <w:b/>
          <w:i/>
          <w:sz w:val="52"/>
          <w:szCs w:val="52"/>
        </w:rPr>
        <w:t xml:space="preserve">Повествование о парадоксе </w:t>
      </w:r>
      <w:proofErr w:type="spellStart"/>
      <w:r w:rsidRPr="005621C6">
        <w:rPr>
          <w:rFonts w:ascii="Calibri" w:hAnsi="Calibri" w:cs="Calibri"/>
          <w:b/>
          <w:i/>
          <w:sz w:val="52"/>
          <w:szCs w:val="52"/>
        </w:rPr>
        <w:t>B.Timethy</w:t>
      </w:r>
      <w:proofErr w:type="spellEnd"/>
    </w:p>
    <w:p w:rsidR="00666ACD" w:rsidRPr="005621C6" w:rsidRDefault="00666ACD" w:rsidP="005621C6">
      <w:pPr>
        <w:jc w:val="center"/>
        <w:rPr>
          <w:rFonts w:ascii="Calibri" w:hAnsi="Calibri" w:cs="Calibri"/>
          <w:i/>
          <w:sz w:val="44"/>
          <w:szCs w:val="44"/>
        </w:rPr>
      </w:pPr>
      <w:r w:rsidRPr="005621C6">
        <w:rPr>
          <w:rFonts w:ascii="Calibri" w:hAnsi="Calibri" w:cs="Calibri"/>
          <w:i/>
          <w:sz w:val="44"/>
          <w:szCs w:val="44"/>
        </w:rPr>
        <w:t>Авторский Парадокс</w:t>
      </w:r>
    </w:p>
    <w:p w:rsidR="005621C6" w:rsidRPr="005621C6" w:rsidRDefault="00666ACD" w:rsidP="005621C6">
      <w:pPr>
        <w:jc w:val="center"/>
        <w:rPr>
          <w:rFonts w:ascii="Calibri" w:hAnsi="Calibri" w:cs="Calibri"/>
          <w:b/>
          <w:i/>
          <w:sz w:val="48"/>
          <w:szCs w:val="48"/>
        </w:rPr>
      </w:pPr>
      <w:r w:rsidRPr="005621C6">
        <w:rPr>
          <w:rFonts w:ascii="Calibri" w:hAnsi="Calibri" w:cs="Calibri"/>
          <w:i/>
          <w:sz w:val="48"/>
          <w:szCs w:val="48"/>
        </w:rPr>
        <w:br/>
      </w:r>
    </w:p>
    <w:p w:rsidR="00666ACD" w:rsidRPr="00727B26" w:rsidRDefault="00666ACD" w:rsidP="005621C6">
      <w:pPr>
        <w:jc w:val="center"/>
        <w:rPr>
          <w:rFonts w:ascii="Calibri" w:hAnsi="Calibri" w:cs="Calibri"/>
          <w:i/>
          <w:sz w:val="36"/>
          <w:szCs w:val="36"/>
          <w:lang w:val="en-US"/>
        </w:rPr>
      </w:pPr>
      <w:r w:rsidRPr="005621C6">
        <w:rPr>
          <w:rFonts w:ascii="Calibri" w:hAnsi="Calibri" w:cs="Calibri"/>
          <w:i/>
          <w:sz w:val="36"/>
          <w:szCs w:val="36"/>
        </w:rPr>
        <w:t>Автор:</w:t>
      </w:r>
      <w:r w:rsidRPr="005621C6">
        <w:rPr>
          <w:rFonts w:ascii="Calibri" w:hAnsi="Calibri" w:cs="Calibri"/>
          <w:i/>
          <w:sz w:val="36"/>
          <w:szCs w:val="36"/>
        </w:rPr>
        <w:br/>
      </w:r>
      <w:proofErr w:type="spellStart"/>
      <w:r w:rsidR="00727B26">
        <w:rPr>
          <w:rFonts w:ascii="Calibri" w:hAnsi="Calibri" w:cs="Calibri"/>
          <w:i/>
          <w:sz w:val="36"/>
          <w:szCs w:val="36"/>
          <w:lang w:val="en-US"/>
        </w:rPr>
        <w:t>Timofey</w:t>
      </w:r>
      <w:proofErr w:type="spellEnd"/>
      <w:r w:rsidR="00727B26">
        <w:rPr>
          <w:rFonts w:ascii="Calibri" w:hAnsi="Calibri" w:cs="Calibri"/>
          <w:i/>
          <w:sz w:val="36"/>
          <w:szCs w:val="36"/>
          <w:lang w:val="en-US"/>
        </w:rPr>
        <w:t xml:space="preserve"> </w:t>
      </w:r>
      <w:proofErr w:type="spellStart"/>
      <w:r w:rsidR="00727B26">
        <w:rPr>
          <w:rFonts w:ascii="Calibri" w:hAnsi="Calibri" w:cs="Calibri"/>
          <w:i/>
          <w:sz w:val="36"/>
          <w:szCs w:val="36"/>
          <w:lang w:val="en-US"/>
        </w:rPr>
        <w:t>Belikov</w:t>
      </w:r>
      <w:proofErr w:type="spellEnd"/>
    </w:p>
    <w:p w:rsidR="00CE0591" w:rsidRDefault="00CE0591" w:rsidP="00D001FA">
      <w:pPr>
        <w:rPr>
          <w:rFonts w:ascii="Times New Roman" w:hAnsi="Times New Roman" w:cs="Times New Roman"/>
          <w:b/>
          <w:sz w:val="40"/>
          <w:szCs w:val="40"/>
        </w:rPr>
      </w:pPr>
    </w:p>
    <w:p w:rsidR="00CE0591" w:rsidRDefault="00CE0591" w:rsidP="00D001FA">
      <w:pPr>
        <w:rPr>
          <w:rFonts w:ascii="Times New Roman" w:hAnsi="Times New Roman" w:cs="Times New Roman"/>
          <w:b/>
          <w:sz w:val="40"/>
          <w:szCs w:val="40"/>
        </w:rPr>
      </w:pPr>
    </w:p>
    <w:p w:rsidR="00CE0591" w:rsidRDefault="00CE0591" w:rsidP="00D001FA">
      <w:pPr>
        <w:rPr>
          <w:rFonts w:ascii="Times New Roman" w:hAnsi="Times New Roman" w:cs="Times New Roman"/>
          <w:b/>
          <w:sz w:val="40"/>
          <w:szCs w:val="40"/>
        </w:rPr>
      </w:pPr>
    </w:p>
    <w:p w:rsidR="00CE0591" w:rsidRDefault="00CE0591" w:rsidP="00D001FA">
      <w:pPr>
        <w:rPr>
          <w:rFonts w:ascii="Times New Roman" w:hAnsi="Times New Roman" w:cs="Times New Roman"/>
          <w:b/>
          <w:sz w:val="40"/>
          <w:szCs w:val="40"/>
        </w:rPr>
      </w:pPr>
    </w:p>
    <w:sdt>
      <w:sdtPr>
        <w:id w:val="1334950"/>
        <w:docPartObj>
          <w:docPartGallery w:val="Table of Contents"/>
          <w:docPartUnique/>
        </w:docPartObj>
      </w:sdtPr>
      <w:sdtEndPr>
        <w:rPr>
          <w:rFonts w:ascii="Times New Roman" w:eastAsiaTheme="minorHAnsi" w:hAnsi="Times New Roman" w:cs="Times New Roman"/>
          <w:b w:val="0"/>
          <w:bCs w:val="0"/>
          <w:color w:val="auto"/>
          <w:sz w:val="22"/>
          <w:szCs w:val="22"/>
        </w:rPr>
      </w:sdtEndPr>
      <w:sdtContent>
        <w:p w:rsidR="005B6A83" w:rsidRPr="005B6A83" w:rsidRDefault="008824DF" w:rsidP="005B6A83">
          <w:pPr>
            <w:pStyle w:val="ac"/>
            <w:jc w:val="center"/>
            <w:rPr>
              <w:rFonts w:ascii="Times New Roman" w:hAnsi="Times New Roman" w:cs="Times New Roman"/>
              <w:sz w:val="36"/>
              <w:szCs w:val="36"/>
            </w:rPr>
          </w:pPr>
          <w:r w:rsidRPr="005B6A83">
            <w:rPr>
              <w:rFonts w:ascii="Times New Roman" w:hAnsi="Times New Roman" w:cs="Times New Roman"/>
              <w:sz w:val="36"/>
              <w:szCs w:val="36"/>
            </w:rPr>
            <w:t>Содержание</w:t>
          </w:r>
        </w:p>
        <w:p w:rsidR="00BE17B2" w:rsidRPr="005B6A83" w:rsidRDefault="00BE17B2">
          <w:pPr>
            <w:pStyle w:val="11"/>
            <w:tabs>
              <w:tab w:val="right" w:leader="dot" w:pos="9345"/>
            </w:tabs>
            <w:rPr>
              <w:rFonts w:ascii="Times New Roman" w:eastAsiaTheme="minorEastAsia" w:hAnsi="Times New Roman" w:cs="Times New Roman"/>
              <w:noProof/>
              <w:sz w:val="28"/>
              <w:szCs w:val="28"/>
              <w:lang w:eastAsia="ru-RU"/>
            </w:rPr>
          </w:pPr>
          <w:r w:rsidRPr="005B6A83">
            <w:rPr>
              <w:rFonts w:ascii="Times New Roman" w:hAnsi="Times New Roman" w:cs="Times New Roman"/>
              <w:sz w:val="28"/>
              <w:szCs w:val="28"/>
            </w:rPr>
            <w:fldChar w:fldCharType="begin"/>
          </w:r>
          <w:r w:rsidRPr="005B6A83">
            <w:rPr>
              <w:rFonts w:ascii="Times New Roman" w:hAnsi="Times New Roman" w:cs="Times New Roman"/>
              <w:sz w:val="28"/>
              <w:szCs w:val="28"/>
            </w:rPr>
            <w:instrText xml:space="preserve"> TOC \o "1-3" \h \z \u </w:instrText>
          </w:r>
          <w:r w:rsidRPr="005B6A83">
            <w:rPr>
              <w:rFonts w:ascii="Times New Roman" w:hAnsi="Times New Roman" w:cs="Times New Roman"/>
              <w:sz w:val="28"/>
              <w:szCs w:val="28"/>
            </w:rPr>
            <w:fldChar w:fldCharType="separate"/>
          </w:r>
          <w:hyperlink w:anchor="_Toc199671706" w:history="1">
            <w:r w:rsidRPr="005B6A83">
              <w:rPr>
                <w:rStyle w:val="ad"/>
                <w:rFonts w:ascii="Times New Roman" w:hAnsi="Times New Roman" w:cs="Times New Roman"/>
                <w:b/>
                <w:noProof/>
                <w:sz w:val="28"/>
                <w:szCs w:val="28"/>
              </w:rPr>
              <w:t>Введение</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_Toc199671706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3</w:t>
            </w:r>
            <w:r w:rsidRPr="005B6A83">
              <w:rPr>
                <w:rFonts w:ascii="Times New Roman" w:hAnsi="Times New Roman" w:cs="Times New Roman"/>
                <w:noProof/>
                <w:webHidden/>
                <w:sz w:val="28"/>
                <w:szCs w:val="28"/>
              </w:rPr>
              <w:fldChar w:fldCharType="end"/>
            </w:r>
          </w:hyperlink>
        </w:p>
        <w:p w:rsidR="00BE17B2" w:rsidRPr="005B6A83" w:rsidRDefault="00BE17B2">
          <w:pPr>
            <w:pStyle w:val="21"/>
            <w:tabs>
              <w:tab w:val="right" w:leader="dot" w:pos="9345"/>
            </w:tabs>
            <w:rPr>
              <w:rFonts w:ascii="Times New Roman" w:eastAsiaTheme="minorEastAsia" w:hAnsi="Times New Roman" w:cs="Times New Roman"/>
              <w:noProof/>
              <w:sz w:val="28"/>
              <w:szCs w:val="28"/>
              <w:lang w:eastAsia="ru-RU"/>
            </w:rPr>
          </w:pPr>
          <w:hyperlink w:anchor="_Toc199671707" w:history="1">
            <w:r w:rsidRPr="005B6A83">
              <w:rPr>
                <w:rStyle w:val="ad"/>
                <w:rFonts w:ascii="Times New Roman" w:hAnsi="Times New Roman" w:cs="Times New Roman"/>
                <w:noProof/>
                <w:sz w:val="28"/>
                <w:szCs w:val="28"/>
              </w:rPr>
              <w:t>Определение</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_Toc199671707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3</w:t>
            </w:r>
            <w:r w:rsidRPr="005B6A83">
              <w:rPr>
                <w:rFonts w:ascii="Times New Roman" w:hAnsi="Times New Roman" w:cs="Times New Roman"/>
                <w:noProof/>
                <w:webHidden/>
                <w:sz w:val="28"/>
                <w:szCs w:val="28"/>
              </w:rPr>
              <w:fldChar w:fldCharType="end"/>
            </w:r>
          </w:hyperlink>
        </w:p>
        <w:p w:rsidR="00BE17B2" w:rsidRPr="005B6A83" w:rsidRDefault="00BE17B2">
          <w:pPr>
            <w:pStyle w:val="21"/>
            <w:tabs>
              <w:tab w:val="right" w:leader="dot" w:pos="9345"/>
            </w:tabs>
            <w:rPr>
              <w:rFonts w:ascii="Times New Roman" w:eastAsiaTheme="minorEastAsia" w:hAnsi="Times New Roman" w:cs="Times New Roman"/>
              <w:noProof/>
              <w:sz w:val="28"/>
              <w:szCs w:val="28"/>
              <w:lang w:eastAsia="ru-RU"/>
            </w:rPr>
          </w:pPr>
          <w:hyperlink w:anchor="_Toc199671708" w:history="1">
            <w:r w:rsidRPr="005B6A83">
              <w:rPr>
                <w:rStyle w:val="ad"/>
                <w:rFonts w:ascii="Times New Roman" w:hAnsi="Times New Roman" w:cs="Times New Roman"/>
                <w:noProof/>
                <w:sz w:val="28"/>
                <w:szCs w:val="28"/>
              </w:rPr>
              <w:t>Ключевые характеристики</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_Toc199671708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3</w:t>
            </w:r>
            <w:r w:rsidRPr="005B6A83">
              <w:rPr>
                <w:rFonts w:ascii="Times New Roman" w:hAnsi="Times New Roman" w:cs="Times New Roman"/>
                <w:noProof/>
                <w:webHidden/>
                <w:sz w:val="28"/>
                <w:szCs w:val="28"/>
              </w:rPr>
              <w:fldChar w:fldCharType="end"/>
            </w:r>
          </w:hyperlink>
        </w:p>
        <w:p w:rsidR="00BE17B2" w:rsidRPr="005B6A83" w:rsidRDefault="00BE17B2">
          <w:pPr>
            <w:pStyle w:val="21"/>
            <w:tabs>
              <w:tab w:val="right" w:leader="dot" w:pos="9345"/>
            </w:tabs>
            <w:rPr>
              <w:rFonts w:ascii="Times New Roman" w:eastAsiaTheme="minorEastAsia" w:hAnsi="Times New Roman" w:cs="Times New Roman"/>
              <w:noProof/>
              <w:sz w:val="28"/>
              <w:szCs w:val="28"/>
              <w:lang w:eastAsia="ru-RU"/>
            </w:rPr>
          </w:pPr>
          <w:hyperlink w:anchor="_Toc199671709" w:history="1">
            <w:r w:rsidRPr="005B6A83">
              <w:rPr>
                <w:rStyle w:val="ad"/>
                <w:rFonts w:ascii="Times New Roman" w:hAnsi="Times New Roman" w:cs="Times New Roman"/>
                <w:noProof/>
                <w:sz w:val="28"/>
                <w:szCs w:val="28"/>
              </w:rPr>
              <w:t>Формальное выражение</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_Toc199671709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4</w:t>
            </w:r>
            <w:r w:rsidRPr="005B6A83">
              <w:rPr>
                <w:rFonts w:ascii="Times New Roman" w:hAnsi="Times New Roman" w:cs="Times New Roman"/>
                <w:noProof/>
                <w:webHidden/>
                <w:sz w:val="28"/>
                <w:szCs w:val="28"/>
              </w:rPr>
              <w:fldChar w:fldCharType="end"/>
            </w:r>
          </w:hyperlink>
        </w:p>
        <w:p w:rsidR="00BE17B2" w:rsidRPr="005B6A83" w:rsidRDefault="00BE17B2">
          <w:pPr>
            <w:pStyle w:val="31"/>
            <w:tabs>
              <w:tab w:val="right" w:leader="dot" w:pos="9345"/>
            </w:tabs>
            <w:rPr>
              <w:rFonts w:ascii="Times New Roman" w:eastAsiaTheme="minorEastAsia" w:hAnsi="Times New Roman" w:cs="Times New Roman"/>
              <w:noProof/>
              <w:sz w:val="28"/>
              <w:szCs w:val="28"/>
              <w:lang w:eastAsia="ru-RU"/>
            </w:rPr>
          </w:pPr>
          <w:hyperlink w:anchor="_Toc199671710" w:history="1">
            <w:r w:rsidRPr="005B6A83">
              <w:rPr>
                <w:rStyle w:val="ad"/>
                <w:rFonts w:ascii="Times New Roman" w:hAnsi="Times New Roman" w:cs="Times New Roman"/>
                <w:noProof/>
                <w:sz w:val="28"/>
                <w:szCs w:val="28"/>
              </w:rPr>
              <w:t>Условие коллапса</w:t>
            </w:r>
            <w:r w:rsidRPr="005B6A83">
              <w:rPr>
                <w:rStyle w:val="ad"/>
                <w:rFonts w:ascii="Times New Roman" w:hAnsi="Times New Roman" w:cs="Times New Roman"/>
                <w:b/>
                <w:noProof/>
                <w:sz w:val="28"/>
                <w:szCs w:val="28"/>
              </w:rPr>
              <w:t xml:space="preserve"> </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_Toc199671710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4</w:t>
            </w:r>
            <w:r w:rsidRPr="005B6A83">
              <w:rPr>
                <w:rFonts w:ascii="Times New Roman" w:hAnsi="Times New Roman" w:cs="Times New Roman"/>
                <w:noProof/>
                <w:webHidden/>
                <w:sz w:val="28"/>
                <w:szCs w:val="28"/>
              </w:rPr>
              <w:fldChar w:fldCharType="end"/>
            </w:r>
          </w:hyperlink>
        </w:p>
        <w:p w:rsidR="00BE17B2" w:rsidRPr="005B6A83" w:rsidRDefault="00BE17B2">
          <w:pPr>
            <w:pStyle w:val="11"/>
            <w:tabs>
              <w:tab w:val="right" w:leader="dot" w:pos="9345"/>
            </w:tabs>
            <w:rPr>
              <w:rFonts w:ascii="Times New Roman" w:eastAsiaTheme="minorEastAsia" w:hAnsi="Times New Roman" w:cs="Times New Roman"/>
              <w:noProof/>
              <w:sz w:val="28"/>
              <w:szCs w:val="28"/>
              <w:lang w:eastAsia="ru-RU"/>
            </w:rPr>
          </w:pPr>
          <w:hyperlink w:anchor="_Toc199671711" w:history="1">
            <w:r w:rsidRPr="005B6A83">
              <w:rPr>
                <w:rStyle w:val="ad"/>
                <w:rFonts w:ascii="Times New Roman" w:hAnsi="Times New Roman" w:cs="Times New Roman"/>
                <w:b/>
                <w:noProof/>
                <w:sz w:val="28"/>
                <w:szCs w:val="28"/>
              </w:rPr>
              <w:t>Анализ парадокса B.Timethy</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_Toc199671711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5</w:t>
            </w:r>
            <w:r w:rsidRPr="005B6A83">
              <w:rPr>
                <w:rFonts w:ascii="Times New Roman" w:hAnsi="Times New Roman" w:cs="Times New Roman"/>
                <w:noProof/>
                <w:webHidden/>
                <w:sz w:val="28"/>
                <w:szCs w:val="28"/>
              </w:rPr>
              <w:fldChar w:fldCharType="end"/>
            </w:r>
          </w:hyperlink>
        </w:p>
        <w:p w:rsidR="00BE17B2" w:rsidRPr="005B6A83" w:rsidRDefault="00BE17B2">
          <w:pPr>
            <w:pStyle w:val="21"/>
            <w:tabs>
              <w:tab w:val="right" w:leader="dot" w:pos="9345"/>
            </w:tabs>
            <w:rPr>
              <w:rFonts w:ascii="Times New Roman" w:eastAsiaTheme="minorEastAsia" w:hAnsi="Times New Roman" w:cs="Times New Roman"/>
              <w:noProof/>
              <w:sz w:val="28"/>
              <w:szCs w:val="28"/>
              <w:lang w:eastAsia="ru-RU"/>
            </w:rPr>
          </w:pPr>
          <w:hyperlink w:anchor="_Toc199671712" w:history="1">
            <w:r w:rsidRPr="005B6A83">
              <w:rPr>
                <w:rStyle w:val="ad"/>
                <w:rFonts w:ascii="Times New Roman" w:hAnsi="Times New Roman" w:cs="Times New Roman"/>
                <w:noProof/>
                <w:sz w:val="28"/>
                <w:szCs w:val="28"/>
              </w:rPr>
              <w:t>Примеры проявления</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_Toc199671712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5</w:t>
            </w:r>
            <w:r w:rsidRPr="005B6A83">
              <w:rPr>
                <w:rFonts w:ascii="Times New Roman" w:hAnsi="Times New Roman" w:cs="Times New Roman"/>
                <w:noProof/>
                <w:webHidden/>
                <w:sz w:val="28"/>
                <w:szCs w:val="28"/>
              </w:rPr>
              <w:fldChar w:fldCharType="end"/>
            </w:r>
          </w:hyperlink>
        </w:p>
        <w:p w:rsidR="00BE17B2" w:rsidRPr="005B6A83" w:rsidRDefault="00BE17B2">
          <w:pPr>
            <w:pStyle w:val="31"/>
            <w:tabs>
              <w:tab w:val="right" w:leader="dot" w:pos="9345"/>
            </w:tabs>
            <w:rPr>
              <w:rFonts w:ascii="Times New Roman" w:eastAsiaTheme="minorEastAsia" w:hAnsi="Times New Roman" w:cs="Times New Roman"/>
              <w:noProof/>
              <w:sz w:val="28"/>
              <w:szCs w:val="28"/>
              <w:lang w:eastAsia="ru-RU"/>
            </w:rPr>
          </w:pPr>
          <w:hyperlink w:anchor="_Toc199671713" w:history="1">
            <w:r w:rsidRPr="005B6A83">
              <w:rPr>
                <w:rStyle w:val="ad"/>
                <w:rFonts w:ascii="Times New Roman" w:hAnsi="Times New Roman" w:cs="Times New Roman"/>
                <w:noProof/>
                <w:sz w:val="28"/>
                <w:szCs w:val="28"/>
              </w:rPr>
              <w:t>Зеркальный стол B.Timethy</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_Toc199671713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5</w:t>
            </w:r>
            <w:r w:rsidRPr="005B6A83">
              <w:rPr>
                <w:rFonts w:ascii="Times New Roman" w:hAnsi="Times New Roman" w:cs="Times New Roman"/>
                <w:noProof/>
                <w:webHidden/>
                <w:sz w:val="28"/>
                <w:szCs w:val="28"/>
              </w:rPr>
              <w:fldChar w:fldCharType="end"/>
            </w:r>
          </w:hyperlink>
        </w:p>
        <w:p w:rsidR="00BE17B2" w:rsidRPr="005B6A83" w:rsidRDefault="00BE17B2">
          <w:pPr>
            <w:pStyle w:val="31"/>
            <w:tabs>
              <w:tab w:val="right" w:leader="dot" w:pos="9345"/>
            </w:tabs>
            <w:rPr>
              <w:rFonts w:ascii="Times New Roman" w:eastAsiaTheme="minorEastAsia" w:hAnsi="Times New Roman" w:cs="Times New Roman"/>
              <w:noProof/>
              <w:sz w:val="28"/>
              <w:szCs w:val="28"/>
              <w:lang w:eastAsia="ru-RU"/>
            </w:rPr>
          </w:pPr>
          <w:hyperlink w:anchor="_Toc199671714" w:history="1">
            <w:r w:rsidRPr="005B6A83">
              <w:rPr>
                <w:rStyle w:val="ad"/>
                <w:rFonts w:ascii="Times New Roman" w:hAnsi="Times New Roman" w:cs="Times New Roman"/>
                <w:noProof/>
                <w:sz w:val="28"/>
                <w:szCs w:val="28"/>
              </w:rPr>
              <w:t>Пример ложной аксиомы в физике о «Суперпозиции»</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_Toc199671714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6</w:t>
            </w:r>
            <w:r w:rsidRPr="005B6A83">
              <w:rPr>
                <w:rFonts w:ascii="Times New Roman" w:hAnsi="Times New Roman" w:cs="Times New Roman"/>
                <w:noProof/>
                <w:webHidden/>
                <w:sz w:val="28"/>
                <w:szCs w:val="28"/>
              </w:rPr>
              <w:fldChar w:fldCharType="end"/>
            </w:r>
          </w:hyperlink>
        </w:p>
        <w:p w:rsidR="00BE17B2" w:rsidRPr="005B6A83" w:rsidRDefault="00BE17B2">
          <w:pPr>
            <w:pStyle w:val="31"/>
            <w:tabs>
              <w:tab w:val="right" w:leader="dot" w:pos="9345"/>
            </w:tabs>
            <w:rPr>
              <w:rFonts w:ascii="Times New Roman" w:eastAsiaTheme="minorEastAsia" w:hAnsi="Times New Roman" w:cs="Times New Roman"/>
              <w:noProof/>
              <w:sz w:val="28"/>
              <w:szCs w:val="28"/>
              <w:lang w:eastAsia="ru-RU"/>
            </w:rPr>
          </w:pPr>
          <w:hyperlink w:anchor="_Toc199671715" w:history="1">
            <w:r w:rsidRPr="005B6A83">
              <w:rPr>
                <w:rStyle w:val="ad"/>
                <w:rFonts w:ascii="Times New Roman" w:hAnsi="Times New Roman" w:cs="Times New Roman"/>
                <w:noProof/>
                <w:sz w:val="28"/>
                <w:szCs w:val="28"/>
              </w:rPr>
              <w:t>Пример в экологии: Ложная аксиома о «равновесии природы»</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_Toc199671715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7</w:t>
            </w:r>
            <w:r w:rsidRPr="005B6A83">
              <w:rPr>
                <w:rFonts w:ascii="Times New Roman" w:hAnsi="Times New Roman" w:cs="Times New Roman"/>
                <w:noProof/>
                <w:webHidden/>
                <w:sz w:val="28"/>
                <w:szCs w:val="28"/>
              </w:rPr>
              <w:fldChar w:fldCharType="end"/>
            </w:r>
          </w:hyperlink>
        </w:p>
        <w:p w:rsidR="00BE17B2" w:rsidRPr="005B6A83" w:rsidRDefault="00BE17B2">
          <w:pPr>
            <w:pStyle w:val="11"/>
            <w:tabs>
              <w:tab w:val="right" w:leader="dot" w:pos="9345"/>
            </w:tabs>
            <w:rPr>
              <w:rFonts w:ascii="Times New Roman" w:eastAsiaTheme="minorEastAsia" w:hAnsi="Times New Roman" w:cs="Times New Roman"/>
              <w:noProof/>
              <w:sz w:val="28"/>
              <w:szCs w:val="28"/>
              <w:lang w:eastAsia="ru-RU"/>
            </w:rPr>
          </w:pPr>
          <w:hyperlink w:anchor="_Toc199671716" w:history="1">
            <w:r w:rsidRPr="005B6A83">
              <w:rPr>
                <w:rStyle w:val="ad"/>
                <w:rFonts w:ascii="Times New Roman" w:hAnsi="Times New Roman" w:cs="Times New Roman"/>
                <w:b/>
                <w:noProof/>
                <w:sz w:val="28"/>
                <w:szCs w:val="28"/>
              </w:rPr>
              <w:t>Заключение</w:t>
            </w:r>
            <w:r w:rsidRPr="005B6A83">
              <w:rPr>
                <w:rFonts w:ascii="Times New Roman" w:hAnsi="Times New Roman" w:cs="Times New Roman"/>
                <w:noProof/>
                <w:webHidden/>
                <w:sz w:val="28"/>
                <w:szCs w:val="28"/>
              </w:rPr>
              <w:tab/>
            </w:r>
            <w:r w:rsidRPr="005B6A83">
              <w:rPr>
                <w:rFonts w:ascii="Times New Roman" w:hAnsi="Times New Roman" w:cs="Times New Roman"/>
                <w:noProof/>
                <w:webHidden/>
                <w:sz w:val="28"/>
                <w:szCs w:val="28"/>
              </w:rPr>
              <w:fldChar w:fldCharType="begin"/>
            </w:r>
            <w:r w:rsidRPr="005B6A83">
              <w:rPr>
                <w:rFonts w:ascii="Times New Roman" w:hAnsi="Times New Roman" w:cs="Times New Roman"/>
                <w:noProof/>
                <w:webHidden/>
                <w:sz w:val="28"/>
                <w:szCs w:val="28"/>
              </w:rPr>
              <w:instrText xml:space="preserve"> PAGEREF _Toc199671716 \h </w:instrText>
            </w:r>
            <w:r w:rsidRPr="005B6A83">
              <w:rPr>
                <w:rFonts w:ascii="Times New Roman" w:hAnsi="Times New Roman" w:cs="Times New Roman"/>
                <w:noProof/>
                <w:webHidden/>
                <w:sz w:val="28"/>
                <w:szCs w:val="28"/>
              </w:rPr>
            </w:r>
            <w:r w:rsidRPr="005B6A83">
              <w:rPr>
                <w:rFonts w:ascii="Times New Roman" w:hAnsi="Times New Roman" w:cs="Times New Roman"/>
                <w:noProof/>
                <w:webHidden/>
                <w:sz w:val="28"/>
                <w:szCs w:val="28"/>
              </w:rPr>
              <w:fldChar w:fldCharType="separate"/>
            </w:r>
            <w:r w:rsidRPr="005B6A83">
              <w:rPr>
                <w:rFonts w:ascii="Times New Roman" w:hAnsi="Times New Roman" w:cs="Times New Roman"/>
                <w:noProof/>
                <w:webHidden/>
                <w:sz w:val="28"/>
                <w:szCs w:val="28"/>
              </w:rPr>
              <w:t>9</w:t>
            </w:r>
            <w:r w:rsidRPr="005B6A83">
              <w:rPr>
                <w:rFonts w:ascii="Times New Roman" w:hAnsi="Times New Roman" w:cs="Times New Roman"/>
                <w:noProof/>
                <w:webHidden/>
                <w:sz w:val="28"/>
                <w:szCs w:val="28"/>
              </w:rPr>
              <w:fldChar w:fldCharType="end"/>
            </w:r>
          </w:hyperlink>
        </w:p>
        <w:p w:rsidR="00BE17B2" w:rsidRPr="008824DF" w:rsidRDefault="00BE17B2">
          <w:pPr>
            <w:rPr>
              <w:rFonts w:ascii="Times New Roman" w:hAnsi="Times New Roman" w:cs="Times New Roman"/>
            </w:rPr>
          </w:pPr>
          <w:r w:rsidRPr="005B6A83">
            <w:rPr>
              <w:rFonts w:ascii="Times New Roman" w:hAnsi="Times New Roman" w:cs="Times New Roman"/>
              <w:sz w:val="28"/>
              <w:szCs w:val="28"/>
            </w:rPr>
            <w:fldChar w:fldCharType="end"/>
          </w:r>
        </w:p>
      </w:sdtContent>
    </w:sdt>
    <w:p w:rsidR="00CE0591" w:rsidRPr="008824DF" w:rsidRDefault="00CE0591" w:rsidP="00D001FA">
      <w:pPr>
        <w:rPr>
          <w:rFonts w:ascii="Times New Roman" w:hAnsi="Times New Roman" w:cs="Times New Roman"/>
          <w:b/>
          <w:sz w:val="40"/>
          <w:szCs w:val="40"/>
        </w:rPr>
      </w:pPr>
    </w:p>
    <w:p w:rsidR="00CE0591" w:rsidRPr="008824DF" w:rsidRDefault="00CE0591" w:rsidP="00D001FA">
      <w:pPr>
        <w:rPr>
          <w:rFonts w:ascii="Times New Roman" w:hAnsi="Times New Roman" w:cs="Times New Roman"/>
          <w:b/>
          <w:sz w:val="40"/>
          <w:szCs w:val="40"/>
        </w:rPr>
      </w:pPr>
    </w:p>
    <w:p w:rsidR="00CE0591" w:rsidRPr="008824DF" w:rsidRDefault="00CE0591" w:rsidP="00D001FA">
      <w:pPr>
        <w:rPr>
          <w:rFonts w:ascii="Times New Roman" w:hAnsi="Times New Roman" w:cs="Times New Roman"/>
          <w:b/>
          <w:sz w:val="40"/>
          <w:szCs w:val="40"/>
        </w:rPr>
      </w:pPr>
    </w:p>
    <w:p w:rsidR="00CE0591" w:rsidRPr="008824DF" w:rsidRDefault="00CE0591" w:rsidP="00D001FA">
      <w:pPr>
        <w:rPr>
          <w:rFonts w:ascii="Times New Roman" w:hAnsi="Times New Roman" w:cs="Times New Roman"/>
          <w:b/>
          <w:sz w:val="40"/>
          <w:szCs w:val="40"/>
        </w:rPr>
      </w:pPr>
    </w:p>
    <w:p w:rsidR="00CE0591" w:rsidRPr="008824DF" w:rsidRDefault="00CE0591" w:rsidP="00D001FA">
      <w:pPr>
        <w:rPr>
          <w:rFonts w:ascii="Times New Roman" w:hAnsi="Times New Roman" w:cs="Times New Roman"/>
          <w:b/>
          <w:sz w:val="40"/>
          <w:szCs w:val="40"/>
        </w:rPr>
      </w:pPr>
    </w:p>
    <w:p w:rsidR="00CE0591" w:rsidRPr="008824DF" w:rsidRDefault="00CE0591" w:rsidP="00D001FA">
      <w:pPr>
        <w:rPr>
          <w:rFonts w:ascii="Times New Roman" w:hAnsi="Times New Roman" w:cs="Times New Roman"/>
          <w:b/>
          <w:sz w:val="40"/>
          <w:szCs w:val="40"/>
        </w:rPr>
      </w:pPr>
    </w:p>
    <w:p w:rsidR="00CE0591" w:rsidRPr="008824DF" w:rsidRDefault="00CE0591" w:rsidP="00D001FA">
      <w:pPr>
        <w:rPr>
          <w:rFonts w:ascii="Times New Roman" w:hAnsi="Times New Roman" w:cs="Times New Roman"/>
          <w:b/>
          <w:sz w:val="40"/>
          <w:szCs w:val="40"/>
        </w:rPr>
      </w:pPr>
    </w:p>
    <w:p w:rsidR="00CE0591" w:rsidRPr="008824DF" w:rsidRDefault="00CE0591" w:rsidP="00D001FA">
      <w:pPr>
        <w:rPr>
          <w:rFonts w:ascii="Times New Roman" w:hAnsi="Times New Roman" w:cs="Times New Roman"/>
          <w:b/>
          <w:sz w:val="40"/>
          <w:szCs w:val="40"/>
        </w:rPr>
      </w:pPr>
    </w:p>
    <w:p w:rsidR="00CE0591" w:rsidRPr="008824DF" w:rsidRDefault="00CE0591" w:rsidP="00D001FA">
      <w:pPr>
        <w:rPr>
          <w:rFonts w:ascii="Times New Roman" w:hAnsi="Times New Roman" w:cs="Times New Roman"/>
          <w:b/>
          <w:sz w:val="40"/>
          <w:szCs w:val="40"/>
        </w:rPr>
      </w:pPr>
    </w:p>
    <w:p w:rsidR="00D001FA" w:rsidRPr="008824DF" w:rsidRDefault="00D001FA" w:rsidP="00BE17B2">
      <w:pPr>
        <w:pStyle w:val="1"/>
        <w:rPr>
          <w:rFonts w:ascii="Times New Roman" w:hAnsi="Times New Roman" w:cs="Times New Roman"/>
          <w:color w:val="000000" w:themeColor="text1"/>
          <w:sz w:val="40"/>
          <w:szCs w:val="40"/>
        </w:rPr>
      </w:pPr>
      <w:bookmarkStart w:id="0" w:name="_Toc199671706"/>
      <w:r w:rsidRPr="008824DF">
        <w:rPr>
          <w:rFonts w:ascii="Times New Roman" w:hAnsi="Times New Roman" w:cs="Times New Roman"/>
          <w:color w:val="000000" w:themeColor="text1"/>
          <w:sz w:val="40"/>
          <w:szCs w:val="40"/>
        </w:rPr>
        <w:lastRenderedPageBreak/>
        <w:t>Введение</w:t>
      </w:r>
      <w:bookmarkEnd w:id="0"/>
    </w:p>
    <w:p w:rsidR="00D001FA" w:rsidRPr="008824DF" w:rsidRDefault="00D001FA" w:rsidP="00BE17B2">
      <w:pPr>
        <w:pStyle w:val="2"/>
        <w:rPr>
          <w:sz w:val="28"/>
          <w:szCs w:val="28"/>
        </w:rPr>
      </w:pPr>
      <w:bookmarkStart w:id="1" w:name="_Toc199671707"/>
      <w:r w:rsidRPr="008824DF">
        <w:rPr>
          <w:sz w:val="28"/>
          <w:szCs w:val="28"/>
        </w:rPr>
        <w:t xml:space="preserve">Парадокс </w:t>
      </w:r>
      <w:proofErr w:type="spellStart"/>
      <w:r w:rsidRPr="008824DF">
        <w:rPr>
          <w:sz w:val="28"/>
          <w:szCs w:val="28"/>
        </w:rPr>
        <w:t>B.Timethy</w:t>
      </w:r>
      <w:proofErr w:type="spellEnd"/>
      <w:r w:rsidRPr="008824DF">
        <w:rPr>
          <w:sz w:val="28"/>
          <w:szCs w:val="28"/>
        </w:rPr>
        <w:t xml:space="preserve"> — </w:t>
      </w:r>
      <w:r w:rsidRPr="008824DF">
        <w:rPr>
          <w:b w:val="0"/>
          <w:sz w:val="28"/>
          <w:szCs w:val="28"/>
        </w:rPr>
        <w:t>это феномен, при котором</w:t>
      </w:r>
      <w:r w:rsidR="001D5452">
        <w:rPr>
          <w:b w:val="0"/>
          <w:sz w:val="28"/>
          <w:szCs w:val="28"/>
        </w:rPr>
        <w:t xml:space="preserve"> ложная аксиома</w:t>
      </w:r>
      <w:r w:rsidRPr="001D5452">
        <w:rPr>
          <w:b w:val="0"/>
          <w:sz w:val="28"/>
          <w:szCs w:val="28"/>
        </w:rPr>
        <w:t>,</w:t>
      </w:r>
      <w:r w:rsidRPr="008824DF">
        <w:rPr>
          <w:b w:val="0"/>
          <w:sz w:val="28"/>
          <w:szCs w:val="28"/>
        </w:rPr>
        <w:t xml:space="preserve"> принятая в качестве основы в какой-либо системе, вызывает последовательность взаимно усиливающих ошибок и искажённых интерпретаций, приводящих систему к регрессивному развитию, замкнутому кругу или полному распаду. Этот парадокс был предложен </w:t>
      </w:r>
      <w:r w:rsidRPr="008824DF">
        <w:rPr>
          <w:sz w:val="28"/>
          <w:szCs w:val="28"/>
        </w:rPr>
        <w:t xml:space="preserve">Тимофеем Беликовым </w:t>
      </w:r>
      <w:r w:rsidRPr="008824DF">
        <w:rPr>
          <w:b w:val="0"/>
          <w:sz w:val="28"/>
          <w:szCs w:val="28"/>
        </w:rPr>
        <w:t xml:space="preserve">под псевдонимом </w:t>
      </w:r>
      <w:proofErr w:type="spellStart"/>
      <w:r w:rsidRPr="008824DF">
        <w:rPr>
          <w:sz w:val="28"/>
          <w:szCs w:val="28"/>
        </w:rPr>
        <w:t>B.Timethy</w:t>
      </w:r>
      <w:bookmarkEnd w:id="1"/>
      <w:proofErr w:type="spellEnd"/>
      <w:r w:rsidR="001D5452">
        <w:rPr>
          <w:b w:val="0"/>
          <w:sz w:val="28"/>
          <w:szCs w:val="28"/>
        </w:rPr>
        <w:t>.</w:t>
      </w:r>
    </w:p>
    <w:p w:rsidR="00D001FA" w:rsidRPr="008824DF" w:rsidRDefault="00D001FA" w:rsidP="00BE17B2">
      <w:pPr>
        <w:pStyle w:val="2"/>
        <w:rPr>
          <w:sz w:val="28"/>
          <w:szCs w:val="28"/>
        </w:rPr>
      </w:pPr>
      <w:bookmarkStart w:id="2" w:name="_Toc199671708"/>
      <w:r w:rsidRPr="008824DF">
        <w:rPr>
          <w:sz w:val="28"/>
          <w:szCs w:val="28"/>
        </w:rPr>
        <w:t>Ключевые характеристики</w:t>
      </w:r>
      <w:bookmarkEnd w:id="2"/>
    </w:p>
    <w:p w:rsidR="00D001FA" w:rsidRPr="008824DF" w:rsidRDefault="00D001FA" w:rsidP="008717D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Принимаемая ложная аксиома:</w:t>
      </w:r>
      <w:r w:rsidRPr="008824DF">
        <w:rPr>
          <w:rFonts w:ascii="Times New Roman" w:hAnsi="Times New Roman" w:cs="Times New Roman"/>
          <w:sz w:val="28"/>
          <w:szCs w:val="28"/>
        </w:rPr>
        <w:t xml:space="preserve"> Изначально в систему вводится неверное утверждение, принимаемое за абсолютную истину. </w:t>
      </w:r>
      <w:r w:rsidR="001D5452">
        <w:rPr>
          <w:rFonts w:ascii="Times New Roman" w:hAnsi="Times New Roman" w:cs="Times New Roman"/>
          <w:sz w:val="28"/>
          <w:szCs w:val="28"/>
        </w:rPr>
        <w:t>Оно</w:t>
      </w:r>
      <w:r w:rsidRPr="008824DF">
        <w:rPr>
          <w:rFonts w:ascii="Times New Roman" w:hAnsi="Times New Roman" w:cs="Times New Roman"/>
          <w:sz w:val="28"/>
          <w:szCs w:val="28"/>
        </w:rPr>
        <w:t xml:space="preserve"> становится базой для дальнейшей деятельности и правил поведения.</w:t>
      </w:r>
    </w:p>
    <w:p w:rsidR="00D001FA" w:rsidRPr="008824DF" w:rsidRDefault="00D001FA" w:rsidP="008717D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Интерпретация действий:</w:t>
      </w:r>
      <w:r w:rsidRPr="008824DF">
        <w:rPr>
          <w:rFonts w:ascii="Times New Roman" w:hAnsi="Times New Roman" w:cs="Times New Roman"/>
          <w:sz w:val="28"/>
          <w:szCs w:val="28"/>
        </w:rPr>
        <w:t xml:space="preserve"> Все последующие шаги и реакции системы определяются исходя из начальной ложной аксиомы</w:t>
      </w:r>
      <w:r w:rsidR="001D5452">
        <w:rPr>
          <w:rFonts w:ascii="Times New Roman" w:hAnsi="Times New Roman" w:cs="Times New Roman"/>
          <w:sz w:val="28"/>
          <w:szCs w:val="28"/>
        </w:rPr>
        <w:t>.</w:t>
      </w:r>
    </w:p>
    <w:p w:rsidR="00D001FA" w:rsidRPr="008824DF" w:rsidRDefault="00D001FA" w:rsidP="008717D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Система самоподтверждающихся заблуждений:</w:t>
      </w:r>
      <w:r w:rsidRPr="008824DF">
        <w:rPr>
          <w:rFonts w:ascii="Times New Roman" w:hAnsi="Times New Roman" w:cs="Times New Roman"/>
          <w:sz w:val="28"/>
          <w:szCs w:val="28"/>
        </w:rPr>
        <w:t xml:space="preserve"> Выводы, полученные из ложной аксиомы, поддерживают и подтверждают друг друга, создавая иллюзию устойчивости и обоснованности системы</w:t>
      </w:r>
      <w:r w:rsidR="001D5452">
        <w:rPr>
          <w:rFonts w:ascii="Times New Roman" w:hAnsi="Times New Roman" w:cs="Times New Roman"/>
          <w:sz w:val="28"/>
          <w:szCs w:val="28"/>
        </w:rPr>
        <w:t>.</w:t>
      </w:r>
    </w:p>
    <w:p w:rsidR="00D001FA" w:rsidRPr="008824DF" w:rsidRDefault="00D001FA" w:rsidP="008717D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Снижение надёжности и продуктивности:</w:t>
      </w:r>
      <w:r w:rsidRPr="008824DF">
        <w:rPr>
          <w:rFonts w:ascii="Times New Roman" w:hAnsi="Times New Roman" w:cs="Times New Roman"/>
          <w:sz w:val="28"/>
          <w:szCs w:val="28"/>
        </w:rPr>
        <w:t xml:space="preserve"> Накопленные ошибки негативно сказываются на работе системы, уменьшая её эффективность, замедляя темпы прогресса и ухудшая координацию взаимодействия участников.</w:t>
      </w:r>
    </w:p>
    <w:p w:rsidR="00D001FA" w:rsidRPr="008824DF" w:rsidRDefault="00D001FA" w:rsidP="008717D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 xml:space="preserve">Недостаточная </w:t>
      </w:r>
      <w:proofErr w:type="spellStart"/>
      <w:r w:rsidRPr="008824DF">
        <w:rPr>
          <w:rFonts w:ascii="Times New Roman" w:hAnsi="Times New Roman" w:cs="Times New Roman"/>
          <w:b/>
          <w:sz w:val="28"/>
          <w:szCs w:val="28"/>
        </w:rPr>
        <w:t>саморефлексия</w:t>
      </w:r>
      <w:proofErr w:type="spellEnd"/>
      <w:r w:rsidRPr="008824DF">
        <w:rPr>
          <w:rFonts w:ascii="Times New Roman" w:hAnsi="Times New Roman" w:cs="Times New Roman"/>
          <w:b/>
          <w:sz w:val="28"/>
          <w:szCs w:val="28"/>
        </w:rPr>
        <w:t>:</w:t>
      </w:r>
      <w:r w:rsidRPr="008824DF">
        <w:rPr>
          <w:rFonts w:ascii="Times New Roman" w:hAnsi="Times New Roman" w:cs="Times New Roman"/>
          <w:sz w:val="28"/>
          <w:szCs w:val="28"/>
        </w:rPr>
        <w:t xml:space="preserve"> Несмотря на наличие очевидных </w:t>
      </w:r>
      <w:r w:rsidR="001D5452" w:rsidRPr="008824DF">
        <w:rPr>
          <w:rFonts w:ascii="Times New Roman" w:hAnsi="Times New Roman" w:cs="Times New Roman"/>
          <w:sz w:val="28"/>
          <w:szCs w:val="28"/>
        </w:rPr>
        <w:t>недостатков,</w:t>
      </w:r>
      <w:r w:rsidRPr="008824DF">
        <w:rPr>
          <w:rFonts w:ascii="Times New Roman" w:hAnsi="Times New Roman" w:cs="Times New Roman"/>
          <w:sz w:val="28"/>
          <w:szCs w:val="28"/>
        </w:rPr>
        <w:t xml:space="preserve"> и результатов, противоречащих начальным утверждениям, участники могут продолжать следовать прежним правилам, оказывая сопротивление любым попыткам ревизии базовых понятий.</w:t>
      </w:r>
    </w:p>
    <w:p w:rsidR="00D001FA" w:rsidRPr="008824DF" w:rsidRDefault="00D001FA" w:rsidP="008717D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Возможность радикальных изменений:</w:t>
      </w:r>
      <w:r w:rsidRPr="008824DF">
        <w:rPr>
          <w:rFonts w:ascii="Times New Roman" w:hAnsi="Times New Roman" w:cs="Times New Roman"/>
          <w:sz w:val="28"/>
          <w:szCs w:val="28"/>
        </w:rPr>
        <w:t xml:space="preserve"> Внешний фактор или появление убедительных доводов, опровергающих главную аксиому, </w:t>
      </w:r>
      <w:r w:rsidR="00273FAF">
        <w:rPr>
          <w:rFonts w:ascii="Times New Roman" w:hAnsi="Times New Roman" w:cs="Times New Roman"/>
          <w:sz w:val="28"/>
          <w:szCs w:val="28"/>
        </w:rPr>
        <w:t>могут</w:t>
      </w:r>
      <w:r w:rsidR="001D5452">
        <w:rPr>
          <w:rFonts w:ascii="Times New Roman" w:hAnsi="Times New Roman" w:cs="Times New Roman"/>
          <w:sz w:val="28"/>
          <w:szCs w:val="28"/>
        </w:rPr>
        <w:t xml:space="preserve"> </w:t>
      </w:r>
      <w:r w:rsidRPr="008824DF">
        <w:rPr>
          <w:rFonts w:ascii="Times New Roman" w:hAnsi="Times New Roman" w:cs="Times New Roman"/>
          <w:sz w:val="28"/>
          <w:szCs w:val="28"/>
        </w:rPr>
        <w:t>вызвать кардинальные изменения в состоянии системы: развал старых догм и начало нового этапа развития.</w:t>
      </w:r>
    </w:p>
    <w:p w:rsidR="00D001FA" w:rsidRPr="008824DF" w:rsidRDefault="00D001FA" w:rsidP="008717D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Риск регресса или коллапса:</w:t>
      </w:r>
      <w:r w:rsidRPr="008824DF">
        <w:rPr>
          <w:rFonts w:ascii="Times New Roman" w:hAnsi="Times New Roman" w:cs="Times New Roman"/>
          <w:sz w:val="28"/>
          <w:szCs w:val="28"/>
        </w:rPr>
        <w:t xml:space="preserve"> Если система не способна адекватно реагировать на новые обстоятельства, она рискует потерять свою функциональную ценность, начать стагнировать или прекратиться окончательно.</w:t>
      </w:r>
    </w:p>
    <w:p w:rsidR="00273FAF" w:rsidRDefault="00273FAF" w:rsidP="00BE17B2">
      <w:pPr>
        <w:pStyle w:val="2"/>
        <w:rPr>
          <w:sz w:val="28"/>
          <w:szCs w:val="28"/>
        </w:rPr>
      </w:pPr>
      <w:bookmarkStart w:id="3" w:name="_Toc199671709"/>
    </w:p>
    <w:p w:rsidR="00273FAF" w:rsidRDefault="00273FAF" w:rsidP="00BE17B2">
      <w:pPr>
        <w:pStyle w:val="2"/>
        <w:rPr>
          <w:sz w:val="28"/>
          <w:szCs w:val="28"/>
        </w:rPr>
      </w:pPr>
    </w:p>
    <w:p w:rsidR="00D001FA" w:rsidRPr="008824DF" w:rsidRDefault="00D001FA" w:rsidP="00BE17B2">
      <w:pPr>
        <w:pStyle w:val="2"/>
        <w:rPr>
          <w:sz w:val="28"/>
          <w:szCs w:val="28"/>
        </w:rPr>
      </w:pPr>
      <w:r w:rsidRPr="008824DF">
        <w:rPr>
          <w:sz w:val="28"/>
          <w:szCs w:val="28"/>
        </w:rPr>
        <w:lastRenderedPageBreak/>
        <w:t>Формальное выражение</w:t>
      </w:r>
      <w:bookmarkEnd w:id="3"/>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 xml:space="preserve">Парадокс </w:t>
      </w:r>
      <w:proofErr w:type="spellStart"/>
      <w:r w:rsidRPr="008824DF">
        <w:rPr>
          <w:rFonts w:ascii="Times New Roman" w:hAnsi="Times New Roman" w:cs="Times New Roman"/>
          <w:sz w:val="28"/>
          <w:szCs w:val="28"/>
        </w:rPr>
        <w:t>B.Timethy</w:t>
      </w:r>
      <w:proofErr w:type="spellEnd"/>
      <w:r w:rsidRPr="008824DF">
        <w:rPr>
          <w:rFonts w:ascii="Times New Roman" w:hAnsi="Times New Roman" w:cs="Times New Roman"/>
          <w:sz w:val="28"/>
          <w:szCs w:val="28"/>
        </w:rPr>
        <w:t xml:space="preserve"> можно формализовать следующим образом:</w:t>
      </w:r>
    </w:p>
    <w:p w:rsidR="00D001FA" w:rsidRPr="00484E21" w:rsidRDefault="00484E21" w:rsidP="00D001FA">
      <w:pPr>
        <w:rPr>
          <w:rFonts w:cs="Times New Roman"/>
          <w:sz w:val="44"/>
          <w:szCs w:val="44"/>
        </w:rPr>
      </w:pPr>
      <m:oMathPara>
        <m:oMath>
          <m:r>
            <m:rPr>
              <m:scr m:val="script"/>
            </m:rPr>
            <w:rPr>
              <w:rFonts w:ascii="Cambria Math" w:hAnsi="Cambria Math" w:cs="Times New Roman"/>
              <w:sz w:val="44"/>
              <w:szCs w:val="44"/>
            </w:rPr>
            <m:t>P=</m:t>
          </m:r>
          <m:f>
            <m:fPr>
              <m:ctrlPr>
                <w:rPr>
                  <w:rFonts w:ascii="Cambria Math" w:hAnsi="Cambria Math" w:cs="Times New Roman"/>
                  <w:i/>
                  <w:sz w:val="44"/>
                  <w:szCs w:val="44"/>
                </w:rPr>
              </m:ctrlPr>
            </m:fPr>
            <m:num>
              <m:r>
                <w:rPr>
                  <w:rFonts w:ascii="Cambria Math" w:hAnsi="Cambria Math" w:cs="Times New Roman"/>
                  <w:sz w:val="44"/>
                  <w:szCs w:val="44"/>
                  <w:lang w:val="en-US"/>
                </w:rPr>
                <m:t>L∙(1-S)</m:t>
              </m:r>
            </m:num>
            <m:den>
              <m:r>
                <w:rPr>
                  <w:rFonts w:ascii="Cambria Math" w:hAnsi="Cambria Math" w:cs="Times New Roman"/>
                  <w:sz w:val="44"/>
                  <w:szCs w:val="44"/>
                </w:rPr>
                <m:t>R</m:t>
              </m:r>
            </m:den>
          </m:f>
        </m:oMath>
      </m:oMathPara>
    </w:p>
    <w:p w:rsidR="00D001FA" w:rsidRPr="008824DF" w:rsidRDefault="00D001FA" w:rsidP="008717D5">
      <w:pPr>
        <w:pStyle w:val="a3"/>
        <w:numPr>
          <w:ilvl w:val="0"/>
          <w:numId w:val="2"/>
        </w:numPr>
        <w:rPr>
          <w:rFonts w:ascii="Times New Roman" w:hAnsi="Times New Roman" w:cs="Times New Roman"/>
          <w:sz w:val="28"/>
          <w:szCs w:val="28"/>
        </w:rPr>
      </w:pPr>
      <w:r w:rsidRPr="008824DF">
        <w:rPr>
          <w:rFonts w:ascii="Times New Roman" w:hAnsi="Times New Roman" w:cs="Times New Roman"/>
          <w:b/>
          <w:sz w:val="28"/>
          <w:szCs w:val="28"/>
        </w:rPr>
        <w:t>L</w:t>
      </w:r>
      <w:r w:rsidRPr="008824DF">
        <w:rPr>
          <w:rFonts w:ascii="Times New Roman" w:hAnsi="Times New Roman" w:cs="Times New Roman"/>
          <w:sz w:val="28"/>
          <w:szCs w:val="28"/>
        </w:rPr>
        <w:t> — сила лжи (0 ≤ L ≤ 1):</w:t>
      </w:r>
    </w:p>
    <w:p w:rsidR="00D001FA" w:rsidRPr="008824DF" w:rsidRDefault="00D001FA" w:rsidP="008717D5">
      <w:pPr>
        <w:pStyle w:val="a3"/>
        <w:numPr>
          <w:ilvl w:val="0"/>
          <w:numId w:val="3"/>
        </w:numPr>
        <w:rPr>
          <w:rFonts w:ascii="Times New Roman" w:hAnsi="Times New Roman" w:cs="Times New Roman"/>
          <w:sz w:val="28"/>
          <w:szCs w:val="28"/>
        </w:rPr>
      </w:pPr>
      <w:r w:rsidRPr="008824DF">
        <w:rPr>
          <w:rFonts w:ascii="Times New Roman" w:hAnsi="Times New Roman" w:cs="Times New Roman"/>
          <w:sz w:val="28"/>
          <w:szCs w:val="28"/>
        </w:rPr>
        <w:t>0 — ложь отсутствует,</w:t>
      </w:r>
    </w:p>
    <w:p w:rsidR="00D001FA" w:rsidRPr="008824DF" w:rsidRDefault="00D001FA" w:rsidP="008717D5">
      <w:pPr>
        <w:pStyle w:val="a3"/>
        <w:numPr>
          <w:ilvl w:val="0"/>
          <w:numId w:val="3"/>
        </w:numPr>
        <w:rPr>
          <w:rFonts w:ascii="Times New Roman" w:hAnsi="Times New Roman" w:cs="Times New Roman"/>
          <w:sz w:val="28"/>
          <w:szCs w:val="28"/>
        </w:rPr>
      </w:pPr>
      <w:r w:rsidRPr="008824DF">
        <w:rPr>
          <w:rFonts w:ascii="Times New Roman" w:hAnsi="Times New Roman" w:cs="Times New Roman"/>
          <w:sz w:val="28"/>
          <w:szCs w:val="28"/>
        </w:rPr>
        <w:t>1 — абсолютная вера в ложную аксиому.</w:t>
      </w:r>
    </w:p>
    <w:p w:rsidR="00D001FA" w:rsidRPr="008824DF" w:rsidRDefault="00D001FA" w:rsidP="008717D5">
      <w:pPr>
        <w:pStyle w:val="a3"/>
        <w:numPr>
          <w:ilvl w:val="0"/>
          <w:numId w:val="4"/>
        </w:numPr>
        <w:rPr>
          <w:rFonts w:ascii="Times New Roman" w:hAnsi="Times New Roman" w:cs="Times New Roman"/>
          <w:sz w:val="28"/>
          <w:szCs w:val="28"/>
        </w:rPr>
      </w:pPr>
      <w:r w:rsidRPr="008824DF">
        <w:rPr>
          <w:rFonts w:ascii="Times New Roman" w:hAnsi="Times New Roman" w:cs="Times New Roman"/>
          <w:b/>
          <w:sz w:val="28"/>
          <w:szCs w:val="28"/>
        </w:rPr>
        <w:t>S</w:t>
      </w:r>
      <w:r w:rsidRPr="008824DF">
        <w:rPr>
          <w:rFonts w:ascii="Times New Roman" w:hAnsi="Times New Roman" w:cs="Times New Roman"/>
          <w:sz w:val="28"/>
          <w:szCs w:val="28"/>
        </w:rPr>
        <w:t> — уровень сплочённости системы (0 ≤ S ≤ 1):</w:t>
      </w:r>
    </w:p>
    <w:p w:rsidR="00D001FA" w:rsidRPr="008824DF" w:rsidRDefault="00D001FA" w:rsidP="008717D5">
      <w:pPr>
        <w:pStyle w:val="a3"/>
        <w:numPr>
          <w:ilvl w:val="0"/>
          <w:numId w:val="5"/>
        </w:numPr>
        <w:rPr>
          <w:rFonts w:ascii="Times New Roman" w:hAnsi="Times New Roman" w:cs="Times New Roman"/>
          <w:sz w:val="28"/>
          <w:szCs w:val="28"/>
        </w:rPr>
      </w:pPr>
      <w:r w:rsidRPr="008824DF">
        <w:rPr>
          <w:rFonts w:ascii="Times New Roman" w:hAnsi="Times New Roman" w:cs="Times New Roman"/>
          <w:sz w:val="28"/>
          <w:szCs w:val="28"/>
        </w:rPr>
        <w:t>0 — полная разобщённость,</w:t>
      </w:r>
    </w:p>
    <w:p w:rsidR="00D001FA" w:rsidRPr="008824DF" w:rsidRDefault="00D001FA" w:rsidP="008717D5">
      <w:pPr>
        <w:pStyle w:val="a3"/>
        <w:numPr>
          <w:ilvl w:val="0"/>
          <w:numId w:val="5"/>
        </w:numPr>
        <w:rPr>
          <w:rFonts w:ascii="Times New Roman" w:hAnsi="Times New Roman" w:cs="Times New Roman"/>
          <w:sz w:val="28"/>
          <w:szCs w:val="28"/>
        </w:rPr>
      </w:pPr>
      <w:r w:rsidRPr="008824DF">
        <w:rPr>
          <w:rFonts w:ascii="Times New Roman" w:hAnsi="Times New Roman" w:cs="Times New Roman"/>
          <w:sz w:val="28"/>
          <w:szCs w:val="28"/>
        </w:rPr>
        <w:t>1 — идеальная командная работа.</w:t>
      </w:r>
    </w:p>
    <w:p w:rsidR="00D001FA" w:rsidRPr="008824DF" w:rsidRDefault="00D001FA" w:rsidP="008717D5">
      <w:pPr>
        <w:pStyle w:val="a3"/>
        <w:numPr>
          <w:ilvl w:val="0"/>
          <w:numId w:val="6"/>
        </w:numPr>
        <w:rPr>
          <w:rFonts w:ascii="Times New Roman" w:hAnsi="Times New Roman" w:cs="Times New Roman"/>
          <w:sz w:val="28"/>
          <w:szCs w:val="28"/>
        </w:rPr>
      </w:pPr>
      <w:r w:rsidRPr="008824DF">
        <w:rPr>
          <w:rFonts w:ascii="Times New Roman" w:hAnsi="Times New Roman" w:cs="Times New Roman"/>
          <w:b/>
          <w:sz w:val="28"/>
          <w:szCs w:val="28"/>
        </w:rPr>
        <w:t>R</w:t>
      </w:r>
      <w:r w:rsidRPr="008824DF">
        <w:rPr>
          <w:rFonts w:ascii="Times New Roman" w:hAnsi="Times New Roman" w:cs="Times New Roman"/>
          <w:sz w:val="28"/>
          <w:szCs w:val="28"/>
        </w:rPr>
        <w:t> — способность к опровержению (0 ≤ R ≤ 1):</w:t>
      </w:r>
    </w:p>
    <w:p w:rsidR="00D001FA" w:rsidRPr="008824DF" w:rsidRDefault="00D001FA" w:rsidP="008717D5">
      <w:pPr>
        <w:pStyle w:val="a3"/>
        <w:numPr>
          <w:ilvl w:val="0"/>
          <w:numId w:val="7"/>
        </w:numPr>
        <w:rPr>
          <w:rFonts w:ascii="Times New Roman" w:hAnsi="Times New Roman" w:cs="Times New Roman"/>
          <w:sz w:val="28"/>
          <w:szCs w:val="28"/>
        </w:rPr>
      </w:pPr>
      <w:r w:rsidRPr="008824DF">
        <w:rPr>
          <w:rFonts w:ascii="Times New Roman" w:hAnsi="Times New Roman" w:cs="Times New Roman"/>
          <w:sz w:val="28"/>
          <w:szCs w:val="28"/>
        </w:rPr>
        <w:t>0 — система не может проверить информацию,</w:t>
      </w:r>
    </w:p>
    <w:p w:rsidR="00D001FA" w:rsidRPr="008824DF" w:rsidRDefault="00D001FA" w:rsidP="008717D5">
      <w:pPr>
        <w:pStyle w:val="a3"/>
        <w:numPr>
          <w:ilvl w:val="0"/>
          <w:numId w:val="7"/>
        </w:numPr>
        <w:rPr>
          <w:rFonts w:ascii="Times New Roman" w:hAnsi="Times New Roman" w:cs="Times New Roman"/>
          <w:sz w:val="28"/>
          <w:szCs w:val="28"/>
        </w:rPr>
      </w:pPr>
      <w:r w:rsidRPr="008824DF">
        <w:rPr>
          <w:rFonts w:ascii="Times New Roman" w:hAnsi="Times New Roman" w:cs="Times New Roman"/>
          <w:sz w:val="28"/>
          <w:szCs w:val="28"/>
        </w:rPr>
        <w:t>1 — мгновенная верификация лжи.</w:t>
      </w:r>
    </w:p>
    <w:p w:rsidR="00484E21" w:rsidRPr="008824DF" w:rsidRDefault="00D001FA" w:rsidP="00BE17B2">
      <w:pPr>
        <w:pStyle w:val="a4"/>
        <w:spacing w:before="0" w:beforeAutospacing="0" w:after="0" w:afterAutospacing="0" w:line="390" w:lineRule="atLeast"/>
        <w:textAlignment w:val="baseline"/>
        <w:outlineLvl w:val="2"/>
        <w:rPr>
          <w:sz w:val="28"/>
          <w:szCs w:val="28"/>
        </w:rPr>
      </w:pPr>
      <w:bookmarkStart w:id="4" w:name="_Toc199671710"/>
      <w:r w:rsidRPr="008824DF">
        <w:rPr>
          <w:b/>
          <w:sz w:val="28"/>
          <w:szCs w:val="28"/>
        </w:rPr>
        <w:t>Условие коллапса:</w:t>
      </w:r>
      <w:bookmarkEnd w:id="4"/>
      <w:r w:rsidRPr="008824DF">
        <w:rPr>
          <w:sz w:val="28"/>
          <w:szCs w:val="28"/>
        </w:rPr>
        <w:t xml:space="preserve"> </w:t>
      </w:r>
    </w:p>
    <w:p w:rsidR="00484E21" w:rsidRPr="008824DF" w:rsidRDefault="00484E21" w:rsidP="00484E21">
      <w:pPr>
        <w:pStyle w:val="a4"/>
        <w:spacing w:before="240" w:beforeAutospacing="0" w:after="0" w:afterAutospacing="0" w:line="276" w:lineRule="auto"/>
        <w:textAlignment w:val="baseline"/>
        <w:rPr>
          <w:sz w:val="26"/>
          <w:szCs w:val="26"/>
        </w:rPr>
      </w:pPr>
      <w:r w:rsidRPr="008824DF">
        <w:rPr>
          <w:sz w:val="26"/>
          <w:szCs w:val="26"/>
        </w:rPr>
        <w:t xml:space="preserve">P ≥ 1 </w:t>
      </w:r>
      <w:r w:rsidRPr="008824DF">
        <w:rPr>
          <w:rFonts w:ascii="Cambria Math" w:hAnsi="Cambria Math"/>
          <w:sz w:val="26"/>
          <w:szCs w:val="26"/>
        </w:rPr>
        <w:t>⇒</w:t>
      </w:r>
      <w:r w:rsidRPr="008824DF">
        <w:rPr>
          <w:sz w:val="26"/>
          <w:szCs w:val="26"/>
        </w:rPr>
        <w:t xml:space="preserve"> Система разрушается.</w:t>
      </w:r>
    </w:p>
    <w:p w:rsidR="00484E21" w:rsidRPr="008824DF" w:rsidRDefault="00484E21" w:rsidP="00484E21">
      <w:pPr>
        <w:pStyle w:val="a4"/>
        <w:spacing w:before="240" w:beforeAutospacing="0" w:after="240" w:afterAutospacing="0" w:line="276" w:lineRule="auto"/>
        <w:textAlignment w:val="baseline"/>
        <w:rPr>
          <w:sz w:val="26"/>
          <w:szCs w:val="26"/>
        </w:rPr>
      </w:pPr>
      <w:r w:rsidRPr="008824DF">
        <w:rPr>
          <w:b/>
          <w:sz w:val="26"/>
          <w:szCs w:val="26"/>
        </w:rPr>
        <w:t>При</w:t>
      </w:r>
      <w:r w:rsidRPr="008824DF">
        <w:rPr>
          <w:sz w:val="26"/>
          <w:szCs w:val="26"/>
        </w:rPr>
        <w:t xml:space="preserve"> L=1, S=0, R=0 → P → ∞ (крах)</w:t>
      </w:r>
    </w:p>
    <w:p w:rsidR="00484E21" w:rsidRPr="008824DF" w:rsidRDefault="00484E21" w:rsidP="00484E21">
      <w:pPr>
        <w:pStyle w:val="a4"/>
        <w:spacing w:before="240" w:beforeAutospacing="0" w:after="240" w:afterAutospacing="0" w:line="276" w:lineRule="auto"/>
        <w:textAlignment w:val="baseline"/>
        <w:rPr>
          <w:sz w:val="26"/>
          <w:szCs w:val="26"/>
        </w:rPr>
      </w:pPr>
      <w:r w:rsidRPr="008824DF">
        <w:rPr>
          <w:b/>
          <w:sz w:val="26"/>
          <w:szCs w:val="26"/>
        </w:rPr>
        <w:t xml:space="preserve">При </w:t>
      </w:r>
      <w:r w:rsidRPr="008824DF">
        <w:rPr>
          <w:sz w:val="26"/>
          <w:szCs w:val="26"/>
        </w:rPr>
        <w:t>L=0 → P=0 (стабильность)</w:t>
      </w:r>
    </w:p>
    <w:p w:rsidR="005621C6" w:rsidRDefault="005621C6" w:rsidP="00CE0591">
      <w:pPr>
        <w:rPr>
          <w:rFonts w:ascii="Times New Roman" w:hAnsi="Times New Roman" w:cs="Times New Roman"/>
          <w:b/>
          <w:sz w:val="40"/>
          <w:szCs w:val="40"/>
        </w:rPr>
      </w:pPr>
    </w:p>
    <w:p w:rsidR="005B6A83" w:rsidRDefault="005B6A83" w:rsidP="00CE0591">
      <w:pPr>
        <w:rPr>
          <w:rFonts w:ascii="Times New Roman" w:hAnsi="Times New Roman" w:cs="Times New Roman"/>
          <w:b/>
          <w:sz w:val="40"/>
          <w:szCs w:val="40"/>
        </w:rPr>
      </w:pPr>
    </w:p>
    <w:p w:rsidR="005B6A83" w:rsidRDefault="005B6A83" w:rsidP="00CE0591">
      <w:pPr>
        <w:rPr>
          <w:rFonts w:ascii="Times New Roman" w:hAnsi="Times New Roman" w:cs="Times New Roman"/>
          <w:b/>
          <w:sz w:val="40"/>
          <w:szCs w:val="40"/>
        </w:rPr>
      </w:pPr>
    </w:p>
    <w:p w:rsidR="005B6A83" w:rsidRDefault="005B6A83" w:rsidP="00CE0591">
      <w:pPr>
        <w:rPr>
          <w:rFonts w:ascii="Times New Roman" w:hAnsi="Times New Roman" w:cs="Times New Roman"/>
          <w:b/>
          <w:sz w:val="40"/>
          <w:szCs w:val="40"/>
        </w:rPr>
      </w:pPr>
    </w:p>
    <w:p w:rsidR="00273FAF" w:rsidRDefault="00273FAF" w:rsidP="00BE17B2">
      <w:pPr>
        <w:pStyle w:val="1"/>
        <w:rPr>
          <w:rFonts w:ascii="Times New Roman" w:hAnsi="Times New Roman" w:cs="Times New Roman"/>
          <w:color w:val="000000" w:themeColor="text1"/>
          <w:sz w:val="40"/>
          <w:szCs w:val="40"/>
        </w:rPr>
      </w:pPr>
      <w:bookmarkStart w:id="5" w:name="_Toc199671711"/>
    </w:p>
    <w:p w:rsidR="00273FAF" w:rsidRPr="00273FAF" w:rsidRDefault="00273FAF" w:rsidP="00273FAF"/>
    <w:p w:rsidR="00CE0591" w:rsidRPr="008824DF" w:rsidRDefault="00CE0591" w:rsidP="00BE17B2">
      <w:pPr>
        <w:pStyle w:val="1"/>
        <w:rPr>
          <w:rFonts w:ascii="Times New Roman" w:hAnsi="Times New Roman" w:cs="Times New Roman"/>
          <w:color w:val="000000" w:themeColor="text1"/>
          <w:sz w:val="40"/>
          <w:szCs w:val="40"/>
        </w:rPr>
      </w:pPr>
      <w:r w:rsidRPr="008824DF">
        <w:rPr>
          <w:rFonts w:ascii="Times New Roman" w:hAnsi="Times New Roman" w:cs="Times New Roman"/>
          <w:color w:val="000000" w:themeColor="text1"/>
          <w:sz w:val="40"/>
          <w:szCs w:val="40"/>
        </w:rPr>
        <w:lastRenderedPageBreak/>
        <w:t xml:space="preserve">Анализ парадокса </w:t>
      </w:r>
      <w:proofErr w:type="spellStart"/>
      <w:r w:rsidRPr="008824DF">
        <w:rPr>
          <w:rFonts w:ascii="Times New Roman" w:hAnsi="Times New Roman" w:cs="Times New Roman"/>
          <w:color w:val="000000" w:themeColor="text1"/>
          <w:sz w:val="40"/>
          <w:szCs w:val="40"/>
        </w:rPr>
        <w:t>B.Timethy</w:t>
      </w:r>
      <w:bookmarkEnd w:id="5"/>
      <w:proofErr w:type="spellEnd"/>
    </w:p>
    <w:p w:rsidR="00D001FA" w:rsidRPr="008824DF" w:rsidRDefault="00D001FA" w:rsidP="00BE17B2">
      <w:pPr>
        <w:pStyle w:val="2"/>
      </w:pPr>
      <w:bookmarkStart w:id="6" w:name="_Toc199671712"/>
      <w:r w:rsidRPr="008824DF">
        <w:t>Примеры проявления</w:t>
      </w:r>
      <w:bookmarkEnd w:id="6"/>
    </w:p>
    <w:p w:rsidR="00D001FA" w:rsidRPr="008824DF" w:rsidRDefault="00D001FA" w:rsidP="00BE17B2">
      <w:pPr>
        <w:pStyle w:val="3"/>
        <w:rPr>
          <w:sz w:val="32"/>
          <w:szCs w:val="32"/>
        </w:rPr>
      </w:pPr>
      <w:bookmarkStart w:id="7" w:name="_Toc199671713"/>
      <w:r w:rsidRPr="008824DF">
        <w:rPr>
          <w:sz w:val="32"/>
          <w:szCs w:val="32"/>
        </w:rPr>
        <w:t xml:space="preserve">Зеркальный стол </w:t>
      </w:r>
      <w:proofErr w:type="spellStart"/>
      <w:r w:rsidRPr="008824DF">
        <w:rPr>
          <w:sz w:val="32"/>
          <w:szCs w:val="32"/>
        </w:rPr>
        <w:t>B.Timethy</w:t>
      </w:r>
      <w:bookmarkEnd w:id="7"/>
      <w:proofErr w:type="spellEnd"/>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 xml:space="preserve">Чтобы лучше понять </w:t>
      </w:r>
      <w:r w:rsidRPr="005B6A83">
        <w:rPr>
          <w:rFonts w:ascii="Times New Roman" w:hAnsi="Times New Roman" w:cs="Times New Roman"/>
          <w:b/>
          <w:sz w:val="28"/>
          <w:szCs w:val="28"/>
        </w:rPr>
        <w:t xml:space="preserve">парадокс </w:t>
      </w:r>
      <w:proofErr w:type="spellStart"/>
      <w:r w:rsidRPr="005B6A83">
        <w:rPr>
          <w:rFonts w:ascii="Times New Roman" w:hAnsi="Times New Roman" w:cs="Times New Roman"/>
          <w:b/>
          <w:sz w:val="28"/>
          <w:szCs w:val="28"/>
        </w:rPr>
        <w:t>B.Timethy</w:t>
      </w:r>
      <w:proofErr w:type="spellEnd"/>
      <w:r w:rsidRPr="008824DF">
        <w:rPr>
          <w:rFonts w:ascii="Times New Roman" w:hAnsi="Times New Roman" w:cs="Times New Roman"/>
          <w:sz w:val="28"/>
          <w:szCs w:val="28"/>
        </w:rPr>
        <w:t xml:space="preserve">, рассмотрим простую ситуацию, в которой 25 человек собрались в виртуальной комнате за столом, чтобы найти предателя. </w:t>
      </w:r>
      <w:r w:rsidRPr="005B6A83">
        <w:rPr>
          <w:rFonts w:ascii="Times New Roman" w:hAnsi="Times New Roman" w:cs="Times New Roman"/>
          <w:b/>
          <w:sz w:val="28"/>
          <w:szCs w:val="28"/>
        </w:rPr>
        <w:t>Им сообщают:</w:t>
      </w:r>
      <w:r w:rsidRPr="008824DF">
        <w:rPr>
          <w:rFonts w:ascii="Times New Roman" w:hAnsi="Times New Roman" w:cs="Times New Roman"/>
          <w:sz w:val="28"/>
          <w:szCs w:val="28"/>
        </w:rPr>
        <w:t xml:space="preserve"> «Среди вас три предателя, которые будут лгать и делать всё, чтобы их не нашли. Ваша задача — вычислить их, иначе все проиграете». Участники кивают, готовые к рациональному поиску. Но есть нюанс: </w:t>
      </w:r>
      <w:r w:rsidRPr="008824DF">
        <w:rPr>
          <w:rFonts w:ascii="Times New Roman" w:hAnsi="Times New Roman" w:cs="Times New Roman"/>
          <w:b/>
          <w:sz w:val="28"/>
          <w:szCs w:val="28"/>
        </w:rPr>
        <w:t>предателей нет.</w:t>
      </w:r>
      <w:r w:rsidRPr="008824DF">
        <w:rPr>
          <w:rFonts w:ascii="Times New Roman" w:hAnsi="Times New Roman" w:cs="Times New Roman"/>
          <w:sz w:val="28"/>
          <w:szCs w:val="28"/>
        </w:rPr>
        <w:t xml:space="preserve"> Все 25 — честные игроки, верящие в условность угрозы.</w:t>
      </w:r>
    </w:p>
    <w:p w:rsidR="00D001FA" w:rsidRPr="008824DF" w:rsidRDefault="00D001FA" w:rsidP="00D001FA">
      <w:pPr>
        <w:rPr>
          <w:rFonts w:ascii="Times New Roman" w:hAnsi="Times New Roman" w:cs="Times New Roman"/>
          <w:b/>
          <w:sz w:val="28"/>
          <w:szCs w:val="28"/>
        </w:rPr>
      </w:pPr>
      <w:r w:rsidRPr="008824DF">
        <w:rPr>
          <w:rFonts w:ascii="Times New Roman" w:hAnsi="Times New Roman" w:cs="Times New Roman"/>
          <w:b/>
          <w:sz w:val="28"/>
          <w:szCs w:val="28"/>
        </w:rPr>
        <w:t>Сначала группа действует логично:</w:t>
      </w:r>
    </w:p>
    <w:p w:rsidR="00D001FA" w:rsidRPr="008824DF" w:rsidRDefault="005B6A83" w:rsidP="00D001FA">
      <w:pPr>
        <w:rPr>
          <w:rFonts w:ascii="Times New Roman" w:hAnsi="Times New Roman" w:cs="Times New Roman"/>
          <w:sz w:val="28"/>
          <w:szCs w:val="28"/>
        </w:rPr>
      </w:pPr>
      <w:r>
        <w:rPr>
          <w:rFonts w:ascii="Times New Roman" w:hAnsi="Times New Roman" w:cs="Times New Roman"/>
          <w:sz w:val="28"/>
          <w:szCs w:val="28"/>
        </w:rPr>
        <w:t xml:space="preserve">- </w:t>
      </w:r>
      <w:r w:rsidR="00D001FA" w:rsidRPr="008824DF">
        <w:rPr>
          <w:rFonts w:ascii="Times New Roman" w:hAnsi="Times New Roman" w:cs="Times New Roman"/>
          <w:sz w:val="28"/>
          <w:szCs w:val="28"/>
        </w:rPr>
        <w:t>Кто предложил странный алгоритм? Возможно, это предатель!</w:t>
      </w:r>
    </w:p>
    <w:p w:rsidR="00D001FA" w:rsidRPr="008824DF" w:rsidRDefault="005B6A83" w:rsidP="00D001FA">
      <w:pPr>
        <w:rPr>
          <w:rFonts w:ascii="Times New Roman" w:hAnsi="Times New Roman" w:cs="Times New Roman"/>
          <w:sz w:val="28"/>
          <w:szCs w:val="28"/>
        </w:rPr>
      </w:pPr>
      <w:r>
        <w:rPr>
          <w:rFonts w:ascii="Times New Roman" w:hAnsi="Times New Roman" w:cs="Times New Roman"/>
          <w:sz w:val="28"/>
          <w:szCs w:val="28"/>
        </w:rPr>
        <w:t xml:space="preserve">- </w:t>
      </w:r>
      <w:r w:rsidR="00D001FA" w:rsidRPr="008824DF">
        <w:rPr>
          <w:rFonts w:ascii="Times New Roman" w:hAnsi="Times New Roman" w:cs="Times New Roman"/>
          <w:sz w:val="28"/>
          <w:szCs w:val="28"/>
        </w:rPr>
        <w:t>Почему Никола молчит? Наверное, скрывает свою роль!</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Каждое действие, каждое слово теперь воспринимается через призму подозрений. Даже те, кто пытается доказать свою невиновность, попадают в ловушку:</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«Я точно мирный!» → «Слишком настойчиво отрицаешь — значит, врёшь!»</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«Давайте проверим все версии» → «Ты тянешь время, чтобы саботировать нас!»</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Через час комната превращается в поле боя. Участники голосуют за исключение «предателей», но их список всё растёт. Когда остаётся 10 человек, кто-то задаёт роковой вопрос: «А если предателей и не было?..» Но уже поздно — группа развалилась, предатель не найден, а доверие уничтожено.</w:t>
      </w:r>
    </w:p>
    <w:p w:rsidR="00D001FA" w:rsidRPr="008824DF" w:rsidRDefault="00D001FA" w:rsidP="00BE17B2">
      <w:pPr>
        <w:pStyle w:val="3"/>
        <w:rPr>
          <w:sz w:val="32"/>
          <w:szCs w:val="32"/>
        </w:rPr>
      </w:pPr>
      <w:bookmarkStart w:id="8" w:name="_Toc199671714"/>
      <w:r w:rsidRPr="008824DF">
        <w:rPr>
          <w:sz w:val="32"/>
          <w:szCs w:val="32"/>
        </w:rPr>
        <w:t>Пример ложной аксиомы в физике</w:t>
      </w:r>
      <w:r w:rsidR="00484E21" w:rsidRPr="008824DF">
        <w:rPr>
          <w:sz w:val="32"/>
          <w:szCs w:val="32"/>
        </w:rPr>
        <w:t xml:space="preserve"> о «Суперпозиции»</w:t>
      </w:r>
      <w:bookmarkEnd w:id="8"/>
    </w:p>
    <w:p w:rsidR="00CE0591" w:rsidRPr="008824DF" w:rsidRDefault="00D001FA" w:rsidP="00D001FA">
      <w:pPr>
        <w:rPr>
          <w:rFonts w:ascii="Times New Roman" w:hAnsi="Times New Roman" w:cs="Times New Roman"/>
          <w:sz w:val="28"/>
          <w:szCs w:val="28"/>
        </w:rPr>
      </w:pPr>
      <w:r w:rsidRPr="008824DF">
        <w:rPr>
          <w:rFonts w:ascii="Times New Roman" w:hAnsi="Times New Roman" w:cs="Times New Roman"/>
          <w:b/>
          <w:sz w:val="28"/>
          <w:szCs w:val="28"/>
        </w:rPr>
        <w:t>Ложная аксиома:</w:t>
      </w:r>
      <w:r w:rsidRPr="008824DF">
        <w:rPr>
          <w:rFonts w:ascii="Times New Roman" w:hAnsi="Times New Roman" w:cs="Times New Roman"/>
          <w:sz w:val="28"/>
          <w:szCs w:val="28"/>
        </w:rPr>
        <w:t xml:space="preserve"> </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«Каждая частица может находиться исключительно в одной конкретной точке пространства-времени и не способна пребывать одновременно в двух местах</w:t>
      </w:r>
      <w:proofErr w:type="gramStart"/>
      <w:r w:rsidRPr="008824DF">
        <w:rPr>
          <w:rFonts w:ascii="Times New Roman" w:hAnsi="Times New Roman" w:cs="Times New Roman"/>
          <w:sz w:val="28"/>
          <w:szCs w:val="28"/>
        </w:rPr>
        <w:t>.»</w:t>
      </w:r>
      <w:proofErr w:type="gramEnd"/>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lastRenderedPageBreak/>
        <w:t>Эта точка зрения выглядит вполне естественной и соответствует нашим обычным представлениям о материи в повседневной жизни. Она принята за основу и распространяется среди физиков-теоретиков и студентов, служа фундаментом для дальнейших теоретических изысканий.</w:t>
      </w:r>
    </w:p>
    <w:p w:rsidR="00D001FA" w:rsidRPr="008824DF" w:rsidRDefault="00D001FA" w:rsidP="00D001FA">
      <w:pPr>
        <w:rPr>
          <w:rFonts w:ascii="Times New Roman" w:hAnsi="Times New Roman" w:cs="Times New Roman"/>
          <w:b/>
          <w:sz w:val="28"/>
          <w:szCs w:val="28"/>
        </w:rPr>
      </w:pPr>
      <w:r w:rsidRPr="008824DF">
        <w:rPr>
          <w:rFonts w:ascii="Times New Roman" w:hAnsi="Times New Roman" w:cs="Times New Roman"/>
          <w:b/>
          <w:sz w:val="28"/>
          <w:szCs w:val="28"/>
        </w:rPr>
        <w:t>Замкнутый цикл ошибок</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 xml:space="preserve">Поскольку данная аксиома становится базовой, все физические теории и законы начинают формироваться в строгом соответствии с ней. Исследователи используют стандартные формулы классической механики, полагая, что каждая частица обладает уникальным положением и скоростью. Экспериментаторы стремятся подтвердить эти </w:t>
      </w:r>
      <w:proofErr w:type="gramStart"/>
      <w:r w:rsidRPr="008824DF">
        <w:rPr>
          <w:rFonts w:ascii="Times New Roman" w:hAnsi="Times New Roman" w:cs="Times New Roman"/>
          <w:sz w:val="28"/>
          <w:szCs w:val="28"/>
        </w:rPr>
        <w:t>идеи</w:t>
      </w:r>
      <w:proofErr w:type="gramEnd"/>
      <w:r w:rsidRPr="008824DF">
        <w:rPr>
          <w:rFonts w:ascii="Times New Roman" w:hAnsi="Times New Roman" w:cs="Times New Roman"/>
          <w:sz w:val="28"/>
          <w:szCs w:val="28"/>
        </w:rPr>
        <w:t xml:space="preserve"> путём тщательных измерений, ожидая увидеть четкую траекторию каждой частицы.</w:t>
      </w:r>
    </w:p>
    <w:p w:rsidR="00D001FA" w:rsidRPr="008824DF" w:rsidRDefault="00D001FA" w:rsidP="00D001FA">
      <w:pPr>
        <w:rPr>
          <w:rFonts w:ascii="Times New Roman" w:hAnsi="Times New Roman" w:cs="Times New Roman"/>
          <w:b/>
          <w:sz w:val="28"/>
          <w:szCs w:val="28"/>
        </w:rPr>
      </w:pPr>
      <w:r w:rsidRPr="008824DF">
        <w:rPr>
          <w:rFonts w:ascii="Times New Roman" w:hAnsi="Times New Roman" w:cs="Times New Roman"/>
          <w:b/>
          <w:sz w:val="28"/>
          <w:szCs w:val="28"/>
        </w:rPr>
        <w:t>Однако вскоре возникают странные и труднообъяснимые результаты экспериментов, например:</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 xml:space="preserve">Наблюдаются явления, похожие на </w:t>
      </w:r>
      <w:proofErr w:type="spellStart"/>
      <w:r w:rsidRPr="008824DF">
        <w:rPr>
          <w:rFonts w:ascii="Times New Roman" w:hAnsi="Times New Roman" w:cs="Times New Roman"/>
          <w:sz w:val="28"/>
          <w:szCs w:val="28"/>
        </w:rPr>
        <w:t>туннелирование</w:t>
      </w:r>
      <w:proofErr w:type="spellEnd"/>
      <w:r w:rsidRPr="008824DF">
        <w:rPr>
          <w:rFonts w:ascii="Times New Roman" w:hAnsi="Times New Roman" w:cs="Times New Roman"/>
          <w:sz w:val="28"/>
          <w:szCs w:val="28"/>
        </w:rPr>
        <w:t xml:space="preserve"> частиц через барьеры, будто они могут проходить сквозь препятствия, минуя классические ограничения.</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Фиксируются события, которые выглядят как одновременное присутствие частицы в двух различных точках пространства.</w:t>
      </w:r>
    </w:p>
    <w:p w:rsidR="00D001FA" w:rsidRPr="008824DF" w:rsidRDefault="00D001FA" w:rsidP="00D001FA">
      <w:pPr>
        <w:rPr>
          <w:rFonts w:ascii="Times New Roman" w:hAnsi="Times New Roman" w:cs="Times New Roman"/>
          <w:b/>
          <w:sz w:val="28"/>
          <w:szCs w:val="28"/>
        </w:rPr>
      </w:pPr>
      <w:r w:rsidRPr="008824DF">
        <w:rPr>
          <w:rFonts w:ascii="Times New Roman" w:hAnsi="Times New Roman" w:cs="Times New Roman"/>
          <w:b/>
          <w:sz w:val="28"/>
          <w:szCs w:val="28"/>
        </w:rPr>
        <w:t>Исследовательское сообщество пытается справиться с этими неожиданными находками двумя способами:</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Искусственные модификации законов: Предлагаются специальные уравнения, допускающие временное расщепление частицы, которое исчезает при измерении.</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Ограничение доступа к данным: Новые исследователи обязаны соблюдать установленный порядок и искать оправдание возникающим отклонениям.</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Всё это приводит к образованию замкнутого цикла, где каждый вновь полученный результат интерпретируется через призму существующей ложной аксиомы, не допуская сомнений в её правильности.</w:t>
      </w:r>
    </w:p>
    <w:p w:rsidR="00D001FA" w:rsidRPr="008824DF" w:rsidRDefault="00D001FA" w:rsidP="00D001FA">
      <w:pPr>
        <w:rPr>
          <w:rFonts w:ascii="Times New Roman" w:hAnsi="Times New Roman" w:cs="Times New Roman"/>
          <w:b/>
          <w:sz w:val="28"/>
          <w:szCs w:val="28"/>
        </w:rPr>
      </w:pPr>
      <w:r w:rsidRPr="008824DF">
        <w:rPr>
          <w:rFonts w:ascii="Times New Roman" w:hAnsi="Times New Roman" w:cs="Times New Roman"/>
          <w:b/>
          <w:sz w:val="28"/>
          <w:szCs w:val="28"/>
        </w:rPr>
        <w:t>Распад системы и разоблачение ложной аксиомы</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 xml:space="preserve">Однажды группа молодых физиков проводит серию принципиально новых экспериментов, используя усовершенствованную технику измерения. Они обнаруживают явные признаки того, что частицы могут находиться </w:t>
      </w:r>
      <w:r w:rsidRPr="008824DF">
        <w:rPr>
          <w:rFonts w:ascii="Times New Roman" w:hAnsi="Times New Roman" w:cs="Times New Roman"/>
          <w:sz w:val="28"/>
          <w:szCs w:val="28"/>
        </w:rPr>
        <w:lastRenderedPageBreak/>
        <w:t>одновременно в нескольких состояниях, причем их местоположение неопределённо до момента измерения.</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Эти результаты стремительно разрушают всю предыдущую картину мира, основанную на жёстком принципе однозначной локализации. Учёные понимают, что необходимо кардинально изменить взгляд на устройство материи, открыв дверь для теории квантовой механики, где частице разрешено находиться в нескольких местах одновременно до акта измерения.</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С появлением новой парадигмы весь корпус работ, созданных на основе старой аксиомы, теряет свою актуальность и подлежит пересмотру. Происходит полная смена научного ландшафта, знаменующая наступление новой эпохи в изучении микромира.</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Таким образом, ложная аксиома о локализации частиц привела к образованию замкнутого цикла бессмысленных усилий и задержала научный прогресс на долгие десятилетия, пока новые экспериментальные данные не заставили её отказаться и вернуться к правильному пути познания мира.</w:t>
      </w:r>
    </w:p>
    <w:p w:rsidR="00D001FA" w:rsidRPr="008824DF" w:rsidRDefault="00D001FA" w:rsidP="00BE17B2">
      <w:pPr>
        <w:pStyle w:val="3"/>
        <w:rPr>
          <w:sz w:val="28"/>
          <w:szCs w:val="28"/>
        </w:rPr>
      </w:pPr>
      <w:bookmarkStart w:id="9" w:name="_Toc199671715"/>
      <w:r w:rsidRPr="008824DF">
        <w:rPr>
          <w:sz w:val="28"/>
          <w:szCs w:val="28"/>
        </w:rPr>
        <w:t>Пример в экологии: Ложная аксиома о «равновесии природы»</w:t>
      </w:r>
      <w:bookmarkEnd w:id="9"/>
    </w:p>
    <w:p w:rsidR="00CE0591" w:rsidRPr="008824DF" w:rsidRDefault="00D001FA" w:rsidP="00D001FA">
      <w:pPr>
        <w:rPr>
          <w:rFonts w:ascii="Times New Roman" w:hAnsi="Times New Roman" w:cs="Times New Roman"/>
          <w:sz w:val="28"/>
          <w:szCs w:val="28"/>
        </w:rPr>
      </w:pPr>
      <w:r w:rsidRPr="008824DF">
        <w:rPr>
          <w:rFonts w:ascii="Times New Roman" w:hAnsi="Times New Roman" w:cs="Times New Roman"/>
          <w:b/>
          <w:sz w:val="28"/>
          <w:szCs w:val="28"/>
        </w:rPr>
        <w:t>Ложная аксиома:</w:t>
      </w:r>
      <w:r w:rsidRPr="008824DF">
        <w:rPr>
          <w:rFonts w:ascii="Times New Roman" w:hAnsi="Times New Roman" w:cs="Times New Roman"/>
          <w:sz w:val="28"/>
          <w:szCs w:val="28"/>
        </w:rPr>
        <w:t xml:space="preserve"> </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«Природа всегда стремится к равновесию, и экосистемы способны самостоятельно восстанавливаться после вмешательства человека</w:t>
      </w:r>
      <w:proofErr w:type="gramStart"/>
      <w:r w:rsidRPr="008824DF">
        <w:rPr>
          <w:rFonts w:ascii="Times New Roman" w:hAnsi="Times New Roman" w:cs="Times New Roman"/>
          <w:sz w:val="28"/>
          <w:szCs w:val="28"/>
        </w:rPr>
        <w:t>.»</w:t>
      </w:r>
      <w:proofErr w:type="gramEnd"/>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Эта точка зрения становится основой для многих экологических практик и политик. Исходя из этой аксиомы, исследователи и политики предполагают, что любое вмешательство, будь то вырубка лесов или загрязнение водоемов, не приведет к долгосрочным негативным последствиям, поскольку природа сама восстановит баланс.</w:t>
      </w:r>
    </w:p>
    <w:p w:rsidR="00D001FA" w:rsidRPr="008824DF" w:rsidRDefault="00D001FA" w:rsidP="00D001FA">
      <w:pPr>
        <w:rPr>
          <w:rFonts w:ascii="Times New Roman" w:hAnsi="Times New Roman" w:cs="Times New Roman"/>
          <w:b/>
          <w:sz w:val="28"/>
          <w:szCs w:val="28"/>
        </w:rPr>
      </w:pPr>
      <w:r w:rsidRPr="008824DF">
        <w:rPr>
          <w:rFonts w:ascii="Times New Roman" w:hAnsi="Times New Roman" w:cs="Times New Roman"/>
          <w:b/>
          <w:sz w:val="28"/>
          <w:szCs w:val="28"/>
        </w:rPr>
        <w:t>Замкнутый цикл ошибок</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На основе этой аксиомы разрабатываются стратегии управления природными ресурсами, которые игнорируют важные аспекты экосистем. Например:</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Чрезмерная эксплуатация ресурсов: Лесозаготовки и рыболовство проводятся без учета устойчивости экосистем, так как предполагается, что природа сама восстановится.</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lastRenderedPageBreak/>
        <w:t xml:space="preserve">Игнорирование </w:t>
      </w:r>
      <w:proofErr w:type="spellStart"/>
      <w:r w:rsidRPr="008824DF">
        <w:rPr>
          <w:rFonts w:ascii="Times New Roman" w:hAnsi="Times New Roman" w:cs="Times New Roman"/>
          <w:sz w:val="28"/>
          <w:szCs w:val="28"/>
        </w:rPr>
        <w:t>биоразнообразия</w:t>
      </w:r>
      <w:proofErr w:type="spellEnd"/>
      <w:r w:rsidRPr="008824DF">
        <w:rPr>
          <w:rFonts w:ascii="Times New Roman" w:hAnsi="Times New Roman" w:cs="Times New Roman"/>
          <w:sz w:val="28"/>
          <w:szCs w:val="28"/>
        </w:rPr>
        <w:t>: Упрощение экосистем и потеря видов рассматриваются как незначительные проблемы, поскольку считается, что оставшиеся виды смогут заполнить пустоты.</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Когда начинают накапливаться данные о разрушительных последствиях таких действий — исчезновение видов, деградация почвы, изменение климата — исследователи сталкиваются с трудностями в интерпретации этих результатов. Они могут пытаться адаптировать существующие модели, чтобы объяснить наблюдаемые изменения, не ставя под сомнение основную аксиому о равновесии.</w:t>
      </w:r>
    </w:p>
    <w:p w:rsidR="00D001FA" w:rsidRPr="008824DF" w:rsidRDefault="00D001FA" w:rsidP="00D001FA">
      <w:pPr>
        <w:rPr>
          <w:rFonts w:ascii="Times New Roman" w:hAnsi="Times New Roman" w:cs="Times New Roman"/>
          <w:b/>
          <w:sz w:val="28"/>
          <w:szCs w:val="28"/>
        </w:rPr>
      </w:pPr>
      <w:r w:rsidRPr="008824DF">
        <w:rPr>
          <w:rFonts w:ascii="Times New Roman" w:hAnsi="Times New Roman" w:cs="Times New Roman"/>
          <w:b/>
          <w:sz w:val="28"/>
          <w:szCs w:val="28"/>
        </w:rPr>
        <w:t>Распад системы и разоблачение ложной аксиомы</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С течением времени становится очевидным, что экосистемы не восстанавливаются так, как предполагалось. Кризисы, такие как массовое вымирание видов и экологические катастрофы, заставляют ученых и экологов пересмотреть свои подходы. Новые исследования показывают, что экосистемы могут быть крайне чувствительными к изменениям и что восстановление может занять десятилетия или даже столетия.</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Таким образом, ложная аксиома о равновесии природы приводит к образованию замкнутого цикла, где экологические практики и исследования искажаются, что в конечном итоге задерживает прогресс в охране окружающей среды. Этот пример подчеркивает важность критического анализа и научного подхода в экологии, чтобы избежать повторения ошибок, связанных с принятием ложных аксиом.</w:t>
      </w:r>
    </w:p>
    <w:p w:rsidR="005621C6" w:rsidRPr="008824DF" w:rsidRDefault="005621C6" w:rsidP="00D001FA">
      <w:pPr>
        <w:rPr>
          <w:rFonts w:ascii="Times New Roman" w:hAnsi="Times New Roman" w:cs="Times New Roman"/>
          <w:b/>
          <w:sz w:val="40"/>
          <w:szCs w:val="40"/>
          <w:lang w:val="en-US"/>
        </w:rPr>
      </w:pPr>
    </w:p>
    <w:p w:rsidR="005621C6" w:rsidRPr="008824DF" w:rsidRDefault="005621C6" w:rsidP="00D001FA">
      <w:pPr>
        <w:rPr>
          <w:rFonts w:ascii="Times New Roman" w:hAnsi="Times New Roman" w:cs="Times New Roman"/>
          <w:b/>
          <w:sz w:val="40"/>
          <w:szCs w:val="40"/>
          <w:lang w:val="en-US"/>
        </w:rPr>
      </w:pPr>
    </w:p>
    <w:p w:rsidR="005621C6" w:rsidRPr="008824DF" w:rsidRDefault="005621C6" w:rsidP="00D001FA">
      <w:pPr>
        <w:rPr>
          <w:rFonts w:ascii="Times New Roman" w:hAnsi="Times New Roman" w:cs="Times New Roman"/>
          <w:b/>
          <w:sz w:val="40"/>
          <w:szCs w:val="40"/>
          <w:lang w:val="en-US"/>
        </w:rPr>
      </w:pPr>
    </w:p>
    <w:p w:rsidR="005621C6" w:rsidRDefault="005621C6" w:rsidP="00D001FA">
      <w:pPr>
        <w:rPr>
          <w:rFonts w:ascii="Times New Roman" w:hAnsi="Times New Roman" w:cs="Times New Roman"/>
          <w:b/>
          <w:sz w:val="40"/>
          <w:szCs w:val="40"/>
        </w:rPr>
      </w:pPr>
    </w:p>
    <w:p w:rsidR="007F139E" w:rsidRPr="007F139E" w:rsidRDefault="007F139E" w:rsidP="00D001FA">
      <w:pPr>
        <w:rPr>
          <w:rFonts w:ascii="Times New Roman" w:hAnsi="Times New Roman" w:cs="Times New Roman"/>
          <w:b/>
          <w:sz w:val="40"/>
          <w:szCs w:val="40"/>
        </w:rPr>
      </w:pPr>
    </w:p>
    <w:p w:rsidR="00D001FA" w:rsidRPr="008824DF" w:rsidRDefault="00D001FA" w:rsidP="008824DF">
      <w:pPr>
        <w:pStyle w:val="1"/>
        <w:spacing w:after="240"/>
        <w:rPr>
          <w:rFonts w:ascii="Times New Roman" w:hAnsi="Times New Roman" w:cs="Times New Roman"/>
          <w:color w:val="000000" w:themeColor="text1"/>
          <w:sz w:val="40"/>
          <w:szCs w:val="40"/>
        </w:rPr>
      </w:pPr>
      <w:bookmarkStart w:id="10" w:name="_Toc199671716"/>
      <w:r w:rsidRPr="008824DF">
        <w:rPr>
          <w:rFonts w:ascii="Times New Roman" w:hAnsi="Times New Roman" w:cs="Times New Roman"/>
          <w:color w:val="000000" w:themeColor="text1"/>
          <w:sz w:val="40"/>
          <w:szCs w:val="40"/>
        </w:rPr>
        <w:lastRenderedPageBreak/>
        <w:t>Заключение</w:t>
      </w:r>
      <w:bookmarkEnd w:id="10"/>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b/>
          <w:sz w:val="28"/>
          <w:szCs w:val="28"/>
        </w:rPr>
        <w:t xml:space="preserve">Парадокс </w:t>
      </w:r>
      <w:proofErr w:type="spellStart"/>
      <w:r w:rsidRPr="008824DF">
        <w:rPr>
          <w:rFonts w:ascii="Times New Roman" w:hAnsi="Times New Roman" w:cs="Times New Roman"/>
          <w:b/>
          <w:sz w:val="28"/>
          <w:szCs w:val="28"/>
        </w:rPr>
        <w:t>B.Timethy</w:t>
      </w:r>
      <w:proofErr w:type="spellEnd"/>
      <w:r w:rsidRPr="008824DF">
        <w:rPr>
          <w:rFonts w:ascii="Times New Roman" w:hAnsi="Times New Roman" w:cs="Times New Roman"/>
          <w:sz w:val="28"/>
          <w:szCs w:val="28"/>
        </w:rPr>
        <w:t xml:space="preserve"> представляет собой важный концептуальный инструмент для анализа механизмов дезинформации и коллективных заблуждений, которые могут угрожать </w:t>
      </w:r>
      <w:proofErr w:type="gramStart"/>
      <w:r w:rsidRPr="008824DF">
        <w:rPr>
          <w:rFonts w:ascii="Times New Roman" w:hAnsi="Times New Roman" w:cs="Times New Roman"/>
          <w:sz w:val="28"/>
          <w:szCs w:val="28"/>
        </w:rPr>
        <w:t>стабильности</w:t>
      </w:r>
      <w:proofErr w:type="gramEnd"/>
      <w:r w:rsidRPr="008824DF">
        <w:rPr>
          <w:rFonts w:ascii="Times New Roman" w:hAnsi="Times New Roman" w:cs="Times New Roman"/>
          <w:sz w:val="28"/>
          <w:szCs w:val="28"/>
        </w:rPr>
        <w:t xml:space="preserve"> как малых групп, так и целых обществ. Он подчеркивает, что ложные аксиомы, принимаемые за истину, способны инициировать цепочки взаимно усиливающихся ошибок, приводя к саморазрушению систем и разрушению доверия между людьми.</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 xml:space="preserve">В условиях современного мира, где информация доступна как никогда ранее, критическое мышление и готовность пересматривать устоявшиеся убеждения становятся необходимыми для предотвращения повторения трагических ошибок прошлого. </w:t>
      </w:r>
      <w:r w:rsidRPr="008824DF">
        <w:rPr>
          <w:rFonts w:ascii="Times New Roman" w:hAnsi="Times New Roman" w:cs="Times New Roman"/>
          <w:b/>
          <w:sz w:val="28"/>
          <w:szCs w:val="28"/>
        </w:rPr>
        <w:t xml:space="preserve">Парадокс </w:t>
      </w:r>
      <w:proofErr w:type="spellStart"/>
      <w:r w:rsidRPr="008824DF">
        <w:rPr>
          <w:rFonts w:ascii="Times New Roman" w:hAnsi="Times New Roman" w:cs="Times New Roman"/>
          <w:b/>
          <w:sz w:val="28"/>
          <w:szCs w:val="28"/>
        </w:rPr>
        <w:t>B.Timethy</w:t>
      </w:r>
      <w:proofErr w:type="spellEnd"/>
      <w:r w:rsidRPr="008824DF">
        <w:rPr>
          <w:rFonts w:ascii="Times New Roman" w:hAnsi="Times New Roman" w:cs="Times New Roman"/>
          <w:sz w:val="28"/>
          <w:szCs w:val="28"/>
        </w:rPr>
        <w:t xml:space="preserve"> служит напоминанием о том, что даже рациональные действия могут привести к иррациональным последствиям, если они основаны на ложных предпосылках.</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Изучение этого парадокса также подчеркивает важность междисциплинарного подхода в решении сложных социальных и научных проблем. Он демонстрирует, как дезинформация и недоверие могут затрагивать различные области знания, от математики до социологии, и как важно учитывать человеческий фактор в любых системах.</w:t>
      </w:r>
    </w:p>
    <w:p w:rsidR="00D001FA" w:rsidRPr="008824DF" w:rsidRDefault="00D001FA" w:rsidP="00D001FA">
      <w:pPr>
        <w:rPr>
          <w:rFonts w:ascii="Times New Roman" w:hAnsi="Times New Roman" w:cs="Times New Roman"/>
          <w:sz w:val="28"/>
          <w:szCs w:val="28"/>
        </w:rPr>
      </w:pPr>
      <w:r w:rsidRPr="008824DF">
        <w:rPr>
          <w:rFonts w:ascii="Times New Roman" w:hAnsi="Times New Roman" w:cs="Times New Roman"/>
          <w:sz w:val="28"/>
          <w:szCs w:val="28"/>
        </w:rPr>
        <w:t xml:space="preserve">В конечном итоге, осознание и преодоление </w:t>
      </w:r>
      <w:r w:rsidRPr="008824DF">
        <w:rPr>
          <w:rFonts w:ascii="Times New Roman" w:hAnsi="Times New Roman" w:cs="Times New Roman"/>
          <w:b/>
          <w:sz w:val="28"/>
          <w:szCs w:val="28"/>
        </w:rPr>
        <w:t xml:space="preserve">парадокса </w:t>
      </w:r>
      <w:proofErr w:type="spellStart"/>
      <w:r w:rsidRPr="008824DF">
        <w:rPr>
          <w:rFonts w:ascii="Times New Roman" w:hAnsi="Times New Roman" w:cs="Times New Roman"/>
          <w:b/>
          <w:sz w:val="28"/>
          <w:szCs w:val="28"/>
        </w:rPr>
        <w:t>B.Timethy</w:t>
      </w:r>
      <w:proofErr w:type="spellEnd"/>
      <w:r w:rsidRPr="008824DF">
        <w:rPr>
          <w:rFonts w:ascii="Times New Roman" w:hAnsi="Times New Roman" w:cs="Times New Roman"/>
          <w:sz w:val="28"/>
          <w:szCs w:val="28"/>
        </w:rPr>
        <w:t xml:space="preserve"> не только способствует научному и культурному развитию, но и защищает общество от повторения трагических ошибок. Открытость к новым данным, критическое мышление и готовность к изменениям являются ключевыми факторами для построения более справедливого и устойчивого будущего.</w:t>
      </w:r>
    </w:p>
    <w:p w:rsidR="006138E0" w:rsidRPr="00D001FA" w:rsidRDefault="006138E0" w:rsidP="00D001FA">
      <w:pPr>
        <w:rPr>
          <w:rFonts w:ascii="Calisto MT" w:hAnsi="Calisto MT" w:cs="Times New Roman"/>
          <w:sz w:val="28"/>
          <w:szCs w:val="28"/>
        </w:rPr>
      </w:pPr>
    </w:p>
    <w:sectPr w:rsidR="006138E0" w:rsidRPr="00D001FA" w:rsidSect="00273FAF">
      <w:headerReference w:type="default" r:id="rId10"/>
      <w:footerReference w:type="default" r:id="rId11"/>
      <w:pgSz w:w="11906" w:h="16838"/>
      <w:pgMar w:top="1134" w:right="850" w:bottom="1134"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7D5" w:rsidRDefault="008717D5" w:rsidP="0033459B">
      <w:pPr>
        <w:spacing w:after="0" w:line="240" w:lineRule="auto"/>
      </w:pPr>
      <w:r>
        <w:separator/>
      </w:r>
    </w:p>
  </w:endnote>
  <w:endnote w:type="continuationSeparator" w:id="0">
    <w:p w:rsidR="008717D5" w:rsidRDefault="008717D5" w:rsidP="00334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983"/>
      <w:docPartObj>
        <w:docPartGallery w:val="Page Numbers (Bottom of Page)"/>
        <w:docPartUnique/>
      </w:docPartObj>
    </w:sdtPr>
    <w:sdtContent>
      <w:p w:rsidR="008824DF" w:rsidRDefault="008824DF">
        <w:pPr>
          <w:pStyle w:val="a8"/>
        </w:pPr>
        <w:r>
          <w:rPr>
            <w:noProof/>
            <w:lang w:eastAsia="zh-TW"/>
          </w:rPr>
          <w:pict>
            <v:group id="_x0000_s16390" style="position:absolute;margin-left:0;margin-top:0;width:594.45pt;height:18.5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6391" type="#_x0000_t202" style="position:absolute;left:10803;top:14982;width:659;height:288" filled="f" stroked="f">
                <v:textbox style="mso-next-textbox:#_x0000_s16391" inset="0,0,0,0">
                  <w:txbxContent>
                    <w:p w:rsidR="008824DF" w:rsidRPr="007F139E" w:rsidRDefault="008824DF">
                      <w:pPr>
                        <w:jc w:val="center"/>
                        <w:rPr>
                          <w:b/>
                        </w:rPr>
                      </w:pPr>
                      <w:r w:rsidRPr="007F139E">
                        <w:rPr>
                          <w:b/>
                        </w:rPr>
                        <w:fldChar w:fldCharType="begin"/>
                      </w:r>
                      <w:r w:rsidRPr="007F139E">
                        <w:rPr>
                          <w:b/>
                        </w:rPr>
                        <w:instrText xml:space="preserve"> PAGE    \* MERGEFORMAT </w:instrText>
                      </w:r>
                      <w:r w:rsidRPr="007F139E">
                        <w:rPr>
                          <w:b/>
                        </w:rPr>
                        <w:fldChar w:fldCharType="separate"/>
                      </w:r>
                      <w:r w:rsidR="002B10FD" w:rsidRPr="002B10FD">
                        <w:rPr>
                          <w:b/>
                          <w:noProof/>
                          <w:color w:val="8C8C8C" w:themeColor="background1" w:themeShade="8C"/>
                        </w:rPr>
                        <w:t>3</w:t>
                      </w:r>
                      <w:r w:rsidRPr="007F139E">
                        <w:rPr>
                          <w:b/>
                        </w:rPr>
                        <w:fldChar w:fldCharType="end"/>
                      </w:r>
                    </w:p>
                  </w:txbxContent>
                </v:textbox>
              </v:shape>
              <v:group id="_x0000_s16392"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6393" type="#_x0000_t34" style="position:absolute;left:-8;top:14978;width:1260;height:230;flip:y" o:connectortype="elbow" adj=",1024457,257" strokecolor="#a5a5a5 [2092]"/>
                <v:shape id="_x0000_s16394"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7D5" w:rsidRDefault="008717D5" w:rsidP="0033459B">
      <w:pPr>
        <w:spacing w:after="0" w:line="240" w:lineRule="auto"/>
      </w:pPr>
      <w:r>
        <w:separator/>
      </w:r>
    </w:p>
  </w:footnote>
  <w:footnote w:type="continuationSeparator" w:id="0">
    <w:p w:rsidR="008717D5" w:rsidRDefault="008717D5" w:rsidP="00334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83" w:rsidRPr="005B6A83" w:rsidRDefault="005B6A83" w:rsidP="005B6A83">
    <w:pPr>
      <w:rPr>
        <w:rFonts w:ascii="Calibri" w:hAnsi="Calibri" w:cs="Calibri"/>
        <w:b/>
        <w:i/>
      </w:rPr>
    </w:pPr>
    <w:proofErr w:type="spellStart"/>
    <w:r w:rsidRPr="005B6A83">
      <w:rPr>
        <w:rFonts w:ascii="Calibri" w:hAnsi="Calibri" w:cs="Calibri"/>
        <w:b/>
        <w:i/>
      </w:rPr>
      <w:t>B.Timethy</w:t>
    </w:r>
    <w:proofErr w:type="spellEnd"/>
    <w:r w:rsidRPr="005B6A83">
      <w:rPr>
        <w:rFonts w:ascii="Calibri" w:hAnsi="Calibri" w:cs="Calibri"/>
        <w:b/>
        <w:i/>
      </w:rPr>
      <w:t xml:space="preserve"> </w:t>
    </w:r>
    <w:proofErr w:type="spellStart"/>
    <w:r w:rsidRPr="005B6A83">
      <w:rPr>
        <w:rFonts w:ascii="Calibri" w:hAnsi="Calibri" w:cs="Calibri"/>
        <w:b/>
        <w:i/>
      </w:rPr>
      <w:t>Paradox</w:t>
    </w:r>
    <w:proofErr w:type="spellEnd"/>
    <w:r w:rsidRPr="005B6A83">
      <w:rPr>
        <w:rFonts w:ascii="Calibri" w:hAnsi="Calibri" w:cs="Calibri"/>
        <w:b/>
        <w:i/>
      </w:rPr>
      <w:t xml:space="preserve"> — </w:t>
    </w:r>
    <w:proofErr w:type="spellStart"/>
    <w:r w:rsidRPr="005B6A83">
      <w:rPr>
        <w:rFonts w:ascii="Calibri" w:hAnsi="Calibri" w:cs="Calibri"/>
        <w:b/>
        <w:i/>
      </w:rPr>
      <w:t>Original</w:t>
    </w:r>
    <w:proofErr w:type="spellEnd"/>
    <w:r w:rsidRPr="005B6A83">
      <w:rPr>
        <w:rFonts w:ascii="Calibri" w:hAnsi="Calibri" w:cs="Calibri"/>
        <w:b/>
        <w:i/>
      </w:rPr>
      <w:t xml:space="preserve"> </w:t>
    </w:r>
    <w:proofErr w:type="spellStart"/>
    <w:r w:rsidRPr="005B6A83">
      <w:rPr>
        <w:rFonts w:ascii="Calibri" w:hAnsi="Calibri" w:cs="Calibri"/>
        <w:b/>
        <w:i/>
      </w:rPr>
      <w:t>Research</w:t>
    </w:r>
    <w:proofErr w:type="spellEnd"/>
  </w:p>
  <w:p w:rsidR="005B6A83" w:rsidRPr="005B6A83" w:rsidRDefault="005B6A83" w:rsidP="005B6A8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3A2"/>
    <w:multiLevelType w:val="hybridMultilevel"/>
    <w:tmpl w:val="698EE9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D46472"/>
    <w:multiLevelType w:val="hybridMultilevel"/>
    <w:tmpl w:val="9B6E3F8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EFF4982"/>
    <w:multiLevelType w:val="hybridMultilevel"/>
    <w:tmpl w:val="9B6619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251C98"/>
    <w:multiLevelType w:val="hybridMultilevel"/>
    <w:tmpl w:val="6CC658EE"/>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1C645E3"/>
    <w:multiLevelType w:val="hybridMultilevel"/>
    <w:tmpl w:val="C14AAD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0961C40"/>
    <w:multiLevelType w:val="hybridMultilevel"/>
    <w:tmpl w:val="147E6EE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77293ED0"/>
    <w:multiLevelType w:val="hybridMultilevel"/>
    <w:tmpl w:val="C1A09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10"/>
    <o:shapelayout v:ext="edit">
      <o:idmap v:ext="edit" data="16"/>
      <o:rules v:ext="edit">
        <o:r id="V:Rule3" type="connector" idref="#_x0000_s16394"/>
        <o:r id="V:Rule4" type="connector" idref="#_x0000_s16393"/>
      </o:rules>
    </o:shapelayout>
  </w:hdrShapeDefaults>
  <w:footnotePr>
    <w:footnote w:id="-1"/>
    <w:footnote w:id="0"/>
  </w:footnotePr>
  <w:endnotePr>
    <w:endnote w:id="-1"/>
    <w:endnote w:id="0"/>
  </w:endnotePr>
  <w:compat/>
  <w:rsids>
    <w:rsidRoot w:val="00607213"/>
    <w:rsid w:val="00020331"/>
    <w:rsid w:val="000B45B1"/>
    <w:rsid w:val="000C7EAF"/>
    <w:rsid w:val="00184279"/>
    <w:rsid w:val="001D5452"/>
    <w:rsid w:val="001E1A8B"/>
    <w:rsid w:val="001F6079"/>
    <w:rsid w:val="002208D7"/>
    <w:rsid w:val="00226F9F"/>
    <w:rsid w:val="00273FAF"/>
    <w:rsid w:val="00275CA5"/>
    <w:rsid w:val="002B10FD"/>
    <w:rsid w:val="003003AF"/>
    <w:rsid w:val="0033459B"/>
    <w:rsid w:val="003453C8"/>
    <w:rsid w:val="00363CE4"/>
    <w:rsid w:val="003712DA"/>
    <w:rsid w:val="00386873"/>
    <w:rsid w:val="003D1448"/>
    <w:rsid w:val="00440243"/>
    <w:rsid w:val="00484E21"/>
    <w:rsid w:val="004C07DE"/>
    <w:rsid w:val="004F77C8"/>
    <w:rsid w:val="0053113B"/>
    <w:rsid w:val="005621C6"/>
    <w:rsid w:val="005639EB"/>
    <w:rsid w:val="00586DF8"/>
    <w:rsid w:val="005B13E8"/>
    <w:rsid w:val="005B6A83"/>
    <w:rsid w:val="005C6EFB"/>
    <w:rsid w:val="005E50A1"/>
    <w:rsid w:val="00607213"/>
    <w:rsid w:val="006138E0"/>
    <w:rsid w:val="00652D2A"/>
    <w:rsid w:val="006577FD"/>
    <w:rsid w:val="00665937"/>
    <w:rsid w:val="00666ACD"/>
    <w:rsid w:val="00681CD3"/>
    <w:rsid w:val="00694463"/>
    <w:rsid w:val="00727B26"/>
    <w:rsid w:val="007E2905"/>
    <w:rsid w:val="007F139E"/>
    <w:rsid w:val="00827782"/>
    <w:rsid w:val="00834488"/>
    <w:rsid w:val="008442E6"/>
    <w:rsid w:val="008717D5"/>
    <w:rsid w:val="008824DF"/>
    <w:rsid w:val="00965EAE"/>
    <w:rsid w:val="00996AED"/>
    <w:rsid w:val="009B670A"/>
    <w:rsid w:val="009D4B85"/>
    <w:rsid w:val="00A2203D"/>
    <w:rsid w:val="00AB03D1"/>
    <w:rsid w:val="00B17743"/>
    <w:rsid w:val="00B606BF"/>
    <w:rsid w:val="00B64395"/>
    <w:rsid w:val="00B87EA8"/>
    <w:rsid w:val="00BB7F73"/>
    <w:rsid w:val="00BE17B2"/>
    <w:rsid w:val="00C1339E"/>
    <w:rsid w:val="00CC001A"/>
    <w:rsid w:val="00CE0591"/>
    <w:rsid w:val="00CE5581"/>
    <w:rsid w:val="00D001FA"/>
    <w:rsid w:val="00D1108E"/>
    <w:rsid w:val="00D569B8"/>
    <w:rsid w:val="00D875EE"/>
    <w:rsid w:val="00E34F4B"/>
    <w:rsid w:val="00E42027"/>
    <w:rsid w:val="00E56770"/>
    <w:rsid w:val="00EF23FD"/>
    <w:rsid w:val="00F95685"/>
    <w:rsid w:val="00FD33AF"/>
    <w:rsid w:val="00FD4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13"/>
  </w:style>
  <w:style w:type="paragraph" w:styleId="1">
    <w:name w:val="heading 1"/>
    <w:basedOn w:val="a"/>
    <w:next w:val="a"/>
    <w:link w:val="10"/>
    <w:uiPriority w:val="9"/>
    <w:qFormat/>
    <w:rsid w:val="00B17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7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7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842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213"/>
    <w:pPr>
      <w:ind w:left="720"/>
      <w:contextualSpacing/>
    </w:pPr>
  </w:style>
  <w:style w:type="paragraph" w:styleId="a4">
    <w:name w:val="Normal (Web)"/>
    <w:basedOn w:val="a"/>
    <w:uiPriority w:val="99"/>
    <w:unhideWhenUsed/>
    <w:rsid w:val="00531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113B"/>
    <w:rPr>
      <w:b/>
      <w:bCs/>
    </w:rPr>
  </w:style>
  <w:style w:type="character" w:customStyle="1" w:styleId="20">
    <w:name w:val="Заголовок 2 Знак"/>
    <w:basedOn w:val="a0"/>
    <w:link w:val="2"/>
    <w:uiPriority w:val="9"/>
    <w:rsid w:val="00827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7782"/>
    <w:rPr>
      <w:rFonts w:ascii="Times New Roman" w:eastAsia="Times New Roman" w:hAnsi="Times New Roman" w:cs="Times New Roman"/>
      <w:b/>
      <w:bCs/>
      <w:sz w:val="27"/>
      <w:szCs w:val="27"/>
      <w:lang w:eastAsia="ru-RU"/>
    </w:rPr>
  </w:style>
  <w:style w:type="paragraph" w:styleId="a6">
    <w:name w:val="header"/>
    <w:basedOn w:val="a"/>
    <w:link w:val="a7"/>
    <w:uiPriority w:val="99"/>
    <w:unhideWhenUsed/>
    <w:rsid w:val="003345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459B"/>
  </w:style>
  <w:style w:type="paragraph" w:styleId="a8">
    <w:name w:val="footer"/>
    <w:basedOn w:val="a"/>
    <w:link w:val="a9"/>
    <w:uiPriority w:val="99"/>
    <w:unhideWhenUsed/>
    <w:rsid w:val="003345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459B"/>
  </w:style>
  <w:style w:type="paragraph" w:styleId="aa">
    <w:name w:val="Balloon Text"/>
    <w:basedOn w:val="a"/>
    <w:link w:val="ab"/>
    <w:uiPriority w:val="99"/>
    <w:semiHidden/>
    <w:unhideWhenUsed/>
    <w:rsid w:val="003345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459B"/>
    <w:rPr>
      <w:rFonts w:ascii="Tahoma" w:hAnsi="Tahoma" w:cs="Tahoma"/>
      <w:sz w:val="16"/>
      <w:szCs w:val="16"/>
    </w:rPr>
  </w:style>
  <w:style w:type="character" w:customStyle="1" w:styleId="10">
    <w:name w:val="Заголовок 1 Знак"/>
    <w:basedOn w:val="a0"/>
    <w:link w:val="1"/>
    <w:uiPriority w:val="9"/>
    <w:rsid w:val="00B17743"/>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B17743"/>
    <w:pPr>
      <w:outlineLvl w:val="9"/>
    </w:pPr>
  </w:style>
  <w:style w:type="paragraph" w:styleId="11">
    <w:name w:val="toc 1"/>
    <w:basedOn w:val="a"/>
    <w:next w:val="a"/>
    <w:autoRedefine/>
    <w:uiPriority w:val="39"/>
    <w:unhideWhenUsed/>
    <w:rsid w:val="009B670A"/>
    <w:pPr>
      <w:spacing w:after="100"/>
    </w:pPr>
  </w:style>
  <w:style w:type="paragraph" w:styleId="21">
    <w:name w:val="toc 2"/>
    <w:basedOn w:val="a"/>
    <w:next w:val="a"/>
    <w:autoRedefine/>
    <w:uiPriority w:val="39"/>
    <w:unhideWhenUsed/>
    <w:rsid w:val="009B670A"/>
    <w:pPr>
      <w:spacing w:after="100"/>
      <w:ind w:left="220"/>
    </w:pPr>
  </w:style>
  <w:style w:type="character" w:styleId="ad">
    <w:name w:val="Hyperlink"/>
    <w:basedOn w:val="a0"/>
    <w:uiPriority w:val="99"/>
    <w:unhideWhenUsed/>
    <w:rsid w:val="009B670A"/>
    <w:rPr>
      <w:color w:val="0000FF" w:themeColor="hyperlink"/>
      <w:u w:val="single"/>
    </w:rPr>
  </w:style>
  <w:style w:type="character" w:styleId="ae">
    <w:name w:val="Placeholder Text"/>
    <w:basedOn w:val="a0"/>
    <w:uiPriority w:val="99"/>
    <w:semiHidden/>
    <w:rsid w:val="00586DF8"/>
    <w:rPr>
      <w:color w:val="808080"/>
    </w:rPr>
  </w:style>
  <w:style w:type="character" w:customStyle="1" w:styleId="mord">
    <w:name w:val="mord"/>
    <w:basedOn w:val="a0"/>
    <w:rsid w:val="00586DF8"/>
  </w:style>
  <w:style w:type="character" w:customStyle="1" w:styleId="mopen">
    <w:name w:val="mopen"/>
    <w:basedOn w:val="a0"/>
    <w:rsid w:val="00586DF8"/>
  </w:style>
  <w:style w:type="character" w:customStyle="1" w:styleId="mclose">
    <w:name w:val="mclose"/>
    <w:basedOn w:val="a0"/>
    <w:rsid w:val="00586DF8"/>
  </w:style>
  <w:style w:type="table" w:styleId="af">
    <w:name w:val="Table Grid"/>
    <w:basedOn w:val="a1"/>
    <w:uiPriority w:val="59"/>
    <w:rsid w:val="00613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1"/>
    <w:uiPriority w:val="61"/>
    <w:rsid w:val="006138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40">
    <w:name w:val="Заголовок 4 Знак"/>
    <w:basedOn w:val="a0"/>
    <w:link w:val="4"/>
    <w:uiPriority w:val="9"/>
    <w:semiHidden/>
    <w:rsid w:val="00184279"/>
    <w:rPr>
      <w:rFonts w:asciiTheme="majorHAnsi" w:eastAsiaTheme="majorEastAsia" w:hAnsiTheme="majorHAnsi" w:cstheme="majorBidi"/>
      <w:b/>
      <w:bCs/>
      <w:i/>
      <w:iCs/>
      <w:color w:val="4F81BD" w:themeColor="accent1"/>
    </w:rPr>
  </w:style>
  <w:style w:type="character" w:customStyle="1" w:styleId="mwe-math-mathml-inline">
    <w:name w:val="mwe-math-mathml-inline"/>
    <w:basedOn w:val="a0"/>
    <w:rsid w:val="00184279"/>
  </w:style>
  <w:style w:type="paragraph" w:customStyle="1" w:styleId="mb-2">
    <w:name w:val="mb-2"/>
    <w:basedOn w:val="a"/>
    <w:rsid w:val="00D001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BE17B2"/>
    <w:pPr>
      <w:spacing w:after="100"/>
      <w:ind w:left="440"/>
    </w:pPr>
  </w:style>
</w:styles>
</file>

<file path=word/webSettings.xml><?xml version="1.0" encoding="utf-8"?>
<w:webSettings xmlns:r="http://schemas.openxmlformats.org/officeDocument/2006/relationships" xmlns:w="http://schemas.openxmlformats.org/wordprocessingml/2006/main">
  <w:divs>
    <w:div w:id="150219042">
      <w:bodyDiv w:val="1"/>
      <w:marLeft w:val="0"/>
      <w:marRight w:val="0"/>
      <w:marTop w:val="0"/>
      <w:marBottom w:val="0"/>
      <w:divBdr>
        <w:top w:val="none" w:sz="0" w:space="0" w:color="auto"/>
        <w:left w:val="none" w:sz="0" w:space="0" w:color="auto"/>
        <w:bottom w:val="none" w:sz="0" w:space="0" w:color="auto"/>
        <w:right w:val="none" w:sz="0" w:space="0" w:color="auto"/>
      </w:divBdr>
    </w:div>
    <w:div w:id="403071399">
      <w:bodyDiv w:val="1"/>
      <w:marLeft w:val="0"/>
      <w:marRight w:val="0"/>
      <w:marTop w:val="0"/>
      <w:marBottom w:val="0"/>
      <w:divBdr>
        <w:top w:val="none" w:sz="0" w:space="0" w:color="auto"/>
        <w:left w:val="none" w:sz="0" w:space="0" w:color="auto"/>
        <w:bottom w:val="none" w:sz="0" w:space="0" w:color="auto"/>
        <w:right w:val="none" w:sz="0" w:space="0" w:color="auto"/>
      </w:divBdr>
    </w:div>
    <w:div w:id="511842751">
      <w:bodyDiv w:val="1"/>
      <w:marLeft w:val="0"/>
      <w:marRight w:val="0"/>
      <w:marTop w:val="0"/>
      <w:marBottom w:val="0"/>
      <w:divBdr>
        <w:top w:val="none" w:sz="0" w:space="0" w:color="auto"/>
        <w:left w:val="none" w:sz="0" w:space="0" w:color="auto"/>
        <w:bottom w:val="none" w:sz="0" w:space="0" w:color="auto"/>
        <w:right w:val="none" w:sz="0" w:space="0" w:color="auto"/>
      </w:divBdr>
    </w:div>
    <w:div w:id="529805362">
      <w:bodyDiv w:val="1"/>
      <w:marLeft w:val="0"/>
      <w:marRight w:val="0"/>
      <w:marTop w:val="0"/>
      <w:marBottom w:val="0"/>
      <w:divBdr>
        <w:top w:val="none" w:sz="0" w:space="0" w:color="auto"/>
        <w:left w:val="none" w:sz="0" w:space="0" w:color="auto"/>
        <w:bottom w:val="none" w:sz="0" w:space="0" w:color="auto"/>
        <w:right w:val="none" w:sz="0" w:space="0" w:color="auto"/>
      </w:divBdr>
      <w:divsChild>
        <w:div w:id="777486018">
          <w:marLeft w:val="0"/>
          <w:marRight w:val="0"/>
          <w:marTop w:val="0"/>
          <w:marBottom w:val="0"/>
          <w:divBdr>
            <w:top w:val="none" w:sz="0" w:space="0" w:color="auto"/>
            <w:left w:val="none" w:sz="0" w:space="0" w:color="auto"/>
            <w:bottom w:val="none" w:sz="0" w:space="0" w:color="auto"/>
            <w:right w:val="none" w:sz="0" w:space="0" w:color="auto"/>
          </w:divBdr>
          <w:divsChild>
            <w:div w:id="846140592">
              <w:marLeft w:val="0"/>
              <w:marRight w:val="0"/>
              <w:marTop w:val="0"/>
              <w:marBottom w:val="0"/>
              <w:divBdr>
                <w:top w:val="none" w:sz="0" w:space="0" w:color="auto"/>
                <w:left w:val="none" w:sz="0" w:space="0" w:color="auto"/>
                <w:bottom w:val="none" w:sz="0" w:space="0" w:color="auto"/>
                <w:right w:val="none" w:sz="0" w:space="0" w:color="auto"/>
              </w:divBdr>
            </w:div>
          </w:divsChild>
        </w:div>
        <w:div w:id="412554441">
          <w:marLeft w:val="0"/>
          <w:marRight w:val="0"/>
          <w:marTop w:val="0"/>
          <w:marBottom w:val="0"/>
          <w:divBdr>
            <w:top w:val="none" w:sz="0" w:space="0" w:color="auto"/>
            <w:left w:val="none" w:sz="0" w:space="0" w:color="auto"/>
            <w:bottom w:val="none" w:sz="0" w:space="0" w:color="auto"/>
            <w:right w:val="none" w:sz="0" w:space="0" w:color="auto"/>
          </w:divBdr>
          <w:divsChild>
            <w:div w:id="67919639">
              <w:marLeft w:val="0"/>
              <w:marRight w:val="0"/>
              <w:marTop w:val="0"/>
              <w:marBottom w:val="0"/>
              <w:divBdr>
                <w:top w:val="none" w:sz="0" w:space="0" w:color="auto"/>
                <w:left w:val="none" w:sz="0" w:space="0" w:color="auto"/>
                <w:bottom w:val="none" w:sz="0" w:space="0" w:color="auto"/>
                <w:right w:val="none" w:sz="0" w:space="0" w:color="auto"/>
              </w:divBdr>
            </w:div>
          </w:divsChild>
        </w:div>
        <w:div w:id="1932619821">
          <w:marLeft w:val="0"/>
          <w:marRight w:val="0"/>
          <w:marTop w:val="0"/>
          <w:marBottom w:val="0"/>
          <w:divBdr>
            <w:top w:val="none" w:sz="0" w:space="0" w:color="auto"/>
            <w:left w:val="none" w:sz="0" w:space="0" w:color="auto"/>
            <w:bottom w:val="none" w:sz="0" w:space="0" w:color="auto"/>
            <w:right w:val="none" w:sz="0" w:space="0" w:color="auto"/>
          </w:divBdr>
          <w:divsChild>
            <w:div w:id="1663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790">
      <w:bodyDiv w:val="1"/>
      <w:marLeft w:val="0"/>
      <w:marRight w:val="0"/>
      <w:marTop w:val="0"/>
      <w:marBottom w:val="0"/>
      <w:divBdr>
        <w:top w:val="none" w:sz="0" w:space="0" w:color="auto"/>
        <w:left w:val="none" w:sz="0" w:space="0" w:color="auto"/>
        <w:bottom w:val="none" w:sz="0" w:space="0" w:color="auto"/>
        <w:right w:val="none" w:sz="0" w:space="0" w:color="auto"/>
      </w:divBdr>
    </w:div>
    <w:div w:id="677273942">
      <w:bodyDiv w:val="1"/>
      <w:marLeft w:val="0"/>
      <w:marRight w:val="0"/>
      <w:marTop w:val="0"/>
      <w:marBottom w:val="0"/>
      <w:divBdr>
        <w:top w:val="none" w:sz="0" w:space="0" w:color="auto"/>
        <w:left w:val="none" w:sz="0" w:space="0" w:color="auto"/>
        <w:bottom w:val="none" w:sz="0" w:space="0" w:color="auto"/>
        <w:right w:val="none" w:sz="0" w:space="0" w:color="auto"/>
      </w:divBdr>
    </w:div>
    <w:div w:id="949748903">
      <w:bodyDiv w:val="1"/>
      <w:marLeft w:val="0"/>
      <w:marRight w:val="0"/>
      <w:marTop w:val="0"/>
      <w:marBottom w:val="0"/>
      <w:divBdr>
        <w:top w:val="none" w:sz="0" w:space="0" w:color="auto"/>
        <w:left w:val="none" w:sz="0" w:space="0" w:color="auto"/>
        <w:bottom w:val="none" w:sz="0" w:space="0" w:color="auto"/>
        <w:right w:val="none" w:sz="0" w:space="0" w:color="auto"/>
      </w:divBdr>
    </w:div>
    <w:div w:id="960382577">
      <w:bodyDiv w:val="1"/>
      <w:marLeft w:val="0"/>
      <w:marRight w:val="0"/>
      <w:marTop w:val="0"/>
      <w:marBottom w:val="0"/>
      <w:divBdr>
        <w:top w:val="none" w:sz="0" w:space="0" w:color="auto"/>
        <w:left w:val="none" w:sz="0" w:space="0" w:color="auto"/>
        <w:bottom w:val="none" w:sz="0" w:space="0" w:color="auto"/>
        <w:right w:val="none" w:sz="0" w:space="0" w:color="auto"/>
      </w:divBdr>
    </w:div>
    <w:div w:id="1164247551">
      <w:bodyDiv w:val="1"/>
      <w:marLeft w:val="0"/>
      <w:marRight w:val="0"/>
      <w:marTop w:val="0"/>
      <w:marBottom w:val="0"/>
      <w:divBdr>
        <w:top w:val="none" w:sz="0" w:space="0" w:color="auto"/>
        <w:left w:val="none" w:sz="0" w:space="0" w:color="auto"/>
        <w:bottom w:val="none" w:sz="0" w:space="0" w:color="auto"/>
        <w:right w:val="none" w:sz="0" w:space="0" w:color="auto"/>
      </w:divBdr>
    </w:div>
    <w:div w:id="1199049778">
      <w:bodyDiv w:val="1"/>
      <w:marLeft w:val="0"/>
      <w:marRight w:val="0"/>
      <w:marTop w:val="0"/>
      <w:marBottom w:val="0"/>
      <w:divBdr>
        <w:top w:val="none" w:sz="0" w:space="0" w:color="auto"/>
        <w:left w:val="none" w:sz="0" w:space="0" w:color="auto"/>
        <w:bottom w:val="none" w:sz="0" w:space="0" w:color="auto"/>
        <w:right w:val="none" w:sz="0" w:space="0" w:color="auto"/>
      </w:divBdr>
      <w:divsChild>
        <w:div w:id="1349791345">
          <w:marLeft w:val="547"/>
          <w:marRight w:val="0"/>
          <w:marTop w:val="106"/>
          <w:marBottom w:val="0"/>
          <w:divBdr>
            <w:top w:val="none" w:sz="0" w:space="0" w:color="auto"/>
            <w:left w:val="none" w:sz="0" w:space="0" w:color="auto"/>
            <w:bottom w:val="none" w:sz="0" w:space="0" w:color="auto"/>
            <w:right w:val="none" w:sz="0" w:space="0" w:color="auto"/>
          </w:divBdr>
        </w:div>
      </w:divsChild>
    </w:div>
    <w:div w:id="1331252677">
      <w:bodyDiv w:val="1"/>
      <w:marLeft w:val="0"/>
      <w:marRight w:val="0"/>
      <w:marTop w:val="0"/>
      <w:marBottom w:val="0"/>
      <w:divBdr>
        <w:top w:val="none" w:sz="0" w:space="0" w:color="auto"/>
        <w:left w:val="none" w:sz="0" w:space="0" w:color="auto"/>
        <w:bottom w:val="none" w:sz="0" w:space="0" w:color="auto"/>
        <w:right w:val="none" w:sz="0" w:space="0" w:color="auto"/>
      </w:divBdr>
    </w:div>
    <w:div w:id="1361738746">
      <w:bodyDiv w:val="1"/>
      <w:marLeft w:val="0"/>
      <w:marRight w:val="0"/>
      <w:marTop w:val="0"/>
      <w:marBottom w:val="0"/>
      <w:divBdr>
        <w:top w:val="none" w:sz="0" w:space="0" w:color="auto"/>
        <w:left w:val="none" w:sz="0" w:space="0" w:color="auto"/>
        <w:bottom w:val="none" w:sz="0" w:space="0" w:color="auto"/>
        <w:right w:val="none" w:sz="0" w:space="0" w:color="auto"/>
      </w:divBdr>
    </w:div>
    <w:div w:id="1781410246">
      <w:bodyDiv w:val="1"/>
      <w:marLeft w:val="0"/>
      <w:marRight w:val="0"/>
      <w:marTop w:val="0"/>
      <w:marBottom w:val="0"/>
      <w:divBdr>
        <w:top w:val="none" w:sz="0" w:space="0" w:color="auto"/>
        <w:left w:val="none" w:sz="0" w:space="0" w:color="auto"/>
        <w:bottom w:val="none" w:sz="0" w:space="0" w:color="auto"/>
        <w:right w:val="none" w:sz="0" w:space="0" w:color="auto"/>
      </w:divBdr>
      <w:divsChild>
        <w:div w:id="803931677">
          <w:marLeft w:val="547"/>
          <w:marRight w:val="0"/>
          <w:marTop w:val="77"/>
          <w:marBottom w:val="0"/>
          <w:divBdr>
            <w:top w:val="none" w:sz="0" w:space="0" w:color="auto"/>
            <w:left w:val="none" w:sz="0" w:space="0" w:color="auto"/>
            <w:bottom w:val="none" w:sz="0" w:space="0" w:color="auto"/>
            <w:right w:val="none" w:sz="0" w:space="0" w:color="auto"/>
          </w:divBdr>
        </w:div>
        <w:div w:id="327641304">
          <w:marLeft w:val="547"/>
          <w:marRight w:val="0"/>
          <w:marTop w:val="77"/>
          <w:marBottom w:val="0"/>
          <w:divBdr>
            <w:top w:val="none" w:sz="0" w:space="0" w:color="auto"/>
            <w:left w:val="none" w:sz="0" w:space="0" w:color="auto"/>
            <w:bottom w:val="none" w:sz="0" w:space="0" w:color="auto"/>
            <w:right w:val="none" w:sz="0" w:space="0" w:color="auto"/>
          </w:divBdr>
        </w:div>
        <w:div w:id="1019818821">
          <w:marLeft w:val="547"/>
          <w:marRight w:val="0"/>
          <w:marTop w:val="77"/>
          <w:marBottom w:val="0"/>
          <w:divBdr>
            <w:top w:val="none" w:sz="0" w:space="0" w:color="auto"/>
            <w:left w:val="none" w:sz="0" w:space="0" w:color="auto"/>
            <w:bottom w:val="none" w:sz="0" w:space="0" w:color="auto"/>
            <w:right w:val="none" w:sz="0" w:space="0" w:color="auto"/>
          </w:divBdr>
        </w:div>
      </w:divsChild>
    </w:div>
    <w:div w:id="18552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87CA6"/>
    <w:rsid w:val="004F5C4F"/>
    <w:rsid w:val="00587CA6"/>
    <w:rsid w:val="006352DE"/>
    <w:rsid w:val="0071653D"/>
    <w:rsid w:val="00744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B46D611D8845109545465A07D1B3FD">
    <w:name w:val="D9B46D611D8845109545465A07D1B3FD"/>
    <w:rsid w:val="00587CA6"/>
  </w:style>
  <w:style w:type="paragraph" w:customStyle="1" w:styleId="382C1765F4F6487092602657173931C6">
    <w:name w:val="382C1765F4F6487092602657173931C6"/>
    <w:rsid w:val="00587CA6"/>
  </w:style>
  <w:style w:type="paragraph" w:customStyle="1" w:styleId="5A4BCFB610FA4126953F058DF93A385D">
    <w:name w:val="5A4BCFB610FA4126953F058DF93A385D"/>
    <w:rsid w:val="0071653D"/>
  </w:style>
  <w:style w:type="character" w:styleId="a3">
    <w:name w:val="Placeholder Text"/>
    <w:basedOn w:val="a0"/>
    <w:uiPriority w:val="99"/>
    <w:semiHidden/>
    <w:rsid w:val="0071653D"/>
    <w:rPr>
      <w:color w:val="808080"/>
    </w:rPr>
  </w:style>
  <w:style w:type="paragraph" w:customStyle="1" w:styleId="0C1AE0D1C8DB4C59BF803759813D61D9">
    <w:name w:val="0C1AE0D1C8DB4C59BF803759813D61D9"/>
    <w:rsid w:val="0071653D"/>
  </w:style>
  <w:style w:type="paragraph" w:customStyle="1" w:styleId="B781C6F229914102A2F021DC6D60BB8E">
    <w:name w:val="B781C6F229914102A2F021DC6D60BB8E"/>
    <w:rsid w:val="007165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512F08-0848-4B7C-88DA-C8CBABD9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1675</Words>
  <Characters>9549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Независимое исследование</dc:title>
  <dc:subject/>
  <dc:creator/>
  <cp:keywords/>
  <dc:description/>
  <cp:lastModifiedBy>User</cp:lastModifiedBy>
  <cp:revision>26</cp:revision>
  <dcterms:created xsi:type="dcterms:W3CDTF">2025-04-13T17:02:00Z</dcterms:created>
  <dcterms:modified xsi:type="dcterms:W3CDTF">2025-06-01T09:46:00Z</dcterms:modified>
</cp:coreProperties>
</file>