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9DDB" w14:textId="4E130785" w:rsidR="00007EEE" w:rsidRDefault="00007EEE" w:rsidP="00007EEE">
      <w:r>
        <w:t>Для В.В. Маяковского, представителя эпохи серебряного</w:t>
      </w:r>
      <w:r>
        <w:t xml:space="preserve"> </w:t>
      </w:r>
    </w:p>
    <w:p w14:paraId="045D893E" w14:textId="77777777" w:rsidR="00007EEE" w:rsidRDefault="00007EEE" w:rsidP="00007EEE">
      <w:r>
        <w:t>века, тема творчества - одна из ключевых. Его лирический герой</w:t>
      </w:r>
    </w:p>
    <w:p w14:paraId="1366C939" w14:textId="77777777" w:rsidR="00007EEE" w:rsidRDefault="00007EEE" w:rsidP="00007EEE">
      <w:r>
        <w:t>- творец не только нового искусства, это герой-творец нового</w:t>
      </w:r>
    </w:p>
    <w:p w14:paraId="69423DF0" w14:textId="77777777" w:rsidR="00007EEE" w:rsidRDefault="00007EEE" w:rsidP="00007EEE">
      <w:r>
        <w:t>времени, творец нового мира. Стремление к абсолютному</w:t>
      </w:r>
    </w:p>
    <w:p w14:paraId="2D4EFCCD" w14:textId="77777777" w:rsidR="00007EEE" w:rsidRDefault="00007EEE" w:rsidP="00007EEE">
      <w:r>
        <w:t>выражению собственного «я», исследование тончайших</w:t>
      </w:r>
    </w:p>
    <w:p w14:paraId="4A450B6E" w14:textId="77777777" w:rsidR="00007EEE" w:rsidRDefault="00007EEE" w:rsidP="00007EEE">
      <w:r>
        <w:t>чувственных проявлений личности характерно для поэзии В.В.</w:t>
      </w:r>
    </w:p>
    <w:p w14:paraId="55D45553" w14:textId="77777777" w:rsidR="00007EEE" w:rsidRDefault="00007EEE" w:rsidP="00007EEE">
      <w:r>
        <w:t>Маяковского. «Необычность, новаторство стиля Маяковского-</w:t>
      </w:r>
    </w:p>
    <w:p w14:paraId="4DDA2D3D" w14:textId="77777777" w:rsidR="00007EEE" w:rsidRDefault="00007EEE" w:rsidP="00007EEE">
      <w:r>
        <w:t>поэта проистекает из его кубофутуристического живописного</w:t>
      </w:r>
    </w:p>
    <w:p w14:paraId="46066011" w14:textId="77777777" w:rsidR="00007EEE" w:rsidRDefault="00007EEE" w:rsidP="00007EEE">
      <w:r>
        <w:t>взгляда на жизнь, из общей юношеской революционности, из</w:t>
      </w:r>
    </w:p>
    <w:p w14:paraId="7DA03D05" w14:textId="77777777" w:rsidR="00007EEE" w:rsidRDefault="00007EEE" w:rsidP="00007EEE">
      <w:r>
        <w:t>того, что сейчас бы назвали «юношеский максимализм»»</w:t>
      </w:r>
    </w:p>
    <w:p w14:paraId="0751E8A6" w14:textId="77777777" w:rsidR="00007EEE" w:rsidRDefault="00007EEE" w:rsidP="00007EEE">
      <w:r>
        <w:t>(</w:t>
      </w:r>
      <w:proofErr w:type="spellStart"/>
      <w:r>
        <w:t>Минералова</w:t>
      </w:r>
      <w:proofErr w:type="spellEnd"/>
      <w:r>
        <w:t>, 2005: 93). Автобиографию «Я сам» поэт начинает</w:t>
      </w:r>
    </w:p>
    <w:p w14:paraId="6C56D748" w14:textId="77777777" w:rsidR="00007EEE" w:rsidRDefault="00007EEE" w:rsidP="00007EEE">
      <w:r>
        <w:t>словами: «Я - поэт. Этим и интересен. Об этом и пишу. Об</w:t>
      </w:r>
    </w:p>
    <w:p w14:paraId="5A8DE116" w14:textId="77777777" w:rsidR="00007EEE" w:rsidRDefault="00007EEE" w:rsidP="00007EEE">
      <w:r>
        <w:t>остальном - только если это отстоялось словом» (Маяковский,</w:t>
      </w:r>
    </w:p>
    <w:p w14:paraId="1000F39E" w14:textId="77777777" w:rsidR="00007EEE" w:rsidRDefault="00007EEE" w:rsidP="00007EEE">
      <w:r>
        <w:t>1955: 7). Совершенно очевидно, что все эти особенности стиля</w:t>
      </w:r>
    </w:p>
    <w:p w14:paraId="0F8EBA16" w14:textId="77777777" w:rsidR="00007EEE" w:rsidRDefault="00007EEE" w:rsidP="00007EEE">
      <w:r>
        <w:t>отразились в исследуемом произведении и крайне важно</w:t>
      </w:r>
    </w:p>
    <w:p w14:paraId="71858E9E" w14:textId="77777777" w:rsidR="00007EEE" w:rsidRDefault="00007EEE" w:rsidP="00007EEE">
      <w:r>
        <w:t>показать это учащимся, объяснить, что каждое конкретное</w:t>
      </w:r>
    </w:p>
    <w:p w14:paraId="2BBD3F2E" w14:textId="77777777" w:rsidR="00007EEE" w:rsidRDefault="00007EEE" w:rsidP="00007EEE">
      <w:r>
        <w:t xml:space="preserve">произведение </w:t>
      </w:r>
      <w:proofErr w:type="gramStart"/>
      <w:r>
        <w:t>- это</w:t>
      </w:r>
      <w:proofErr w:type="gramEnd"/>
      <w:r>
        <w:t xml:space="preserve"> попытка автора метафорически раскрыть</w:t>
      </w:r>
    </w:p>
    <w:p w14:paraId="162DA440" w14:textId="77777777" w:rsidR="00007EEE" w:rsidRDefault="00007EEE" w:rsidP="00007EEE">
      <w:r>
        <w:t xml:space="preserve">свое отношение к миру, что анализ произведения </w:t>
      </w:r>
      <w:proofErr w:type="gramStart"/>
      <w:r>
        <w:t>- это</w:t>
      </w:r>
      <w:proofErr w:type="gramEnd"/>
    </w:p>
    <w:p w14:paraId="7002EB3C" w14:textId="77777777" w:rsidR="00007EEE" w:rsidRDefault="00007EEE" w:rsidP="00007EEE">
      <w:r>
        <w:t>уникальная возможность открыть этот мир, научиться в</w:t>
      </w:r>
    </w:p>
    <w:p w14:paraId="3B0761A5" w14:textId="77777777" w:rsidR="00007EEE" w:rsidRDefault="00007EEE" w:rsidP="00007EEE">
      <w:r>
        <w:t>конкретном предмете, выбранном автором в качестве</w:t>
      </w:r>
    </w:p>
    <w:p w14:paraId="729E2A97" w14:textId="365616F7" w:rsidR="00007EEE" w:rsidRDefault="00007EEE" w:rsidP="00007EEE">
      <w:r>
        <w:t>поэтического объекта, видеть законы Вселенной.</w:t>
      </w:r>
    </w:p>
    <w:p w14:paraId="3782B041" w14:textId="77777777" w:rsidR="00007EEE" w:rsidRDefault="00007EEE" w:rsidP="00007EEE">
      <w:r>
        <w:t>Конечно, об исследуемом стихотворении В.В.</w:t>
      </w:r>
    </w:p>
    <w:p w14:paraId="2BB08A14" w14:textId="77777777" w:rsidR="00007EEE" w:rsidRDefault="00007EEE" w:rsidP="00007EEE">
      <w:r>
        <w:t>Маяковского можно было бы говорить еще об особенностях</w:t>
      </w:r>
    </w:p>
    <w:p w14:paraId="2EADDA4A" w14:textId="77777777" w:rsidR="00007EEE" w:rsidRDefault="00007EEE" w:rsidP="00007EEE">
      <w:r>
        <w:t>лексики, включающей в себя сочетание слов высокой и</w:t>
      </w:r>
    </w:p>
    <w:p w14:paraId="5E9C0520" w14:textId="77777777" w:rsidR="00007EEE" w:rsidRDefault="00007EEE" w:rsidP="00007EEE">
      <w:r>
        <w:t>подчеркнуто сниженной семантики, что создает особую</w:t>
      </w:r>
    </w:p>
    <w:p w14:paraId="227D77F7" w14:textId="77777777" w:rsidR="00007EEE" w:rsidRDefault="00007EEE" w:rsidP="00007EEE">
      <w:r>
        <w:t>эмоционально-чувственную напряженность в создании образов.</w:t>
      </w:r>
    </w:p>
    <w:p w14:paraId="42700251" w14:textId="77777777" w:rsidR="00007EEE" w:rsidRDefault="00007EEE" w:rsidP="00007EEE">
      <w:r>
        <w:t>Можно было бы говорить о роли эпитетов, и это была бы</w:t>
      </w:r>
    </w:p>
    <w:p w14:paraId="5E15B11F" w14:textId="77777777" w:rsidR="00007EEE" w:rsidRDefault="00007EEE" w:rsidP="00007EEE">
      <w:r>
        <w:t>отдельная интересная тема для исследования. Можно было бы</w:t>
      </w:r>
    </w:p>
    <w:p w14:paraId="0138C7FC" w14:textId="77777777" w:rsidR="00007EEE" w:rsidRDefault="00007EEE" w:rsidP="00007EEE">
      <w:r>
        <w:t>говорить о названии стихотворения, которое, с одной стороны,</w:t>
      </w:r>
    </w:p>
    <w:p w14:paraId="7A5CBA3A" w14:textId="77777777" w:rsidR="00007EEE" w:rsidRDefault="00007EEE" w:rsidP="00007EEE">
      <w:r>
        <w:t>стилизует темп и характер исполнения, даваемые обычно</w:t>
      </w:r>
    </w:p>
    <w:p w14:paraId="52613F4D" w14:textId="77777777" w:rsidR="00007EEE" w:rsidRDefault="00007EEE" w:rsidP="00007EEE">
      <w:r>
        <w:t>музыкальному произведению, а с другой, - вводит центральный</w:t>
      </w:r>
    </w:p>
    <w:p w14:paraId="77C6587E" w14:textId="77777777" w:rsidR="00007EEE" w:rsidRDefault="00007EEE" w:rsidP="00007EEE">
      <w:r>
        <w:t>образ скрипки и мелодии, создаваемой ею, но в то же время для</w:t>
      </w:r>
    </w:p>
    <w:p w14:paraId="0F3DCCB7" w14:textId="77777777" w:rsidR="00007EEE" w:rsidRDefault="00007EEE" w:rsidP="00007EEE">
      <w:r>
        <w:lastRenderedPageBreak/>
        <w:t>мира обывателей, которым недоступно высокое искусство,</w:t>
      </w:r>
    </w:p>
    <w:p w14:paraId="50E35488" w14:textId="77777777" w:rsidR="00007EEE" w:rsidRDefault="00007EEE" w:rsidP="00007EEE">
      <w:r>
        <w:t>сочетание слов, вынесенное в заглавие произведения, может</w:t>
      </w:r>
    </w:p>
    <w:p w14:paraId="3C2ECD42" w14:textId="77777777" w:rsidR="00007EEE" w:rsidRDefault="00007EEE" w:rsidP="00007EEE">
      <w:r>
        <w:t>говорить совсем иное: первое слово «скрипка» может быть</w:t>
      </w:r>
    </w:p>
    <w:p w14:paraId="6A852D5F" w14:textId="77777777" w:rsidR="00007EEE" w:rsidRDefault="00007EEE" w:rsidP="00007EEE">
      <w:r>
        <w:t>созвучно слову «скрип», и тогда выражение «Скрипка и</w:t>
      </w:r>
    </w:p>
    <w:p w14:paraId="294583F4" w14:textId="77777777" w:rsidR="00007EEE" w:rsidRDefault="00007EEE" w:rsidP="00007EEE">
      <w:r>
        <w:t xml:space="preserve">немножко нервно» </w:t>
      </w:r>
      <w:proofErr w:type="spellStart"/>
      <w:r>
        <w:t>приобретаетиной</w:t>
      </w:r>
      <w:proofErr w:type="spellEnd"/>
      <w:r>
        <w:t xml:space="preserve"> смысл, иное отношение к</w:t>
      </w:r>
      <w:r>
        <w:t xml:space="preserve"> </w:t>
      </w:r>
      <w:r>
        <w:t>искусству.</w:t>
      </w:r>
    </w:p>
    <w:p w14:paraId="6AE3EB86" w14:textId="77777777" w:rsidR="00007EEE" w:rsidRDefault="00007EEE" w:rsidP="00007EEE">
      <w:r>
        <w:t>Все компоненты художественного произведения</w:t>
      </w:r>
    </w:p>
    <w:p w14:paraId="44CF633F" w14:textId="77777777" w:rsidR="00007EEE" w:rsidRDefault="00007EEE" w:rsidP="00007EEE">
      <w:r>
        <w:t>раскрыть, наверное, сложно, но на уроке литературы учителю</w:t>
      </w:r>
    </w:p>
    <w:p w14:paraId="631F538F" w14:textId="77777777" w:rsidR="00007EEE" w:rsidRDefault="00007EEE" w:rsidP="00007EEE">
      <w:r>
        <w:t>важно не только показать эти безграничные возможности</w:t>
      </w:r>
    </w:p>
    <w:p w14:paraId="43D56F76" w14:textId="77777777" w:rsidR="00007EEE" w:rsidRDefault="00007EEE" w:rsidP="00007EEE">
      <w:r>
        <w:t>ученикам, но и сформировать навык работы с ними, тогда</w:t>
      </w:r>
    </w:p>
    <w:p w14:paraId="6E21EBE3" w14:textId="77777777" w:rsidR="00007EEE" w:rsidRDefault="00007EEE" w:rsidP="00007EEE">
      <w:r>
        <w:t>творческие лаборатории самых разных авторов будут открыты</w:t>
      </w:r>
    </w:p>
    <w:p w14:paraId="1FBBE311" w14:textId="2663647E" w:rsidR="00007EEE" w:rsidRDefault="00007EEE" w:rsidP="00007EEE">
      <w:r>
        <w:t>юным филологам.</w:t>
      </w:r>
    </w:p>
    <w:sectPr w:rsidR="0000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EE"/>
    <w:rsid w:val="0000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B3C8"/>
  <w15:chartTrackingRefBased/>
  <w15:docId w15:val="{BA92E812-4491-4C9E-9D76-E6CF5763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2025-06-18T03:46:00Z</dcterms:created>
  <dcterms:modified xsi:type="dcterms:W3CDTF">2025-06-18T03:47:00Z</dcterms:modified>
</cp:coreProperties>
</file>