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64E" w:rsidRDefault="00557877" w:rsidP="0004164E">
      <w:pPr>
        <w:ind w:left="708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 </w:t>
      </w:r>
      <w:r w:rsidR="0004164E">
        <w:rPr>
          <w:rFonts w:ascii="Times New Roman" w:hAnsi="Times New Roman"/>
          <w:b/>
          <w:sz w:val="28"/>
          <w:szCs w:val="28"/>
          <w:lang w:eastAsia="ar-SA"/>
        </w:rPr>
        <w:t>Муниципальное образовательное учреждение</w:t>
      </w:r>
    </w:p>
    <w:p w:rsidR="0004164E" w:rsidRDefault="0004164E" w:rsidP="0004164E">
      <w:pPr>
        <w:ind w:left="708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Криушинская средняя школа</w:t>
      </w:r>
    </w:p>
    <w:p w:rsidR="0004164E" w:rsidRDefault="0004164E" w:rsidP="0004164E">
      <w:pPr>
        <w:ind w:left="708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Ульяновская область город Новоульяновск с. Криуши</w:t>
      </w:r>
    </w:p>
    <w:p w:rsidR="0004164E" w:rsidRDefault="0004164E" w:rsidP="0004164E">
      <w:pPr>
        <w:ind w:left="708"/>
        <w:jc w:val="center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lang w:eastAsia="ar-SA"/>
        </w:rPr>
        <w:t>433303, Россия, Ульяновская область, г. Новоульяновск, с. Криуши, ул. Полевая, д. 5 тел(факс):884-255-78-1-75</w:t>
      </w:r>
    </w:p>
    <w:p w:rsidR="00C133AA" w:rsidRDefault="0004164E" w:rsidP="00C133AA">
      <w:pPr>
        <w:rPr>
          <w:rFonts w:ascii="Monotype Corsiva" w:hAnsi="Monotype Corsiva"/>
          <w:b/>
          <w:sz w:val="40"/>
          <w:szCs w:val="40"/>
          <w:lang w:eastAsia="ar-SA"/>
        </w:rPr>
      </w:pPr>
      <w:r>
        <w:rPr>
          <w:rFonts w:ascii="Monotype Corsiva" w:hAnsi="Monotype Corsiva"/>
          <w:b/>
          <w:sz w:val="40"/>
          <w:szCs w:val="40"/>
          <w:lang w:eastAsia="ar-SA"/>
        </w:rPr>
        <w:t xml:space="preserve">             </w:t>
      </w:r>
    </w:p>
    <w:p w:rsidR="0004164E" w:rsidRDefault="0004164E" w:rsidP="0004164E">
      <w:pPr>
        <w:ind w:left="708"/>
        <w:rPr>
          <w:rFonts w:ascii="Monotype Corsiva" w:hAnsi="Monotype Corsiva"/>
          <w:b/>
          <w:sz w:val="40"/>
          <w:szCs w:val="40"/>
          <w:lang w:eastAsia="ar-SA"/>
        </w:rPr>
      </w:pPr>
    </w:p>
    <w:p w:rsidR="0004164E" w:rsidRDefault="0004164E" w:rsidP="0004164E">
      <w:pPr>
        <w:pStyle w:val="a8"/>
        <w:spacing w:line="276" w:lineRule="auto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Краеведческий путеводитель (по району)</w:t>
      </w:r>
    </w:p>
    <w:p w:rsidR="0004164E" w:rsidRDefault="0004164E" w:rsidP="0004164E">
      <w:pPr>
        <w:rPr>
          <w:rFonts w:ascii="Monotype Corsiva" w:hAnsi="Monotype Corsiva"/>
          <w:b/>
          <w:sz w:val="72"/>
          <w:szCs w:val="72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</w:t>
      </w:r>
      <w:r>
        <w:rPr>
          <w:rFonts w:ascii="Monotype Corsiva" w:hAnsi="Monotype Corsiva"/>
          <w:b/>
          <w:sz w:val="72"/>
          <w:szCs w:val="72"/>
          <w:lang w:eastAsia="ar-SA"/>
        </w:rPr>
        <w:t>«Память, застывшая в камне»</w:t>
      </w:r>
    </w:p>
    <w:p w:rsidR="0004164E" w:rsidRDefault="0004164E" w:rsidP="0004164E">
      <w:pPr>
        <w:rPr>
          <w:rFonts w:ascii="Monotype Corsiva" w:hAnsi="Monotype Corsiva"/>
          <w:b/>
          <w:sz w:val="36"/>
          <w:szCs w:val="36"/>
          <w:lang w:eastAsia="ar-SA"/>
        </w:rPr>
      </w:pPr>
      <w:r>
        <w:rPr>
          <w:rFonts w:ascii="Monotype Corsiva" w:hAnsi="Monotype Corsiva"/>
          <w:b/>
          <w:sz w:val="36"/>
          <w:szCs w:val="36"/>
          <w:lang w:eastAsia="ar-SA"/>
        </w:rPr>
        <w:t xml:space="preserve">(исторические объекты муниципального образования </w:t>
      </w:r>
    </w:p>
    <w:p w:rsidR="0004164E" w:rsidRDefault="0004164E" w:rsidP="0004164E">
      <w:pPr>
        <w:rPr>
          <w:rFonts w:ascii="Monotype Corsiva" w:hAnsi="Monotype Corsiva"/>
          <w:b/>
          <w:sz w:val="72"/>
          <w:szCs w:val="72"/>
          <w:lang w:eastAsia="ar-SA"/>
        </w:rPr>
      </w:pPr>
      <w:r>
        <w:rPr>
          <w:rFonts w:ascii="Monotype Corsiva" w:hAnsi="Monotype Corsiva"/>
          <w:b/>
          <w:sz w:val="36"/>
          <w:szCs w:val="36"/>
          <w:lang w:eastAsia="ar-SA"/>
        </w:rPr>
        <w:t>г. Новоульяновск, село Панская</w:t>
      </w:r>
      <w:r w:rsidR="00DC39CA">
        <w:rPr>
          <w:rFonts w:ascii="Monotype Corsiva" w:hAnsi="Monotype Corsiva"/>
          <w:b/>
          <w:sz w:val="36"/>
          <w:szCs w:val="36"/>
          <w:lang w:eastAsia="ar-SA"/>
        </w:rPr>
        <w:t xml:space="preserve"> Слобода, </w:t>
      </w:r>
      <w:r>
        <w:rPr>
          <w:rFonts w:ascii="Monotype Corsiva" w:hAnsi="Monotype Corsiva"/>
          <w:b/>
          <w:sz w:val="36"/>
          <w:szCs w:val="36"/>
          <w:lang w:eastAsia="ar-SA"/>
        </w:rPr>
        <w:t>поселок Меловой</w:t>
      </w:r>
      <w:r w:rsidR="00DC39CA">
        <w:rPr>
          <w:rFonts w:ascii="Monotype Corsiva" w:hAnsi="Monotype Corsiva"/>
          <w:b/>
          <w:sz w:val="36"/>
          <w:szCs w:val="36"/>
          <w:lang w:eastAsia="ar-SA"/>
        </w:rPr>
        <w:t>, село Криуши</w:t>
      </w:r>
      <w:r>
        <w:rPr>
          <w:rFonts w:ascii="Monotype Corsiva" w:hAnsi="Monotype Corsiva"/>
          <w:b/>
          <w:sz w:val="36"/>
          <w:szCs w:val="36"/>
          <w:lang w:eastAsia="ar-SA"/>
        </w:rPr>
        <w:t>)</w:t>
      </w:r>
    </w:p>
    <w:p w:rsidR="0004164E" w:rsidRDefault="0004164E" w:rsidP="0004164E">
      <w:pPr>
        <w:ind w:left="708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</w:t>
      </w:r>
    </w:p>
    <w:p w:rsidR="0004164E" w:rsidRDefault="0004164E" w:rsidP="0004164E">
      <w:pPr>
        <w:ind w:left="708"/>
        <w:rPr>
          <w:rFonts w:ascii="Monotype Corsiva" w:hAnsi="Monotype Corsiva"/>
          <w:b/>
          <w:sz w:val="24"/>
          <w:szCs w:val="24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</w:t>
      </w:r>
      <w:r>
        <w:rPr>
          <w:rFonts w:ascii="Times New Roman" w:hAnsi="Times New Roman"/>
          <w:b/>
          <w:sz w:val="24"/>
          <w:szCs w:val="24"/>
          <w:lang w:eastAsia="ar-SA"/>
        </w:rPr>
        <w:t>Работу выполнила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       Немцова Ксения Евгеньевна,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       обучающаяся 10 класса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</w:t>
      </w:r>
      <w:r w:rsidR="00EF2AA1">
        <w:rPr>
          <w:rFonts w:ascii="Times New Roman" w:hAnsi="Times New Roman"/>
          <w:b/>
          <w:sz w:val="24"/>
          <w:szCs w:val="24"/>
          <w:lang w:eastAsia="ar-SA"/>
        </w:rPr>
        <w:t xml:space="preserve">                    Руководитель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:  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        Малова Ирина Валерьевна, 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        учитель истории</w:t>
      </w:r>
      <w:r w:rsidR="00EF2AA1">
        <w:rPr>
          <w:rFonts w:ascii="Times New Roman" w:hAnsi="Times New Roman"/>
          <w:b/>
          <w:sz w:val="24"/>
          <w:szCs w:val="24"/>
          <w:lang w:eastAsia="ar-SA"/>
        </w:rPr>
        <w:t>, обществознания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</w:t>
      </w:r>
    </w:p>
    <w:p w:rsidR="0004164E" w:rsidRDefault="0004164E" w:rsidP="0004164E">
      <w:pPr>
        <w:ind w:left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F2AA1" w:rsidRDefault="00EF2AA1" w:rsidP="002346F3">
      <w:pPr>
        <w:spacing w:before="240" w:after="240" w:line="240" w:lineRule="auto"/>
        <w:textAlignment w:val="baseline"/>
        <w:rPr>
          <w:rFonts w:ascii="Times New Roman" w:hAnsi="Times New Roman"/>
          <w:sz w:val="28"/>
          <w:szCs w:val="28"/>
          <w:lang w:eastAsia="ar-SA"/>
        </w:rPr>
      </w:pPr>
    </w:p>
    <w:p w:rsidR="00EF2AA1" w:rsidRDefault="00EF2AA1" w:rsidP="002346F3">
      <w:pPr>
        <w:spacing w:before="240" w:after="240" w:line="240" w:lineRule="auto"/>
        <w:textAlignment w:val="baseline"/>
        <w:rPr>
          <w:rFonts w:ascii="Times New Roman" w:hAnsi="Times New Roman"/>
          <w:sz w:val="28"/>
          <w:szCs w:val="28"/>
          <w:lang w:eastAsia="ar-SA"/>
        </w:rPr>
      </w:pPr>
    </w:p>
    <w:p w:rsidR="00EF2AA1" w:rsidRDefault="002346F3" w:rsidP="002346F3">
      <w:pPr>
        <w:spacing w:before="240" w:after="240" w:line="240" w:lineRule="auto"/>
        <w:textAlignment w:val="baseline"/>
        <w:rPr>
          <w:rFonts w:ascii="Times New Roman" w:hAnsi="Times New Roman" w:cs="Times New Roman"/>
          <w:sz w:val="48"/>
          <w:szCs w:val="48"/>
          <w:lang w:eastAsia="ru-RU"/>
        </w:rPr>
      </w:pPr>
      <w:r w:rsidRPr="00622ECB">
        <w:rPr>
          <w:rFonts w:ascii="Times New Roman" w:hAnsi="Times New Roman" w:cs="Times New Roman"/>
          <w:sz w:val="48"/>
          <w:szCs w:val="48"/>
          <w:lang w:eastAsia="ru-RU"/>
        </w:rPr>
        <w:t xml:space="preserve">                              </w:t>
      </w:r>
    </w:p>
    <w:p w:rsidR="002346F3" w:rsidRPr="00622ECB" w:rsidRDefault="002346F3" w:rsidP="002346F3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22ECB">
        <w:rPr>
          <w:rFonts w:ascii="Times New Roman" w:hAnsi="Times New Roman" w:cs="Times New Roman"/>
          <w:sz w:val="48"/>
          <w:szCs w:val="48"/>
          <w:lang w:eastAsia="ru-RU"/>
        </w:rPr>
        <w:lastRenderedPageBreak/>
        <w:t>Содержание:</w:t>
      </w:r>
    </w:p>
    <w:p w:rsidR="002346F3" w:rsidRDefault="002346F3" w:rsidP="002346F3">
      <w:pPr>
        <w:numPr>
          <w:ilvl w:val="0"/>
          <w:numId w:val="3"/>
        </w:numPr>
        <w:spacing w:before="240" w:after="240" w:line="240" w:lineRule="auto"/>
        <w:textAlignment w:val="baseline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Введение ---------------------------------------------------------3 - 5</w:t>
      </w:r>
    </w:p>
    <w:p w:rsidR="002346F3" w:rsidRPr="00D2227E" w:rsidRDefault="002346F3" w:rsidP="002346F3">
      <w:pPr>
        <w:numPr>
          <w:ilvl w:val="0"/>
          <w:numId w:val="3"/>
        </w:numPr>
        <w:rPr>
          <w:rFonts w:ascii="Times New Roman" w:hAnsi="Times New Roman" w:cs="Times New Roman"/>
          <w:b/>
          <w:i/>
          <w:color w:val="FF0000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Краеведческий путеводитель (по району)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«Память, 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застывшая в камне» (исторические объекты муниципального образования г. Новоульяновск,село Панская Слобода, поселок Меловой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>, с. Криуши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):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--------------6 -  9</w:t>
      </w:r>
    </w:p>
    <w:p w:rsidR="00DC39CA" w:rsidRDefault="002346F3" w:rsidP="002346F3">
      <w:pPr>
        <w:ind w:left="644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П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амятники Великой Отечественной войны 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</w:t>
      </w:r>
    </w:p>
    <w:p w:rsidR="002346F3" w:rsidRDefault="002346F3" w:rsidP="002346F3">
      <w:pPr>
        <w:ind w:left="644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А)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му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н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иципально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го образования г. Новоульяновск;</w:t>
      </w:r>
    </w:p>
    <w:p w:rsidR="002346F3" w:rsidRDefault="002346F3" w:rsidP="002346F3">
      <w:pPr>
        <w:ind w:left="644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Б) село Панская Слобода;</w:t>
      </w:r>
    </w:p>
    <w:p w:rsidR="00DC39CA" w:rsidRDefault="002346F3" w:rsidP="002346F3">
      <w:pPr>
        <w:ind w:left="644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В)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поселок Меловой;</w:t>
      </w:r>
    </w:p>
    <w:p w:rsidR="002346F3" w:rsidRPr="0019262B" w:rsidRDefault="002346F3" w:rsidP="002346F3">
      <w:pPr>
        <w:ind w:left="644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Г)</w:t>
      </w: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>село Криуши.</w:t>
      </w:r>
    </w:p>
    <w:p w:rsidR="002346F3" w:rsidRPr="0019262B" w:rsidRDefault="002346F3" w:rsidP="002346F3">
      <w:pPr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 w:rsidRPr="0019262B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Заключение-------------------------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---------------------------10</w:t>
      </w:r>
    </w:p>
    <w:p w:rsidR="002346F3" w:rsidRDefault="002346F3" w:rsidP="002346F3">
      <w:pPr>
        <w:pStyle w:val="a8"/>
        <w:numPr>
          <w:ilvl w:val="0"/>
          <w:numId w:val="3"/>
        </w:numPr>
        <w:spacing w:line="276" w:lineRule="auto"/>
        <w:rPr>
          <w:b/>
          <w:i/>
          <w:sz w:val="32"/>
          <w:szCs w:val="32"/>
        </w:rPr>
      </w:pPr>
      <w:r w:rsidRPr="0019262B">
        <w:rPr>
          <w:b/>
          <w:i/>
          <w:sz w:val="32"/>
          <w:szCs w:val="32"/>
        </w:rPr>
        <w:t>Литература--------------------------------------------------</w:t>
      </w:r>
      <w:r>
        <w:rPr>
          <w:b/>
          <w:i/>
          <w:sz w:val="32"/>
          <w:szCs w:val="32"/>
        </w:rPr>
        <w:t>11</w:t>
      </w:r>
    </w:p>
    <w:p w:rsidR="002346F3" w:rsidRPr="0019262B" w:rsidRDefault="002346F3" w:rsidP="002346F3">
      <w:pPr>
        <w:pStyle w:val="a8"/>
        <w:numPr>
          <w:ilvl w:val="0"/>
          <w:numId w:val="3"/>
        </w:numPr>
        <w:spacing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Приложение</w:t>
      </w:r>
    </w:p>
    <w:p w:rsidR="002346F3" w:rsidRPr="00D2227E" w:rsidRDefault="002346F3" w:rsidP="002346F3">
      <w:pPr>
        <w:spacing w:before="240" w:after="240" w:line="240" w:lineRule="auto"/>
        <w:textAlignment w:val="baseline"/>
        <w:rPr>
          <w:rFonts w:ascii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2346F3" w:rsidRDefault="002346F3" w:rsidP="002346F3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Исследовательская работа:   «Память, застывшая в камне»  </w:t>
      </w:r>
    </w:p>
    <w:p w:rsidR="00F44E90" w:rsidRPr="005E3F58" w:rsidRDefault="00F44E90" w:rsidP="00F44E90">
      <w:pPr>
        <w:rPr>
          <w:rFonts w:ascii="Times New Roman" w:hAnsi="Times New Roman" w:cs="Times New Roman"/>
          <w:sz w:val="28"/>
          <w:szCs w:val="28"/>
        </w:rPr>
      </w:pPr>
      <w:r w:rsidRPr="005E3F5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5E3F58" w:rsidRPr="005E3F58">
        <w:rPr>
          <w:rFonts w:ascii="Times New Roman" w:hAnsi="Times New Roman" w:cs="Times New Roman"/>
          <w:i/>
          <w:sz w:val="28"/>
          <w:szCs w:val="28"/>
        </w:rPr>
        <w:t>1.</w:t>
      </w:r>
      <w:r w:rsidR="005E3F58" w:rsidRPr="005E3F58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Pr="005E3F58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Введение</w:t>
      </w:r>
      <w:r w:rsidRPr="005E3F58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</w:t>
      </w:r>
      <w:r w:rsidRPr="005E3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</w:p>
    <w:p w:rsidR="00F44E90" w:rsidRPr="00F85349" w:rsidRDefault="00F44E90" w:rsidP="00F44E90">
      <w:pPr>
        <w:rPr>
          <w:rFonts w:ascii="Times New Roman" w:hAnsi="Times New Roman" w:cs="Times New Roman"/>
          <w:sz w:val="28"/>
          <w:szCs w:val="28"/>
        </w:rPr>
      </w:pPr>
      <w:r w:rsidRPr="00F853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думаете, павшие молчат?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Конечно, да — вы скажете.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Неверно! Они кричат, пока еще  стучат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Сердца живых и осязают нервы,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Они кричат, когда покой, когда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Приходят в город ветры полевые,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И со звездою говорит звезда, </w:t>
      </w:r>
      <w:r w:rsidRPr="00F853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И памятники дышат, как живые.</w:t>
      </w:r>
      <w:r w:rsidRPr="00F85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краеведческая группа на протяжении 4-х лет занимается изучением памятников Ульяновской области, и где бы мы ни  побывали,  всюду  интересовались их историей создания и возникновения. Было интересно  узнать,  в честь кого и в честь какого события он был создан и открыт.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мы с краеведческой группой разработали краеведческий маршрут </w:t>
      </w:r>
      <w:r w:rsidRPr="0004164E">
        <w:rPr>
          <w:rFonts w:ascii="Times New Roman" w:hAnsi="Times New Roman" w:cs="Times New Roman"/>
          <w:sz w:val="28"/>
          <w:szCs w:val="28"/>
        </w:rPr>
        <w:t>"Часовые далекой войны",</w:t>
      </w:r>
      <w:r>
        <w:rPr>
          <w:rFonts w:ascii="Times New Roman" w:hAnsi="Times New Roman" w:cs="Times New Roman"/>
          <w:sz w:val="28"/>
          <w:szCs w:val="28"/>
        </w:rPr>
        <w:t xml:space="preserve"> где исследовали памятники ВОВ Сенгилеевского района и с. Криуши.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мы занимались </w:t>
      </w:r>
      <w:r w:rsidRPr="0004164E">
        <w:rPr>
          <w:rFonts w:ascii="Times New Roman" w:hAnsi="Times New Roman" w:cs="Times New Roman"/>
          <w:sz w:val="28"/>
          <w:szCs w:val="28"/>
        </w:rPr>
        <w:t>исследованием "Святыни земли Сенгилеевской</w:t>
      </w:r>
      <w:r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  краеведы  занималась изучением памятников ВОВ МО г. Новоульяновск </w:t>
      </w:r>
      <w:r w:rsidRPr="0004164E">
        <w:rPr>
          <w:rFonts w:ascii="Times New Roman" w:hAnsi="Times New Roman" w:cs="Times New Roman"/>
          <w:sz w:val="28"/>
          <w:szCs w:val="28"/>
        </w:rPr>
        <w:t>"Память, застывшая в камне"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77198">
        <w:rPr>
          <w:rFonts w:ascii="Times New Roman" w:hAnsi="Times New Roman" w:cs="Times New Roman"/>
          <w:sz w:val="28"/>
          <w:szCs w:val="28"/>
        </w:rPr>
        <w:t xml:space="preserve">и разработкой краеведческого путеводителя по данной теме.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захотелось узнать, когда были построены эти монументы. Мы обратились  к краеведческим источникам, к ресурсам Интернет, поговорили со старожилами. Эта работа нас настолько увлекла, что мы разработали   карту-схему маршрута «Память, застывшая в камне», на которой были  отмечены посещенные нашей группой места. </w:t>
      </w:r>
    </w:p>
    <w:p w:rsidR="00F44E90" w:rsidRPr="00677198" w:rsidRDefault="00F44E90" w:rsidP="00F44E9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Целью нашей работы является выявить,  изучить, исследовать  </w:t>
      </w:r>
      <w:r>
        <w:rPr>
          <w:rFonts w:ascii="Times New Roman" w:hAnsi="Times New Roman" w:cs="Times New Roman"/>
          <w:sz w:val="28"/>
          <w:szCs w:val="28"/>
        </w:rPr>
        <w:t xml:space="preserve">памятники  Великой Отечественной войны на территории муниципального образования г. Новоульяновск и прилегающих к нему сел. </w:t>
      </w:r>
    </w:p>
    <w:p w:rsidR="00F44E90" w:rsidRDefault="00F44E90" w:rsidP="00F44E90">
      <w:pPr>
        <w:tabs>
          <w:tab w:val="left" w:pos="567"/>
        </w:tabs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  краеведческого исследования состояли в том, чтобы </w:t>
      </w:r>
    </w:p>
    <w:p w:rsidR="00F44E90" w:rsidRDefault="00F44E90" w:rsidP="00F44E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подрастающего поколения активную гражданскую позицию;</w:t>
      </w:r>
    </w:p>
    <w:p w:rsidR="00F44E90" w:rsidRPr="00A6393E" w:rsidRDefault="00F44E90" w:rsidP="00F44E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6393E">
        <w:rPr>
          <w:rFonts w:ascii="Times New Roman" w:hAnsi="Times New Roman" w:cs="Times New Roman"/>
          <w:sz w:val="28"/>
          <w:szCs w:val="28"/>
        </w:rPr>
        <w:lastRenderedPageBreak/>
        <w:t>развивать интерес и ценностное отношение к истории своего села, района, края, страны;</w:t>
      </w:r>
    </w:p>
    <w:p w:rsidR="00F44E90" w:rsidRDefault="00F44E90" w:rsidP="00F44E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гуманное и добропорядочное отношение к людям старшего поколения. </w:t>
      </w:r>
    </w:p>
    <w:p w:rsidR="00F44E90" w:rsidRDefault="00F44E90" w:rsidP="00F44E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мы использовали поисково-деятельностный,  проблемно-поисковый методы.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исследовательской работы: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активизировать поисково-исследовательскую деятельность обучающихся в рамках туристско-краеведческого движения;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благоустроить места памяти, посвященные Великой Отечественной войне;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 добровольческие акции по оказанию адресной помощи ветеранам, вдовам, детям войны.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«Это нужно знать, чтобы помнить. Это нужно помнить, чтобы передать другим…» </w:t>
      </w:r>
    </w:p>
    <w:p w:rsidR="00F44E90" w:rsidRPr="00A6393E" w:rsidRDefault="00F44E90" w:rsidP="00F44E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– это одна из разновидностей скульптуры, пространственно-изобразительного искусства. Основными материалами, применяемыми в ней, являются камень, бронза, мрамор или дерево. На современном этапе развития общества расширилось количество материалов, используемых для создания памятников: сталь, пластик, бетон и другие.  По определению скульптура бывает монументальная, декоративная, станковая. Монументальная скульптура, о которой пойдет речь в работе, используется для украшения улиц и площадей города или села, обозначения исторически важных мест, событий и т.п.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монументальной скульптуре относятся памятники, монументы, обелиски, мемориалы. </w:t>
      </w:r>
      <w:r>
        <w:rPr>
          <w:rFonts w:ascii="Times New Roman" w:hAnsi="Times New Roman" w:cs="Times New Roman"/>
          <w:sz w:val="28"/>
          <w:szCs w:val="28"/>
        </w:rPr>
        <w:t xml:space="preserve">Но сказать о памятнике, что это просто разновидность скульптуры, значит, ничего не сказать.  Не случайно  слова «памятник» и «память» одного корня.  Это дань уважения, которую потомки отдают своим предкам, это свидетельство того, что наша история неразрывно связана с современными событиями. На межгосударственном уровне день памятников и исторических мест отмечается 18 апреля.  А заявлен он был с целью привлечь внимание общественности к вопросам защиты и сохранения всемирного культурного наследия в 1984 году.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вопрос существования памятников в нашей стране становится актуальным. Что мы хотим помнить, а о чем хотим забыть? Чем дальше от нас военные годы, тем черствее становятся людские сердца,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предпочитающие забыть, кому мы обязаны своей свободой и жизнью. Снести памятник, стереть его с лица земли – это значит сделать первый шаг к забвению. Так необдуманно обращаясь с памятниками, мы словно «переписываем» историю. Только нет будущего у народа, уподобляющегося Ивану, не помнящего родства. Нет дерева без корней, так и у человека без прошлого, нет будущего. Памятники являются немыми свидетелями истории, повторяют пройденный путь каждого народа, отражают его мировоззрение. О чем же могут нам рассказать памятники, находящиеся на территории нашего муниципального образования г. Новоульяновск и близ лежащих сел?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Ответить  на этот вопрос мы решили, изучив памятники малой Родины. Прикасаясь к холодному камню,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Возлагая к подножью цветы,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Понимаю - за мраморной гранью 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Похоронены чьи-то мечты. </w:t>
      </w: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3F58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346F3" w:rsidRDefault="005E3F58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2. </w:t>
      </w:r>
      <w:r w:rsidR="00F44E90">
        <w:rPr>
          <w:rFonts w:ascii="Times New Roman" w:hAnsi="Times New Roman" w:cs="Times New Roman"/>
          <w:b/>
          <w:i/>
          <w:sz w:val="32"/>
          <w:szCs w:val="32"/>
        </w:rPr>
        <w:t>Краеведческий путеводитель (по району)</w:t>
      </w:r>
      <w:r w:rsidR="00F44E90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«Память, застывшая в камне» (исторические объекты </w:t>
      </w:r>
    </w:p>
    <w:p w:rsidR="00F44E90" w:rsidRPr="00974355" w:rsidRDefault="002346F3" w:rsidP="00F44E90">
      <w:pPr>
        <w:ind w:left="644"/>
        <w:jc w:val="center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А) </w:t>
      </w:r>
      <w:r w:rsidR="00F44E90" w:rsidRPr="00974355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муниципального образования г. Новоульяновск,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>село Панская Слобода</w:t>
      </w:r>
      <w:r w:rsidR="00F44E90" w:rsidRPr="00974355">
        <w:rPr>
          <w:rFonts w:ascii="Times New Roman" w:hAnsi="Times New Roman" w:cs="Times New Roman"/>
          <w:b/>
          <w:i/>
          <w:sz w:val="32"/>
          <w:szCs w:val="32"/>
          <w:lang w:eastAsia="ar-SA"/>
        </w:rPr>
        <w:t>, поселок Меловой</w:t>
      </w:r>
      <w:r w:rsidR="00DC39CA">
        <w:rPr>
          <w:rFonts w:ascii="Times New Roman" w:hAnsi="Times New Roman" w:cs="Times New Roman"/>
          <w:b/>
          <w:i/>
          <w:sz w:val="32"/>
          <w:szCs w:val="32"/>
          <w:lang w:eastAsia="ar-SA"/>
        </w:rPr>
        <w:t>, село Криуши</w:t>
      </w:r>
      <w:r w:rsidR="00F44E90" w:rsidRPr="00974355">
        <w:rPr>
          <w:rFonts w:ascii="Times New Roman" w:hAnsi="Times New Roman" w:cs="Times New Roman"/>
          <w:b/>
          <w:i/>
          <w:sz w:val="32"/>
          <w:szCs w:val="32"/>
          <w:lang w:eastAsia="ar-SA"/>
        </w:rPr>
        <w:t>)</w:t>
      </w:r>
    </w:p>
    <w:p w:rsidR="00F44E90" w:rsidRPr="005E3F58" w:rsidRDefault="002346F3" w:rsidP="00F44E90">
      <w:pPr>
        <w:pStyle w:val="1"/>
        <w:spacing w:before="0" w:line="360" w:lineRule="atLeast"/>
        <w:textAlignment w:val="baseline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auto"/>
        </w:rPr>
        <w:t xml:space="preserve">Б) </w:t>
      </w:r>
      <w:r w:rsidR="00F44E90" w:rsidRPr="005E3F58">
        <w:rPr>
          <w:rFonts w:ascii="Times New Roman" w:hAnsi="Times New Roman" w:cs="Times New Roman"/>
          <w:i/>
          <w:color w:val="auto"/>
        </w:rPr>
        <w:t>Наша экскурсия началась с  села Панская Слобода.</w:t>
      </w:r>
      <w:r w:rsidR="00F44E90" w:rsidRPr="005E3F58">
        <w:rPr>
          <w:rFonts w:ascii="Times New Roman" w:hAnsi="Times New Roman" w:cs="Times New Roman"/>
          <w:i/>
          <w:color w:val="FF0000"/>
        </w:rPr>
        <w:t xml:space="preserve">  </w:t>
      </w:r>
    </w:p>
    <w:p w:rsidR="00F44E90" w:rsidRPr="0004164E" w:rsidRDefault="00F44E90" w:rsidP="0004164E">
      <w:pPr>
        <w:pStyle w:val="1"/>
        <w:spacing w:before="0" w:line="360" w:lineRule="atLeast"/>
        <w:textAlignment w:val="baseline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>
        <w:rPr>
          <w:rFonts w:ascii="Times New Roman" w:hAnsi="Times New Roman" w:cs="Times New Roman"/>
          <w:b w:val="0"/>
          <w:color w:val="auto"/>
        </w:rPr>
        <w:t xml:space="preserve">Краеведов </w:t>
      </w:r>
      <w:r w:rsidRPr="00463230">
        <w:rPr>
          <w:rFonts w:ascii="Times New Roman" w:hAnsi="Times New Roman" w:cs="Times New Roman"/>
          <w:b w:val="0"/>
          <w:color w:val="auto"/>
        </w:rPr>
        <w:t xml:space="preserve">встретила старожилка данного населенного пункта </w:t>
      </w:r>
      <w:r>
        <w:rPr>
          <w:rFonts w:ascii="Times New Roman" w:hAnsi="Times New Roman" w:cs="Times New Roman"/>
          <w:b w:val="0"/>
          <w:color w:val="auto"/>
        </w:rPr>
        <w:t>Гришаева (</w:t>
      </w:r>
      <w:r w:rsidRPr="00A6393E">
        <w:rPr>
          <w:rFonts w:ascii="Times New Roman" w:hAnsi="Times New Roman" w:cs="Times New Roman"/>
          <w:b w:val="0"/>
          <w:color w:val="auto"/>
        </w:rPr>
        <w:t>Суханова</w:t>
      </w:r>
      <w:r>
        <w:rPr>
          <w:rFonts w:ascii="Times New Roman" w:hAnsi="Times New Roman" w:cs="Times New Roman"/>
          <w:b w:val="0"/>
          <w:color w:val="auto"/>
        </w:rPr>
        <w:t>)</w:t>
      </w:r>
      <w:r w:rsidRPr="00A6393E">
        <w:rPr>
          <w:rFonts w:ascii="Times New Roman" w:hAnsi="Times New Roman" w:cs="Times New Roman"/>
          <w:b w:val="0"/>
          <w:color w:val="auto"/>
        </w:rPr>
        <w:t xml:space="preserve"> Анна Ивановна</w:t>
      </w:r>
      <w:r w:rsidRPr="00463230">
        <w:rPr>
          <w:rFonts w:ascii="Times New Roman" w:hAnsi="Times New Roman" w:cs="Times New Roman"/>
          <w:b w:val="0"/>
          <w:color w:val="auto"/>
        </w:rPr>
        <w:t xml:space="preserve">, которая  согласилась провести экскурсию и рассказать о памятнике в её родном селе.  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6393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5160D">
        <w:rPr>
          <w:rFonts w:ascii="Times New Roman" w:hAnsi="Times New Roman" w:cs="Times New Roman"/>
          <w:color w:val="000000"/>
          <w:sz w:val="28"/>
          <w:szCs w:val="28"/>
        </w:rPr>
        <w:t>«Обелиск Славы» — памятник, увековечивающий память жителей села Панская Слобода, погибших в годы Великой Отечественной войны 1941-1945 гг.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построен  к 30 годовщине Великой победы над фашистскими захватчиками в 1975 году. </w:t>
      </w:r>
      <w:r w:rsidRPr="007656B8">
        <w:rPr>
          <w:rFonts w:ascii="Times New Roman" w:hAnsi="Times New Roman" w:cs="Times New Roman"/>
          <w:sz w:val="28"/>
          <w:szCs w:val="28"/>
          <w:lang w:eastAsia="ru-RU"/>
        </w:rPr>
        <w:t>Более 65 человек</w:t>
      </w:r>
      <w:r>
        <w:rPr>
          <w:rFonts w:ascii="Times New Roman" w:hAnsi="Times New Roman" w:cs="Times New Roman"/>
          <w:sz w:val="28"/>
          <w:szCs w:val="28"/>
        </w:rPr>
        <w:t xml:space="preserve">  сражались на фронтах Великой Отечественной войны и оставили после себя незабываемую память. За мужество и героизм они были удостоены орденами и медалями. В селе Панская Слобода нет героев Советского Союза, но мы знаем, что они отдавали свои жизни, чтобы мы, подрастающее поколение, жили в мире и спокойствии. В память об этом тяжелом времени, жители села приняли о строительстве "Обелиска Славы". Мы узнали, что не очень много было воздвигнуто памятников после войны. Массовое сооружение, как форма увековечивания памяти об участии народа в войне начинается с середины 60—х годов в связи с празднованием 25-летия Победы. Большинство памятников было создано по принятию решений Советов ветеранов и музеев, руководством села, района, области, города. 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группа активистов тоже проживала на территории села во </w:t>
      </w:r>
      <w:r w:rsidRPr="005E3F58">
        <w:rPr>
          <w:rFonts w:ascii="Times New Roman" w:hAnsi="Times New Roman" w:cs="Times New Roman"/>
          <w:sz w:val="28"/>
          <w:szCs w:val="28"/>
        </w:rPr>
        <w:t>главе с</w:t>
      </w:r>
      <w:r w:rsidRPr="007656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4164E">
        <w:rPr>
          <w:rFonts w:ascii="Times New Roman" w:hAnsi="Times New Roman" w:cs="Times New Roman"/>
          <w:sz w:val="28"/>
          <w:szCs w:val="28"/>
        </w:rPr>
        <w:t>Красильниковым Петром Ивановичем</w:t>
      </w:r>
      <w:r>
        <w:rPr>
          <w:rFonts w:ascii="Times New Roman" w:hAnsi="Times New Roman" w:cs="Times New Roman"/>
          <w:sz w:val="28"/>
          <w:szCs w:val="28"/>
        </w:rPr>
        <w:t xml:space="preserve">,  которая и добилась разрешений на установку обелиска. </w:t>
      </w:r>
      <w:r w:rsidRPr="0025160D">
        <w:rPr>
          <w:rFonts w:ascii="Times New Roman" w:hAnsi="Times New Roman" w:cs="Times New Roman"/>
          <w:color w:val="000000"/>
          <w:sz w:val="28"/>
          <w:szCs w:val="28"/>
        </w:rPr>
        <w:t xml:space="preserve">Памятник-обелиск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 построен в 1975 году,  </w:t>
      </w:r>
      <w:r w:rsidRPr="0025160D">
        <w:rPr>
          <w:rFonts w:ascii="Times New Roman" w:hAnsi="Times New Roman" w:cs="Times New Roman"/>
          <w:color w:val="000000"/>
          <w:sz w:val="28"/>
          <w:szCs w:val="28"/>
        </w:rPr>
        <w:t>представляет собой металлическую стелу со звездой и лавровым листом, установленную на бетонном постаменте. На заднем плане – стена отделанная грубой штукатуркой, на которой установлена доска с именами погибших воинов. Рядом – кирпичная стена с цифрами начала и окончания войны «1941-1945».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160D">
        <w:rPr>
          <w:rFonts w:ascii="Times New Roman" w:hAnsi="Times New Roman" w:cs="Times New Roman"/>
          <w:color w:val="000000"/>
          <w:sz w:val="28"/>
          <w:szCs w:val="28"/>
        </w:rPr>
        <w:t>Фактическая площадь земельного участка составляет 129,00 кв. м, площадь застройки – 3,6 кв. 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160D">
        <w:rPr>
          <w:rFonts w:ascii="Times New Roman" w:hAnsi="Times New Roman" w:cs="Times New Roman"/>
          <w:color w:val="000000"/>
          <w:sz w:val="28"/>
          <w:szCs w:val="28"/>
        </w:rPr>
        <w:t>Памятник установлен в центральной части села Панская Слобода</w:t>
      </w:r>
      <w:r w:rsidRPr="00AD0C2B">
        <w:rPr>
          <w:rFonts w:ascii="Times New Roman" w:hAnsi="Times New Roman" w:cs="Times New Roman"/>
          <w:b/>
          <w:sz w:val="28"/>
          <w:szCs w:val="28"/>
        </w:rPr>
        <w:t>.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D0C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Каждый год возле памятника 9 мая проходит небольшой митинг-реквием в память о погибших земляках.</w:t>
      </w:r>
    </w:p>
    <w:p w:rsidR="00DC39CA" w:rsidRPr="002D0C86" w:rsidRDefault="002346F3" w:rsidP="00DC39CA">
      <w:pPr>
        <w:pStyle w:val="2"/>
        <w:spacing w:before="0" w:after="0" w:line="330" w:lineRule="atLeast"/>
        <w:rPr>
          <w:rFonts w:ascii="Times New Roman" w:hAnsi="Times New Roman" w:cs="Times New Roman"/>
          <w:bCs w:val="0"/>
          <w:sz w:val="30"/>
          <w:szCs w:val="3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В) </w:t>
      </w:r>
      <w:r w:rsidR="00DC39CA" w:rsidRPr="002D0C86">
        <w:rPr>
          <w:rFonts w:ascii="Times New Roman" w:hAnsi="Times New Roman" w:cs="Times New Roman"/>
          <w:bCs w:val="0"/>
          <w:sz w:val="30"/>
          <w:szCs w:val="30"/>
        </w:rPr>
        <w:t>История  Монумента Славы "Скорбящая мать"в муниципальном образовании г. Новоульяновск.</w:t>
      </w:r>
    </w:p>
    <w:p w:rsidR="00DC39CA" w:rsidRPr="00DC7784" w:rsidRDefault="00DC39CA" w:rsidP="00DC39CA">
      <w:pPr>
        <w:ind w:left="644"/>
        <w:rPr>
          <w:rFonts w:ascii="Times New Roman" w:hAnsi="Times New Roman" w:cs="Times New Roman"/>
          <w:sz w:val="28"/>
          <w:szCs w:val="28"/>
        </w:rPr>
      </w:pPr>
      <w:r w:rsidRPr="00CD25F8">
        <w:rPr>
          <w:rFonts w:ascii="Times New Roman" w:hAnsi="Times New Roman" w:cs="Times New Roman"/>
          <w:sz w:val="28"/>
          <w:szCs w:val="28"/>
        </w:rPr>
        <w:t>И вот мы у монумента Славы с памятником Скорбящей Матери. Здесь находится сердце Новоульяновска. Нам, краеведам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25F8">
        <w:rPr>
          <w:rFonts w:ascii="Times New Roman" w:hAnsi="Times New Roman" w:cs="Times New Roman"/>
          <w:sz w:val="28"/>
          <w:szCs w:val="28"/>
        </w:rPr>
        <w:t xml:space="preserve"> стало интересно узнать, что за необычный памятник, кто придумал создать такой?  А ведь правда, война до этих мест не дошла; жители Кременок (города Новоульяновска тогда здесь еще не было) отдавали фронту, стране своих мужей, сыновей, отцов,  братьев и дочерей и свой ударный труд, который кормил и армию, и страну (сами же в войну голодали, отдавая все фронту). Очень правильный памятник: Мать скорбит о своих погибших детях, а на плитах – имена погибших кременовцев, их 354. Мы встретились </w:t>
      </w:r>
      <w:r>
        <w:rPr>
          <w:rFonts w:ascii="Times New Roman" w:hAnsi="Times New Roman" w:cs="Times New Roman"/>
          <w:sz w:val="28"/>
          <w:szCs w:val="28"/>
        </w:rPr>
        <w:t xml:space="preserve">с труженицей </w:t>
      </w:r>
      <w:r w:rsidRPr="00CD25F8">
        <w:rPr>
          <w:rFonts w:ascii="Times New Roman" w:hAnsi="Times New Roman" w:cs="Times New Roman"/>
          <w:sz w:val="28"/>
          <w:szCs w:val="28"/>
        </w:rPr>
        <w:t xml:space="preserve"> тыла Плаксиной</w:t>
      </w:r>
      <w:r>
        <w:rPr>
          <w:rFonts w:ascii="Times New Roman" w:hAnsi="Times New Roman" w:cs="Times New Roman"/>
          <w:sz w:val="28"/>
          <w:szCs w:val="28"/>
        </w:rPr>
        <w:t xml:space="preserve"> (Зоткиной) Зинаидой Никоновной</w:t>
      </w:r>
      <w:r w:rsidRPr="00CD25F8">
        <w:rPr>
          <w:rFonts w:ascii="Times New Roman" w:hAnsi="Times New Roman" w:cs="Times New Roman"/>
          <w:sz w:val="28"/>
          <w:szCs w:val="28"/>
        </w:rPr>
        <w:t xml:space="preserve">. Она рассказала, что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CD25F8">
        <w:rPr>
          <w:rFonts w:ascii="Times New Roman" w:hAnsi="Times New Roman" w:cs="Times New Roman"/>
          <w:sz w:val="28"/>
          <w:szCs w:val="28"/>
        </w:rPr>
        <w:t>ковала победу в тылу. Шестнадцатилетней девчонкой поступила на обучение в тракторную бригаду, которой руководил Захаров Константин Иванович. Он, демобилизованный солдат-инвалид, да еще и с контузией, стал обучать молодых девушек управлять трактором, да пахать землю. Вскоре женская бриг</w:t>
      </w:r>
      <w:r>
        <w:rPr>
          <w:rFonts w:ascii="Times New Roman" w:hAnsi="Times New Roman" w:cs="Times New Roman"/>
          <w:sz w:val="28"/>
          <w:szCs w:val="28"/>
        </w:rPr>
        <w:t>ада стала лучшей. Она и рассказыва</w:t>
      </w:r>
      <w:r w:rsidRPr="00CD25F8">
        <w:rPr>
          <w:rFonts w:ascii="Times New Roman" w:hAnsi="Times New Roman" w:cs="Times New Roman"/>
          <w:sz w:val="28"/>
          <w:szCs w:val="28"/>
        </w:rPr>
        <w:t xml:space="preserve">ла, что  </w:t>
      </w:r>
      <w:r w:rsidRPr="005E3F58">
        <w:rPr>
          <w:rStyle w:val="a5"/>
          <w:rFonts w:ascii="Times New Roman" w:hAnsi="Times New Roman" w:cs="Times New Roman"/>
          <w:b w:val="0"/>
          <w:sz w:val="28"/>
          <w:szCs w:val="28"/>
        </w:rPr>
        <w:t>открытие Монумента Славы с памятником Скорбящей Матери в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E3F58">
        <w:rPr>
          <w:rStyle w:val="a5"/>
          <w:rFonts w:ascii="Times New Roman" w:hAnsi="Times New Roman" w:cs="Times New Roman"/>
          <w:b w:val="0"/>
          <w:sz w:val="28"/>
          <w:szCs w:val="28"/>
        </w:rPr>
        <w:t>Новоульяновске  было 9 мая 1985 года.</w:t>
      </w:r>
      <w:r w:rsidRPr="00CD25F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CD25F8">
        <w:rPr>
          <w:rFonts w:ascii="Times New Roman" w:hAnsi="Times New Roman" w:cs="Times New Roman"/>
          <w:sz w:val="28"/>
          <w:szCs w:val="28"/>
        </w:rPr>
        <w:t>Безгранична наша скорбь о погибших в войне. Но не слабость рождает она, а силу –силу восхищения подвигом людей.  Время не властно над человеческой памятью. И сколько бы десятилетий ни прошло,   люди будут помнить Победу. Не померкнет подвиг солдата, стоявшего насмерть, и подвиг труженика, ковавшего победу в тылу. Так что же это за люди, увековечившие память? На сайте муниципального образования мы нашли статью, в которой и рассказывается о скульпторе и архитекторе -  авторов памятника Скорбящей Матери  в Новоульяновске</w:t>
      </w:r>
      <w:r w:rsidRPr="005E3F58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5F8">
        <w:rPr>
          <w:rFonts w:ascii="Times New Roman" w:hAnsi="Times New Roman" w:cs="Times New Roman"/>
          <w:sz w:val="28"/>
          <w:szCs w:val="28"/>
        </w:rPr>
        <w:t>Этих людей уже нет в живых, но так много они оставили людям скульптор – Айрапетян Рафик  Арсенакович, зодчий – Титов Серафим Николаевич.      Затем просматривали газеты и наткнулись на маленькое сообщение в газете  «Родина Ильича» от 10 января 1976 года. В ра</w:t>
      </w:r>
      <w:r>
        <w:rPr>
          <w:rFonts w:ascii="Times New Roman" w:hAnsi="Times New Roman" w:cs="Times New Roman"/>
          <w:sz w:val="28"/>
          <w:szCs w:val="28"/>
        </w:rPr>
        <w:t>зделе  «Новости. События. Факты</w:t>
      </w:r>
      <w:r w:rsidRPr="00CD25F8">
        <w:rPr>
          <w:rFonts w:ascii="Times New Roman" w:hAnsi="Times New Roman" w:cs="Times New Roman"/>
          <w:sz w:val="28"/>
          <w:szCs w:val="28"/>
        </w:rPr>
        <w:t>» промелькнула информация  о Монументе Славы  в Новоульяновске: «В городе Новоульяновске будет воздвигнут  в честь Победы над фашистской Германией  Монумент Славы. Проект выполняют  архитектор С.Н. Титов и скульптор  р. А. Айрапетян».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44E90" w:rsidRPr="005E3F58" w:rsidRDefault="005E3F58" w:rsidP="00F44E90">
      <w:pPr>
        <w:pStyle w:val="a4"/>
        <w:spacing w:before="0" w:beforeAutospacing="0" w:after="75" w:afterAutospacing="0"/>
        <w:rPr>
          <w:i/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 xml:space="preserve">                                                     </w:t>
      </w:r>
      <w:r w:rsidR="00F44E90" w:rsidRPr="005E3F58">
        <w:rPr>
          <w:rStyle w:val="a5"/>
          <w:i/>
          <w:color w:val="333333"/>
          <w:sz w:val="28"/>
          <w:szCs w:val="28"/>
        </w:rPr>
        <w:t>Воспоминания.</w:t>
      </w:r>
    </w:p>
    <w:p w:rsidR="00F44E90" w:rsidRPr="00CD25F8" w:rsidRDefault="00F44E90" w:rsidP="00F44E90">
      <w:pPr>
        <w:pStyle w:val="a4"/>
        <w:spacing w:before="0" w:beforeAutospacing="0" w:after="75" w:afterAutospacing="0"/>
        <w:rPr>
          <w:sz w:val="28"/>
          <w:szCs w:val="28"/>
        </w:rPr>
      </w:pPr>
      <w:r w:rsidRPr="00CD25F8">
        <w:rPr>
          <w:sz w:val="28"/>
          <w:szCs w:val="28"/>
        </w:rPr>
        <w:lastRenderedPageBreak/>
        <w:t xml:space="preserve">Из воспоминаний </w:t>
      </w:r>
      <w:r>
        <w:rPr>
          <w:sz w:val="28"/>
          <w:szCs w:val="28"/>
        </w:rPr>
        <w:t>Плаксиной (</w:t>
      </w:r>
      <w:r w:rsidRPr="00CD25F8">
        <w:rPr>
          <w:sz w:val="28"/>
          <w:szCs w:val="28"/>
        </w:rPr>
        <w:t>Зоткиной</w:t>
      </w:r>
      <w:r>
        <w:rPr>
          <w:sz w:val="28"/>
          <w:szCs w:val="28"/>
        </w:rPr>
        <w:t>)</w:t>
      </w:r>
      <w:r w:rsidRPr="00CD25F8">
        <w:rPr>
          <w:sz w:val="28"/>
          <w:szCs w:val="28"/>
        </w:rPr>
        <w:t xml:space="preserve"> Зинаиды Ивановны, труженицы тыла : «Тысячи </w:t>
      </w:r>
      <w:r>
        <w:rPr>
          <w:sz w:val="28"/>
          <w:szCs w:val="28"/>
        </w:rPr>
        <w:t>новоульяновцев пришли  9</w:t>
      </w:r>
      <w:r w:rsidRPr="00CD25F8">
        <w:rPr>
          <w:sz w:val="28"/>
          <w:szCs w:val="28"/>
        </w:rPr>
        <w:t xml:space="preserve"> мая с флагами, цветами, транспарантами на митинг в честь открытия  Монумента Славы». На высоком постаменте  в окружении могучих тополей и гранитных барельефов воинов-защитников  замерла в скорбном ожидании Мать. Ее думы – о сыновьях и дочерях, отдавших жизни  ради свободы и независимости Родины. Отныне площадь 40-летия Победы и памятник Скорбящей Матери стали священным местом города».</w:t>
      </w:r>
    </w:p>
    <w:p w:rsidR="00F44E90" w:rsidRPr="005E3F58" w:rsidRDefault="00F44E90" w:rsidP="00F44E90">
      <w:pPr>
        <w:pStyle w:val="a4"/>
        <w:spacing w:before="0" w:beforeAutospacing="0" w:after="75" w:afterAutospacing="0"/>
        <w:rPr>
          <w:i/>
          <w:sz w:val="28"/>
          <w:szCs w:val="28"/>
        </w:rPr>
      </w:pPr>
      <w:r w:rsidRPr="005E3F58">
        <w:rPr>
          <w:rStyle w:val="a5"/>
          <w:i/>
          <w:sz w:val="28"/>
          <w:szCs w:val="28"/>
        </w:rPr>
        <w:t>Интервью, взятое  у Юрия Ивановича Горшкова.</w:t>
      </w:r>
    </w:p>
    <w:p w:rsidR="00F44E90" w:rsidRPr="00CD25F8" w:rsidRDefault="00F44E90" w:rsidP="00F44E90">
      <w:pPr>
        <w:pStyle w:val="a4"/>
        <w:spacing w:before="0" w:beforeAutospacing="0" w:after="75" w:afterAutospacing="0"/>
        <w:rPr>
          <w:sz w:val="28"/>
          <w:szCs w:val="28"/>
        </w:rPr>
      </w:pPr>
      <w:r>
        <w:rPr>
          <w:sz w:val="28"/>
          <w:szCs w:val="28"/>
        </w:rPr>
        <w:t xml:space="preserve">Также в Интернете мы наткнулись на интервью </w:t>
      </w:r>
      <w:r w:rsidRPr="00CD25F8">
        <w:rPr>
          <w:sz w:val="28"/>
          <w:szCs w:val="28"/>
        </w:rPr>
        <w:t>речи Юрия Ивановича Горшкова, бывшего в то время председателем горисполкома Новоульяновска: «40 лет мы живем под мирным небом. Но никогда не утихнет наша боль по павшим в Великой Отечественной войне. Они ушли от нас и вернулись к нам  в обелисках, Мемориалах, стелах памятниках Славы. Сегодня среди нас в почетном строю  наши земляки – ветераны войны.  Но 354 воина-кременовца  нет в этом строю. Они погибли, оставив нам Победу и жизнь».   Узнали, что в строительстве Монумента Славы участвовали  рабочие заводов цементного,  мягких кровельных материалов, сборного железобетона, асбоцементных изделий, ПМК-299, ПМК-72 и других предприятий.  Методом народной стройки  в кратчайший срок выполнили  они работы по строительству Мемориального комплекса Славы.</w:t>
      </w:r>
    </w:p>
    <w:p w:rsidR="00F44E90" w:rsidRDefault="00F44E90" w:rsidP="00F44E90">
      <w:pPr>
        <w:pStyle w:val="a4"/>
        <w:spacing w:before="0" w:beforeAutospacing="0" w:after="75" w:afterAutospacing="0"/>
        <w:rPr>
          <w:sz w:val="28"/>
          <w:szCs w:val="28"/>
        </w:rPr>
      </w:pPr>
      <w:r w:rsidRPr="00CD25F8">
        <w:rPr>
          <w:sz w:val="28"/>
          <w:szCs w:val="28"/>
        </w:rPr>
        <w:t>Молчаливым бессмертным дозором встали обелиски от края до края  нашей земли. Это проявление всенародной любви    и признательности защитникам  Родины, тем, кого ныне мы называем  высоким словом ветеран-фронтовик, кто самоотверженным трудом  обеспечил Победу, тем женщинам-матерям, которые, получив похоронки на дорогих людей, нашли в себе силы выстоять, выполнить свой священный долг – вырастить детей.</w:t>
      </w:r>
      <w:r>
        <w:rPr>
          <w:sz w:val="28"/>
          <w:szCs w:val="28"/>
        </w:rPr>
        <w:t xml:space="preserve"> </w:t>
      </w:r>
      <w:r w:rsidRPr="00CD25F8">
        <w:rPr>
          <w:sz w:val="28"/>
          <w:szCs w:val="28"/>
        </w:rPr>
        <w:t> Да, теперь мы себе ярко представляем, как происходило открытие Монумента Славы в  городе</w:t>
      </w:r>
      <w:r>
        <w:rPr>
          <w:sz w:val="28"/>
          <w:szCs w:val="28"/>
        </w:rPr>
        <w:t>.</w:t>
      </w:r>
    </w:p>
    <w:p w:rsidR="00F44E90" w:rsidRDefault="00F44E90" w:rsidP="00F44E90">
      <w:pPr>
        <w:pStyle w:val="a4"/>
        <w:spacing w:before="0" w:beforeAutospacing="0" w:after="75" w:afterAutospacing="0"/>
        <w:rPr>
          <w:sz w:val="28"/>
          <w:szCs w:val="28"/>
        </w:rPr>
      </w:pPr>
      <w:r w:rsidRPr="00CD25F8">
        <w:rPr>
          <w:sz w:val="28"/>
          <w:szCs w:val="28"/>
        </w:rPr>
        <w:t>Монумент Славы накладывает своеобразный отпечаток на мировоззрение жителей города. Во</w:t>
      </w:r>
      <w:r>
        <w:rPr>
          <w:sz w:val="28"/>
          <w:szCs w:val="28"/>
        </w:rPr>
        <w:t xml:space="preserve">- </w:t>
      </w:r>
      <w:r w:rsidRPr="00CD25F8">
        <w:rPr>
          <w:sz w:val="28"/>
          <w:szCs w:val="28"/>
        </w:rPr>
        <w:t xml:space="preserve"> первых</w:t>
      </w:r>
      <w:r>
        <w:rPr>
          <w:sz w:val="28"/>
          <w:szCs w:val="28"/>
        </w:rPr>
        <w:t>,</w:t>
      </w:r>
      <w:r w:rsidRPr="00CD25F8">
        <w:rPr>
          <w:sz w:val="28"/>
          <w:szCs w:val="28"/>
        </w:rPr>
        <w:t xml:space="preserve"> он не даёт забыть о погибших воинах-кремёновцах, защищавших наше будущее, страну от врагов-фашистов. Во</w:t>
      </w:r>
      <w:r>
        <w:rPr>
          <w:sz w:val="28"/>
          <w:szCs w:val="28"/>
        </w:rPr>
        <w:t>-</w:t>
      </w:r>
      <w:r w:rsidRPr="00CD25F8">
        <w:rPr>
          <w:sz w:val="28"/>
          <w:szCs w:val="28"/>
        </w:rPr>
        <w:t xml:space="preserve"> вторых, ежегодные праздники Победы у Монумента Славы воспитывают патриотические чувства у детей, подростков и молодёжи. В третьих, ежегодные призывы в армию</w:t>
      </w:r>
      <w:r>
        <w:rPr>
          <w:sz w:val="28"/>
          <w:szCs w:val="28"/>
        </w:rPr>
        <w:t xml:space="preserve"> наставляют молодых новоульянов</w:t>
      </w:r>
      <w:r w:rsidRPr="00CD25F8">
        <w:rPr>
          <w:sz w:val="28"/>
          <w:szCs w:val="28"/>
        </w:rPr>
        <w:t>цев брать пример со старшего поколения и служить народу своему добросовестно.</w:t>
      </w:r>
    </w:p>
    <w:p w:rsidR="00DC39CA" w:rsidRPr="00DC39CA" w:rsidRDefault="00DC39CA" w:rsidP="005E3F58">
      <w:pPr>
        <w:pStyle w:val="a4"/>
        <w:spacing w:before="0" w:beforeAutospacing="0" w:after="75" w:afterAutospacing="0"/>
        <w:rPr>
          <w:b/>
          <w:i/>
          <w:sz w:val="28"/>
          <w:szCs w:val="28"/>
        </w:rPr>
      </w:pPr>
      <w:r w:rsidRPr="00DC39CA">
        <w:rPr>
          <w:b/>
          <w:i/>
          <w:sz w:val="28"/>
          <w:szCs w:val="28"/>
        </w:rPr>
        <w:t>Г) Поселок Меловой</w:t>
      </w:r>
    </w:p>
    <w:p w:rsidR="00F44E90" w:rsidRPr="005E3F58" w:rsidRDefault="00F44E90" w:rsidP="005E3F58">
      <w:pPr>
        <w:pStyle w:val="a4"/>
        <w:spacing w:before="0" w:beforeAutospacing="0" w:after="75" w:afterAutospacing="0"/>
        <w:rPr>
          <w:sz w:val="28"/>
          <w:szCs w:val="28"/>
        </w:rPr>
      </w:pPr>
      <w:r>
        <w:rPr>
          <w:sz w:val="28"/>
          <w:szCs w:val="28"/>
        </w:rPr>
        <w:t>Следующей остановкой нашего маршрута стал поселок Меловой. Мы встретились с библиотекарем Меловской школы Беловой Галиной Александровной, она нам рассказала, что</w:t>
      </w:r>
    </w:p>
    <w:p w:rsidR="00F44E90" w:rsidRPr="00876E1A" w:rsidRDefault="00F44E90" w:rsidP="005E3F58">
      <w:pPr>
        <w:shd w:val="clear" w:color="auto" w:fill="FFFFFF" w:themeFill="background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sz w:val="28"/>
          <w:szCs w:val="28"/>
        </w:rPr>
        <w:t xml:space="preserve">Обелиск Славы установлен в центре посёлка в 1982 году, в ознаменование 37-й годовщины Великой Отечественной войны по инициативе участника Великой Отечественной войны Басманова Павла Михайловича, жителей </w:t>
      </w:r>
      <w:r w:rsidRPr="00876E1A">
        <w:rPr>
          <w:rFonts w:ascii="Times New Roman" w:hAnsi="Times New Roman" w:cs="Times New Roman"/>
          <w:sz w:val="28"/>
          <w:szCs w:val="28"/>
        </w:rPr>
        <w:lastRenderedPageBreak/>
        <w:t>поселка и администрации Красногуляевского сельского совета Сенгилеевского района. Памятник состоит из металлической стелы, на вершине которой — пятиконечная звезда. Стела установлена на бетонный постамент размером 2,05х2,06 м. Вечный огонь в виде металлического квадрата, в котором установлена пятиконечная звезда. Фактическая площадь земельного участка, на котором находится памятник 783 кв. м, площадь застройки – 4, 22 кв. м.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пути из г. Новоульяновска мы заехали </w:t>
      </w:r>
      <w:r w:rsidR="005E3F58">
        <w:rPr>
          <w:rFonts w:ascii="Times New Roman" w:hAnsi="Times New Roman" w:cs="Times New Roman"/>
          <w:sz w:val="28"/>
          <w:szCs w:val="28"/>
        </w:rPr>
        <w:t>в с. Большие К</w:t>
      </w:r>
      <w:r>
        <w:rPr>
          <w:rFonts w:ascii="Times New Roman" w:hAnsi="Times New Roman" w:cs="Times New Roman"/>
          <w:sz w:val="28"/>
          <w:szCs w:val="28"/>
        </w:rPr>
        <w:t>лючищи Ульяновского района. И к нашей радости в центре села мы увидели обелиск ВОВ и небольшую парковую аллею. Изучение и знакомство с данным памятником мы продолжим в следующим году, а пока это другая история...</w:t>
      </w:r>
    </w:p>
    <w:p w:rsidR="00F44E90" w:rsidRDefault="00F44E90" w:rsidP="00F44E90">
      <w:pPr>
        <w:rPr>
          <w:rFonts w:ascii="Times New Roman" w:hAnsi="Times New Roman" w:cs="Times New Roman"/>
          <w:sz w:val="28"/>
          <w:szCs w:val="28"/>
        </w:rPr>
      </w:pPr>
      <w:r w:rsidRPr="00CD25F8">
        <w:rPr>
          <w:rFonts w:ascii="Times New Roman" w:hAnsi="Times New Roman" w:cs="Times New Roman"/>
          <w:sz w:val="28"/>
          <w:szCs w:val="28"/>
        </w:rPr>
        <w:t xml:space="preserve">Что даёт нам, </w:t>
      </w:r>
      <w:r>
        <w:rPr>
          <w:rFonts w:ascii="Times New Roman" w:hAnsi="Times New Roman" w:cs="Times New Roman"/>
          <w:sz w:val="28"/>
          <w:szCs w:val="28"/>
        </w:rPr>
        <w:t>краеведам</w:t>
      </w:r>
      <w:r w:rsidRPr="00CD25F8">
        <w:rPr>
          <w:rFonts w:ascii="Times New Roman" w:hAnsi="Times New Roman" w:cs="Times New Roman"/>
          <w:sz w:val="28"/>
          <w:szCs w:val="28"/>
        </w:rPr>
        <w:t>, такая работа? Мы учимся искать и находить нужный материал по теме, умеем теперь работать с библиографией, фильтровать и отбирать главное, учимся общению с людьми. Нас наполняет гордость за то, что мы уже сейчас, а не после школы, делаем нужное и полезное дело.</w:t>
      </w:r>
    </w:p>
    <w:p w:rsidR="00DC39CA" w:rsidRPr="00DC39CA" w:rsidRDefault="00DC39CA" w:rsidP="00F44E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Д) </w:t>
      </w:r>
      <w:r w:rsidRPr="00DC39CA">
        <w:rPr>
          <w:rFonts w:ascii="Times New Roman" w:hAnsi="Times New Roman" w:cs="Times New Roman"/>
          <w:b/>
          <w:i/>
          <w:sz w:val="28"/>
          <w:szCs w:val="28"/>
        </w:rPr>
        <w:t>Село Криуши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вот мы снова в родном селе Криуши. На территории нашего поселка тоже есть памятники, они нам дороги. </w:t>
      </w:r>
      <w:r>
        <w:rPr>
          <w:rFonts w:ascii="Times New Roman" w:hAnsi="Times New Roman" w:cs="Times New Roman"/>
          <w:sz w:val="28"/>
          <w:szCs w:val="28"/>
        </w:rPr>
        <w:t xml:space="preserve">340 человек из села  сражались на фронтах Великой Отечественной войны и оставили после себя незабываемую память. За мужество и героизм они были удостоены орденами и медалями. В нашем селе нет героев Советского Союза, но мы знаем, что они отдавали свои жизни, чтобы мы, подрастающее поколение, жили в мире и спокойствии.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Ежегодно ветераны, вдовы, жители села, и ученики нашей школы проводят на территории памятника самые важные и главные мероприятия: день Победы, митинги</w:t>
      </w:r>
      <w:r>
        <w:rPr>
          <w:rFonts w:ascii="Times New Roman" w:hAnsi="Times New Roman" w:cs="Times New Roman"/>
          <w:color w:val="C00000"/>
          <w:kern w:val="36"/>
          <w:sz w:val="28"/>
          <w:szCs w:val="28"/>
          <w:lang w:eastAsia="ru-RU"/>
        </w:rPr>
        <w:t xml:space="preserve">. 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Ученики стоят около него в почетном карауле. Лучшим ребятам доверяется возложить еловые гирлянды, обрамленные красной лентой. Ежегодно по традиции все село собирается у здания школы, чтобы почтить память погибших земляков, поздравить ветеранов с Днем Победы, работавших в тылу женщин и детей</w:t>
      </w:r>
      <w:r w:rsidRPr="00435A46">
        <w:rPr>
          <w:rFonts w:ascii="Times New Roman" w:hAnsi="Times New Roman" w:cs="Times New Roman"/>
          <w:kern w:val="36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 в колонне вместе с учащимися на протяжении 3-х лет шествуют вместе с Бессмертным полком до обелиска-памяти. Только вот с каждым годом их становится все меньше и меньше. Уходят они из жизни, завещая нам хранить мир, завоеванный такой ценой. На сегодняшний день в селе Криуши остался </w:t>
      </w:r>
      <w:r>
        <w:rPr>
          <w:rFonts w:ascii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один  ветеран Давыдов Валерий Иванович. Ему 95 лет, но к нашему сожалению, этот человек уже не в строю, годы берут своё. Он тяжело болен.  Нам есть на кого равняться.  Ребята с уважением и благодарностью относятся к этому человеку.</w:t>
      </w:r>
    </w:p>
    <w:p w:rsidR="00F44E90" w:rsidRDefault="00F44E90" w:rsidP="00F44E90">
      <w:pPr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                                    </w:t>
      </w:r>
    </w:p>
    <w:p w:rsidR="00F44E90" w:rsidRDefault="00F44E90" w:rsidP="00F44E90">
      <w:pPr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</w:p>
    <w:p w:rsidR="00F44E90" w:rsidRPr="002346F3" w:rsidRDefault="00F44E90" w:rsidP="00F44E90">
      <w:pPr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     </w:t>
      </w:r>
      <w:r w:rsidR="002346F3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                              3. </w:t>
      </w: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>Заключение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44E90" w:rsidRDefault="00F44E90" w:rsidP="00F44E90">
      <w:pPr>
        <w:spacing w:before="240"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Мы трепетно относимся к памяти Великой Отечественной войны, отдаем дань памяти и уважения всем погибшим в Афганской и Чеченской войнах, в военных операциях мирного времени.   Но нельзя сказать, что все у нас благополучно. Оказывается, что не все, сжимается сердце, когда видишь заброшенный, никому ненужный монумент, памятник, обелиск. Это значит, что о нем все забыли, а это наша история, память, поэтому мы и создали краеведческий путеводитель - экскурсию, чтобы другие ребята помнили, нас окружает самое дорогое, бесценное,  и мы обязаны хранить наследие наших предков, передавая память другим</w:t>
      </w:r>
      <w:r w:rsidRPr="00435A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день охраны памятников 18 апреля будет не просто датой в календаре, а деятельной акцией «Подари новую жизнь памятнику».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Работа не претендует на анализ художественных достоинств памятников и скульптурных композиций, а также на полноту охвата этой темы. Наша краеведческая группа рассказала лишь о тех памятниках и обелисках, что попали в зону нашего внимания. Исследовательская работа позволила нам ближе познакомиться с достопримечательностями близлежащих территорий, больше узнать об их истории и культуре. Наша краеведческая группа не останавливается на достигнутом, наша работа продолжается. 9 мая наша группа планирует организовать автобусную экскурсию для ветеранов, тружеников тыла, детей войны и еще раз напомнить всем, что мы делаем нужное дело на благо своей Отчизны.</w:t>
      </w:r>
    </w:p>
    <w:p w:rsidR="002346F3" w:rsidRDefault="005E3F58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E3F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6F3" w:rsidRDefault="002346F3" w:rsidP="00F44E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44E90" w:rsidRPr="002346F3" w:rsidRDefault="002346F3" w:rsidP="00F44E90">
      <w:pPr>
        <w:rPr>
          <w:rFonts w:ascii="Times New Roman" w:hAnsi="Times New Roman" w:cs="Times New Roman"/>
          <w:i/>
          <w:sz w:val="40"/>
          <w:szCs w:val="40"/>
        </w:rPr>
      </w:pPr>
      <w:r w:rsidRPr="002346F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4. </w:t>
      </w:r>
      <w:r w:rsidRPr="002346F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F44E90" w:rsidRPr="002346F3">
        <w:rPr>
          <w:rFonts w:ascii="Times New Roman" w:hAnsi="Times New Roman" w:cs="Times New Roman"/>
          <w:i/>
          <w:sz w:val="40"/>
          <w:szCs w:val="40"/>
        </w:rPr>
        <w:t>Литература</w:t>
      </w:r>
    </w:p>
    <w:p w:rsidR="00F44E90" w:rsidRPr="005E3F58" w:rsidRDefault="00F44E90" w:rsidP="00F44E9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3F58">
        <w:rPr>
          <w:rFonts w:ascii="Times New Roman" w:hAnsi="Times New Roman" w:cs="Times New Roman"/>
          <w:sz w:val="28"/>
          <w:szCs w:val="28"/>
        </w:rPr>
        <w:t>Историческое краеведение. – Ульяновск: Корпорация технологий продвижения. – М. «Просвещение» 2000г. 2.</w:t>
      </w:r>
    </w:p>
    <w:p w:rsidR="00F44E90" w:rsidRPr="005E3F58" w:rsidRDefault="00F44E90" w:rsidP="00F44E9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3F58">
        <w:rPr>
          <w:rFonts w:ascii="Times New Roman" w:hAnsi="Times New Roman" w:cs="Times New Roman"/>
          <w:sz w:val="28"/>
          <w:szCs w:val="28"/>
        </w:rPr>
        <w:t>Симбирский - Ульяновский край в истории России – Ульяновск: корпорация технологий продвижения. – 2007г.</w:t>
      </w:r>
    </w:p>
    <w:p w:rsidR="00F44E90" w:rsidRPr="005E3F58" w:rsidRDefault="00F44E90" w:rsidP="00F44E9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3F58">
        <w:rPr>
          <w:rFonts w:ascii="Times New Roman" w:hAnsi="Times New Roman" w:cs="Times New Roman"/>
          <w:sz w:val="28"/>
          <w:szCs w:val="28"/>
        </w:rPr>
        <w:t>Край Ильича. Саратов: Приволжское Книжное издательство Ульяновское отделение. 1985г.</w:t>
      </w:r>
    </w:p>
    <w:p w:rsidR="00F44E90" w:rsidRPr="005E3F58" w:rsidRDefault="00F44E90" w:rsidP="00F44E9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3F58">
        <w:rPr>
          <w:rFonts w:ascii="Times New Roman" w:hAnsi="Times New Roman" w:cs="Times New Roman"/>
          <w:sz w:val="28"/>
          <w:szCs w:val="28"/>
        </w:rPr>
        <w:t>Га</w:t>
      </w:r>
      <w:r w:rsidR="005E3F58">
        <w:rPr>
          <w:rFonts w:ascii="Times New Roman" w:hAnsi="Times New Roman" w:cs="Times New Roman"/>
          <w:sz w:val="28"/>
          <w:szCs w:val="28"/>
        </w:rPr>
        <w:t>зета «Волжские зори», выпуск № 1 от 10.01. 1976</w:t>
      </w: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Default="00F44E90" w:rsidP="00F44E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4E90" w:rsidRPr="00A7631A" w:rsidRDefault="00A7631A" w:rsidP="00A7631A">
      <w:pPr>
        <w:jc w:val="right"/>
        <w:rPr>
          <w:rFonts w:ascii="Times New Roman" w:hAnsi="Times New Roman" w:cs="Times New Roman"/>
          <w:sz w:val="40"/>
          <w:szCs w:val="40"/>
        </w:rPr>
      </w:pPr>
      <w:r w:rsidRPr="00A7631A">
        <w:rPr>
          <w:rFonts w:ascii="Times New Roman" w:hAnsi="Times New Roman" w:cs="Times New Roman"/>
          <w:sz w:val="40"/>
          <w:szCs w:val="40"/>
        </w:rPr>
        <w:lastRenderedPageBreak/>
        <w:t>Приложение</w:t>
      </w:r>
    </w:p>
    <w:p w:rsidR="00F44E90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3478570"/>
            <wp:effectExtent l="19050" t="0" r="3175" b="0"/>
            <wp:docPr id="1" name="Рисунок 1" descr="I:\фото приложения краеведение\с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приложения краеведение\сл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5080393"/>
            <wp:effectExtent l="19050" t="0" r="3175" b="0"/>
            <wp:docPr id="2" name="Рисунок 2" descr="I:\фото приложения краеведение\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приложения краеведение\сл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575063" cy="4362450"/>
            <wp:effectExtent l="19050" t="0" r="6587" b="0"/>
            <wp:docPr id="3" name="Рисунок 3" descr="I:\фото приложения краеведение\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приложения краеведение\сл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35" cy="436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629275" cy="4194362"/>
            <wp:effectExtent l="19050" t="0" r="9525" b="0"/>
            <wp:docPr id="4" name="Рисунок 4" descr="I:\фото приложения краеведение\с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приложения краеведение\сл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9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 w:rsidRPr="00A7631A">
        <w:rPr>
          <w:noProof/>
          <w:color w:val="FF0000"/>
          <w:lang w:eastAsia="ru-RU"/>
        </w:rPr>
        <w:lastRenderedPageBreak/>
        <w:drawing>
          <wp:inline distT="0" distB="0" distL="0" distR="0">
            <wp:extent cx="5495925" cy="3204167"/>
            <wp:effectExtent l="19050" t="0" r="9525" b="0"/>
            <wp:docPr id="11" name="Рисунок 5" descr="I:\фото приложения краеведение\с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приложения краеведение\сл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 w:rsidRPr="00A7631A">
        <w:rPr>
          <w:noProof/>
          <w:color w:val="FF0000"/>
          <w:lang w:eastAsia="ru-RU"/>
        </w:rPr>
        <w:drawing>
          <wp:inline distT="0" distB="0" distL="0" distR="0">
            <wp:extent cx="3459258" cy="2647950"/>
            <wp:effectExtent l="19050" t="0" r="7842" b="0"/>
            <wp:docPr id="13" name="Рисунок 6" descr="I:\фото приложения краеведение\с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приложения краеведение\сл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33" cy="265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31A">
        <w:rPr>
          <w:noProof/>
          <w:color w:val="FF0000"/>
          <w:lang w:eastAsia="ru-RU"/>
        </w:rPr>
        <w:drawing>
          <wp:inline distT="0" distB="0" distL="0" distR="0">
            <wp:extent cx="3495675" cy="2604328"/>
            <wp:effectExtent l="19050" t="0" r="9525" b="0"/>
            <wp:docPr id="14" name="Рисунок 7" descr="I:\фото приложения краеведение\с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приложения краеведение\сл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42" cy="260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</w:p>
    <w:p w:rsidR="00A7631A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781675" cy="4176105"/>
            <wp:effectExtent l="19050" t="0" r="9525" b="0"/>
            <wp:docPr id="8" name="Рисунок 8" descr="I:\фото приложения краеведение\с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приложения краеведение\сл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 w:rsidRPr="00A7631A">
        <w:rPr>
          <w:noProof/>
          <w:color w:val="FF0000"/>
          <w:lang w:eastAsia="ru-RU"/>
        </w:rPr>
        <w:drawing>
          <wp:inline distT="0" distB="0" distL="0" distR="0">
            <wp:extent cx="5781675" cy="4179720"/>
            <wp:effectExtent l="19050" t="0" r="9525" b="0"/>
            <wp:docPr id="15" name="Рисунок 9" descr="I:\фото приложения краеведение\с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приложения краеведение\сл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010150" cy="3399745"/>
            <wp:effectExtent l="19050" t="0" r="0" b="0"/>
            <wp:docPr id="16" name="Рисунок 10" descr="I:\фото приложения краеведение\с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приложения краеведение\сл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47" cy="34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Pr="00BA6844" w:rsidRDefault="00A7631A" w:rsidP="00F44E90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629025" cy="4340314"/>
            <wp:effectExtent l="19050" t="0" r="9525" b="0"/>
            <wp:docPr id="17" name="Рисунок 11" descr="I:\фото приложения краеведение\с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приложения краеведение\сл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3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E8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4634884" cy="3457575"/>
            <wp:effectExtent l="19050" t="0" r="0" b="0"/>
            <wp:docPr id="18" name="Рисунок 12" descr="I:\фото приложения краеведение\с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приложения краеведение\сл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63" cy="34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4571342" cy="3457575"/>
            <wp:effectExtent l="19050" t="0" r="658" b="0"/>
            <wp:docPr id="19" name="Рисунок 13" descr="I:\фото приложения краеведение\сл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приложения краеведение\сл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42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940425" cy="4515053"/>
            <wp:effectExtent l="19050" t="0" r="3175" b="0"/>
            <wp:docPr id="20" name="Рисунок 14" descr="I:\фото приложения краеведение\с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приложения краеведение\сл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5940425" cy="3656166"/>
            <wp:effectExtent l="19050" t="0" r="3175" b="0"/>
            <wp:docPr id="21" name="Рисунок 15" descr="I:\фото приложения краеведение\сл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приложения краеведение\сл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005335" cy="3800475"/>
            <wp:effectExtent l="19050" t="0" r="4815" b="0"/>
            <wp:docPr id="42" name="Рисунок 17" descr="I:\фото приложения краеведение\сл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 приложения краеведение\сл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84" cy="38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4580890" cy="5029996"/>
            <wp:effectExtent l="19050" t="0" r="0" b="0"/>
            <wp:docPr id="25" name="Рисунок 19" descr="I:\фото приложения краеведение\сл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 приложения краеведение\сл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24" cy="50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217990" cy="3886200"/>
            <wp:effectExtent l="19050" t="0" r="1710" b="0"/>
            <wp:docPr id="24" name="Рисунок 18" descr="I:\фото приложения краеведение\сл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 приложения краеведение\сл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11" cy="38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5351861" cy="4143375"/>
            <wp:effectExtent l="19050" t="0" r="1189" b="0"/>
            <wp:docPr id="22" name="Рисунок 16" descr="I:\фото приложения краеведение\сл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приложения краеведение\сл23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78" cy="41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935345" cy="4356100"/>
            <wp:effectExtent l="19050" t="0" r="8255" b="0"/>
            <wp:docPr id="30" name="Рисунок 21" descr="I:\фото приложения краеведение\сл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 приложения краеведение\сл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9410" cy="3400425"/>
            <wp:effectExtent l="19050" t="0" r="0" b="0"/>
            <wp:docPr id="31" name="Рисунок 22" descr="I:\фото приложения краеведение\сл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 приложения краеведение\сл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82" cy="339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439285"/>
            <wp:effectExtent l="19050" t="0" r="8255" b="0"/>
            <wp:docPr id="27" name="Рисунок 20" descr="I:\фото приложения краеведение\сл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 приложения краеведение\сл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4222750" cy="4655185"/>
            <wp:effectExtent l="19050" t="0" r="6350" b="0"/>
            <wp:docPr id="35" name="Рисунок 25" descr="I:\фото приложения краеведение\сл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фото приложения краеведение\сл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4626102" cy="2980463"/>
            <wp:effectExtent l="19050" t="0" r="3048" b="0"/>
            <wp:docPr id="39" name="Рисунок 23" descr="I:\фото приложения краеведение\сл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фото приложения краеведение\сл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96" cy="2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935345" cy="3807460"/>
            <wp:effectExtent l="19050" t="0" r="8255" b="0"/>
            <wp:docPr id="40" name="Рисунок 24" descr="I:\фото приложения краеведение\сл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фото приложения краеведение\сл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5935345" cy="3940175"/>
            <wp:effectExtent l="19050" t="0" r="8255" b="0"/>
            <wp:docPr id="37" name="Рисунок 27" descr="I:\фото приложения краеведение\сл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фото приложения краеведение\сл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lastRenderedPageBreak/>
        <w:drawing>
          <wp:inline distT="0" distB="0" distL="0" distR="0">
            <wp:extent cx="5935345" cy="3923665"/>
            <wp:effectExtent l="19050" t="0" r="8255" b="0"/>
            <wp:docPr id="38" name="Рисунок 28" descr="I:\фото приложения краеведение\сл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фото приложения краеведение\сл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1A" w:rsidRDefault="00A7631A">
      <w:r>
        <w:rPr>
          <w:noProof/>
          <w:lang w:eastAsia="ru-RU"/>
        </w:rPr>
        <w:drawing>
          <wp:inline distT="0" distB="0" distL="0" distR="0">
            <wp:extent cx="5935345" cy="4655185"/>
            <wp:effectExtent l="19050" t="0" r="8255" b="0"/>
            <wp:docPr id="41" name="Рисунок 26" descr="I:\фото приложения краеведение\сл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фото приложения краеведение\сл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31A" w:rsidSect="00FE6A91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C4B" w:rsidRDefault="00782C4B" w:rsidP="005E3F58">
      <w:pPr>
        <w:spacing w:after="0" w:line="240" w:lineRule="auto"/>
      </w:pPr>
      <w:r>
        <w:separator/>
      </w:r>
    </w:p>
  </w:endnote>
  <w:endnote w:type="continuationSeparator" w:id="1">
    <w:p w:rsidR="00782C4B" w:rsidRDefault="00782C4B" w:rsidP="005E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9113"/>
      <w:docPartObj>
        <w:docPartGallery w:val="Page Numbers (Bottom of Page)"/>
        <w:docPartUnique/>
      </w:docPartObj>
    </w:sdtPr>
    <w:sdtContent>
      <w:p w:rsidR="005E3F58" w:rsidRDefault="00E43B6B">
        <w:pPr>
          <w:pStyle w:val="ac"/>
          <w:jc w:val="center"/>
        </w:pPr>
        <w:fldSimple w:instr=" PAGE   \* MERGEFORMAT ">
          <w:r w:rsidR="00C133AA">
            <w:rPr>
              <w:noProof/>
            </w:rPr>
            <w:t>1</w:t>
          </w:r>
        </w:fldSimple>
      </w:p>
    </w:sdtContent>
  </w:sdt>
  <w:p w:rsidR="005E3F58" w:rsidRDefault="005E3F5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C4B" w:rsidRDefault="00782C4B" w:rsidP="005E3F58">
      <w:pPr>
        <w:spacing w:after="0" w:line="240" w:lineRule="auto"/>
      </w:pPr>
      <w:r>
        <w:separator/>
      </w:r>
    </w:p>
  </w:footnote>
  <w:footnote w:type="continuationSeparator" w:id="1">
    <w:p w:rsidR="00782C4B" w:rsidRDefault="00782C4B" w:rsidP="005E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E6243"/>
    <w:multiLevelType w:val="hybridMultilevel"/>
    <w:tmpl w:val="40F0C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1FE0175"/>
    <w:multiLevelType w:val="hybridMultilevel"/>
    <w:tmpl w:val="0446653C"/>
    <w:lvl w:ilvl="0" w:tplc="1CC4136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86505"/>
    <w:multiLevelType w:val="hybridMultilevel"/>
    <w:tmpl w:val="A5903106"/>
    <w:lvl w:ilvl="0" w:tplc="BBECD3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0"/>
    <w:rsid w:val="0004164E"/>
    <w:rsid w:val="002346F3"/>
    <w:rsid w:val="00401CB6"/>
    <w:rsid w:val="00445DCC"/>
    <w:rsid w:val="00557877"/>
    <w:rsid w:val="00572A51"/>
    <w:rsid w:val="005B2EDC"/>
    <w:rsid w:val="005D7329"/>
    <w:rsid w:val="005E3F58"/>
    <w:rsid w:val="00621F97"/>
    <w:rsid w:val="00782C4B"/>
    <w:rsid w:val="00A7631A"/>
    <w:rsid w:val="00B21782"/>
    <w:rsid w:val="00B661D0"/>
    <w:rsid w:val="00C133AA"/>
    <w:rsid w:val="00DC39CA"/>
    <w:rsid w:val="00E4389B"/>
    <w:rsid w:val="00E43B6B"/>
    <w:rsid w:val="00E50AEE"/>
    <w:rsid w:val="00EF2AA1"/>
    <w:rsid w:val="00F44E90"/>
    <w:rsid w:val="00FD2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E90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F44E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44E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44E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F44E90"/>
    <w:pPr>
      <w:ind w:left="720"/>
    </w:pPr>
  </w:style>
  <w:style w:type="paragraph" w:styleId="a4">
    <w:name w:val="Normal (Web)"/>
    <w:basedOn w:val="a"/>
    <w:uiPriority w:val="99"/>
    <w:unhideWhenUsed/>
    <w:rsid w:val="00F4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44E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E90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04164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9">
    <w:name w:val="Основной текст Знак"/>
    <w:basedOn w:val="a0"/>
    <w:link w:val="a8"/>
    <w:uiPriority w:val="99"/>
    <w:semiHidden/>
    <w:rsid w:val="000416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5E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E3F58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unhideWhenUsed/>
    <w:rsid w:val="005E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E3F58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9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2739</Words>
  <Characters>15615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2025-06-18T08:45:00Z</dcterms:created>
  <dcterms:modified xsi:type="dcterms:W3CDTF">2025-06-19T04:26:00Z</dcterms:modified>
</cp:coreProperties>
</file>