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87" w:rsidRPr="00382616" w:rsidRDefault="00382616" w:rsidP="00382616">
      <w:pPr>
        <w:jc w:val="center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Использование современных технологий в образовательном процессе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Современные технологии играют ключевую роль в образовательном процессе, значительно изменяя подходы к обучению и взаимодействию между учащимися и преподавателями. Вот несколько основных направлений использования технологий в образовании: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 xml:space="preserve">1. Онлайн-обучение: Платформы для дистанционного обучения, такие как </w:t>
      </w:r>
      <w:proofErr w:type="spellStart"/>
      <w:r w:rsidRPr="00382616">
        <w:rPr>
          <w:rFonts w:ascii="Times New Roman" w:hAnsi="Times New Roman" w:cs="Times New Roman"/>
          <w:sz w:val="28"/>
        </w:rPr>
        <w:t>Coursera</w:t>
      </w:r>
      <w:proofErr w:type="spellEnd"/>
      <w:r w:rsidRPr="0038261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82616">
        <w:rPr>
          <w:rFonts w:ascii="Times New Roman" w:hAnsi="Times New Roman" w:cs="Times New Roman"/>
          <w:sz w:val="28"/>
        </w:rPr>
        <w:t>Udemy</w:t>
      </w:r>
      <w:proofErr w:type="spellEnd"/>
      <w:r w:rsidRPr="0038261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82616">
        <w:rPr>
          <w:rFonts w:ascii="Times New Roman" w:hAnsi="Times New Roman" w:cs="Times New Roman"/>
          <w:sz w:val="28"/>
        </w:rPr>
        <w:t>Khan</w:t>
      </w:r>
      <w:proofErr w:type="spellEnd"/>
      <w:r w:rsidRPr="0038261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616">
        <w:rPr>
          <w:rFonts w:ascii="Times New Roman" w:hAnsi="Times New Roman" w:cs="Times New Roman"/>
          <w:sz w:val="28"/>
        </w:rPr>
        <w:t>Academy</w:t>
      </w:r>
      <w:proofErr w:type="spellEnd"/>
      <w:r w:rsidRPr="00382616">
        <w:rPr>
          <w:rFonts w:ascii="Times New Roman" w:hAnsi="Times New Roman" w:cs="Times New Roman"/>
          <w:sz w:val="28"/>
        </w:rPr>
        <w:t>, позволяют студентам получать знания в удобное время и в удобном месте. Это особенно актуально для самообразования и повышения квалификации.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 xml:space="preserve">2. Интерактивные технологии: Использование интерактивных досок, проекторов и других мультимедийных инструментов делает уроки более увлекательными и помогает лучше усваивать материал. 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3. Образовательные приложения: Множество мобильных приложений и программного обеспечения помогают учащимся изучать языки, математику, науку и другие предметы в игровой форме.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4. Искусственный интеллект: AI может использоваться для создания персонализированных образовательных программ, адаптирующихся к потребностям каждого студента. Чат-боты могут предоставлять поддержку и отвечать на вопросы в любое время.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 xml:space="preserve">5. Виртуальная и дополненная реальность: VR и AR позволяют создавать </w:t>
      </w:r>
      <w:proofErr w:type="spellStart"/>
      <w:r w:rsidRPr="00382616">
        <w:rPr>
          <w:rFonts w:ascii="Times New Roman" w:hAnsi="Times New Roman" w:cs="Times New Roman"/>
          <w:sz w:val="28"/>
        </w:rPr>
        <w:t>иммерсивные</w:t>
      </w:r>
      <w:proofErr w:type="spellEnd"/>
      <w:r w:rsidRPr="00382616">
        <w:rPr>
          <w:rFonts w:ascii="Times New Roman" w:hAnsi="Times New Roman" w:cs="Times New Roman"/>
          <w:sz w:val="28"/>
        </w:rPr>
        <w:t xml:space="preserve"> образовательные среды, где студенты могут практиковаться в безопасной обстановке или изучать сложные концепции через визуализацию.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 xml:space="preserve">6. Социальные сети и онлайн-сообщества: Платформы, такие как </w:t>
      </w:r>
      <w:proofErr w:type="spellStart"/>
      <w:r w:rsidRPr="00382616">
        <w:rPr>
          <w:rFonts w:ascii="Times New Roman" w:hAnsi="Times New Roman" w:cs="Times New Roman"/>
          <w:sz w:val="28"/>
        </w:rPr>
        <w:t>Facebook</w:t>
      </w:r>
      <w:proofErr w:type="spellEnd"/>
      <w:r w:rsidRPr="00382616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382616">
        <w:rPr>
          <w:rFonts w:ascii="Times New Roman" w:hAnsi="Times New Roman" w:cs="Times New Roman"/>
          <w:sz w:val="28"/>
        </w:rPr>
        <w:t>Discord</w:t>
      </w:r>
      <w:proofErr w:type="spellEnd"/>
      <w:r w:rsidRPr="00382616">
        <w:rPr>
          <w:rFonts w:ascii="Times New Roman" w:hAnsi="Times New Roman" w:cs="Times New Roman"/>
          <w:sz w:val="28"/>
        </w:rPr>
        <w:t>, могут использоваться для создания учебных групп, где студенты могут обмениваться опытом и ресурсами.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7. Аналитика данных: Сбор и анализ данных о прогрессе студентов позволяет преподавателям отслеживать успехи и выявлять области, требующие дополнительного внимания.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382616">
        <w:rPr>
          <w:rFonts w:ascii="Times New Roman" w:hAnsi="Times New Roman" w:cs="Times New Roman"/>
          <w:sz w:val="28"/>
        </w:rPr>
        <w:t>Геймификация</w:t>
      </w:r>
      <w:proofErr w:type="spellEnd"/>
      <w:r w:rsidRPr="00382616">
        <w:rPr>
          <w:rFonts w:ascii="Times New Roman" w:hAnsi="Times New Roman" w:cs="Times New Roman"/>
          <w:sz w:val="28"/>
        </w:rPr>
        <w:t>: Внедрение игровых элементов в образовательный процесс способствует повышению мотивации и вовлеченности студентов.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lastRenderedPageBreak/>
        <w:t>9. Электронные библиотеки и ресурсы: Доступ к обширным электронным библиотекам и ресурсам позволяет студентам находить необходимую информацию быстро и удобно.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382616">
        <w:rPr>
          <w:rFonts w:ascii="Times New Roman" w:hAnsi="Times New Roman" w:cs="Times New Roman"/>
          <w:sz w:val="28"/>
        </w:rPr>
        <w:t>10. Смешанное обучение: Комбинация традиционного обучения с онлайн-ресурсами создает гибридные модели, которые учитывают различные стили обучения студентов.</w:t>
      </w:r>
    </w:p>
    <w:p w:rsidR="00382616" w:rsidRPr="00382616" w:rsidRDefault="00382616" w:rsidP="00382616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82616">
        <w:rPr>
          <w:rFonts w:ascii="Times New Roman" w:hAnsi="Times New Roman" w:cs="Times New Roman"/>
          <w:sz w:val="28"/>
        </w:rPr>
        <w:t>Использование этих технологий не только улучшает качество образования, но и делает его более доступным для широкого круга людей. Однако важно помнить о необходимости сочетания технологий с традиционными методами обучения для достижения наилучших результатов.</w:t>
      </w:r>
    </w:p>
    <w:sectPr w:rsidR="00382616" w:rsidRPr="00382616" w:rsidSect="003826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6"/>
    <w:rsid w:val="00382616"/>
    <w:rsid w:val="009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52EE"/>
  <w15:chartTrackingRefBased/>
  <w15:docId w15:val="{27137DC3-E7DE-4358-8F78-97FC8B61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2025-06-16T23:46:00Z</dcterms:created>
  <dcterms:modified xsi:type="dcterms:W3CDTF">2025-06-16T23:48:00Z</dcterms:modified>
</cp:coreProperties>
</file>