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5022" w14:textId="77777777" w:rsidR="0077242C" w:rsidRDefault="00141134" w:rsidP="001411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34">
        <w:rPr>
          <w:rFonts w:ascii="Times New Roman" w:hAnsi="Times New Roman" w:cs="Times New Roman"/>
          <w:b/>
          <w:sz w:val="28"/>
          <w:szCs w:val="28"/>
        </w:rPr>
        <w:t>ИСПОЛЬЗОВАНИЕ ИКТ НА УРОКАХ МАТЕМАТИКИ</w:t>
      </w:r>
    </w:p>
    <w:p w14:paraId="5AD928ED" w14:textId="77777777" w:rsidR="00141134" w:rsidRDefault="00141134" w:rsidP="001411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91EF6" w14:textId="77777777" w:rsidR="00141134" w:rsidRDefault="00141134" w:rsidP="0014113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14:paraId="4D95939D" w14:textId="77777777" w:rsidR="00141134" w:rsidRDefault="00141134" w:rsidP="0014113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41134">
        <w:rPr>
          <w:sz w:val="28"/>
          <w:szCs w:val="28"/>
        </w:rPr>
        <w:t>Использование информационно-коммуникационных технологий (ИКТ) на уроках математики значительно расширяет возможности учителя и учеников. Применение цифровых ресурсов помогает сделать учебный процесс более увлекательным, визуализировать сложные математические понятия и повышать мотивацию школьников к обучению. ИКТ предоставляет инструменты, которые облегчают объяснение материала, улучшает контроль за усвоением знаний и позволяет интегрировать в уроки интерактивные задания, что способствует более глубокому пониманию математики.</w:t>
      </w:r>
    </w:p>
    <w:p w14:paraId="7E4CDC7A" w14:textId="77777777" w:rsidR="00141134" w:rsidRDefault="00141134" w:rsidP="0014113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41134">
        <w:rPr>
          <w:sz w:val="28"/>
          <w:szCs w:val="28"/>
        </w:rPr>
        <w:t xml:space="preserve">Одним из ключевых преимуществ использования ИКТ является возможность визуализации сложных математических понятий. Например, с помощью интерактивных досок, программ для построения графиков или геометрических фигур, таких как </w:t>
      </w:r>
      <w:proofErr w:type="spellStart"/>
      <w:r w:rsidRPr="00141134">
        <w:rPr>
          <w:sz w:val="28"/>
          <w:szCs w:val="28"/>
        </w:rPr>
        <w:t>GeoGebra</w:t>
      </w:r>
      <w:proofErr w:type="spellEnd"/>
      <w:r w:rsidRPr="00141134">
        <w:rPr>
          <w:sz w:val="28"/>
          <w:szCs w:val="28"/>
        </w:rPr>
        <w:t>, учитель может наглядно показать, как изменяются функции, как строятся графики или какие свойства имеют геометрические объекты. Это особенно полезно на уроках геометрии и алгебры, где визуализация помогает ученикам легче понимать абстрактные математические концепции.</w:t>
      </w:r>
    </w:p>
    <w:p w14:paraId="65B32A7B" w14:textId="77777777" w:rsidR="00141134" w:rsidRDefault="00141134" w:rsidP="0014113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41134">
        <w:rPr>
          <w:sz w:val="28"/>
          <w:szCs w:val="28"/>
        </w:rPr>
        <w:t>Программы для тестирования, такие как «</w:t>
      </w:r>
      <w:proofErr w:type="spellStart"/>
      <w:r w:rsidRPr="00141134">
        <w:rPr>
          <w:sz w:val="28"/>
          <w:szCs w:val="28"/>
        </w:rPr>
        <w:t>ЯКласс</w:t>
      </w:r>
      <w:proofErr w:type="spellEnd"/>
      <w:r w:rsidRPr="00141134">
        <w:rPr>
          <w:sz w:val="28"/>
          <w:szCs w:val="28"/>
        </w:rPr>
        <w:t xml:space="preserve">» или «Google </w:t>
      </w:r>
      <w:proofErr w:type="spellStart"/>
      <w:r w:rsidRPr="00141134">
        <w:rPr>
          <w:sz w:val="28"/>
          <w:szCs w:val="28"/>
        </w:rPr>
        <w:t>Forms</w:t>
      </w:r>
      <w:proofErr w:type="spellEnd"/>
      <w:r w:rsidRPr="00141134">
        <w:rPr>
          <w:sz w:val="28"/>
          <w:szCs w:val="28"/>
        </w:rPr>
        <w:t>», позволяют учителям проводить онлайн-тестирование и мгновенно получать результаты. Это ускоряет процесс проверки знаний и даёт возможность ученикам получать обратную связь сразу после выполнения заданий. Учитель может создавать тесты различной сложности, адаптируя их к потребностям учеников, что помогает оценить уровень усвоения материала и выявить проблемные темы. Такой подход к контролю знаний не только экономит время, но и повышает интерес учеников к выполнению заданий.</w:t>
      </w:r>
    </w:p>
    <w:p w14:paraId="25719BC2" w14:textId="77777777" w:rsidR="00141134" w:rsidRDefault="00141134" w:rsidP="0014113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41134">
        <w:rPr>
          <w:sz w:val="28"/>
          <w:szCs w:val="28"/>
        </w:rPr>
        <w:t xml:space="preserve">Использование мультимедийных презентаций — ещё один эффективный инструмент для организации уроков математики. С помощью </w:t>
      </w:r>
      <w:r w:rsidRPr="00141134">
        <w:rPr>
          <w:sz w:val="28"/>
          <w:szCs w:val="28"/>
        </w:rPr>
        <w:lastRenderedPageBreak/>
        <w:t>слайдов, включающих текст, изображения, анимацию и видео, учитель может более эффективно преподносить новый материал. Например, на уроках по тригонометрии можно использовать анимации, показывающие, как изменяются значения синусов и косинусов в зависимости от угла. Это помогает ученикам лучше понять и запомнить материал, так как визуальная информация усваивается легче, чем текстовые объяснения.</w:t>
      </w:r>
    </w:p>
    <w:p w14:paraId="12712A9C" w14:textId="77777777" w:rsidR="00141134" w:rsidRDefault="00141134" w:rsidP="0014113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41134">
        <w:rPr>
          <w:sz w:val="28"/>
          <w:szCs w:val="28"/>
        </w:rPr>
        <w:t>Интерактивные задания, создаваемые с помощью ИКТ, позволяют ученикам активно участвовать в учебном процессе. Например, учитель может предложить ученикам использовать онлайн-платформы для решения математических задач, где они могут работать в режиме реального времени, решая примеры и получая мгновенную обратную связь. Такие платформы, как «</w:t>
      </w:r>
      <w:proofErr w:type="spellStart"/>
      <w:r w:rsidRPr="00141134">
        <w:rPr>
          <w:sz w:val="28"/>
          <w:szCs w:val="28"/>
        </w:rPr>
        <w:t>Mathway</w:t>
      </w:r>
      <w:proofErr w:type="spellEnd"/>
      <w:r w:rsidRPr="00141134">
        <w:rPr>
          <w:sz w:val="28"/>
          <w:szCs w:val="28"/>
        </w:rPr>
        <w:t>» или «</w:t>
      </w:r>
      <w:proofErr w:type="spellStart"/>
      <w:r w:rsidRPr="00141134">
        <w:rPr>
          <w:sz w:val="28"/>
          <w:szCs w:val="28"/>
        </w:rPr>
        <w:t>Desmos</w:t>
      </w:r>
      <w:proofErr w:type="spellEnd"/>
      <w:r w:rsidRPr="00141134">
        <w:rPr>
          <w:sz w:val="28"/>
          <w:szCs w:val="28"/>
        </w:rPr>
        <w:t>», помогают ученикам не только решать задачи, но и анализировать ошибки, что способствует более глубокому освоению материала.</w:t>
      </w:r>
    </w:p>
    <w:p w14:paraId="1A7C60F1" w14:textId="77777777" w:rsidR="00141134" w:rsidRDefault="00141134" w:rsidP="0014113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41134">
        <w:rPr>
          <w:sz w:val="28"/>
          <w:szCs w:val="28"/>
        </w:rPr>
        <w:t>Использование ИКТ также расширяет возможности для самостоятельной работы учеников. Учитель может предложить использовать онлайн-курсы и видеоматериалы для изучения отдельных тем. Это позволяет ученикам повторять пройденный материал или изучать новые темы в удобном для них темпе. Например, с помощью образовательных платформ, таких как «</w:t>
      </w:r>
      <w:proofErr w:type="spellStart"/>
      <w:r w:rsidRPr="00141134">
        <w:rPr>
          <w:sz w:val="28"/>
          <w:szCs w:val="28"/>
        </w:rPr>
        <w:t>Coursera</w:t>
      </w:r>
      <w:proofErr w:type="spellEnd"/>
      <w:r w:rsidRPr="00141134">
        <w:rPr>
          <w:sz w:val="28"/>
          <w:szCs w:val="28"/>
        </w:rPr>
        <w:t>» или «</w:t>
      </w:r>
      <w:proofErr w:type="spellStart"/>
      <w:r w:rsidRPr="00141134">
        <w:rPr>
          <w:sz w:val="28"/>
          <w:szCs w:val="28"/>
        </w:rPr>
        <w:t>Khan</w:t>
      </w:r>
      <w:proofErr w:type="spellEnd"/>
      <w:r w:rsidRPr="00141134">
        <w:rPr>
          <w:sz w:val="28"/>
          <w:szCs w:val="28"/>
        </w:rPr>
        <w:t xml:space="preserve"> Academy», ученики могут получить доступ к видеолекциям и заданиям, которые помогают им углубить знания по математике.</w:t>
      </w:r>
    </w:p>
    <w:p w14:paraId="309FAEDB" w14:textId="77777777" w:rsidR="00141134" w:rsidRDefault="00141134" w:rsidP="0014113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41134">
        <w:rPr>
          <w:sz w:val="28"/>
          <w:szCs w:val="28"/>
        </w:rPr>
        <w:t>ИКТ также помогает в организации проектной работы на уроках математики. Учитель может предложить ученикам разработать проекты с использованием программ для моделирования, анализа данных или создания презентаций. Например, проект «Исследование функции с помощью Excel» может включать анализ данных и построение графиков, что помогает развивать не только математические, но и исследовательские навыки. Проектная работа с применением ИКТ развивает у школьников умение работать с цифровыми ресурсами и применять знания на практике.</w:t>
      </w:r>
    </w:p>
    <w:p w14:paraId="7903CEF6" w14:textId="77777777" w:rsidR="00141134" w:rsidRDefault="00141134" w:rsidP="001411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41134">
        <w:rPr>
          <w:rStyle w:val="a4"/>
          <w:b w:val="0"/>
          <w:sz w:val="28"/>
          <w:szCs w:val="28"/>
        </w:rPr>
        <w:lastRenderedPageBreak/>
        <w:t>Подводя итог можно сказать,</w:t>
      </w:r>
      <w:r w:rsidRPr="00141134">
        <w:rPr>
          <w:sz w:val="28"/>
          <w:szCs w:val="28"/>
        </w:rPr>
        <w:t xml:space="preserve"> что использование ИКТ на уроках математики значительно повышает качество обучения, облегчает усвоение сложных тем и улучшает мотивацию учеников. Применение интерактивных технологий, программ для визуализации и контроля знаний помогает учителю организовать эффективный учебный процесс, а ученикам — активно вовлекаться в процесс обучения и достигать высоких результатов.</w:t>
      </w:r>
    </w:p>
    <w:p w14:paraId="2227B78B" w14:textId="77777777" w:rsidR="00141134" w:rsidRPr="00141134" w:rsidRDefault="00141134" w:rsidP="0014113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14:paraId="68B912DB" w14:textId="77777777" w:rsidR="00141134" w:rsidRPr="00141134" w:rsidRDefault="00141134" w:rsidP="0014113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41134">
        <w:rPr>
          <w:rStyle w:val="a4"/>
          <w:sz w:val="28"/>
          <w:szCs w:val="28"/>
        </w:rPr>
        <w:t>Список литературы</w:t>
      </w:r>
    </w:p>
    <w:p w14:paraId="1F1540B7" w14:textId="77777777" w:rsidR="00141134" w:rsidRPr="00141134" w:rsidRDefault="00141134" w:rsidP="001411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34">
        <w:rPr>
          <w:rFonts w:ascii="Times New Roman" w:hAnsi="Times New Roman" w:cs="Times New Roman"/>
          <w:sz w:val="28"/>
          <w:szCs w:val="28"/>
        </w:rPr>
        <w:t>1. Дорохова А.Э. Применение информационно-коммуникационных технологий на уроках математики // Научное обозрение. Педагогические науки. – 2019. – № 4-1. – С. 70-72.</w:t>
      </w:r>
    </w:p>
    <w:p w14:paraId="0D606834" w14:textId="77777777" w:rsidR="00141134" w:rsidRPr="00141134" w:rsidRDefault="00141134" w:rsidP="001411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34">
        <w:rPr>
          <w:rFonts w:ascii="Times New Roman" w:hAnsi="Times New Roman" w:cs="Times New Roman"/>
          <w:sz w:val="28"/>
          <w:szCs w:val="28"/>
        </w:rPr>
        <w:t>2. Пожарова, Г.А. ИКТ как неотъемлемая часть образовательного процесса на уроках математики [Текст] / Г.А. Пожарова // Молодой ученый. - 2015. - №2. - с. 549-551.</w:t>
      </w:r>
    </w:p>
    <w:sectPr w:rsidR="00141134" w:rsidRPr="00141134" w:rsidSect="0077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134"/>
    <w:rsid w:val="00141134"/>
    <w:rsid w:val="004A1BF9"/>
    <w:rsid w:val="0077242C"/>
    <w:rsid w:val="0079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F9B0"/>
  <w15:docId w15:val="{E882A494-79AB-4354-A256-C53D62C5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1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Nadejda</cp:lastModifiedBy>
  <cp:revision>3</cp:revision>
  <dcterms:created xsi:type="dcterms:W3CDTF">2024-09-10T13:53:00Z</dcterms:created>
  <dcterms:modified xsi:type="dcterms:W3CDTF">2025-06-18T07:07:00Z</dcterms:modified>
</cp:coreProperties>
</file>