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42A" w:rsidRDefault="00F2442A" w:rsidP="00F2442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2442A" w:rsidRDefault="00F2442A" w:rsidP="00F2442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442A" w:rsidRDefault="00F2442A" w:rsidP="00F2442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442A" w:rsidRDefault="00F2442A" w:rsidP="00F2442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73F21" w:rsidRPr="00873F21" w:rsidRDefault="00873F21" w:rsidP="00F2442A">
      <w:pPr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3F21" w:rsidRPr="00873F21" w:rsidRDefault="00873F21" w:rsidP="00873F21">
      <w:pPr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73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2442A" w:rsidRPr="00F2442A" w:rsidRDefault="00873F21" w:rsidP="00873F21">
      <w:pPr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244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Проект </w:t>
      </w:r>
    </w:p>
    <w:p w:rsidR="00873F21" w:rsidRPr="00F2442A" w:rsidRDefault="00873F21" w:rsidP="00873F21">
      <w:pPr>
        <w:spacing w:after="162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244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в </w:t>
      </w:r>
      <w:r w:rsidR="0051060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старшей</w:t>
      </w:r>
      <w:r w:rsidRPr="00F244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группе</w:t>
      </w:r>
      <w:r w:rsidR="00F2442A" w:rsidRPr="00F244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с ТНР №2</w:t>
      </w:r>
    </w:p>
    <w:p w:rsidR="00873F21" w:rsidRPr="00510602" w:rsidRDefault="00510602" w:rsidP="00510602">
      <w:pPr>
        <w:spacing w:after="162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«Я прививок не боюсь</w:t>
      </w:r>
      <w:r w:rsidR="00873F21" w:rsidRPr="00F244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!»</w:t>
      </w:r>
      <w:r w:rsidR="00873F21" w:rsidRPr="00873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73F21" w:rsidRPr="00873F21" w:rsidRDefault="00873F21" w:rsidP="00873F21">
      <w:pPr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3F21" w:rsidRPr="00873F21" w:rsidRDefault="00510602" w:rsidP="00873F21">
      <w:pPr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04A848" wp14:editId="40D2D5FD">
            <wp:extent cx="4486275" cy="3383503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84" r="10833"/>
                    <a:stretch/>
                  </pic:blipFill>
                  <pic:spPr bwMode="auto">
                    <a:xfrm>
                      <a:off x="0" y="0"/>
                      <a:ext cx="4505090" cy="339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442A" w:rsidRDefault="00F2442A" w:rsidP="00873F21">
      <w:pPr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                                 </w:t>
      </w:r>
    </w:p>
    <w:p w:rsidR="00873F21" w:rsidRPr="00F2442A" w:rsidRDefault="00F2442A" w:rsidP="00873F21">
      <w:pPr>
        <w:spacing w:after="162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</w:t>
      </w:r>
      <w:r w:rsidR="00E1007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</w:t>
      </w:r>
    </w:p>
    <w:p w:rsidR="00873F21" w:rsidRPr="00873F21" w:rsidRDefault="00873F21" w:rsidP="00873F21">
      <w:pPr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73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2442A" w:rsidRDefault="00F2442A" w:rsidP="00873F21">
      <w:pPr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96F97" w:rsidRDefault="00C96F97" w:rsidP="00F2442A">
      <w:pPr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96F97" w:rsidRDefault="00C96F97" w:rsidP="00F2442A">
      <w:pPr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96F97" w:rsidRDefault="00C96F97" w:rsidP="00F2442A">
      <w:pPr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10602" w:rsidRDefault="00510602" w:rsidP="00C96F97">
      <w:pPr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2025</w:t>
      </w:r>
      <w:r w:rsidR="00F244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г.</w:t>
      </w:r>
    </w:p>
    <w:p w:rsidR="00E10075" w:rsidRPr="00C96F97" w:rsidRDefault="00E10075" w:rsidP="00C96F97">
      <w:pPr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10602" w:rsidRPr="00C96F97" w:rsidRDefault="00873F21" w:rsidP="005106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C96F97">
        <w:rPr>
          <w:b/>
          <w:bCs/>
          <w:color w:val="000000"/>
          <w:sz w:val="26"/>
          <w:szCs w:val="26"/>
        </w:rPr>
        <w:lastRenderedPageBreak/>
        <w:t>Актуальность темы: </w:t>
      </w:r>
      <w:r w:rsidR="00510602" w:rsidRPr="00C96F97">
        <w:rPr>
          <w:color w:val="181818"/>
          <w:sz w:val="26"/>
          <w:szCs w:val="26"/>
        </w:rPr>
        <w:t>Информационно-творческий проект «Я прививок не боюсь!» был выбран не случайно, в современном мире проблема вакцинации детей звучит очень часто. Существует много мнений «За» или «Против» проведения прививок. Дети зачастую дезинформированы, нередко запуганы страшными историями об уколах.</w:t>
      </w:r>
    </w:p>
    <w:p w:rsidR="00510602" w:rsidRPr="00C96F97" w:rsidRDefault="00510602" w:rsidP="005106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C96F97">
        <w:rPr>
          <w:color w:val="181818"/>
          <w:sz w:val="26"/>
          <w:szCs w:val="26"/>
        </w:rPr>
        <w:t xml:space="preserve">Данный проект направлен на создание </w:t>
      </w:r>
      <w:proofErr w:type="spellStart"/>
      <w:r w:rsidRPr="00C96F97">
        <w:rPr>
          <w:color w:val="181818"/>
          <w:sz w:val="26"/>
          <w:szCs w:val="26"/>
        </w:rPr>
        <w:t>здоровьесберегающих</w:t>
      </w:r>
      <w:proofErr w:type="spellEnd"/>
      <w:r w:rsidRPr="00C96F97">
        <w:rPr>
          <w:color w:val="181818"/>
          <w:sz w:val="26"/>
          <w:szCs w:val="26"/>
        </w:rPr>
        <w:t xml:space="preserve"> условий в ДОУ, обеспечение эмоционального благополучия детей и гармонизацию детско-родительских отношений.</w:t>
      </w:r>
    </w:p>
    <w:p w:rsidR="00510602" w:rsidRPr="00C96F97" w:rsidRDefault="00510602" w:rsidP="00510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C96F9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Мало найдётся людей, которые спокойно относятся к уколам. В ожидании инъекции приходится дрожать не только детям, но и взрослым.  И если последние способны контролировать свои эмоции, то у детей подобный страх может закрепиться и перерасти в фобию. Избежать этого помогут своевременное выявление причин возникновения страхов у дошкольников, а также применение адекватных возрасту методов их профилактики и разъяснени</w:t>
      </w:r>
      <w:r w:rsidR="00C2768E" w:rsidRPr="00C96F9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 необходимости данной </w:t>
      </w:r>
      <w:r w:rsidRPr="00C96F9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процедуры.</w:t>
      </w:r>
    </w:p>
    <w:p w:rsidR="00510602" w:rsidRPr="00C96F97" w:rsidRDefault="00510602" w:rsidP="00510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C96F9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Рано или поздно каждый родитель сталкивается с необходимостью посещения с ребёнком медицинского кабинета: подходит время делать прививки для оформления медицинской карты перед поступлением в детский сад или плановой вакцинации, например, против гриппа. И почти всегда эта процедура вызывает у дошкольников море слёз, обид на родителей, медсестёр и воспитателей. Дети всеми возможными правдами и неправдами стараются избежать прививок, боятся прививок, боятся даже самого этого слова.</w:t>
      </w:r>
    </w:p>
    <w:p w:rsidR="00F2442A" w:rsidRPr="00C96F97" w:rsidRDefault="00873F21" w:rsidP="00F244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6F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Тип проекта:</w:t>
      </w:r>
      <w:r w:rsidR="00C2768E" w:rsidRPr="00C96F9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Информационно-практико-ориентированный</w:t>
      </w:r>
      <w:r w:rsidRPr="00C96F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F2442A" w:rsidRPr="00C96F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краткосрочный</w:t>
      </w:r>
      <w:r w:rsidRPr="00C96F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C96F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96F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Длительность работы над проектом – </w:t>
      </w:r>
      <w:r w:rsidR="00510602" w:rsidRPr="00C96F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21 апреля по 2 мая</w:t>
      </w:r>
      <w:r w:rsidRPr="00C96F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</w:p>
    <w:p w:rsidR="00873F21" w:rsidRPr="00C96F97" w:rsidRDefault="00873F21" w:rsidP="00F244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6F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Участники проекта:</w:t>
      </w:r>
      <w:r w:rsidRPr="00C96F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510602" w:rsidRPr="00C96F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старшей</w:t>
      </w:r>
      <w:r w:rsidRPr="00C96F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группы</w:t>
      </w:r>
      <w:r w:rsidR="00F2442A" w:rsidRPr="00C96F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ТНР №2</w:t>
      </w:r>
      <w:r w:rsidRPr="00C96F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родители воспитанников, воспитатели группы.</w:t>
      </w:r>
      <w:r w:rsidRPr="00C96F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96F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проекта: </w:t>
      </w:r>
      <w:r w:rsidRPr="00C96F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510602" w:rsidRPr="00C96F97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>Психолого-педагогическое сопровождение детей дошкольного возраста в мероприятиях медицинского характера с целью снижения тревожности, страха, напряжённости через развитие их эмоциональной сферы, способствующей правильному восприятию ситуации, расширение информационной зоны о прививках и внутреннюю подготовку к процедуре вакцинации.</w:t>
      </w:r>
    </w:p>
    <w:p w:rsidR="00510602" w:rsidRPr="00C96F97" w:rsidRDefault="00873F21" w:rsidP="00510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C96F97">
        <w:rPr>
          <w:b/>
          <w:bCs/>
          <w:color w:val="000000"/>
          <w:sz w:val="26"/>
          <w:szCs w:val="26"/>
        </w:rPr>
        <w:t>Задачи проекта:</w:t>
      </w:r>
      <w:r w:rsidRPr="00C96F97">
        <w:rPr>
          <w:color w:val="000000"/>
          <w:sz w:val="26"/>
          <w:szCs w:val="26"/>
        </w:rPr>
        <w:t> </w:t>
      </w:r>
    </w:p>
    <w:p w:rsidR="00510602" w:rsidRPr="00C96F97" w:rsidRDefault="00510602" w:rsidP="00510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C96F9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                     Познакомить детей с вакцинацией, рассказать о положительных моментах данной процедуры.</w:t>
      </w:r>
    </w:p>
    <w:p w:rsidR="00510602" w:rsidRPr="00C96F97" w:rsidRDefault="00510602" w:rsidP="00510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C96F9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                     Рассказать в доступной дозированной форме о некоторых болезнях и последствиях.</w:t>
      </w:r>
    </w:p>
    <w:p w:rsidR="00510602" w:rsidRPr="00C96F97" w:rsidRDefault="00510602" w:rsidP="00510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C96F9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                     </w:t>
      </w:r>
      <w:r w:rsidR="00C2768E" w:rsidRPr="00C96F9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Развивать</w:t>
      </w:r>
      <w:r w:rsidRPr="00C96F9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желан</w:t>
      </w:r>
      <w:r w:rsidR="00C2768E" w:rsidRPr="00C96F9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ие заботиться о своём здоровье, продолжать формировать</w:t>
      </w:r>
      <w:r w:rsidRPr="00C96F9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положительное отношение к посещению медицинского кабинета.</w:t>
      </w:r>
    </w:p>
    <w:p w:rsidR="005F01C4" w:rsidRPr="00C96F97" w:rsidRDefault="00510602" w:rsidP="00C2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C96F9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                     Воспитать уважение к медицинскому персоналу, чувство благодарности к медицинским работникам.</w:t>
      </w:r>
    </w:p>
    <w:p w:rsidR="005F01C4" w:rsidRPr="00C96F97" w:rsidRDefault="005F01C4" w:rsidP="005F01C4">
      <w:pPr>
        <w:spacing w:after="16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6F97">
        <w:rPr>
          <w:rFonts w:ascii="Times New Roman" w:hAnsi="Times New Roman" w:cs="Times New Roman"/>
          <w:b/>
          <w:sz w:val="26"/>
          <w:szCs w:val="26"/>
        </w:rPr>
        <w:t>Сотрудничество с семьей:</w:t>
      </w:r>
    </w:p>
    <w:p w:rsidR="00A408D0" w:rsidRPr="00C96F97" w:rsidRDefault="005F01C4" w:rsidP="00A408D0">
      <w:pPr>
        <w:pStyle w:val="a7"/>
        <w:numPr>
          <w:ilvl w:val="0"/>
          <w:numId w:val="13"/>
        </w:numPr>
        <w:shd w:val="clear" w:color="auto" w:fill="FFFFFF"/>
        <w:spacing w:after="16" w:line="240" w:lineRule="auto"/>
        <w:ind w:right="714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96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Консультация для родителей </w:t>
      </w:r>
      <w:r w:rsidR="00A408D0" w:rsidRPr="00C96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старшего дошкольного возраста </w:t>
      </w:r>
      <w:r w:rsidRPr="00C96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тему </w:t>
      </w:r>
      <w:r w:rsidR="003D16A0" w:rsidRPr="00C96F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«Как настроить ребёнка на прививку</w:t>
      </w:r>
      <w:r w:rsidR="00A408D0" w:rsidRPr="00C96F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5F01C4" w:rsidRPr="00C96F97" w:rsidRDefault="005F01C4" w:rsidP="00384C7F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6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Папка передвижка для родителей на тему </w:t>
      </w:r>
      <w:r w:rsidRPr="00C96F97">
        <w:rPr>
          <w:rFonts w:ascii="Times New Roman" w:hAnsi="Times New Roman" w:cs="Times New Roman"/>
          <w:sz w:val="26"/>
          <w:szCs w:val="26"/>
        </w:rPr>
        <w:t>«</w:t>
      </w:r>
      <w:r w:rsidR="003D16A0" w:rsidRPr="00C96F97">
        <w:rPr>
          <w:rFonts w:ascii="Times New Roman" w:hAnsi="Times New Roman" w:cs="Times New Roman"/>
          <w:sz w:val="26"/>
          <w:szCs w:val="26"/>
        </w:rPr>
        <w:t>Что нужно знать о прививках?</w:t>
      </w:r>
      <w:r w:rsidRPr="00C96F97">
        <w:rPr>
          <w:rFonts w:ascii="Times New Roman" w:hAnsi="Times New Roman" w:cs="Times New Roman"/>
          <w:sz w:val="26"/>
          <w:szCs w:val="26"/>
        </w:rPr>
        <w:t>»</w:t>
      </w:r>
      <w:r w:rsidRPr="00C96F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125A" w:rsidRPr="00C96F97" w:rsidRDefault="00F5125A" w:rsidP="00F5125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6F97">
        <w:rPr>
          <w:rFonts w:ascii="Times New Roman" w:hAnsi="Times New Roman" w:cs="Times New Roman"/>
          <w:b/>
          <w:sz w:val="26"/>
          <w:szCs w:val="26"/>
        </w:rPr>
        <w:t>Ожидаемые результаты:</w:t>
      </w:r>
    </w:p>
    <w:p w:rsidR="00F5125A" w:rsidRPr="00C96F97" w:rsidRDefault="00F5125A" w:rsidP="00F512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C96F97">
        <w:rPr>
          <w:color w:val="181818"/>
          <w:sz w:val="26"/>
          <w:szCs w:val="26"/>
        </w:rPr>
        <w:t xml:space="preserve"> •  Улучшение эмоционального состояния дошкольников во время вакцинации, создание спокойного фона до, </w:t>
      </w:r>
      <w:proofErr w:type="gramStart"/>
      <w:r w:rsidRPr="00C96F97">
        <w:rPr>
          <w:color w:val="181818"/>
          <w:sz w:val="26"/>
          <w:szCs w:val="26"/>
        </w:rPr>
        <w:t>во время</w:t>
      </w:r>
      <w:proofErr w:type="gramEnd"/>
      <w:r w:rsidRPr="00C96F97">
        <w:rPr>
          <w:color w:val="181818"/>
          <w:sz w:val="26"/>
          <w:szCs w:val="26"/>
        </w:rPr>
        <w:t xml:space="preserve"> и после процедуры прививки.</w:t>
      </w:r>
    </w:p>
    <w:p w:rsidR="00F5125A" w:rsidRPr="00C96F97" w:rsidRDefault="00F5125A" w:rsidP="00F512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C96F97">
        <w:rPr>
          <w:color w:val="181818"/>
          <w:sz w:val="26"/>
          <w:szCs w:val="26"/>
        </w:rPr>
        <w:t>•        Гармонизация детско-родительских отношений, формирование правильной позиции по отношению к прививкам.</w:t>
      </w:r>
    </w:p>
    <w:p w:rsidR="00F5125A" w:rsidRPr="00C96F97" w:rsidRDefault="00F5125A" w:rsidP="00F512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C96F97">
        <w:rPr>
          <w:color w:val="181818"/>
          <w:sz w:val="26"/>
          <w:szCs w:val="26"/>
        </w:rPr>
        <w:t xml:space="preserve">•        </w:t>
      </w:r>
      <w:proofErr w:type="spellStart"/>
      <w:r w:rsidRPr="00C96F97">
        <w:rPr>
          <w:color w:val="181818"/>
          <w:sz w:val="26"/>
          <w:szCs w:val="26"/>
        </w:rPr>
        <w:t>Сформированность</w:t>
      </w:r>
      <w:proofErr w:type="spellEnd"/>
      <w:r w:rsidRPr="00C96F97">
        <w:rPr>
          <w:color w:val="181818"/>
          <w:sz w:val="26"/>
          <w:szCs w:val="26"/>
        </w:rPr>
        <w:t xml:space="preserve"> знаний детей о необходимости прививок и последствиях при отказе.</w:t>
      </w:r>
    </w:p>
    <w:p w:rsidR="00F5125A" w:rsidRPr="00C96F97" w:rsidRDefault="00F5125A" w:rsidP="00F512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C96F97">
        <w:rPr>
          <w:color w:val="181818"/>
          <w:sz w:val="26"/>
          <w:szCs w:val="26"/>
        </w:rPr>
        <w:t>•        Снижение уровня страха у дошкольников перед медицинскими процедурами.</w:t>
      </w:r>
    </w:p>
    <w:p w:rsidR="00C96F97" w:rsidRDefault="00C96F97" w:rsidP="00873F21">
      <w:pPr>
        <w:spacing w:after="162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73F21" w:rsidRPr="00C96F97" w:rsidRDefault="00873F21" w:rsidP="00873F21">
      <w:pPr>
        <w:spacing w:after="16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6F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Этапы работы над проектом</w:t>
      </w:r>
      <w:r w:rsidRPr="00C96F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C96F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96F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I. Подготовительный этап</w:t>
      </w:r>
      <w:r w:rsidRPr="00C96F9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br/>
      </w:r>
      <w:r w:rsidRPr="00C96F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постановка цели и задач; информирование родителей по теме проекта;</w:t>
      </w:r>
      <w:r w:rsidRPr="00C96F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 пополнение предметно-развивающей среды;</w:t>
      </w:r>
      <w:r w:rsidRPr="00C96F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подборка иллюстраций, картин, презентаций по темам занятий и бесед;</w:t>
      </w:r>
      <w:r w:rsidRPr="00C96F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подборка детской литературы по тематике проекта;</w:t>
      </w:r>
      <w:r w:rsidRPr="00C96F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 выбор материалов для реализации проекта.</w:t>
      </w:r>
    </w:p>
    <w:p w:rsidR="00873F21" w:rsidRPr="00C96F97" w:rsidRDefault="00873F21" w:rsidP="005224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6F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II. Основной (практический)</w:t>
      </w:r>
    </w:p>
    <w:p w:rsidR="00982D63" w:rsidRPr="00C96F97" w:rsidRDefault="00873F21" w:rsidP="005224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6F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проекта через взаимодействие с детьми, родителями; внедрение различных форм работы во все виды деятельности детей.</w:t>
      </w:r>
    </w:p>
    <w:p w:rsidR="00D66956" w:rsidRPr="00C96F97" w:rsidRDefault="00D66956" w:rsidP="005224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66956" w:rsidRPr="00C96F97" w:rsidRDefault="00D66956" w:rsidP="00D6695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C96F97">
        <w:rPr>
          <w:b/>
          <w:bCs/>
          <w:color w:val="000000"/>
          <w:sz w:val="26"/>
          <w:szCs w:val="26"/>
          <w:u w:val="single"/>
        </w:rPr>
        <w:t>1. Беседа о прививках с использованием «Модели трёх вопросов»:</w:t>
      </w:r>
    </w:p>
    <w:p w:rsidR="00D66956" w:rsidRPr="00C96F97" w:rsidRDefault="00D66956" w:rsidP="00D6695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C96F97">
        <w:rPr>
          <w:color w:val="181818"/>
          <w:sz w:val="26"/>
          <w:szCs w:val="26"/>
        </w:rPr>
        <w:t>- Что вы знаете о прививках?  </w:t>
      </w:r>
    </w:p>
    <w:p w:rsidR="00D66956" w:rsidRPr="00C96F97" w:rsidRDefault="00D66956" w:rsidP="00D6695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C96F97">
        <w:rPr>
          <w:color w:val="181818"/>
          <w:sz w:val="26"/>
          <w:szCs w:val="26"/>
        </w:rPr>
        <w:t>- Что вы хотите узнать о прививках?</w:t>
      </w:r>
    </w:p>
    <w:p w:rsidR="00D66956" w:rsidRPr="00C96F97" w:rsidRDefault="00D66956" w:rsidP="00D6695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C96F97">
        <w:rPr>
          <w:color w:val="181818"/>
          <w:sz w:val="26"/>
          <w:szCs w:val="26"/>
        </w:rPr>
        <w:t>- Как мы будем это узнавать?</w:t>
      </w:r>
    </w:p>
    <w:p w:rsidR="0052247E" w:rsidRPr="00C96F97" w:rsidRDefault="00D66956" w:rsidP="008E4D3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C96F97">
        <w:rPr>
          <w:color w:val="000000"/>
          <w:sz w:val="26"/>
          <w:szCs w:val="26"/>
        </w:rPr>
        <w:t>Программное содержание: </w:t>
      </w:r>
      <w:r w:rsidR="008E4D38" w:rsidRPr="00C96F97">
        <w:rPr>
          <w:color w:val="181818"/>
          <w:sz w:val="26"/>
          <w:szCs w:val="26"/>
        </w:rPr>
        <w:t>обобщить имеющиеся у детей знания о защите своего организма от вредных факторов окружающей среды. Познакомить с причинами возникновения страха.</w:t>
      </w:r>
    </w:p>
    <w:p w:rsidR="008E4D38" w:rsidRPr="00C96F97" w:rsidRDefault="008E4D38" w:rsidP="008E4D3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</w:p>
    <w:p w:rsidR="00873F21" w:rsidRPr="00C96F97" w:rsidRDefault="008E4D38" w:rsidP="00873F21">
      <w:pPr>
        <w:spacing w:after="16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6F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</w:t>
      </w:r>
      <w:r w:rsidR="00F5125A" w:rsidRPr="00C96F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. Беседа с медицинской сестрой</w:t>
      </w:r>
      <w:r w:rsidR="00873F21" w:rsidRPr="00C96F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:</w:t>
      </w:r>
      <w:r w:rsidR="00873F21" w:rsidRPr="00C96F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5125A" w:rsidRPr="00C96F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«Я прививок не боюсь!</w:t>
      </w:r>
      <w:r w:rsidR="00873F21" w:rsidRPr="00C96F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873F21" w:rsidRPr="00C96F97" w:rsidRDefault="00873F21" w:rsidP="00873F21">
      <w:pPr>
        <w:spacing w:after="162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C96F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Программное содержание: </w:t>
      </w:r>
      <w:r w:rsidR="00F5125A" w:rsidRPr="00C96F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расширять представление детей о </w:t>
      </w:r>
      <w:r w:rsidR="008A009C" w:rsidRPr="00C96F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пользе </w:t>
      </w:r>
      <w:r w:rsidR="00F5125A" w:rsidRPr="00C96F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вакцинации</w:t>
      </w:r>
      <w:r w:rsidR="00F5125A" w:rsidRPr="00C96F97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Продолжать формировать представления о вирусах</w:t>
      </w:r>
      <w:r w:rsidR="008A009C" w:rsidRPr="00C96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способах их появления и передачи от одних людей к другим. </w:t>
      </w:r>
    </w:p>
    <w:p w:rsidR="008A009C" w:rsidRPr="00C96F97" w:rsidRDefault="008E4D38" w:rsidP="00873F21">
      <w:pPr>
        <w:spacing w:after="162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C96F9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</w:t>
      </w:r>
      <w:r w:rsidR="008A009C" w:rsidRPr="00C96F9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.Просмотр презентации</w:t>
      </w:r>
      <w:r w:rsidR="00873F21" w:rsidRPr="00C96F9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:</w:t>
      </w:r>
    </w:p>
    <w:p w:rsidR="00873F21" w:rsidRPr="00C96F97" w:rsidRDefault="00087D9C" w:rsidP="00873F21">
      <w:pPr>
        <w:spacing w:after="162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"Иммунитет</w:t>
      </w:r>
      <w:r w:rsidR="00873F21" w:rsidRPr="00C96F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"</w:t>
      </w:r>
    </w:p>
    <w:p w:rsidR="008A009C" w:rsidRPr="00C96F97" w:rsidRDefault="00873F21" w:rsidP="008A009C">
      <w:pPr>
        <w:shd w:val="clear" w:color="auto" w:fill="FFFFFF"/>
        <w:spacing w:before="120" w:after="120" w:line="33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96F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Программное содержание:</w:t>
      </w:r>
      <w:r w:rsidR="008A009C" w:rsidRPr="00C96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009C" w:rsidRPr="00C96F9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формировать представление о здоровом образе жизни</w:t>
      </w:r>
      <w:r w:rsidR="008A009C" w:rsidRPr="00C96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A009C" w:rsidRPr="00C96F9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</w:t>
      </w:r>
      <w:r w:rsidR="008A009C" w:rsidRPr="008A00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асширить знания детей </w:t>
      </w:r>
      <w:r w:rsidR="008A009C" w:rsidRPr="00C96F9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 защитных механизмах организма</w:t>
      </w:r>
      <w:r w:rsidR="008A009C" w:rsidRPr="00C96F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A009C" w:rsidRPr="00C96F9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</w:t>
      </w:r>
      <w:r w:rsidR="008A009C" w:rsidRPr="008A00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нять эмоциональную напряжённость и возможное чувство страха перед медицинскими процедурами (вакцинация).</w:t>
      </w:r>
    </w:p>
    <w:p w:rsidR="008A009C" w:rsidRPr="00C96F97" w:rsidRDefault="008E4D38" w:rsidP="008A009C">
      <w:pPr>
        <w:spacing w:after="162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C96F9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="008A009C" w:rsidRPr="00C96F9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.Художественная деятельность:</w:t>
      </w:r>
    </w:p>
    <w:p w:rsidR="008A009C" w:rsidRPr="00C96F97" w:rsidRDefault="00D66956" w:rsidP="00D66956">
      <w:pPr>
        <w:tabs>
          <w:tab w:val="left" w:pos="2790"/>
        </w:tabs>
        <w:spacing w:after="162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96F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Тема: </w:t>
      </w:r>
      <w:r w:rsidR="008A009C" w:rsidRPr="00C96F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Pr="00C96F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Злобные вирусы»</w:t>
      </w:r>
      <w:r w:rsidRPr="00C96F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C96F97" w:rsidRDefault="00D66956" w:rsidP="008E4D38">
      <w:pPr>
        <w:tabs>
          <w:tab w:val="left" w:pos="2790"/>
        </w:tabs>
        <w:spacing w:after="16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6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Программное содержание: </w:t>
      </w:r>
      <w:r w:rsidRPr="00C96F9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формировать у детей элементарные представления о болезнетворных вирусах и о том, как можно защитить себя от них. </w:t>
      </w:r>
      <w:r w:rsidR="00873F21" w:rsidRPr="00C96F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73F21" w:rsidRPr="00C96F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E4D38" w:rsidRPr="00C96F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5</w:t>
      </w:r>
      <w:r w:rsidR="00384C7F" w:rsidRPr="00C96F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.</w:t>
      </w:r>
      <w:r w:rsidR="00873F21" w:rsidRPr="00C96F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Игровая деятельность детей:</w:t>
      </w:r>
    </w:p>
    <w:p w:rsidR="00873F21" w:rsidRPr="00C96F97" w:rsidRDefault="00873F21" w:rsidP="008E4D38">
      <w:pPr>
        <w:tabs>
          <w:tab w:val="left" w:pos="2790"/>
        </w:tabs>
        <w:spacing w:after="16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6F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8E4D38" w:rsidRPr="00C96F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Сюжетно-ролевая игра «Больница»</w:t>
      </w:r>
      <w:r w:rsidRPr="00C96F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384C7F" w:rsidRPr="00C96F97" w:rsidRDefault="008E4D38" w:rsidP="00C96F97">
      <w:pPr>
        <w:tabs>
          <w:tab w:val="left" w:pos="2790"/>
        </w:tabs>
        <w:spacing w:after="162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96F9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Цель:</w:t>
      </w:r>
      <w:r w:rsidRPr="00C96F97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 xml:space="preserve"> снижение страхов через проживание ролей, обсуждение позиций героев и творческую деятельность детей в группах. </w:t>
      </w:r>
    </w:p>
    <w:p w:rsidR="00873F21" w:rsidRPr="00C96F97" w:rsidRDefault="008E4D38" w:rsidP="00873F21">
      <w:pPr>
        <w:spacing w:after="162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C96F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6. Чтение сказки </w:t>
      </w:r>
      <w:proofErr w:type="spellStart"/>
      <w:r w:rsidRPr="00C96F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В</w:t>
      </w:r>
      <w:r w:rsidRPr="00C96F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C96F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Сутеева</w:t>
      </w:r>
      <w:proofErr w:type="spellEnd"/>
      <w:r w:rsidRPr="00C96F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«Бегемот который боялся прививок</w:t>
      </w:r>
      <w:r w:rsidR="00C96F97" w:rsidRPr="00C96F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»</w:t>
      </w:r>
      <w:r w:rsidR="00873F21" w:rsidRPr="00C96F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:</w:t>
      </w:r>
    </w:p>
    <w:p w:rsidR="00C96F97" w:rsidRDefault="00C96F97" w:rsidP="00C96F9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C96F97">
        <w:rPr>
          <w:sz w:val="26"/>
          <w:szCs w:val="26"/>
        </w:rPr>
        <w:t xml:space="preserve">Программное содержание: </w:t>
      </w:r>
      <w:r w:rsidRPr="00C96F97">
        <w:rPr>
          <w:color w:val="181818"/>
          <w:sz w:val="26"/>
          <w:szCs w:val="26"/>
        </w:rPr>
        <w:t>усвоение нужной информации о прививках. Обсуждение поведения героя, разбор положительных и ярких моментов.</w:t>
      </w:r>
    </w:p>
    <w:p w:rsidR="00873F21" w:rsidRPr="00C96F97" w:rsidRDefault="00873F21" w:rsidP="00C96F9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873F21">
        <w:rPr>
          <w:color w:val="000000"/>
          <w:sz w:val="27"/>
          <w:szCs w:val="27"/>
        </w:rPr>
        <w:br/>
      </w:r>
    </w:p>
    <w:p w:rsidR="00873F21" w:rsidRPr="00C96F97" w:rsidRDefault="00873F21" w:rsidP="00873F21">
      <w:pPr>
        <w:spacing w:after="16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6F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III. Заключительный (обобщающий) этап</w:t>
      </w:r>
    </w:p>
    <w:p w:rsidR="00C96F97" w:rsidRPr="00C96F97" w:rsidRDefault="00B061EF" w:rsidP="00C96F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B061EF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="003D16A0" w:rsidRPr="003D16A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Оценка эффективности реализации проекта. Анализ полученных результатов</w:t>
      </w:r>
      <w:r w:rsidR="00C96F97" w:rsidRPr="00C96F9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(анкетирование детей)</w:t>
      </w:r>
      <w:r w:rsidR="003D16A0" w:rsidRPr="003D16A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</w:t>
      </w:r>
    </w:p>
    <w:p w:rsidR="00C96F97" w:rsidRPr="00B061EF" w:rsidRDefault="00C96F97" w:rsidP="00C96F97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6"/>
          <w:szCs w:val="26"/>
        </w:rPr>
      </w:pPr>
      <w:r w:rsidRPr="00B061EF">
        <w:rPr>
          <w:b/>
          <w:bCs/>
          <w:color w:val="000000"/>
          <w:sz w:val="26"/>
          <w:szCs w:val="26"/>
        </w:rPr>
        <w:lastRenderedPageBreak/>
        <w:t>АНКЕТА </w:t>
      </w:r>
      <w:r w:rsidRPr="00B061EF">
        <w:rPr>
          <w:color w:val="000000"/>
          <w:sz w:val="26"/>
          <w:szCs w:val="26"/>
        </w:rPr>
        <w:t>«Знаете ли Вы, зачем делают прививки?»</w:t>
      </w:r>
    </w:p>
    <w:p w:rsidR="00C96F97" w:rsidRPr="00B061EF" w:rsidRDefault="00C96F97" w:rsidP="00C96F9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B061EF">
        <w:rPr>
          <w:color w:val="000000"/>
          <w:sz w:val="26"/>
          <w:szCs w:val="26"/>
        </w:rPr>
        <w:t>1. Знаете ли Вы, зачем делают прививки?»</w:t>
      </w:r>
    </w:p>
    <w:p w:rsidR="00C96F97" w:rsidRPr="00B061EF" w:rsidRDefault="00C96F97" w:rsidP="00C96F9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B061EF">
        <w:rPr>
          <w:color w:val="000000"/>
          <w:sz w:val="26"/>
          <w:szCs w:val="26"/>
        </w:rPr>
        <w:t xml:space="preserve">- </w:t>
      </w:r>
      <w:proofErr w:type="gramStart"/>
      <w:r w:rsidRPr="00B061EF">
        <w:rPr>
          <w:color w:val="000000"/>
          <w:sz w:val="26"/>
          <w:szCs w:val="26"/>
        </w:rPr>
        <w:t>да;   </w:t>
      </w:r>
      <w:proofErr w:type="gramEnd"/>
      <w:r w:rsidRPr="00B061EF">
        <w:rPr>
          <w:color w:val="000000"/>
          <w:sz w:val="26"/>
          <w:szCs w:val="26"/>
        </w:rPr>
        <w:t>                                             - нет.</w:t>
      </w:r>
    </w:p>
    <w:p w:rsidR="00C96F97" w:rsidRPr="00B061EF" w:rsidRDefault="00C96F97" w:rsidP="00C96F9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B061EF">
        <w:rPr>
          <w:color w:val="000000"/>
          <w:sz w:val="26"/>
          <w:szCs w:val="26"/>
        </w:rPr>
        <w:t>2.   Боитесь ли Вы прививок?</w:t>
      </w:r>
    </w:p>
    <w:p w:rsidR="00C96F97" w:rsidRPr="00B061EF" w:rsidRDefault="00C96F97" w:rsidP="00C96F9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B061EF">
        <w:rPr>
          <w:color w:val="000000"/>
          <w:sz w:val="26"/>
          <w:szCs w:val="26"/>
        </w:rPr>
        <w:t xml:space="preserve">- </w:t>
      </w:r>
      <w:proofErr w:type="gramStart"/>
      <w:r w:rsidRPr="00B061EF">
        <w:rPr>
          <w:color w:val="000000"/>
          <w:sz w:val="26"/>
          <w:szCs w:val="26"/>
        </w:rPr>
        <w:t>да;   </w:t>
      </w:r>
      <w:proofErr w:type="gramEnd"/>
      <w:r w:rsidRPr="00B061EF">
        <w:rPr>
          <w:color w:val="000000"/>
          <w:sz w:val="26"/>
          <w:szCs w:val="26"/>
        </w:rPr>
        <w:t>                                             - нет.</w:t>
      </w:r>
    </w:p>
    <w:p w:rsidR="00C96F97" w:rsidRPr="00B061EF" w:rsidRDefault="00C96F97" w:rsidP="00C96F9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B061EF">
        <w:rPr>
          <w:color w:val="000000"/>
          <w:sz w:val="26"/>
          <w:szCs w:val="26"/>
        </w:rPr>
        <w:t>3.   Какие прививки Вам делали?</w:t>
      </w:r>
    </w:p>
    <w:p w:rsidR="00C96F97" w:rsidRPr="00B061EF" w:rsidRDefault="00C96F97" w:rsidP="00C96F9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B061EF">
        <w:rPr>
          <w:color w:val="000000"/>
          <w:sz w:val="26"/>
          <w:szCs w:val="26"/>
        </w:rPr>
        <w:t>- все, какие положено делать;</w:t>
      </w:r>
    </w:p>
    <w:p w:rsidR="00C96F97" w:rsidRPr="00B061EF" w:rsidRDefault="00C96F97" w:rsidP="00C96F9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B061EF">
        <w:rPr>
          <w:color w:val="000000"/>
          <w:sz w:val="26"/>
          <w:szCs w:val="26"/>
        </w:rPr>
        <w:t>- я не знаю;</w:t>
      </w:r>
    </w:p>
    <w:p w:rsidR="00C96F97" w:rsidRPr="00B061EF" w:rsidRDefault="00C96F97" w:rsidP="00C96F9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B061EF">
        <w:rPr>
          <w:color w:val="000000"/>
          <w:sz w:val="26"/>
          <w:szCs w:val="26"/>
        </w:rPr>
        <w:t>- мне запрещают делать прививки родители.</w:t>
      </w:r>
    </w:p>
    <w:p w:rsidR="00C96F97" w:rsidRPr="00B061EF" w:rsidRDefault="00C96F97" w:rsidP="00C96F9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B061EF">
        <w:rPr>
          <w:color w:val="000000"/>
          <w:sz w:val="26"/>
          <w:szCs w:val="26"/>
        </w:rPr>
        <w:t>4.   Слышали ли вы что-либо о Европейской неделе иммунизации?</w:t>
      </w:r>
    </w:p>
    <w:p w:rsidR="00C96F97" w:rsidRPr="00B061EF" w:rsidRDefault="00C96F97" w:rsidP="00C96F9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B061EF">
        <w:rPr>
          <w:color w:val="000000"/>
          <w:sz w:val="26"/>
          <w:szCs w:val="26"/>
        </w:rPr>
        <w:t xml:space="preserve">- </w:t>
      </w:r>
      <w:proofErr w:type="gramStart"/>
      <w:r w:rsidRPr="00B061EF">
        <w:rPr>
          <w:color w:val="000000"/>
          <w:sz w:val="26"/>
          <w:szCs w:val="26"/>
        </w:rPr>
        <w:t>да;   </w:t>
      </w:r>
      <w:proofErr w:type="gramEnd"/>
      <w:r w:rsidRPr="00B061EF">
        <w:rPr>
          <w:color w:val="000000"/>
          <w:sz w:val="26"/>
          <w:szCs w:val="26"/>
        </w:rPr>
        <w:t>                                             - нет.</w:t>
      </w:r>
    </w:p>
    <w:p w:rsidR="00C96F97" w:rsidRPr="00B061EF" w:rsidRDefault="00C96F97" w:rsidP="00C96F9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B061EF">
        <w:rPr>
          <w:color w:val="000000"/>
          <w:sz w:val="26"/>
          <w:szCs w:val="26"/>
        </w:rPr>
        <w:t>5.   Где вы слышали об этом мероприятии?</w:t>
      </w:r>
    </w:p>
    <w:p w:rsidR="00C96F97" w:rsidRPr="00B061EF" w:rsidRDefault="00C96F97" w:rsidP="00C96F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061EF">
        <w:rPr>
          <w:color w:val="000000"/>
          <w:sz w:val="26"/>
          <w:szCs w:val="26"/>
        </w:rPr>
        <w:t>А) в детском саду      б) по телевидению      в) в газетах/журналах    </w:t>
      </w:r>
    </w:p>
    <w:p w:rsidR="00C96F97" w:rsidRPr="00B061EF" w:rsidRDefault="00C96F97" w:rsidP="00C96F9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B061EF">
        <w:rPr>
          <w:color w:val="000000"/>
          <w:sz w:val="26"/>
          <w:szCs w:val="26"/>
        </w:rPr>
        <w:t>6.   Как Вы считаете, кому нужны прививки?</w:t>
      </w:r>
    </w:p>
    <w:p w:rsidR="00C96F97" w:rsidRPr="00B061EF" w:rsidRDefault="00C96F97" w:rsidP="00C96F9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B061EF">
        <w:rPr>
          <w:color w:val="000000"/>
          <w:sz w:val="26"/>
          <w:szCs w:val="26"/>
        </w:rPr>
        <w:t>- ребенку, чтобы не болеть;</w:t>
      </w:r>
    </w:p>
    <w:p w:rsidR="00C96F97" w:rsidRPr="00B061EF" w:rsidRDefault="00C96F97" w:rsidP="00C96F9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B061EF">
        <w:rPr>
          <w:color w:val="000000"/>
          <w:sz w:val="26"/>
          <w:szCs w:val="26"/>
        </w:rPr>
        <w:t>- врачам для выполнения плана;</w:t>
      </w:r>
    </w:p>
    <w:p w:rsidR="00C96F97" w:rsidRPr="00B061EF" w:rsidRDefault="00C96F97" w:rsidP="00C96F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061EF">
        <w:rPr>
          <w:color w:val="000000"/>
          <w:sz w:val="26"/>
          <w:szCs w:val="26"/>
        </w:rPr>
        <w:t>- никому не нужны.</w:t>
      </w:r>
    </w:p>
    <w:p w:rsidR="00C96F97" w:rsidRPr="00B061EF" w:rsidRDefault="00C96F97" w:rsidP="00C96F9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B061EF">
        <w:rPr>
          <w:color w:val="000000"/>
          <w:sz w:val="26"/>
          <w:szCs w:val="26"/>
        </w:rPr>
        <w:t>7. Наиболее объективную информацию о прививке можно получить: </w:t>
      </w:r>
    </w:p>
    <w:p w:rsidR="00C96F97" w:rsidRPr="00B061EF" w:rsidRDefault="00C96F97" w:rsidP="00C96F9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B061EF">
        <w:rPr>
          <w:color w:val="000000"/>
          <w:sz w:val="26"/>
          <w:szCs w:val="26"/>
        </w:rPr>
        <w:t>- от участкового врача;</w:t>
      </w:r>
    </w:p>
    <w:p w:rsidR="00C96F97" w:rsidRPr="00B061EF" w:rsidRDefault="00C96F97" w:rsidP="00C96F9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B061EF">
        <w:rPr>
          <w:color w:val="000000"/>
          <w:sz w:val="26"/>
          <w:szCs w:val="26"/>
        </w:rPr>
        <w:t>- из средств массовой информации;</w:t>
      </w:r>
    </w:p>
    <w:p w:rsidR="00C96F97" w:rsidRPr="00B061EF" w:rsidRDefault="00C96F97" w:rsidP="00C96F9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B061EF">
        <w:rPr>
          <w:color w:val="000000"/>
          <w:sz w:val="26"/>
          <w:szCs w:val="26"/>
        </w:rPr>
        <w:t>- от других родителей;</w:t>
      </w:r>
    </w:p>
    <w:p w:rsidR="00C96F97" w:rsidRPr="00B061EF" w:rsidRDefault="00C96F97" w:rsidP="00C96F9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B061EF">
        <w:rPr>
          <w:color w:val="000000"/>
          <w:sz w:val="26"/>
          <w:szCs w:val="26"/>
        </w:rPr>
        <w:t>- от знакомого медика.</w:t>
      </w:r>
    </w:p>
    <w:p w:rsidR="00C96F97" w:rsidRDefault="00C96F97" w:rsidP="00C96F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D16A0" w:rsidRDefault="00B061EF" w:rsidP="00B061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        </w:t>
      </w:r>
      <w:r w:rsidRPr="00B061EF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    </w:t>
      </w:r>
      <w:r w:rsidR="003D16A0" w:rsidRPr="003D16A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Анализ перспектив дальнейшего развития проекта.</w:t>
      </w:r>
    </w:p>
    <w:p w:rsidR="00F5125A" w:rsidRDefault="00F5125A" w:rsidP="00F512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F5125A" w:rsidRPr="00B061EF" w:rsidRDefault="00F5125A" w:rsidP="00F51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B061EF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Дальнейшее развитие проекта:</w:t>
      </w:r>
    </w:p>
    <w:p w:rsidR="00F5125A" w:rsidRPr="00B061EF" w:rsidRDefault="00F5125A" w:rsidP="00F512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6"/>
          <w:szCs w:val="26"/>
        </w:rPr>
      </w:pPr>
      <w:r w:rsidRPr="00B061EF">
        <w:rPr>
          <w:color w:val="181818"/>
          <w:sz w:val="26"/>
          <w:szCs w:val="26"/>
        </w:rPr>
        <w:t>Систематическое поддержание достигнутых результатов. Для этого в течение последующих лет необходимо проводить занятия информационно-творческого характера, консультации с родителями и воспитателями. Отслеживать изменения причин возникновения страхов прививок у детей, анализировать динамику достигнутых результатов, проводить опросы и анкетирование.</w:t>
      </w:r>
    </w:p>
    <w:p w:rsidR="00F5125A" w:rsidRPr="003D16A0" w:rsidRDefault="00F5125A" w:rsidP="00F512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</w:p>
    <w:p w:rsidR="004D22BD" w:rsidRDefault="004D22BD" w:rsidP="004D22BD">
      <w:pPr>
        <w:spacing w:after="162" w:line="240" w:lineRule="auto"/>
        <w:rPr>
          <w:rFonts w:ascii="Arial" w:eastAsia="Times New Roman" w:hAnsi="Arial" w:cs="Arial"/>
          <w:noProof/>
          <w:color w:val="000000"/>
          <w:sz w:val="23"/>
          <w:szCs w:val="23"/>
          <w:lang w:val="de-DE"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val="de-DE" w:eastAsia="ru-RU"/>
        </w:rPr>
        <w:t xml:space="preserve">      </w:t>
      </w:r>
    </w:p>
    <w:p w:rsidR="004D22BD" w:rsidRDefault="004D22BD" w:rsidP="004D22BD">
      <w:pPr>
        <w:spacing w:after="162" w:line="240" w:lineRule="auto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val="de-DE" w:eastAsia="ru-RU"/>
        </w:rPr>
        <w:t xml:space="preserve">    </w:t>
      </w:r>
    </w:p>
    <w:p w:rsidR="004D22BD" w:rsidRDefault="004D22BD" w:rsidP="004D22BD">
      <w:pPr>
        <w:spacing w:after="162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4D22BD" w:rsidRDefault="004D22BD" w:rsidP="004D22BD">
      <w:pPr>
        <w:spacing w:after="162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4D22BD" w:rsidRDefault="004D22BD" w:rsidP="004D22BD">
      <w:pPr>
        <w:spacing w:after="162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4D22BD" w:rsidRDefault="004D22BD" w:rsidP="004D22BD">
      <w:pPr>
        <w:spacing w:after="162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873F21" w:rsidRPr="00873F21" w:rsidRDefault="00873F21" w:rsidP="004D22BD">
      <w:pPr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408D0" w:rsidRDefault="00A408D0" w:rsidP="00A408D0">
      <w:pPr>
        <w:shd w:val="clear" w:color="auto" w:fill="FFFFFF"/>
        <w:spacing w:after="16" w:line="240" w:lineRule="auto"/>
        <w:ind w:left="714" w:right="714"/>
        <w:outlineLvl w:val="1"/>
        <w:rPr>
          <w:rFonts w:ascii="Monotype Corsiva" w:eastAsia="Times New Roman" w:hAnsi="Monotype Corsiva" w:cs="Arial"/>
          <w:b/>
          <w:bCs/>
          <w:color w:val="00B050"/>
          <w:sz w:val="36"/>
          <w:szCs w:val="36"/>
          <w:lang w:eastAsia="ru-RU"/>
        </w:rPr>
      </w:pPr>
    </w:p>
    <w:p w:rsidR="00A408D0" w:rsidRDefault="00A408D0" w:rsidP="00A408D0">
      <w:pPr>
        <w:shd w:val="clear" w:color="auto" w:fill="FFFFFF"/>
        <w:spacing w:after="16" w:line="240" w:lineRule="auto"/>
        <w:ind w:left="714" w:right="714"/>
        <w:outlineLvl w:val="1"/>
        <w:rPr>
          <w:rFonts w:ascii="Monotype Corsiva" w:eastAsia="Times New Roman" w:hAnsi="Monotype Corsiva" w:cs="Arial"/>
          <w:b/>
          <w:bCs/>
          <w:color w:val="00B050"/>
          <w:sz w:val="36"/>
          <w:szCs w:val="36"/>
          <w:lang w:eastAsia="ru-RU"/>
        </w:rPr>
      </w:pPr>
    </w:p>
    <w:p w:rsidR="00A408D0" w:rsidRDefault="00A408D0" w:rsidP="00A408D0">
      <w:pPr>
        <w:shd w:val="clear" w:color="auto" w:fill="FFFFFF"/>
        <w:spacing w:after="16" w:line="240" w:lineRule="auto"/>
        <w:ind w:left="714" w:right="714"/>
        <w:outlineLvl w:val="1"/>
        <w:rPr>
          <w:rFonts w:ascii="Monotype Corsiva" w:eastAsia="Times New Roman" w:hAnsi="Monotype Corsiva" w:cs="Arial"/>
          <w:b/>
          <w:bCs/>
          <w:color w:val="00B050"/>
          <w:sz w:val="36"/>
          <w:szCs w:val="36"/>
          <w:lang w:eastAsia="ru-RU"/>
        </w:rPr>
      </w:pPr>
    </w:p>
    <w:p w:rsidR="00A408D0" w:rsidRDefault="00A408D0" w:rsidP="00A408D0">
      <w:pPr>
        <w:shd w:val="clear" w:color="auto" w:fill="FFFFFF"/>
        <w:spacing w:after="16" w:line="240" w:lineRule="auto"/>
        <w:ind w:left="714" w:right="714"/>
        <w:outlineLvl w:val="1"/>
        <w:rPr>
          <w:rFonts w:ascii="Monotype Corsiva" w:eastAsia="Times New Roman" w:hAnsi="Monotype Corsiva" w:cs="Arial"/>
          <w:b/>
          <w:bCs/>
          <w:color w:val="00B050"/>
          <w:sz w:val="36"/>
          <w:szCs w:val="36"/>
          <w:lang w:eastAsia="ru-RU"/>
        </w:rPr>
      </w:pPr>
    </w:p>
    <w:p w:rsidR="00A408D0" w:rsidRDefault="00A408D0" w:rsidP="00A408D0">
      <w:pPr>
        <w:shd w:val="clear" w:color="auto" w:fill="FFFFFF"/>
        <w:spacing w:after="16" w:line="240" w:lineRule="auto"/>
        <w:ind w:left="714" w:right="714"/>
        <w:outlineLvl w:val="1"/>
        <w:rPr>
          <w:rFonts w:ascii="Monotype Corsiva" w:eastAsia="Times New Roman" w:hAnsi="Monotype Corsiva" w:cs="Arial"/>
          <w:b/>
          <w:bCs/>
          <w:color w:val="00B050"/>
          <w:sz w:val="36"/>
          <w:szCs w:val="36"/>
          <w:lang w:eastAsia="ru-RU"/>
        </w:rPr>
      </w:pPr>
    </w:p>
    <w:p w:rsidR="00A408D0" w:rsidRDefault="00A408D0" w:rsidP="00A408D0">
      <w:pPr>
        <w:shd w:val="clear" w:color="auto" w:fill="FFFFFF"/>
        <w:spacing w:after="16" w:line="240" w:lineRule="auto"/>
        <w:ind w:left="714" w:right="714"/>
        <w:outlineLvl w:val="1"/>
        <w:rPr>
          <w:rFonts w:ascii="Monotype Corsiva" w:eastAsia="Times New Roman" w:hAnsi="Monotype Corsiva" w:cs="Arial"/>
          <w:b/>
          <w:bCs/>
          <w:color w:val="00B050"/>
          <w:sz w:val="36"/>
          <w:szCs w:val="36"/>
          <w:lang w:eastAsia="ru-RU"/>
        </w:rPr>
      </w:pPr>
    </w:p>
    <w:p w:rsidR="0052247E" w:rsidRDefault="0052247E" w:rsidP="00A408D0">
      <w:pPr>
        <w:shd w:val="clear" w:color="auto" w:fill="FFFFFF"/>
        <w:spacing w:after="16" w:line="240" w:lineRule="auto"/>
        <w:ind w:left="714" w:right="714"/>
        <w:outlineLvl w:val="1"/>
        <w:rPr>
          <w:rFonts w:ascii="Monotype Corsiva" w:eastAsia="Times New Roman" w:hAnsi="Monotype Corsiva" w:cs="Arial"/>
          <w:b/>
          <w:bCs/>
          <w:color w:val="00B050"/>
          <w:sz w:val="36"/>
          <w:szCs w:val="36"/>
          <w:lang w:eastAsia="ru-RU"/>
        </w:rPr>
      </w:pPr>
    </w:p>
    <w:p w:rsidR="00A408D0" w:rsidRDefault="00A408D0" w:rsidP="00676B5E">
      <w:pPr>
        <w:shd w:val="clear" w:color="auto" w:fill="FFFFFF"/>
        <w:spacing w:after="16" w:line="240" w:lineRule="auto"/>
        <w:ind w:right="714"/>
        <w:outlineLvl w:val="1"/>
        <w:rPr>
          <w:rFonts w:ascii="Monotype Corsiva" w:eastAsia="Times New Roman" w:hAnsi="Monotype Corsiva" w:cs="Arial"/>
          <w:b/>
          <w:bCs/>
          <w:color w:val="00B050"/>
          <w:sz w:val="36"/>
          <w:szCs w:val="36"/>
          <w:lang w:eastAsia="ru-RU"/>
        </w:rPr>
      </w:pPr>
    </w:p>
    <w:p w:rsidR="00676B5E" w:rsidRDefault="00676B5E" w:rsidP="00676B5E">
      <w:pPr>
        <w:shd w:val="clear" w:color="auto" w:fill="FFFFFF"/>
        <w:spacing w:after="16" w:line="240" w:lineRule="auto"/>
        <w:ind w:right="714"/>
        <w:outlineLvl w:val="1"/>
        <w:rPr>
          <w:rFonts w:ascii="Monotype Corsiva" w:eastAsia="Times New Roman" w:hAnsi="Monotype Corsiva" w:cs="Arial"/>
          <w:b/>
          <w:bCs/>
          <w:color w:val="00B050"/>
          <w:sz w:val="36"/>
          <w:szCs w:val="36"/>
          <w:lang w:eastAsia="ru-RU"/>
        </w:rPr>
      </w:pPr>
    </w:p>
    <w:p w:rsidR="00BB6090" w:rsidRDefault="00BB6090" w:rsidP="00BB6090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Arial"/>
          <w:b/>
          <w:bCs/>
          <w:color w:val="FF0000"/>
          <w:sz w:val="40"/>
          <w:szCs w:val="40"/>
          <w:lang w:eastAsia="ru-RU"/>
        </w:rPr>
      </w:pPr>
    </w:p>
    <w:p w:rsidR="00873F21" w:rsidRPr="00873F21" w:rsidRDefault="00873F21" w:rsidP="000172BC">
      <w:pPr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873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73F21" w:rsidRPr="00873F21" w:rsidRDefault="00873F21" w:rsidP="000172BC">
      <w:pPr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73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172BC" w:rsidRDefault="00873F21" w:rsidP="000172BC">
      <w:pPr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73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172BC" w:rsidRDefault="000172BC" w:rsidP="000172BC">
      <w:pPr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172BC" w:rsidRDefault="000172BC" w:rsidP="000172BC">
      <w:pPr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3F21" w:rsidRPr="00873F21" w:rsidRDefault="00873F21" w:rsidP="000172BC">
      <w:pPr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3F21" w:rsidRDefault="00873F21" w:rsidP="000172BC">
      <w:pPr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73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82D63" w:rsidRDefault="00982D63" w:rsidP="00873F21">
      <w:pPr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82D63" w:rsidRDefault="00982D63" w:rsidP="00873F21">
      <w:pPr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82D63" w:rsidRDefault="00982D63" w:rsidP="00873F21">
      <w:pPr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82D63" w:rsidRDefault="00982D63" w:rsidP="00873F21">
      <w:pPr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82D63" w:rsidRDefault="00982D63" w:rsidP="00873F21">
      <w:pPr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82D63" w:rsidRDefault="00982D63" w:rsidP="00873F21">
      <w:pPr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82D63" w:rsidRDefault="00982D63" w:rsidP="00873F21">
      <w:pPr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82D63" w:rsidRDefault="00982D63" w:rsidP="00873F21">
      <w:pPr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82D63" w:rsidRDefault="00982D63" w:rsidP="00873F21">
      <w:pPr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82D63" w:rsidRDefault="00982D63" w:rsidP="00873F21">
      <w:pPr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82D63" w:rsidRPr="00873F21" w:rsidRDefault="00982D63" w:rsidP="00873F21">
      <w:pPr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3F21" w:rsidRPr="00873F21" w:rsidRDefault="00873F21" w:rsidP="00873F21">
      <w:pPr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73F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73F21" w:rsidRPr="00873F21" w:rsidRDefault="00873F21" w:rsidP="00873F21">
      <w:pPr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3F21" w:rsidRPr="00873F21" w:rsidRDefault="00873F21" w:rsidP="00873F21">
      <w:pPr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3F21" w:rsidRPr="00873F21" w:rsidRDefault="00873F21" w:rsidP="00873F21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3F21" w:rsidRPr="00873F21" w:rsidRDefault="00873F21" w:rsidP="00873F21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3F21" w:rsidRPr="00873F21" w:rsidRDefault="00873F21" w:rsidP="00873F21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3F21" w:rsidRPr="00873F21" w:rsidRDefault="00873F21" w:rsidP="00873F21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3F21" w:rsidRPr="00873F21" w:rsidRDefault="00873F21" w:rsidP="00873F21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3F21" w:rsidRPr="00873F21" w:rsidRDefault="00873F21" w:rsidP="00873F21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3F21" w:rsidRPr="00873F21" w:rsidRDefault="00873F21" w:rsidP="00873F21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3F21" w:rsidRPr="00873F21" w:rsidRDefault="00873F21" w:rsidP="00873F21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3F21" w:rsidRPr="00873F21" w:rsidRDefault="00873F21" w:rsidP="00873F21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3F21" w:rsidRPr="00873F21" w:rsidRDefault="00873F21" w:rsidP="00873F21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3F21" w:rsidRPr="00873F21" w:rsidRDefault="00873F21" w:rsidP="00873F21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3F21" w:rsidRPr="00873F21" w:rsidRDefault="00873F21" w:rsidP="00873F21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3F21" w:rsidRPr="00873F21" w:rsidRDefault="00873F21" w:rsidP="00873F21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3F21" w:rsidRPr="00873F21" w:rsidRDefault="00873F21" w:rsidP="00873F21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3F21" w:rsidRPr="00873F21" w:rsidRDefault="00873F21" w:rsidP="00873F21">
      <w:pPr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3F21" w:rsidRPr="00873F21" w:rsidRDefault="00873F21" w:rsidP="00873F21">
      <w:pPr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3F21" w:rsidRPr="00873F21" w:rsidRDefault="00873F21" w:rsidP="00873F21">
      <w:pPr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3F21" w:rsidRPr="00873F21" w:rsidRDefault="00873F21" w:rsidP="00873F21">
      <w:pPr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3F21" w:rsidRPr="00873F21" w:rsidRDefault="00873F21" w:rsidP="00873F21">
      <w:pPr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3F21" w:rsidRPr="00873F21" w:rsidRDefault="00873F21" w:rsidP="00873F21">
      <w:pPr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3F21" w:rsidRPr="00873F21" w:rsidRDefault="00873F21" w:rsidP="00873F21">
      <w:pPr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3F21" w:rsidRPr="00873F21" w:rsidRDefault="00873F21" w:rsidP="00873F21">
      <w:pPr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3F21" w:rsidRPr="00873F21" w:rsidRDefault="00873F21" w:rsidP="00873F21">
      <w:pPr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3F21" w:rsidRPr="00873F21" w:rsidRDefault="00873F21" w:rsidP="00873F21">
      <w:pPr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3F21" w:rsidRPr="00873F21" w:rsidRDefault="00873F21" w:rsidP="00873F21">
      <w:pPr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3F21" w:rsidRPr="00873F21" w:rsidRDefault="00873F21" w:rsidP="00873F21">
      <w:pPr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3F21" w:rsidRPr="00873F21" w:rsidRDefault="00873F21" w:rsidP="00873F21">
      <w:pPr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3F21" w:rsidRPr="00873F21" w:rsidRDefault="00873F21" w:rsidP="00873F21">
      <w:pPr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3F21" w:rsidRPr="00873F21" w:rsidRDefault="00873F21" w:rsidP="00873F21">
      <w:pPr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3F21" w:rsidRPr="00873F21" w:rsidRDefault="00873F21" w:rsidP="00873F21">
      <w:pPr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3F21" w:rsidRPr="00873F21" w:rsidRDefault="00873F21" w:rsidP="00873F21">
      <w:pPr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3F21" w:rsidRPr="00873F21" w:rsidRDefault="00873F21" w:rsidP="00873F21">
      <w:pPr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3F21" w:rsidRPr="00873F21" w:rsidRDefault="00873F21" w:rsidP="00873F21">
      <w:pPr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3F21" w:rsidRPr="00873F21" w:rsidRDefault="00873F21" w:rsidP="00873F21">
      <w:pPr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3F21" w:rsidRPr="00873F21" w:rsidRDefault="00873F21" w:rsidP="00873F21">
      <w:pPr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3F21" w:rsidRPr="00873F21" w:rsidRDefault="00873F21" w:rsidP="00873F21">
      <w:pPr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17BD3" w:rsidRDefault="00717BD3"/>
    <w:sectPr w:rsidR="00717BD3" w:rsidSect="00C96F97">
      <w:pgSz w:w="11906" w:h="16838"/>
      <w:pgMar w:top="709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27C2"/>
    <w:multiLevelType w:val="multilevel"/>
    <w:tmpl w:val="F05CA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61CDD"/>
    <w:multiLevelType w:val="multilevel"/>
    <w:tmpl w:val="0504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163DB"/>
    <w:multiLevelType w:val="multilevel"/>
    <w:tmpl w:val="2E4E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77011F"/>
    <w:multiLevelType w:val="multilevel"/>
    <w:tmpl w:val="7B40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517FF1"/>
    <w:multiLevelType w:val="hybridMultilevel"/>
    <w:tmpl w:val="43DCBD9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A220B"/>
    <w:multiLevelType w:val="multilevel"/>
    <w:tmpl w:val="885C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8C6C1E"/>
    <w:multiLevelType w:val="multilevel"/>
    <w:tmpl w:val="2A48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E74041"/>
    <w:multiLevelType w:val="multilevel"/>
    <w:tmpl w:val="628C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1A4A11"/>
    <w:multiLevelType w:val="multilevel"/>
    <w:tmpl w:val="4662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DE5BDB"/>
    <w:multiLevelType w:val="hybridMultilevel"/>
    <w:tmpl w:val="36D610FA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5D781248"/>
    <w:multiLevelType w:val="multilevel"/>
    <w:tmpl w:val="07D4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AC65B2"/>
    <w:multiLevelType w:val="multilevel"/>
    <w:tmpl w:val="5F4C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F328C7"/>
    <w:multiLevelType w:val="multilevel"/>
    <w:tmpl w:val="1BC0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654E91"/>
    <w:multiLevelType w:val="multilevel"/>
    <w:tmpl w:val="8B8A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10"/>
  </w:num>
  <w:num w:numId="7">
    <w:abstractNumId w:val="13"/>
  </w:num>
  <w:num w:numId="8">
    <w:abstractNumId w:val="7"/>
  </w:num>
  <w:num w:numId="9">
    <w:abstractNumId w:val="5"/>
  </w:num>
  <w:num w:numId="10">
    <w:abstractNumId w:val="12"/>
  </w:num>
  <w:num w:numId="11">
    <w:abstractNumId w:val="11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F21"/>
    <w:rsid w:val="000172BC"/>
    <w:rsid w:val="00087D9C"/>
    <w:rsid w:val="00384C7F"/>
    <w:rsid w:val="003D16A0"/>
    <w:rsid w:val="004D22BD"/>
    <w:rsid w:val="00510602"/>
    <w:rsid w:val="0052247E"/>
    <w:rsid w:val="005F01C4"/>
    <w:rsid w:val="00676B5E"/>
    <w:rsid w:val="006939D6"/>
    <w:rsid w:val="00717BD3"/>
    <w:rsid w:val="00873F21"/>
    <w:rsid w:val="008A009C"/>
    <w:rsid w:val="008E4D38"/>
    <w:rsid w:val="00982D63"/>
    <w:rsid w:val="009912CB"/>
    <w:rsid w:val="00A408D0"/>
    <w:rsid w:val="00B061EF"/>
    <w:rsid w:val="00BB6090"/>
    <w:rsid w:val="00C2768E"/>
    <w:rsid w:val="00C96F97"/>
    <w:rsid w:val="00D66956"/>
    <w:rsid w:val="00E10075"/>
    <w:rsid w:val="00F2442A"/>
    <w:rsid w:val="00F5125A"/>
    <w:rsid w:val="00FA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9A21"/>
  <w15:docId w15:val="{9D055E9B-DE07-4F78-8D30-0049C913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BD3"/>
  </w:style>
  <w:style w:type="paragraph" w:styleId="2">
    <w:name w:val="heading 2"/>
    <w:basedOn w:val="a"/>
    <w:link w:val="20"/>
    <w:uiPriority w:val="9"/>
    <w:qFormat/>
    <w:rsid w:val="00873F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73F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3F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3F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7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3F21"/>
  </w:style>
  <w:style w:type="character" w:styleId="a4">
    <w:name w:val="Emphasis"/>
    <w:basedOn w:val="a0"/>
    <w:uiPriority w:val="20"/>
    <w:qFormat/>
    <w:rsid w:val="00873F2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73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F2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01C4"/>
    <w:pPr>
      <w:ind w:left="720"/>
      <w:contextualSpacing/>
    </w:pPr>
  </w:style>
  <w:style w:type="character" w:styleId="a8">
    <w:name w:val="Strong"/>
    <w:basedOn w:val="a0"/>
    <w:uiPriority w:val="22"/>
    <w:qFormat/>
    <w:rsid w:val="00D669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18</cp:revision>
  <cp:lastPrinted>2025-06-29T19:39:00Z</cp:lastPrinted>
  <dcterms:created xsi:type="dcterms:W3CDTF">2017-10-26T08:20:00Z</dcterms:created>
  <dcterms:modified xsi:type="dcterms:W3CDTF">2025-06-29T19:44:00Z</dcterms:modified>
</cp:coreProperties>
</file>