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A9" w:rsidRPr="007A44A9" w:rsidRDefault="007A44A9" w:rsidP="007A44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7A44A9">
        <w:rPr>
          <w:b/>
          <w:bCs/>
          <w:color w:val="000000"/>
          <w:sz w:val="36"/>
          <w:szCs w:val="36"/>
        </w:rPr>
        <w:t>Инструменты и методы мотивации в школе</w:t>
      </w:r>
    </w:p>
    <w:p w:rsidR="0073757C" w:rsidRPr="00DA47AE" w:rsidRDefault="0073757C" w:rsidP="007A44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8E2070">
        <w:rPr>
          <w:b/>
          <w:bCs/>
          <w:color w:val="000000"/>
          <w:sz w:val="28"/>
          <w:szCs w:val="28"/>
        </w:rPr>
        <w:t>М</w:t>
      </w:r>
      <w:r w:rsidRPr="00DA47AE">
        <w:rPr>
          <w:bCs/>
          <w:color w:val="000000"/>
          <w:sz w:val="28"/>
          <w:szCs w:val="28"/>
        </w:rPr>
        <w:t>отив - это то, что побуждает человека к действию.</w:t>
      </w:r>
    </w:p>
    <w:p w:rsidR="0073757C" w:rsidRPr="00DA47AE" w:rsidRDefault="0073757C" w:rsidP="007A44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DA47AE">
        <w:rPr>
          <w:color w:val="000000"/>
          <w:sz w:val="28"/>
          <w:szCs w:val="28"/>
        </w:rPr>
        <w:t>Возьмём </w:t>
      </w:r>
      <w:r w:rsidRPr="00DA47AE">
        <w:rPr>
          <w:bCs/>
          <w:color w:val="000000"/>
          <w:sz w:val="28"/>
          <w:szCs w:val="28"/>
        </w:rPr>
        <w:t>познавательные и социальные мотивы.</w:t>
      </w:r>
    </w:p>
    <w:p w:rsidR="007A44A9" w:rsidRDefault="0073757C" w:rsidP="007A44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47AE">
        <w:rPr>
          <w:bCs/>
          <w:i/>
          <w:iCs/>
          <w:color w:val="000000"/>
          <w:sz w:val="28"/>
          <w:szCs w:val="28"/>
        </w:rPr>
        <w:t>-познавательные мотивы</w:t>
      </w:r>
      <w:r w:rsidRPr="00DA47AE">
        <w:rPr>
          <w:color w:val="000000"/>
          <w:sz w:val="28"/>
          <w:szCs w:val="28"/>
        </w:rPr>
        <w:t> </w:t>
      </w:r>
    </w:p>
    <w:p w:rsidR="0073757C" w:rsidRPr="00DA47AE" w:rsidRDefault="0073757C" w:rsidP="007A44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47AE">
        <w:rPr>
          <w:color w:val="000000"/>
          <w:sz w:val="28"/>
          <w:szCs w:val="28"/>
        </w:rPr>
        <w:t>Они связаны с содержанием учебной деятельности и процессом ее выполнения. Эти мотивы свидетельствуют об ориентации школьников на овладение новыми знаниями, учебными навыками. Определяются глубиной интереса к знаниям: новым занимательным фактам, явлениям, к существенным свойствам явлений, первым дедуктивным выводам, к закономерностям и тенденциям, к теоретическим принципам, ключевым идеям и т. д. Познавательные мотивы отражают стремление школьников к самообразованию, направленность на самостоятельное совершенствование способов добывания знаний.</w:t>
      </w:r>
    </w:p>
    <w:p w:rsidR="007A44A9" w:rsidRDefault="0073757C" w:rsidP="007A44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iCs/>
          <w:color w:val="000000"/>
          <w:sz w:val="28"/>
          <w:szCs w:val="28"/>
        </w:rPr>
      </w:pPr>
      <w:r w:rsidRPr="00DA47AE">
        <w:rPr>
          <w:bCs/>
          <w:i/>
          <w:iCs/>
          <w:color w:val="000000"/>
          <w:sz w:val="28"/>
          <w:szCs w:val="28"/>
        </w:rPr>
        <w:t>-социальные мотивы </w:t>
      </w:r>
    </w:p>
    <w:p w:rsidR="0073757C" w:rsidRPr="00DA47AE" w:rsidRDefault="0073757C" w:rsidP="007A44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DA47AE">
        <w:rPr>
          <w:color w:val="000000"/>
          <w:sz w:val="28"/>
          <w:szCs w:val="28"/>
        </w:rPr>
        <w:t>Они связаны с различными видами социального взаимодействия школьника с другими людьми. Например: стремление получать знания, чтобы быть полезным обществу, желание выполнить свой долг, понимание необходимости учиться, чувство ответственности. При этом велико значение мотивов осознания социальной необходимости, долга и ответственности, стремления хорошо подготовиться к выбору профессии. Также к социальным мотивам относятся и так называемые позиционные мотивы, выражающиеся в стремлении занять определенную позицию в отношениях с окружающими, получить их одобрение, заслужить авторитет. Позиционный мотив может проявляться в разного рода попытках самоутверждения — в желании занять место лидера, оказывать влияние на других учеников, доминировать в коллективе и т.д. Мотивы социального сотрудничества состоят в том, что ученик не только хочет общаться и взаимодействовать с другими людьми, но и стремится осознавать, анализировать способы и формы своего сотрудничества и взаимоотношений с учителем, товарищами по классу, постоянно совершенствовать эти формы. Данный мотив является важной основой самовоспитания, самосовершенствования личности.</w:t>
      </w:r>
    </w:p>
    <w:p w:rsidR="0073757C" w:rsidRPr="00DA47AE" w:rsidRDefault="007A44A9" w:rsidP="007A44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73757C" w:rsidRPr="00DA47AE">
        <w:rPr>
          <w:color w:val="000000"/>
          <w:sz w:val="28"/>
          <w:szCs w:val="28"/>
        </w:rPr>
        <w:t>И познавательные и социальные мотивы могут иметь разные уровни.</w:t>
      </w:r>
    </w:p>
    <w:p w:rsidR="0073757C" w:rsidRPr="0073757C" w:rsidRDefault="0073757C" w:rsidP="007A44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мотивы имеют уровни: широкие познавательные мотивы (ориентация на овладение новыми знаниями — фактами, явлениями, закономерностями), учебно-познавательные мотивы (ориентация на усвоение способов добывания знаний, приемов самостоятельного приобретения знаний), мотивы самообразования (ориентация на приобретение дополнительных знаний и затем на построение специальной программы самосовершенствования).</w:t>
      </w:r>
    </w:p>
    <w:p w:rsidR="0073757C" w:rsidRPr="0073757C" w:rsidRDefault="007A44A9" w:rsidP="007A44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3757C" w:rsidRPr="0073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мотивы могут иметь следующие уровни: широкие социальные мотивы (долг и ответственность, понимание социальной значимости учения), узкие социальные или позиционные мотивы (стремление занять определенную позицию в отношениях с окружающими, получить их одобрение), мотивы социального сотрудничества (ориентация на разные способы взаимодействия с другим человеком).</w:t>
      </w:r>
    </w:p>
    <w:p w:rsidR="0032589A" w:rsidRPr="00DA47AE" w:rsidRDefault="0073757C" w:rsidP="007A44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DA47AE">
        <w:rPr>
          <w:iCs/>
          <w:color w:val="000000"/>
          <w:sz w:val="28"/>
          <w:szCs w:val="28"/>
        </w:rPr>
        <w:lastRenderedPageBreak/>
        <w:t>Если мотивы, стимулирующие определенную деятельность (в нашем случае — процесс учения), не связаны напрямую с ней, их называют внешними по отношению к данной деятельности. Если же мотивы непосредственно связаны с учебной деятельностью, то их называют внутренними. Мотив учения может быть внутренним — при самостоятельной познавательной работе или внешним — при оказании помощи взрослым. Внутренние мотивы таковы: интерес к процессу деятельности, интерес к результату деятельности, стремление к саморазвитию, развитию каких-либо своих качеств, способностей. Внешние мотивы 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родных, учителя и др. Если ученик решает задачу, то внешними мотивами этого действия могут быть: желание получить хорошую отметку, показать своим товарищам свое умение решать задачи, добиться похвалы учителя и т.д. Внутренними мотивами в данном случае являются: интерес к процессу решения задачи, к поиску способа решения, результату и т.д. Необходимо учитывать, что мотив всегда является, с одной стороны, внутренней характеристикой сознания ученика, побуждением его к деятельности. С другой стороны, такое побуждение может исходить извне, от другого человека. Если без контроля и напоминания взрослого мотив не актуализируется, то, следовательно, он является внешним для ученика. В ходе обучения учителю необходимо стремиться к тому, чтобы у учащихся формировались, прежде всего, внутренние мотивы.</w:t>
      </w:r>
    </w:p>
    <w:p w:rsidR="006A737D" w:rsidRPr="00DA47AE" w:rsidRDefault="006A737D" w:rsidP="007A44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1A214F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/>
          <w:iCs/>
          <w:sz w:val="28"/>
          <w:szCs w:val="28"/>
        </w:rPr>
        <w:t>Психологические принципы формирования мотивации учения: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 xml:space="preserve">Ориентация на перспективы, резервы, задачи развития мотивации учения в данном возрасте, исходить из возрастного своеобразия деятельности и мотивации 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 xml:space="preserve">Актуализация старых мотивов, сложившихся смыслов, эмоций. 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 xml:space="preserve">Формирование приемов </w:t>
      </w:r>
      <w:proofErr w:type="spellStart"/>
      <w:r w:rsidRPr="00DA47AE">
        <w:rPr>
          <w:rFonts w:ascii="Times New Roman" w:hAnsi="Times New Roman" w:cs="Times New Roman"/>
          <w:bCs/>
          <w:sz w:val="28"/>
          <w:szCs w:val="28"/>
        </w:rPr>
        <w:t>целеобразования</w:t>
      </w:r>
      <w:proofErr w:type="spellEnd"/>
      <w:r w:rsidRPr="00DA47AE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Организация и включение обучающегося в активные виды деятельности и виды общественных взаимодействий его с другим человеком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Рождение нового мотива, придание ему новых качеств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Методы, направленные  на стимулирование познавательного интереса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словесные (яркие, образные рассказы, лекции, беседы)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положительная оценка, словесные подкрепления (согласие, одобрение, подбадривание и др.)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наглядные и практические методы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проблемно-поисковые методы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методы индуктивных и дедуктивных рассуждений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lastRenderedPageBreak/>
        <w:t>методы самостоятельной учебной работы или работы под  руководством учителя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методы активизации внимания к изучению новой темы   ( «интригующее начало урока», «эмоциональная завязка урока»)</w:t>
      </w:r>
    </w:p>
    <w:p w:rsidR="008E2070" w:rsidRPr="00DA47AE" w:rsidRDefault="008E2070" w:rsidP="007A44A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Условия, вызывающие интерес к учебной деятельности</w:t>
      </w:r>
      <w:r w:rsidRPr="00DA47AE">
        <w:rPr>
          <w:rFonts w:ascii="Times New Roman" w:hAnsi="Times New Roman" w:cs="Times New Roman"/>
          <w:bCs/>
          <w:sz w:val="28"/>
          <w:szCs w:val="28"/>
        </w:rPr>
        <w:br/>
        <w:t>(мотивирование процесса учения)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Создание атмосферы сотрудничества, доверия, взаимного уважения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Включение в коллективные виды деятельности, работа малыми   группами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Занимательность и новизна изложения учебного материала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Знания должны осознаваться как полезные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Ориентация на индивидуальные достижения учеников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Пример педагога, любовь к предмету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Сбалансированность «надо» (то, что должно быть сделано) и «могу» (то, что ребенок может сделать)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Привлечение учеников к оценочной деятельности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Оценка даже небольших достижений. Каждое выполненное задание – ступенька для постановки новых задач.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Осознание учеником своих успехов, продвижения вперед.</w:t>
      </w:r>
    </w:p>
    <w:p w:rsidR="00C91689" w:rsidRPr="00DA47AE" w:rsidRDefault="00DA47AE" w:rsidP="007A44A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Актуализация ценностной значимости изучаемого предмета.</w:t>
      </w:r>
    </w:p>
    <w:p w:rsidR="008E2070" w:rsidRPr="00DA47AE" w:rsidRDefault="008E2070" w:rsidP="007A44A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Путь первый – заставить детей хотеть, тогда и учителя смогут их научить.</w:t>
      </w:r>
      <w:r w:rsidRPr="00DA47AE">
        <w:rPr>
          <w:rFonts w:ascii="Times New Roman" w:hAnsi="Times New Roman" w:cs="Times New Roman"/>
          <w:bCs/>
          <w:sz w:val="28"/>
          <w:szCs w:val="28"/>
        </w:rPr>
        <w:br/>
        <w:t>- метод « кнута и пряника»</w:t>
      </w:r>
      <w:r w:rsidRPr="00DA47AE">
        <w:rPr>
          <w:rFonts w:ascii="Times New Roman" w:hAnsi="Times New Roman" w:cs="Times New Roman"/>
          <w:bCs/>
          <w:sz w:val="28"/>
          <w:szCs w:val="28"/>
        </w:rPr>
        <w:br/>
        <w:t>- социальное давление</w:t>
      </w:r>
      <w:r w:rsidRPr="00DA47AE">
        <w:rPr>
          <w:rFonts w:ascii="Times New Roman" w:hAnsi="Times New Roman" w:cs="Times New Roman"/>
          <w:bCs/>
          <w:sz w:val="28"/>
          <w:szCs w:val="28"/>
        </w:rPr>
        <w:br/>
        <w:t>- поддержка « надо» в сознании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Путь второй – научить детей хотеть учиться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- опора на внутренние стимулы к учебе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- понимание смысла  учебы для себя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Источники учебной мотивации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Интерес к информации (познавательная потребность). «Ужасно интересно все то, что неизвестно»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Интерес к способу действия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Интерес к людям, организующим процесс или участвующим в нем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Потребность в самовыражении и самореализации.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lastRenderedPageBreak/>
        <w:t>Потребность в самопознании и самовоспитании.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Актуализация творческой позиции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Осознание значимости происходящего для себя и других.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Потребность в социальном признании.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Избегание наказания (физического или морального).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Получение материальных выгод и преимуществ. 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 xml:space="preserve">Основная задача – связать предметное содержание с реальной жизнью. Для этого особенно важно, чтобы мотивированными были изучение каждой отдельно взятой темы, введение каждого понятия, овладение </w:t>
      </w:r>
      <w:r w:rsidRPr="00DA47AE">
        <w:rPr>
          <w:rFonts w:ascii="Times New Roman" w:hAnsi="Times New Roman" w:cs="Times New Roman"/>
          <w:bCs/>
          <w:sz w:val="28"/>
          <w:szCs w:val="28"/>
        </w:rPr>
        <w:br/>
        <w:t>каждым умением, приобретение каждого навыка.</w:t>
      </w:r>
    </w:p>
    <w:p w:rsidR="008E2070" w:rsidRPr="00DA47AE" w:rsidRDefault="008E2070" w:rsidP="007A44A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Приемы и методы создания  локальной мотивации:</w:t>
      </w:r>
    </w:p>
    <w:p w:rsidR="00C91689" w:rsidRPr="00DA47AE" w:rsidRDefault="00DA47AE" w:rsidP="007A44A9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A47AE">
        <w:rPr>
          <w:rFonts w:ascii="Times New Roman" w:hAnsi="Times New Roman" w:cs="Times New Roman"/>
          <w:bCs/>
          <w:sz w:val="28"/>
          <w:szCs w:val="28"/>
        </w:rPr>
        <w:t xml:space="preserve">Прием первый: 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Апелляция к жизненному опыту  обучающихся ,примеры практического использования знаний, которые предстоит изучить на данном уроке. </w:t>
      </w:r>
      <w:bookmarkStart w:id="0" w:name="_GoBack"/>
      <w:bookmarkEnd w:id="0"/>
    </w:p>
    <w:p w:rsidR="00761F09" w:rsidRPr="00DA47AE" w:rsidRDefault="00761F09" w:rsidP="007A44A9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Прием второй: Ссылка на то, что приобретаемое сегодня знание понадобится при изучении какого-то последующего материала, важность овладения которым сомнения не вызывает. </w:t>
      </w:r>
    </w:p>
    <w:p w:rsidR="00761F09" w:rsidRPr="00DA47AE" w:rsidRDefault="00761F09" w:rsidP="007A44A9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Прием третий: Создание проблемной ситуации.</w:t>
      </w:r>
    </w:p>
    <w:p w:rsidR="00761F09" w:rsidRPr="00DA47AE" w:rsidRDefault="00761F09" w:rsidP="007A44A9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Прием  четвертый: Использование занимательного сюжета</w:t>
      </w:r>
      <w:r w:rsidRPr="00DA47AE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070" w:rsidRPr="00DA47AE" w:rsidRDefault="00761F09" w:rsidP="007A44A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Прием пятый: Ролевой подход.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Демонстрацию опытов  и экспериментов можно успешно использовать:</w:t>
      </w:r>
    </w:p>
    <w:p w:rsidR="00C91689" w:rsidRPr="00DA47AE" w:rsidRDefault="00DA47AE" w:rsidP="007A44A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 xml:space="preserve">перед изучением нового материала. </w:t>
      </w:r>
    </w:p>
    <w:p w:rsidR="00C91689" w:rsidRPr="00DA47AE" w:rsidRDefault="00DA47AE" w:rsidP="007A44A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 xml:space="preserve"> для изучения нового материала </w:t>
      </w:r>
    </w:p>
    <w:p w:rsidR="00C91689" w:rsidRPr="00DA47AE" w:rsidRDefault="00DA47AE" w:rsidP="007A44A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 xml:space="preserve"> при закреплении изученного материала. 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   Наблюдение новых, подчас неожиданных эффектов возбуждает познавательную активность учащихся, вызывает острое желание разобраться в сути явления.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Неожиданные сопоставления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Пусть каждый ученик класса – это молекула, а вы все вместе скопление молекул. Что напоминает это скопление: газ, жидкость, твердое тело и почему?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DA47AE">
        <w:rPr>
          <w:rFonts w:ascii="Times New Roman" w:hAnsi="Times New Roman" w:cs="Times New Roman"/>
          <w:bCs/>
          <w:sz w:val="28"/>
          <w:szCs w:val="28"/>
        </w:rPr>
        <w:t>Если…</w:t>
      </w:r>
    </w:p>
    <w:p w:rsidR="00C91689" w:rsidRPr="00DA47AE" w:rsidRDefault="00DA47AE" w:rsidP="007A44A9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вы на уроке…</w:t>
      </w:r>
    </w:p>
    <w:p w:rsidR="00C91689" w:rsidRPr="00DA47AE" w:rsidRDefault="00DA47AE" w:rsidP="007A44A9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прозвенел звонок с урока…</w:t>
      </w:r>
    </w:p>
    <w:p w:rsidR="00C91689" w:rsidRPr="00DA47AE" w:rsidRDefault="00DA47AE" w:rsidP="007A44A9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в центре класса коробка конфет</w:t>
      </w:r>
      <w:r w:rsidRPr="00DA47AE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AE">
        <w:rPr>
          <w:rFonts w:ascii="Times New Roman" w:hAnsi="Times New Roman" w:cs="Times New Roman"/>
          <w:bCs/>
          <w:sz w:val="28"/>
          <w:szCs w:val="28"/>
        </w:rPr>
        <w:t>Решение задач из жизни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- Можно ли догнать гепарда на автомобиле, если гепард пробегает 200 метров за 8 секунд, а автомобиль за 1 минуту проезжает 1200 метров?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- Рассчитать высоту на которую может подняться человек, используя энергию съеденного бутерброда   (кусок хлеба с маслом). 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Физика и лирика</w:t>
      </w:r>
    </w:p>
    <w:p w:rsidR="00761F09" w:rsidRPr="00DA47AE" w:rsidRDefault="00761F09" w:rsidP="007A44A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Ну-с, так едет наш Иван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За кольцом на </w:t>
      </w:r>
      <w:proofErr w:type="spellStart"/>
      <w:r w:rsidRPr="00DA47AE">
        <w:rPr>
          <w:rFonts w:ascii="Times New Roman" w:hAnsi="Times New Roman" w:cs="Times New Roman"/>
          <w:bCs/>
          <w:iCs/>
          <w:sz w:val="28"/>
          <w:szCs w:val="28"/>
        </w:rPr>
        <w:t>окиян</w:t>
      </w:r>
      <w:proofErr w:type="spellEnd"/>
      <w:r w:rsidRPr="00DA47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Горбунок летит, как ветер,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И в почин на первый вечер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Верст сто тысяч отмахал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И нигде не отдыхал.</w:t>
      </w:r>
    </w:p>
    <w:p w:rsidR="00761F09" w:rsidRPr="00DA47AE" w:rsidRDefault="00761F09" w:rsidP="007A44A9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Сказка «Конек-Горбунок»</w:t>
      </w:r>
    </w:p>
    <w:p w:rsidR="00C91689" w:rsidRPr="00DA47AE" w:rsidRDefault="00DA47AE" w:rsidP="007A44A9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С какой скоростью ехал Конек-Горбунок?(1,4км/</w:t>
      </w:r>
      <w:r w:rsidRPr="00DA47AE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C91689" w:rsidRPr="00DA47AE" w:rsidRDefault="00DA47AE" w:rsidP="007A44A9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Сколько раз за это время он сможет обогнуть земной шар?                                           </w:t>
      </w:r>
      <w:r w:rsidRPr="00DA47AE">
        <w:rPr>
          <w:rFonts w:ascii="Times New Roman" w:hAnsi="Times New Roman" w:cs="Times New Roman"/>
          <w:bCs/>
          <w:iCs/>
          <w:sz w:val="28"/>
          <w:szCs w:val="28"/>
          <w:lang w:val="en-US"/>
        </w:rPr>
        <w:t>(2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>,5 раза)</w:t>
      </w:r>
    </w:p>
    <w:p w:rsidR="00761F09" w:rsidRPr="00DA47AE" w:rsidRDefault="00761F09" w:rsidP="007A44A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   Почему она испытывала неудобство, лежа на перине, под которой были положены горошины?</w:t>
      </w:r>
    </w:p>
    <w:p w:rsidR="00761F09" w:rsidRPr="00DA47AE" w:rsidRDefault="00761F09" w:rsidP="007A44A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А я иду, шагаю по Москве.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И я пройти еще смогу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соленый Тихий океан, и тундру, и тайгу.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При движении по Земле  (земному шару), что проходит больший путь: голова или ноги?</w:t>
      </w:r>
    </w:p>
    <w:p w:rsidR="00761F09" w:rsidRPr="00DA47AE" w:rsidRDefault="00761F09" w:rsidP="007A44A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Я быстро градусник беру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И меж ладоней долго тру,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Я на него дышу, дышу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И про себя прошу, прошу: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«Родная миленькая ртуть!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Ну, подымись еще чуть-чуть!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Ну, поднимись хоть не совсем — 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Остановись на «тридцать семь!»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Прекрасно! Тридцать семь и два!»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О каких способах изменения внутренней энергии тела здесь говорится?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- Почему ртуть в градуснике поднимается?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Проблемные задания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Задание является проблемным, если оно нацеливает ученика на действия, вызывающие появление познавательной потребности в новых знаниях и способах, без которых задание не может быть выполнено.</w:t>
      </w:r>
    </w:p>
    <w:p w:rsidR="00761F09" w:rsidRPr="00DA47AE" w:rsidRDefault="00761F09" w:rsidP="007A44A9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На уроках невозможно в полной мере учитывать индивидуальные особенности учеников. Поэтому необходимо подчеркнуть большую роль</w:t>
      </w:r>
      <w:r w:rsidRPr="00DA47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проблемных домашних заданий. Проблемные домашние задания открывают более широкие возможности развития одаренных и интересующихся физикой учеников. </w:t>
      </w:r>
    </w:p>
    <w:p w:rsidR="00761F09" w:rsidRPr="00DA47AE" w:rsidRDefault="00761F09" w:rsidP="007A44A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Творческие задания</w:t>
      </w:r>
    </w:p>
    <w:p w:rsidR="00C91689" w:rsidRPr="00DA47AE" w:rsidRDefault="00761F09" w:rsidP="007A44A9">
      <w:pPr>
        <w:pStyle w:val="a4"/>
        <w:spacing w:line="276" w:lineRule="auto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47AE" w:rsidRPr="00DA47AE">
        <w:rPr>
          <w:rFonts w:ascii="Times New Roman" w:hAnsi="Times New Roman" w:cs="Times New Roman"/>
          <w:bCs/>
          <w:iCs/>
          <w:sz w:val="28"/>
          <w:szCs w:val="28"/>
        </w:rPr>
        <w:t>написать сказку, сочинение с физическими вопросами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DA47AE" w:rsidRPr="00DA47AE">
        <w:rPr>
          <w:rFonts w:ascii="Times New Roman" w:hAnsi="Times New Roman" w:cs="Times New Roman"/>
          <w:bCs/>
          <w:iCs/>
          <w:sz w:val="28"/>
          <w:szCs w:val="28"/>
        </w:rPr>
        <w:t>составить кроссворд, ребус по теме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DA47AE" w:rsidRPr="00DA47AE">
        <w:rPr>
          <w:rFonts w:ascii="Times New Roman" w:hAnsi="Times New Roman" w:cs="Times New Roman"/>
          <w:bCs/>
          <w:iCs/>
          <w:sz w:val="28"/>
          <w:szCs w:val="28"/>
        </w:rPr>
        <w:t>составить и решить задачи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DA47AE" w:rsidRPr="00DA47AE">
        <w:rPr>
          <w:rFonts w:ascii="Times New Roman" w:hAnsi="Times New Roman" w:cs="Times New Roman"/>
          <w:bCs/>
          <w:iCs/>
          <w:sz w:val="28"/>
          <w:szCs w:val="28"/>
        </w:rPr>
        <w:t>найти литературное произведение и по нему составить вопросы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761F09" w:rsidRPr="00DA47AE" w:rsidRDefault="00DA47AE" w:rsidP="007A44A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определить свой рост при помощи часов</w:t>
      </w:r>
      <w:r w:rsidR="00761F09"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 превратить песок в камень и этим камнем забить гвоздь</w:t>
      </w:r>
      <w:r w:rsidR="00761F09"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A47AE">
        <w:rPr>
          <w:rFonts w:ascii="Times New Roman" w:hAnsi="Times New Roman" w:cs="Times New Roman"/>
          <w:bCs/>
          <w:iCs/>
          <w:sz w:val="28"/>
          <w:szCs w:val="28"/>
        </w:rPr>
        <w:t>расположив спичку между глазом и книжным текстом, закрыть ею какое-нибудь слово. затем сделать то же самое, держа спичку на расстоянии 1-2 см от глаза. В этом случае текст будет виден. Почему?</w:t>
      </w:r>
      <w:r w:rsidR="00761F09"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Используя подручные средства сделать электроскоп.</w:t>
      </w:r>
    </w:p>
    <w:p w:rsidR="00761F09" w:rsidRPr="00DA47AE" w:rsidRDefault="00761F09" w:rsidP="007A44A9">
      <w:pPr>
        <w:pStyle w:val="a4"/>
        <w:spacing w:line="276" w:lineRule="auto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1F09" w:rsidRPr="00DA47AE" w:rsidRDefault="00761F09" w:rsidP="007A44A9">
      <w:pPr>
        <w:pStyle w:val="a4"/>
        <w:spacing w:line="276" w:lineRule="auto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Использование ИКТ на уроках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использование изобразительных возможностей (анимация, видеофрагмент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 сопровождение преподавания учебного материала динамическими  рисунками и моделями, 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моделирование виртуальной научной реальности 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иллюстрация того, что невозможно показать 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организация виртуальной лабораторной работы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электронных презентации 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организация индивидуальной работы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быстрого и эффективного тестирования знаний. 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 xml:space="preserve">закрепление пройденного материала. </w:t>
      </w:r>
    </w:p>
    <w:p w:rsidR="00C91689" w:rsidRPr="00DA47AE" w:rsidRDefault="00DA47AE" w:rsidP="007A44A9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использование электронных пособий при обучении решению задач</w:t>
      </w:r>
    </w:p>
    <w:p w:rsidR="00761F09" w:rsidRPr="00761F09" w:rsidRDefault="00761F09" w:rsidP="007A44A9">
      <w:pPr>
        <w:pStyle w:val="a4"/>
        <w:ind w:left="1440"/>
        <w:jc w:val="both"/>
        <w:rPr>
          <w:b/>
          <w:bCs/>
          <w:i/>
          <w:iCs/>
        </w:rPr>
      </w:pPr>
    </w:p>
    <w:p w:rsidR="00761F09" w:rsidRPr="00761F09" w:rsidRDefault="00761F09" w:rsidP="007A44A9">
      <w:pPr>
        <w:pStyle w:val="a4"/>
        <w:ind w:left="1440"/>
        <w:jc w:val="both"/>
        <w:rPr>
          <w:b/>
          <w:bCs/>
          <w:i/>
          <w:iCs/>
        </w:rPr>
      </w:pPr>
    </w:p>
    <w:p w:rsidR="00DA47AE" w:rsidRPr="00DA47AE" w:rsidRDefault="00DA47AE" w:rsidP="007A44A9">
      <w:pPr>
        <w:pStyle w:val="a4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AE">
        <w:rPr>
          <w:rFonts w:ascii="Times New Roman" w:hAnsi="Times New Roman" w:cs="Times New Roman"/>
          <w:bCs/>
          <w:iCs/>
          <w:sz w:val="28"/>
          <w:szCs w:val="28"/>
        </w:rPr>
        <w:t>Сформировать глубокие познавательные интересы к физике у всех обучающихся невозможно и, наверное, не нужно. Важно, чтобы всем обучающимся  на каждом уроке было интересно. Тогда у многих из них первоначальная заинтересованность предметом перерастет в глубокий и стойкий интерес к науке – физике</w:t>
      </w:r>
    </w:p>
    <w:p w:rsidR="00761F09" w:rsidRPr="00DA47AE" w:rsidRDefault="00761F09" w:rsidP="007A44A9">
      <w:pPr>
        <w:pStyle w:val="a4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1F09" w:rsidRPr="00761F09" w:rsidRDefault="00761F09" w:rsidP="007A44A9">
      <w:pPr>
        <w:pStyle w:val="a4"/>
        <w:jc w:val="both"/>
        <w:rPr>
          <w:b/>
          <w:bCs/>
          <w:i/>
          <w:iCs/>
        </w:rPr>
      </w:pPr>
    </w:p>
    <w:p w:rsidR="00761F09" w:rsidRPr="00761F09" w:rsidRDefault="00761F09" w:rsidP="007A44A9">
      <w:pPr>
        <w:pStyle w:val="a4"/>
        <w:jc w:val="both"/>
        <w:rPr>
          <w:b/>
          <w:bCs/>
        </w:rPr>
      </w:pPr>
    </w:p>
    <w:p w:rsidR="00761F09" w:rsidRPr="00761F09" w:rsidRDefault="00761F09" w:rsidP="007A44A9">
      <w:pPr>
        <w:pStyle w:val="a4"/>
        <w:jc w:val="both"/>
        <w:rPr>
          <w:b/>
          <w:bCs/>
        </w:rPr>
      </w:pPr>
    </w:p>
    <w:p w:rsidR="00761F09" w:rsidRPr="00761F09" w:rsidRDefault="00761F09" w:rsidP="007A44A9">
      <w:pPr>
        <w:pStyle w:val="a4"/>
        <w:jc w:val="both"/>
        <w:rPr>
          <w:b/>
          <w:bCs/>
        </w:rPr>
      </w:pPr>
    </w:p>
    <w:p w:rsidR="00761F09" w:rsidRPr="00761F09" w:rsidRDefault="00761F09" w:rsidP="007A44A9">
      <w:pPr>
        <w:pStyle w:val="a4"/>
        <w:jc w:val="both"/>
        <w:rPr>
          <w:b/>
          <w:bCs/>
        </w:rPr>
      </w:pPr>
    </w:p>
    <w:p w:rsidR="008E2070" w:rsidRDefault="008E2070" w:rsidP="007A44A9">
      <w:pPr>
        <w:jc w:val="both"/>
        <w:rPr>
          <w:b/>
          <w:bCs/>
        </w:rPr>
      </w:pPr>
    </w:p>
    <w:p w:rsidR="008E2070" w:rsidRDefault="008E2070" w:rsidP="007A44A9">
      <w:pPr>
        <w:jc w:val="both"/>
      </w:pPr>
    </w:p>
    <w:sectPr w:rsidR="008E2070" w:rsidSect="008E2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27F"/>
    <w:multiLevelType w:val="hybridMultilevel"/>
    <w:tmpl w:val="9126FB22"/>
    <w:lvl w:ilvl="0" w:tplc="E76C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CD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26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00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C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C6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6E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4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FA0FDB"/>
    <w:multiLevelType w:val="hybridMultilevel"/>
    <w:tmpl w:val="6E80BD44"/>
    <w:lvl w:ilvl="0" w:tplc="A588B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D2FAC"/>
    <w:multiLevelType w:val="hybridMultilevel"/>
    <w:tmpl w:val="1BD03A52"/>
    <w:lvl w:ilvl="0" w:tplc="EC7CF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E9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EB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C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4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2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C4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62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8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F135E9"/>
    <w:multiLevelType w:val="hybridMultilevel"/>
    <w:tmpl w:val="B8DEC52E"/>
    <w:lvl w:ilvl="0" w:tplc="32D6C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90B70"/>
    <w:multiLevelType w:val="hybridMultilevel"/>
    <w:tmpl w:val="F7B4777E"/>
    <w:lvl w:ilvl="0" w:tplc="A0E604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E29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8AA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E9C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46C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6BD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2D5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0C8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498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E1941"/>
    <w:multiLevelType w:val="hybridMultilevel"/>
    <w:tmpl w:val="29D095D4"/>
    <w:lvl w:ilvl="0" w:tplc="7AB4E9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0F0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C6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A2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4D9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AAA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AF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A87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AE7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4738A"/>
    <w:multiLevelType w:val="hybridMultilevel"/>
    <w:tmpl w:val="904059EA"/>
    <w:lvl w:ilvl="0" w:tplc="D750B6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0A2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C13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62D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A7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2A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EF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C26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4CC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D28F4"/>
    <w:multiLevelType w:val="hybridMultilevel"/>
    <w:tmpl w:val="8FECDA10"/>
    <w:lvl w:ilvl="0" w:tplc="2820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42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86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EB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4D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E0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6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62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C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6A0E2B"/>
    <w:multiLevelType w:val="hybridMultilevel"/>
    <w:tmpl w:val="58FC4320"/>
    <w:lvl w:ilvl="0" w:tplc="92789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A4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00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86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E2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0E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83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0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C1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6D0893"/>
    <w:multiLevelType w:val="hybridMultilevel"/>
    <w:tmpl w:val="581A5CAA"/>
    <w:lvl w:ilvl="0" w:tplc="469C56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2D4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E04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E24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2C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62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A6B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0D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ADE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E43E9"/>
    <w:multiLevelType w:val="multilevel"/>
    <w:tmpl w:val="1CF8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84ED8"/>
    <w:multiLevelType w:val="hybridMultilevel"/>
    <w:tmpl w:val="D3A2A376"/>
    <w:lvl w:ilvl="0" w:tplc="53206D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8ED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4AA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84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70EE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12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2C1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E6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A62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55708"/>
    <w:multiLevelType w:val="hybridMultilevel"/>
    <w:tmpl w:val="23446856"/>
    <w:lvl w:ilvl="0" w:tplc="3956E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C4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0C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21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6E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E5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65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4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E32411"/>
    <w:multiLevelType w:val="hybridMultilevel"/>
    <w:tmpl w:val="9208EAF8"/>
    <w:lvl w:ilvl="0" w:tplc="EA6A98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F4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64F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CCD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2B0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EDA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E5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C3E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764F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11B28"/>
    <w:multiLevelType w:val="hybridMultilevel"/>
    <w:tmpl w:val="FA1CD042"/>
    <w:lvl w:ilvl="0" w:tplc="17324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67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6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60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4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8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8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A9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81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6A126A"/>
    <w:multiLevelType w:val="hybridMultilevel"/>
    <w:tmpl w:val="433829E0"/>
    <w:lvl w:ilvl="0" w:tplc="CD829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89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85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66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4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4E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EE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6E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851D61"/>
    <w:multiLevelType w:val="multilevel"/>
    <w:tmpl w:val="783CF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3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7"/>
  </w:num>
  <w:num w:numId="12">
    <w:abstractNumId w:val="0"/>
  </w:num>
  <w:num w:numId="13">
    <w:abstractNumId w:val="3"/>
  </w:num>
  <w:num w:numId="14">
    <w:abstractNumId w:val="1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757C"/>
    <w:rsid w:val="001A214F"/>
    <w:rsid w:val="0032589A"/>
    <w:rsid w:val="006A737D"/>
    <w:rsid w:val="0073757C"/>
    <w:rsid w:val="00761F09"/>
    <w:rsid w:val="007A44A9"/>
    <w:rsid w:val="008E2070"/>
    <w:rsid w:val="00C91689"/>
    <w:rsid w:val="00DA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69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7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29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2022-04-03T04:14:00Z</dcterms:created>
  <dcterms:modified xsi:type="dcterms:W3CDTF">2025-06-11T12:16:00Z</dcterms:modified>
</cp:coreProperties>
</file>