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30" w:rsidRPr="00140B8D" w:rsidRDefault="00140B8D" w:rsidP="00830292">
      <w:pPr>
        <w:pStyle w:val="a6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«</w:t>
      </w:r>
      <w:r w:rsidR="00D10630" w:rsidRPr="00140B8D">
        <w:rPr>
          <w:b/>
          <w:sz w:val="32"/>
          <w:szCs w:val="24"/>
        </w:rPr>
        <w:t>Функциональная грамотность</w:t>
      </w:r>
      <w:r w:rsidR="00830292" w:rsidRPr="00140B8D">
        <w:rPr>
          <w:b/>
          <w:sz w:val="32"/>
          <w:szCs w:val="24"/>
        </w:rPr>
        <w:t xml:space="preserve"> и современный школьник</w:t>
      </w:r>
      <w:r>
        <w:rPr>
          <w:b/>
          <w:sz w:val="32"/>
          <w:szCs w:val="24"/>
        </w:rPr>
        <w:t>»</w:t>
      </w:r>
    </w:p>
    <w:p w:rsidR="00830292" w:rsidRPr="00140B8D" w:rsidRDefault="00830292" w:rsidP="00830292">
      <w:pPr>
        <w:pStyle w:val="a6"/>
        <w:jc w:val="center"/>
        <w:rPr>
          <w:b/>
          <w:sz w:val="32"/>
          <w:szCs w:val="24"/>
        </w:rPr>
      </w:pPr>
    </w:p>
    <w:p w:rsidR="00D10630" w:rsidRPr="00D10630" w:rsidRDefault="00D10630" w:rsidP="00D10630">
      <w:pPr>
        <w:pStyle w:val="a6"/>
        <w:rPr>
          <w:rFonts w:ascii="Arial" w:hAnsi="Arial" w:cs="Arial"/>
          <w:sz w:val="24"/>
          <w:szCs w:val="24"/>
        </w:rPr>
      </w:pPr>
      <w:r w:rsidRPr="00D10630">
        <w:rPr>
          <w:rFonts w:ascii="Arial" w:hAnsi="Arial" w:cs="Arial"/>
          <w:sz w:val="24"/>
          <w:szCs w:val="24"/>
        </w:rPr>
        <w:t>Термин «функциональная грамотность» появился во второй половине XX века. Тогда под ним понимали минимальный набор навыков, позволяющих человеку существовать в социуме: чтение, письмо и счёт. Но с тех пор мир сильно изменился, и «минимальные системные требования» к людям заметно выросли. </w:t>
      </w:r>
    </w:p>
    <w:p w:rsidR="00D10630" w:rsidRPr="00D10630" w:rsidRDefault="00D10630" w:rsidP="00D10630">
      <w:pPr>
        <w:pStyle w:val="a6"/>
        <w:rPr>
          <w:rFonts w:ascii="Arial" w:hAnsi="Arial" w:cs="Arial"/>
          <w:sz w:val="24"/>
          <w:szCs w:val="24"/>
        </w:rPr>
      </w:pPr>
      <w:r w:rsidRPr="00D10630">
        <w:rPr>
          <w:rFonts w:ascii="Arial" w:hAnsi="Arial" w:cs="Arial"/>
          <w:sz w:val="24"/>
          <w:szCs w:val="24"/>
        </w:rPr>
        <w:t xml:space="preserve">В нашу эпоху уметь просто </w:t>
      </w:r>
      <w:proofErr w:type="gramStart"/>
      <w:r w:rsidRPr="00D10630">
        <w:rPr>
          <w:rFonts w:ascii="Arial" w:hAnsi="Arial" w:cs="Arial"/>
          <w:sz w:val="24"/>
          <w:szCs w:val="24"/>
        </w:rPr>
        <w:t>потреблять информацию мало</w:t>
      </w:r>
      <w:proofErr w:type="gramEnd"/>
      <w:r w:rsidRPr="00D10630">
        <w:rPr>
          <w:rFonts w:ascii="Arial" w:hAnsi="Arial" w:cs="Arial"/>
          <w:sz w:val="24"/>
          <w:szCs w:val="24"/>
        </w:rPr>
        <w:t>. Необходимо критически оценивать её и фильтровать необъятный поток данных, который ежедневно обрушивается на нас со всех сторон. Недостаточно знать наизусть таблицу умножения: важно понимать математическую логику и использовать её в быту. Но и это далеко не всё.  </w:t>
      </w:r>
    </w:p>
    <w:p w:rsidR="00D10630" w:rsidRPr="00D10630" w:rsidRDefault="00D10630" w:rsidP="00D10630">
      <w:pPr>
        <w:pStyle w:val="a6"/>
        <w:rPr>
          <w:rFonts w:ascii="Arial" w:hAnsi="Arial" w:cs="Arial"/>
          <w:sz w:val="24"/>
          <w:szCs w:val="24"/>
        </w:rPr>
      </w:pPr>
      <w:bookmarkStart w:id="0" w:name="_GoBack"/>
      <w:r w:rsidRPr="00D10630">
        <w:rPr>
          <w:rFonts w:ascii="Arial" w:hAnsi="Arial" w:cs="Arial"/>
          <w:sz w:val="24"/>
          <w:szCs w:val="24"/>
        </w:rPr>
        <w:t>Многие программы ставят цель «научить детей учиться», но в отрыве от других компетенций это умение ничего не стоит. Настоящая задача образования — научить детей уметь. </w:t>
      </w:r>
      <w:r w:rsidRPr="00D10630">
        <w:rPr>
          <w:rStyle w:val="a5"/>
          <w:rFonts w:ascii="Arial" w:hAnsi="Arial" w:cs="Arial"/>
          <w:color w:val="000000"/>
          <w:sz w:val="24"/>
          <w:szCs w:val="24"/>
        </w:rPr>
        <w:t xml:space="preserve">Способность пользоваться </w:t>
      </w:r>
      <w:proofErr w:type="gramStart"/>
      <w:r w:rsidRPr="00D10630">
        <w:rPr>
          <w:rStyle w:val="a5"/>
          <w:rFonts w:ascii="Arial" w:hAnsi="Arial" w:cs="Arial"/>
          <w:color w:val="000000"/>
          <w:sz w:val="24"/>
          <w:szCs w:val="24"/>
        </w:rPr>
        <w:t>знаниями</w:t>
      </w:r>
      <w:proofErr w:type="gramEnd"/>
      <w:r w:rsidRPr="00D10630">
        <w:rPr>
          <w:rStyle w:val="a5"/>
          <w:rFonts w:ascii="Arial" w:hAnsi="Arial" w:cs="Arial"/>
          <w:color w:val="000000"/>
          <w:sz w:val="24"/>
          <w:szCs w:val="24"/>
        </w:rPr>
        <w:t xml:space="preserve"> и есть функциональная грамотность</w:t>
      </w:r>
      <w:r w:rsidRPr="00D10630">
        <w:rPr>
          <w:rFonts w:ascii="Arial" w:hAnsi="Arial" w:cs="Arial"/>
          <w:sz w:val="24"/>
          <w:szCs w:val="24"/>
        </w:rPr>
        <w:t>.</w:t>
      </w:r>
    </w:p>
    <w:p w:rsidR="00D10630" w:rsidRPr="00D10630" w:rsidRDefault="00D10630" w:rsidP="00D10630">
      <w:pPr>
        <w:pStyle w:val="a6"/>
        <w:rPr>
          <w:rFonts w:ascii="Arial" w:hAnsi="Arial" w:cs="Arial"/>
          <w:sz w:val="24"/>
          <w:szCs w:val="24"/>
        </w:rPr>
      </w:pPr>
      <w:r w:rsidRPr="00D10630">
        <w:rPr>
          <w:rFonts w:ascii="Arial" w:hAnsi="Arial" w:cs="Arial"/>
          <w:sz w:val="24"/>
          <w:szCs w:val="24"/>
        </w:rPr>
        <w:t>Теперь расскажем, из чего она складывается и как школа должна помочь ученикам развивать её.  </w:t>
      </w:r>
    </w:p>
    <w:bookmarkEnd w:id="0"/>
    <w:p w:rsidR="00D10630" w:rsidRPr="00D10630" w:rsidRDefault="00D10630" w:rsidP="00D10630">
      <w:pPr>
        <w:shd w:val="clear" w:color="auto" w:fill="FFFFFF"/>
        <w:spacing w:before="454" w:after="340" w:line="312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b/>
          <w:bCs/>
          <w:color w:val="000000"/>
          <w:sz w:val="24"/>
          <w:szCs w:val="24"/>
        </w:rPr>
        <w:t>Читательская грамотность</w:t>
      </w:r>
    </w:p>
    <w:p w:rsidR="00D10630" w:rsidRPr="00D10630" w:rsidRDefault="00D10630" w:rsidP="00D10630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color w:val="000000"/>
          <w:sz w:val="24"/>
          <w:szCs w:val="24"/>
        </w:rPr>
        <w:t>Современных детей не нужно мотивировать учиться читать. Без данного умения невозможно полноценно пользоваться интернетом — это понятно каждому малышу. Но не все понимают, что читать — это гораздо больше, чем просто мысленно превращать символы текста в образы. </w:t>
      </w:r>
    </w:p>
    <w:p w:rsidR="00D10630" w:rsidRPr="00D10630" w:rsidRDefault="00D10630" w:rsidP="00D10630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color w:val="000000"/>
          <w:sz w:val="24"/>
          <w:szCs w:val="24"/>
        </w:rPr>
        <w:t xml:space="preserve">Читать — значит понимать и чувствовать текст: его смысл, логику построения и эмоциональный посыл. Уметь рассуждать о </w:t>
      </w:r>
      <w:proofErr w:type="gramStart"/>
      <w:r w:rsidRPr="00D10630">
        <w:rPr>
          <w:rFonts w:ascii="Arial" w:eastAsia="Times New Roman" w:hAnsi="Arial" w:cs="Arial"/>
          <w:color w:val="000000"/>
          <w:sz w:val="24"/>
          <w:szCs w:val="24"/>
        </w:rPr>
        <w:t>прочитанном</w:t>
      </w:r>
      <w:proofErr w:type="gramEnd"/>
      <w:r w:rsidRPr="00D10630">
        <w:rPr>
          <w:rFonts w:ascii="Arial" w:eastAsia="Times New Roman" w:hAnsi="Arial" w:cs="Arial"/>
          <w:color w:val="000000"/>
          <w:sz w:val="24"/>
          <w:szCs w:val="24"/>
        </w:rPr>
        <w:t>: пересказывать текст своими словами и делать выводы. Считывать смысл между строк: отличать главное от второстепенного, замечать отсылки, понимать иносказания и иронию. Живо представлять себе мир художественного произведения, выходящий за рамки написанного: его прошлое, будущее и альтернативные варианты развития событий.</w:t>
      </w:r>
    </w:p>
    <w:p w:rsidR="00D10630" w:rsidRPr="00D10630" w:rsidRDefault="00D10630" w:rsidP="00D10630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color w:val="000000"/>
          <w:sz w:val="24"/>
          <w:szCs w:val="24"/>
        </w:rPr>
        <w:t xml:space="preserve">Чтобы школьники не просто учились читать, а становились читателями, им должно быть понятно, как литература способна ответить на их собственные вопросы. Показать связь между жизнью и книгой — важнейшая задача педагога. </w:t>
      </w:r>
    </w:p>
    <w:p w:rsidR="00D10630" w:rsidRPr="00D10630" w:rsidRDefault="00D10630" w:rsidP="00D10630">
      <w:pPr>
        <w:shd w:val="clear" w:color="auto" w:fill="FFFFFF"/>
        <w:spacing w:before="454" w:after="340" w:line="312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Математическая грамотность</w:t>
      </w:r>
    </w:p>
    <w:p w:rsidR="00D10630" w:rsidRPr="00D10630" w:rsidRDefault="00D10630" w:rsidP="00D10630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color w:val="000000"/>
          <w:sz w:val="24"/>
          <w:szCs w:val="24"/>
        </w:rPr>
        <w:t xml:space="preserve">Часто школьники, а порой и их родители, задаются вопросом: для чего современному человеку десять лет учить математику, если у каждого есть калькулятор в </w:t>
      </w:r>
      <w:proofErr w:type="gramStart"/>
      <w:r w:rsidRPr="00D10630">
        <w:rPr>
          <w:rFonts w:ascii="Arial" w:eastAsia="Times New Roman" w:hAnsi="Arial" w:cs="Arial"/>
          <w:color w:val="000000"/>
          <w:sz w:val="24"/>
          <w:szCs w:val="24"/>
        </w:rPr>
        <w:t>мобильном</w:t>
      </w:r>
      <w:proofErr w:type="gramEnd"/>
      <w:r w:rsidRPr="00D10630">
        <w:rPr>
          <w:rFonts w:ascii="Arial" w:eastAsia="Times New Roman" w:hAnsi="Arial" w:cs="Arial"/>
          <w:color w:val="000000"/>
          <w:sz w:val="24"/>
          <w:szCs w:val="24"/>
        </w:rPr>
        <w:t>? </w:t>
      </w:r>
    </w:p>
    <w:p w:rsidR="00D10630" w:rsidRPr="00D10630" w:rsidRDefault="00D10630" w:rsidP="00D10630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color w:val="000000"/>
          <w:sz w:val="24"/>
          <w:szCs w:val="24"/>
        </w:rPr>
        <w:t>Вопрос совсем не глупый. Можно ответить, что счёт в уме тренирует оперативную память и позволяет держать мозг в тонусе. Но существуют и другие способы сохранять остроту ума. </w:t>
      </w:r>
    </w:p>
    <w:p w:rsidR="00D10630" w:rsidRPr="00D10630" w:rsidRDefault="00D10630" w:rsidP="00D10630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color w:val="000000"/>
          <w:sz w:val="24"/>
          <w:szCs w:val="24"/>
        </w:rPr>
        <w:t>Есть гораздо более важное объяснение: учиться считать нужно хотя бы для того, чтобы уметь пользоваться калькулятором. Если человек не знаком с логикой математических вычислений, он никогда не поймёт, почему бытовой калькулятор не способен решить простой пример «2 + 2 × 2», и не сможет объяснить, почему правильный ответ — «6», а не «8».</w:t>
      </w:r>
    </w:p>
    <w:p w:rsidR="00D10630" w:rsidRPr="00D10630" w:rsidRDefault="00D10630" w:rsidP="00D10630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color w:val="000000"/>
          <w:sz w:val="24"/>
          <w:szCs w:val="24"/>
        </w:rPr>
        <w:lastRenderedPageBreak/>
        <w:t>Чтобы необходимость изучения математики в школе не ставилась под сомнение, нужно прекратить считать абстрактные цифры. В быту полно вещей, ежедневно требующих от нас умения считать, например:</w:t>
      </w:r>
    </w:p>
    <w:p w:rsidR="00D10630" w:rsidRPr="00D10630" w:rsidRDefault="00D10630" w:rsidP="00D10630">
      <w:pPr>
        <w:numPr>
          <w:ilvl w:val="0"/>
          <w:numId w:val="1"/>
        </w:numPr>
        <w:shd w:val="clear" w:color="auto" w:fill="FFFFFF"/>
        <w:spacing w:before="100" w:beforeAutospacing="1" w:after="170" w:line="35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color w:val="000000"/>
          <w:sz w:val="24"/>
          <w:szCs w:val="24"/>
        </w:rPr>
        <w:t>составить пропорцию ингредиентов для приготовления блюда по рецепту;</w:t>
      </w:r>
    </w:p>
    <w:p w:rsidR="00D10630" w:rsidRPr="00D10630" w:rsidRDefault="00D10630" w:rsidP="00D10630">
      <w:pPr>
        <w:numPr>
          <w:ilvl w:val="0"/>
          <w:numId w:val="1"/>
        </w:numPr>
        <w:shd w:val="clear" w:color="auto" w:fill="FFFFFF"/>
        <w:spacing w:before="100" w:beforeAutospacing="1" w:after="170" w:line="35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color w:val="000000"/>
          <w:sz w:val="24"/>
          <w:szCs w:val="24"/>
        </w:rPr>
        <w:t>посчитать сдачу в магазине; </w:t>
      </w:r>
    </w:p>
    <w:p w:rsidR="00D10630" w:rsidRPr="00D10630" w:rsidRDefault="00D10630" w:rsidP="00D10630">
      <w:pPr>
        <w:numPr>
          <w:ilvl w:val="0"/>
          <w:numId w:val="1"/>
        </w:numPr>
        <w:shd w:val="clear" w:color="auto" w:fill="FFFFFF"/>
        <w:spacing w:before="100" w:beforeAutospacing="1" w:after="170" w:line="35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color w:val="000000"/>
          <w:sz w:val="24"/>
          <w:szCs w:val="24"/>
        </w:rPr>
        <w:t>проверить, нет ли ошибок в счёте на оплату коммунальных услуг;</w:t>
      </w:r>
    </w:p>
    <w:p w:rsidR="00D10630" w:rsidRPr="00D10630" w:rsidRDefault="00D10630" w:rsidP="00D10630">
      <w:pPr>
        <w:numPr>
          <w:ilvl w:val="0"/>
          <w:numId w:val="1"/>
        </w:numPr>
        <w:shd w:val="clear" w:color="auto" w:fill="FFFFFF"/>
        <w:spacing w:before="100" w:beforeAutospacing="1" w:after="170" w:line="35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color w:val="000000"/>
          <w:sz w:val="24"/>
          <w:szCs w:val="24"/>
        </w:rPr>
        <w:t>рассчитать вес ручной клади, чтобы не платить за багаж в аэропорту.</w:t>
      </w:r>
    </w:p>
    <w:p w:rsidR="00D10630" w:rsidRPr="00D10630" w:rsidRDefault="00D10630" w:rsidP="00D10630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color w:val="000000"/>
          <w:sz w:val="24"/>
          <w:szCs w:val="24"/>
        </w:rPr>
        <w:t xml:space="preserve">Ученикам должно </w:t>
      </w:r>
      <w:proofErr w:type="gramStart"/>
      <w:r w:rsidRPr="00D10630">
        <w:rPr>
          <w:rFonts w:ascii="Arial" w:eastAsia="Times New Roman" w:hAnsi="Arial" w:cs="Arial"/>
          <w:color w:val="000000"/>
          <w:sz w:val="24"/>
          <w:szCs w:val="24"/>
        </w:rPr>
        <w:t>быть</w:t>
      </w:r>
      <w:proofErr w:type="gramEnd"/>
      <w:r w:rsidRPr="00D10630">
        <w:rPr>
          <w:rFonts w:ascii="Arial" w:eastAsia="Times New Roman" w:hAnsi="Arial" w:cs="Arial"/>
          <w:color w:val="000000"/>
          <w:sz w:val="24"/>
          <w:szCs w:val="24"/>
        </w:rPr>
        <w:t xml:space="preserve"> очевидно, что главное в математике не арифметические операции, а логика вычислений: что и с чем нужно складывать, что из чего вычитать, что на что умножать и делить. И вот на эти вопросы калькулятор ответа не даст.</w:t>
      </w:r>
    </w:p>
    <w:p w:rsidR="00D10630" w:rsidRPr="00D10630" w:rsidRDefault="00D10630" w:rsidP="00D10630">
      <w:pPr>
        <w:shd w:val="clear" w:color="auto" w:fill="FFFFFF"/>
        <w:spacing w:before="454" w:after="340" w:line="312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Творческое мышление</w:t>
      </w:r>
    </w:p>
    <w:p w:rsidR="00D10630" w:rsidRPr="00D10630" w:rsidRDefault="00D10630" w:rsidP="00D10630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color w:val="000000"/>
          <w:sz w:val="24"/>
          <w:szCs w:val="24"/>
        </w:rPr>
        <w:t>Умение творчески мыслить нужно не только художникам, поэтам и прочим «гуманитариям». Оно необходимо каждому, чтобы видеть привычное в ином свете.  Превратить рутину в увлекательное занятие, найти эффективное решение сложной проблемы, создать нечто принципиально новое — для всего этого требуется определённая смелость и работа интеллекта в паре с воображением, то есть творческое мышление. Поэтому слово «креативность» часто можно встретить в вакансиях технической отрасли — инженеров, программистов, проектировщиков.  </w:t>
      </w:r>
    </w:p>
    <w:p w:rsidR="00D10630" w:rsidRPr="00D10630" w:rsidRDefault="00D10630" w:rsidP="00D10630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color w:val="000000"/>
          <w:sz w:val="24"/>
          <w:szCs w:val="24"/>
        </w:rPr>
        <w:t xml:space="preserve">Творческому мышлению не нужно учить: каждый ребёнок рождается с абсолютно свежим взглядом на мир, его сознание ещё не </w:t>
      </w:r>
      <w:proofErr w:type="spellStart"/>
      <w:r w:rsidRPr="00D10630">
        <w:rPr>
          <w:rFonts w:ascii="Arial" w:eastAsia="Times New Roman" w:hAnsi="Arial" w:cs="Arial"/>
          <w:color w:val="000000"/>
          <w:sz w:val="24"/>
          <w:szCs w:val="24"/>
        </w:rPr>
        <w:t>зашорено</w:t>
      </w:r>
      <w:proofErr w:type="spellEnd"/>
      <w:r w:rsidRPr="00D10630">
        <w:rPr>
          <w:rFonts w:ascii="Arial" w:eastAsia="Times New Roman" w:hAnsi="Arial" w:cs="Arial"/>
          <w:color w:val="000000"/>
          <w:sz w:val="24"/>
          <w:szCs w:val="24"/>
        </w:rPr>
        <w:t xml:space="preserve"> стереотипами и принятыми в обществе условностями. Поэтому задача школы — по крайней </w:t>
      </w:r>
      <w:proofErr w:type="gramStart"/>
      <w:r w:rsidRPr="00D10630">
        <w:rPr>
          <w:rFonts w:ascii="Arial" w:eastAsia="Times New Roman" w:hAnsi="Arial" w:cs="Arial"/>
          <w:color w:val="000000"/>
          <w:sz w:val="24"/>
          <w:szCs w:val="24"/>
        </w:rPr>
        <w:t>мере</w:t>
      </w:r>
      <w:proofErr w:type="gramEnd"/>
      <w:r w:rsidRPr="00D10630">
        <w:rPr>
          <w:rFonts w:ascii="Arial" w:eastAsia="Times New Roman" w:hAnsi="Arial" w:cs="Arial"/>
          <w:color w:val="000000"/>
          <w:sz w:val="24"/>
          <w:szCs w:val="24"/>
        </w:rPr>
        <w:t xml:space="preserve"> не убить это уникальное восприятие жизни. Поощрять ребёнка высказывать собственное мнение.</w:t>
      </w:r>
    </w:p>
    <w:p w:rsidR="00D10630" w:rsidRPr="00D10630" w:rsidRDefault="00D10630" w:rsidP="00D10630">
      <w:pPr>
        <w:shd w:val="clear" w:color="auto" w:fill="FFFFFF"/>
        <w:spacing w:before="454" w:after="340" w:line="312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Критическое мышление</w:t>
      </w:r>
    </w:p>
    <w:p w:rsidR="00D10630" w:rsidRPr="00D10630" w:rsidRDefault="00D10630" w:rsidP="00D10630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color w:val="000000"/>
          <w:sz w:val="24"/>
          <w:szCs w:val="24"/>
        </w:rPr>
        <w:t>Современные подростки часто смотрят на жизнь с изрядной долей скепсиса. Тенденцию ставить под сомнение любые установки, ценности и идеалы можно считать признаком «трудного возраста», но на самом деле за этим стоит эволюционный механизм приспособления. Ведь нынешние дети растут в мире, где на любой вопрос в Сети есть бесконечное множество взаимоисключающих ответов, где компьютерную графику невозможно отличить от реальности и даже нельзя быть уверенным, что твой собеседник не только тот, за кого себя выдаёт, но и вообще существует на самом деле. </w:t>
      </w:r>
    </w:p>
    <w:p w:rsidR="00D10630" w:rsidRPr="00D10630" w:rsidRDefault="00D10630" w:rsidP="00D10630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color w:val="000000"/>
          <w:sz w:val="24"/>
          <w:szCs w:val="24"/>
        </w:rPr>
        <w:t>Поэтому уже в школе необходимо учить детей отличать правду от подделки, то есть </w:t>
      </w:r>
      <w:hyperlink r:id="rId6" w:history="1">
        <w:r w:rsidRPr="00D10630">
          <w:rPr>
            <w:rFonts w:ascii="Arial" w:eastAsia="Times New Roman" w:hAnsi="Arial" w:cs="Arial"/>
            <w:sz w:val="24"/>
            <w:szCs w:val="24"/>
          </w:rPr>
          <w:t>мыслить критически</w:t>
        </w:r>
      </w:hyperlink>
      <w:r w:rsidRPr="00D10630">
        <w:rPr>
          <w:rFonts w:ascii="Arial" w:eastAsia="Times New Roman" w:hAnsi="Arial" w:cs="Arial"/>
          <w:sz w:val="24"/>
          <w:szCs w:val="24"/>
        </w:rPr>
        <w:t>.</w:t>
      </w:r>
    </w:p>
    <w:p w:rsidR="00D10630" w:rsidRPr="00D10630" w:rsidRDefault="00D10630" w:rsidP="00D10630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color w:val="000000"/>
          <w:sz w:val="24"/>
          <w:szCs w:val="24"/>
        </w:rPr>
        <w:t>Развить критическое мышление помогут гуманитарные дисциплины: история, литература, обществознание. На примере исторических событий, социальных явлений и художественных произведений можно продемонстрировать школьникам, какими разными могут быть взгляды на одно и то же событие в зависимости от контекста и позиции наблюдателя. Вместе порассуждать о том, что такое абсолютная истина и всегда ли можно её найти. </w:t>
      </w:r>
    </w:p>
    <w:p w:rsidR="00D10630" w:rsidRPr="00D10630" w:rsidRDefault="00D10630" w:rsidP="00D10630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А ещё стоит учить детей разоблачать </w:t>
      </w:r>
      <w:proofErr w:type="spellStart"/>
      <w:r w:rsidRPr="00D10630">
        <w:rPr>
          <w:rFonts w:ascii="Arial" w:eastAsia="Times New Roman" w:hAnsi="Arial" w:cs="Arial"/>
          <w:color w:val="000000"/>
          <w:sz w:val="24"/>
          <w:szCs w:val="24"/>
        </w:rPr>
        <w:t>фейки</w:t>
      </w:r>
      <w:proofErr w:type="spellEnd"/>
      <w:r w:rsidRPr="00D10630">
        <w:rPr>
          <w:rFonts w:ascii="Arial" w:eastAsia="Times New Roman" w:hAnsi="Arial" w:cs="Arial"/>
          <w:color w:val="000000"/>
          <w:sz w:val="24"/>
          <w:szCs w:val="24"/>
        </w:rPr>
        <w:t xml:space="preserve"> прямо на уроке. Например, открыть любой популярный паблик с цитатами и предложить школьникам установить, действительно ли данное стихотворение принадлежит Бродскому и кто на самом деле автор цитаты — Джейсон </w:t>
      </w:r>
      <w:proofErr w:type="spellStart"/>
      <w:r w:rsidRPr="00D10630">
        <w:rPr>
          <w:rFonts w:ascii="Arial" w:eastAsia="Times New Roman" w:hAnsi="Arial" w:cs="Arial"/>
          <w:color w:val="000000"/>
          <w:sz w:val="24"/>
          <w:szCs w:val="24"/>
        </w:rPr>
        <w:t>Стэтхем</w:t>
      </w:r>
      <w:proofErr w:type="spellEnd"/>
      <w:r w:rsidRPr="00D10630">
        <w:rPr>
          <w:rFonts w:ascii="Arial" w:eastAsia="Times New Roman" w:hAnsi="Arial" w:cs="Arial"/>
          <w:color w:val="000000"/>
          <w:sz w:val="24"/>
          <w:szCs w:val="24"/>
        </w:rPr>
        <w:t xml:space="preserve"> или </w:t>
      </w:r>
      <w:proofErr w:type="spellStart"/>
      <w:r w:rsidRPr="00D10630">
        <w:rPr>
          <w:rFonts w:ascii="Arial" w:eastAsia="Times New Roman" w:hAnsi="Arial" w:cs="Arial"/>
          <w:color w:val="000000"/>
          <w:sz w:val="24"/>
          <w:szCs w:val="24"/>
        </w:rPr>
        <w:t>Лао-цзы</w:t>
      </w:r>
      <w:proofErr w:type="spellEnd"/>
      <w:r w:rsidRPr="00D10630">
        <w:rPr>
          <w:rFonts w:ascii="Arial" w:eastAsia="Times New Roman" w:hAnsi="Arial" w:cs="Arial"/>
          <w:color w:val="000000"/>
          <w:sz w:val="24"/>
          <w:szCs w:val="24"/>
        </w:rPr>
        <w:t xml:space="preserve">? Конечно, можно просто </w:t>
      </w:r>
      <w:proofErr w:type="spellStart"/>
      <w:r w:rsidRPr="00D10630">
        <w:rPr>
          <w:rFonts w:ascii="Arial" w:eastAsia="Times New Roman" w:hAnsi="Arial" w:cs="Arial"/>
          <w:color w:val="000000"/>
          <w:sz w:val="24"/>
          <w:szCs w:val="24"/>
        </w:rPr>
        <w:t>загуглить</w:t>
      </w:r>
      <w:proofErr w:type="spellEnd"/>
      <w:r w:rsidRPr="00D10630">
        <w:rPr>
          <w:rFonts w:ascii="Arial" w:eastAsia="Times New Roman" w:hAnsi="Arial" w:cs="Arial"/>
          <w:color w:val="000000"/>
          <w:sz w:val="24"/>
          <w:szCs w:val="24"/>
        </w:rPr>
        <w:t xml:space="preserve"> ответ. Но поисковая выдача основана на популярных запросах пользователей, а значит, тоже может ошибаться.</w:t>
      </w:r>
    </w:p>
    <w:p w:rsidR="00D10630" w:rsidRPr="00D10630" w:rsidRDefault="00D10630" w:rsidP="00D10630">
      <w:pPr>
        <w:shd w:val="clear" w:color="auto" w:fill="FFFFFF"/>
        <w:spacing w:before="454" w:after="340" w:line="312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b/>
          <w:bCs/>
          <w:color w:val="000000"/>
          <w:sz w:val="24"/>
          <w:szCs w:val="24"/>
        </w:rPr>
        <w:t>Эмоциональный интеллект</w:t>
      </w:r>
    </w:p>
    <w:p w:rsidR="00D10630" w:rsidRPr="00D10630" w:rsidRDefault="00D10630" w:rsidP="00D10630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color w:val="000000"/>
          <w:sz w:val="24"/>
          <w:szCs w:val="24"/>
        </w:rPr>
        <w:t xml:space="preserve">Эмоциональный интеллект — это умение распознавать свои и чужие эмоции и управлять ими. Почему этот навык категорически важен для современного человека? Например, потому что реклама и СМИ — а в наше время это почти синонимы — всеми способами пытаются вызвать у нас эмоциональный отклик, чтобы </w:t>
      </w:r>
      <w:proofErr w:type="gramStart"/>
      <w:r w:rsidRPr="00D10630">
        <w:rPr>
          <w:rFonts w:ascii="Arial" w:eastAsia="Times New Roman" w:hAnsi="Arial" w:cs="Arial"/>
          <w:color w:val="000000"/>
          <w:sz w:val="24"/>
          <w:szCs w:val="24"/>
        </w:rPr>
        <w:t>спровоцировать что-то купить</w:t>
      </w:r>
      <w:proofErr w:type="gramEnd"/>
      <w:r w:rsidRPr="00D10630">
        <w:rPr>
          <w:rFonts w:ascii="Arial" w:eastAsia="Times New Roman" w:hAnsi="Arial" w:cs="Arial"/>
          <w:color w:val="000000"/>
          <w:sz w:val="24"/>
          <w:szCs w:val="24"/>
        </w:rPr>
        <w:t>, отвлечь от одного и переключить внимание на другое, сформировать позитивный или негативный образ чего бы то ни было. Человек с развитым эмоциональным интеллектом способен противостоять этому и отделять факты от навязываемых чувств. </w:t>
      </w:r>
    </w:p>
    <w:p w:rsidR="00D10630" w:rsidRPr="00D10630" w:rsidRDefault="00D10630" w:rsidP="00D10630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color w:val="000000"/>
          <w:sz w:val="24"/>
          <w:szCs w:val="24"/>
        </w:rPr>
        <w:t>Обучать ребёнка работать с эмоциями важно с самого раннего возраста. Это поможет малышу </w:t>
      </w:r>
      <w:hyperlink r:id="rId7" w:history="1">
        <w:r w:rsidRPr="00D10630">
          <w:rPr>
            <w:rFonts w:ascii="Arial" w:eastAsia="Times New Roman" w:hAnsi="Arial" w:cs="Arial"/>
            <w:sz w:val="24"/>
            <w:szCs w:val="24"/>
          </w:rPr>
          <w:t>справляться с истериками</w:t>
        </w:r>
      </w:hyperlink>
      <w:r w:rsidRPr="00D10630">
        <w:rPr>
          <w:rFonts w:ascii="Arial" w:eastAsia="Times New Roman" w:hAnsi="Arial" w:cs="Arial"/>
          <w:color w:val="000000"/>
          <w:sz w:val="24"/>
          <w:szCs w:val="24"/>
        </w:rPr>
        <w:t> и лучше понимать других людей, а в будущем — не стать жертвой маркетинга и информационных войн, спасти себя от приступов тревоги и эмоционального выгорания. </w:t>
      </w:r>
    </w:p>
    <w:p w:rsidR="00D10630" w:rsidRPr="00D10630" w:rsidRDefault="00D10630" w:rsidP="00D10630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10630">
        <w:rPr>
          <w:rFonts w:ascii="Arial" w:eastAsia="Times New Roman" w:hAnsi="Arial" w:cs="Arial"/>
          <w:color w:val="000000"/>
          <w:sz w:val="24"/>
          <w:szCs w:val="24"/>
        </w:rPr>
        <w:t>Большинство классических произведений из школьной программы очень психологичны, и чувствам героев в них уделяется огромное внимание.</w:t>
      </w:r>
      <w:proofErr w:type="gramEnd"/>
      <w:r w:rsidRPr="00D10630">
        <w:rPr>
          <w:rFonts w:ascii="Arial" w:eastAsia="Times New Roman" w:hAnsi="Arial" w:cs="Arial"/>
          <w:color w:val="000000"/>
          <w:sz w:val="24"/>
          <w:szCs w:val="24"/>
        </w:rPr>
        <w:t xml:space="preserve"> Книга может стать отличным учебником чувств, если педагог сможет уйти от шаблонов и раскрыть перед ребятами книгу как живую историю: дать им погрузиться в атмосферу, прожить перипетии сюжета вместе с героями и сделать собственные выводы. Можно задать классу такие вопросы:</w:t>
      </w:r>
    </w:p>
    <w:p w:rsidR="00D10630" w:rsidRPr="00D10630" w:rsidRDefault="00D10630" w:rsidP="00D10630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— Какие чувства у тебя вызывает текст? Подумай, с </w:t>
      </w:r>
      <w:proofErr w:type="gramStart"/>
      <w:r w:rsidRPr="00D10630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помощью</w:t>
      </w:r>
      <w:proofErr w:type="gramEnd"/>
      <w:r w:rsidRPr="00D1063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каких средств это реализовано?</w:t>
      </w:r>
    </w:p>
    <w:p w:rsidR="00D10630" w:rsidRPr="00D10630" w:rsidRDefault="00D10630" w:rsidP="00D10630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i/>
          <w:iCs/>
          <w:color w:val="000000"/>
          <w:sz w:val="24"/>
          <w:szCs w:val="24"/>
        </w:rPr>
        <w:t>— Какие эмоции вызвал у тебя поступок героя? Чем он руководствовался, когда совершил его? Как ты думаешь, что он чувствовал в этот момент? </w:t>
      </w:r>
    </w:p>
    <w:p w:rsidR="00D10630" w:rsidRPr="00D10630" w:rsidRDefault="00D10630" w:rsidP="00D10630">
      <w:pPr>
        <w:shd w:val="clear" w:color="auto" w:fill="FFFFFF"/>
        <w:spacing w:before="454" w:after="340" w:line="312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10630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Гибкость ума</w:t>
      </w:r>
    </w:p>
    <w:p w:rsidR="00D10630" w:rsidRPr="00D10630" w:rsidRDefault="00D10630" w:rsidP="00D10630">
      <w:pPr>
        <w:pStyle w:val="a6"/>
        <w:rPr>
          <w:rFonts w:ascii="Arial" w:eastAsia="Times New Roman" w:hAnsi="Arial" w:cs="Arial"/>
          <w:sz w:val="24"/>
          <w:szCs w:val="24"/>
        </w:rPr>
      </w:pPr>
      <w:r w:rsidRPr="00D10630">
        <w:rPr>
          <w:rFonts w:ascii="Arial" w:eastAsia="Times New Roman" w:hAnsi="Arial" w:cs="Arial"/>
          <w:sz w:val="24"/>
          <w:szCs w:val="24"/>
        </w:rPr>
        <w:t>Многое из того, что было актуально ещё десятилетие назад, сегодня безнадёжно устарело, и речь не только о модных трендах и смартфонах. Каждый день меняется мир и общественные установки, а за ними — сам образ жизни и её ритм. </w:t>
      </w:r>
    </w:p>
    <w:p w:rsidR="00D10630" w:rsidRPr="00D10630" w:rsidRDefault="00D10630" w:rsidP="00D10630">
      <w:pPr>
        <w:pStyle w:val="a6"/>
        <w:rPr>
          <w:rFonts w:ascii="Arial" w:eastAsia="Times New Roman" w:hAnsi="Arial" w:cs="Arial"/>
          <w:sz w:val="24"/>
          <w:szCs w:val="24"/>
        </w:rPr>
      </w:pPr>
      <w:r w:rsidRPr="00D10630">
        <w:rPr>
          <w:rFonts w:ascii="Arial" w:eastAsia="Times New Roman" w:hAnsi="Arial" w:cs="Arial"/>
          <w:sz w:val="24"/>
          <w:szCs w:val="24"/>
        </w:rPr>
        <w:t>Чтобы не оказаться за бортом прогресса, оставаться востребованным специалистом и просто «ловить волну», современному человеку необходимо быть открытым ко всему новому: не бояться менять подход к делу и саму сферу деятельности и быть готовым к тому, что завтра всё снова изменится. </w:t>
      </w:r>
    </w:p>
    <w:p w:rsidR="00D10630" w:rsidRPr="00D10630" w:rsidRDefault="00D10630" w:rsidP="00D10630">
      <w:pPr>
        <w:pStyle w:val="a6"/>
        <w:rPr>
          <w:rFonts w:ascii="Arial" w:eastAsia="Times New Roman" w:hAnsi="Arial" w:cs="Arial"/>
          <w:sz w:val="24"/>
          <w:szCs w:val="24"/>
        </w:rPr>
      </w:pPr>
      <w:r w:rsidRPr="00D10630">
        <w:rPr>
          <w:rFonts w:ascii="Arial" w:eastAsia="Times New Roman" w:hAnsi="Arial" w:cs="Arial"/>
          <w:sz w:val="24"/>
          <w:szCs w:val="24"/>
        </w:rPr>
        <w:t>Нынешним школьникам просто некогда заниматься оторванной от жизни теорией и выучивать наизусть то, что никогда не пригодится — вместо этого им важно научиться мыслить широко и неординарно, привлекать к решению проблем весь арсенал знаний, отметать побочное, но не терять чуткости оставаться человечными. Если всему этому начнут учить в школе — можно будет перестать волноваться за наше будущее.   </w:t>
      </w:r>
    </w:p>
    <w:p w:rsidR="00D10630" w:rsidRPr="00D10630" w:rsidRDefault="00D10630" w:rsidP="00D10630">
      <w:pPr>
        <w:rPr>
          <w:rFonts w:ascii="Arial" w:hAnsi="Arial" w:cs="Arial"/>
          <w:sz w:val="24"/>
          <w:szCs w:val="24"/>
        </w:rPr>
      </w:pPr>
    </w:p>
    <w:sectPr w:rsidR="00D10630" w:rsidRPr="00D10630" w:rsidSect="00830292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11A84"/>
    <w:multiLevelType w:val="multilevel"/>
    <w:tmpl w:val="C248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630"/>
    <w:rsid w:val="00140B8D"/>
    <w:rsid w:val="002B08F5"/>
    <w:rsid w:val="00830292"/>
    <w:rsid w:val="00D1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0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0630"/>
    <w:rPr>
      <w:color w:val="0000FF"/>
      <w:u w:val="single"/>
    </w:rPr>
  </w:style>
  <w:style w:type="character" w:styleId="a5">
    <w:name w:val="Strong"/>
    <w:basedOn w:val="a0"/>
    <w:uiPriority w:val="22"/>
    <w:qFormat/>
    <w:rsid w:val="00D10630"/>
    <w:rPr>
      <w:b/>
      <w:bCs/>
    </w:rPr>
  </w:style>
  <w:style w:type="paragraph" w:styleId="a6">
    <w:name w:val="No Spacing"/>
    <w:uiPriority w:val="1"/>
    <w:qFormat/>
    <w:rsid w:val="00D1063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1063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Emphasis"/>
    <w:basedOn w:val="a0"/>
    <w:uiPriority w:val="20"/>
    <w:qFormat/>
    <w:rsid w:val="00D106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dia.foxford.ru/articles/kak-borotsya-s-detskimi-isterik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foxford.ru/articles/critical-think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Ifns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ПК</cp:lastModifiedBy>
  <cp:revision>4</cp:revision>
  <dcterms:created xsi:type="dcterms:W3CDTF">2023-10-30T22:50:00Z</dcterms:created>
  <dcterms:modified xsi:type="dcterms:W3CDTF">2025-06-29T11:01:00Z</dcterms:modified>
</cp:coreProperties>
</file>