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9F" w:rsidRPr="001021A2" w:rsidRDefault="007B7BE0" w:rsidP="007B7BE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02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СТРЕСС-ФАКТОРЫ В ЭСТЕТИЧЕСКОЙ ГИМНАСТИКЕ</w:t>
      </w:r>
    </w:p>
    <w:p w:rsidR="0069379F" w:rsidRPr="001021A2" w:rsidRDefault="00FC5EBB" w:rsidP="0069379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021A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Еременко Екатерина </w:t>
      </w:r>
      <w:r w:rsidR="0069379F" w:rsidRPr="001021A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</w:t>
      </w:r>
      <w:r w:rsidRPr="001021A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вгеньевна</w:t>
      </w:r>
      <w:r w:rsidR="0069379F" w:rsidRPr="001021A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69379F" w:rsidRPr="001021A2" w:rsidRDefault="0069379F" w:rsidP="0069379F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021A2">
        <w:rPr>
          <w:b/>
          <w:i/>
          <w:color w:val="000000" w:themeColor="text1"/>
          <w:sz w:val="28"/>
          <w:szCs w:val="28"/>
        </w:rPr>
        <w:t>Аннотация.</w:t>
      </w:r>
      <w:r w:rsidRPr="001021A2">
        <w:rPr>
          <w:color w:val="000000" w:themeColor="text1"/>
          <w:sz w:val="28"/>
          <w:szCs w:val="28"/>
        </w:rPr>
        <w:t xml:space="preserve"> </w:t>
      </w:r>
      <w:r w:rsidRPr="001021A2">
        <w:rPr>
          <w:iCs/>
          <w:color w:val="000000" w:themeColor="text1"/>
          <w:sz w:val="28"/>
          <w:szCs w:val="28"/>
        </w:rPr>
        <w:t xml:space="preserve">Сохранение психического здоровья юных спортсменов – одна из задач психологической подготовки, которую решает тренер совместно с родителями начинающих спортсменов. В статье рассматриваются стресс-факторы девочек, занимающихся эстетической гимнастикой на начальном этапе подготовки. </w:t>
      </w:r>
    </w:p>
    <w:p w:rsidR="008802E0" w:rsidRPr="001021A2" w:rsidRDefault="0069379F" w:rsidP="006937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021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Ключевые слова: </w:t>
      </w:r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эстетическая гимнастика, юные спортсменки, психическое здоровье, стрес</w:t>
      </w:r>
      <w:r w:rsidR="00A25DF3"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>-факторы</w:t>
      </w:r>
      <w:r w:rsidRPr="001021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A25DF3" w:rsidRPr="001021A2" w:rsidRDefault="00A25DF3" w:rsidP="006937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FB49FA" w:rsidRPr="001021A2" w:rsidRDefault="00E404E3" w:rsidP="007B7BE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021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Проблема сохранения психического здоровья занимающихся спортом актуальна на протяжения всей спортивной карьеры, начиная с начального этапа подготовки, который предусматривает и соревнования. </w:t>
      </w:r>
    </w:p>
    <w:p w:rsidR="00E404E3" w:rsidRPr="001021A2" w:rsidRDefault="00695F07" w:rsidP="007B7BE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021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Сохранение психического здоровья </w:t>
      </w:r>
      <w:r w:rsidR="00FB49FA" w:rsidRPr="001021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юных </w:t>
      </w:r>
      <w:r w:rsidRPr="001021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спортсменов – одна из задач психологической подготовки, которую решает тренер совместно с родителями начинающих спортсменов</w:t>
      </w:r>
      <w:r w:rsidR="00E67003" w:rsidRPr="001021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E67003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="00EE5EA9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 8 и др.</w:t>
      </w:r>
      <w:r w:rsidR="00E67003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1021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DE6AA5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Результаты анкетирования тренеров и родителей детей в возрасте от 5 до 10 лет позволяют отметить, что в первые два года занятий спортом ребенок переживает от 5 до 10 </w:t>
      </w:r>
      <w:proofErr w:type="spellStart"/>
      <w:r w:rsidR="00DE6AA5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дистрессовых</w:t>
      </w:r>
      <w:proofErr w:type="spellEnd"/>
      <w:r w:rsidR="00DE6AA5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ситуаций, оказывающих деструктивное влияние на его личность</w:t>
      </w:r>
      <w:r w:rsidR="00FB49FA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</w:t>
      </w:r>
      <w:r w:rsidR="00EE5EA9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B49FA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DE6AA5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95F07" w:rsidRPr="001021A2" w:rsidRDefault="00695F07" w:rsidP="007B7B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1021A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Целью</w:t>
      </w:r>
      <w:r w:rsidR="00FB49FA" w:rsidRPr="001021A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нашей</w:t>
      </w:r>
      <w:r w:rsidRPr="001021A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работы явилось определение стресс-факторов в эстетической гимнастике.</w:t>
      </w:r>
    </w:p>
    <w:p w:rsidR="00E404E3" w:rsidRPr="001021A2" w:rsidRDefault="00E404E3" w:rsidP="007B7B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Эстетическая гимнастика ‒ это относительно новый и очень зрелищный вид спорта</w:t>
      </w:r>
      <w:r w:rsidRPr="001021A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России он появился в 90-х годах прошлого столетия, но завоевывает все большую популярность, тем не менее, исследований по подготовке в этом виде спорта не так много, особенно </w:t>
      </w:r>
      <w:r w:rsidRPr="001021A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по вопросам психологической подготовки </w:t>
      </w: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[1, 5, 6, 7]</w:t>
      </w:r>
      <w:r w:rsidRPr="001021A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. </w:t>
      </w: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Поскольку эстетическая гимнастика весьма похожа на художественную гимнастику, тем не менее, имеются различия, </w:t>
      </w:r>
      <w:r w:rsidR="00695F07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сновн</w:t>
      </w:r>
      <w:r w:rsidR="00695F07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ое </w:t>
      </w: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это то, что эстетическая гимнастика – это командный вид спорта, и в ней отсутствуют снаряды. </w:t>
      </w:r>
    </w:p>
    <w:p w:rsidR="00E404E3" w:rsidRPr="001021A2" w:rsidRDefault="00E404E3" w:rsidP="007B7B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1021A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Для достижения цели использовался анализ научно-методической литературы и изучение практического опыта подготовки гимнасток.  </w:t>
      </w:r>
    </w:p>
    <w:p w:rsidR="002C3E35" w:rsidRPr="001021A2" w:rsidRDefault="007E35F0" w:rsidP="007B7B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Начало занятий эстетической гимнастикой весьма раннее, с 5 лет. </w:t>
      </w:r>
      <w:r w:rsidR="002C3E35" w:rsidRPr="00102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вовлечении ребенка </w:t>
      </w:r>
      <w:r w:rsidRPr="00102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таком раннем возрасте </w:t>
      </w:r>
      <w:r w:rsidR="002C3E35" w:rsidRPr="00102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спортивную </w:t>
      </w:r>
      <w:r w:rsidR="002C3E35" w:rsidRPr="00102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деятельность</w:t>
      </w:r>
      <w:r w:rsidR="002C3E35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стоит задача укрепления его здоровья, гармоничного развития личности, выработки положительных черт личности</w:t>
      </w: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вероятность получения психической травмы весьма высока.</w:t>
      </w:r>
    </w:p>
    <w:p w:rsidR="00DE6AA5" w:rsidRPr="001021A2" w:rsidRDefault="002C3E35" w:rsidP="007B7B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6AA5" w:rsidRPr="00102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Стресс</w:t>
      </w:r>
      <w:r w:rsidR="00070856" w:rsidRPr="00102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DE6AA5" w:rsidRPr="00102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факторы в эстетической гимнастике могут быть обусловлены отсутствием необходимых компонентов, определяющих особенности данного вида спорта и </w:t>
      </w:r>
      <w:r w:rsidR="00C327F1" w:rsidRPr="00102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успешность </w:t>
      </w:r>
      <w:r w:rsidR="00DE6AA5" w:rsidRPr="00102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достижени</w:t>
      </w:r>
      <w:r w:rsidR="00A25DF3" w:rsidRPr="00102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="00DE6AA5" w:rsidRPr="00102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не</w:t>
      </w:r>
      <w:r w:rsidR="00C327F1" w:rsidRPr="00102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DE6AA5" w:rsidRPr="00102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Таковыми являются: </w:t>
      </w:r>
    </w:p>
    <w:p w:rsidR="00695F07" w:rsidRPr="001021A2" w:rsidRDefault="00695F07" w:rsidP="007B7B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21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‒ высокая активность анализаторов</w:t>
      </w:r>
      <w:r w:rsidR="00DE6AA5" w:rsidRPr="001021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гимнасто</w:t>
      </w:r>
      <w:r w:rsidR="00C327F1" w:rsidRPr="001021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021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зрительного, слухового, вестибулярного и двигательного;</w:t>
      </w:r>
    </w:p>
    <w:p w:rsidR="00695F07" w:rsidRPr="001021A2" w:rsidRDefault="00695F07" w:rsidP="007B7B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21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‒ сосредоточенность внимания, четкость представлений, хорошая память  (зрительная, двигательная и музыкальная), быстрота, глубина и гибкость мышления, богатое воображение;</w:t>
      </w:r>
    </w:p>
    <w:p w:rsidR="00695F07" w:rsidRPr="001021A2" w:rsidRDefault="00695F07" w:rsidP="007B7B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21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‒ высокий уровень координационных способностей;</w:t>
      </w:r>
    </w:p>
    <w:p w:rsidR="00695F07" w:rsidRPr="001021A2" w:rsidRDefault="00695F07" w:rsidP="007B7B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21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‒ музыкальные способности: слух, чувство ритма, умение слушать и</w:t>
      </w:r>
    </w:p>
    <w:p w:rsidR="00695F07" w:rsidRPr="001021A2" w:rsidRDefault="00695F07" w:rsidP="00582514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21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понимать музыку;</w:t>
      </w:r>
    </w:p>
    <w:p w:rsidR="00695F07" w:rsidRPr="001021A2" w:rsidRDefault="00695F07" w:rsidP="007B7B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21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‒ выразительные способности: эмоциональность, выразительность и</w:t>
      </w:r>
    </w:p>
    <w:p w:rsidR="00695F07" w:rsidRPr="001021A2" w:rsidRDefault="00695F07" w:rsidP="00582514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21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артистизм;</w:t>
      </w:r>
    </w:p>
    <w:p w:rsidR="00695F07" w:rsidRPr="001021A2" w:rsidRDefault="00695F07" w:rsidP="007B7B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21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‒ психологическая совместимость и умение работать в команде;</w:t>
      </w:r>
    </w:p>
    <w:p w:rsidR="00695F07" w:rsidRPr="001021A2" w:rsidRDefault="00695F07" w:rsidP="007B7B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21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‒ морально-нравственные качества: дисциплинированность, организованность, исполнительность, чувство долга, личной ответственности, коллективизма, уважения к тренерам, подругам, соперникам и судьям;</w:t>
      </w:r>
    </w:p>
    <w:p w:rsidR="00695F07" w:rsidRPr="001021A2" w:rsidRDefault="00695F07" w:rsidP="007B7B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21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‒ волевые качества: целеустремленность, настойчивость и упорство,</w:t>
      </w:r>
    </w:p>
    <w:p w:rsidR="00695F07" w:rsidRPr="001021A2" w:rsidRDefault="00695F07" w:rsidP="00582514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21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решительность и смелость, выдержка, терпеливость и самообладание, самостоятельность и инициативность;</w:t>
      </w:r>
    </w:p>
    <w:p w:rsidR="00695F07" w:rsidRPr="001021A2" w:rsidRDefault="00695F07" w:rsidP="007B7B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21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‒ эмоциональная устойчивость, уверенность в своих силах, независимость и самостоятельность.</w:t>
      </w:r>
    </w:p>
    <w:p w:rsidR="00695F07" w:rsidRPr="001021A2" w:rsidRDefault="00695F07" w:rsidP="007B7B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21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‒ способность к </w:t>
      </w:r>
      <w:proofErr w:type="spellStart"/>
      <w:r w:rsidRPr="001021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саморегуляции</w:t>
      </w:r>
      <w:proofErr w:type="spellEnd"/>
      <w:r w:rsidRPr="001021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психологических состояний, умение</w:t>
      </w:r>
    </w:p>
    <w:p w:rsidR="00695F07" w:rsidRPr="001021A2" w:rsidRDefault="00695F07" w:rsidP="00582514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21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сосредотачиваться и противостоять неблагоприятным воздействиям.</w:t>
      </w:r>
    </w:p>
    <w:p w:rsidR="002A3BAD" w:rsidRPr="001021A2" w:rsidRDefault="00C327F1" w:rsidP="002A3BAD">
      <w:pPr>
        <w:spacing w:after="0" w:line="360" w:lineRule="auto"/>
        <w:ind w:left="14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Когда обозначенные способности</w:t>
      </w:r>
      <w:r w:rsidR="007E35F0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качества</w:t>
      </w:r>
      <w:r w:rsidR="00A25DF3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 соответствуют</w:t>
      </w:r>
      <w:r w:rsidR="002A3BAD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требования</w:t>
      </w:r>
      <w:r w:rsidR="00A25DF3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2A3BAD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эстетической гимнастики</w:t>
      </w:r>
      <w:r w:rsidR="00582514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2A3BAD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ребенок</w:t>
      </w:r>
      <w:r w:rsidR="00582514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 может </w:t>
      </w:r>
      <w:r w:rsidR="007E35F0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найти способ (средство</w:t>
      </w:r>
      <w:r w:rsidR="00A25DF3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механизм</w:t>
      </w:r>
      <w:r w:rsidR="007E35F0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решения проблемы</w:t>
      </w:r>
      <w:r w:rsidR="00A25DF3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На начальном этапе спортивной </w:t>
      </w:r>
      <w:r w:rsidR="00A25DF3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подготовки ребенок</w:t>
      </w:r>
      <w:r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 способен функционально, физически, психологически адаптироваться к стрессовой ситуации</w:t>
      </w:r>
      <w:r w:rsidR="002A3BAD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A3BAD" w:rsidRPr="001021A2">
        <w:rPr>
          <w:rFonts w:ascii="Times New Roman" w:eastAsia="Times New Roman" w:hAnsi="Times New Roman"/>
          <w:color w:val="000000" w:themeColor="text1"/>
          <w:sz w:val="28"/>
          <w:szCs w:val="28"/>
        </w:rPr>
        <w:t>новому режиму тренировок и жизни в целом.</w:t>
      </w:r>
      <w:r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Переживание подобных ситуаци</w:t>
      </w:r>
      <w:r w:rsidR="007E35F0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2A3BAD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их длительному воздействие </w:t>
      </w:r>
      <w:r w:rsidR="006E78EE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приводит к возникновению чувства беспомощности, проявлению качеств, свойственных неуспешному спортсмену</w:t>
      </w:r>
      <w:r w:rsidR="00A25DF3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личный прогноз приобретает негативную направленность. </w:t>
      </w:r>
      <w:r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Утрачивается интерес к </w:t>
      </w:r>
      <w:r w:rsidR="006E78EE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занятиям спортом</w:t>
      </w:r>
      <w:r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на первое место выходят потребности в безопасности, теряет свою актуальность творческая составляющая деятельности [</w:t>
      </w:r>
      <w:r w:rsidR="00EE5EA9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EE5EA9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].</w:t>
      </w:r>
      <w:r w:rsidR="002A3BAD" w:rsidRPr="001021A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695F07" w:rsidRPr="001021A2" w:rsidRDefault="00C327F1" w:rsidP="007B7B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="00E404E3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условия организации </w:t>
      </w: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спортивной </w:t>
      </w:r>
      <w:r w:rsidR="00E404E3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деятельности </w:t>
      </w: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гимнасток </w:t>
      </w:r>
      <w:r w:rsidR="00E404E3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отличаются наличием стрессовых ситуаций, вызванных как непосредственным влиянием учебно-тренировочного и соревновательного процессов, так и отношением, поведением и деятельностью тренера, родителей ребенка и ближайшего окружения.</w:t>
      </w:r>
      <w:r w:rsidR="008802E0" w:rsidRPr="001021A2">
        <w:rPr>
          <w:color w:val="000000" w:themeColor="text1"/>
          <w:lang w:eastAsia="ru-RU" w:bidi="ru-RU"/>
        </w:rPr>
        <w:t xml:space="preserve"> </w:t>
      </w:r>
      <w:r w:rsidR="008802E0" w:rsidRPr="001021A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Неокрепшая психика юных спортсменок в экстремальных условиях тренировочной и соревновательной деятельности может надорваться.</w:t>
      </w:r>
    </w:p>
    <w:p w:rsidR="00AD6184" w:rsidRPr="001021A2" w:rsidRDefault="00AD6184" w:rsidP="007B7BE0">
      <w:pPr>
        <w:pStyle w:val="1"/>
        <w:shd w:val="clear" w:color="auto" w:fill="auto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021A2">
        <w:rPr>
          <w:color w:val="000000" w:themeColor="text1"/>
          <w:sz w:val="28"/>
          <w:szCs w:val="28"/>
          <w:lang w:eastAsia="ru-RU" w:bidi="ru-RU"/>
        </w:rPr>
        <w:t xml:space="preserve">В учебно-тренировочный процесс детей старшего дошкольного и младшего школьного возраста активно включены родители. Во главе взаимоотношений в системе «тренер </w:t>
      </w:r>
      <w:r w:rsidR="007E35F0" w:rsidRPr="001021A2">
        <w:rPr>
          <w:color w:val="000000" w:themeColor="text1"/>
          <w:sz w:val="28"/>
          <w:szCs w:val="28"/>
          <w:lang w:eastAsia="ru-RU" w:bidi="ru-RU"/>
        </w:rPr>
        <w:t>‒</w:t>
      </w:r>
      <w:r w:rsidRPr="001021A2">
        <w:rPr>
          <w:color w:val="000000" w:themeColor="text1"/>
          <w:sz w:val="28"/>
          <w:szCs w:val="28"/>
          <w:lang w:eastAsia="ru-RU" w:bidi="ru-RU"/>
        </w:rPr>
        <w:t xml:space="preserve"> юный спортсмен </w:t>
      </w:r>
      <w:r w:rsidR="007E35F0" w:rsidRPr="001021A2">
        <w:rPr>
          <w:color w:val="000000" w:themeColor="text1"/>
          <w:sz w:val="28"/>
          <w:szCs w:val="28"/>
          <w:lang w:eastAsia="ru-RU" w:bidi="ru-RU"/>
        </w:rPr>
        <w:t>‒</w:t>
      </w:r>
      <w:r w:rsidRPr="001021A2">
        <w:rPr>
          <w:color w:val="000000" w:themeColor="text1"/>
          <w:sz w:val="28"/>
          <w:szCs w:val="28"/>
          <w:lang w:eastAsia="ru-RU" w:bidi="ru-RU"/>
        </w:rPr>
        <w:t xml:space="preserve"> родители юного спортсмена» должен стоять педагог, что будет способствовать развитию и росту ребенка.</w:t>
      </w:r>
    </w:p>
    <w:p w:rsidR="006E78EE" w:rsidRPr="001021A2" w:rsidRDefault="006E78EE" w:rsidP="006E7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 эстетической гимнастикой начинаются еще в дошкольном возрасте, поэтому тренер должен быть мягким и бережным в обращении. Строгие требования педагога действуют на психику ребенка угнетающе. Ранние занятия гимнастикой, неадекватные физические нагрузки могут ограничить интересы ребенка, общение со сверстниками, игровое время, что может явиться стресс-фактором. </w:t>
      </w:r>
    </w:p>
    <w:p w:rsidR="006E78EE" w:rsidRPr="001021A2" w:rsidRDefault="00AD6184" w:rsidP="006E7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1A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спортивно-оздоровительном и начальном этапе </w:t>
      </w:r>
      <w:r w:rsidR="006E78EE" w:rsidRPr="001021A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подготовки</w:t>
      </w:r>
      <w:r w:rsidRPr="001021A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работа тренера с детьми направлена не на успех, а на общее развитие детей (особенно на начальном этапе спортивной карьеры); на последующих этапах на формирование собственного опыта переживаний поражений и удач </w:t>
      </w:r>
      <w:r w:rsidRPr="001021A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выступлений на соревнованиях, эмоциональную поддержку ребенка, особенно при проявлении волевых качеств.</w:t>
      </w:r>
      <w:r w:rsidR="006E78EE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D6184" w:rsidRPr="001021A2" w:rsidRDefault="007C42DD" w:rsidP="007B7BE0">
      <w:pPr>
        <w:pStyle w:val="1"/>
        <w:shd w:val="clear" w:color="auto" w:fill="auto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021A2">
        <w:rPr>
          <w:color w:val="000000" w:themeColor="text1"/>
          <w:sz w:val="28"/>
          <w:szCs w:val="28"/>
          <w:lang w:eastAsia="ru-RU"/>
        </w:rPr>
        <w:t>В целях сохранения психического здоровья ребенка родители должны его поддерживать, воспитывать веру в себя. Поскольку эстетическая гимнастика – это командный вид спорта</w:t>
      </w:r>
      <w:r w:rsidR="00070856" w:rsidRPr="001021A2">
        <w:rPr>
          <w:color w:val="000000" w:themeColor="text1"/>
          <w:sz w:val="28"/>
          <w:szCs w:val="28"/>
          <w:lang w:eastAsia="ru-RU"/>
        </w:rPr>
        <w:t>,</w:t>
      </w:r>
      <w:r w:rsidRPr="001021A2">
        <w:rPr>
          <w:color w:val="000000" w:themeColor="text1"/>
          <w:sz w:val="28"/>
          <w:szCs w:val="28"/>
          <w:lang w:eastAsia="ru-RU"/>
        </w:rPr>
        <w:t xml:space="preserve"> важен положительный психологический климат всего родительского коллектива. </w:t>
      </w:r>
      <w:r w:rsidRPr="001021A2">
        <w:rPr>
          <w:bCs/>
          <w:color w:val="000000" w:themeColor="text1"/>
          <w:sz w:val="28"/>
          <w:szCs w:val="28"/>
          <w:shd w:val="clear" w:color="auto" w:fill="FFFFFF"/>
        </w:rPr>
        <w:t>Выстроить работоспособное партнерство в триаде «тренер – ребенок – родители» – основная задача тренера и родителей, сопровождающих ребенка на жизненном пути.</w:t>
      </w:r>
      <w:r w:rsidR="00AD6184" w:rsidRPr="001021A2">
        <w:rPr>
          <w:color w:val="000000" w:themeColor="text1"/>
          <w:sz w:val="28"/>
          <w:szCs w:val="28"/>
          <w:lang w:eastAsia="ru-RU" w:bidi="ru-RU"/>
        </w:rPr>
        <w:t xml:space="preserve"> </w:t>
      </w:r>
    </w:p>
    <w:p w:rsidR="00AE165F" w:rsidRPr="001021A2" w:rsidRDefault="00AE165F" w:rsidP="007B7B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психологии спорта выделяют стрессоры с кратковременным и длительным  воздействием.  В эстетической гимнастике можно наблюдать такие стрессоры с кратковременным </w:t>
      </w:r>
      <w:r w:rsidR="00C3524A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(срочным) </w:t>
      </w: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воздействием: </w:t>
      </w:r>
    </w:p>
    <w:p w:rsidR="00AE165F" w:rsidRPr="001021A2" w:rsidRDefault="00C3524A" w:rsidP="007B7B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‒</w:t>
      </w:r>
      <w:r w:rsidR="00AE165F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вызывающие страх (выполнение упражнения, которым гимнастка не владеет в совершенстве, </w:t>
      </w: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неожиданный срыв хорошо разученного двигательного действия, </w:t>
      </w:r>
      <w:r w:rsidR="00AE165F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неблагоприятный прогноз выступления всей команды и др.); </w:t>
      </w:r>
    </w:p>
    <w:p w:rsidR="006E78EE" w:rsidRPr="001021A2" w:rsidRDefault="006E78EE" w:rsidP="006E78E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‒ связанные с риском (оперативное изменение комбинации); </w:t>
      </w:r>
    </w:p>
    <w:p w:rsidR="00AE165F" w:rsidRPr="001021A2" w:rsidRDefault="00C3524A" w:rsidP="007B7B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‒ </w:t>
      </w:r>
      <w:r w:rsidR="00AE165F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вызывающие неприятные физические ощущения (боль, усталость</w:t>
      </w:r>
      <w:r w:rsidR="002A3BAD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дискомфорт</w:t>
      </w:r>
      <w:r w:rsidR="00AE165F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AE165F" w:rsidRPr="001021A2" w:rsidRDefault="00C3524A" w:rsidP="007B7B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‒</w:t>
      </w:r>
      <w:r w:rsidR="00AE165F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стрессоры отвлечения внимания (отрицательно настроенные трибуны болельщиков</w:t>
      </w: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B49FA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E165F" w:rsidRPr="001021A2" w:rsidRDefault="00AE165F" w:rsidP="007B7BE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Стрессоры с длительным действием: </w:t>
      </w:r>
    </w:p>
    <w:p w:rsidR="00AE165F" w:rsidRPr="001021A2" w:rsidRDefault="00C3524A" w:rsidP="007B7BE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‒ </w:t>
      </w:r>
      <w:r w:rsidR="00EE5EA9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монотонные </w:t>
      </w:r>
      <w:r w:rsidR="00AE165F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нагрузки, порождающие усталость (продолжительное выполнение упражнений на фоне нарастающего физического и психического утомления и т.д.); </w:t>
      </w:r>
    </w:p>
    <w:p w:rsidR="00AE165F" w:rsidRPr="001021A2" w:rsidRDefault="00C3524A" w:rsidP="007B7BE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‒ </w:t>
      </w:r>
      <w:r w:rsidR="00AD6184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стрессоры </w:t>
      </w:r>
      <w:r w:rsidR="00AE165F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несоответстви</w:t>
      </w:r>
      <w:r w:rsidR="00AD6184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AE165F"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командным требованиям</w:t>
      </w: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3BAD" w:rsidRPr="001021A2" w:rsidRDefault="00C327F1" w:rsidP="002A3BA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Педагогические наблюдения и тренерский опыт </w:t>
      </w:r>
      <w:r w:rsidR="00AD6184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показывают, что выявление причин, конкретных</w:t>
      </w:r>
      <w:r w:rsidR="00E404E3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факторов, обусл</w:t>
      </w:r>
      <w:r w:rsidR="00AD6184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E404E3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вливающих появление стресса</w:t>
      </w:r>
      <w:r w:rsidR="00AD6184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 юных гимнасток, </w:t>
      </w:r>
      <w:r w:rsidR="00E404E3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позволяет</w:t>
      </w:r>
      <w:r w:rsidR="00AD6184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наметить пути их уменьшения или устранения</w:t>
      </w:r>
      <w:r w:rsidR="002A3BAD" w:rsidRPr="001021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2A3BAD" w:rsidRPr="001021A2">
        <w:rPr>
          <w:rFonts w:ascii="Times New Roman" w:hAnsi="Times New Roman"/>
          <w:color w:val="000000" w:themeColor="text1"/>
          <w:sz w:val="28"/>
          <w:szCs w:val="28"/>
        </w:rPr>
        <w:t xml:space="preserve">Обучение детей адекватно реагировать на подобные ситуации </w:t>
      </w:r>
      <w:r w:rsidR="002A3BAD" w:rsidRPr="001021A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проводится с помощью проигрывания возникших ситуаций, разбора правильности реагирования, бесед.</w:t>
      </w:r>
      <w:r w:rsidR="00E67003" w:rsidRPr="001021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750F6" w:rsidRPr="001021A2" w:rsidRDefault="003750F6" w:rsidP="007B7BE0">
      <w:pPr>
        <w:pStyle w:val="1"/>
        <w:shd w:val="clear" w:color="auto" w:fill="auto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021A2">
        <w:rPr>
          <w:color w:val="000000" w:themeColor="text1"/>
          <w:sz w:val="28"/>
          <w:szCs w:val="28"/>
          <w:lang w:eastAsia="ru-RU" w:bidi="ru-RU"/>
        </w:rPr>
        <w:t>Тренер должен  проводить профилактику неблагоприятных психических состояний юного спортсмена, своевременно реагировать на компенсирующее, либо негативное отношение родителей юных спортсменок, а также преодоление безразличного отношения родителей к занятиям ребенком спортом. Педагоги используют для этого методы воспитательной работы: беседы, убеждения, педагогические внушения, методы моделирования соревновательных ситуаций.</w:t>
      </w:r>
    </w:p>
    <w:p w:rsidR="003750F6" w:rsidRPr="001021A2" w:rsidRDefault="003750F6" w:rsidP="007B7BE0">
      <w:pPr>
        <w:pStyle w:val="1"/>
        <w:shd w:val="clear" w:color="auto" w:fill="auto"/>
        <w:spacing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1021A2">
        <w:rPr>
          <w:color w:val="000000" w:themeColor="text1"/>
          <w:sz w:val="28"/>
          <w:szCs w:val="28"/>
          <w:lang w:eastAsia="ru-RU" w:bidi="ru-RU"/>
        </w:rPr>
        <w:t>На тренировочных занятиях тренер моделирует соревновательные ситуации, при которых предполагается преодоление трудностей (волнени</w:t>
      </w:r>
      <w:r w:rsidR="00C3524A" w:rsidRPr="001021A2">
        <w:rPr>
          <w:color w:val="000000" w:themeColor="text1"/>
          <w:sz w:val="28"/>
          <w:szCs w:val="28"/>
          <w:lang w:eastAsia="ru-RU" w:bidi="ru-RU"/>
        </w:rPr>
        <w:t>й</w:t>
      </w:r>
      <w:r w:rsidRPr="001021A2">
        <w:rPr>
          <w:color w:val="000000" w:themeColor="text1"/>
          <w:sz w:val="28"/>
          <w:szCs w:val="28"/>
          <w:lang w:eastAsia="ru-RU" w:bidi="ru-RU"/>
        </w:rPr>
        <w:t>, неприятных ощущений, страха и т.п.). При этом необходимым условием является соблюдение постепенности и осторожности. В этих ситуациях перед юными спортсменами, как правило, не ставится задача по проявлению предельных мобилизационных возможностей.</w:t>
      </w:r>
      <w:r w:rsidR="00A25DF3" w:rsidRPr="001021A2">
        <w:rPr>
          <w:color w:val="000000" w:themeColor="text1"/>
          <w:sz w:val="28"/>
          <w:szCs w:val="28"/>
          <w:lang w:eastAsia="ru-RU" w:bidi="ru-RU"/>
        </w:rPr>
        <w:t xml:space="preserve"> Так же следует помнить, что в определенных ситуациях напряжение тренировочной и соревновательной деятельности могут оказывать стимулирующее действие, помогая юным спортсменкам мобилизовать свои знания и ресурсы для решения поставленных задач. </w:t>
      </w:r>
    </w:p>
    <w:p w:rsidR="003750F6" w:rsidRPr="001021A2" w:rsidRDefault="003750F6" w:rsidP="007B7BE0">
      <w:pPr>
        <w:pStyle w:val="1"/>
        <w:shd w:val="clear" w:color="auto" w:fill="auto"/>
        <w:spacing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1021A2">
        <w:rPr>
          <w:color w:val="000000" w:themeColor="text1"/>
          <w:sz w:val="28"/>
          <w:szCs w:val="28"/>
          <w:lang w:eastAsia="ru-RU" w:bidi="ru-RU"/>
        </w:rPr>
        <w:t>Т</w:t>
      </w:r>
      <w:r w:rsidR="00C3524A" w:rsidRPr="001021A2">
        <w:rPr>
          <w:color w:val="000000" w:themeColor="text1"/>
          <w:sz w:val="28"/>
          <w:szCs w:val="28"/>
          <w:lang w:eastAsia="ru-RU" w:bidi="ru-RU"/>
        </w:rPr>
        <w:t>аким образом, т</w:t>
      </w:r>
      <w:r w:rsidRPr="001021A2">
        <w:rPr>
          <w:color w:val="000000" w:themeColor="text1"/>
          <w:sz w:val="28"/>
          <w:szCs w:val="28"/>
          <w:lang w:eastAsia="ru-RU" w:bidi="ru-RU"/>
        </w:rPr>
        <w:t xml:space="preserve">ренер </w:t>
      </w:r>
      <w:r w:rsidR="00C3524A" w:rsidRPr="001021A2">
        <w:rPr>
          <w:color w:val="000000" w:themeColor="text1"/>
          <w:sz w:val="28"/>
          <w:szCs w:val="28"/>
          <w:lang w:eastAsia="ru-RU" w:bidi="ru-RU"/>
        </w:rPr>
        <w:t xml:space="preserve">юных гимнасток </w:t>
      </w:r>
      <w:r w:rsidRPr="001021A2">
        <w:rPr>
          <w:color w:val="000000" w:themeColor="text1"/>
          <w:sz w:val="28"/>
          <w:szCs w:val="28"/>
          <w:lang w:eastAsia="ru-RU" w:bidi="ru-RU"/>
        </w:rPr>
        <w:t>совместно с родителями должен создать благоприятные условия, которые будут способствовать реализации  ребенка, его  индивидуальных особенностей в спортивной команде. Юные гимнастки должны быть уверены, что их любят и принимают такими, какие они есть, что помо</w:t>
      </w:r>
      <w:r w:rsidR="006773B6" w:rsidRPr="001021A2">
        <w:rPr>
          <w:color w:val="000000" w:themeColor="text1"/>
          <w:sz w:val="28"/>
          <w:szCs w:val="28"/>
          <w:lang w:eastAsia="ru-RU" w:bidi="ru-RU"/>
        </w:rPr>
        <w:t xml:space="preserve">жет </w:t>
      </w:r>
      <w:r w:rsidRPr="001021A2">
        <w:rPr>
          <w:color w:val="000000" w:themeColor="text1"/>
          <w:sz w:val="28"/>
          <w:szCs w:val="28"/>
          <w:lang w:eastAsia="ru-RU" w:bidi="ru-RU"/>
        </w:rPr>
        <w:t xml:space="preserve">им преодолеть субъективные трудности, внутренние конфликты, страхи и </w:t>
      </w:r>
      <w:proofErr w:type="gramStart"/>
      <w:r w:rsidRPr="001021A2">
        <w:rPr>
          <w:color w:val="000000" w:themeColor="text1"/>
          <w:sz w:val="28"/>
          <w:szCs w:val="28"/>
          <w:lang w:eastAsia="ru-RU" w:bidi="ru-RU"/>
        </w:rPr>
        <w:t>пр.</w:t>
      </w:r>
      <w:r w:rsidR="006773B6" w:rsidRPr="001021A2">
        <w:rPr>
          <w:color w:val="000000" w:themeColor="text1"/>
          <w:sz w:val="28"/>
          <w:szCs w:val="28"/>
          <w:lang w:eastAsia="ru-RU" w:bidi="ru-RU"/>
        </w:rPr>
        <w:t>.</w:t>
      </w:r>
      <w:proofErr w:type="gramEnd"/>
      <w:r w:rsidRPr="001021A2">
        <w:rPr>
          <w:color w:val="000000" w:themeColor="text1"/>
          <w:sz w:val="28"/>
          <w:szCs w:val="28"/>
          <w:lang w:eastAsia="ru-RU" w:bidi="ru-RU"/>
        </w:rPr>
        <w:t xml:space="preserve"> Удовольствие и радость, получаемые ребенком от занятий спортом, являются фактором его благоприятного развития и успеха.</w:t>
      </w:r>
    </w:p>
    <w:p w:rsidR="008802E0" w:rsidRPr="001021A2" w:rsidRDefault="00EE5EA9" w:rsidP="007B7BE0">
      <w:pPr>
        <w:pStyle w:val="1"/>
        <w:shd w:val="clear" w:color="auto" w:fill="auto"/>
        <w:spacing w:line="360" w:lineRule="auto"/>
        <w:ind w:firstLine="709"/>
        <w:rPr>
          <w:b/>
          <w:color w:val="000000" w:themeColor="text1"/>
          <w:sz w:val="28"/>
          <w:szCs w:val="28"/>
        </w:rPr>
      </w:pPr>
      <w:r w:rsidRPr="001021A2">
        <w:rPr>
          <w:b/>
          <w:color w:val="000000" w:themeColor="text1"/>
          <w:sz w:val="28"/>
          <w:szCs w:val="28"/>
        </w:rPr>
        <w:t>Список литературы</w:t>
      </w:r>
    </w:p>
    <w:p w:rsidR="00EE5EA9" w:rsidRPr="001021A2" w:rsidRDefault="00EE5EA9" w:rsidP="00EE5EA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21A2">
        <w:rPr>
          <w:rFonts w:ascii="Times New Roman" w:hAnsi="Times New Roman"/>
          <w:color w:val="000000" w:themeColor="text1"/>
          <w:sz w:val="28"/>
          <w:szCs w:val="28"/>
        </w:rPr>
        <w:t xml:space="preserve">Вишнякова, С. В. Методика совершенствования психологической готовности к соревнованиям в эстетической гимнастике / С. В. </w:t>
      </w:r>
      <w:proofErr w:type="gramStart"/>
      <w:r w:rsidRPr="001021A2">
        <w:rPr>
          <w:rFonts w:ascii="Times New Roman" w:hAnsi="Times New Roman"/>
          <w:color w:val="000000" w:themeColor="text1"/>
          <w:sz w:val="28"/>
          <w:szCs w:val="28"/>
        </w:rPr>
        <w:t xml:space="preserve">Вишнякова,   </w:t>
      </w:r>
      <w:proofErr w:type="gramEnd"/>
      <w:r w:rsidRPr="001021A2">
        <w:rPr>
          <w:rFonts w:ascii="Times New Roman" w:hAnsi="Times New Roman"/>
          <w:color w:val="000000" w:themeColor="text1"/>
          <w:sz w:val="28"/>
          <w:szCs w:val="28"/>
        </w:rPr>
        <w:t xml:space="preserve">Е. Ю. </w:t>
      </w:r>
      <w:proofErr w:type="spellStart"/>
      <w:r w:rsidRPr="001021A2">
        <w:rPr>
          <w:rFonts w:ascii="Times New Roman" w:hAnsi="Times New Roman"/>
          <w:color w:val="000000" w:themeColor="text1"/>
          <w:sz w:val="28"/>
          <w:szCs w:val="28"/>
        </w:rPr>
        <w:t>Лалаева</w:t>
      </w:r>
      <w:proofErr w:type="spellEnd"/>
      <w:r w:rsidRPr="001021A2">
        <w:rPr>
          <w:rFonts w:ascii="Times New Roman" w:hAnsi="Times New Roman"/>
          <w:color w:val="000000" w:themeColor="text1"/>
          <w:sz w:val="28"/>
          <w:szCs w:val="28"/>
        </w:rPr>
        <w:t xml:space="preserve"> // Наука и инновации в ХХ</w:t>
      </w:r>
      <w:r w:rsidRPr="001021A2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1021A2">
        <w:rPr>
          <w:rFonts w:ascii="Times New Roman" w:hAnsi="Times New Roman"/>
          <w:color w:val="000000" w:themeColor="text1"/>
          <w:sz w:val="28"/>
          <w:szCs w:val="28"/>
        </w:rPr>
        <w:t xml:space="preserve"> веке: актуальные вопросы, </w:t>
      </w:r>
      <w:r w:rsidRPr="001021A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открытия и достижения : сборник статей </w:t>
      </w:r>
      <w:r w:rsidRPr="001021A2">
        <w:rPr>
          <w:rFonts w:ascii="Times New Roman" w:hAnsi="Times New Roman"/>
          <w:color w:val="000000" w:themeColor="text1"/>
          <w:sz w:val="28"/>
          <w:szCs w:val="28"/>
          <w:lang w:val="en-US"/>
        </w:rPr>
        <w:t>IV</w:t>
      </w:r>
      <w:r w:rsidRPr="001021A2">
        <w:rPr>
          <w:rFonts w:ascii="Times New Roman" w:hAnsi="Times New Roman"/>
          <w:color w:val="000000" w:themeColor="text1"/>
          <w:sz w:val="28"/>
          <w:szCs w:val="28"/>
        </w:rPr>
        <w:t xml:space="preserve"> Международной научно-практической конференции 05 июня 2017 г., г. Пенза. В 3-х частях. Часть 3. – </w:t>
      </w:r>
      <w:proofErr w:type="gramStart"/>
      <w:r w:rsidRPr="001021A2">
        <w:rPr>
          <w:rFonts w:ascii="Times New Roman" w:hAnsi="Times New Roman"/>
          <w:color w:val="000000" w:themeColor="text1"/>
          <w:sz w:val="28"/>
          <w:szCs w:val="28"/>
        </w:rPr>
        <w:t>Пенза :</w:t>
      </w:r>
      <w:proofErr w:type="gramEnd"/>
      <w:r w:rsidRPr="001021A2">
        <w:rPr>
          <w:rFonts w:ascii="Times New Roman" w:hAnsi="Times New Roman"/>
          <w:color w:val="000000" w:themeColor="text1"/>
          <w:sz w:val="28"/>
          <w:szCs w:val="28"/>
        </w:rPr>
        <w:t xml:space="preserve"> Наука и просвещение, 2017 . – С. 67-69. </w:t>
      </w:r>
    </w:p>
    <w:p w:rsidR="00EE5EA9" w:rsidRPr="001021A2" w:rsidRDefault="00EE5EA9" w:rsidP="00EE5EA9">
      <w:pPr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Горбунов, Г. Д.</w:t>
      </w: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Психопедагогика</w:t>
      </w:r>
      <w:proofErr w:type="spellEnd"/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спорта / Г. Д. Горбунов . </w:t>
      </w:r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2-е изд. </w:t>
      </w:r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М.: Физкультура и спорт, 2006. </w:t>
      </w:r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294 с. </w:t>
      </w:r>
    </w:p>
    <w:p w:rsidR="00EE5EA9" w:rsidRPr="001021A2" w:rsidRDefault="00EE5EA9" w:rsidP="00EE5EA9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>3. Кузьменко,</w:t>
      </w:r>
      <w:r w:rsidRPr="001021A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Г. А. Особенности адаптации юных спортсменов к стрессовым ситуациям / Г. А. Кузьменко // // Физическая культура: воспитание, образование, тренировка. – 2007. – № 4. – С. 62–67.</w:t>
      </w:r>
    </w:p>
    <w:p w:rsidR="00EE5EA9" w:rsidRPr="001021A2" w:rsidRDefault="00EE5EA9" w:rsidP="00EE5EA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Найдиффер</w:t>
      </w:r>
      <w:proofErr w:type="spellEnd"/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Р.</w:t>
      </w: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Психология соревнующегося спортсмена                      / Р. </w:t>
      </w:r>
      <w:proofErr w:type="spellStart"/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Найдиффер</w:t>
      </w:r>
      <w:proofErr w:type="spellEnd"/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:</w:t>
      </w:r>
      <w:proofErr w:type="gramEnd"/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Физкультура и спорт, 1979. </w:t>
      </w:r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224 с.</w:t>
      </w:r>
    </w:p>
    <w:p w:rsidR="00EE5EA9" w:rsidRPr="001021A2" w:rsidRDefault="00EE5EA9" w:rsidP="00EE5E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Орлова, И. А. Динамика показателей психологической устойчивости и ее личностных предпосылок в команде средней степени результативности, в эстетической гимнастике // Актуальные вопросы современной </w:t>
      </w:r>
      <w:proofErr w:type="gramStart"/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>науки :</w:t>
      </w:r>
      <w:proofErr w:type="gramEnd"/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сборник статей по материалам </w:t>
      </w:r>
      <w:r w:rsidRPr="001021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XIII</w:t>
      </w:r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>междунар</w:t>
      </w:r>
      <w:proofErr w:type="spellEnd"/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>. научно-</w:t>
      </w:r>
      <w:proofErr w:type="spellStart"/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>практ</w:t>
      </w:r>
      <w:proofErr w:type="spellEnd"/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конференции 19 июня 2018 г. г. Томск. – В 3-х частях, Часть 2. – </w:t>
      </w:r>
      <w:proofErr w:type="gramStart"/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>Уфа :</w:t>
      </w:r>
      <w:proofErr w:type="gramEnd"/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</w:t>
      </w:r>
      <w:proofErr w:type="spellStart"/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>Дендра</w:t>
      </w:r>
      <w:proofErr w:type="spellEnd"/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>, 2018. – С. 171-175.</w:t>
      </w:r>
    </w:p>
    <w:p w:rsidR="00EE5EA9" w:rsidRPr="001021A2" w:rsidRDefault="00EE5EA9" w:rsidP="00EE5E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>Плешкань</w:t>
      </w:r>
      <w:proofErr w:type="spellEnd"/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Особенности динамики психоэмоционального статуса спортсменок эстетической гимнастики / А. В. </w:t>
      </w:r>
      <w:proofErr w:type="spellStart"/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>Плешкань</w:t>
      </w:r>
      <w:proofErr w:type="spellEnd"/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                  Л. Ф. </w:t>
      </w:r>
      <w:proofErr w:type="spellStart"/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>Орлакис</w:t>
      </w:r>
      <w:proofErr w:type="spellEnd"/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З. Р. Завьялова // Актуальные проблемы физической культуры и спорта.  – 2011. Т. 13. – С. 144–149. </w:t>
      </w:r>
    </w:p>
    <w:p w:rsidR="00EE5EA9" w:rsidRPr="001021A2" w:rsidRDefault="00EE5EA9" w:rsidP="00EE5E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proofErr w:type="spellStart"/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Прописнова</w:t>
      </w:r>
      <w:proofErr w:type="spellEnd"/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Е. П.  Исследование уровня групповой сплоченности девушек 12-14 лет, выступающих в команде по эстетической гимнастике              / Е. П. </w:t>
      </w:r>
      <w:proofErr w:type="spellStart"/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Прописнова</w:t>
      </w:r>
      <w:proofErr w:type="spellEnd"/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М. А. Терехова, Д. И. Дегтярева // Ученые записки университета имени П. Ф. Лесгафта. </w:t>
      </w:r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2018. </w:t>
      </w:r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8(162). – С.153</w:t>
      </w:r>
      <w:r w:rsidRPr="001021A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02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156.</w:t>
      </w:r>
    </w:p>
    <w:p w:rsidR="00EE5EA9" w:rsidRPr="001021A2" w:rsidRDefault="00EE5EA9" w:rsidP="001021A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21A2">
        <w:rPr>
          <w:color w:val="000000" w:themeColor="text1"/>
          <w:sz w:val="28"/>
          <w:szCs w:val="28"/>
        </w:rPr>
        <w:t xml:space="preserve">8. </w:t>
      </w:r>
      <w:proofErr w:type="spellStart"/>
      <w:r w:rsidRPr="001021A2">
        <w:rPr>
          <w:color w:val="000000" w:themeColor="text1"/>
          <w:sz w:val="28"/>
          <w:szCs w:val="28"/>
        </w:rPr>
        <w:t>Усков</w:t>
      </w:r>
      <w:proofErr w:type="spellEnd"/>
      <w:r w:rsidRPr="001021A2">
        <w:rPr>
          <w:color w:val="000000" w:themeColor="text1"/>
          <w:sz w:val="28"/>
          <w:szCs w:val="28"/>
        </w:rPr>
        <w:t xml:space="preserve">, Г В. К вопросу о сохранении физического и психического здоровья юных спортсменов / Г. В. </w:t>
      </w:r>
      <w:proofErr w:type="spellStart"/>
      <w:r w:rsidRPr="001021A2">
        <w:rPr>
          <w:color w:val="000000" w:themeColor="text1"/>
          <w:sz w:val="28"/>
          <w:szCs w:val="28"/>
        </w:rPr>
        <w:t>Усков</w:t>
      </w:r>
      <w:proofErr w:type="spellEnd"/>
      <w:r w:rsidRPr="001021A2">
        <w:rPr>
          <w:color w:val="000000" w:themeColor="text1"/>
          <w:sz w:val="28"/>
          <w:szCs w:val="28"/>
        </w:rPr>
        <w:t xml:space="preserve">, О.Э. </w:t>
      </w:r>
      <w:proofErr w:type="spellStart"/>
      <w:r w:rsidRPr="001021A2">
        <w:rPr>
          <w:color w:val="000000" w:themeColor="text1"/>
          <w:sz w:val="28"/>
          <w:szCs w:val="28"/>
        </w:rPr>
        <w:t>Возницкая</w:t>
      </w:r>
      <w:proofErr w:type="spellEnd"/>
      <w:r w:rsidRPr="001021A2">
        <w:rPr>
          <w:color w:val="000000" w:themeColor="text1"/>
          <w:sz w:val="28"/>
          <w:szCs w:val="28"/>
        </w:rPr>
        <w:t xml:space="preserve"> и др. //Актуальные вопросы диагностики, лечения и профилактики в системе медицинской реабилитации и спортивной медицины: сборник трудов областной научно-практической конференции. – Челябинск: </w:t>
      </w:r>
      <w:proofErr w:type="spellStart"/>
      <w:r w:rsidRPr="001021A2">
        <w:rPr>
          <w:color w:val="000000" w:themeColor="text1"/>
          <w:sz w:val="28"/>
          <w:szCs w:val="28"/>
        </w:rPr>
        <w:t>ЧелГМА</w:t>
      </w:r>
      <w:proofErr w:type="spellEnd"/>
      <w:r w:rsidRPr="001021A2">
        <w:rPr>
          <w:color w:val="000000" w:themeColor="text1"/>
          <w:sz w:val="28"/>
          <w:szCs w:val="28"/>
        </w:rPr>
        <w:t>, 2013. – С. 27–35.</w:t>
      </w:r>
      <w:bookmarkStart w:id="0" w:name="_GoBack"/>
      <w:bookmarkEnd w:id="0"/>
    </w:p>
    <w:sectPr w:rsidR="00EE5EA9" w:rsidRPr="001021A2" w:rsidSect="001021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FE5"/>
    <w:multiLevelType w:val="multilevel"/>
    <w:tmpl w:val="70D4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56940"/>
    <w:multiLevelType w:val="hybridMultilevel"/>
    <w:tmpl w:val="0F2425C8"/>
    <w:lvl w:ilvl="0" w:tplc="BC126DB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4F64CA"/>
    <w:multiLevelType w:val="hybridMultilevel"/>
    <w:tmpl w:val="10029D1C"/>
    <w:lvl w:ilvl="0" w:tplc="9E78CD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EA"/>
    <w:rsid w:val="00070856"/>
    <w:rsid w:val="001021A2"/>
    <w:rsid w:val="001E48EA"/>
    <w:rsid w:val="002A3BAD"/>
    <w:rsid w:val="002C3E35"/>
    <w:rsid w:val="0030765C"/>
    <w:rsid w:val="003750F6"/>
    <w:rsid w:val="00582514"/>
    <w:rsid w:val="006773B6"/>
    <w:rsid w:val="00681A8D"/>
    <w:rsid w:val="0069379F"/>
    <w:rsid w:val="00695F07"/>
    <w:rsid w:val="006E78EE"/>
    <w:rsid w:val="007B7BE0"/>
    <w:rsid w:val="007C42DD"/>
    <w:rsid w:val="007C6FE3"/>
    <w:rsid w:val="007E3075"/>
    <w:rsid w:val="007E35F0"/>
    <w:rsid w:val="008802E0"/>
    <w:rsid w:val="008D2ABC"/>
    <w:rsid w:val="00A25DF3"/>
    <w:rsid w:val="00AC5E9D"/>
    <w:rsid w:val="00AD6184"/>
    <w:rsid w:val="00AE165F"/>
    <w:rsid w:val="00C327F1"/>
    <w:rsid w:val="00C3524A"/>
    <w:rsid w:val="00D751AD"/>
    <w:rsid w:val="00DE6AA5"/>
    <w:rsid w:val="00E404E3"/>
    <w:rsid w:val="00E67003"/>
    <w:rsid w:val="00EE5EA9"/>
    <w:rsid w:val="00FB49FA"/>
    <w:rsid w:val="00F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1CAC"/>
  <w15:docId w15:val="{1DBFB8DD-6CC5-49E6-BCC2-21519837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D61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D618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2A3BA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937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E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Katrin</cp:lastModifiedBy>
  <cp:revision>9</cp:revision>
  <cp:lastPrinted>2023-09-13T04:44:00Z</cp:lastPrinted>
  <dcterms:created xsi:type="dcterms:W3CDTF">2023-09-12T13:10:00Z</dcterms:created>
  <dcterms:modified xsi:type="dcterms:W3CDTF">2025-06-16T08:28:00Z</dcterms:modified>
</cp:coreProperties>
</file>