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15AF8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6FDBC8BD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Детский сад № 51 «Ёлочка»</w:t>
      </w:r>
    </w:p>
    <w:p w14:paraId="5DB0E32F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086AE6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BF9D7D0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D933BB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A27FCD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0DA07B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7D273B0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ACFB15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A292DCB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CEA46E" w14:textId="1C69E5AF" w:rsidR="00CB2B0E" w:rsidRDefault="00CB2B0E" w:rsidP="00CB2B0E">
      <w:pPr>
        <w:pStyle w:val="af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Рекомендации</w:t>
      </w: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для родителей</w:t>
      </w:r>
    </w:p>
    <w:p w14:paraId="3A86E814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14:paraId="6482121E" w14:textId="63A04B7D" w:rsidR="00CB2B0E" w:rsidRDefault="00CB2B0E" w:rsidP="00CB2B0E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«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Безопасное лето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6CFDF458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593BFF0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03750A6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51DD0D1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33E0939B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8B6532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B5F85F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70619BE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1687EF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B69A3AE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B92B77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C56B98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BD6742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2F1BED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Составитель:</w:t>
      </w:r>
    </w:p>
    <w:p w14:paraId="434F4D58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Воспитатель: Телякова Е.Н.</w:t>
      </w:r>
    </w:p>
    <w:p w14:paraId="5456FCF6" w14:textId="77777777" w:rsidR="00CB2B0E" w:rsidRDefault="00CB2B0E" w:rsidP="00CB2B0E">
      <w:pPr>
        <w:pStyle w:val="af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335AF6" w14:textId="77777777" w:rsidR="00CB2B0E" w:rsidRDefault="00CB2B0E" w:rsidP="00CB2B0E">
      <w:pPr>
        <w:pStyle w:val="af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553550EE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796E91D3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DD43EA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0833004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D5D24A" w14:textId="77777777" w:rsidR="00CB2B0E" w:rsidRDefault="00CB2B0E" w:rsidP="00CB2B0E">
      <w:pPr>
        <w:pStyle w:val="af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  <w:t>г. Белово</w:t>
      </w:r>
    </w:p>
    <w:p w14:paraId="60E64B4B" w14:textId="0637D935" w:rsidR="00D35CBA" w:rsidRPr="003D5251" w:rsidRDefault="00D0191D" w:rsidP="00D0191D">
      <w:pPr>
        <w:shd w:val="clear" w:color="auto" w:fill="FFFFFF"/>
        <w:spacing w:after="0" w:line="360" w:lineRule="auto"/>
        <w:ind w:left="567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199701" wp14:editId="161B752C">
            <wp:simplePos x="0" y="0"/>
            <wp:positionH relativeFrom="margin">
              <wp:align>right</wp:align>
            </wp:positionH>
            <wp:positionV relativeFrom="margin">
              <wp:posOffset>-180975</wp:posOffset>
            </wp:positionV>
            <wp:extent cx="2009775" cy="2688590"/>
            <wp:effectExtent l="228600" t="228600" r="238125" b="226060"/>
            <wp:wrapSquare wrapText="bothSides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BA" w:rsidRPr="003D52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Лето – самое короткое и долгожданное время года для детей. А для родителей период тревог, переживаний и волнений «как бы чего не случилось». И</w:t>
      </w:r>
      <w:r w:rsidR="00D35CBA" w:rsidRPr="00D35C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менно в этот сезон дети подвергаются наибольшему риску различных травм и несчастных случаев. Поэтому важно заранее подготовиться и принять меры предосторожности, обеспечив безопасность ребенка.</w:t>
      </w:r>
    </w:p>
    <w:p w14:paraId="40E34305" w14:textId="430A0B96" w:rsidR="00D35CBA" w:rsidRPr="003D5251" w:rsidRDefault="00D35CBA" w:rsidP="009568EA">
      <w:pPr>
        <w:pStyle w:val="c8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sz w:val="28"/>
          <w:szCs w:val="28"/>
        </w:rPr>
      </w:pPr>
      <w:proofErr w:type="gramStart"/>
      <w:r w:rsidRPr="003D5251">
        <w:rPr>
          <w:rStyle w:val="c1"/>
          <w:rFonts w:eastAsiaTheme="majorEastAsia"/>
          <w:sz w:val="28"/>
          <w:szCs w:val="28"/>
        </w:rPr>
        <w:t>Пусть  ребенок</w:t>
      </w:r>
      <w:proofErr w:type="gramEnd"/>
      <w:r w:rsidRPr="003D5251">
        <w:rPr>
          <w:rStyle w:val="c1"/>
          <w:rFonts w:eastAsiaTheme="majorEastAsia"/>
          <w:sz w:val="28"/>
          <w:szCs w:val="28"/>
        </w:rPr>
        <w:t xml:space="preserve"> запомнит номера телефонов родителей, на случай если разрядится телефон</w:t>
      </w:r>
      <w:r w:rsidR="00B146D5" w:rsidRPr="003D5251">
        <w:rPr>
          <w:rStyle w:val="c1"/>
          <w:rFonts w:eastAsiaTheme="majorEastAsia"/>
          <w:sz w:val="28"/>
          <w:szCs w:val="28"/>
        </w:rPr>
        <w:t>.</w:t>
      </w:r>
      <w:r w:rsidRPr="003D5251">
        <w:rPr>
          <w:rStyle w:val="c1"/>
          <w:rFonts w:eastAsiaTheme="majorEastAsia"/>
          <w:sz w:val="28"/>
          <w:szCs w:val="28"/>
        </w:rPr>
        <w:t xml:space="preserve"> Определить, где находится ваш ребёнок, можно по специальным гаджетам и приложениям. Топ бесплатных приложений: «Где мои дети», «Знает мама», «Маяк». Такие программы показывают не только местоположение ребёнка, но и уровень заряда его телефона.</w:t>
      </w:r>
    </w:p>
    <w:p w14:paraId="6775443A" w14:textId="0CA5D723" w:rsidR="00B146D5" w:rsidRDefault="00D35CBA" w:rsidP="009568EA">
      <w:pPr>
        <w:pStyle w:val="c8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Style w:val="c1"/>
          <w:rFonts w:eastAsiaTheme="majorEastAsia"/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Из гаджетов существуют специальные детские смарт-часы с GPS-трекером — это отличный вариант с функцией «тревожной кнопки», нажав на которую, дети передают на телефон родителей, что они в опасности. Так взрослым не только известно их местоположение, но и слышно, что с ними происходит, ведь в таких ситуациях на часах ребёнка автоматически включается микрофон.</w:t>
      </w:r>
    </w:p>
    <w:p w14:paraId="3E076355" w14:textId="1C3E37A4" w:rsidR="003D5251" w:rsidRPr="003D5251" w:rsidRDefault="00D0191D" w:rsidP="00D0191D">
      <w:pPr>
        <w:pStyle w:val="c8"/>
        <w:shd w:val="clear" w:color="auto" w:fill="FFFFFF"/>
        <w:spacing w:before="0" w:beforeAutospacing="0" w:after="0" w:afterAutospacing="0" w:line="360" w:lineRule="auto"/>
        <w:rPr>
          <w:b/>
          <w:bCs/>
          <w:color w:val="EE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8619F07" wp14:editId="06C6DD10">
            <wp:simplePos x="0" y="0"/>
            <wp:positionH relativeFrom="margin">
              <wp:posOffset>446405</wp:posOffset>
            </wp:positionH>
            <wp:positionV relativeFrom="margin">
              <wp:posOffset>6072505</wp:posOffset>
            </wp:positionV>
            <wp:extent cx="3284220" cy="2709545"/>
            <wp:effectExtent l="228600" t="228600" r="220980" b="224155"/>
            <wp:wrapSquare wrapText="bothSides"/>
            <wp:docPr id="121806037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Style w:val="c1"/>
          <w:rFonts w:eastAsiaTheme="majorEastAsia"/>
          <w:b/>
          <w:bCs/>
          <w:color w:val="EE0000"/>
          <w:sz w:val="28"/>
          <w:szCs w:val="28"/>
        </w:rPr>
        <w:t xml:space="preserve">     </w:t>
      </w:r>
      <w:r w:rsidR="003D5251" w:rsidRPr="003D5251">
        <w:rPr>
          <w:rStyle w:val="c1"/>
          <w:rFonts w:eastAsiaTheme="majorEastAsia"/>
          <w:b/>
          <w:bCs/>
          <w:color w:val="EE0000"/>
          <w:sz w:val="28"/>
          <w:szCs w:val="28"/>
        </w:rPr>
        <w:t>Правила поведения на воде</w:t>
      </w:r>
    </w:p>
    <w:p w14:paraId="64459399" w14:textId="6FA4B199" w:rsidR="00B146D5" w:rsidRPr="00B146D5" w:rsidRDefault="00E335B8" w:rsidP="009568EA">
      <w:pPr>
        <w:pStyle w:val="c14"/>
        <w:shd w:val="clear" w:color="auto" w:fill="FFFFFF"/>
        <w:spacing w:before="0" w:beforeAutospacing="0" w:after="0" w:afterAutospacing="0" w:line="360" w:lineRule="auto"/>
        <w:ind w:left="567" w:firstLine="851"/>
        <w:jc w:val="both"/>
        <w:rPr>
          <w:rFonts w:eastAsiaTheme="majorEastAsia"/>
          <w:b/>
          <w:bCs/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 xml:space="preserve">Самый безопасный детский отдых на воде — под присмотром взрослых. </w:t>
      </w:r>
    </w:p>
    <w:p w14:paraId="73CD9969" w14:textId="50EB1AB8" w:rsidR="009A01AE" w:rsidRPr="006D0C39" w:rsidRDefault="009568EA" w:rsidP="00D0191D">
      <w:pPr>
        <w:pStyle w:val="a7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D0C3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Выбирайте</w:t>
      </w:r>
      <w:r w:rsidRPr="006D0C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специально оборудованные пляжи и бассейны. Либо водоемы, которые огорожены буйками, с ровным дном, скоростью течения не более 0,5 метра в секунду, водоём не заболочен. </w:t>
      </w:r>
    </w:p>
    <w:p w14:paraId="0829E72A" w14:textId="77777777" w:rsidR="009568EA" w:rsidRPr="009568EA" w:rsidRDefault="009A01AE" w:rsidP="009568EA">
      <w:pPr>
        <w:pStyle w:val="a7"/>
        <w:numPr>
          <w:ilvl w:val="0"/>
          <w:numId w:val="9"/>
        </w:numPr>
        <w:shd w:val="clear" w:color="auto" w:fill="FFFFFF"/>
        <w:spacing w:beforeAutospacing="1" w:after="0" w:line="360" w:lineRule="auto"/>
        <w:ind w:left="567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68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 xml:space="preserve">Не входить </w:t>
      </w:r>
      <w:r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воду без присмотра взрослых. Дети должны находиться под контролем взрослых, чтобы в любой момент можно было прийти на помощь.</w:t>
      </w:r>
      <w:r w:rsidR="009568EA"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CF3A498" w14:textId="184042C4" w:rsidR="009568EA" w:rsidRDefault="009568EA" w:rsidP="009568EA">
      <w:pPr>
        <w:pStyle w:val="a7"/>
        <w:numPr>
          <w:ilvl w:val="0"/>
          <w:numId w:val="9"/>
        </w:numPr>
        <w:shd w:val="clear" w:color="auto" w:fill="FFFFFF"/>
        <w:spacing w:beforeAutospacing="1" w:after="0" w:line="360" w:lineRule="auto"/>
        <w:ind w:left="567" w:firstLine="851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 w:rsidRPr="009568EA">
        <w:rPr>
          <w:rStyle w:val="c1"/>
          <w:rFonts w:ascii="Times New Roman" w:hAnsi="Times New Roman" w:cs="Times New Roman"/>
          <w:b/>
          <w:bCs/>
          <w:sz w:val="28"/>
          <w:szCs w:val="28"/>
        </w:rPr>
        <w:t xml:space="preserve">Если </w:t>
      </w:r>
      <w:r w:rsidRPr="009568EA">
        <w:rPr>
          <w:rStyle w:val="c1"/>
          <w:rFonts w:ascii="Times New Roman" w:hAnsi="Times New Roman" w:cs="Times New Roman"/>
          <w:sz w:val="28"/>
          <w:szCs w:val="28"/>
        </w:rPr>
        <w:t>ребёнку меньше семи лет, и он недостаточно уверенно держится на воде — используйте плавательный жилет;</w:t>
      </w:r>
      <w:r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B2B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</w:t>
      </w:r>
      <w:r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адувные игрушки, круги и нарукавники помогают удерживать малыша на поверхности, </w:t>
      </w:r>
      <w:r w:rsidRPr="009568EA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однако ни одно средство не заменит вашего внимания!</w:t>
      </w:r>
      <w:r w:rsidR="00E96D92" w:rsidRPr="00E96D92">
        <w:rPr>
          <w:noProof/>
        </w:rPr>
        <w:t xml:space="preserve"> </w:t>
      </w:r>
    </w:p>
    <w:p w14:paraId="4FB9D347" w14:textId="0D70B449" w:rsidR="009568EA" w:rsidRPr="009568EA" w:rsidRDefault="00E96D92" w:rsidP="009568EA">
      <w:pPr>
        <w:pStyle w:val="a7"/>
        <w:numPr>
          <w:ilvl w:val="0"/>
          <w:numId w:val="9"/>
        </w:numPr>
        <w:spacing w:beforeAutospacing="1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ABD4C2" wp14:editId="6F33D68D">
            <wp:simplePos x="0" y="0"/>
            <wp:positionH relativeFrom="margin">
              <wp:posOffset>438150</wp:posOffset>
            </wp:positionH>
            <wp:positionV relativeFrom="margin">
              <wp:posOffset>2417445</wp:posOffset>
            </wp:positionV>
            <wp:extent cx="3294380" cy="3294380"/>
            <wp:effectExtent l="228600" t="228600" r="229870" b="22987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anchor>
        </w:drawing>
      </w:r>
      <w:r w:rsidR="009568EA" w:rsidRPr="009568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Не купаться в незнакомых местах</w:t>
      </w:r>
      <w:r w:rsidR="009568EA"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в водоёмах с ямами, бьющими ключами, или загрязнённых.  </w:t>
      </w:r>
    </w:p>
    <w:p w14:paraId="5C498BF3" w14:textId="38849D60" w:rsidR="009568EA" w:rsidRDefault="009568EA" w:rsidP="009568EA">
      <w:pPr>
        <w:pStyle w:val="a7"/>
        <w:numPr>
          <w:ilvl w:val="0"/>
          <w:numId w:val="9"/>
        </w:numPr>
        <w:spacing w:beforeAutospacing="1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68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Не находиться в воде дольше 10–20 минут</w:t>
      </w:r>
      <w:r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— при переохлаждении могут возникнуть судороги. </w:t>
      </w:r>
    </w:p>
    <w:p w14:paraId="058F10BC" w14:textId="6F427204" w:rsidR="009568EA" w:rsidRPr="009568EA" w:rsidRDefault="009568EA" w:rsidP="009568EA">
      <w:pPr>
        <w:pStyle w:val="a7"/>
        <w:numPr>
          <w:ilvl w:val="0"/>
          <w:numId w:val="9"/>
        </w:numPr>
        <w:spacing w:before="360" w:beforeAutospacing="1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568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После купания необходимо насухо вытереть лицо и тело</w:t>
      </w:r>
    </w:p>
    <w:p w14:paraId="052E3E5D" w14:textId="77777777" w:rsidR="00E96D92" w:rsidRDefault="00E96D92" w:rsidP="009568EA">
      <w:pPr>
        <w:pStyle w:val="a7"/>
        <w:spacing w:beforeAutospacing="1" w:after="0" w:line="360" w:lineRule="auto"/>
        <w:ind w:left="1920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</w:p>
    <w:p w14:paraId="5CA95C6D" w14:textId="77777777" w:rsidR="00E96D92" w:rsidRDefault="00E96D92" w:rsidP="009568EA">
      <w:pPr>
        <w:pStyle w:val="a7"/>
        <w:spacing w:beforeAutospacing="1" w:after="0" w:line="360" w:lineRule="auto"/>
        <w:ind w:left="1920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</w:p>
    <w:p w14:paraId="3D70010F" w14:textId="5A1B1960" w:rsidR="009568EA" w:rsidRDefault="00B146D5" w:rsidP="009568EA">
      <w:pPr>
        <w:pStyle w:val="a7"/>
        <w:spacing w:beforeAutospacing="1" w:after="0" w:line="360" w:lineRule="auto"/>
        <w:ind w:left="1920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 w:rsidRPr="009568EA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Запрещённые действия</w:t>
      </w:r>
    </w:p>
    <w:p w14:paraId="71AF40F5" w14:textId="0C88E37C" w:rsidR="00B146D5" w:rsidRDefault="00B146D5" w:rsidP="009568EA">
      <w:pPr>
        <w:pStyle w:val="a7"/>
        <w:numPr>
          <w:ilvl w:val="0"/>
          <w:numId w:val="10"/>
        </w:numPr>
        <w:spacing w:beforeAutospacing="1" w:after="0" w:line="360" w:lineRule="auto"/>
        <w:ind w:left="709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568E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Заплывать за ограничительные знаки</w:t>
      </w:r>
      <w:r w:rsidRPr="009568E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 — они указывают на конец акватории с проверенным дном.  </w:t>
      </w:r>
    </w:p>
    <w:p w14:paraId="168D5A15" w14:textId="77777777" w:rsidR="009568EA" w:rsidRPr="00B146D5" w:rsidRDefault="009568EA" w:rsidP="009568EA">
      <w:pPr>
        <w:numPr>
          <w:ilvl w:val="0"/>
          <w:numId w:val="10"/>
        </w:numPr>
        <w:spacing w:beforeAutospacing="1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146D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Подплывать к лодкам, катерам, судам</w:t>
      </w:r>
      <w:r w:rsidRPr="003D52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46D0ED5" w14:textId="77777777" w:rsidR="009568EA" w:rsidRPr="00B146D5" w:rsidRDefault="009568EA" w:rsidP="00CB2B0E">
      <w:pPr>
        <w:numPr>
          <w:ilvl w:val="0"/>
          <w:numId w:val="10"/>
        </w:numPr>
        <w:spacing w:beforeAutospacing="1" w:after="0" w:line="360" w:lineRule="auto"/>
        <w:ind w:left="709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146D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Нырять с мостов, пристаней</w:t>
      </w:r>
      <w:r w:rsidRPr="00B146D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— за год уровень воды может измениться, в воде могут находиться посторонние предметы. </w:t>
      </w:r>
      <w:r w:rsidRPr="003D52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D589B8D" w14:textId="77777777" w:rsidR="006944BD" w:rsidRPr="006944BD" w:rsidRDefault="009568EA" w:rsidP="006944BD">
      <w:pPr>
        <w:numPr>
          <w:ilvl w:val="0"/>
          <w:numId w:val="10"/>
        </w:numPr>
        <w:shd w:val="clear" w:color="auto" w:fill="FFFFFF"/>
        <w:spacing w:after="0" w:line="360" w:lineRule="auto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6D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Проводить в воде игры, связанные с захватом друг друга</w:t>
      </w:r>
      <w:r w:rsidRPr="00B146D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</w:p>
    <w:p w14:paraId="1509FEE6" w14:textId="2D688239" w:rsidR="00B146D5" w:rsidRPr="006944BD" w:rsidRDefault="009568EA" w:rsidP="006944BD">
      <w:pPr>
        <w:numPr>
          <w:ilvl w:val="0"/>
          <w:numId w:val="10"/>
        </w:numPr>
        <w:shd w:val="clear" w:color="auto" w:fill="FFFFFF"/>
        <w:spacing w:after="0" w:line="360" w:lineRule="auto"/>
        <w:ind w:lef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6D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Плавать на надувных матрасах, автомобильных камерах</w:t>
      </w:r>
      <w:r w:rsidRPr="00B146D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— ветром или течением их может отнести от берега, из них может выйти воздух. </w:t>
      </w:r>
      <w:r w:rsidRPr="006944B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F575908" w14:textId="7058713D" w:rsidR="00B146D5" w:rsidRPr="003D5251" w:rsidRDefault="00B146D5" w:rsidP="003D5251">
      <w:pPr>
        <w:pStyle w:val="c1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3CDD74FA" w14:textId="055E936D" w:rsidR="00456DDA" w:rsidRDefault="00E335B8" w:rsidP="00456DDA">
      <w:pPr>
        <w:shd w:val="clear" w:color="auto" w:fill="FFFFFF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 w:rsidRPr="00E335B8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lastRenderedPageBreak/>
        <w:t xml:space="preserve">Пребывание на солнце для детей должно быть безопасным, </w:t>
      </w:r>
    </w:p>
    <w:p w14:paraId="1B757CD4" w14:textId="3A933823" w:rsidR="00E335B8" w:rsidRDefault="00E335B8" w:rsidP="00456DDA">
      <w:pPr>
        <w:shd w:val="clear" w:color="auto" w:fill="FFFFFF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:lang w:eastAsia="ru-RU"/>
          <w14:ligatures w14:val="none"/>
        </w:rPr>
      </w:pPr>
      <w:r w:rsidRPr="00E335B8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чтобы избежать ожогов и тепловых ударов</w:t>
      </w:r>
      <w:r w:rsidRPr="00E335B8"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:lang w:eastAsia="ru-RU"/>
          <w14:ligatures w14:val="none"/>
        </w:rPr>
        <w:t>.</w:t>
      </w:r>
    </w:p>
    <w:p w14:paraId="7AFF5778" w14:textId="3C5A5A3E" w:rsidR="00E96D92" w:rsidRPr="00E335B8" w:rsidRDefault="00E96D92" w:rsidP="00456DDA">
      <w:pPr>
        <w:shd w:val="clear" w:color="auto" w:fill="FFFFFF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144BE02" wp14:editId="063EB2B4">
            <wp:extent cx="4972050" cy="2913859"/>
            <wp:effectExtent l="228600" t="228600" r="228600" b="229870"/>
            <wp:docPr id="137752743" name="Рисунок 1377527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1550" r="2136"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35" cy="29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29DE5" w14:textId="77777777" w:rsidR="00E335B8" w:rsidRPr="00E335B8" w:rsidRDefault="00E335B8" w:rsidP="003D5251">
      <w:pPr>
        <w:shd w:val="clear" w:color="auto" w:fill="FFFFFF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335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Некоторые рекомендации:</w:t>
      </w:r>
    </w:p>
    <w:p w14:paraId="67B01B9A" w14:textId="27AEF644" w:rsidR="00E335B8" w:rsidRPr="00CD45A4" w:rsidRDefault="00E335B8" w:rsidP="00E96D92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45A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Выбирать время для прогулки</w:t>
      </w:r>
      <w:r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Не выходить на улицу с 11 до 16 часов, именно тогда солнце отдаёт больше всего тепла. Утренние часы с 8 до 10 и вечерние с 19 до 21 часа лучше всего подходят для летних прогулок. </w:t>
      </w:r>
      <w:r w:rsidR="00476BEE"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A1FD2BC" w14:textId="355D75AB" w:rsidR="00E335B8" w:rsidRPr="00CD45A4" w:rsidRDefault="00E335B8" w:rsidP="00E96D92">
      <w:pPr>
        <w:pStyle w:val="a7"/>
        <w:numPr>
          <w:ilvl w:val="0"/>
          <w:numId w:val="11"/>
        </w:numPr>
        <w:shd w:val="clear" w:color="auto" w:fill="FFFFFF"/>
        <w:spacing w:beforeAutospacing="1" w:after="0" w:line="360" w:lineRule="auto"/>
        <w:ind w:left="1134" w:hanging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45A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Одевать ребёнка по погоде</w:t>
      </w:r>
      <w:r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 жару одежда должна быть максимально лёгкой, свободного кроя, желательно из хлопка или льна. На голове обязательно должна быть лёгкая бейсболка, кепка, панама. </w:t>
      </w:r>
      <w:r w:rsidR="00476BEE"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61E476CC" w14:textId="0EEC7615" w:rsidR="00E335B8" w:rsidRPr="00CD45A4" w:rsidRDefault="00E335B8" w:rsidP="00E96D92">
      <w:pPr>
        <w:pStyle w:val="a7"/>
        <w:numPr>
          <w:ilvl w:val="0"/>
          <w:numId w:val="11"/>
        </w:numPr>
        <w:shd w:val="clear" w:color="auto" w:fill="FFFFFF"/>
        <w:spacing w:beforeAutospacing="1" w:after="0" w:line="360" w:lineRule="auto"/>
        <w:ind w:left="1134" w:hanging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45A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Во время прогулки важно, чтобы поблизости был тенёк</w:t>
      </w:r>
      <w:r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где можно спрятаться от знойного солнца. </w:t>
      </w:r>
      <w:r w:rsidR="00476BEE"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14AE5DA8" w14:textId="10AF4C12" w:rsidR="00E335B8" w:rsidRPr="00CD45A4" w:rsidRDefault="00E335B8" w:rsidP="00E96D92">
      <w:pPr>
        <w:pStyle w:val="a7"/>
        <w:numPr>
          <w:ilvl w:val="0"/>
          <w:numId w:val="11"/>
        </w:numPr>
        <w:shd w:val="clear" w:color="auto" w:fill="FFFFFF"/>
        <w:spacing w:beforeAutospacing="1" w:after="0" w:line="360" w:lineRule="auto"/>
        <w:ind w:left="1134" w:hanging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45A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Использовать детский солнцезащитный крем</w:t>
      </w:r>
      <w:r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Наносить крем нужно каждый раз перед выходом на прямые солнечные лучи и обновлять каждые 1,5–2 часа, если ребёнок купается в воде. </w:t>
      </w:r>
      <w:r w:rsidR="00476BEE" w:rsidRPr="00CD45A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A72FDD4" w14:textId="37EEC94F" w:rsidR="00D35CBA" w:rsidRPr="00D35CBA" w:rsidRDefault="00E335B8" w:rsidP="00E96D92">
      <w:pPr>
        <w:pStyle w:val="a7"/>
        <w:numPr>
          <w:ilvl w:val="0"/>
          <w:numId w:val="11"/>
        </w:numPr>
        <w:shd w:val="clear" w:color="auto" w:fill="FFFFFF"/>
        <w:spacing w:after="0" w:line="360" w:lineRule="auto"/>
        <w:ind w:left="1134" w:hanging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76B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Пребывать на открытом солнце</w:t>
      </w:r>
      <w:r w:rsidRPr="00476B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r w:rsidRPr="00476BE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не более 5–6 минут</w:t>
      </w:r>
      <w:r w:rsidRPr="00476B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в первые дни и 8–10 минут после образования загара. Впоследствии можно постепенно увеличить время, но не дольше двух часов с обязательными перерывами нахождения в тени и прохладе. </w:t>
      </w:r>
    </w:p>
    <w:p w14:paraId="281A2AF4" w14:textId="339BE29C" w:rsidR="00D35CBA" w:rsidRPr="00D35CBA" w:rsidRDefault="00AF2C75" w:rsidP="00AF2C7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B78043" wp14:editId="7931310E">
            <wp:simplePos x="0" y="0"/>
            <wp:positionH relativeFrom="margin">
              <wp:posOffset>2832100</wp:posOffset>
            </wp:positionH>
            <wp:positionV relativeFrom="margin">
              <wp:posOffset>-5715</wp:posOffset>
            </wp:positionV>
            <wp:extent cx="3510915" cy="3009900"/>
            <wp:effectExtent l="228600" t="228600" r="222885" b="228600"/>
            <wp:wrapSquare wrapText="bothSides"/>
            <wp:docPr id="1020281945" name="Рисунок 10202819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BA" w:rsidRPr="00D35CBA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Тепловой удар</w:t>
      </w:r>
    </w:p>
    <w:p w14:paraId="142126D5" w14:textId="40C261EB" w:rsidR="00B97C1F" w:rsidRPr="003D5251" w:rsidRDefault="00D35CBA" w:rsidP="00476BEE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35C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Симптомы теплового удара включают повышенную температуру тела, головную боль, слабость, тошноту и рвоту. </w:t>
      </w:r>
      <w:r w:rsidR="00476B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Что делать, если </w:t>
      </w:r>
      <w:proofErr w:type="gramStart"/>
      <w:r w:rsidR="00476B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все таки</w:t>
      </w:r>
      <w:proofErr w:type="gramEnd"/>
      <w:r w:rsidR="00476B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случился тепловой удар?</w:t>
      </w:r>
    </w:p>
    <w:p w14:paraId="512741A1" w14:textId="77777777" w:rsidR="00B97C1F" w:rsidRPr="003D5251" w:rsidRDefault="00B97C1F" w:rsidP="00A86603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ind w:left="567" w:firstLine="0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переместите ребёнка в тень и вызовите скорую помощь;</w:t>
      </w:r>
    </w:p>
    <w:p w14:paraId="6A0D8FFB" w14:textId="77777777" w:rsidR="00B97C1F" w:rsidRPr="003D5251" w:rsidRDefault="00B97C1F" w:rsidP="00A86603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ind w:left="567" w:firstLine="0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приложите к голове пострадавшего холодный компресс;</w:t>
      </w:r>
    </w:p>
    <w:p w14:paraId="25598FDD" w14:textId="77777777" w:rsidR="00B97C1F" w:rsidRPr="003D5251" w:rsidRDefault="00B97C1F" w:rsidP="00A86603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ind w:left="567" w:firstLine="0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максимально освободите ребёнка от одежды, особенно верхнюю часть тела;</w:t>
      </w:r>
    </w:p>
    <w:p w14:paraId="77F0D88A" w14:textId="77777777" w:rsidR="00B97C1F" w:rsidRPr="003D5251" w:rsidRDefault="00B97C1F" w:rsidP="00A86603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ind w:left="567" w:firstLine="0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давайте пить не очень холодную воду небольшими порциями;</w:t>
      </w:r>
    </w:p>
    <w:p w14:paraId="6DB01C5E" w14:textId="77777777" w:rsidR="00B97C1F" w:rsidRPr="003D5251" w:rsidRDefault="00B97C1F" w:rsidP="00A86603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ind w:left="567" w:firstLine="0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обтирайте открытые участки тела ребёнка влажной тканью;</w:t>
      </w:r>
    </w:p>
    <w:p w14:paraId="183D3444" w14:textId="77777777" w:rsidR="00B97C1F" w:rsidRPr="003D5251" w:rsidRDefault="00B97C1F" w:rsidP="00A86603">
      <w:pPr>
        <w:pStyle w:val="c3"/>
        <w:numPr>
          <w:ilvl w:val="0"/>
          <w:numId w:val="5"/>
        </w:numPr>
        <w:shd w:val="clear" w:color="auto" w:fill="FFFFFF"/>
        <w:spacing w:before="30" w:beforeAutospacing="0" w:after="30" w:afterAutospacing="0" w:line="360" w:lineRule="auto"/>
        <w:ind w:left="567" w:firstLine="0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если ребёнка тошнит — поверните его на бок.</w:t>
      </w:r>
    </w:p>
    <w:p w14:paraId="1F3A6127" w14:textId="0A0197D8" w:rsidR="00B97C1F" w:rsidRPr="00D35CBA" w:rsidRDefault="00B97C1F" w:rsidP="006D0C39">
      <w:pPr>
        <w:pStyle w:val="c6"/>
        <w:shd w:val="clear" w:color="auto" w:fill="FFFFFF"/>
        <w:spacing w:before="0" w:beforeAutospacing="0" w:after="0" w:afterAutospacing="0" w:line="360" w:lineRule="auto"/>
        <w:ind w:left="426" w:firstLine="992"/>
        <w:jc w:val="both"/>
        <w:rPr>
          <w:sz w:val="28"/>
          <w:szCs w:val="28"/>
        </w:rPr>
      </w:pPr>
      <w:r w:rsidRPr="003D5251">
        <w:rPr>
          <w:rStyle w:val="c12"/>
          <w:rFonts w:eastAsiaTheme="majorEastAsia"/>
          <w:sz w:val="28"/>
          <w:szCs w:val="28"/>
        </w:rPr>
        <w:t>Здорово, если у ребёнка есть свой рюкзак с бутылкой воды. Не выбирайте сладкие напитки — они только усиливают жажду. Во время активных игр пить воду следует каждые 15–20 минут</w:t>
      </w:r>
      <w:r w:rsidR="001613AA">
        <w:rPr>
          <w:rStyle w:val="c12"/>
          <w:rFonts w:eastAsiaTheme="majorEastAsia"/>
          <w:sz w:val="28"/>
          <w:szCs w:val="28"/>
        </w:rPr>
        <w:t>.</w:t>
      </w:r>
    </w:p>
    <w:p w14:paraId="72F777E6" w14:textId="14B99650" w:rsidR="00D35CBA" w:rsidRPr="00D35CBA" w:rsidRDefault="00D35CBA" w:rsidP="006D0C39">
      <w:pPr>
        <w:shd w:val="clear" w:color="auto" w:fill="FFFFFF"/>
        <w:spacing w:after="0" w:line="360" w:lineRule="auto"/>
        <w:ind w:left="426" w:firstLine="992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 w:rsidRPr="00D35CBA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Укусы насекомых</w:t>
      </w:r>
    </w:p>
    <w:p w14:paraId="7D8E7014" w14:textId="4A30857A" w:rsidR="00AF2C75" w:rsidRDefault="00D35CBA" w:rsidP="00AF2C7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35C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Насекомые представляют опасность как сами по себе, так и возможностью распространения инфекций. Используйте репелленты, оденьте ребенка в закрытую одежду и внимательно осматривайте места укусов. </w:t>
      </w:r>
    </w:p>
    <w:p w14:paraId="5021DDB8" w14:textId="77777777" w:rsidR="00147FF0" w:rsidRDefault="003F30AC" w:rsidP="006D0C39">
      <w:pPr>
        <w:pStyle w:val="ad"/>
        <w:spacing w:before="0" w:beforeAutospacing="0" w:after="300" w:afterAutospacing="0" w:line="360" w:lineRule="auto"/>
        <w:ind w:left="426" w:firstLine="992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t xml:space="preserve">Необходимо помнить, что при укусе осы, не нужно искать на теле ее жало, т.к. она его не оставляет. Совсем другое дело, при укусе пчелы. У пчелы жало с зазубринами, поэтому его нужно удалить. Дело это простое, главное продезинфицировать ранку, а также инструмент извлечения пчелиного жала, чтобы не занести в ранку инфекцию. </w:t>
      </w:r>
    </w:p>
    <w:p w14:paraId="4D676F7E" w14:textId="0245F057" w:rsidR="003F30AC" w:rsidRPr="003D5251" w:rsidRDefault="003F30AC" w:rsidP="006D0C39">
      <w:pPr>
        <w:pStyle w:val="ad"/>
        <w:spacing w:before="0" w:beforeAutospacing="0" w:after="300" w:afterAutospacing="0" w:line="360" w:lineRule="auto"/>
        <w:ind w:left="426" w:firstLine="992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lastRenderedPageBreak/>
        <w:t>Сделать это можно при помощи перекиси, нашатырного спирта, разбавленного водой, йода, спиртового раствора, кортикостероидной мази – для ранки, обычный медицинский спирт – для инструмента, например пинцета.</w:t>
      </w:r>
      <w:r w:rsidR="001613AA" w:rsidRPr="001613AA">
        <w:rPr>
          <w:noProof/>
        </w:rPr>
        <w:t xml:space="preserve"> </w:t>
      </w:r>
    </w:p>
    <w:p w14:paraId="142D2385" w14:textId="3A05AB57" w:rsidR="003F30AC" w:rsidRPr="003D5251" w:rsidRDefault="00147FF0" w:rsidP="001613AA">
      <w:pPr>
        <w:pStyle w:val="ad"/>
        <w:spacing w:before="0" w:beforeAutospacing="0" w:after="0" w:afterAutospacing="0" w:line="360" w:lineRule="auto"/>
        <w:ind w:left="426" w:firstLine="708"/>
        <w:textAlignment w:val="baseline"/>
        <w:rPr>
          <w:sz w:val="28"/>
          <w:szCs w:val="28"/>
        </w:rPr>
      </w:pPr>
      <w:r w:rsidRPr="001613AA">
        <w:rPr>
          <w:noProof/>
          <w:color w:val="EE0000"/>
        </w:rPr>
        <w:drawing>
          <wp:anchor distT="0" distB="0" distL="114300" distR="114300" simplePos="0" relativeHeight="251676672" behindDoc="0" locked="0" layoutInCell="1" allowOverlap="1" wp14:anchorId="068B0AC4" wp14:editId="08B973D7">
            <wp:simplePos x="1304925" y="1257300"/>
            <wp:positionH relativeFrom="margin">
              <wp:align>left</wp:align>
            </wp:positionH>
            <wp:positionV relativeFrom="margin">
              <wp:align>center</wp:align>
            </wp:positionV>
            <wp:extent cx="3524250" cy="2829819"/>
            <wp:effectExtent l="228600" t="228600" r="228600" b="237490"/>
            <wp:wrapSquare wrapText="bothSides"/>
            <wp:docPr id="1660296310" name="Рисунок 16602963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7" r="1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30AC" w:rsidRPr="001613AA">
        <w:rPr>
          <w:rStyle w:val="ac"/>
          <w:rFonts w:eastAsiaTheme="majorEastAsia"/>
          <w:color w:val="EE0000"/>
          <w:sz w:val="28"/>
          <w:szCs w:val="28"/>
          <w:bdr w:val="none" w:sz="0" w:space="0" w:color="auto" w:frame="1"/>
        </w:rPr>
        <w:t>Важно!</w:t>
      </w:r>
      <w:r w:rsidR="003F30AC" w:rsidRPr="001613AA">
        <w:rPr>
          <w:color w:val="EE0000"/>
          <w:sz w:val="28"/>
          <w:szCs w:val="28"/>
        </w:rPr>
        <w:t> </w:t>
      </w:r>
      <w:r w:rsidR="003F30AC" w:rsidRPr="003D5251">
        <w:rPr>
          <w:sz w:val="28"/>
          <w:szCs w:val="28"/>
        </w:rPr>
        <w:t>Яд выдавливать не стоит, так как запросто можно занести инфекцию.</w:t>
      </w:r>
    </w:p>
    <w:p w14:paraId="676EDBAD" w14:textId="70F66DBD" w:rsidR="006D0C39" w:rsidRDefault="003F30AC" w:rsidP="001613AA">
      <w:pPr>
        <w:pStyle w:val="ad"/>
        <w:spacing w:before="0" w:beforeAutospacing="0" w:after="0" w:afterAutospacing="0" w:line="360" w:lineRule="auto"/>
        <w:ind w:left="426" w:firstLine="708"/>
        <w:textAlignment w:val="baseline"/>
        <w:rPr>
          <w:sz w:val="28"/>
          <w:szCs w:val="28"/>
        </w:rPr>
      </w:pPr>
      <w:r w:rsidRPr="003D5251">
        <w:rPr>
          <w:rStyle w:val="ae"/>
          <w:rFonts w:eastAsiaTheme="majorEastAsia"/>
          <w:b/>
          <w:bCs/>
          <w:sz w:val="28"/>
          <w:szCs w:val="28"/>
          <w:bdr w:val="none" w:sz="0" w:space="0" w:color="auto" w:frame="1"/>
        </w:rPr>
        <w:t>Необходимо воспрепятствовать распространению яда в организме</w:t>
      </w:r>
      <w:r w:rsidRPr="003D5251">
        <w:rPr>
          <w:sz w:val="28"/>
          <w:szCs w:val="28"/>
        </w:rPr>
        <w:t>, а также не допустить аллергической реакции.</w:t>
      </w:r>
    </w:p>
    <w:p w14:paraId="607C0AC4" w14:textId="04024DC9" w:rsidR="00A86603" w:rsidRDefault="003F30AC" w:rsidP="001613AA">
      <w:pPr>
        <w:pStyle w:val="ad"/>
        <w:numPr>
          <w:ilvl w:val="0"/>
          <w:numId w:val="13"/>
        </w:numPr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t>При общей токсической реакции пострадавшему рекомендуется как можно больше пить. Предпочтение – сладкая вода, горячий сладкий чай;</w:t>
      </w:r>
    </w:p>
    <w:p w14:paraId="47CE4CE6" w14:textId="77777777" w:rsidR="00A86603" w:rsidRDefault="003F30AC" w:rsidP="001613AA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t>На место отека положить грелку с холодной водой или мокрое полотенце, что замедлит всасывание яда;</w:t>
      </w:r>
    </w:p>
    <w:p w14:paraId="1C2BD4BA" w14:textId="77777777" w:rsidR="00A86603" w:rsidRDefault="003F30AC" w:rsidP="001613AA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t>Намочите ткань раствором пищевой соды (1 ч. ложка на 1 стакан воды) и оставьте на больном месте на 15–20 минут.</w:t>
      </w:r>
    </w:p>
    <w:p w14:paraId="49C87EC7" w14:textId="77777777" w:rsidR="00147FF0" w:rsidRDefault="00147FF0" w:rsidP="00147FF0">
      <w:pPr>
        <w:pStyle w:val="ad"/>
        <w:spacing w:before="0" w:beforeAutospacing="0" w:after="0" w:afterAutospacing="0" w:line="360" w:lineRule="auto"/>
        <w:ind w:left="1134"/>
        <w:jc w:val="both"/>
        <w:textAlignment w:val="baseline"/>
        <w:rPr>
          <w:sz w:val="28"/>
          <w:szCs w:val="28"/>
        </w:rPr>
      </w:pPr>
    </w:p>
    <w:p w14:paraId="472ED5A2" w14:textId="77777777" w:rsidR="00147FF0" w:rsidRDefault="00147FF0" w:rsidP="00147FF0">
      <w:pPr>
        <w:pStyle w:val="ad"/>
        <w:spacing w:before="0" w:beforeAutospacing="0" w:after="0" w:afterAutospacing="0" w:line="360" w:lineRule="auto"/>
        <w:ind w:left="1134"/>
        <w:jc w:val="both"/>
        <w:textAlignment w:val="baseline"/>
        <w:rPr>
          <w:sz w:val="28"/>
          <w:szCs w:val="28"/>
        </w:rPr>
      </w:pPr>
    </w:p>
    <w:p w14:paraId="0FEAFA1D" w14:textId="2BB483BE" w:rsidR="00A86603" w:rsidRDefault="003F30AC" w:rsidP="001613AA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t>Вытянуть яд помогает приложенный к ранке кусочек смоченного сахара.</w:t>
      </w:r>
    </w:p>
    <w:p w14:paraId="74717025" w14:textId="77777777" w:rsidR="00A86603" w:rsidRDefault="003F30AC" w:rsidP="001613AA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  <w:r w:rsidRPr="003D5251">
        <w:rPr>
          <w:sz w:val="28"/>
          <w:szCs w:val="28"/>
        </w:rPr>
        <w:t>Аллергическая реакция предотвращается приемом антигистаминных средств, например «Кларитин», «Супрастин» или других подобных препаратов.</w:t>
      </w:r>
      <w:r w:rsidR="009A01AE" w:rsidRPr="003D5251">
        <w:rPr>
          <w:sz w:val="28"/>
          <w:szCs w:val="28"/>
        </w:rPr>
        <w:t xml:space="preserve"> </w:t>
      </w:r>
    </w:p>
    <w:p w14:paraId="3695AB8D" w14:textId="77777777" w:rsidR="00147FF0" w:rsidRDefault="00147FF0" w:rsidP="001613AA">
      <w:pPr>
        <w:pStyle w:val="ad"/>
        <w:spacing w:before="0" w:beforeAutospacing="0" w:after="0" w:afterAutospacing="0" w:line="360" w:lineRule="auto"/>
        <w:ind w:left="426" w:firstLine="708"/>
        <w:jc w:val="both"/>
        <w:textAlignment w:val="baseline"/>
        <w:rPr>
          <w:rStyle w:val="ac"/>
          <w:rFonts w:eastAsiaTheme="majorEastAsia"/>
          <w:color w:val="EE0000"/>
          <w:sz w:val="28"/>
          <w:szCs w:val="28"/>
          <w:bdr w:val="none" w:sz="0" w:space="0" w:color="auto" w:frame="1"/>
        </w:rPr>
      </w:pPr>
    </w:p>
    <w:p w14:paraId="13855C76" w14:textId="5F46B4DF" w:rsidR="003F30AC" w:rsidRDefault="009A01AE" w:rsidP="001613AA">
      <w:pPr>
        <w:pStyle w:val="ad"/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  <w:r w:rsidRPr="00A86603">
        <w:rPr>
          <w:rStyle w:val="ac"/>
          <w:rFonts w:eastAsiaTheme="majorEastAsia"/>
          <w:color w:val="EE0000"/>
          <w:sz w:val="28"/>
          <w:szCs w:val="28"/>
          <w:bdr w:val="none" w:sz="0" w:space="0" w:color="auto" w:frame="1"/>
        </w:rPr>
        <w:t>Важно!</w:t>
      </w:r>
      <w:r w:rsidRPr="003D5251">
        <w:rPr>
          <w:sz w:val="28"/>
          <w:szCs w:val="28"/>
        </w:rPr>
        <w:t> Если Вы обнаружили, что место укуса набирает большую отечность, повышается температура, или другие подобные обостренные симптомы, немедленно обратитесь к врачу, и не ждите, пока настанет критическая точка.</w:t>
      </w:r>
    </w:p>
    <w:p w14:paraId="42F30224" w14:textId="77777777" w:rsidR="001613AA" w:rsidRDefault="001613AA" w:rsidP="001613AA">
      <w:pPr>
        <w:pStyle w:val="ad"/>
        <w:spacing w:before="0" w:beforeAutospacing="0" w:after="0" w:afterAutospacing="0" w:line="360" w:lineRule="auto"/>
        <w:ind w:left="426" w:firstLine="708"/>
        <w:jc w:val="both"/>
        <w:textAlignment w:val="baseline"/>
        <w:rPr>
          <w:sz w:val="28"/>
          <w:szCs w:val="28"/>
        </w:rPr>
      </w:pPr>
    </w:p>
    <w:p w14:paraId="525A0878" w14:textId="77777777" w:rsidR="001613AA" w:rsidRDefault="001613AA" w:rsidP="006D0C39">
      <w:pPr>
        <w:pStyle w:val="ad"/>
        <w:spacing w:before="0" w:beforeAutospacing="0" w:after="0" w:afterAutospacing="0" w:line="360" w:lineRule="auto"/>
        <w:ind w:left="426" w:firstLine="992"/>
        <w:jc w:val="both"/>
        <w:textAlignment w:val="baseline"/>
        <w:rPr>
          <w:sz w:val="28"/>
          <w:szCs w:val="28"/>
        </w:rPr>
      </w:pPr>
    </w:p>
    <w:p w14:paraId="19D301E8" w14:textId="2D7A7D93" w:rsidR="001B4E96" w:rsidRDefault="001B4E96" w:rsidP="001B4E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E4D6F65" wp14:editId="5BB2877C">
            <wp:simplePos x="0" y="0"/>
            <wp:positionH relativeFrom="margin">
              <wp:posOffset>3101975</wp:posOffset>
            </wp:positionH>
            <wp:positionV relativeFrom="margin">
              <wp:posOffset>118110</wp:posOffset>
            </wp:positionV>
            <wp:extent cx="3420535" cy="1440000"/>
            <wp:effectExtent l="228600" t="228600" r="218440" b="236855"/>
            <wp:wrapSquare wrapText="bothSides"/>
            <wp:docPr id="261633143" name="Рисунок 2616331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3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C2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 xml:space="preserve"> </w:t>
      </w:r>
      <w:r w:rsidR="00A86603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 xml:space="preserve">Ядовитые грибы </w:t>
      </w:r>
      <w:r w:rsidR="00D35CBA" w:rsidRPr="00D35CBA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и растения</w:t>
      </w:r>
    </w:p>
    <w:p w14:paraId="6FEB66F1" w14:textId="77777777" w:rsidR="001B4E96" w:rsidRDefault="001B4E96" w:rsidP="001B4E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AE6876E" w14:textId="2B201CDF" w:rsidR="00BC1DBB" w:rsidRDefault="001B4E96" w:rsidP="00BF60C2">
      <w:pPr>
        <w:shd w:val="clear" w:color="auto" w:fill="FFFFFF"/>
        <w:spacing w:after="0" w:line="360" w:lineRule="auto"/>
        <w:ind w:left="426" w:firstLine="99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523D8EA" wp14:editId="68BEC24F">
            <wp:simplePos x="0" y="0"/>
            <wp:positionH relativeFrom="margin">
              <wp:posOffset>3122930</wp:posOffset>
            </wp:positionH>
            <wp:positionV relativeFrom="margin">
              <wp:posOffset>2190750</wp:posOffset>
            </wp:positionV>
            <wp:extent cx="3389540" cy="1440000"/>
            <wp:effectExtent l="228600" t="228600" r="230505" b="236855"/>
            <wp:wrapSquare wrapText="bothSides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27831" r="5925" b="2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472C4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BA" w:rsidRPr="00D35C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Летом увеличивается риск отравления ядовитыми растениями и грибами. Объясните ребенку, что нельзя пробовать незнакомые ягоды и грибы, играть возле кустов растений неизвестного происхождения.</w:t>
      </w:r>
      <w:r w:rsidR="001613AA" w:rsidRPr="001613AA">
        <w:rPr>
          <w:noProof/>
        </w:rPr>
        <w:t xml:space="preserve"> </w:t>
      </w:r>
    </w:p>
    <w:p w14:paraId="08585853" w14:textId="77777777" w:rsidR="001B4E96" w:rsidRDefault="001B4E96" w:rsidP="00BF60C2">
      <w:pPr>
        <w:shd w:val="clear" w:color="auto" w:fill="FFFFFF"/>
        <w:spacing w:after="0" w:line="360" w:lineRule="auto"/>
        <w:ind w:left="426" w:firstLine="992"/>
        <w:jc w:val="both"/>
        <w:rPr>
          <w:noProof/>
        </w:rPr>
      </w:pPr>
    </w:p>
    <w:p w14:paraId="1B01D5DB" w14:textId="77777777" w:rsidR="001B4E96" w:rsidRDefault="001B4E96" w:rsidP="00BF60C2">
      <w:pPr>
        <w:shd w:val="clear" w:color="auto" w:fill="FFFFFF"/>
        <w:spacing w:after="0" w:line="360" w:lineRule="auto"/>
        <w:ind w:left="426" w:firstLine="992"/>
        <w:jc w:val="both"/>
        <w:rPr>
          <w:noProof/>
        </w:rPr>
      </w:pPr>
    </w:p>
    <w:p w14:paraId="37096D4E" w14:textId="77777777" w:rsidR="001B4E96" w:rsidRDefault="001B4E96" w:rsidP="00BF60C2">
      <w:pPr>
        <w:shd w:val="clear" w:color="auto" w:fill="FFFFFF"/>
        <w:spacing w:after="0" w:line="360" w:lineRule="auto"/>
        <w:ind w:left="426" w:firstLine="992"/>
        <w:jc w:val="both"/>
        <w:rPr>
          <w:noProof/>
        </w:rPr>
      </w:pPr>
    </w:p>
    <w:p w14:paraId="1270F407" w14:textId="77777777" w:rsidR="001B4E96" w:rsidRDefault="001B4E96" w:rsidP="00BF60C2">
      <w:pPr>
        <w:shd w:val="clear" w:color="auto" w:fill="FFFFFF"/>
        <w:spacing w:after="0" w:line="360" w:lineRule="auto"/>
        <w:ind w:left="426" w:firstLine="99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71030A" w14:textId="00DA5FA7" w:rsidR="00BC1DBB" w:rsidRPr="00BC1DBB" w:rsidRDefault="00BC1DBB" w:rsidP="003D525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 w:rsidRPr="00BC1DBB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Правила безопасного поведения на дороге</w:t>
      </w:r>
    </w:p>
    <w:p w14:paraId="749C067B" w14:textId="73FEB2E2" w:rsidR="00D35CBA" w:rsidRPr="00D35CBA" w:rsidRDefault="00D35CBA" w:rsidP="00C20799">
      <w:pPr>
        <w:shd w:val="clear" w:color="auto" w:fill="FFFFFF"/>
        <w:spacing w:after="0" w:line="360" w:lineRule="auto"/>
        <w:ind w:left="426" w:firstLine="99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35C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Обучите ребенка элементарным правилам дорожного движения, играйте вместе в игры, посвящённые изучению сигналов светофора и пешеходных переходов. Особенно будьте внимательны рядом с автомобильными дорогами и железнодорожными путями.</w:t>
      </w:r>
      <w:r w:rsidRPr="00D35CB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 </w:t>
      </w:r>
    </w:p>
    <w:p w14:paraId="20B18C2E" w14:textId="0D218BE7" w:rsidR="00D35CBA" w:rsidRPr="00D35CBA" w:rsidRDefault="001B4E96" w:rsidP="00C20799">
      <w:pPr>
        <w:shd w:val="clear" w:color="auto" w:fill="FFFFFF"/>
        <w:spacing w:after="0" w:line="360" w:lineRule="auto"/>
        <w:ind w:left="426" w:firstLine="99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93D9EB2" wp14:editId="77EB546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705100" cy="2705100"/>
            <wp:effectExtent l="228600" t="228600" r="228600" b="228600"/>
            <wp:wrapSquare wrapText="bothSides"/>
            <wp:docPr id="499266532" name="Рисунок 4992665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CBA" w:rsidRPr="00D35C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Помните, что обеспечение безопасности ребенка требует постоянного контроля и внимательного отношения к окружающей среде. Соблюдение простых правил поможет избежать неприятных ситуаций и сделать лето незабываемым временем веселых приключений и радостных моментов.</w:t>
      </w:r>
    </w:p>
    <w:p w14:paraId="5A56F0E5" w14:textId="77777777" w:rsidR="00BF60C2" w:rsidRDefault="003D5251" w:rsidP="00C20799">
      <w:pPr>
        <w:pStyle w:val="c14"/>
        <w:shd w:val="clear" w:color="auto" w:fill="FFFFFF"/>
        <w:spacing w:before="0" w:beforeAutospacing="0" w:after="0" w:afterAutospacing="0" w:line="360" w:lineRule="auto"/>
        <w:ind w:left="426" w:firstLine="992"/>
        <w:jc w:val="both"/>
        <w:rPr>
          <w:rStyle w:val="c1"/>
          <w:rFonts w:eastAsiaTheme="majorEastAsia"/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 xml:space="preserve">Активный отдых летом интересен и полезен для ребёнка: зимой уже не удастся покататься на велосипеде, роликах </w:t>
      </w:r>
      <w:r w:rsidRPr="003D5251">
        <w:rPr>
          <w:rStyle w:val="c1"/>
          <w:rFonts w:eastAsiaTheme="majorEastAsia"/>
          <w:sz w:val="28"/>
          <w:szCs w:val="28"/>
        </w:rPr>
        <w:lastRenderedPageBreak/>
        <w:t xml:space="preserve">и самокате. Но любой активный вид спорта может быть опасен! </w:t>
      </w:r>
    </w:p>
    <w:p w14:paraId="237201E5" w14:textId="713A0822" w:rsidR="003D5251" w:rsidRDefault="003D5251" w:rsidP="00BF60C2">
      <w:pPr>
        <w:pStyle w:val="c14"/>
        <w:shd w:val="clear" w:color="auto" w:fill="FFFFFF"/>
        <w:spacing w:before="0" w:beforeAutospacing="0" w:after="0" w:afterAutospacing="0" w:line="360" w:lineRule="auto"/>
        <w:ind w:left="567"/>
        <w:jc w:val="both"/>
        <w:rPr>
          <w:rStyle w:val="c1"/>
          <w:rFonts w:eastAsiaTheme="majorEastAsia"/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14:paraId="5A9887C7" w14:textId="4A7AF1F3" w:rsidR="00BF60C2" w:rsidRPr="003D5251" w:rsidRDefault="00BF60C2" w:rsidP="003D5251">
      <w:pPr>
        <w:pStyle w:val="c14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14:paraId="37FB01CA" w14:textId="6EDF916E" w:rsidR="003D5251" w:rsidRPr="003D5251" w:rsidRDefault="003D5251" w:rsidP="003D5251">
      <w:pPr>
        <w:pStyle w:val="c1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D5251">
        <w:rPr>
          <w:rStyle w:val="c0"/>
          <w:rFonts w:eastAsiaTheme="majorEastAsia"/>
          <w:b/>
          <w:bCs/>
          <w:sz w:val="28"/>
          <w:szCs w:val="28"/>
        </w:rPr>
        <w:t>Травмы, раны, ушибы</w:t>
      </w:r>
    </w:p>
    <w:p w14:paraId="33806D16" w14:textId="11DB2858" w:rsidR="003D5251" w:rsidRPr="003D5251" w:rsidRDefault="00BF60C2" w:rsidP="00BF60C2">
      <w:pPr>
        <w:pStyle w:val="c1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C1F4D06" wp14:editId="168789D1">
            <wp:simplePos x="0" y="0"/>
            <wp:positionH relativeFrom="margin">
              <wp:posOffset>351790</wp:posOffset>
            </wp:positionH>
            <wp:positionV relativeFrom="margin">
              <wp:posOffset>1749425</wp:posOffset>
            </wp:positionV>
            <wp:extent cx="4020185" cy="2087245"/>
            <wp:effectExtent l="228600" t="228600" r="227965" b="236855"/>
            <wp:wrapSquare wrapText="bothSides"/>
            <wp:docPr id="160938236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D5251" w:rsidRPr="003D5251">
        <w:rPr>
          <w:rStyle w:val="c1"/>
          <w:rFonts w:eastAsiaTheme="majorEastAsia"/>
          <w:sz w:val="28"/>
          <w:szCs w:val="28"/>
        </w:rPr>
        <w:t>Расскажите ребёнку, какие правила нужно соблюдать при летней активности, чтобы свести риск травм к минимуму:</w:t>
      </w:r>
    </w:p>
    <w:p w14:paraId="60E5C280" w14:textId="78A9C328" w:rsidR="003D5251" w:rsidRPr="003D5251" w:rsidRDefault="003D5251" w:rsidP="00BF60C2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567" w:firstLine="709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при катании на велосипеде, самокате, роликах необходимо защитить уязвимые места: надевать шлем, наколенники, налокотники — детские хирурги утверждают, что большинство травм удалось бы избежать, если бы дети были соответствующим образом экипированы;</w:t>
      </w:r>
    </w:p>
    <w:p w14:paraId="69639CB6" w14:textId="77777777" w:rsidR="003D5251" w:rsidRPr="003D5251" w:rsidRDefault="003D5251" w:rsidP="00BF60C2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567" w:firstLine="709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ролики, велосипед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14:paraId="2D7FE7C2" w14:textId="77777777" w:rsidR="003D5251" w:rsidRPr="003D5251" w:rsidRDefault="003D5251" w:rsidP="00BF60C2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567" w:firstLine="709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электросамокат — опасный транспорт: он развивает большую скорость, плохо виден автомобилистам и мешает пешеходам на тротуарах, поэтому лучше предпочесть электросамокату обычный самокат;</w:t>
      </w:r>
    </w:p>
    <w:p w14:paraId="1EEAB7B3" w14:textId="77777777" w:rsidR="003D5251" w:rsidRPr="003D5251" w:rsidRDefault="003D5251" w:rsidP="00BF60C2">
      <w:pPr>
        <w:pStyle w:val="c3"/>
        <w:numPr>
          <w:ilvl w:val="0"/>
          <w:numId w:val="6"/>
        </w:numPr>
        <w:shd w:val="clear" w:color="auto" w:fill="FFFFFF"/>
        <w:spacing w:before="30" w:beforeAutospacing="0" w:after="30" w:afterAutospacing="0" w:line="360" w:lineRule="auto"/>
        <w:ind w:left="567" w:firstLine="709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упасть во время катания может любой — и учиться падать нужно правильно: сгруппироваться, свернувшись калачиком, не выставляя руки вперёд.</w:t>
      </w:r>
    </w:p>
    <w:p w14:paraId="2D9606AD" w14:textId="05EC4352" w:rsidR="003D5251" w:rsidRPr="003D5251" w:rsidRDefault="003D5251" w:rsidP="003D5251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D5251">
        <w:rPr>
          <w:rStyle w:val="c10"/>
          <w:rFonts w:eastAsiaTheme="majorEastAsia"/>
          <w:b/>
          <w:bCs/>
          <w:sz w:val="28"/>
          <w:szCs w:val="28"/>
        </w:rPr>
        <w:t>Первая помощь при получении ран:</w:t>
      </w:r>
    </w:p>
    <w:p w14:paraId="6F8ADA9C" w14:textId="77777777" w:rsidR="003D5251" w:rsidRPr="003D5251" w:rsidRDefault="003D5251" w:rsidP="00BF60C2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 w:line="360" w:lineRule="auto"/>
        <w:ind w:left="567" w:firstLine="709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чистыми руками, желательно в стерильных перчатках, удалите грязь вокруг ссадины;</w:t>
      </w:r>
    </w:p>
    <w:p w14:paraId="3CF1829E" w14:textId="77777777" w:rsidR="003D5251" w:rsidRPr="003D5251" w:rsidRDefault="003D5251" w:rsidP="00BF60C2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 w:line="360" w:lineRule="auto"/>
        <w:ind w:left="567" w:firstLine="709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обработайте повреждённую кожу зелёнкой или йодом;</w:t>
      </w:r>
    </w:p>
    <w:p w14:paraId="182CA943" w14:textId="77777777" w:rsidR="003D5251" w:rsidRPr="003D5251" w:rsidRDefault="003D5251" w:rsidP="003D5251">
      <w:pPr>
        <w:pStyle w:val="c3"/>
        <w:numPr>
          <w:ilvl w:val="0"/>
          <w:numId w:val="7"/>
        </w:numPr>
        <w:shd w:val="clear" w:color="auto" w:fill="FFFFFF"/>
        <w:spacing w:before="30" w:beforeAutospacing="0" w:after="30" w:afterAutospacing="0" w:line="360" w:lineRule="auto"/>
        <w:ind w:left="1200" w:firstLine="567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lastRenderedPageBreak/>
        <w:t>если кровотечение остановить не удается — вызывайте скорую помощь.</w:t>
      </w:r>
    </w:p>
    <w:p w14:paraId="04663C38" w14:textId="77777777" w:rsidR="003D5251" w:rsidRPr="003D5251" w:rsidRDefault="003D5251" w:rsidP="003D5251">
      <w:pPr>
        <w:pStyle w:val="c1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D5251">
        <w:rPr>
          <w:rStyle w:val="c10"/>
          <w:rFonts w:eastAsiaTheme="majorEastAsia"/>
          <w:b/>
          <w:bCs/>
          <w:sz w:val="28"/>
          <w:szCs w:val="28"/>
        </w:rPr>
        <w:t>Первая помощь при ушибах:</w:t>
      </w:r>
    </w:p>
    <w:p w14:paraId="6120F1C1" w14:textId="77777777" w:rsidR="003D5251" w:rsidRPr="003D5251" w:rsidRDefault="003D5251" w:rsidP="003D5251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 w:line="360" w:lineRule="auto"/>
        <w:ind w:left="1200" w:firstLine="567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приложите к ушибленному месту холод: лёд, замороженные продукты, влажную ткань;</w:t>
      </w:r>
    </w:p>
    <w:p w14:paraId="47E768E8" w14:textId="77777777" w:rsidR="003D5251" w:rsidRPr="003D5251" w:rsidRDefault="003D5251" w:rsidP="003D5251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 w:line="360" w:lineRule="auto"/>
        <w:ind w:left="1200" w:firstLine="567"/>
        <w:jc w:val="both"/>
        <w:rPr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если ребёнок жалуется на сильную боль — можно дать ему детское обезболивающее;</w:t>
      </w:r>
    </w:p>
    <w:p w14:paraId="13B0666C" w14:textId="77777777" w:rsidR="003D5251" w:rsidRPr="00BF60C2" w:rsidRDefault="003D5251" w:rsidP="003D5251">
      <w:pPr>
        <w:pStyle w:val="c3"/>
        <w:numPr>
          <w:ilvl w:val="0"/>
          <w:numId w:val="8"/>
        </w:numPr>
        <w:shd w:val="clear" w:color="auto" w:fill="FFFFFF"/>
        <w:spacing w:before="30" w:beforeAutospacing="0" w:after="30" w:afterAutospacing="0" w:line="360" w:lineRule="auto"/>
        <w:ind w:left="1200" w:firstLine="567"/>
        <w:jc w:val="both"/>
        <w:rPr>
          <w:rStyle w:val="c1"/>
          <w:sz w:val="28"/>
          <w:szCs w:val="28"/>
        </w:rPr>
      </w:pPr>
      <w:r w:rsidRPr="003D5251">
        <w:rPr>
          <w:rStyle w:val="c1"/>
          <w:rFonts w:eastAsiaTheme="majorEastAsia"/>
          <w:sz w:val="28"/>
          <w:szCs w:val="28"/>
        </w:rPr>
        <w:t>если боль не проходит или даже усиливается — обратитесь к врачу.</w:t>
      </w:r>
    </w:p>
    <w:p w14:paraId="0E650638" w14:textId="77777777" w:rsidR="00BF60C2" w:rsidRPr="003D5251" w:rsidRDefault="00BF60C2" w:rsidP="00C20799">
      <w:pPr>
        <w:pStyle w:val="c3"/>
        <w:shd w:val="clear" w:color="auto" w:fill="FFFFFF"/>
        <w:spacing w:before="30" w:beforeAutospacing="0" w:after="30" w:afterAutospacing="0" w:line="360" w:lineRule="auto"/>
        <w:ind w:left="1767"/>
        <w:jc w:val="both"/>
        <w:rPr>
          <w:sz w:val="28"/>
          <w:szCs w:val="28"/>
        </w:rPr>
      </w:pPr>
    </w:p>
    <w:p w14:paraId="7B2D5E4C" w14:textId="77777777" w:rsidR="00CB2B0E" w:rsidRDefault="00BC1DBB" w:rsidP="00CB2B0E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 w:rsidRPr="00C81A9E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Безопасность детей в летний период зависит от взрослых</w:t>
      </w:r>
      <w:r w:rsidR="00CB2B0E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!</w:t>
      </w:r>
    </w:p>
    <w:p w14:paraId="4A4E2A04" w14:textId="380A38AF" w:rsidR="00BC1DBB" w:rsidRDefault="00CB2B0E" w:rsidP="00CB2B0E">
      <w:pPr>
        <w:pStyle w:val="a7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 xml:space="preserve"> Р</w:t>
      </w:r>
      <w:r w:rsidR="00BC1DBB" w:rsidRPr="00C81A9E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 xml:space="preserve">одители и взрослые должны контролировать поведение детей, проводить беседы о правилах </w:t>
      </w:r>
      <w:r w:rsidR="00C81A9E" w:rsidRPr="00C81A9E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 xml:space="preserve">безопасного </w:t>
      </w:r>
      <w:r w:rsidR="00BC1DBB" w:rsidRPr="00C81A9E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  <w:t>поведения.</w:t>
      </w:r>
    </w:p>
    <w:p w14:paraId="53A9E84A" w14:textId="77777777" w:rsidR="00C20799" w:rsidRDefault="00C20799" w:rsidP="00C81A9E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</w:p>
    <w:p w14:paraId="0A2223CD" w14:textId="77777777" w:rsidR="00E96D92" w:rsidRPr="00C81A9E" w:rsidRDefault="00E96D92" w:rsidP="00C81A9E">
      <w:pPr>
        <w:pStyle w:val="a7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:lang w:eastAsia="ru-RU"/>
          <w14:ligatures w14:val="none"/>
        </w:rPr>
      </w:pPr>
    </w:p>
    <w:p w14:paraId="3573F727" w14:textId="1A130CAE" w:rsidR="001B4E96" w:rsidRDefault="00D31FC6" w:rsidP="003D525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EBFA2A0" wp14:editId="4B0BE5B1">
                <wp:extent cx="304800" cy="304800"/>
                <wp:effectExtent l="0" t="0" r="0" b="0"/>
                <wp:docPr id="12545437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FD3222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0191D">
        <w:rPr>
          <w:noProof/>
        </w:rPr>
        <mc:AlternateContent>
          <mc:Choice Requires="wps">
            <w:drawing>
              <wp:inline distT="0" distB="0" distL="0" distR="0" wp14:anchorId="0872A52E" wp14:editId="109411B1">
                <wp:extent cx="304800" cy="304800"/>
                <wp:effectExtent l="0" t="0" r="0" b="0"/>
                <wp:docPr id="549279386" name="AutoShape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A8EE07" id="AutoShape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C20799">
        <w:rPr>
          <w:noProof/>
        </w:rPr>
        <w:drawing>
          <wp:inline distT="0" distB="0" distL="0" distR="0" wp14:anchorId="32AD4174" wp14:editId="3E21EFBD">
            <wp:extent cx="4770755" cy="3578066"/>
            <wp:effectExtent l="228600" t="228600" r="220345" b="23241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63" cy="358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310D568" w14:textId="6642DCCB" w:rsidR="001B4E96" w:rsidRPr="00C81A9E" w:rsidRDefault="001B4E96" w:rsidP="003D5251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</w:p>
    <w:sectPr w:rsidR="001B4E96" w:rsidRPr="00C81A9E" w:rsidSect="003D5251">
      <w:pgSz w:w="11906" w:h="16838"/>
      <w:pgMar w:top="1134" w:right="99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1D27"/>
    <w:multiLevelType w:val="multilevel"/>
    <w:tmpl w:val="5526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37B70"/>
    <w:multiLevelType w:val="hybridMultilevel"/>
    <w:tmpl w:val="B9D4A9AA"/>
    <w:lvl w:ilvl="0" w:tplc="0419000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9" w:hanging="360"/>
      </w:pPr>
      <w:rPr>
        <w:rFonts w:ascii="Wingdings" w:hAnsi="Wingdings" w:hint="default"/>
      </w:rPr>
    </w:lvl>
  </w:abstractNum>
  <w:abstractNum w:abstractNumId="2" w15:restartNumberingAfterBreak="0">
    <w:nsid w:val="1726456E"/>
    <w:multiLevelType w:val="multilevel"/>
    <w:tmpl w:val="801C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067E6"/>
    <w:multiLevelType w:val="hybridMultilevel"/>
    <w:tmpl w:val="4F94697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" w15:restartNumberingAfterBreak="0">
    <w:nsid w:val="213E7A53"/>
    <w:multiLevelType w:val="multilevel"/>
    <w:tmpl w:val="3B88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F3019B"/>
    <w:multiLevelType w:val="hybridMultilevel"/>
    <w:tmpl w:val="F77AB0B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2B034E47"/>
    <w:multiLevelType w:val="multilevel"/>
    <w:tmpl w:val="9EA81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C25983"/>
    <w:multiLevelType w:val="hybridMultilevel"/>
    <w:tmpl w:val="6EC86C5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73A4232"/>
    <w:multiLevelType w:val="hybridMultilevel"/>
    <w:tmpl w:val="92C6249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48285E24"/>
    <w:multiLevelType w:val="multilevel"/>
    <w:tmpl w:val="AE32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4858A3"/>
    <w:multiLevelType w:val="hybridMultilevel"/>
    <w:tmpl w:val="D39C988A"/>
    <w:lvl w:ilvl="0" w:tplc="7A6E512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" w15:restartNumberingAfterBreak="0">
    <w:nsid w:val="715A4DB1"/>
    <w:multiLevelType w:val="multilevel"/>
    <w:tmpl w:val="ADB0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17215B"/>
    <w:multiLevelType w:val="multilevel"/>
    <w:tmpl w:val="A5E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FB00CA"/>
    <w:multiLevelType w:val="multilevel"/>
    <w:tmpl w:val="CA70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776465">
    <w:abstractNumId w:val="6"/>
  </w:num>
  <w:num w:numId="2" w16cid:durableId="1109935610">
    <w:abstractNumId w:val="2"/>
  </w:num>
  <w:num w:numId="3" w16cid:durableId="713622777">
    <w:abstractNumId w:val="13"/>
  </w:num>
  <w:num w:numId="4" w16cid:durableId="680353314">
    <w:abstractNumId w:val="11"/>
  </w:num>
  <w:num w:numId="5" w16cid:durableId="743456856">
    <w:abstractNumId w:val="9"/>
  </w:num>
  <w:num w:numId="6" w16cid:durableId="525602326">
    <w:abstractNumId w:val="0"/>
  </w:num>
  <w:num w:numId="7" w16cid:durableId="1230382551">
    <w:abstractNumId w:val="4"/>
  </w:num>
  <w:num w:numId="8" w16cid:durableId="222789425">
    <w:abstractNumId w:val="12"/>
  </w:num>
  <w:num w:numId="9" w16cid:durableId="1788965223">
    <w:abstractNumId w:val="10"/>
  </w:num>
  <w:num w:numId="10" w16cid:durableId="444008529">
    <w:abstractNumId w:val="8"/>
  </w:num>
  <w:num w:numId="11" w16cid:durableId="2126382730">
    <w:abstractNumId w:val="3"/>
  </w:num>
  <w:num w:numId="12" w16cid:durableId="222718893">
    <w:abstractNumId w:val="5"/>
  </w:num>
  <w:num w:numId="13" w16cid:durableId="302546940">
    <w:abstractNumId w:val="7"/>
  </w:num>
  <w:num w:numId="14" w16cid:durableId="72245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D4E"/>
    <w:rsid w:val="000435F8"/>
    <w:rsid w:val="00081D3F"/>
    <w:rsid w:val="0010495F"/>
    <w:rsid w:val="00147FF0"/>
    <w:rsid w:val="001613AA"/>
    <w:rsid w:val="001B4E96"/>
    <w:rsid w:val="001C5D4E"/>
    <w:rsid w:val="003D5251"/>
    <w:rsid w:val="003F30AC"/>
    <w:rsid w:val="00456DDA"/>
    <w:rsid w:val="00476BEE"/>
    <w:rsid w:val="00481C4E"/>
    <w:rsid w:val="006944BD"/>
    <w:rsid w:val="006D0C39"/>
    <w:rsid w:val="009568EA"/>
    <w:rsid w:val="009A01AE"/>
    <w:rsid w:val="00A86603"/>
    <w:rsid w:val="00AA03C1"/>
    <w:rsid w:val="00AF2C75"/>
    <w:rsid w:val="00B146D5"/>
    <w:rsid w:val="00B97C1F"/>
    <w:rsid w:val="00BC1DBB"/>
    <w:rsid w:val="00BF60C2"/>
    <w:rsid w:val="00BF6AF6"/>
    <w:rsid w:val="00C20799"/>
    <w:rsid w:val="00C81A9E"/>
    <w:rsid w:val="00CB2B0E"/>
    <w:rsid w:val="00CD45A4"/>
    <w:rsid w:val="00D0191D"/>
    <w:rsid w:val="00D31FC6"/>
    <w:rsid w:val="00D35CBA"/>
    <w:rsid w:val="00E335B8"/>
    <w:rsid w:val="00E96D92"/>
    <w:rsid w:val="00F9406F"/>
    <w:rsid w:val="00FD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19368"/>
  <w15:chartTrackingRefBased/>
  <w15:docId w15:val="{B449F73F-386D-404F-9799-482F9A820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5D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D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D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D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D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D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D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D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D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D4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5D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5D4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5D4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5D4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5D4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5D4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5D4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5D4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5D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5D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5D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5D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5D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5D4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5D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5D4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5D4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5D4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C5D4E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D35CBA"/>
    <w:rPr>
      <w:b/>
      <w:bCs/>
    </w:rPr>
  </w:style>
  <w:style w:type="paragraph" w:customStyle="1" w:styleId="c8">
    <w:name w:val="c8"/>
    <w:basedOn w:val="a"/>
    <w:rsid w:val="00D35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D35CBA"/>
  </w:style>
  <w:style w:type="paragraph" w:customStyle="1" w:styleId="c16">
    <w:name w:val="c16"/>
    <w:basedOn w:val="a"/>
    <w:rsid w:val="00B1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B146D5"/>
  </w:style>
  <w:style w:type="paragraph" w:customStyle="1" w:styleId="c14">
    <w:name w:val="c14"/>
    <w:basedOn w:val="a"/>
    <w:rsid w:val="00B1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B1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d">
    <w:name w:val="Normal (Web)"/>
    <w:basedOn w:val="a"/>
    <w:uiPriority w:val="99"/>
    <w:unhideWhenUsed/>
    <w:rsid w:val="003F3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e">
    <w:name w:val="Emphasis"/>
    <w:basedOn w:val="a0"/>
    <w:uiPriority w:val="20"/>
    <w:qFormat/>
    <w:rsid w:val="003F30AC"/>
    <w:rPr>
      <w:i/>
      <w:iCs/>
    </w:rPr>
  </w:style>
  <w:style w:type="paragraph" w:customStyle="1" w:styleId="c6">
    <w:name w:val="c6"/>
    <w:basedOn w:val="a"/>
    <w:rsid w:val="00B97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2">
    <w:name w:val="c12"/>
    <w:basedOn w:val="a0"/>
    <w:rsid w:val="00B97C1F"/>
  </w:style>
  <w:style w:type="paragraph" w:customStyle="1" w:styleId="c15">
    <w:name w:val="c15"/>
    <w:basedOn w:val="a"/>
    <w:rsid w:val="003D5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3">
    <w:name w:val="c13"/>
    <w:basedOn w:val="a"/>
    <w:rsid w:val="003D5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0">
    <w:name w:val="c10"/>
    <w:basedOn w:val="a0"/>
    <w:rsid w:val="003D5251"/>
  </w:style>
  <w:style w:type="paragraph" w:styleId="af">
    <w:name w:val="No Spacing"/>
    <w:uiPriority w:val="1"/>
    <w:qFormat/>
    <w:rsid w:val="00CB2B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31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8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19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3913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68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006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066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81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2025-06-11T03:13:00Z</dcterms:created>
  <dcterms:modified xsi:type="dcterms:W3CDTF">2025-06-19T02:38:00Z</dcterms:modified>
</cp:coreProperties>
</file>