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A2450" w14:textId="0507FA08" w:rsidR="00822958" w:rsidRDefault="00822958" w:rsidP="00822958">
      <w:pPr>
        <w:pStyle w:val="c24"/>
        <w:shd w:val="clear" w:color="auto" w:fill="FFFFFF"/>
        <w:spacing w:before="0" w:beforeAutospacing="0" w:after="0" w:afterAutospacing="0"/>
        <w:ind w:left="-1560" w:right="-850" w:hanging="141"/>
        <w:jc w:val="center"/>
        <w:rPr>
          <w:rStyle w:val="c9"/>
          <w:rFonts w:eastAsiaTheme="majorEastAsia"/>
          <w:b/>
          <w:bCs/>
          <w:color w:val="000000"/>
          <w:sz w:val="36"/>
          <w:szCs w:val="36"/>
        </w:rPr>
      </w:pPr>
      <w:r>
        <w:rPr>
          <w:rFonts w:eastAsiaTheme="majorEastAsia"/>
          <w:b/>
          <w:bCs/>
          <w:noProof/>
          <w:color w:val="000000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FB05E" wp14:editId="49C935D8">
                <wp:simplePos x="0" y="0"/>
                <wp:positionH relativeFrom="margin">
                  <wp:align>right</wp:align>
                </wp:positionH>
                <wp:positionV relativeFrom="page">
                  <wp:posOffset>882015</wp:posOffset>
                </wp:positionV>
                <wp:extent cx="6134735" cy="7059930"/>
                <wp:effectExtent l="0" t="0" r="18415" b="26670"/>
                <wp:wrapSquare wrapText="bothSides"/>
                <wp:docPr id="192631590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735" cy="7059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7691A" w14:textId="77777777" w:rsidR="0035356A" w:rsidRDefault="0035356A" w:rsidP="0035356A">
                            <w:pPr>
                              <w:pStyle w:val="c24"/>
                              <w:shd w:val="clear" w:color="auto" w:fill="FFFFFF"/>
                              <w:spacing w:before="0" w:beforeAutospacing="0" w:after="0" w:afterAutospacing="0"/>
                              <w:ind w:right="-850"/>
                              <w:jc w:val="center"/>
                              <w:rPr>
                                <w:rStyle w:val="c9"/>
                                <w:rFonts w:eastAsiaTheme="major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5F3BDED7" w14:textId="77777777" w:rsidR="0035356A" w:rsidRDefault="0035356A" w:rsidP="0035356A">
                            <w:pPr>
                              <w:pStyle w:val="c24"/>
                              <w:shd w:val="clear" w:color="auto" w:fill="FFFFFF"/>
                              <w:spacing w:before="0" w:beforeAutospacing="0" w:after="0" w:afterAutospacing="0"/>
                              <w:ind w:right="-850"/>
                              <w:jc w:val="center"/>
                              <w:rPr>
                                <w:rStyle w:val="c9"/>
                                <w:rFonts w:eastAsiaTheme="major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4CFAF032" w14:textId="0928045B" w:rsidR="00822958" w:rsidRPr="00822958" w:rsidRDefault="00822958" w:rsidP="0035356A">
                            <w:pPr>
                              <w:pStyle w:val="c24"/>
                              <w:shd w:val="clear" w:color="auto" w:fill="FFFFFF"/>
                              <w:spacing w:before="0" w:beforeAutospacing="0" w:after="0" w:afterAutospacing="0"/>
                              <w:ind w:right="-850"/>
                              <w:jc w:val="center"/>
                              <w:rPr>
                                <w:rStyle w:val="c9"/>
                                <w:rFonts w:eastAsiaTheme="major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22958">
                              <w:rPr>
                                <w:rStyle w:val="c9"/>
                                <w:rFonts w:eastAsiaTheme="major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СОВЕТЫ ДЛЯ РОДИТЕЛЕЙ ПО РАЗВИТИЮ РЕЧИ В РАННЕМ ДОШКОЛЬНОМ ВОЗРОСТЕ</w:t>
                            </w:r>
                          </w:p>
                          <w:p w14:paraId="51DD90B2" w14:textId="77777777" w:rsidR="00822958" w:rsidRDefault="00822958" w:rsidP="0035356A">
                            <w:pPr>
                              <w:pStyle w:val="c24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9"/>
                                <w:rFonts w:eastAsiaTheme="majorEastAsia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3C04D109" w14:textId="77777777" w:rsidR="00822958" w:rsidRDefault="00822958" w:rsidP="0035356A">
                            <w:pPr>
                              <w:pStyle w:val="c24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FD40DFA" w14:textId="77777777" w:rsidR="00822958" w:rsidRDefault="00822958" w:rsidP="0035356A">
                            <w:pPr>
                              <w:pStyle w:val="c5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30" w:beforeAutospacing="0" w:after="30" w:afterAutospacing="0" w:line="276" w:lineRule="auto"/>
                              <w:ind w:left="360" w:right="-57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2"/>
                                <w:rFonts w:eastAsiaTheme="majorEastAsia"/>
                                <w:color w:val="000000"/>
                                <w:sz w:val="28"/>
                                <w:szCs w:val="28"/>
                              </w:rPr>
                              <w:t xml:space="preserve">    Не забывайте, что решающее значение для развития разговорной речи детей имеет его общение с вами. Постарайтесь во время совместных прогулок обращать их внимание на значимые для человека объекты: магазины, школы, поликлиники, библиотеки. Расскажите ребенку, для чего эти учреждения, кто в них работает.</w:t>
                            </w:r>
                          </w:p>
                          <w:p w14:paraId="25290324" w14:textId="77777777" w:rsidR="00822958" w:rsidRDefault="00822958" w:rsidP="0035356A">
                            <w:pPr>
                              <w:pStyle w:val="c5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30" w:beforeAutospacing="0" w:after="30" w:afterAutospacing="0" w:line="276" w:lineRule="auto"/>
                              <w:ind w:left="36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2"/>
                                <w:rFonts w:eastAsiaTheme="majorEastAsia"/>
                                <w:color w:val="000000"/>
                                <w:sz w:val="28"/>
                                <w:szCs w:val="28"/>
                              </w:rPr>
                              <w:t xml:space="preserve">   Во время прогулки в парке, сквере, на пруду привлекайте внимание малыша к красоте окружающей природы, растений и животных, насекомых.</w:t>
                            </w:r>
                          </w:p>
                          <w:p w14:paraId="316A5552" w14:textId="77777777" w:rsidR="00822958" w:rsidRDefault="00822958" w:rsidP="0035356A">
                            <w:pPr>
                              <w:pStyle w:val="c5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30" w:beforeAutospacing="0" w:after="30" w:afterAutospacing="0" w:line="276" w:lineRule="auto"/>
                              <w:ind w:left="473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2"/>
                                <w:rFonts w:eastAsiaTheme="majorEastAsia"/>
                                <w:color w:val="000000"/>
                                <w:sz w:val="28"/>
                                <w:szCs w:val="28"/>
                              </w:rPr>
                              <w:t xml:space="preserve"> Не уходите от ответов на вопросы ребенка. Знакомя с новыми предметами, вещами, объектами, называйте их правильно. Предложите рассмотреть детально, выделить характерные особенности, свойства (этим вы пополните словарь малыша), научите его наблюдать, сравнивать предметы и явления.</w:t>
                            </w:r>
                          </w:p>
                          <w:p w14:paraId="5757EB14" w14:textId="77777777" w:rsidR="00822958" w:rsidRDefault="00822958" w:rsidP="0035356A">
                            <w:pPr>
                              <w:pStyle w:val="c5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30" w:beforeAutospacing="0" w:line="276" w:lineRule="auto"/>
                              <w:ind w:left="53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2"/>
                                <w:rFonts w:eastAsiaTheme="majorEastAsia"/>
                                <w:color w:val="000000"/>
                                <w:sz w:val="28"/>
                                <w:szCs w:val="28"/>
                              </w:rPr>
                              <w:t xml:space="preserve">    Создайте дома детскую библиотечку, где можно вместе с ребенком рассматривать иллюстрации в книгах, энциклопедиях для детей.</w:t>
                            </w:r>
                          </w:p>
                          <w:p w14:paraId="62E23242" w14:textId="77777777" w:rsidR="00822958" w:rsidRDefault="00822958" w:rsidP="0035356A">
                            <w:pPr>
                              <w:pStyle w:val="c5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line="276" w:lineRule="auto"/>
                              <w:ind w:left="53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2"/>
                                <w:rFonts w:eastAsiaTheme="majorEastAsia"/>
                                <w:color w:val="000000"/>
                                <w:sz w:val="28"/>
                                <w:szCs w:val="28"/>
                              </w:rPr>
                              <w:t xml:space="preserve">     Как можно больше знакомьте малышей с фольклором, рассказывайте и читайте сказки, загадки, песенки, потешки. Они не только приобщают ребят к национальной культуре, но и формируют нравственные качества: доброту, честность, заботу о другом человеке, развлекают и забавляют, вызывают желание высказаться, поговорить о героях сказки.</w:t>
                            </w:r>
                          </w:p>
                          <w:p w14:paraId="1AAEFF92" w14:textId="77777777" w:rsidR="00822958" w:rsidRDefault="00822958" w:rsidP="0035356A">
                            <w:pPr>
                              <w:pStyle w:val="c5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line="276" w:lineRule="auto"/>
                              <w:ind w:left="473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2"/>
                                <w:rFonts w:eastAsiaTheme="majorEastAsia"/>
                                <w:color w:val="000000"/>
                                <w:sz w:val="28"/>
                                <w:szCs w:val="28"/>
                              </w:rPr>
                              <w:t xml:space="preserve">     Поддерживайте это стремление, пусть ваш ребенок расскажет знакомую сказку сестренке, бабушке, своей любимой игрушке. Это первые шаги в овладении монологической речью.</w:t>
                            </w:r>
                          </w:p>
                          <w:p w14:paraId="5A6B49EC" w14:textId="468F459A" w:rsidR="00822958" w:rsidRDefault="00822958" w:rsidP="0035356A">
                            <w:pPr>
                              <w:pStyle w:val="ac"/>
                              <w:spacing w:line="276" w:lineRule="auto"/>
                              <w:jc w:val="both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FB05E" id="Прямоугольник 2" o:spid="_x0000_s1026" style="position:absolute;left:0;text-align:left;margin-left:431.85pt;margin-top:69.45pt;width:483.05pt;height:555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" fillcolor="white [3201]" strokecolor="#70ad47 [3209]" strokeweight="1pt">
                <v:textbox>
                  <w:txbxContent>
                    <w:p w14:paraId="5C17691A" w14:textId="77777777" w:rsidR="0035356A" w:rsidRDefault="0035356A" w:rsidP="0035356A">
                      <w:pPr>
                        <w:pStyle w:val="c24"/>
                        <w:shd w:val="clear" w:color="auto" w:fill="FFFFFF"/>
                        <w:spacing w:before="0" w:beforeAutospacing="0" w:after="0" w:afterAutospacing="0"/>
                        <w:ind w:right="-850"/>
                        <w:jc w:val="center"/>
                        <w:rPr>
                          <w:rStyle w:val="c9"/>
                          <w:rFonts w:eastAsiaTheme="majorEastAsia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14:paraId="5F3BDED7" w14:textId="77777777" w:rsidR="0035356A" w:rsidRDefault="0035356A" w:rsidP="0035356A">
                      <w:pPr>
                        <w:pStyle w:val="c24"/>
                        <w:shd w:val="clear" w:color="auto" w:fill="FFFFFF"/>
                        <w:spacing w:before="0" w:beforeAutospacing="0" w:after="0" w:afterAutospacing="0"/>
                        <w:ind w:right="-850"/>
                        <w:jc w:val="center"/>
                        <w:rPr>
                          <w:rStyle w:val="c9"/>
                          <w:rFonts w:eastAsiaTheme="majorEastAsia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14:paraId="4CFAF032" w14:textId="0928045B" w:rsidR="00822958" w:rsidRPr="00822958" w:rsidRDefault="00822958" w:rsidP="0035356A">
                      <w:pPr>
                        <w:pStyle w:val="c24"/>
                        <w:shd w:val="clear" w:color="auto" w:fill="FFFFFF"/>
                        <w:spacing w:before="0" w:beforeAutospacing="0" w:after="0" w:afterAutospacing="0"/>
                        <w:ind w:right="-850"/>
                        <w:jc w:val="center"/>
                        <w:rPr>
                          <w:rStyle w:val="c9"/>
                          <w:rFonts w:eastAsiaTheme="majorEastAsia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822958">
                        <w:rPr>
                          <w:rStyle w:val="c9"/>
                          <w:rFonts w:eastAsiaTheme="major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СОВЕТЫ ДЛЯ РОДИТЕЛЕЙ ПО РАЗВИТИЮ РЕЧИ В РАННЕМ ДОШКОЛЬНОМ ВОЗРОСТЕ</w:t>
                      </w:r>
                    </w:p>
                    <w:p w14:paraId="51DD90B2" w14:textId="77777777" w:rsidR="00822958" w:rsidRDefault="00822958" w:rsidP="0035356A">
                      <w:pPr>
                        <w:pStyle w:val="c24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9"/>
                          <w:rFonts w:eastAsiaTheme="majorEastAsia"/>
                          <w:b/>
                          <w:bCs/>
                          <w:color w:val="000000"/>
                        </w:rPr>
                      </w:pPr>
                    </w:p>
                    <w:p w14:paraId="3C04D109" w14:textId="77777777" w:rsidR="00822958" w:rsidRDefault="00822958" w:rsidP="0035356A">
                      <w:pPr>
                        <w:pStyle w:val="c24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</w:p>
                    <w:p w14:paraId="1FD40DFA" w14:textId="77777777" w:rsidR="00822958" w:rsidRDefault="00822958" w:rsidP="0035356A">
                      <w:pPr>
                        <w:pStyle w:val="c5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30" w:beforeAutospacing="0" w:after="30" w:afterAutospacing="0" w:line="276" w:lineRule="auto"/>
                        <w:ind w:left="360" w:right="-57"/>
                        <w:jc w:val="both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rFonts w:eastAsiaTheme="majorEastAsia"/>
                          <w:color w:val="000000"/>
                          <w:sz w:val="28"/>
                          <w:szCs w:val="28"/>
                        </w:rPr>
                        <w:t xml:space="preserve">    Не забывайте, что решающее значение для развития разговорной речи детей имеет его общение с вами. Постарайтесь во время совместных прогулок обращать их внимание на значимые для человека объекты: магазины, школы, поликлиники, библиотеки. Расскажите ребенку, для чего эти учреждения, кто в них работает.</w:t>
                      </w:r>
                    </w:p>
                    <w:p w14:paraId="25290324" w14:textId="77777777" w:rsidR="00822958" w:rsidRDefault="00822958" w:rsidP="0035356A">
                      <w:pPr>
                        <w:pStyle w:val="c5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30" w:beforeAutospacing="0" w:after="30" w:afterAutospacing="0" w:line="276" w:lineRule="auto"/>
                        <w:ind w:left="360"/>
                        <w:jc w:val="both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rFonts w:eastAsiaTheme="majorEastAsia"/>
                          <w:color w:val="000000"/>
                          <w:sz w:val="28"/>
                          <w:szCs w:val="28"/>
                        </w:rPr>
                        <w:t xml:space="preserve">   Во время прогулки в парке, сквере, на пруду привлекайте внимание малыша к красоте окружающей природы, растений и животных, насекомых.</w:t>
                      </w:r>
                    </w:p>
                    <w:p w14:paraId="316A5552" w14:textId="77777777" w:rsidR="00822958" w:rsidRDefault="00822958" w:rsidP="0035356A">
                      <w:pPr>
                        <w:pStyle w:val="c5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30" w:beforeAutospacing="0" w:after="30" w:afterAutospacing="0" w:line="276" w:lineRule="auto"/>
                        <w:ind w:left="473"/>
                        <w:jc w:val="both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rFonts w:eastAsiaTheme="majorEastAsia"/>
                          <w:color w:val="000000"/>
                          <w:sz w:val="28"/>
                          <w:szCs w:val="28"/>
                        </w:rPr>
                        <w:t xml:space="preserve"> Не уходите от ответов на вопросы ребенка. Знакомя с новыми предметами, вещами, объектами, называйте их правильно. Предложите рассмотреть детально, выделить характерные особенности, свойства (этим вы пополните словарь малыша), научите его наблюдать, сравнивать предметы и явления.</w:t>
                      </w:r>
                    </w:p>
                    <w:p w14:paraId="5757EB14" w14:textId="77777777" w:rsidR="00822958" w:rsidRDefault="00822958" w:rsidP="0035356A">
                      <w:pPr>
                        <w:pStyle w:val="c5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30" w:beforeAutospacing="0" w:line="276" w:lineRule="auto"/>
                        <w:ind w:left="530"/>
                        <w:jc w:val="both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rFonts w:eastAsiaTheme="majorEastAsia"/>
                          <w:color w:val="000000"/>
                          <w:sz w:val="28"/>
                          <w:szCs w:val="28"/>
                        </w:rPr>
                        <w:t xml:space="preserve">    Создайте дома детскую библиотечку, где можно вместе с ребенком рассматривать иллюстрации в книгах, энциклопедиях для детей.</w:t>
                      </w:r>
                    </w:p>
                    <w:p w14:paraId="62E23242" w14:textId="77777777" w:rsidR="00822958" w:rsidRDefault="00822958" w:rsidP="0035356A">
                      <w:pPr>
                        <w:pStyle w:val="c5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line="276" w:lineRule="auto"/>
                        <w:ind w:left="530"/>
                        <w:jc w:val="both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rFonts w:eastAsiaTheme="majorEastAsia"/>
                          <w:color w:val="000000"/>
                          <w:sz w:val="28"/>
                          <w:szCs w:val="28"/>
                        </w:rPr>
                        <w:t xml:space="preserve">     Как можно больше знакомьте малышей с фольклором, рассказывайте и читайте сказки, загадки, песенки, потешки. Они не только приобщают ребят к национальной культуре, но и формируют нравственные качества: доброту, честность, заботу о другом человеке, развлекают и забавляют, вызывают желание высказаться, поговорить о героях сказки.</w:t>
                      </w:r>
                    </w:p>
                    <w:p w14:paraId="1AAEFF92" w14:textId="77777777" w:rsidR="00822958" w:rsidRDefault="00822958" w:rsidP="0035356A">
                      <w:pPr>
                        <w:pStyle w:val="c5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line="276" w:lineRule="auto"/>
                        <w:ind w:left="473"/>
                        <w:jc w:val="both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2"/>
                          <w:rFonts w:eastAsiaTheme="majorEastAsia"/>
                          <w:color w:val="000000"/>
                          <w:sz w:val="28"/>
                          <w:szCs w:val="28"/>
                        </w:rPr>
                        <w:t xml:space="preserve">     Поддерживайте это стремление, пусть ваш ребенок расскажет знакомую сказку сестренке, бабушке, своей любимой игрушке. Это первые шаги в овладении монологической речью.</w:t>
                      </w:r>
                    </w:p>
                    <w:p w14:paraId="5A6B49EC" w14:textId="468F459A" w:rsidR="00822958" w:rsidRDefault="00822958" w:rsidP="0035356A">
                      <w:pPr>
                        <w:pStyle w:val="ac"/>
                        <w:spacing w:line="276" w:lineRule="auto"/>
                        <w:jc w:val="both"/>
                      </w:pPr>
                      <w:r>
                        <w:br/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>
        <w:rPr>
          <w:rFonts w:eastAsiaTheme="majorEastAsia"/>
          <w:b/>
          <w:bCs/>
          <w:noProof/>
          <w:color w:val="000000"/>
          <w:sz w:val="36"/>
          <w:szCs w:val="36"/>
          <w14:ligatures w14:val="standardContextual"/>
        </w:rPr>
        <w:drawing>
          <wp:inline distT="0" distB="0" distL="0" distR="0" wp14:anchorId="7B7817F8" wp14:editId="0067F6F3">
            <wp:extent cx="7602220" cy="10813312"/>
            <wp:effectExtent l="0" t="0" r="0" b="7620"/>
            <wp:docPr id="19235402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540292" name="Рисунок 192354029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2220" cy="1081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95813807"/>
    </w:p>
    <w:p w14:paraId="74F81D9D" w14:textId="77777777" w:rsidR="00822958" w:rsidRDefault="00822958" w:rsidP="00822958">
      <w:pPr>
        <w:pStyle w:val="c24"/>
        <w:shd w:val="clear" w:color="auto" w:fill="FFFFFF"/>
        <w:spacing w:before="0" w:beforeAutospacing="0" w:after="0" w:afterAutospacing="0"/>
        <w:ind w:left="-1560" w:right="-850" w:hanging="141"/>
        <w:jc w:val="center"/>
        <w:rPr>
          <w:rStyle w:val="c9"/>
          <w:rFonts w:eastAsiaTheme="majorEastAsia"/>
          <w:b/>
          <w:bCs/>
          <w:color w:val="000000"/>
          <w:sz w:val="36"/>
          <w:szCs w:val="36"/>
        </w:rPr>
      </w:pPr>
    </w:p>
    <w:p w14:paraId="0A7D2742" w14:textId="77777777" w:rsidR="00822958" w:rsidRDefault="00822958" w:rsidP="00822958">
      <w:pPr>
        <w:pStyle w:val="c24"/>
        <w:shd w:val="clear" w:color="auto" w:fill="FFFFFF"/>
        <w:spacing w:before="0" w:beforeAutospacing="0" w:after="0" w:afterAutospacing="0"/>
        <w:ind w:left="-1560" w:right="-850" w:hanging="141"/>
        <w:jc w:val="center"/>
        <w:rPr>
          <w:rStyle w:val="c9"/>
          <w:rFonts w:eastAsiaTheme="majorEastAsia"/>
          <w:b/>
          <w:bCs/>
          <w:color w:val="000000"/>
          <w:sz w:val="36"/>
          <w:szCs w:val="36"/>
        </w:rPr>
      </w:pPr>
    </w:p>
    <w:p w14:paraId="08C8A26F" w14:textId="77777777" w:rsidR="00822958" w:rsidRDefault="00822958" w:rsidP="00822958">
      <w:pPr>
        <w:pStyle w:val="c24"/>
        <w:shd w:val="clear" w:color="auto" w:fill="FFFFFF"/>
        <w:spacing w:before="0" w:beforeAutospacing="0" w:after="0" w:afterAutospacing="0"/>
        <w:ind w:left="-1560" w:right="-850" w:hanging="141"/>
        <w:jc w:val="center"/>
        <w:rPr>
          <w:rStyle w:val="c9"/>
          <w:rFonts w:eastAsiaTheme="majorEastAsia"/>
          <w:b/>
          <w:bCs/>
          <w:color w:val="000000"/>
          <w:sz w:val="36"/>
          <w:szCs w:val="36"/>
        </w:rPr>
      </w:pPr>
    </w:p>
    <w:bookmarkEnd w:id="0"/>
    <w:p w14:paraId="55C2A871" w14:textId="2988B95E" w:rsidR="00A8679E" w:rsidRDefault="00A8679E" w:rsidP="00251507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BCF8F2E" w14:textId="77777777" w:rsidR="0020548C" w:rsidRDefault="0020548C" w:rsidP="00251507">
      <w:pPr>
        <w:jc w:val="both"/>
      </w:pPr>
    </w:p>
    <w:sectPr w:rsidR="0020548C" w:rsidSect="0082295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86075"/>
    <w:multiLevelType w:val="hybridMultilevel"/>
    <w:tmpl w:val="5948B9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E35549A"/>
    <w:multiLevelType w:val="hybridMultilevel"/>
    <w:tmpl w:val="9A10E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2471"/>
    <w:multiLevelType w:val="hybridMultilevel"/>
    <w:tmpl w:val="CA8839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706FD"/>
    <w:multiLevelType w:val="hybridMultilevel"/>
    <w:tmpl w:val="9D02FD9E"/>
    <w:lvl w:ilvl="0" w:tplc="61182E2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336CC"/>
    <w:multiLevelType w:val="multilevel"/>
    <w:tmpl w:val="C074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5826F6"/>
    <w:multiLevelType w:val="hybridMultilevel"/>
    <w:tmpl w:val="FB488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A0A56"/>
    <w:multiLevelType w:val="multilevel"/>
    <w:tmpl w:val="623C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702648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5963145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38553800">
    <w:abstractNumId w:val="0"/>
  </w:num>
  <w:num w:numId="4" w16cid:durableId="1193155553">
    <w:abstractNumId w:val="2"/>
  </w:num>
  <w:num w:numId="5" w16cid:durableId="75327739">
    <w:abstractNumId w:val="3"/>
  </w:num>
  <w:num w:numId="6" w16cid:durableId="1773015109">
    <w:abstractNumId w:val="1"/>
  </w:num>
  <w:num w:numId="7" w16cid:durableId="1649821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8C"/>
    <w:rsid w:val="00203395"/>
    <w:rsid w:val="0020548C"/>
    <w:rsid w:val="00251507"/>
    <w:rsid w:val="002D2761"/>
    <w:rsid w:val="0035356A"/>
    <w:rsid w:val="00822958"/>
    <w:rsid w:val="00A8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9BD9"/>
  <w15:chartTrackingRefBased/>
  <w15:docId w15:val="{80B02E29-8334-40DB-9B51-39265DFF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54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4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4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4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4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4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4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4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5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54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548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548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54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54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54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54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54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5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4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54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5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54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54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548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5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548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548C"/>
    <w:rPr>
      <w:b/>
      <w:bCs/>
      <w:smallCaps/>
      <w:color w:val="2F5496" w:themeColor="accent1" w:themeShade="BF"/>
      <w:spacing w:val="5"/>
    </w:rPr>
  </w:style>
  <w:style w:type="paragraph" w:customStyle="1" w:styleId="c24">
    <w:name w:val="c24"/>
    <w:basedOn w:val="a"/>
    <w:rsid w:val="00A86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8">
    <w:name w:val="c8"/>
    <w:basedOn w:val="a"/>
    <w:rsid w:val="00A86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5">
    <w:name w:val="c5"/>
    <w:basedOn w:val="a"/>
    <w:rsid w:val="00A86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3">
    <w:name w:val="c3"/>
    <w:basedOn w:val="a"/>
    <w:rsid w:val="00A86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9">
    <w:name w:val="c9"/>
    <w:basedOn w:val="a0"/>
    <w:rsid w:val="00A8679E"/>
  </w:style>
  <w:style w:type="character" w:customStyle="1" w:styleId="c2">
    <w:name w:val="c2"/>
    <w:basedOn w:val="a0"/>
    <w:rsid w:val="00A8679E"/>
  </w:style>
  <w:style w:type="character" w:customStyle="1" w:styleId="c14">
    <w:name w:val="c14"/>
    <w:basedOn w:val="a0"/>
    <w:rsid w:val="00A8679E"/>
  </w:style>
  <w:style w:type="character" w:customStyle="1" w:styleId="c25">
    <w:name w:val="c25"/>
    <w:basedOn w:val="a0"/>
    <w:rsid w:val="00A8679E"/>
  </w:style>
  <w:style w:type="paragraph" w:styleId="ac">
    <w:name w:val="No Spacing"/>
    <w:uiPriority w:val="1"/>
    <w:qFormat/>
    <w:rsid w:val="003535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5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egra.ph/Kartinki-Fon-Dlya-Dou-03-19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Рамиля Умуткужина</dc:creator>
  <cp:keywords/>
  <dc:description/>
  <cp:lastModifiedBy>Рамиля Умуткужина</cp:lastModifiedBy>
  <cp:revision>2</cp:revision>
  <dcterms:created xsi:type="dcterms:W3CDTF">2025-04-17T14:31:00Z</dcterms:created>
  <dcterms:modified xsi:type="dcterms:W3CDTF">2025-04-17T15:35:00Z</dcterms:modified>
</cp:coreProperties>
</file>