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>Рекомендации для проведения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семинара-практикума для педагогов: «Развивающая </w:t>
      </w:r>
      <w:proofErr w:type="spellStart"/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>предметно-пространтвенная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среда: потребности ребёнка и педагога.</w:t>
      </w:r>
    </w:p>
    <w:p w:rsid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32"/>
          <w:szCs w:val="32"/>
        </w:rPr>
      </w:pP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32"/>
          <w:szCs w:val="32"/>
        </w:rPr>
      </w:pPr>
    </w:p>
    <w:p w:rsid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еминар-практикум предназначен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педагогов дошкольных образовательных учреждений (ДОУ), направленный на изучение вопросов организации развивающей предметно-пространственной среды в детском саду. 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Данный семинар позволяет раскрыть основные аспекты взаимодействия между потребностями детей дошкольного возраста и возможностями образовательной среды, создаваемой воспитателями.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Цели семинара</w:t>
      </w:r>
    </w:p>
    <w:p w:rsidR="006C76BA" w:rsidRPr="006C76BA" w:rsidRDefault="006C76BA" w:rsidP="006C76B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Ознакомление педагогов с современными требованиями ФГОС к организации пространства группы детского сада.</w:t>
      </w:r>
    </w:p>
    <w:p w:rsidR="006C76BA" w:rsidRPr="006C76BA" w:rsidRDefault="006C76BA" w:rsidP="006C76B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Обучение практическим методикам создания обогащенной образовательной среды, способствующей всестороннему развитию детей.</w:t>
      </w:r>
    </w:p>
    <w:p w:rsidR="006C76BA" w:rsidRPr="006C76BA" w:rsidRDefault="006C76BA" w:rsidP="006C76B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Повышение уровня профессиональной компетентности воспитателей в вопросах формирования развивающего пространства группы.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Программа семинара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Часть I. Теоретическая подготовка</w:t>
      </w:r>
    </w:p>
    <w:p w:rsidR="006C76BA" w:rsidRPr="006C76BA" w:rsidRDefault="006C76BA" w:rsidP="006C76BA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Нормативная база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: Рассмотрение требований Федерального государственного образовательного стандарта (ФГОС) к созданию условий развития ребёнка в ДОУ.</w:t>
      </w:r>
    </w:p>
    <w:p w:rsidR="006C76BA" w:rsidRPr="006C76BA" w:rsidRDefault="006C76BA" w:rsidP="006C76BA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Развитие познавательной активности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Особенности восприятия детьми окружающей среды.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Организация игровой деятельности в условиях развивающего пространства.</w:t>
      </w:r>
    </w:p>
    <w:p w:rsidR="006C76BA" w:rsidRPr="006C76BA" w:rsidRDefault="006C76BA" w:rsidP="006C76BA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Особенности возрастных потребностей детей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Потребности младших дошкольников (2–4 года).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Основные требования среды для средней группы (4–5 лет).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Специфические условия среды старшей и подготовительной групп (5–7 лет).</w:t>
      </w:r>
    </w:p>
    <w:p w:rsidR="006C76BA" w:rsidRPr="006C76BA" w:rsidRDefault="006C76BA" w:rsidP="006C76BA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Роль воспитателя в создании комфортной среды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Создание атмосферы безопасности и доверия.</w:t>
      </w:r>
    </w:p>
    <w:p w:rsidR="006C76BA" w:rsidRPr="006C76BA" w:rsidRDefault="006C76BA" w:rsidP="006C76BA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Учет индивидуальных особенностей каждого воспитанника.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Часть II. Практическое занятие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Практикоориентированная</w:t>
      </w:r>
      <w:proofErr w:type="spellEnd"/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работа включает следующие задания:</w:t>
      </w:r>
    </w:p>
    <w:p w:rsidR="006C76BA" w:rsidRPr="006C76BA" w:rsidRDefault="006C76BA" w:rsidP="006C76B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Анализ имеющихся материалов и оборудования в группе детского сада.</w:t>
      </w:r>
    </w:p>
    <w:p w:rsidR="006C76BA" w:rsidRPr="006C76BA" w:rsidRDefault="006C76BA" w:rsidP="006C76B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Разработка плана мероприятий по совершенствованию существующей развивающей среды.</w:t>
      </w:r>
    </w:p>
    <w:p w:rsidR="006C76BA" w:rsidRPr="006C76BA" w:rsidRDefault="006C76BA" w:rsidP="006C76B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Ролевые игры, имитирующие создание различных зон развивающего пространства.</w:t>
      </w:r>
    </w:p>
    <w:p w:rsidR="006C76BA" w:rsidRPr="006C76BA" w:rsidRDefault="006C76BA" w:rsidP="006C76B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Самостоятельное проектирование тематической зоны с учётом возрастного состава воспитанников группы.</w:t>
      </w:r>
    </w:p>
    <w:p w:rsid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Часть III. Рефлексия и обмен опытом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Обсуждение итогов занятий, возможность поделиться личным опытом коллег, выявление трудностей и путей их преодоления.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Материалы и оборудование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Для реализации программы необходимы материалы и инструменты, обеспечивающие активное участие слушателей:</w:t>
      </w:r>
    </w:p>
    <w:p w:rsidR="006C76BA" w:rsidRPr="006C76BA" w:rsidRDefault="006C76BA" w:rsidP="006C76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Презентационные материалы (таблицы, схемы, фотографии детских садов).</w:t>
      </w:r>
    </w:p>
    <w:p w:rsidR="006C76BA" w:rsidRPr="006C76BA" w:rsidRDefault="006C76BA" w:rsidP="006C76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Образцы развивающих пособий и дидактического материала.</w:t>
      </w:r>
    </w:p>
    <w:p w:rsidR="006C76BA" w:rsidRPr="006C76BA" w:rsidRDefault="006C76BA" w:rsidP="006C76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Листы бумаги формата А3, фломастеры, клей, ножницы для практической части занятия.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</w:rPr>
        <w:t>Итоги семинара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По окончании мероприятия участники получат сертификаты установленного образца, подтверждающие прохождение курса повышения квалификации.</w:t>
      </w:r>
    </w:p>
    <w:p w:rsidR="006C76BA" w:rsidRPr="006C76BA" w:rsidRDefault="006C76BA" w:rsidP="006C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</w:t>
      </w:r>
      <w:r w:rsidRPr="006C76BA">
        <w:rPr>
          <w:rFonts w:ascii="Times New Roman" w:eastAsia="Times New Roman" w:hAnsi="Times New Roman" w:cs="Times New Roman"/>
          <w:spacing w:val="-6"/>
          <w:sz w:val="28"/>
          <w:szCs w:val="28"/>
        </w:rPr>
        <w:t>Данный семинар-практикум способствует формированию новых компетенций воспитателей, повышает качество педагогического процесса и улучшает образовательную среду для всех участников учебного процесса — детей, родителей и педагогов.</w:t>
      </w:r>
    </w:p>
    <w:p w:rsidR="00AF3CBB" w:rsidRPr="006C76BA" w:rsidRDefault="00AF3CBB" w:rsidP="006C76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CBB" w:rsidRPr="006C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7279"/>
    <w:multiLevelType w:val="multilevel"/>
    <w:tmpl w:val="60B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55021"/>
    <w:multiLevelType w:val="multilevel"/>
    <w:tmpl w:val="710C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01EAB"/>
    <w:multiLevelType w:val="multilevel"/>
    <w:tmpl w:val="658C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7156E"/>
    <w:multiLevelType w:val="multilevel"/>
    <w:tmpl w:val="A08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76BA"/>
    <w:rsid w:val="006C76BA"/>
    <w:rsid w:val="00A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C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6BA"/>
    <w:rPr>
      <w:rFonts w:ascii="Courier New" w:eastAsia="Times New Roman" w:hAnsi="Courier New" w:cs="Courier New"/>
      <w:sz w:val="20"/>
      <w:szCs w:val="20"/>
    </w:rPr>
  </w:style>
  <w:style w:type="paragraph" w:customStyle="1" w:styleId="sc-bhnkfk">
    <w:name w:val="sc-bhnkfk"/>
    <w:basedOn w:val="a"/>
    <w:rsid w:val="006C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dubctv">
    <w:name w:val="sc-dubctv"/>
    <w:basedOn w:val="a0"/>
    <w:rsid w:val="006C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2025-05-07T07:15:00Z</dcterms:created>
  <dcterms:modified xsi:type="dcterms:W3CDTF">2025-05-07T07:23:00Z</dcterms:modified>
</cp:coreProperties>
</file>