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CB" w:rsidRPr="002E49CB" w:rsidRDefault="002E49CB" w:rsidP="00944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Сценарий 9 Мая для детей старшей группы</w:t>
      </w:r>
    </w:p>
    <w:p w:rsidR="002E49CB" w:rsidRPr="002E49CB" w:rsidRDefault="002E49CB" w:rsidP="00FE1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«Праздник памяти и славы»</w:t>
      </w:r>
    </w:p>
    <w:p w:rsidR="002E49CB" w:rsidRPr="00B63C44" w:rsidRDefault="002E49CB" w:rsidP="002E4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49CB" w:rsidRPr="00BE1B8C" w:rsidRDefault="002E49CB" w:rsidP="00BE1B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старшего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патриотические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уважения к защитникам Родины на основе конкретных исторических фактов; ярких впечатлений</w:t>
      </w:r>
      <w:proofErr w:type="gramStart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вызывающих эмоциональные переживания, посредством музыкально-литературного наследия времен Великой Отечественной Войны.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понятиями: «Великая Отечественная война,  «Ветеран войны», «Участник войны», Герой Великой Отечественной войны». Углубить  детей знанием истории родной страны.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интеллектуальные способности ребенка, внимание, любознательность.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коммуникативную функцию речи.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знания детей старшего дошкольного возраста </w:t>
      </w:r>
      <w:proofErr w:type="gramStart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армии, символики, воинских званиях, боевых наградах.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гордость за свою страну, чтить память воинов, погибших за свободу Отечества.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9CB" w:rsidRPr="002E49CB" w:rsidRDefault="00153454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назад, закончилась Великая Отечественная война. Наш народ победил фашистскую Германию. Сколько книг, сколько стихов и песен написано о великом подвиге русского народа! Много фильмов рассказывает нам о тяжелом послевоенном времени. И в нашем детском саду этот праздник – один из самых любимых праздников в году.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 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цветы все улицы одеты,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песни звонкие слышны,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отмечаем День Победы,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Счастливый, светлый день весны!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наступил в сорок пятом году,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 оживал, пробивалась трава.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Кончилась! Кончилась, всем объявили,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Кончилась страшная эта война!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Ребенок: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тех пор мы знаем, в День Победы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Пораньше солнышко встает.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как одна семья большая,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на праздник весь народ.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Ребенок: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Благодарим солдаты вас за жизнь,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детство, за весну,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тишину, за мирный дом,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 мир, в котором мы живем!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3 </w:t>
      </w: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Ребенок: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знаю от папы, я знаю от деда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Девятого мая пришла к нам Победа.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день весь народ ожидал,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день самым радостным стал!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 Ребенок: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внуки наших славных дедов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гордимся их Победой.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победу в битве одержали,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врагов с земли прогнали.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 Ребенок: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обещаем, так и будет!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Россию будем защищать!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наш народ, и нашу землю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всех врагов оберегать!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отдаем дань памяти тем, кто погиб на фронтах войны, кто отдал жизнь, чтобы мы жили счастливо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Вспомним всех павших и живых.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Ребенок: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отмечаем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Светлый праздник всей страны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люди эту дату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должны.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Ребенок: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Победы, День Победы! 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 солнце светит мне, 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наши деды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Победили на войне!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Ребенок: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- День Победы!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Счастливый светлый день весны.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цветы все улицы одеты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песни звонкие слышны.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Ребенок: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Майский праздник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вся страна.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Надевают наши деды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Боевые ордена (Т. Белозеров).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 w:rsidR="00717D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питан»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6521F" w:rsidRPr="00C03A3F">
        <w:rPr>
          <w:rFonts w:ascii="Times New Roman" w:hAnsi="Times New Roman" w:cs="Times New Roman"/>
          <w:sz w:val="28"/>
          <w:szCs w:val="28"/>
        </w:rPr>
        <w:t>«ШЛИ СОЛДАТЫ НА ВОЙНУ</w:t>
      </w:r>
      <w:bookmarkStart w:id="0" w:name="_GoBack"/>
      <w:bookmarkEnd w:id="0"/>
    </w:p>
    <w:p w:rsidR="002E49CB" w:rsidRPr="002E49CB" w:rsidRDefault="002E49CB" w:rsidP="002E4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2E49CB" w:rsidRPr="002E49CB" w:rsidRDefault="00717DA8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Война -  к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страшное слово!.. Война длинная, война голодная, война холодная, которая разрушала и сжигала дома, целые города, вытаптывала цветы, убивала людей – и взрослых, и детей</w:t>
      </w:r>
      <w:r w:rsidR="002E49CB"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Немецкие захватчики напали на нашу страну неожиданно ранним летним утром 1941 года. Этот день и год вечно будут ж</w:t>
      </w:r>
      <w:r w:rsid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в памяти людей. Дорого 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заплатил наш народ за участие в самой страшной войне.  Путь к победе был трудным и долгим. Вся огромная страна поднялась на борьбу с врагом. Каждый день поезда увозили бойцов на фронт. Родные и близкие провожали их со слезами на глазах, но с верой в победу. 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7D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Клип «Священная война»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с половиной года продолжалась Великая Отечественная война. Наши солдаты храбро сражались в боях. Солдаты шли на смертный бой, сражались не жалея жизни. Но враг был силен, все дальше он продвигался по землям России. Все города нашей огромной страны готовились к обороне. Многие наши соотечественники уходили на фронт прямо со школьной скамьи. Разбросала война молодых ребят и девушек – кого в танкисты, кого в зенитчики, кого в телефонисты, кого в разведчики.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здесь, чтобы почтить память всех кто погиб на этой войне. Сейчас мы живем в мирное время, но память о солдатах вечна. Во многих семьях до сих пор хранятся письма с фронта. Посмотрите, как выглядели эти письма - письма-треугольники.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экране слайд письма)</w:t>
      </w:r>
    </w:p>
    <w:p w:rsid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посылали без конвертов и марок. Как вы думаете, о чем писали солдаты домой? Конечно же, они писали о войне, о том, что скучают по своим семьям, что сражаются за счастье и мирное небо для всех людей.</w:t>
      </w:r>
    </w:p>
    <w:p w:rsidR="00717DA8" w:rsidRPr="002E49CB" w:rsidRDefault="00717DA8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послушайте письма с фронта: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мои, родные!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Ночь. Дрожит огонек свечи.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Вспоминаю уже не впервые,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спите на теплой печи.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маленькой старой избушке,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глухих затерялась лесах,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Вспоминаю я поле, речушку,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и вновь вспоминаю вас.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братья и сестры родные!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 снова я в бой иду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Отчизну свою, за Россию,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попала в лихую беду.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свое мужество, силу,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немцев без жалости бить.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вам ничего не грозило,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могли вы учиться и жить!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нетерпением ждали родные, матеря, жены, сестры и дети таких писем. А как трудно было доставить письмо по нужному адресу, сколько трудностей возникало у военных почтальонов. Много писем затерялось, и мы поможем доставить письмо адресату без потери.</w:t>
      </w:r>
    </w:p>
    <w:p w:rsidR="00717DA8" w:rsidRPr="002E49CB" w:rsidRDefault="00717DA8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Игра-соревнование «Доставь письмо»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(участвуют мальчики)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Играют две команды. У каждой команды письмо </w:t>
      </w:r>
      <w:proofErr w:type="gramStart"/>
      <w:r w:rsidRPr="002E4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2E4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которое нужно доставить до адресата) По сигналу дети с письмом в руках бегут, выполняя задания: пробежать по мосту, перепрыгнуть через ров, подлезть под проволокой, пройти по островкам через болото возвращаются и передают письмо следующему игроку. Команда, которая первая доставит письмо - победит.</w:t>
      </w:r>
    </w:p>
    <w:p w:rsid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Случались на фронте и минуты отдыха, когда можно было сидя у костра спеть любимые песни. Гармонист брал в руки гармонь, и при свете огня звучала задушевная песня о доме, близких и родных.</w:t>
      </w:r>
    </w:p>
    <w:p w:rsidR="00717DA8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Ведущий: 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войны поэты и композиторы сочинили много хороших, добрых песен, которые любили петь солдаты в часы отдыха, вспоминая свой отчий дом, родных. Гармонист брал в руки гармонь, и при свете огня звучала задушевная песня о доме, близких и родных. Не случайно символом верности и надежды стала девушка Катюша из песни. «Выходила на берег Катюша» и пела своему любимому песню, от всей души желая ему победы и скорого возвращения домой.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«Катюша»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Ведущий: 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недолгими были передышки, где-то снова свистели пули, рвались снаряды. На полях сражения оставалось много раненых солдат, которых нужно было перевязать, отправить в медсанчасть. И медсестры должны были быстро надеть халаты, взять лекарства и поспешить на помощь. А сейчас мы посмотрим, как девочки владеют этими умениями.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игра-аттракцион «Медсестры».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Играют девочки. У каждой команды медицинский чемоданчик. Напротив каждой команды стоят стулья, на которых лежит форма медсестры, халат, шапочка и т. д. По сигналу «медсестры» должны взять чемоданчик, добежать до стульев, надеть форму, оббежать стул, снять форму, взять чемоданчик и вернуться к следующему игроку. Чья команда быстрее справиться с заданием, и будет считаться победителем.</w:t>
      </w:r>
    </w:p>
    <w:p w:rsidR="00717DA8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Никогда этот день не забудут люди. За то, что мы сейчас 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вами вместе радуемся, ликуем, смеемся, танцуем, мы обязаны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бабушками дедушкам, которые в жестоких боях отстояли мир. Так будем с благодарностью беречь этот мир, в котором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какие пословицы вы знаете о мире и войне?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«Мир строит, а война разрушает».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«Храбрый побеждает, трус погибает».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«Смелость города берет».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«Один за всех, все за одного».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правое дело стой смело! »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E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Нужен мир тебе и мне,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воздух на земле,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Птичий гомон, детский смех,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дождик, белый снег!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война, лишь война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не нужна</w:t>
      </w:r>
      <w:proofErr w:type="gramStart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Джумаева</w:t>
      </w:r>
      <w:proofErr w:type="spellEnd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7DA8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DA8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1945 года закончилась война, и тот день стал самым светлым и любимым праздником – Днем Победы!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все меньше и меньше остается тех, кто был непосредственным участником той войны и кому мы обязаны своей свободой.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ребята!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</w:t>
      </w:r>
      <w:proofErr w:type="spellStart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</w:t>
      </w:r>
      <w:proofErr w:type="gramStart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празднуем день победы! Мы празднуем освобождение</w:t>
      </w:r>
      <w:r w:rsidR="00717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 Родины от фашистских захватчиков. Но Победа эта была не легкой. Многие не вернулись домой, потому, что погибли, героически сражаясь за Родину. Они живы в наших сердцах.</w:t>
      </w:r>
    </w:p>
    <w:p w:rsidR="002E49CB" w:rsidRPr="002E49CB" w:rsidRDefault="00FE1294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2E49CB"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– праздник дедов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Это праздник твой и мой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Пусть же чистым будет небо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У ребят над головой.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Мы про первый день победы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слушать наш рассказ,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сражались наши деды,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весь мир и за всех нас.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  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память о них зажжен и всегда будет гореть «Вечный огонь»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Встань сегодня утром рано,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Выйди в город, посмотри.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шагают ветераны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орденами на груди.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За страну родную люди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Отдавали жизнь свою.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мы не забудем,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</w:t>
      </w:r>
      <w:proofErr w:type="gramEnd"/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доблестном бою.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Горит огонь у обелиска,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Березы в тишине стоят.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И мы склонились низко-низко,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неизвестный спит солдат.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85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болью в душе мы скорбим о тех, кто не вернулся с поля боя.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Минутой молчания почтим их память, и каждый в душе поблагодарит их за тот счастливый мир, в котором мы живем. Встанем и склоним головы перед их памятью.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Минута молчания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садятся на стульчики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«О войне»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на фоне видеофильма):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 люди к Вечному огню.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Приходят, чтобы низко поклониться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погиб в жестокую войну,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подвигами Родина гордится.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огонь и в дождь, и в снег, и в град.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заметут его метель и ветер.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Бессмертен подвиг доблестных солдат.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цветы и взрослые, и дети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стоял за Родину свою,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могла война вновь повториться.</w:t>
      </w:r>
    </w:p>
    <w:p w:rsidR="002E49CB" w:rsidRPr="002E49CB" w:rsidRDefault="002E49CB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 люди к Вечному огню,</w:t>
      </w:r>
    </w:p>
    <w:p w:rsidR="002E49CB" w:rsidRDefault="002E49CB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Приходят, чтобы низко поклониться. </w:t>
      </w:r>
      <w:r w:rsidRPr="002E4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(М.  Сидорова)</w:t>
      </w:r>
    </w:p>
    <w:p w:rsidR="008E17D5" w:rsidRPr="002E49CB" w:rsidRDefault="008E17D5" w:rsidP="002E49CB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E4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не о таком детстве мечтали наши деды и прадеды. И чтобы не повторилась никогда жестокая война, мы должны беречь мир и дружбу.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есть сейчас у нас,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наш счастливый час,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доблестным солдатам,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отстояли мир когда – то.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армии российской,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дедам и отцам,</w:t>
      </w:r>
    </w:p>
    <w:p w:rsidR="002E49CB" w:rsidRPr="002E49CB" w:rsidRDefault="002E49CB" w:rsidP="002E4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солнце светит нам.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E17D5" w:rsidRDefault="008E17D5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</w:t>
      </w:r>
      <w:r w:rsidRPr="008E1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на Земле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еще раз поздравляем всех с праздником Великой Победы. Желаем вам здоровья, долгих лет жизни и, конечно же, мирного неба над головой.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экране праздничный салют)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здравствует Родина наша большая! Да здравствует армия наша родная!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здравствует счастье народа! Да здравствует мир и свобода!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вместе: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Ура! Ура!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Победы…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</w:t>
      </w:r>
    </w:p>
    <w:p w:rsidR="002E49CB" w:rsidRPr="002E49CB" w:rsidRDefault="002E49CB" w:rsidP="002E4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песня «День Победы»</w:t>
      </w:r>
    </w:p>
    <w:p w:rsidR="002E49CB" w:rsidRPr="002E49CB" w:rsidRDefault="002E49CB" w:rsidP="002E49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выходят из зала.</w:t>
      </w:r>
    </w:p>
    <w:p w:rsidR="00CC4CA3" w:rsidRPr="00CC4CA3" w:rsidRDefault="00CC4CA3" w:rsidP="00CC4CA3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</w:pPr>
      <w:r w:rsidRPr="00CC4CA3">
        <w:rPr>
          <w:rFonts w:ascii="Arial" w:eastAsia="Times New Roman" w:hAnsi="Arial" w:cs="Arial"/>
          <w:b/>
          <w:bCs/>
          <w:color w:val="212529"/>
          <w:kern w:val="36"/>
          <w:sz w:val="44"/>
          <w:szCs w:val="44"/>
          <w:lang w:eastAsia="ru-RU"/>
        </w:rPr>
        <w:t>Эх, Катюша!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 днём Победы, родная страна!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Надевай поскорей ордена!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Ветеранов с почётом встречай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Катюшу давай, запевай.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Дружнее!</w:t>
      </w: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4C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Припев:</w:t>
      </w: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Эх, Катюша, били мы врага.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Эх, Катюша, дым под облака!</w:t>
      </w: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Эх, Катюша, яростный огонь!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Слышишь, враг, </w:t>
      </w:r>
      <w:proofErr w:type="spellStart"/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Россиюшку</w:t>
      </w:r>
      <w:proofErr w:type="spellEnd"/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тронь!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 днём Победы, родная страна!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Всюду праздник, и всюду весна</w:t>
      </w:r>
      <w:proofErr w:type="gramStart"/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</w:t>
      </w:r>
      <w:proofErr w:type="gramEnd"/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азливается морем сирень!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 Россию сплотил этот день!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Надежно!</w:t>
      </w: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C4C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Припев.</w:t>
      </w: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днём Победы, родная страна!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Громкой музыкой площадь полна!</w:t>
      </w: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Наши русские песни звучат!</w:t>
      </w:r>
    </w:p>
    <w:p w:rsidR="00CC4CA3" w:rsidRPr="00CC4CA3" w:rsidRDefault="00CC4CA3" w:rsidP="00CC4CA3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салюты победно гремят.</w:t>
      </w:r>
    </w:p>
    <w:p w:rsidR="00CC4CA3" w:rsidRDefault="00CC4CA3" w:rsidP="00CC4CA3">
      <w:pPr>
        <w:spacing w:before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C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снова...</w:t>
      </w:r>
    </w:p>
    <w:p w:rsidR="00CC4CA3" w:rsidRPr="00CC4CA3" w:rsidRDefault="00CC4CA3" w:rsidP="00CC4CA3">
      <w:pPr>
        <w:spacing w:before="9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44CB" w:rsidRDefault="005944CB" w:rsidP="00CC4CA3">
      <w:pPr>
        <w:rPr>
          <w:rFonts w:ascii="Times New Roman" w:hAnsi="Times New Roman" w:cs="Times New Roman"/>
          <w:sz w:val="28"/>
          <w:szCs w:val="28"/>
        </w:rPr>
      </w:pPr>
    </w:p>
    <w:p w:rsidR="007C3783" w:rsidRPr="002E49CB" w:rsidRDefault="007C3783" w:rsidP="007C3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Песня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Капитан»</w:t>
      </w:r>
      <w:r w:rsidRPr="002E4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3783" w:rsidRDefault="007C3783" w:rsidP="00CC4CA3">
      <w:pPr>
        <w:rPr>
          <w:rFonts w:ascii="Segoe UI" w:hAnsi="Segoe UI" w:cs="Segoe UI"/>
          <w:color w:val="0F1A25"/>
          <w:sz w:val="27"/>
          <w:szCs w:val="27"/>
          <w:shd w:val="clear" w:color="auto" w:fill="FFFFFF"/>
        </w:rPr>
      </w:pPr>
    </w:p>
    <w:p w:rsidR="007C3783" w:rsidRPr="00C03A3F" w:rsidRDefault="007C3783" w:rsidP="00C03A3F">
      <w:pPr>
        <w:pStyle w:val="a8"/>
        <w:numPr>
          <w:ilvl w:val="0"/>
          <w:numId w:val="1"/>
        </w:numPr>
        <w:rPr>
          <w:rFonts w:ascii="Segoe UI" w:hAnsi="Segoe UI" w:cs="Segoe UI"/>
          <w:color w:val="0F1A25"/>
          <w:sz w:val="27"/>
          <w:szCs w:val="27"/>
          <w:shd w:val="clear" w:color="auto" w:fill="FFFFFF"/>
        </w:rPr>
      </w:pP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В море я выйду однажды,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Будет мой путь далек</w:t>
      </w:r>
      <w:proofErr w:type="gramStart"/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…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Н</w:t>
      </w:r>
      <w:proofErr w:type="gramEnd"/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а капитанской фуражке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Маленький якорёк.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Припев: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Ждите меня! Я скоро</w:t>
      </w:r>
      <w:proofErr w:type="gramStart"/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В</w:t>
      </w:r>
      <w:proofErr w:type="gramEnd"/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ернусь из далёких стран.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У меня на фуражке якорь.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А сам я — морской капитан.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2. Солнце, лучами играя.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С завистью вслед глядит.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Даже и ночью на море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Мой якорёк горит.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3. А разыграется буря —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Буря мне нипочём.</w:t>
      </w:r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Гордо надену фуражку</w:t>
      </w:r>
      <w:proofErr w:type="gramStart"/>
      <w:r w:rsidRPr="00C03A3F">
        <w:rPr>
          <w:rFonts w:ascii="Segoe UI" w:hAnsi="Segoe UI" w:cs="Segoe UI"/>
          <w:color w:val="0F1A25"/>
          <w:sz w:val="27"/>
          <w:szCs w:val="27"/>
        </w:rPr>
        <w:br/>
      </w:r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>С</w:t>
      </w:r>
      <w:proofErr w:type="gramEnd"/>
      <w:r w:rsidRPr="00C03A3F">
        <w:rPr>
          <w:rFonts w:ascii="Segoe UI" w:hAnsi="Segoe UI" w:cs="Segoe UI"/>
          <w:color w:val="0F1A25"/>
          <w:sz w:val="27"/>
          <w:szCs w:val="27"/>
          <w:shd w:val="clear" w:color="auto" w:fill="FFFFFF"/>
        </w:rPr>
        <w:t xml:space="preserve"> маленьким якорьком</w:t>
      </w: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lastRenderedPageBreak/>
        <w:t>«ШЛИ СОЛДАТЫ НА ВОЙНУ» слова и музыка: Игорь Русских</w:t>
      </w: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>1.Шли солдаты на войну защищать свою страну,</w:t>
      </w: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>Драться шли они с врагом ради матушки с отцом.</w:t>
      </w: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>Ради жёнушек детей, ради золотых полей</w:t>
      </w: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>Шли солдаты на войну, да пели песенку одну.</w:t>
      </w: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</w:t>
      </w: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>Пой, живи Россия, и под небом синим</w:t>
      </w: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>Расцветай любимый край дорогой!</w:t>
      </w: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>Нет на свете краше, чем Россия наша,</w:t>
      </w: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 xml:space="preserve">И другой сторонки </w:t>
      </w:r>
      <w:proofErr w:type="gramStart"/>
      <w:r w:rsidRPr="00C03A3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03A3F">
        <w:rPr>
          <w:rFonts w:ascii="Times New Roman" w:hAnsi="Times New Roman" w:cs="Times New Roman"/>
          <w:sz w:val="28"/>
          <w:szCs w:val="28"/>
        </w:rPr>
        <w:t xml:space="preserve"> такой.</w:t>
      </w: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>2.Скинем грозного врага за родные берега,</w:t>
      </w: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>Эти тоже будут знать, как с Россией воевать.</w:t>
      </w:r>
    </w:p>
    <w:p w:rsidR="00C03A3F" w:rsidRP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>Ну ка, братцы, заряжай, и в ряды плотней вставай!</w:t>
      </w:r>
    </w:p>
    <w:p w:rsidR="00C03A3F" w:rsidRDefault="00C03A3F" w:rsidP="00C03A3F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A3F">
        <w:rPr>
          <w:rFonts w:ascii="Times New Roman" w:hAnsi="Times New Roman" w:cs="Times New Roman"/>
          <w:sz w:val="28"/>
          <w:szCs w:val="28"/>
        </w:rPr>
        <w:t>Выше знамя поднимай, громче песню запевай!</w:t>
      </w:r>
    </w:p>
    <w:p w:rsidR="001F253C" w:rsidRDefault="001F253C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253C" w:rsidRPr="005760DC" w:rsidRDefault="001F253C" w:rsidP="001F253C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760D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Мир на Земле</w:t>
      </w:r>
    </w:p>
    <w:p w:rsidR="001F253C" w:rsidRPr="005760DC" w:rsidRDefault="001F253C" w:rsidP="001F253C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60D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Музыка и слова </w:t>
      </w:r>
      <w:r w:rsidRPr="005760D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Татьяны Петровой</w:t>
      </w:r>
    </w:p>
    <w:tbl>
      <w:tblPr>
        <w:tblW w:w="11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5732"/>
      </w:tblGrid>
      <w:tr w:rsidR="001F253C" w:rsidRPr="005760DC" w:rsidTr="002702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1F253C" w:rsidRPr="005760DC" w:rsidRDefault="001F253C" w:rsidP="0027021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1. Светит солнце в вышине,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Льётся свет по всей Земле.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И планета так добра</w:t>
            </w:r>
            <w:proofErr w:type="gramStart"/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ночи и до утра.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Разведём кругом цветы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Небывалой красоты,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Мир в обиду не дадим,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За него постоим.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760D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Припев: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Мир волшебный голубой</w:t>
            </w:r>
            <w:proofErr w:type="gramStart"/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 зелёный, и цветной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Будем стойко беречь,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От любых войн стеречь.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1F253C" w:rsidRPr="005760DC" w:rsidRDefault="001F253C" w:rsidP="0027021C">
            <w:pPr>
              <w:spacing w:after="0" w:line="360" w:lineRule="atLeas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Дети мира так хотят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Мам и пап своих обнять!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Хватит счастья для всех,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Пусть звучит детский смех!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2. Вот и горы, и моря,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И зелёные леса,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Колосистые поля –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Это наша Земля.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Дом красивый и родной,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Общий дом – и твой, и мой.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Мир в обиду не дадим,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  <w:t>За него постоим.</w:t>
            </w:r>
            <w:r w:rsidRPr="005760DC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760DC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Припев.</w:t>
            </w:r>
          </w:p>
        </w:tc>
      </w:tr>
    </w:tbl>
    <w:p w:rsidR="001F253C" w:rsidRPr="00C03A3F" w:rsidRDefault="001F253C" w:rsidP="00C03A3F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1F253C" w:rsidRPr="00C03A3F" w:rsidSect="0043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20076"/>
    <w:multiLevelType w:val="hybridMultilevel"/>
    <w:tmpl w:val="FDB0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2D6"/>
    <w:rsid w:val="00153454"/>
    <w:rsid w:val="001F253C"/>
    <w:rsid w:val="002E49CB"/>
    <w:rsid w:val="004352D3"/>
    <w:rsid w:val="005944CB"/>
    <w:rsid w:val="005B23C3"/>
    <w:rsid w:val="0066521F"/>
    <w:rsid w:val="00717DA8"/>
    <w:rsid w:val="007C3783"/>
    <w:rsid w:val="008E17D5"/>
    <w:rsid w:val="00944314"/>
    <w:rsid w:val="00BE1B8C"/>
    <w:rsid w:val="00C03A3F"/>
    <w:rsid w:val="00CC4CA3"/>
    <w:rsid w:val="00EA42D6"/>
    <w:rsid w:val="00FE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D3"/>
  </w:style>
  <w:style w:type="paragraph" w:styleId="1">
    <w:name w:val="heading 1"/>
    <w:basedOn w:val="a"/>
    <w:link w:val="10"/>
    <w:uiPriority w:val="9"/>
    <w:qFormat/>
    <w:rsid w:val="002E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4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49CB"/>
    <w:rPr>
      <w:i/>
      <w:iCs/>
    </w:rPr>
  </w:style>
  <w:style w:type="character" w:customStyle="1" w:styleId="file">
    <w:name w:val="file"/>
    <w:basedOn w:val="a0"/>
    <w:rsid w:val="002E49CB"/>
  </w:style>
  <w:style w:type="paragraph" w:customStyle="1" w:styleId="c9">
    <w:name w:val="c9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9CB"/>
  </w:style>
  <w:style w:type="character" w:customStyle="1" w:styleId="c3">
    <w:name w:val="c3"/>
    <w:basedOn w:val="a0"/>
    <w:rsid w:val="002E49CB"/>
  </w:style>
  <w:style w:type="paragraph" w:customStyle="1" w:styleId="c7">
    <w:name w:val="c7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E49CB"/>
  </w:style>
  <w:style w:type="character" w:customStyle="1" w:styleId="c24">
    <w:name w:val="c24"/>
    <w:basedOn w:val="a0"/>
    <w:rsid w:val="002E49CB"/>
  </w:style>
  <w:style w:type="character" w:customStyle="1" w:styleId="c20">
    <w:name w:val="c20"/>
    <w:basedOn w:val="a0"/>
    <w:rsid w:val="002E49CB"/>
  </w:style>
  <w:style w:type="character" w:customStyle="1" w:styleId="c6">
    <w:name w:val="c6"/>
    <w:basedOn w:val="a0"/>
    <w:rsid w:val="002E49CB"/>
  </w:style>
  <w:style w:type="character" w:customStyle="1" w:styleId="c13">
    <w:name w:val="c13"/>
    <w:basedOn w:val="a0"/>
    <w:rsid w:val="002E49CB"/>
  </w:style>
  <w:style w:type="character" w:customStyle="1" w:styleId="c4">
    <w:name w:val="c4"/>
    <w:basedOn w:val="a0"/>
    <w:rsid w:val="002E49CB"/>
  </w:style>
  <w:style w:type="paragraph" w:customStyle="1" w:styleId="c5">
    <w:name w:val="c5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E49CB"/>
  </w:style>
  <w:style w:type="paragraph" w:customStyle="1" w:styleId="c18">
    <w:name w:val="c18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E49CB"/>
  </w:style>
  <w:style w:type="paragraph" w:styleId="a6">
    <w:name w:val="Balloon Text"/>
    <w:basedOn w:val="a"/>
    <w:link w:val="a7"/>
    <w:uiPriority w:val="99"/>
    <w:semiHidden/>
    <w:unhideWhenUsed/>
    <w:rsid w:val="002E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9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4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9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4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49CB"/>
    <w:rPr>
      <w:i/>
      <w:iCs/>
    </w:rPr>
  </w:style>
  <w:style w:type="character" w:customStyle="1" w:styleId="file">
    <w:name w:val="file"/>
    <w:basedOn w:val="a0"/>
    <w:rsid w:val="002E49CB"/>
  </w:style>
  <w:style w:type="paragraph" w:customStyle="1" w:styleId="c9">
    <w:name w:val="c9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49CB"/>
  </w:style>
  <w:style w:type="character" w:customStyle="1" w:styleId="c3">
    <w:name w:val="c3"/>
    <w:basedOn w:val="a0"/>
    <w:rsid w:val="002E49CB"/>
  </w:style>
  <w:style w:type="paragraph" w:customStyle="1" w:styleId="c7">
    <w:name w:val="c7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E49CB"/>
  </w:style>
  <w:style w:type="character" w:customStyle="1" w:styleId="c24">
    <w:name w:val="c24"/>
    <w:basedOn w:val="a0"/>
    <w:rsid w:val="002E49CB"/>
  </w:style>
  <w:style w:type="character" w:customStyle="1" w:styleId="c20">
    <w:name w:val="c20"/>
    <w:basedOn w:val="a0"/>
    <w:rsid w:val="002E49CB"/>
  </w:style>
  <w:style w:type="character" w:customStyle="1" w:styleId="c6">
    <w:name w:val="c6"/>
    <w:basedOn w:val="a0"/>
    <w:rsid w:val="002E49CB"/>
  </w:style>
  <w:style w:type="character" w:customStyle="1" w:styleId="c13">
    <w:name w:val="c13"/>
    <w:basedOn w:val="a0"/>
    <w:rsid w:val="002E49CB"/>
  </w:style>
  <w:style w:type="character" w:customStyle="1" w:styleId="c4">
    <w:name w:val="c4"/>
    <w:basedOn w:val="a0"/>
    <w:rsid w:val="002E49CB"/>
  </w:style>
  <w:style w:type="paragraph" w:customStyle="1" w:styleId="c5">
    <w:name w:val="c5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E49CB"/>
  </w:style>
  <w:style w:type="paragraph" w:customStyle="1" w:styleId="c18">
    <w:name w:val="c18"/>
    <w:basedOn w:val="a"/>
    <w:rsid w:val="002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E49CB"/>
  </w:style>
  <w:style w:type="paragraph" w:styleId="a6">
    <w:name w:val="Balloon Text"/>
    <w:basedOn w:val="a"/>
    <w:link w:val="a7"/>
    <w:uiPriority w:val="99"/>
    <w:semiHidden/>
    <w:unhideWhenUsed/>
    <w:rsid w:val="002E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9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16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3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9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2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55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13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2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9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103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1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26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2841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1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17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9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luba.karpova2014@yandex.ru</dc:creator>
  <cp:keywords/>
  <dc:description/>
  <cp:lastModifiedBy>Microsoft Office</cp:lastModifiedBy>
  <cp:revision>9</cp:revision>
  <cp:lastPrinted>2025-04-28T02:48:00Z</cp:lastPrinted>
  <dcterms:created xsi:type="dcterms:W3CDTF">2022-05-03T18:12:00Z</dcterms:created>
  <dcterms:modified xsi:type="dcterms:W3CDTF">2025-05-05T20:39:00Z</dcterms:modified>
</cp:coreProperties>
</file>