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772" w:rsidRDefault="00733772" w:rsidP="00733772">
      <w:pPr>
        <w:spacing w:after="0" w:line="240" w:lineRule="auto"/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</w:pPr>
      <w:r w:rsidRPr="00733772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Рекомендации по оценке изложений и сочинений в начальной школе.</w:t>
      </w:r>
    </w:p>
    <w:p w:rsidR="001D1EAF" w:rsidRDefault="001D1EAF" w:rsidP="00733772">
      <w:pPr>
        <w:spacing w:after="0" w:line="240" w:lineRule="auto"/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</w:pPr>
    </w:p>
    <w:p w:rsidR="001D1EAF" w:rsidRDefault="001D1EAF" w:rsidP="00733772">
      <w:pPr>
        <w:spacing w:after="0" w:line="240" w:lineRule="auto"/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 xml:space="preserve">     Как сложно научить детей писать сочинения и изложения. Если учитель придерживается методики обучения написанию сочинений, то со временем обучающиеся начинают работать творчески. </w:t>
      </w:r>
    </w:p>
    <w:p w:rsidR="001D1EAF" w:rsidRPr="00733772" w:rsidRDefault="001D1EAF" w:rsidP="007337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 xml:space="preserve">   И тут появляется другая сложность. Как оценить творческую работу учащихся начальных классов. Вот об этом и поговорим. </w:t>
      </w:r>
    </w:p>
    <w:p w:rsidR="00733772" w:rsidRPr="00733772" w:rsidRDefault="00733772" w:rsidP="0073377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733772">
        <w:rPr>
          <w:rFonts w:ascii="Arial" w:hAnsi="Arial" w:cs="Arial"/>
          <w:color w:val="000000"/>
          <w:sz w:val="21"/>
          <w:szCs w:val="21"/>
        </w:rPr>
        <w:t>Основными критериями оценки изложений и сочинений является достаточно полное, последовательное, логичное воспроизведение содержания авторского текста или составление собственного, грамотное речевое оформление, правильное употребление слов, нормативное построение предложений, лексическое разнообразие, орфографическая грамотность. </w:t>
      </w:r>
      <w:r w:rsidRPr="00733772">
        <w:rPr>
          <w:rFonts w:ascii="Arial" w:hAnsi="Arial" w:cs="Arial"/>
          <w:color w:val="000000"/>
          <w:sz w:val="21"/>
          <w:szCs w:val="21"/>
        </w:rPr>
        <w:br/>
        <w:t xml:space="preserve">Сочинения и изложения в начальной школе носят обучающий характер. При проверке </w:t>
      </w:r>
      <w:proofErr w:type="gramStart"/>
      <w:r w:rsidRPr="00733772">
        <w:rPr>
          <w:rFonts w:ascii="Arial" w:hAnsi="Arial" w:cs="Arial"/>
          <w:color w:val="000000"/>
          <w:sz w:val="21"/>
          <w:szCs w:val="21"/>
        </w:rPr>
        <w:t>творческих работ</w:t>
      </w:r>
      <w:proofErr w:type="gramEnd"/>
      <w:r w:rsidRPr="00733772">
        <w:rPr>
          <w:rFonts w:ascii="Arial" w:hAnsi="Arial" w:cs="Arial"/>
          <w:color w:val="000000"/>
          <w:sz w:val="21"/>
          <w:szCs w:val="21"/>
        </w:rPr>
        <w:t xml:space="preserve"> учащихся учитель ставит две отметки: за содержание, речевое оформление и за грамотность (5/4).</w:t>
      </w:r>
    </w:p>
    <w:p w:rsidR="00733772" w:rsidRPr="00733772" w:rsidRDefault="00733772" w:rsidP="0073377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733772">
        <w:rPr>
          <w:rFonts w:ascii="Arial" w:hAnsi="Arial" w:cs="Arial"/>
          <w:color w:val="000000"/>
          <w:sz w:val="21"/>
          <w:szCs w:val="21"/>
        </w:rPr>
        <w:t>Оценка содержания и речевого оформления. </w:t>
      </w:r>
      <w:r w:rsidRPr="00733772">
        <w:rPr>
          <w:rFonts w:ascii="Arial" w:hAnsi="Arial" w:cs="Arial"/>
          <w:color w:val="000000"/>
          <w:sz w:val="21"/>
          <w:szCs w:val="21"/>
        </w:rPr>
        <w:br/>
        <w:t>Отметка «5» ставится за изложение, в котором фактический материал изложен логично, последовательно, полностью передан смысл текста; за сочинение, в котором полностью раскрыта тема, определена и ярко выражена основная мысль текста. Предложения построены в соответствии с синтаксической нормой, точно и правильно подобраны слова. Допускается наличие одной негрубой речевой ошибки. </w:t>
      </w:r>
      <w:r w:rsidRPr="00733772">
        <w:rPr>
          <w:rFonts w:ascii="Arial" w:hAnsi="Arial" w:cs="Arial"/>
          <w:color w:val="000000"/>
          <w:sz w:val="21"/>
          <w:szCs w:val="21"/>
        </w:rPr>
        <w:br/>
        <w:t>Отметка «4» ставится за работу, в которой достаточно полно раскрыто содержание, соблюдается логика и последовательность изложения мысли. В работе допущено не более трех ошибок (содержательных или речевых). </w:t>
      </w:r>
      <w:bookmarkStart w:id="0" w:name="_GoBack"/>
      <w:bookmarkEnd w:id="0"/>
      <w:r w:rsidRPr="00733772">
        <w:rPr>
          <w:rFonts w:ascii="Arial" w:hAnsi="Arial" w:cs="Arial"/>
          <w:color w:val="000000"/>
          <w:sz w:val="21"/>
          <w:szCs w:val="21"/>
        </w:rPr>
        <w:br/>
        <w:t>Отметка «3» ставится за работу при недостаточно полном раскрытии темы, нарушении логики и последовательности изложения мысли. Допускается наличие 4-6 ошибок (содержательных, речевых).</w:t>
      </w:r>
    </w:p>
    <w:p w:rsidR="00733772" w:rsidRPr="00733772" w:rsidRDefault="00733772" w:rsidP="0073377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733772">
        <w:rPr>
          <w:rFonts w:ascii="Arial" w:hAnsi="Arial" w:cs="Arial"/>
          <w:color w:val="000000"/>
          <w:sz w:val="21"/>
          <w:szCs w:val="21"/>
        </w:rPr>
        <w:t>Оценка за грамотность. </w:t>
      </w:r>
      <w:r w:rsidRPr="00733772">
        <w:rPr>
          <w:rFonts w:ascii="Arial" w:hAnsi="Arial" w:cs="Arial"/>
          <w:color w:val="000000"/>
          <w:sz w:val="21"/>
          <w:szCs w:val="21"/>
        </w:rPr>
        <w:br/>
        <w:t>«5» - допускается несколько исправлений; </w:t>
      </w:r>
      <w:r w:rsidRPr="00733772">
        <w:rPr>
          <w:rFonts w:ascii="Arial" w:hAnsi="Arial" w:cs="Arial"/>
          <w:color w:val="000000"/>
          <w:sz w:val="21"/>
          <w:szCs w:val="21"/>
        </w:rPr>
        <w:br/>
        <w:t>«4» - допускается 3 орфографических ошибки, 1 пунктуационная; </w:t>
      </w:r>
      <w:r w:rsidRPr="00733772">
        <w:rPr>
          <w:rFonts w:ascii="Arial" w:hAnsi="Arial" w:cs="Arial"/>
          <w:color w:val="000000"/>
          <w:sz w:val="21"/>
          <w:szCs w:val="21"/>
        </w:rPr>
        <w:br/>
        <w:t>«3» - допускаются 4 – 6 орфографических, 2 пунктуационные ошибки. </w:t>
      </w:r>
      <w:r w:rsidRPr="00733772">
        <w:rPr>
          <w:rFonts w:ascii="Arial" w:hAnsi="Arial" w:cs="Arial"/>
          <w:color w:val="000000"/>
          <w:sz w:val="21"/>
          <w:szCs w:val="21"/>
        </w:rPr>
        <w:br/>
        <w:t>Оценка «2» за сочинение, изложение в начальной школе не ставится. При этом все ошибки исправляются, учитель дает содержательную оценку работе на словах.</w:t>
      </w:r>
    </w:p>
    <w:p w:rsidR="00733772" w:rsidRPr="00733772" w:rsidRDefault="00733772" w:rsidP="0073377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733772">
        <w:rPr>
          <w:rFonts w:ascii="Arial" w:hAnsi="Arial" w:cs="Arial"/>
          <w:color w:val="000000"/>
          <w:sz w:val="21"/>
          <w:szCs w:val="21"/>
        </w:rPr>
        <w:t>Исправление ошибок. </w:t>
      </w:r>
      <w:r w:rsidRPr="00733772">
        <w:rPr>
          <w:rFonts w:ascii="Arial" w:hAnsi="Arial" w:cs="Arial"/>
          <w:color w:val="000000"/>
          <w:sz w:val="21"/>
          <w:szCs w:val="21"/>
        </w:rPr>
        <w:br/>
        <w:t>Учитель исправляет ошибки в работах учащихся следующим образом: </w:t>
      </w:r>
      <w:r w:rsidRPr="00733772">
        <w:rPr>
          <w:rFonts w:ascii="Arial" w:hAnsi="Arial" w:cs="Arial"/>
          <w:color w:val="000000"/>
          <w:sz w:val="21"/>
          <w:szCs w:val="21"/>
        </w:rPr>
        <w:br/>
        <w:t>• неправильно написанную букву или пунктуационный знак, часть слова или предложения зачеркивает; </w:t>
      </w:r>
      <w:r w:rsidRPr="00733772">
        <w:rPr>
          <w:rFonts w:ascii="Arial" w:hAnsi="Arial" w:cs="Arial"/>
          <w:color w:val="000000"/>
          <w:sz w:val="21"/>
          <w:szCs w:val="21"/>
        </w:rPr>
        <w:br/>
        <w:t>• речевые и содержательные ошибки подчеркиваются волнистой линией. </w:t>
      </w:r>
      <w:r w:rsidRPr="00733772">
        <w:rPr>
          <w:rFonts w:ascii="Arial" w:hAnsi="Arial" w:cs="Arial"/>
          <w:color w:val="000000"/>
          <w:sz w:val="21"/>
          <w:szCs w:val="21"/>
        </w:rPr>
        <w:br/>
        <w:t>Вместо зачеркнутого записываются необходимые буквы, слова и предложения. Неправильно написанное в скобки не берется. </w:t>
      </w:r>
      <w:r w:rsidRPr="00733772">
        <w:rPr>
          <w:rFonts w:ascii="Arial" w:hAnsi="Arial" w:cs="Arial"/>
          <w:color w:val="000000"/>
          <w:sz w:val="21"/>
          <w:szCs w:val="21"/>
        </w:rPr>
        <w:br/>
        <w:t>Ошибки отмечаются учителем на полях условными знаками: </w:t>
      </w:r>
      <w:r w:rsidRPr="00733772">
        <w:rPr>
          <w:rFonts w:ascii="Arial" w:hAnsi="Arial" w:cs="Arial"/>
          <w:color w:val="000000"/>
          <w:sz w:val="21"/>
          <w:szCs w:val="21"/>
        </w:rPr>
        <w:br/>
        <w:t>I – орфографическая; </w:t>
      </w:r>
      <w:r w:rsidRPr="00733772">
        <w:rPr>
          <w:rFonts w:ascii="Arial" w:hAnsi="Arial" w:cs="Arial"/>
          <w:color w:val="000000"/>
          <w:sz w:val="21"/>
          <w:szCs w:val="21"/>
        </w:rPr>
        <w:br/>
        <w:t>V – пунктуационная; </w:t>
      </w:r>
      <w:r w:rsidRPr="00733772">
        <w:rPr>
          <w:rFonts w:ascii="Arial" w:hAnsi="Arial" w:cs="Arial"/>
          <w:color w:val="000000"/>
          <w:sz w:val="21"/>
          <w:szCs w:val="21"/>
        </w:rPr>
        <w:br/>
        <w:t>С – ошибка в содержании; </w:t>
      </w:r>
      <w:r w:rsidRPr="00733772">
        <w:rPr>
          <w:rFonts w:ascii="Arial" w:hAnsi="Arial" w:cs="Arial"/>
          <w:color w:val="000000"/>
          <w:sz w:val="21"/>
          <w:szCs w:val="21"/>
        </w:rPr>
        <w:br/>
        <w:t>Р – речевая ошибка. </w:t>
      </w:r>
      <w:r w:rsidRPr="00733772">
        <w:rPr>
          <w:rFonts w:ascii="Arial" w:hAnsi="Arial" w:cs="Arial"/>
          <w:color w:val="000000"/>
          <w:sz w:val="21"/>
          <w:szCs w:val="21"/>
        </w:rPr>
        <w:br/>
        <w:t>Ошибки на неизученные правила исправляются, но не отмечаются на полях.</w:t>
      </w:r>
    </w:p>
    <w:p w:rsidR="00733772" w:rsidRPr="00733772" w:rsidRDefault="00733772" w:rsidP="0073377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733772">
        <w:rPr>
          <w:rFonts w:ascii="Arial" w:hAnsi="Arial" w:cs="Arial"/>
          <w:color w:val="000000"/>
          <w:sz w:val="21"/>
          <w:szCs w:val="21"/>
        </w:rPr>
        <w:t>Классификация ошибок в содержании. </w:t>
      </w:r>
      <w:r w:rsidRPr="00733772">
        <w:rPr>
          <w:rFonts w:ascii="Arial" w:hAnsi="Arial" w:cs="Arial"/>
          <w:color w:val="000000"/>
          <w:sz w:val="21"/>
          <w:szCs w:val="21"/>
        </w:rPr>
        <w:br/>
        <w:t>Композиционные ошибки: </w:t>
      </w:r>
      <w:r w:rsidRPr="00733772">
        <w:rPr>
          <w:rFonts w:ascii="Arial" w:hAnsi="Arial" w:cs="Arial"/>
          <w:color w:val="000000"/>
          <w:sz w:val="21"/>
          <w:szCs w:val="21"/>
        </w:rPr>
        <w:br/>
        <w:t>• несоответствие изложения, сочинения плану; </w:t>
      </w:r>
      <w:r w:rsidRPr="00733772">
        <w:rPr>
          <w:rFonts w:ascii="Arial" w:hAnsi="Arial" w:cs="Arial"/>
          <w:color w:val="000000"/>
          <w:sz w:val="21"/>
          <w:szCs w:val="21"/>
        </w:rPr>
        <w:br/>
        <w:t>• неоправданное нарушение последовательности в изложении событий, фактов, наблюдений.</w:t>
      </w:r>
      <w:r w:rsidRPr="00733772">
        <w:rPr>
          <w:rFonts w:ascii="Arial" w:hAnsi="Arial" w:cs="Arial"/>
          <w:color w:val="000000"/>
          <w:sz w:val="21"/>
          <w:szCs w:val="21"/>
        </w:rPr>
        <w:br/>
        <w:t>Логические ошибки: </w:t>
      </w:r>
      <w:r w:rsidRPr="00733772">
        <w:rPr>
          <w:rFonts w:ascii="Arial" w:hAnsi="Arial" w:cs="Arial"/>
          <w:color w:val="000000"/>
          <w:sz w:val="21"/>
          <w:szCs w:val="21"/>
        </w:rPr>
        <w:br/>
        <w:t>• пропуск необходимых слов, существенных фактов или признаков описываемого предмета; </w:t>
      </w:r>
      <w:r w:rsidRPr="00733772">
        <w:rPr>
          <w:rFonts w:ascii="Arial" w:hAnsi="Arial" w:cs="Arial"/>
          <w:color w:val="000000"/>
          <w:sz w:val="21"/>
          <w:szCs w:val="21"/>
        </w:rPr>
        <w:br/>
        <w:t>• нарушение логической последовательности и обоснованности; </w:t>
      </w:r>
      <w:r w:rsidRPr="00733772">
        <w:rPr>
          <w:rFonts w:ascii="Arial" w:hAnsi="Arial" w:cs="Arial"/>
          <w:color w:val="000000"/>
          <w:sz w:val="21"/>
          <w:szCs w:val="21"/>
        </w:rPr>
        <w:br/>
        <w:t>• употребление в одном ряду понятий разных уровней; </w:t>
      </w:r>
      <w:r w:rsidRPr="00733772">
        <w:rPr>
          <w:rFonts w:ascii="Arial" w:hAnsi="Arial" w:cs="Arial"/>
          <w:color w:val="000000"/>
          <w:sz w:val="21"/>
          <w:szCs w:val="21"/>
        </w:rPr>
        <w:br/>
        <w:t>• нелепые, парадоксальные суждения.</w:t>
      </w:r>
    </w:p>
    <w:p w:rsidR="00733772" w:rsidRPr="00733772" w:rsidRDefault="00733772" w:rsidP="0073377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733772">
        <w:rPr>
          <w:rFonts w:ascii="Arial" w:hAnsi="Arial" w:cs="Arial"/>
          <w:color w:val="000000"/>
          <w:sz w:val="21"/>
          <w:szCs w:val="21"/>
        </w:rPr>
        <w:t>Классификация речевых ошибок. </w:t>
      </w:r>
      <w:r w:rsidRPr="00733772">
        <w:rPr>
          <w:rFonts w:ascii="Arial" w:hAnsi="Arial" w:cs="Arial"/>
          <w:color w:val="000000"/>
          <w:sz w:val="21"/>
          <w:szCs w:val="21"/>
        </w:rPr>
        <w:br/>
        <w:t>Лексико-стилистические (словарные) ошибки: </w:t>
      </w:r>
      <w:r w:rsidRPr="00733772">
        <w:rPr>
          <w:rFonts w:ascii="Arial" w:hAnsi="Arial" w:cs="Arial"/>
          <w:color w:val="000000"/>
          <w:sz w:val="21"/>
          <w:szCs w:val="21"/>
        </w:rPr>
        <w:br/>
        <w:t>• необоснованное повторение одних и тех же слов; </w:t>
      </w:r>
      <w:r w:rsidRPr="00733772">
        <w:rPr>
          <w:rFonts w:ascii="Arial" w:hAnsi="Arial" w:cs="Arial"/>
          <w:color w:val="000000"/>
          <w:sz w:val="21"/>
          <w:szCs w:val="21"/>
        </w:rPr>
        <w:br/>
        <w:t>• употребление слова в неточном и несвойственном ему значении в результате непонимания значения слова или его оттенков; </w:t>
      </w:r>
      <w:r w:rsidRPr="00733772">
        <w:rPr>
          <w:rFonts w:ascii="Arial" w:hAnsi="Arial" w:cs="Arial"/>
          <w:color w:val="000000"/>
          <w:sz w:val="21"/>
          <w:szCs w:val="21"/>
        </w:rPr>
        <w:br/>
      </w:r>
      <w:r w:rsidRPr="00733772">
        <w:rPr>
          <w:rFonts w:ascii="Arial" w:hAnsi="Arial" w:cs="Arial"/>
          <w:color w:val="000000"/>
          <w:sz w:val="21"/>
          <w:szCs w:val="21"/>
        </w:rPr>
        <w:lastRenderedPageBreak/>
        <w:t>• нарушение общепринятой сочетаемости слов; </w:t>
      </w:r>
      <w:r w:rsidRPr="00733772">
        <w:rPr>
          <w:rFonts w:ascii="Arial" w:hAnsi="Arial" w:cs="Arial"/>
          <w:color w:val="000000"/>
          <w:sz w:val="21"/>
          <w:szCs w:val="21"/>
        </w:rPr>
        <w:br/>
        <w:t>• употребление слов без учета их эмоционально – экспрессивной или оценочной окраски; </w:t>
      </w:r>
      <w:r w:rsidRPr="00733772">
        <w:rPr>
          <w:rFonts w:ascii="Arial" w:hAnsi="Arial" w:cs="Arial"/>
          <w:color w:val="000000"/>
          <w:sz w:val="21"/>
          <w:szCs w:val="21"/>
        </w:rPr>
        <w:br/>
        <w:t>• употребление диалектных слов и просторечий. </w:t>
      </w:r>
      <w:r w:rsidRPr="00733772">
        <w:rPr>
          <w:rFonts w:ascii="Arial" w:hAnsi="Arial" w:cs="Arial"/>
          <w:color w:val="000000"/>
          <w:sz w:val="21"/>
          <w:szCs w:val="21"/>
        </w:rPr>
        <w:br/>
        <w:t>Морфолого-стилистические ошибки: </w:t>
      </w:r>
      <w:r w:rsidRPr="00733772">
        <w:rPr>
          <w:rFonts w:ascii="Arial" w:hAnsi="Arial" w:cs="Arial"/>
          <w:color w:val="000000"/>
          <w:sz w:val="21"/>
          <w:szCs w:val="21"/>
        </w:rPr>
        <w:br/>
        <w:t>• ошибки в словообразовании (детское словотворчество); </w:t>
      </w:r>
      <w:r w:rsidRPr="00733772">
        <w:rPr>
          <w:rFonts w:ascii="Arial" w:hAnsi="Arial" w:cs="Arial"/>
          <w:color w:val="000000"/>
          <w:sz w:val="21"/>
          <w:szCs w:val="21"/>
        </w:rPr>
        <w:br/>
        <w:t>• употребление диалектных или просторечных форм; </w:t>
      </w:r>
      <w:r w:rsidRPr="00733772">
        <w:rPr>
          <w:rFonts w:ascii="Arial" w:hAnsi="Arial" w:cs="Arial"/>
          <w:color w:val="000000"/>
          <w:sz w:val="21"/>
          <w:szCs w:val="21"/>
        </w:rPr>
        <w:br/>
        <w:t>• пропуск морфем (суффиксов, постфиксов); </w:t>
      </w:r>
      <w:r w:rsidRPr="00733772">
        <w:rPr>
          <w:rFonts w:ascii="Arial" w:hAnsi="Arial" w:cs="Arial"/>
          <w:color w:val="000000"/>
          <w:sz w:val="21"/>
          <w:szCs w:val="21"/>
        </w:rPr>
        <w:br/>
        <w:t>• образование формы множественного числа тех существительных, которые употребляются только в единственном числе. </w:t>
      </w:r>
      <w:r w:rsidRPr="00733772">
        <w:rPr>
          <w:rFonts w:ascii="Arial" w:hAnsi="Arial" w:cs="Arial"/>
          <w:color w:val="000000"/>
          <w:sz w:val="21"/>
          <w:szCs w:val="21"/>
        </w:rPr>
        <w:br/>
        <w:t>Синтаксико-стилистические ошибки (ошибки в словосочетаниях и предложениях): </w:t>
      </w:r>
      <w:r w:rsidRPr="00733772">
        <w:rPr>
          <w:rFonts w:ascii="Arial" w:hAnsi="Arial" w:cs="Arial"/>
          <w:color w:val="000000"/>
          <w:sz w:val="21"/>
          <w:szCs w:val="21"/>
        </w:rPr>
        <w:br/>
        <w:t>• нарушение управления; </w:t>
      </w:r>
      <w:r w:rsidRPr="00733772">
        <w:rPr>
          <w:rFonts w:ascii="Arial" w:hAnsi="Arial" w:cs="Arial"/>
          <w:color w:val="000000"/>
          <w:sz w:val="21"/>
          <w:szCs w:val="21"/>
        </w:rPr>
        <w:br/>
        <w:t>• нарушение согласования; </w:t>
      </w:r>
      <w:r w:rsidRPr="00733772">
        <w:rPr>
          <w:rFonts w:ascii="Arial" w:hAnsi="Arial" w:cs="Arial"/>
          <w:color w:val="000000"/>
          <w:sz w:val="21"/>
          <w:szCs w:val="21"/>
        </w:rPr>
        <w:br/>
        <w:t>• неудачный порядок слов в предложении, приводящий к искажению смысла; </w:t>
      </w:r>
      <w:r w:rsidRPr="00733772">
        <w:rPr>
          <w:rFonts w:ascii="Arial" w:hAnsi="Arial" w:cs="Arial"/>
          <w:color w:val="000000"/>
          <w:sz w:val="21"/>
          <w:szCs w:val="21"/>
        </w:rPr>
        <w:br/>
        <w:t>• нарушение смысловой связи между местоимениями и теми словами, на которые они указывают или заменяют; </w:t>
      </w:r>
      <w:r w:rsidRPr="00733772">
        <w:rPr>
          <w:rFonts w:ascii="Arial" w:hAnsi="Arial" w:cs="Arial"/>
          <w:color w:val="000000"/>
          <w:sz w:val="21"/>
          <w:szCs w:val="21"/>
        </w:rPr>
        <w:br/>
        <w:t>• двойное выражение подлежащего в одном предложении ( именем существительным и местоимением); </w:t>
      </w:r>
      <w:r w:rsidRPr="00733772">
        <w:rPr>
          <w:rFonts w:ascii="Arial" w:hAnsi="Arial" w:cs="Arial"/>
          <w:color w:val="000000"/>
          <w:sz w:val="21"/>
          <w:szCs w:val="21"/>
        </w:rPr>
        <w:br/>
        <w:t>• употребление глаголов в не соотнесенных временных и видовых формах в случаях, когда необходимо употребление одного и того же времени и вида; </w:t>
      </w:r>
      <w:r w:rsidRPr="00733772">
        <w:rPr>
          <w:rFonts w:ascii="Arial" w:hAnsi="Arial" w:cs="Arial"/>
          <w:color w:val="000000"/>
          <w:sz w:val="21"/>
          <w:szCs w:val="21"/>
        </w:rPr>
        <w:br/>
        <w:t>• неумение находить границы предложений</w:t>
      </w:r>
    </w:p>
    <w:p w:rsidR="0064577D" w:rsidRDefault="0064577D"/>
    <w:sectPr w:rsidR="0064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72"/>
    <w:rsid w:val="001D1EAF"/>
    <w:rsid w:val="0064577D"/>
    <w:rsid w:val="00733772"/>
    <w:rsid w:val="00D7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C1F5"/>
  <w15:chartTrackingRefBased/>
  <w15:docId w15:val="{A4B64822-E20D-463A-90AA-F03402A1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405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71405"/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71405"/>
    <w:pPr>
      <w:ind w:left="720"/>
    </w:pPr>
    <w:rPr>
      <w:rFonts w:eastAsia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Турайханова</dc:creator>
  <cp:keywords/>
  <dc:description/>
  <cp:lastModifiedBy>Галина Турайханова</cp:lastModifiedBy>
  <cp:revision>2</cp:revision>
  <dcterms:created xsi:type="dcterms:W3CDTF">2025-05-30T06:08:00Z</dcterms:created>
  <dcterms:modified xsi:type="dcterms:W3CDTF">2025-05-30T06:08:00Z</dcterms:modified>
</cp:coreProperties>
</file>