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78" w:rsidRDefault="00D02030" w:rsidP="003F3269">
      <w:pPr>
        <w:jc w:val="center"/>
        <w:rPr>
          <w:sz w:val="48"/>
          <w:szCs w:val="48"/>
        </w:rPr>
      </w:pPr>
      <w:r w:rsidRPr="00D02030">
        <w:rPr>
          <w:rFonts w:eastAsia="Calibri"/>
          <w:b/>
          <w:color w:val="7030A0"/>
          <w:sz w:val="48"/>
          <w:szCs w:val="48"/>
          <w:lang w:eastAsia="en-US"/>
        </w:rPr>
        <w:t>ФОРМИРОВАНИЕ СЕНСОРНЫХ СПОСОБНОСТЕЙ У ДЕТЕЙ МЛАДШИХ ГРУПП.</w:t>
      </w:r>
    </w:p>
    <w:p w:rsidR="00907293" w:rsidRPr="00D02030" w:rsidRDefault="00907293" w:rsidP="003F3269">
      <w:pPr>
        <w:jc w:val="center"/>
        <w:rPr>
          <w:sz w:val="48"/>
          <w:szCs w:val="48"/>
        </w:rPr>
      </w:pPr>
    </w:p>
    <w:p w:rsidR="00992E69" w:rsidRPr="00D02030" w:rsidRDefault="00992E69" w:rsidP="00E54431">
      <w:pPr>
        <w:jc w:val="center"/>
        <w:rPr>
          <w:rFonts w:eastAsia="Calibri"/>
          <w:b/>
          <w:sz w:val="28"/>
          <w:szCs w:val="28"/>
        </w:rPr>
      </w:pPr>
    </w:p>
    <w:p w:rsidR="00E54431" w:rsidRPr="00BA2891" w:rsidRDefault="00E54431" w:rsidP="00E54431">
      <w:pPr>
        <w:shd w:val="clear" w:color="auto" w:fill="FFFFFF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BA2891">
        <w:rPr>
          <w:b/>
          <w:bCs/>
          <w:color w:val="111111"/>
          <w:sz w:val="28"/>
          <w:szCs w:val="28"/>
          <w:bdr w:val="none" w:sz="0" w:space="0" w:color="auto" w:frame="1"/>
        </w:rPr>
        <w:t>Пояснительная записка</w:t>
      </w:r>
    </w:p>
    <w:p w:rsidR="00E54431" w:rsidRPr="00BA2891" w:rsidRDefault="00E54431" w:rsidP="00E544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Мир входит в жизнь детей постепенно. Сначала ребёнок познаёт то, что окружает его дома, в детском саду. Со временем его жизненный опыт обогащается. Он стремится к активному взаимодействию с окружающей средой. Непосредственный контакт ребёнка с доступными ему предметами позволяет познать их отличительные особенности. Для познания окружающего их мира детям приходит на помощь сенсорное воспитание, с помощью которого «строится» фундамент умственного развития, от которых будет зависеть успешность ребенка в школе. Поэтому так важно, чтобы сенсорное воспитание планомерно и систематически включалось во все моменты жизни малыша.</w:t>
      </w:r>
    </w:p>
    <w:p w:rsidR="00E54431" w:rsidRPr="00BA2891" w:rsidRDefault="00E54431" w:rsidP="00E54431">
      <w:pPr>
        <w:shd w:val="clear" w:color="auto" w:fill="FFFFFF"/>
        <w:ind w:firstLine="708"/>
        <w:jc w:val="both"/>
        <w:rPr>
          <w:color w:val="181818"/>
          <w:sz w:val="28"/>
          <w:szCs w:val="28"/>
        </w:rPr>
      </w:pPr>
      <w:r w:rsidRPr="00BA2891">
        <w:rPr>
          <w:color w:val="000000"/>
          <w:sz w:val="28"/>
          <w:szCs w:val="28"/>
        </w:rPr>
        <w:t>Сенсорное развитие ребёнка – это развитие его восприятия его формирования представлений о свойствах предметов: их форме, цвете, и величине.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</w:t>
      </w:r>
    </w:p>
    <w:p w:rsidR="00E54431" w:rsidRPr="00BA2891" w:rsidRDefault="00E54431" w:rsidP="00E54431">
      <w:pPr>
        <w:shd w:val="clear" w:color="auto" w:fill="FFFFFF"/>
        <w:ind w:firstLine="708"/>
        <w:jc w:val="both"/>
        <w:rPr>
          <w:color w:val="181818"/>
          <w:sz w:val="28"/>
          <w:szCs w:val="28"/>
        </w:rPr>
      </w:pPr>
      <w:r w:rsidRPr="00BA2891">
        <w:rPr>
          <w:color w:val="000000"/>
          <w:sz w:val="28"/>
          <w:szCs w:val="28"/>
        </w:rPr>
        <w:t>Актуальность любых вопросов, связанных с сенсорным воспитанием детей обусловлено тем, что дошкольный возраст является сенситивным периодом для развития способностей. Потери, допущенные в этот период, невосполнимы в полной мере в последующей жизни. Профессор Н. М. Щелованов называл дошкольный возраст «золотой порой» сенсорного воспитания. И важно предоставить детям в этот период все возможности для обогащения их чувственного опыта. Познание окружающего мира начинается с ощущений, с восприятия. Чем богаче ощущения и восприятия, тем шире и многограннее будут полученные ребёнком сведения об окружающем мире. Успешность умственного,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ребёнок слышит, видит, осязает окружающее. Чувственное познание внешнего мира – важнейшее звено в системе познавательной деятельности ребёнка, необходимая предпосылка интеллектуального развития.</w:t>
      </w:r>
    </w:p>
    <w:p w:rsidR="00E54431" w:rsidRPr="00BA2891" w:rsidRDefault="00E54431" w:rsidP="00E54431">
      <w:pPr>
        <w:shd w:val="clear" w:color="auto" w:fill="FFFFFF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E54431" w:rsidRPr="00BA2891" w:rsidRDefault="00E54431" w:rsidP="00E54431">
      <w:pPr>
        <w:shd w:val="clear" w:color="auto" w:fill="FFFFFF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Цель кружка:</w:t>
      </w:r>
      <w:r w:rsidRPr="00BA2891">
        <w:rPr>
          <w:color w:val="000000"/>
          <w:sz w:val="28"/>
          <w:szCs w:val="28"/>
        </w:rPr>
        <w:t> развитие се</w:t>
      </w:r>
      <w:r w:rsidR="00D02030">
        <w:rPr>
          <w:color w:val="000000"/>
          <w:sz w:val="28"/>
          <w:szCs w:val="28"/>
        </w:rPr>
        <w:t>нсорных способностей у детей 4-5</w:t>
      </w:r>
      <w:r w:rsidRPr="00BA2891">
        <w:rPr>
          <w:color w:val="000000"/>
          <w:sz w:val="28"/>
          <w:szCs w:val="28"/>
        </w:rPr>
        <w:t xml:space="preserve"> лет</w:t>
      </w:r>
    </w:p>
    <w:p w:rsidR="00E54431" w:rsidRPr="00BA2891" w:rsidRDefault="00E54431" w:rsidP="00E54431">
      <w:pPr>
        <w:shd w:val="clear" w:color="auto" w:fill="FFFFFF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Задачи кружка:</w:t>
      </w:r>
      <w:r w:rsidRPr="00BA2891">
        <w:rPr>
          <w:b/>
          <w:bCs/>
          <w:i/>
          <w:iCs/>
          <w:color w:val="000000"/>
          <w:sz w:val="28"/>
          <w:szCs w:val="28"/>
        </w:rPr>
        <w:t> </w:t>
      </w:r>
    </w:p>
    <w:p w:rsidR="00E54431" w:rsidRPr="00BA2891" w:rsidRDefault="00E54431" w:rsidP="00E54431">
      <w:pPr>
        <w:pStyle w:val="a6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спокойную игровую среду для организации игр по сенсорному развитию детей;</w:t>
      </w:r>
    </w:p>
    <w:p w:rsidR="00E54431" w:rsidRPr="00BA2891" w:rsidRDefault="00E54431" w:rsidP="00E54431">
      <w:pPr>
        <w:pStyle w:val="a6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методическое сопровождение к организации игр по сенсорному воспитанию детей;</w:t>
      </w:r>
    </w:p>
    <w:p w:rsidR="00E54431" w:rsidRPr="00BA2891" w:rsidRDefault="00E54431" w:rsidP="00E54431">
      <w:pPr>
        <w:pStyle w:val="a6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цвете, форме, величине предметов, положения их в пространстве;</w:t>
      </w:r>
    </w:p>
    <w:p w:rsidR="00E54431" w:rsidRPr="00BA2891" w:rsidRDefault="00E54431" w:rsidP="00E54431">
      <w:pPr>
        <w:pStyle w:val="a6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способствовать развитию у детей обследовательских умений и мелкой моторики рук;</w:t>
      </w:r>
    </w:p>
    <w:p w:rsidR="00E54431" w:rsidRPr="00BA2891" w:rsidRDefault="00E54431" w:rsidP="00E54431">
      <w:pPr>
        <w:pStyle w:val="a6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познавательный интерес, любознательность;</w:t>
      </w:r>
    </w:p>
    <w:p w:rsidR="00E54431" w:rsidRPr="00BA2891" w:rsidRDefault="00E54431" w:rsidP="00E54431">
      <w:pPr>
        <w:pStyle w:val="a6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приобщить родителей к изготовлению игр, для развития сенсорных способностей детей.</w:t>
      </w:r>
    </w:p>
    <w:p w:rsidR="00E54431" w:rsidRPr="00BA2891" w:rsidRDefault="00E54431" w:rsidP="00E54431">
      <w:pPr>
        <w:pStyle w:val="a6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рекомендации и провести мастер -  класс для родителей «Сенсорное развитие детей в условиях семьи».</w:t>
      </w:r>
    </w:p>
    <w:p w:rsidR="00E54431" w:rsidRPr="00BA2891" w:rsidRDefault="00E54431" w:rsidP="00E54431">
      <w:pPr>
        <w:shd w:val="clear" w:color="auto" w:fill="FFFFFF"/>
        <w:ind w:left="294"/>
        <w:jc w:val="both"/>
        <w:rPr>
          <w:color w:val="000000"/>
          <w:sz w:val="28"/>
          <w:szCs w:val="28"/>
        </w:rPr>
      </w:pPr>
    </w:p>
    <w:p w:rsidR="00E54431" w:rsidRPr="00BA2891" w:rsidRDefault="00E54431" w:rsidP="00E5443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A2891">
        <w:rPr>
          <w:b/>
          <w:bCs/>
          <w:iCs/>
          <w:color w:val="000000"/>
          <w:sz w:val="28"/>
          <w:szCs w:val="28"/>
        </w:rPr>
        <w:t>Форма и режим занятий</w:t>
      </w:r>
    </w:p>
    <w:p w:rsidR="00E54431" w:rsidRPr="00BA2891" w:rsidRDefault="00E54431" w:rsidP="00E54431">
      <w:pPr>
        <w:shd w:val="clear" w:color="auto" w:fill="FFFFFF"/>
        <w:jc w:val="both"/>
        <w:rPr>
          <w:color w:val="000000"/>
          <w:sz w:val="28"/>
          <w:szCs w:val="28"/>
        </w:rPr>
      </w:pPr>
      <w:r w:rsidRPr="00BA2891">
        <w:rPr>
          <w:b/>
          <w:color w:val="000000"/>
          <w:sz w:val="28"/>
          <w:szCs w:val="28"/>
          <w:u w:val="single"/>
        </w:rPr>
        <w:t>К формам проведения дидактических игр относятся</w:t>
      </w:r>
      <w:r w:rsidRPr="00BA2891">
        <w:rPr>
          <w:color w:val="000000"/>
          <w:sz w:val="28"/>
          <w:szCs w:val="28"/>
        </w:rPr>
        <w:t>:</w:t>
      </w:r>
    </w:p>
    <w:p w:rsidR="00E54431" w:rsidRPr="00BA2891" w:rsidRDefault="00E54431" w:rsidP="00E54431">
      <w:pPr>
        <w:shd w:val="clear" w:color="auto" w:fill="FFFFFF"/>
        <w:jc w:val="both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- сюжетные игры, преимущественно коллективные,</w:t>
      </w:r>
    </w:p>
    <w:p w:rsidR="00E54431" w:rsidRPr="00BA2891" w:rsidRDefault="00E54431" w:rsidP="00E54431">
      <w:pPr>
        <w:shd w:val="clear" w:color="auto" w:fill="FFFFFF"/>
        <w:jc w:val="both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-бессюжетные подвижные игры,</w:t>
      </w:r>
    </w:p>
    <w:p w:rsidR="00E54431" w:rsidRPr="00BA2891" w:rsidRDefault="00E54431" w:rsidP="00E54431">
      <w:pPr>
        <w:jc w:val="both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-  игры с элементами подражания</w:t>
      </w:r>
    </w:p>
    <w:p w:rsidR="00E54431" w:rsidRPr="00BA2891" w:rsidRDefault="00E54431" w:rsidP="00E54431">
      <w:pPr>
        <w:jc w:val="both"/>
        <w:rPr>
          <w:color w:val="000000"/>
          <w:sz w:val="28"/>
          <w:szCs w:val="28"/>
        </w:rPr>
      </w:pPr>
      <w:r w:rsidRPr="00BA2891">
        <w:rPr>
          <w:b/>
          <w:color w:val="000000"/>
          <w:sz w:val="28"/>
          <w:szCs w:val="28"/>
        </w:rPr>
        <w:t>Время проведения</w:t>
      </w:r>
      <w:r w:rsidRPr="00BA2891">
        <w:rPr>
          <w:color w:val="000000"/>
          <w:sz w:val="28"/>
          <w:szCs w:val="28"/>
        </w:rPr>
        <w:t>: вторая половина дня.</w:t>
      </w:r>
    </w:p>
    <w:p w:rsidR="00E54431" w:rsidRPr="00BA2891" w:rsidRDefault="00E54431" w:rsidP="00E54431">
      <w:pPr>
        <w:shd w:val="clear" w:color="auto" w:fill="FFFFFF"/>
        <w:jc w:val="both"/>
        <w:rPr>
          <w:b/>
          <w:bCs/>
          <w:sz w:val="28"/>
          <w:szCs w:val="28"/>
        </w:rPr>
      </w:pPr>
      <w:r w:rsidRPr="00BA2891">
        <w:rPr>
          <w:b/>
          <w:iCs/>
          <w:color w:val="000000"/>
          <w:sz w:val="28"/>
          <w:szCs w:val="28"/>
          <w:lang w:eastAsia="en-US"/>
        </w:rPr>
        <w:t>Тип кружка:</w:t>
      </w:r>
      <w:r w:rsidRPr="00BA2891">
        <w:rPr>
          <w:b/>
          <w:color w:val="000000"/>
          <w:sz w:val="28"/>
          <w:szCs w:val="28"/>
          <w:lang w:eastAsia="en-US"/>
        </w:rPr>
        <w:t> </w:t>
      </w:r>
      <w:r w:rsidRPr="00BA2891">
        <w:rPr>
          <w:color w:val="000000"/>
          <w:sz w:val="28"/>
          <w:szCs w:val="28"/>
          <w:lang w:eastAsia="en-US"/>
        </w:rPr>
        <w:t>долгосрочный</w:t>
      </w:r>
    </w:p>
    <w:p w:rsidR="00E54431" w:rsidRPr="00BA2891" w:rsidRDefault="00E54431" w:rsidP="00E54431">
      <w:pPr>
        <w:shd w:val="clear" w:color="auto" w:fill="FFFFFF"/>
        <w:jc w:val="both"/>
        <w:rPr>
          <w:b/>
          <w:sz w:val="28"/>
          <w:szCs w:val="28"/>
        </w:rPr>
      </w:pPr>
      <w:r w:rsidRPr="00BA2891">
        <w:rPr>
          <w:b/>
          <w:sz w:val="28"/>
          <w:szCs w:val="28"/>
        </w:rPr>
        <w:t>Направленность:</w:t>
      </w:r>
      <w:r w:rsidRPr="00BA2891">
        <w:rPr>
          <w:i/>
          <w:iCs/>
          <w:color w:val="000000"/>
          <w:sz w:val="28"/>
          <w:szCs w:val="28"/>
        </w:rPr>
        <w:t xml:space="preserve"> :</w:t>
      </w:r>
      <w:r w:rsidRPr="00BA2891">
        <w:rPr>
          <w:color w:val="000000"/>
          <w:sz w:val="28"/>
          <w:szCs w:val="28"/>
        </w:rPr>
        <w:t> познавательно – игровой</w:t>
      </w:r>
    </w:p>
    <w:p w:rsidR="00E54431" w:rsidRPr="00BA2891" w:rsidRDefault="00E54431" w:rsidP="00E54431">
      <w:pPr>
        <w:jc w:val="both"/>
        <w:rPr>
          <w:sz w:val="28"/>
          <w:szCs w:val="28"/>
        </w:rPr>
      </w:pPr>
      <w:r w:rsidRPr="00BA2891">
        <w:rPr>
          <w:b/>
          <w:bCs/>
          <w:sz w:val="28"/>
          <w:szCs w:val="28"/>
        </w:rPr>
        <w:t>Количество занятий.</w:t>
      </w:r>
    </w:p>
    <w:p w:rsidR="00E54431" w:rsidRPr="00BA2891" w:rsidRDefault="00E54431" w:rsidP="00E54431">
      <w:pPr>
        <w:jc w:val="both"/>
        <w:rPr>
          <w:sz w:val="28"/>
          <w:szCs w:val="28"/>
        </w:rPr>
      </w:pPr>
      <w:r w:rsidRPr="00BA2891">
        <w:rPr>
          <w:bCs/>
          <w:sz w:val="28"/>
          <w:szCs w:val="28"/>
        </w:rPr>
        <w:t xml:space="preserve">В месяц:4 занятия </w:t>
      </w:r>
    </w:p>
    <w:p w:rsidR="00E54431" w:rsidRPr="00BA2891" w:rsidRDefault="00E54431" w:rsidP="00E54431">
      <w:pPr>
        <w:shd w:val="clear" w:color="auto" w:fill="FFFFFF"/>
        <w:jc w:val="both"/>
        <w:rPr>
          <w:bCs/>
          <w:sz w:val="28"/>
          <w:szCs w:val="28"/>
        </w:rPr>
      </w:pPr>
      <w:r w:rsidRPr="00BA2891">
        <w:rPr>
          <w:bCs/>
          <w:sz w:val="28"/>
          <w:szCs w:val="28"/>
        </w:rPr>
        <w:t>В год:36 занятий</w:t>
      </w:r>
    </w:p>
    <w:p w:rsidR="00E54431" w:rsidRPr="00BA2891" w:rsidRDefault="00E54431" w:rsidP="00E54431">
      <w:pPr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  <w:r w:rsidRPr="00BA2891">
        <w:rPr>
          <w:b/>
          <w:iCs/>
          <w:color w:val="000000"/>
          <w:sz w:val="28"/>
          <w:szCs w:val="28"/>
          <w:lang w:eastAsia="en-US"/>
        </w:rPr>
        <w:t xml:space="preserve">Возрастная группа: </w:t>
      </w:r>
      <w:r w:rsidR="00D02030">
        <w:rPr>
          <w:bCs/>
          <w:iCs/>
          <w:color w:val="000000"/>
          <w:sz w:val="28"/>
          <w:szCs w:val="28"/>
          <w:lang w:eastAsia="en-US"/>
        </w:rPr>
        <w:t>дети 4-5</w:t>
      </w:r>
      <w:r w:rsidRPr="00BA2891">
        <w:rPr>
          <w:bCs/>
          <w:iCs/>
          <w:color w:val="000000"/>
          <w:sz w:val="28"/>
          <w:szCs w:val="28"/>
          <w:lang w:eastAsia="en-US"/>
        </w:rPr>
        <w:t xml:space="preserve"> лет</w:t>
      </w:r>
      <w:r w:rsidRPr="00BA2891">
        <w:rPr>
          <w:bCs/>
          <w:color w:val="000000"/>
          <w:sz w:val="28"/>
          <w:szCs w:val="28"/>
          <w:lang w:eastAsia="en-US"/>
        </w:rPr>
        <w:t> </w:t>
      </w:r>
    </w:p>
    <w:p w:rsidR="00E54431" w:rsidRPr="00BA2891" w:rsidRDefault="00E54431" w:rsidP="00E54431">
      <w:pPr>
        <w:shd w:val="clear" w:color="auto" w:fill="FFFFFF"/>
        <w:jc w:val="both"/>
        <w:rPr>
          <w:b/>
          <w:color w:val="111111"/>
          <w:sz w:val="28"/>
          <w:szCs w:val="28"/>
        </w:rPr>
      </w:pPr>
    </w:p>
    <w:p w:rsidR="00E54431" w:rsidRPr="00BA2891" w:rsidRDefault="00E54431" w:rsidP="00E54431">
      <w:pPr>
        <w:shd w:val="clear" w:color="auto" w:fill="FFFFFF"/>
        <w:jc w:val="both"/>
        <w:rPr>
          <w:b/>
          <w:color w:val="111111"/>
          <w:sz w:val="28"/>
          <w:szCs w:val="28"/>
        </w:rPr>
      </w:pPr>
      <w:r w:rsidRPr="00BA2891">
        <w:rPr>
          <w:b/>
          <w:color w:val="111111"/>
          <w:sz w:val="28"/>
          <w:szCs w:val="28"/>
        </w:rPr>
        <w:t xml:space="preserve">Возрастные особенности психофизического развития </w:t>
      </w:r>
      <w:r w:rsidR="00D02030">
        <w:rPr>
          <w:b/>
          <w:bCs/>
          <w:color w:val="111111"/>
          <w:sz w:val="28"/>
          <w:szCs w:val="28"/>
          <w:bdr w:val="none" w:sz="0" w:space="0" w:color="auto" w:frame="1"/>
        </w:rPr>
        <w:t>детей 4-5</w:t>
      </w:r>
      <w:r w:rsidRPr="00BA2891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лет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слов.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</w:t>
      </w:r>
    </w:p>
    <w:p w:rsidR="00E54431" w:rsidRPr="00BA2891" w:rsidRDefault="00D02030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rStyle w:val="a7"/>
          <w:b w:val="0"/>
          <w:color w:val="222222"/>
          <w:sz w:val="28"/>
          <w:szCs w:val="28"/>
        </w:rPr>
        <w:t>Мышление у детей 4-5</w:t>
      </w:r>
      <w:r w:rsidR="00E54431" w:rsidRPr="00BA2891">
        <w:rPr>
          <w:rStyle w:val="a7"/>
          <w:b w:val="0"/>
          <w:color w:val="222222"/>
          <w:sz w:val="28"/>
          <w:szCs w:val="28"/>
        </w:rPr>
        <w:t xml:space="preserve">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:rsidR="00E54431" w:rsidRPr="00BA2891" w:rsidRDefault="00D02030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rStyle w:val="a7"/>
          <w:b w:val="0"/>
          <w:color w:val="222222"/>
          <w:sz w:val="28"/>
          <w:szCs w:val="28"/>
        </w:rPr>
        <w:t>У детей 4-5</w:t>
      </w:r>
      <w:r w:rsidR="00E54431" w:rsidRPr="00BA2891">
        <w:rPr>
          <w:rStyle w:val="a7"/>
          <w:b w:val="0"/>
          <w:color w:val="222222"/>
          <w:sz w:val="28"/>
          <w:szCs w:val="28"/>
        </w:rPr>
        <w:t xml:space="preserve">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Примерно к 2 годам у детей начинается первичная форма самосознания. Признаком этого самосознания является узнавание себя в зеркале.  Далее дети называют себя по имени, а ближе к трём годам появляется местоимение «Я».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Иг</w:t>
      </w:r>
      <w:r w:rsidR="00D02030">
        <w:rPr>
          <w:rStyle w:val="a7"/>
          <w:b w:val="0"/>
          <w:color w:val="222222"/>
          <w:sz w:val="28"/>
          <w:szCs w:val="28"/>
        </w:rPr>
        <w:t xml:space="preserve">ровая деятельность для детей 4-5 </w:t>
      </w:r>
      <w:r w:rsidRPr="00BA2891">
        <w:rPr>
          <w:rStyle w:val="a7"/>
          <w:b w:val="0"/>
          <w:color w:val="222222"/>
          <w:sz w:val="28"/>
          <w:szCs w:val="28"/>
        </w:rPr>
        <w:t xml:space="preserve"> лет имеет существенное значение для развития, определяя их продвижение в когнитивном, личностном и социальном </w:t>
      </w:r>
      <w:r w:rsidRPr="00BA2891">
        <w:rPr>
          <w:rStyle w:val="a7"/>
          <w:b w:val="0"/>
          <w:color w:val="222222"/>
          <w:sz w:val="28"/>
          <w:szCs w:val="28"/>
        </w:rPr>
        <w:lastRenderedPageBreak/>
        <w:t xml:space="preserve">развитии. В сюжетно-ролевой игре </w:t>
      </w:r>
      <w:r w:rsidR="00D02030">
        <w:rPr>
          <w:rStyle w:val="a7"/>
          <w:b w:val="0"/>
          <w:color w:val="222222"/>
          <w:sz w:val="28"/>
          <w:szCs w:val="28"/>
        </w:rPr>
        <w:t>дети 4-5</w:t>
      </w:r>
      <w:r w:rsidRPr="00BA2891">
        <w:rPr>
          <w:rStyle w:val="a7"/>
          <w:b w:val="0"/>
          <w:color w:val="222222"/>
          <w:sz w:val="28"/>
          <w:szCs w:val="28"/>
        </w:rPr>
        <w:t xml:space="preserve">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С этой целью необходимы различные материалы для игр: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– строительные блоки, кубики, мозаики, вкладыши и другое оборудование для развития мелкой и крупной моторики, пространственного видения.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Тренировка тонкой пальцевой моторики — мощное физиологическое средство, стимулирующее: развитие речи; обострение тактильных возможностей ребенка; – тренировку мускульной памяти, внимания, координацию движений; развитие воображения, самовыражения, творческих способностей, эмоционального мира;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Этот период в жизни ребенка требует разнообразных игрушек, необходимы:</w:t>
      </w:r>
    </w:p>
    <w:p w:rsidR="00E54431" w:rsidRPr="00BA2891" w:rsidRDefault="00E54431" w:rsidP="00E54431">
      <w:pPr>
        <w:pStyle w:val="a8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настольно-печатные игры, мозаика, игры-головоломки, сборные игрушки, конструкторы;</w:t>
      </w:r>
    </w:p>
    <w:p w:rsidR="00E54431" w:rsidRPr="00BA2891" w:rsidRDefault="00E54431" w:rsidP="00E54431">
      <w:pPr>
        <w:pStyle w:val="a8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 xml:space="preserve"> принадлежности для сюжетно-ролевых игр (домашняя утварь, транспортные средства, медицинское и другое оборудование, прилавки и кассы);</w:t>
      </w:r>
    </w:p>
    <w:p w:rsidR="00E54431" w:rsidRPr="00BA2891" w:rsidRDefault="00E54431" w:rsidP="00E54431">
      <w:pPr>
        <w:pStyle w:val="a8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 xml:space="preserve"> книги и дидактические материалы.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В этом возрасте Вашему ребенку важно: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Много двигаться, потому что через движение он развивает и познает свое тело, а также осваивает окружающее пространство.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Освоить мелкие движения пальчиков через игры с мелкими предметами, потому, что развитие мелкой моторики у детей напрямую связано с развитием мозга и речи.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Продолжать выстраивать отношения со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«играют «рядом, но не вместе».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Получать помощь взрослого в тот момент, когда у него что-то не получается, поскольку ребенок в 2—3 года может реагировать на неудачи весьма эффективно: злиться, плакать, ругаться, бросать вещи.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>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22222"/>
          <w:sz w:val="28"/>
          <w:szCs w:val="28"/>
        </w:rPr>
      </w:pPr>
      <w:r w:rsidRPr="00BA2891">
        <w:rPr>
          <w:rStyle w:val="a7"/>
          <w:b w:val="0"/>
          <w:color w:val="222222"/>
          <w:sz w:val="28"/>
          <w:szCs w:val="28"/>
        </w:rPr>
        <w:t xml:space="preserve">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</w:t>
      </w:r>
      <w:r w:rsidRPr="00BA2891">
        <w:rPr>
          <w:rStyle w:val="a7"/>
          <w:b w:val="0"/>
          <w:color w:val="222222"/>
          <w:sz w:val="28"/>
          <w:szCs w:val="28"/>
        </w:rPr>
        <w:lastRenderedPageBreak/>
        <w:t>будущем его ожидают неприятности или радоваться заранее тому, что ему еще не скоро подарят.</w:t>
      </w:r>
    </w:p>
    <w:p w:rsidR="00E54431" w:rsidRPr="00BA2891" w:rsidRDefault="00E54431" w:rsidP="00E54431">
      <w:pPr>
        <w:jc w:val="both"/>
        <w:rPr>
          <w:rFonts w:eastAsia="Calibri"/>
          <w:b/>
          <w:sz w:val="28"/>
          <w:szCs w:val="28"/>
          <w:u w:val="single"/>
        </w:rPr>
      </w:pPr>
    </w:p>
    <w:p w:rsidR="00E54431" w:rsidRPr="00BA2891" w:rsidRDefault="00E54431" w:rsidP="00E54431">
      <w:pPr>
        <w:jc w:val="center"/>
        <w:rPr>
          <w:rFonts w:eastAsia="Calibri"/>
          <w:b/>
          <w:sz w:val="28"/>
          <w:szCs w:val="28"/>
          <w:u w:val="single"/>
        </w:rPr>
      </w:pPr>
      <w:r w:rsidRPr="00BA2891">
        <w:rPr>
          <w:rFonts w:eastAsia="Calibri"/>
          <w:b/>
          <w:sz w:val="28"/>
          <w:szCs w:val="28"/>
          <w:u w:val="single"/>
        </w:rPr>
        <w:t>Содержательный раздел.</w:t>
      </w:r>
    </w:p>
    <w:p w:rsidR="00E54431" w:rsidRPr="00BA2891" w:rsidRDefault="00E54431" w:rsidP="00E54431">
      <w:pPr>
        <w:suppressAutoHyphens/>
        <w:jc w:val="both"/>
        <w:rPr>
          <w:b/>
          <w:sz w:val="28"/>
          <w:szCs w:val="28"/>
          <w:u w:val="single"/>
          <w:lang w:eastAsia="ar-SA"/>
        </w:rPr>
      </w:pPr>
      <w:r w:rsidRPr="00BA2891">
        <w:rPr>
          <w:b/>
          <w:sz w:val="28"/>
          <w:szCs w:val="28"/>
          <w:u w:val="single"/>
          <w:lang w:eastAsia="ar-SA"/>
        </w:rPr>
        <w:t>Актуальность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A2891">
        <w:rPr>
          <w:color w:val="333333"/>
          <w:sz w:val="28"/>
          <w:szCs w:val="28"/>
        </w:rPr>
        <w:t>Ранний возраст является сенситивным для формирования сенсорного опыта детей. Дети начинают подбирать крышки (круглые и квадратные) к коробочкам и шкатулкам соответствующих форм; составлять разрезные картинки из 2-3 частей; собирать дидактические игрушки (матрёшки, пирамидки); упражняются в соотнесении плоскостных фигур (круг, квадрат, треугольник, прямоугольник) с отверстиями дидактической коробки; учатся различать четыре цвета (красный, синий, жёлтый, зелёный) и по предложению взрослого отбирать предметы определённого цвета.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A2891">
        <w:rPr>
          <w:color w:val="333333"/>
          <w:sz w:val="28"/>
          <w:szCs w:val="28"/>
        </w:rPr>
        <w:t>Для накопления сенсорных представлений, что предусматривает знакомство с формой, величиной и цветом, важно использовать специальные (яркие, красочные, интересные и разные) дидактические пособия, которые позволяют формировать сенсорные представления детей раннего возраста поэтапно, переходя от простого к сложному.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A2891">
        <w:rPr>
          <w:color w:val="333333"/>
          <w:sz w:val="28"/>
          <w:szCs w:val="28"/>
        </w:rPr>
        <w:t>В процессе знакомства детей с сенсорными эталонами я делаю акцент на цветовосприятии, особое внимание уделяя играм и занятиям, позволяющим включать ребёнка в доступные ему виды деятельности. Это позволяет активизировать восприятие, память, мышление для систематизации полученной ребёнком информации. Особое внимание мной уделяется также и дидактическому материалу, который должен соответствовать всем необходимым требованиям.</w:t>
      </w:r>
    </w:p>
    <w:p w:rsidR="00E54431" w:rsidRPr="00BA2891" w:rsidRDefault="00E54431" w:rsidP="00E54431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:rsidR="00E54431" w:rsidRPr="00BA2891" w:rsidRDefault="00E54431" w:rsidP="00E54431">
      <w:pPr>
        <w:shd w:val="clear" w:color="auto" w:fill="FFFFFF"/>
        <w:jc w:val="both"/>
        <w:rPr>
          <w:sz w:val="28"/>
          <w:szCs w:val="28"/>
        </w:rPr>
      </w:pPr>
      <w:r w:rsidRPr="00BA2891">
        <w:rPr>
          <w:b/>
          <w:bCs/>
          <w:sz w:val="28"/>
          <w:szCs w:val="28"/>
          <w:u w:val="single"/>
        </w:rPr>
        <w:t>Методы, используемые на занятиях кружка:</w:t>
      </w:r>
      <w:r w:rsidRPr="00BA2891">
        <w:rPr>
          <w:sz w:val="28"/>
          <w:szCs w:val="28"/>
        </w:rPr>
        <w:t>: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b/>
          <w:bCs/>
          <w:color w:val="111111"/>
          <w:sz w:val="28"/>
          <w:szCs w:val="28"/>
        </w:rPr>
        <w:t>Наглядные</w:t>
      </w:r>
      <w:r w:rsidRPr="00BA2891">
        <w:rPr>
          <w:color w:val="111111"/>
          <w:sz w:val="28"/>
          <w:szCs w:val="28"/>
        </w:rPr>
        <w:t>: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- наблюдение;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- рассматривание игрушек, предметов.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-демонстрация презентаций, мультфильмов, .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;</w:t>
      </w:r>
      <w:r w:rsidRPr="00BA2891">
        <w:rPr>
          <w:b/>
          <w:bCs/>
          <w:color w:val="111111"/>
          <w:sz w:val="28"/>
          <w:szCs w:val="28"/>
        </w:rPr>
        <w:t>практические</w:t>
      </w:r>
      <w:r w:rsidRPr="00BA2891">
        <w:rPr>
          <w:color w:val="111111"/>
          <w:sz w:val="28"/>
          <w:szCs w:val="28"/>
        </w:rPr>
        <w:t>: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Демонстрация предметов, рисунков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Показ способов действий и построение  образов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Показ упражнений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Создание сюжетно- игровой ситуации</w:t>
      </w:r>
    </w:p>
    <w:p w:rsidR="00E54431" w:rsidRPr="00BA2891" w:rsidRDefault="00E54431" w:rsidP="00E54431">
      <w:pPr>
        <w:shd w:val="clear" w:color="auto" w:fill="FFFFFF"/>
        <w:jc w:val="both"/>
        <w:rPr>
          <w:b/>
          <w:bCs/>
          <w:color w:val="111111"/>
          <w:sz w:val="28"/>
          <w:szCs w:val="28"/>
        </w:rPr>
      </w:pPr>
      <w:r w:rsidRPr="00BA2891">
        <w:rPr>
          <w:b/>
          <w:bCs/>
          <w:color w:val="111111"/>
          <w:sz w:val="28"/>
          <w:szCs w:val="28"/>
        </w:rPr>
        <w:t>игровые: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Физкульминутка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- внезапное появление объекта;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- выполнение игровых действий;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- элементы соревнования;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- создание игровой ситуации.</w:t>
      </w:r>
    </w:p>
    <w:p w:rsidR="00E54431" w:rsidRPr="00BA2891" w:rsidRDefault="00E54431" w:rsidP="00E54431">
      <w:pPr>
        <w:shd w:val="clear" w:color="auto" w:fill="FFFFFF"/>
        <w:jc w:val="both"/>
        <w:rPr>
          <w:color w:val="111111"/>
          <w:sz w:val="28"/>
          <w:szCs w:val="28"/>
        </w:rPr>
      </w:pPr>
      <w:r w:rsidRPr="00BA2891">
        <w:rPr>
          <w:color w:val="111111"/>
          <w:sz w:val="28"/>
          <w:szCs w:val="28"/>
        </w:rPr>
        <w:t>Дидактические игры с элементами сенсорики</w:t>
      </w:r>
    </w:p>
    <w:p w:rsidR="00E54431" w:rsidRPr="00BA2891" w:rsidRDefault="00E54431" w:rsidP="00E54431">
      <w:pPr>
        <w:shd w:val="clear" w:color="auto" w:fill="FFFFFF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BA2891">
        <w:rPr>
          <w:b/>
          <w:color w:val="111111"/>
          <w:sz w:val="28"/>
          <w:szCs w:val="28"/>
          <w:u w:val="single"/>
        </w:rPr>
        <w:t xml:space="preserve">Развивающая среда представлена в группе </w:t>
      </w:r>
      <w:r w:rsidRPr="00BA2891">
        <w:rPr>
          <w:bCs/>
          <w:color w:val="111111"/>
          <w:sz w:val="28"/>
          <w:szCs w:val="28"/>
        </w:rPr>
        <w:t>следующим </w:t>
      </w:r>
      <w:r w:rsidRPr="00BA2891">
        <w:rPr>
          <w:bCs/>
          <w:color w:val="111111"/>
          <w:sz w:val="28"/>
          <w:szCs w:val="28"/>
          <w:bdr w:val="none" w:sz="0" w:space="0" w:color="auto" w:frame="1"/>
        </w:rPr>
        <w:t>центром(уголком): Дидактические игры, сенсорные игрушки для мелкой моторики(пирамидки ,мозаика ,сортер и.т.д),пособие по сенсорке</w:t>
      </w:r>
    </w:p>
    <w:p w:rsidR="00E54431" w:rsidRPr="00BA2891" w:rsidRDefault="00E54431" w:rsidP="00E54431">
      <w:pPr>
        <w:jc w:val="both"/>
        <w:rPr>
          <w:rFonts w:eastAsia="Calibri"/>
          <w:b/>
          <w:sz w:val="28"/>
          <w:szCs w:val="28"/>
          <w:u w:val="single"/>
        </w:rPr>
      </w:pPr>
      <w:r w:rsidRPr="00BA2891">
        <w:rPr>
          <w:rFonts w:eastAsia="Calibri"/>
          <w:b/>
          <w:sz w:val="28"/>
          <w:szCs w:val="28"/>
          <w:u w:val="single"/>
        </w:rPr>
        <w:t>Средства, необходимые для реализации программы кружка:</w:t>
      </w:r>
    </w:p>
    <w:p w:rsidR="00E54431" w:rsidRPr="00BA2891" w:rsidRDefault="00E54431" w:rsidP="00E54431">
      <w:pPr>
        <w:numPr>
          <w:ilvl w:val="0"/>
          <w:numId w:val="25"/>
        </w:numPr>
        <w:shd w:val="clear" w:color="auto" w:fill="FFFFFF"/>
        <w:ind w:left="0"/>
        <w:jc w:val="both"/>
        <w:rPr>
          <w:color w:val="333333"/>
          <w:sz w:val="28"/>
          <w:szCs w:val="28"/>
        </w:rPr>
      </w:pPr>
      <w:r w:rsidRPr="00BA2891">
        <w:rPr>
          <w:b/>
          <w:bCs/>
          <w:color w:val="333333"/>
          <w:sz w:val="28"/>
          <w:szCs w:val="28"/>
        </w:rPr>
        <w:t>Дидактические игры</w:t>
      </w:r>
      <w:r w:rsidRPr="00BA2891">
        <w:rPr>
          <w:color w:val="333333"/>
          <w:sz w:val="28"/>
          <w:szCs w:val="28"/>
        </w:rPr>
        <w:t xml:space="preserve">. Например, «Подбери по цвету», «Разноцветные окошки», «Разноцветные формы», «Воздушные шарики», «Геометрические формы», «Мозаика», </w:t>
      </w:r>
      <w:r w:rsidRPr="00BA2891">
        <w:rPr>
          <w:color w:val="333333"/>
          <w:sz w:val="28"/>
          <w:szCs w:val="28"/>
        </w:rPr>
        <w:lastRenderedPageBreak/>
        <w:t xml:space="preserve">«Большие и маленькие», «Развивающее лото», «Найди предмет такой же формы» и другие.  </w:t>
      </w:r>
    </w:p>
    <w:p w:rsidR="00E54431" w:rsidRPr="00BA2891" w:rsidRDefault="00E54431" w:rsidP="00E54431">
      <w:pPr>
        <w:numPr>
          <w:ilvl w:val="0"/>
          <w:numId w:val="25"/>
        </w:numPr>
        <w:shd w:val="clear" w:color="auto" w:fill="FFFFFF"/>
        <w:ind w:left="0"/>
        <w:jc w:val="both"/>
        <w:rPr>
          <w:color w:val="333333"/>
          <w:sz w:val="28"/>
          <w:szCs w:val="28"/>
        </w:rPr>
      </w:pPr>
      <w:r w:rsidRPr="00BA2891">
        <w:rPr>
          <w:b/>
          <w:bCs/>
          <w:color w:val="333333"/>
          <w:sz w:val="28"/>
          <w:szCs w:val="28"/>
        </w:rPr>
        <w:t>Картотеки</w:t>
      </w:r>
      <w:r w:rsidRPr="00BA2891">
        <w:rPr>
          <w:color w:val="333333"/>
          <w:sz w:val="28"/>
          <w:szCs w:val="28"/>
        </w:rPr>
        <w:t xml:space="preserve">. Например, «Геометрические фигуры», «Цвета». </w:t>
      </w:r>
    </w:p>
    <w:p w:rsidR="00E54431" w:rsidRPr="00BA2891" w:rsidRDefault="00E54431" w:rsidP="00E54431">
      <w:pPr>
        <w:numPr>
          <w:ilvl w:val="0"/>
          <w:numId w:val="25"/>
        </w:numPr>
        <w:shd w:val="clear" w:color="auto" w:fill="FFFFFF"/>
        <w:ind w:left="0"/>
        <w:jc w:val="both"/>
        <w:rPr>
          <w:color w:val="333333"/>
          <w:sz w:val="28"/>
          <w:szCs w:val="28"/>
        </w:rPr>
      </w:pPr>
      <w:r w:rsidRPr="00BA2891">
        <w:rPr>
          <w:b/>
          <w:bCs/>
          <w:color w:val="333333"/>
          <w:sz w:val="28"/>
          <w:szCs w:val="28"/>
        </w:rPr>
        <w:t>Игрушки уголка сенсорики</w:t>
      </w:r>
      <w:r w:rsidRPr="00BA2891">
        <w:rPr>
          <w:color w:val="333333"/>
          <w:sz w:val="28"/>
          <w:szCs w:val="28"/>
        </w:rPr>
        <w:t xml:space="preserve">. Кубики, мячи, матрёшки, пирамидки большие и маленькие, наборы овощей и фруктов, кубы-вкладыши, шнуровки и т. д. </w:t>
      </w:r>
    </w:p>
    <w:p w:rsidR="00E54431" w:rsidRPr="00BA2891" w:rsidRDefault="00E54431" w:rsidP="00E54431">
      <w:pPr>
        <w:numPr>
          <w:ilvl w:val="0"/>
          <w:numId w:val="25"/>
        </w:numPr>
        <w:shd w:val="clear" w:color="auto" w:fill="FFFFFF"/>
        <w:ind w:left="0"/>
        <w:jc w:val="both"/>
        <w:rPr>
          <w:color w:val="333333"/>
          <w:sz w:val="28"/>
          <w:szCs w:val="28"/>
        </w:rPr>
      </w:pPr>
      <w:r w:rsidRPr="00BA2891">
        <w:rPr>
          <w:b/>
          <w:bCs/>
          <w:color w:val="333333"/>
          <w:sz w:val="28"/>
          <w:szCs w:val="28"/>
        </w:rPr>
        <w:t>Раздаточный материал</w:t>
      </w:r>
      <w:r w:rsidRPr="00BA2891">
        <w:rPr>
          <w:color w:val="333333"/>
          <w:sz w:val="28"/>
          <w:szCs w:val="28"/>
        </w:rPr>
        <w:t>. Игровые поля, геометрические фигуры из картона (круг, квадрат, треугольник, овал, прямоугольник различных размеров и цветов), баночки, гуашь, кисти, бумага, шнурки, бусинки.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BA289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Прогнозируемый результат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before="34" w:after="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детей различать основные цвета;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before="34" w:after="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сформировать навыки самостоятельной деятельности;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before="34" w:after="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самооценку детей, их уверенность в себе;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before="34" w:after="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творческие способности, любознательность наблюдательность;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before="34" w:after="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сплотить детский коллектив.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спокойную игровую среду для организации игр по сенсорному развитию детей;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методическое сопровождение к организации игр по сенсорному воспитанию детей;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цвете, форме, величине предметов, положения их в пространстве;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у детей обследовательских умений и мелкой моторики рук;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познавательный интерес, любознательность;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приобщить родителей к изготовлению игр, для развития сенсорных способностей детей.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рекомендации и провести мастер -  класс для родителей «Сенсорное развитие детей в условиях семьи».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познавательно – речевой активности детей раннего возраста;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познакомятся с эталонами цвета;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научатся играть в дидактические игры;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создания определенных условий, у детей формирование представлений о сенсорных эталонах будет успешным.</w:t>
      </w:r>
    </w:p>
    <w:p w:rsidR="00E54431" w:rsidRPr="00BA2891" w:rsidRDefault="00E54431" w:rsidP="00E54431">
      <w:pPr>
        <w:pStyle w:val="a6"/>
        <w:shd w:val="clear" w:color="auto" w:fill="FFFFFF"/>
        <w:spacing w:before="34" w:after="0"/>
        <w:ind w:left="36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4431" w:rsidRPr="00BA2891" w:rsidRDefault="00E54431" w:rsidP="00E54431">
      <w:pPr>
        <w:pStyle w:val="a6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A289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Список детей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2891">
        <w:rPr>
          <w:rFonts w:ascii="Times New Roman" w:hAnsi="Times New Roman" w:cs="Times New Roman"/>
          <w:sz w:val="28"/>
          <w:szCs w:val="28"/>
        </w:rPr>
        <w:t>МБДОУ детский сад №8 «Зоряночка»</w:t>
      </w:r>
      <w:r w:rsidRPr="00BA2891">
        <w:rPr>
          <w:rFonts w:ascii="Times New Roman" w:hAnsi="Times New Roman" w:cs="Times New Roman"/>
          <w:bCs/>
          <w:sz w:val="28"/>
          <w:szCs w:val="28"/>
          <w:u w:val="single"/>
        </w:rPr>
        <w:t>Младшей группы</w:t>
      </w:r>
      <w:r w:rsidR="00D02030">
        <w:rPr>
          <w:rFonts w:ascii="Times New Roman" w:hAnsi="Times New Roman" w:cs="Times New Roman"/>
          <w:bCs/>
          <w:sz w:val="28"/>
          <w:szCs w:val="28"/>
          <w:u w:val="single"/>
        </w:rPr>
        <w:t>-№2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675"/>
        <w:gridCol w:w="8931"/>
      </w:tblGrid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№ п/п</w:t>
            </w:r>
          </w:p>
        </w:tc>
        <w:tc>
          <w:tcPr>
            <w:tcW w:w="8931" w:type="dxa"/>
            <w:vAlign w:val="center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ФИО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Абдуллалиева Ясмина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Авагян Амелия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Абраменкова Диана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Айвазов Георгис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Бадирова Алия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Белоброва Алиса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Галкин Егор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Горбунов Владимир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Денисенко Максим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Дереглазова Адель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Ефремова Виктория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Жовнер Александр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Засимова Мирослава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Кагарлицкй Владислав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Оверченко Алиса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Петросян Микаэль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Савин Родион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Сучкова Виктория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Тазаян Виктория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Хан Оливия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Хорольская Полина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Чернов Марк</w:t>
            </w:r>
          </w:p>
        </w:tc>
      </w:tr>
      <w:tr w:rsidR="00E54431" w:rsidRPr="00BA2891" w:rsidTr="00687E69">
        <w:tc>
          <w:tcPr>
            <w:tcW w:w="675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E54431" w:rsidRPr="00BA2891" w:rsidRDefault="00E54431" w:rsidP="00687E69">
            <w:pPr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Яблонская Лучезара</w:t>
            </w:r>
          </w:p>
        </w:tc>
      </w:tr>
    </w:tbl>
    <w:p w:rsidR="00E54431" w:rsidRPr="00DB4BAA" w:rsidRDefault="00E54431" w:rsidP="00E544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431" w:rsidRPr="00BA2891" w:rsidRDefault="00E54431" w:rsidP="00E5443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A2891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Организационный раздел</w:t>
      </w:r>
    </w:p>
    <w:p w:rsidR="00E54431" w:rsidRPr="00BA2891" w:rsidRDefault="00E54431" w:rsidP="00E54431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Перспективный план кружка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темой проекта;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литературы;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проблемы, цели, задачи;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перспективного плана работы;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консультаций, тематического пособия для родителей;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эффективного использования игр;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дидактического материала и игр;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 по выявлению знаний о сенсорном развитии.</w:t>
      </w:r>
    </w:p>
    <w:p w:rsidR="00E54431" w:rsidRPr="00BA2891" w:rsidRDefault="00E54431" w:rsidP="00E5443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9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современных требований к содержанию и организации работы по сенсорному воспитанию детей 2-3 лет в соответствие с ФГОСТ</w:t>
      </w:r>
    </w:p>
    <w:p w:rsidR="00E54431" w:rsidRDefault="00E54431" w:rsidP="00E54431">
      <w:pPr>
        <w:pStyle w:val="a6"/>
        <w:spacing w:after="0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54431" w:rsidRPr="00BA2891" w:rsidRDefault="00E54431" w:rsidP="00E54431">
      <w:pPr>
        <w:pStyle w:val="a6"/>
        <w:spacing w:after="0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A289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Календарно – тематическое планирование кружка</w:t>
      </w:r>
    </w:p>
    <w:p w:rsidR="00E54431" w:rsidRPr="00BA2891" w:rsidRDefault="00E54431" w:rsidP="00E54431">
      <w:pPr>
        <w:jc w:val="both"/>
        <w:rPr>
          <w:rFonts w:eastAsia="Calibri"/>
          <w:b/>
          <w:bCs/>
          <w:sz w:val="28"/>
          <w:szCs w:val="28"/>
          <w:u w:val="single"/>
          <w:lang w:val="en-US"/>
        </w:rPr>
      </w:pPr>
    </w:p>
    <w:p w:rsidR="00E54431" w:rsidRPr="00BA2891" w:rsidRDefault="00E54431" w:rsidP="00E54431">
      <w:pPr>
        <w:jc w:val="both"/>
        <w:rPr>
          <w:rFonts w:eastAsia="Calibri"/>
          <w:b/>
          <w:bCs/>
          <w:sz w:val="28"/>
          <w:szCs w:val="28"/>
          <w:u w:val="single"/>
          <w:lang w:val="en-US"/>
        </w:rPr>
      </w:pPr>
      <w:r w:rsidRPr="00BA2891">
        <w:rPr>
          <w:rFonts w:eastAsia="Calibri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932805" cy="4455160"/>
            <wp:effectExtent l="19050" t="0" r="0" b="0"/>
            <wp:docPr id="5" name="Рисунок 1" descr="C:\Users\dream\Desktop\IMG-202411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am\Desktop\IMG-20241104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31" w:rsidRPr="00BA2891" w:rsidRDefault="00E54431" w:rsidP="00E54431">
      <w:pPr>
        <w:jc w:val="both"/>
        <w:rPr>
          <w:rFonts w:eastAsia="Calibri"/>
          <w:b/>
          <w:bCs/>
          <w:sz w:val="28"/>
          <w:szCs w:val="28"/>
          <w:u w:val="single"/>
          <w:lang w:val="en-US"/>
        </w:rPr>
      </w:pPr>
    </w:p>
    <w:tbl>
      <w:tblPr>
        <w:tblStyle w:val="11"/>
        <w:tblpPr w:leftFromText="180" w:rightFromText="180" w:vertAnchor="text" w:tblpY="1"/>
        <w:tblOverlap w:val="never"/>
        <w:tblW w:w="5000" w:type="pct"/>
        <w:tblLook w:val="04A0"/>
      </w:tblPr>
      <w:tblGrid>
        <w:gridCol w:w="1384"/>
        <w:gridCol w:w="2204"/>
        <w:gridCol w:w="2495"/>
        <w:gridCol w:w="2324"/>
        <w:gridCol w:w="2275"/>
      </w:tblGrid>
      <w:tr w:rsidR="00E54431" w:rsidRPr="00BA2891" w:rsidTr="00687E69">
        <w:tc>
          <w:tcPr>
            <w:tcW w:w="652" w:type="pct"/>
          </w:tcPr>
          <w:p w:rsidR="00E54431" w:rsidRPr="00BA2891" w:rsidRDefault="00E54431" w:rsidP="00687E6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A289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036" w:type="pct"/>
          </w:tcPr>
          <w:p w:rsidR="00E54431" w:rsidRPr="00BA2891" w:rsidRDefault="00E54431" w:rsidP="00687E6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A289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72" w:type="pct"/>
          </w:tcPr>
          <w:p w:rsidR="00E54431" w:rsidRPr="00BA2891" w:rsidRDefault="00E54431" w:rsidP="00687E6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A2891">
              <w:rPr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1092" w:type="pct"/>
          </w:tcPr>
          <w:p w:rsidR="00E54431" w:rsidRPr="00BA2891" w:rsidRDefault="00E54431" w:rsidP="00687E69">
            <w:pPr>
              <w:jc w:val="both"/>
              <w:rPr>
                <w:b/>
                <w:bCs/>
                <w:sz w:val="28"/>
                <w:szCs w:val="28"/>
              </w:rPr>
            </w:pPr>
            <w:r w:rsidRPr="00BA2891">
              <w:rPr>
                <w:b/>
                <w:bCs/>
                <w:sz w:val="28"/>
                <w:szCs w:val="28"/>
              </w:rPr>
              <w:t>Вид детской деятельности</w:t>
            </w:r>
          </w:p>
        </w:tc>
        <w:tc>
          <w:tcPr>
            <w:tcW w:w="1048" w:type="pct"/>
          </w:tcPr>
          <w:p w:rsidR="00E54431" w:rsidRPr="00BA2891" w:rsidRDefault="00E54431" w:rsidP="00687E6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A2891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E54431" w:rsidRPr="00BA2891" w:rsidTr="00687E69">
        <w:tc>
          <w:tcPr>
            <w:tcW w:w="65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сентябрь</w:t>
            </w:r>
          </w:p>
        </w:tc>
        <w:tc>
          <w:tcPr>
            <w:tcW w:w="1036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Собери</w:t>
            </w:r>
          </w:p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Утенка</w:t>
            </w:r>
          </w:p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(пирамидка)</w:t>
            </w:r>
          </w:p>
        </w:tc>
        <w:tc>
          <w:tcPr>
            <w:tcW w:w="117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Учить собирать пирамидку</w:t>
            </w:r>
          </w:p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Учить соотносить предметы по величине</w:t>
            </w:r>
          </w:p>
        </w:tc>
        <w:tc>
          <w:tcPr>
            <w:tcW w:w="1092" w:type="pct"/>
          </w:tcPr>
          <w:p w:rsidR="00E54431" w:rsidRPr="00183B6B" w:rsidRDefault="00E54431" w:rsidP="00687E69">
            <w:pPr>
              <w:jc w:val="both"/>
              <w:rPr>
                <w:bCs/>
                <w:sz w:val="28"/>
                <w:szCs w:val="28"/>
              </w:rPr>
            </w:pPr>
            <w:r w:rsidRPr="00183B6B">
              <w:rPr>
                <w:bCs/>
                <w:sz w:val="28"/>
                <w:szCs w:val="28"/>
              </w:rPr>
              <w:t>Собирать пирамидку выбирая кольцо по цвету</w:t>
            </w:r>
          </w:p>
        </w:tc>
        <w:tc>
          <w:tcPr>
            <w:tcW w:w="1048" w:type="pct"/>
          </w:tcPr>
          <w:p w:rsidR="00E54431" w:rsidRPr="00BA2891" w:rsidRDefault="00E54431" w:rsidP="00687E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A2891">
              <w:rPr>
                <w:bCs/>
                <w:color w:val="000000" w:themeColor="text1"/>
                <w:sz w:val="28"/>
                <w:szCs w:val="28"/>
              </w:rPr>
              <w:t xml:space="preserve">Консультация </w:t>
            </w:r>
          </w:p>
          <w:p w:rsidR="00E54431" w:rsidRPr="00BA2891" w:rsidRDefault="00E54431" w:rsidP="00687E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A2891">
              <w:rPr>
                <w:bCs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E54431" w:rsidRPr="00BA2891" w:rsidRDefault="00E54431" w:rsidP="00687E69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E54431" w:rsidRPr="00BA2891" w:rsidTr="00687E69">
        <w:tc>
          <w:tcPr>
            <w:tcW w:w="65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октябрь</w:t>
            </w:r>
          </w:p>
        </w:tc>
        <w:tc>
          <w:tcPr>
            <w:tcW w:w="1036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Дидактическая игра как способ развить понятие предметов</w:t>
            </w:r>
          </w:p>
        </w:tc>
        <w:tc>
          <w:tcPr>
            <w:tcW w:w="117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Учимся отличать круг от овала помещая формы в соответствующие пазлы</w:t>
            </w:r>
          </w:p>
        </w:tc>
        <w:tc>
          <w:tcPr>
            <w:tcW w:w="1092" w:type="pct"/>
          </w:tcPr>
          <w:p w:rsidR="00E54431" w:rsidRPr="00183B6B" w:rsidRDefault="00E54431" w:rsidP="00687E69">
            <w:pPr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Дидактическая  игра «Огурчики  помидорчики»</w:t>
            </w:r>
          </w:p>
        </w:tc>
        <w:tc>
          <w:tcPr>
            <w:tcW w:w="1048" w:type="pct"/>
          </w:tcPr>
          <w:p w:rsidR="00E54431" w:rsidRPr="00BA2891" w:rsidRDefault="00E54431" w:rsidP="00687E6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Анкетирование «Актуальность сенсорного воспитания детей раннего возраста»</w:t>
            </w:r>
          </w:p>
        </w:tc>
      </w:tr>
      <w:tr w:rsidR="00E54431" w:rsidRPr="00BA2891" w:rsidTr="00687E69">
        <w:tc>
          <w:tcPr>
            <w:tcW w:w="65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ноябрь</w:t>
            </w:r>
          </w:p>
        </w:tc>
        <w:tc>
          <w:tcPr>
            <w:tcW w:w="1036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Предметы  формы</w:t>
            </w:r>
          </w:p>
        </w:tc>
        <w:tc>
          <w:tcPr>
            <w:tcW w:w="117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Учим находить нужную форму методом зрительного восприятия</w:t>
            </w:r>
          </w:p>
        </w:tc>
        <w:tc>
          <w:tcPr>
            <w:tcW w:w="1092" w:type="pct"/>
          </w:tcPr>
          <w:p w:rsidR="00E54431" w:rsidRPr="00183B6B" w:rsidRDefault="00E54431" w:rsidP="00687E69">
            <w:pPr>
              <w:jc w:val="both"/>
              <w:rPr>
                <w:bCs/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Дидактическая игра «Найди такую же фигуру»</w:t>
            </w:r>
          </w:p>
        </w:tc>
        <w:tc>
          <w:tcPr>
            <w:tcW w:w="1048" w:type="pct"/>
          </w:tcPr>
          <w:p w:rsidR="00E54431" w:rsidRPr="00BA2891" w:rsidRDefault="00E54431" w:rsidP="00687E6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Консультация «Как и во что играть с детьми»</w:t>
            </w:r>
          </w:p>
        </w:tc>
      </w:tr>
      <w:tr w:rsidR="00E54431" w:rsidRPr="00BA2891" w:rsidTr="00687E69">
        <w:tc>
          <w:tcPr>
            <w:tcW w:w="65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декабрь</w:t>
            </w:r>
          </w:p>
        </w:tc>
        <w:tc>
          <w:tcPr>
            <w:tcW w:w="1036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Цвета</w:t>
            </w:r>
          </w:p>
        </w:tc>
        <w:tc>
          <w:tcPr>
            <w:tcW w:w="117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Учить находить соответствующие вкладыши ,складывание и раскладывание цветного колпачка</w:t>
            </w:r>
          </w:p>
        </w:tc>
        <w:tc>
          <w:tcPr>
            <w:tcW w:w="1092" w:type="pct"/>
          </w:tcPr>
          <w:p w:rsidR="00E54431" w:rsidRPr="00183B6B" w:rsidRDefault="00E54431" w:rsidP="00687E69">
            <w:pPr>
              <w:jc w:val="both"/>
              <w:rPr>
                <w:bCs/>
                <w:sz w:val="28"/>
                <w:szCs w:val="28"/>
              </w:rPr>
            </w:pPr>
            <w:r w:rsidRPr="00183B6B">
              <w:rPr>
                <w:bCs/>
                <w:sz w:val="28"/>
                <w:szCs w:val="28"/>
              </w:rPr>
              <w:t>Игра «Цветные колпачки»</w:t>
            </w:r>
          </w:p>
        </w:tc>
        <w:tc>
          <w:tcPr>
            <w:tcW w:w="1048" w:type="pct"/>
          </w:tcPr>
          <w:p w:rsidR="00E54431" w:rsidRPr="00BA2891" w:rsidRDefault="00E54431" w:rsidP="00687E6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Памятка для родителей «Что такое сенсорика и почему необходимо ее развивать»</w:t>
            </w:r>
          </w:p>
        </w:tc>
      </w:tr>
      <w:tr w:rsidR="00E54431" w:rsidRPr="00BA2891" w:rsidTr="00687E69">
        <w:tc>
          <w:tcPr>
            <w:tcW w:w="65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036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 xml:space="preserve">Закрепление занятий по цветам и формам </w:t>
            </w:r>
          </w:p>
        </w:tc>
        <w:tc>
          <w:tcPr>
            <w:tcW w:w="117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 xml:space="preserve">Учить детей различать цвет </w:t>
            </w:r>
          </w:p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Искать нужную форму</w:t>
            </w:r>
          </w:p>
        </w:tc>
        <w:tc>
          <w:tcPr>
            <w:tcW w:w="1092" w:type="pct"/>
          </w:tcPr>
          <w:p w:rsidR="00E54431" w:rsidRPr="00183B6B" w:rsidRDefault="00E54431" w:rsidP="00687E69">
            <w:pPr>
              <w:jc w:val="both"/>
              <w:rPr>
                <w:bCs/>
                <w:sz w:val="28"/>
                <w:szCs w:val="28"/>
              </w:rPr>
            </w:pPr>
            <w:r w:rsidRPr="00183B6B">
              <w:rPr>
                <w:bCs/>
                <w:sz w:val="28"/>
                <w:szCs w:val="28"/>
              </w:rPr>
              <w:t>Сенсорная игра «Гусеница»</w:t>
            </w:r>
          </w:p>
        </w:tc>
        <w:tc>
          <w:tcPr>
            <w:tcW w:w="1048" w:type="pct"/>
          </w:tcPr>
          <w:p w:rsidR="00E54431" w:rsidRPr="00BA2891" w:rsidRDefault="00E54431" w:rsidP="00687E6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Показ занятия «Геометрическая мозаика»</w:t>
            </w:r>
          </w:p>
        </w:tc>
      </w:tr>
      <w:tr w:rsidR="00E54431" w:rsidRPr="00BA2891" w:rsidTr="00687E69">
        <w:tc>
          <w:tcPr>
            <w:tcW w:w="65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февраль</w:t>
            </w:r>
          </w:p>
        </w:tc>
        <w:tc>
          <w:tcPr>
            <w:tcW w:w="1036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Большой маленький</w:t>
            </w:r>
          </w:p>
        </w:tc>
        <w:tc>
          <w:tcPr>
            <w:tcW w:w="117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Учить детей различать большой предмет от маленького</w:t>
            </w:r>
          </w:p>
        </w:tc>
        <w:tc>
          <w:tcPr>
            <w:tcW w:w="1092" w:type="pct"/>
          </w:tcPr>
          <w:p w:rsidR="00E54431" w:rsidRPr="00183B6B" w:rsidRDefault="00E54431" w:rsidP="00687E69">
            <w:pPr>
              <w:jc w:val="both"/>
              <w:rPr>
                <w:bCs/>
                <w:sz w:val="28"/>
                <w:szCs w:val="28"/>
              </w:rPr>
            </w:pPr>
            <w:r w:rsidRPr="00183B6B">
              <w:rPr>
                <w:bCs/>
                <w:sz w:val="28"/>
                <w:szCs w:val="28"/>
              </w:rPr>
              <w:t>Дидактическая игра с использованием карточек  предметов</w:t>
            </w:r>
          </w:p>
        </w:tc>
        <w:tc>
          <w:tcPr>
            <w:tcW w:w="1048" w:type="pct"/>
          </w:tcPr>
          <w:p w:rsidR="00E54431" w:rsidRPr="00BA2891" w:rsidRDefault="00E54431" w:rsidP="00687E6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Консультация «Как знакомить детей с величиной предметов»</w:t>
            </w:r>
          </w:p>
        </w:tc>
      </w:tr>
      <w:tr w:rsidR="00E54431" w:rsidRPr="00BA2891" w:rsidTr="00687E69">
        <w:tc>
          <w:tcPr>
            <w:tcW w:w="65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март</w:t>
            </w:r>
          </w:p>
        </w:tc>
        <w:tc>
          <w:tcPr>
            <w:tcW w:w="1036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Один</w:t>
            </w:r>
          </w:p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много</w:t>
            </w:r>
          </w:p>
        </w:tc>
        <w:tc>
          <w:tcPr>
            <w:tcW w:w="117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Закреплять умение обозначать количество предметов «один – много».</w:t>
            </w:r>
          </w:p>
        </w:tc>
        <w:tc>
          <w:tcPr>
            <w:tcW w:w="1092" w:type="pct"/>
          </w:tcPr>
          <w:p w:rsidR="00E54431" w:rsidRPr="00183B6B" w:rsidRDefault="00E54431" w:rsidP="00687E69">
            <w:pPr>
              <w:jc w:val="both"/>
              <w:rPr>
                <w:bCs/>
                <w:sz w:val="28"/>
                <w:szCs w:val="28"/>
              </w:rPr>
            </w:pPr>
            <w:r w:rsidRPr="00183B6B">
              <w:rPr>
                <w:bCs/>
                <w:sz w:val="28"/>
                <w:szCs w:val="28"/>
              </w:rPr>
              <w:t>Дидактическая игра «Собери семь гномов»</w:t>
            </w:r>
          </w:p>
        </w:tc>
        <w:tc>
          <w:tcPr>
            <w:tcW w:w="1048" w:type="pct"/>
          </w:tcPr>
          <w:p w:rsidR="00E54431" w:rsidRPr="00BA2891" w:rsidRDefault="00E54431" w:rsidP="00687E6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Рекомендации для родителей «Раннее сенсорное воспитание»</w:t>
            </w:r>
          </w:p>
        </w:tc>
      </w:tr>
      <w:tr w:rsidR="00E54431" w:rsidRPr="00BA2891" w:rsidTr="00687E69">
        <w:tc>
          <w:tcPr>
            <w:tcW w:w="65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апрель</w:t>
            </w:r>
          </w:p>
        </w:tc>
        <w:tc>
          <w:tcPr>
            <w:tcW w:w="1036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Высокий</w:t>
            </w:r>
          </w:p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низкий</w:t>
            </w:r>
          </w:p>
        </w:tc>
        <w:tc>
          <w:tcPr>
            <w:tcW w:w="117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color w:val="000000"/>
                <w:sz w:val="28"/>
                <w:szCs w:val="28"/>
              </w:rPr>
              <w:t>Закреплять знания о величине предметов, познакомить с понятием высокий, низкий</w:t>
            </w:r>
          </w:p>
        </w:tc>
        <w:tc>
          <w:tcPr>
            <w:tcW w:w="1092" w:type="pct"/>
          </w:tcPr>
          <w:p w:rsidR="00E54431" w:rsidRPr="00183B6B" w:rsidRDefault="00E54431" w:rsidP="00687E69">
            <w:pPr>
              <w:jc w:val="both"/>
              <w:rPr>
                <w:bCs/>
                <w:sz w:val="28"/>
                <w:szCs w:val="28"/>
              </w:rPr>
            </w:pPr>
            <w:r w:rsidRPr="00183B6B">
              <w:rPr>
                <w:bCs/>
                <w:sz w:val="28"/>
                <w:szCs w:val="28"/>
              </w:rPr>
              <w:t xml:space="preserve">Дидактическая игра </w:t>
            </w:r>
            <w:r w:rsidRPr="00183B6B">
              <w:rPr>
                <w:color w:val="000000"/>
                <w:sz w:val="28"/>
                <w:szCs w:val="28"/>
              </w:rPr>
              <w:t xml:space="preserve"> «Башенки для гномиков»</w:t>
            </w:r>
          </w:p>
        </w:tc>
        <w:tc>
          <w:tcPr>
            <w:tcW w:w="1048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Анкетирование «Как ребенок усвоил занятия»</w:t>
            </w:r>
          </w:p>
        </w:tc>
      </w:tr>
      <w:tr w:rsidR="00E54431" w:rsidRPr="00BA2891" w:rsidTr="00687E69">
        <w:tc>
          <w:tcPr>
            <w:tcW w:w="652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май</w:t>
            </w:r>
          </w:p>
        </w:tc>
        <w:tc>
          <w:tcPr>
            <w:tcW w:w="1036" w:type="pct"/>
          </w:tcPr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183B6B">
              <w:rPr>
                <w:sz w:val="28"/>
                <w:szCs w:val="28"/>
              </w:rPr>
              <w:t>Мозайка</w:t>
            </w:r>
          </w:p>
          <w:p w:rsidR="00E54431" w:rsidRPr="00183B6B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pct"/>
          </w:tcPr>
          <w:p w:rsidR="00E54431" w:rsidRPr="00183B6B" w:rsidRDefault="00E54431" w:rsidP="00687E69">
            <w:pPr>
              <w:spacing w:line="0" w:lineRule="atLeast"/>
              <w:ind w:left="-426" w:firstLine="426"/>
              <w:jc w:val="center"/>
              <w:rPr>
                <w:color w:val="000000"/>
                <w:sz w:val="28"/>
                <w:szCs w:val="28"/>
              </w:rPr>
            </w:pPr>
            <w:r w:rsidRPr="00183B6B">
              <w:rPr>
                <w:color w:val="000000"/>
                <w:sz w:val="28"/>
                <w:szCs w:val="28"/>
              </w:rPr>
              <w:t>Фиксировать</w:t>
            </w:r>
          </w:p>
          <w:p w:rsidR="00E54431" w:rsidRPr="00183B6B" w:rsidRDefault="00E54431" w:rsidP="00687E69">
            <w:pPr>
              <w:spacing w:line="0" w:lineRule="atLeast"/>
              <w:ind w:left="-426" w:firstLine="426"/>
              <w:jc w:val="center"/>
              <w:rPr>
                <w:color w:val="000000"/>
                <w:sz w:val="28"/>
                <w:szCs w:val="28"/>
              </w:rPr>
            </w:pPr>
            <w:r w:rsidRPr="00183B6B">
              <w:rPr>
                <w:color w:val="000000"/>
                <w:sz w:val="28"/>
                <w:szCs w:val="28"/>
              </w:rPr>
              <w:t xml:space="preserve"> внимание детей на том,</w:t>
            </w:r>
          </w:p>
          <w:p w:rsidR="00E54431" w:rsidRPr="00183B6B" w:rsidRDefault="00E54431" w:rsidP="00687E69">
            <w:pPr>
              <w:spacing w:line="0" w:lineRule="atLeast"/>
              <w:ind w:left="-426" w:firstLine="426"/>
              <w:jc w:val="center"/>
              <w:rPr>
                <w:color w:val="000000"/>
                <w:sz w:val="28"/>
                <w:szCs w:val="28"/>
              </w:rPr>
            </w:pPr>
            <w:r w:rsidRPr="00183B6B">
              <w:rPr>
                <w:color w:val="000000"/>
                <w:sz w:val="28"/>
                <w:szCs w:val="28"/>
              </w:rPr>
              <w:t xml:space="preserve"> что цвет может</w:t>
            </w:r>
          </w:p>
          <w:p w:rsidR="00E54431" w:rsidRPr="00183B6B" w:rsidRDefault="00E54431" w:rsidP="00687E69">
            <w:pPr>
              <w:spacing w:line="0" w:lineRule="atLeast"/>
              <w:ind w:left="-426" w:firstLine="426"/>
              <w:jc w:val="center"/>
              <w:rPr>
                <w:color w:val="000000"/>
                <w:sz w:val="28"/>
                <w:szCs w:val="28"/>
              </w:rPr>
            </w:pPr>
            <w:r w:rsidRPr="00183B6B">
              <w:rPr>
                <w:color w:val="000000"/>
                <w:sz w:val="28"/>
                <w:szCs w:val="28"/>
              </w:rPr>
              <w:t xml:space="preserve"> быть использован для</w:t>
            </w:r>
          </w:p>
          <w:p w:rsidR="00E54431" w:rsidRPr="00183B6B" w:rsidRDefault="00E54431" w:rsidP="00687E6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3B6B">
              <w:rPr>
                <w:color w:val="000000"/>
                <w:sz w:val="28"/>
                <w:szCs w:val="28"/>
              </w:rPr>
              <w:t xml:space="preserve"> изображения разных предметов, учить чередовать</w:t>
            </w:r>
          </w:p>
        </w:tc>
        <w:tc>
          <w:tcPr>
            <w:tcW w:w="1092" w:type="pct"/>
          </w:tcPr>
          <w:p w:rsidR="00E54431" w:rsidRPr="00183B6B" w:rsidRDefault="00E54431" w:rsidP="00687E69">
            <w:pPr>
              <w:jc w:val="both"/>
              <w:rPr>
                <w:bCs/>
                <w:sz w:val="28"/>
                <w:szCs w:val="28"/>
              </w:rPr>
            </w:pPr>
            <w:r w:rsidRPr="00183B6B">
              <w:rPr>
                <w:color w:val="000000"/>
                <w:sz w:val="28"/>
                <w:szCs w:val="28"/>
              </w:rPr>
              <w:t>Выкладывание из мозаики на тему «Елочки и грибочки»</w:t>
            </w:r>
          </w:p>
        </w:tc>
        <w:tc>
          <w:tcPr>
            <w:tcW w:w="1048" w:type="pct"/>
            <w:vAlign w:val="center"/>
          </w:tcPr>
          <w:p w:rsidR="00E54431" w:rsidRPr="00BA2891" w:rsidRDefault="00E54431" w:rsidP="00687E69">
            <w:pPr>
              <w:pStyle w:val="Default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Родительское собрание «Итоги уходящего года: мы выросли»</w:t>
            </w:r>
          </w:p>
          <w:p w:rsidR="00E54431" w:rsidRPr="00BA2891" w:rsidRDefault="00E54431" w:rsidP="00687E6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54431" w:rsidRPr="00BA2891" w:rsidRDefault="00E54431" w:rsidP="00E5443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2891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9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6"/>
        <w:gridCol w:w="4871"/>
      </w:tblGrid>
      <w:tr w:rsidR="00E54431" w:rsidRPr="00BA2891" w:rsidTr="00687E69"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183B6B" w:rsidRDefault="00E54431" w:rsidP="00687E69">
            <w:pPr>
              <w:rPr>
                <w:b/>
                <w:color w:val="000000"/>
                <w:sz w:val="28"/>
                <w:szCs w:val="28"/>
              </w:rPr>
            </w:pPr>
            <w:r w:rsidRPr="00183B6B">
              <w:rPr>
                <w:b/>
                <w:bCs/>
                <w:color w:val="000000"/>
                <w:sz w:val="28"/>
                <w:szCs w:val="28"/>
              </w:rPr>
              <w:t>Активные формы работы с родителями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183B6B" w:rsidRDefault="00E54431" w:rsidP="00687E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83B6B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</w:tbl>
    <w:p w:rsidR="00E54431" w:rsidRPr="00BA2891" w:rsidRDefault="00E54431" w:rsidP="00E544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Сентябрь</w:t>
      </w:r>
    </w:p>
    <w:tbl>
      <w:tblPr>
        <w:tblW w:w="910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4"/>
        <w:gridCol w:w="4835"/>
      </w:tblGrid>
      <w:tr w:rsidR="00E54431" w:rsidRPr="00BA2891" w:rsidTr="00687E69"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431" w:rsidRPr="00BA2891" w:rsidRDefault="00E54431" w:rsidP="00687E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A2891">
              <w:rPr>
                <w:bCs/>
                <w:color w:val="000000" w:themeColor="text1"/>
                <w:sz w:val="28"/>
                <w:szCs w:val="28"/>
              </w:rPr>
              <w:t xml:space="preserve">Консультация </w:t>
            </w:r>
          </w:p>
          <w:p w:rsidR="00E54431" w:rsidRPr="00BA2891" w:rsidRDefault="00E54431" w:rsidP="00687E6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A2891">
              <w:rPr>
                <w:bCs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E54431" w:rsidRPr="00BA2891" w:rsidRDefault="00E54431" w:rsidP="00687E69">
            <w:pPr>
              <w:rPr>
                <w:sz w:val="28"/>
                <w:szCs w:val="28"/>
                <w:shd w:val="clear" w:color="auto" w:fill="FFFFFF"/>
              </w:rPr>
            </w:pPr>
          </w:p>
          <w:p w:rsidR="00E54431" w:rsidRPr="00BA2891" w:rsidRDefault="00E54431" w:rsidP="00687E69">
            <w:pPr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  <w:shd w:val="clear" w:color="auto" w:fill="FFFFFF"/>
              </w:rPr>
              <w:t>Сбор  информации и подбор информации по теме </w:t>
            </w:r>
            <w:r w:rsidRPr="00BA2891">
              <w:rPr>
                <w:bCs/>
                <w:iCs/>
                <w:sz w:val="28"/>
                <w:szCs w:val="28"/>
                <w:shd w:val="clear" w:color="auto" w:fill="FFFFFF"/>
              </w:rPr>
              <w:t>«Сенсорное развитие у детей раннего возроста»</w:t>
            </w:r>
          </w:p>
          <w:p w:rsidR="00E54431" w:rsidRPr="00BA2891" w:rsidRDefault="00E54431" w:rsidP="00687E69">
            <w:pPr>
              <w:spacing w:after="160" w:line="259" w:lineRule="auto"/>
              <w:rPr>
                <w:sz w:val="28"/>
                <w:szCs w:val="28"/>
                <w:shd w:val="clear" w:color="auto" w:fill="FFFFFF"/>
              </w:rPr>
            </w:pPr>
          </w:p>
          <w:p w:rsidR="00E54431" w:rsidRPr="00BA2891" w:rsidRDefault="00E54431" w:rsidP="00687E69">
            <w:pPr>
              <w:spacing w:after="160" w:line="259" w:lineRule="auto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  <w:shd w:val="clear" w:color="auto" w:fill="FFFFFF"/>
              </w:rPr>
              <w:t>Беседы с родителями об участии в проекте.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E54431" w:rsidRPr="00BA2891" w:rsidRDefault="00E54431" w:rsidP="00E544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Октябрь</w:t>
      </w:r>
    </w:p>
    <w:tbl>
      <w:tblPr>
        <w:tblW w:w="899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5"/>
        <w:gridCol w:w="4654"/>
      </w:tblGrid>
      <w:tr w:rsidR="00E54431" w:rsidRPr="00BA2891" w:rsidTr="00687E69"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lastRenderedPageBreak/>
              <w:t>Анкетирование «Актуальность сенсорного воспитания детей раннего возраста»</w:t>
            </w:r>
          </w:p>
          <w:p w:rsidR="00E54431" w:rsidRPr="00BA2891" w:rsidRDefault="00E54431" w:rsidP="00687E69">
            <w:pPr>
              <w:contextualSpacing/>
              <w:jc w:val="both"/>
              <w:rPr>
                <w:sz w:val="28"/>
                <w:szCs w:val="28"/>
              </w:rPr>
            </w:pPr>
          </w:p>
          <w:p w:rsidR="00E54431" w:rsidRPr="00BA2891" w:rsidRDefault="00E54431" w:rsidP="00687E6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Показ Дидактических игр как пример игр дома»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E54431" w:rsidRPr="00BA2891" w:rsidRDefault="00E54431" w:rsidP="00E544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Ноябрь</w:t>
      </w:r>
    </w:p>
    <w:tbl>
      <w:tblPr>
        <w:tblW w:w="9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7"/>
        <w:gridCol w:w="4740"/>
      </w:tblGrid>
      <w:tr w:rsidR="00E54431" w:rsidRPr="00BA2891" w:rsidTr="00687E69"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431" w:rsidRPr="00BA2891" w:rsidRDefault="00E54431" w:rsidP="00687E69">
            <w:pPr>
              <w:shd w:val="clear" w:color="auto" w:fill="FFFFFF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A2891">
              <w:rPr>
                <w:sz w:val="28"/>
                <w:szCs w:val="28"/>
              </w:rPr>
              <w:t>Вовлечение родителей в совместную познавательно -творческую деятельность с детьми в условиях семьи и детского сада.</w:t>
            </w:r>
          </w:p>
          <w:p w:rsidR="00E54431" w:rsidRPr="00BA2891" w:rsidRDefault="00E54431" w:rsidP="00687E69">
            <w:pPr>
              <w:shd w:val="clear" w:color="auto" w:fill="FFFFFF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A2891">
              <w:rPr>
                <w:rFonts w:eastAsia="Calibri"/>
                <w:sz w:val="28"/>
                <w:szCs w:val="28"/>
                <w:lang w:eastAsia="en-US"/>
              </w:rPr>
              <w:t>Совместный досуг «Сенсорика »</w:t>
            </w:r>
          </w:p>
          <w:p w:rsidR="00E54431" w:rsidRPr="00BA2891" w:rsidRDefault="00E54431" w:rsidP="00687E69">
            <w:pPr>
              <w:shd w:val="clear" w:color="auto" w:fill="FFFFFF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A2891">
              <w:rPr>
                <w:rFonts w:eastAsia="Calibri"/>
                <w:sz w:val="28"/>
                <w:szCs w:val="28"/>
                <w:lang w:eastAsia="en-US"/>
              </w:rPr>
              <w:t>Консультация на тему «Движение основа здоровья»</w:t>
            </w:r>
          </w:p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E54431" w:rsidRPr="00BA2891" w:rsidRDefault="00E54431" w:rsidP="00E544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Декабрь</w:t>
      </w:r>
    </w:p>
    <w:tbl>
      <w:tblPr>
        <w:tblW w:w="90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6"/>
        <w:gridCol w:w="4810"/>
      </w:tblGrid>
      <w:tr w:rsidR="00E54431" w:rsidRPr="00BA2891" w:rsidTr="00687E69"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</w:rPr>
              <w:t xml:space="preserve">Консультация: «Как сформировать положительное отношение к играм  сформировать усидчивость ребенка» </w:t>
            </w:r>
          </w:p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</w:rPr>
              <w:t>Папка -передвижка «Сенсорка своими руками и в быту»»</w:t>
            </w:r>
          </w:p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</w:p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</w:rPr>
              <w:t>Индивидуальные беседы с родителями по данной тематике</w:t>
            </w:r>
          </w:p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Памятка для родителей «Что такое сенсорика и почему необходимо ее развивать»</w:t>
            </w:r>
          </w:p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</w:rPr>
              <w:t>Индивидуальные беседы данной тематики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E54431" w:rsidRPr="00BA2891" w:rsidRDefault="00E54431" w:rsidP="00E544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Январь</w:t>
      </w:r>
    </w:p>
    <w:tbl>
      <w:tblPr>
        <w:tblW w:w="90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9"/>
        <w:gridCol w:w="4736"/>
      </w:tblGrid>
      <w:tr w:rsidR="00E54431" w:rsidRPr="00BA2891" w:rsidTr="00687E69"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91">
              <w:rPr>
                <w:rFonts w:eastAsia="Calibri"/>
                <w:sz w:val="28"/>
                <w:szCs w:val="28"/>
                <w:lang w:eastAsia="en-US"/>
              </w:rPr>
              <w:t xml:space="preserve">Папка -передвижка «Дидактическая игра как способ развть ребенка» </w:t>
            </w:r>
          </w:p>
          <w:p w:rsidR="00E54431" w:rsidRPr="00BA2891" w:rsidRDefault="00E54431" w:rsidP="00687E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91">
              <w:rPr>
                <w:rFonts w:eastAsia="Calibri"/>
                <w:sz w:val="28"/>
                <w:szCs w:val="28"/>
                <w:lang w:eastAsia="en-US"/>
              </w:rPr>
              <w:t>Индивидуальные беседы данной тематики</w:t>
            </w:r>
          </w:p>
          <w:p w:rsidR="00E54431" w:rsidRPr="00BA2891" w:rsidRDefault="00E54431" w:rsidP="00687E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rFonts w:eastAsia="Calibri"/>
                <w:sz w:val="28"/>
                <w:szCs w:val="28"/>
                <w:lang w:eastAsia="en-US"/>
              </w:rPr>
              <w:t>Консультация «Для чего нужно вести  Дидактическую игру дома»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E54431" w:rsidRPr="00BA2891" w:rsidRDefault="00E54431" w:rsidP="00E544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Февраль</w:t>
      </w:r>
    </w:p>
    <w:tbl>
      <w:tblPr>
        <w:tblW w:w="89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4"/>
        <w:gridCol w:w="4523"/>
      </w:tblGrid>
      <w:tr w:rsidR="00E54431" w:rsidRPr="00BA2891" w:rsidTr="00687E69"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91">
              <w:rPr>
                <w:rFonts w:eastAsia="Calibri"/>
                <w:sz w:val="28"/>
                <w:szCs w:val="28"/>
                <w:lang w:eastAsia="en-US"/>
              </w:rPr>
              <w:t>Папка -передвижка «Величина иформа»</w:t>
            </w:r>
          </w:p>
          <w:p w:rsidR="00E54431" w:rsidRPr="00BA2891" w:rsidRDefault="00E54431" w:rsidP="00687E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54431" w:rsidRPr="00BA2891" w:rsidRDefault="00E54431" w:rsidP="00687E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91">
              <w:rPr>
                <w:rFonts w:eastAsia="Calibri"/>
                <w:sz w:val="28"/>
                <w:szCs w:val="28"/>
                <w:lang w:eastAsia="en-US"/>
              </w:rPr>
              <w:lastRenderedPageBreak/>
              <w:t>Изготовление атрибутов по данной теме</w:t>
            </w:r>
          </w:p>
          <w:p w:rsidR="00E54431" w:rsidRPr="00BA2891" w:rsidRDefault="00E54431" w:rsidP="00687E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2891">
              <w:rPr>
                <w:sz w:val="28"/>
                <w:szCs w:val="28"/>
              </w:rPr>
              <w:t>Консультация «Как знакомить детей с величиной предметов»</w:t>
            </w:r>
          </w:p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</w:rPr>
              <w:lastRenderedPageBreak/>
              <w:t>воспитатель</w:t>
            </w:r>
          </w:p>
        </w:tc>
      </w:tr>
    </w:tbl>
    <w:p w:rsidR="00E54431" w:rsidRPr="00BA2891" w:rsidRDefault="00E54431" w:rsidP="00E544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lastRenderedPageBreak/>
        <w:t>Март</w:t>
      </w:r>
    </w:p>
    <w:tbl>
      <w:tblPr>
        <w:tblW w:w="90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  <w:gridCol w:w="4858"/>
      </w:tblGrid>
      <w:tr w:rsidR="00E54431" w:rsidRPr="00BA2891" w:rsidTr="00687E69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Рекомендации для родителей «Раннее сенсорное воспитание»</w:t>
            </w:r>
          </w:p>
          <w:p w:rsidR="00E54431" w:rsidRPr="00BA2891" w:rsidRDefault="00E54431" w:rsidP="00687E69">
            <w:pPr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Индивидуальные беседы</w:t>
            </w:r>
          </w:p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rFonts w:eastAsia="Calibri"/>
                <w:sz w:val="28"/>
                <w:szCs w:val="28"/>
                <w:lang w:eastAsia="en-US"/>
              </w:rPr>
              <w:t>Опрос «Как дети усваивают данные занятия»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  <w:shd w:val="clear" w:color="auto" w:fill="FFFFFF"/>
              </w:rPr>
              <w:t> воспитатель</w:t>
            </w:r>
          </w:p>
        </w:tc>
      </w:tr>
    </w:tbl>
    <w:p w:rsidR="00E54431" w:rsidRPr="00BA2891" w:rsidRDefault="00E54431" w:rsidP="00E5443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431" w:rsidRPr="00DB4BAA" w:rsidRDefault="00E54431" w:rsidP="00E5443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AA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W w:w="90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  <w:gridCol w:w="4858"/>
      </w:tblGrid>
      <w:tr w:rsidR="00E54431" w:rsidRPr="00BA2891" w:rsidTr="00687E69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 xml:space="preserve">Анкетирование </w:t>
            </w:r>
          </w:p>
          <w:p w:rsidR="00E54431" w:rsidRPr="00BA2891" w:rsidRDefault="00E54431" w:rsidP="00687E69">
            <w:pPr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«Как  ребенок усвоил занятия»</w:t>
            </w:r>
          </w:p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</w:rPr>
              <w:t>Открытое занятее для родителей: «Закреплять знания о величине предметов, познакомить с понятием высокий, низкий»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  <w:shd w:val="clear" w:color="auto" w:fill="FFFFFF"/>
              </w:rPr>
              <w:t> воспитатель</w:t>
            </w:r>
          </w:p>
        </w:tc>
      </w:tr>
    </w:tbl>
    <w:p w:rsidR="00E54431" w:rsidRPr="00BA2891" w:rsidRDefault="00E54431" w:rsidP="00E5443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431" w:rsidRPr="00DB4BAA" w:rsidRDefault="00E54431" w:rsidP="00E5443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AA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90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  <w:gridCol w:w="4858"/>
      </w:tblGrid>
      <w:tr w:rsidR="00E54431" w:rsidRPr="00BA2891" w:rsidTr="00687E69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pStyle w:val="Default"/>
              <w:rPr>
                <w:sz w:val="28"/>
                <w:szCs w:val="28"/>
              </w:rPr>
            </w:pPr>
            <w:r w:rsidRPr="00BA2891">
              <w:rPr>
                <w:sz w:val="28"/>
                <w:szCs w:val="28"/>
              </w:rPr>
              <w:t>Родительское собрание «Итоги уходящего года: мы выросли»</w:t>
            </w:r>
          </w:p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431" w:rsidRPr="00BA2891" w:rsidRDefault="00E54431" w:rsidP="00687E69">
            <w:pPr>
              <w:rPr>
                <w:color w:val="000000"/>
                <w:sz w:val="28"/>
                <w:szCs w:val="28"/>
              </w:rPr>
            </w:pPr>
            <w:r w:rsidRPr="00BA2891">
              <w:rPr>
                <w:color w:val="000000"/>
                <w:sz w:val="28"/>
                <w:szCs w:val="28"/>
                <w:shd w:val="clear" w:color="auto" w:fill="FFFFFF"/>
              </w:rPr>
              <w:t> воспитатель</w:t>
            </w:r>
          </w:p>
        </w:tc>
      </w:tr>
    </w:tbl>
    <w:p w:rsidR="00E54431" w:rsidRPr="00BA2891" w:rsidRDefault="00E54431" w:rsidP="00E5443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431" w:rsidRPr="00A01349" w:rsidRDefault="00E54431" w:rsidP="00E54431">
      <w:pPr>
        <w:pStyle w:val="Default"/>
        <w:spacing w:line="36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r w:rsidRPr="00A01349">
        <w:rPr>
          <w:rFonts w:ascii="Times New Roman" w:hAnsi="Times New Roman"/>
          <w:b/>
          <w:bCs/>
          <w:iCs/>
          <w:sz w:val="28"/>
          <w:szCs w:val="28"/>
        </w:rPr>
        <w:t>Литература</w:t>
      </w:r>
    </w:p>
    <w:p w:rsidR="00E54431" w:rsidRPr="00A01349" w:rsidRDefault="00E54431" w:rsidP="00E54431">
      <w:pPr>
        <w:pStyle w:val="Default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349">
        <w:rPr>
          <w:rFonts w:ascii="Times New Roman" w:hAnsi="Times New Roman"/>
          <w:sz w:val="28"/>
          <w:szCs w:val="28"/>
        </w:rPr>
        <w:t>1.</w:t>
      </w:r>
      <w:r w:rsidRPr="00A01349">
        <w:rPr>
          <w:rFonts w:ascii="Times New Roman" w:hAnsi="Times New Roman"/>
          <w:sz w:val="28"/>
          <w:szCs w:val="28"/>
        </w:rPr>
        <w:tab/>
        <w:t>«Воспитание сенсорной культуры ребенка» Л.А. Венгер, Э.Г.Пилюгина, Н.Б. Венгер 1988 г;</w:t>
      </w:r>
    </w:p>
    <w:p w:rsidR="00E54431" w:rsidRPr="00A01349" w:rsidRDefault="00E54431" w:rsidP="00E54431">
      <w:pPr>
        <w:pStyle w:val="Default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349">
        <w:rPr>
          <w:rFonts w:ascii="Times New Roman" w:hAnsi="Times New Roman"/>
          <w:sz w:val="28"/>
          <w:szCs w:val="28"/>
        </w:rPr>
        <w:t>2.</w:t>
      </w:r>
      <w:r w:rsidRPr="00A01349">
        <w:rPr>
          <w:rFonts w:ascii="Times New Roman" w:hAnsi="Times New Roman"/>
          <w:sz w:val="28"/>
          <w:szCs w:val="28"/>
        </w:rPr>
        <w:tab/>
        <w:t xml:space="preserve">«Развивающие игры с малышами до трех лет» Т.В. Галанова 1996 г; </w:t>
      </w:r>
    </w:p>
    <w:p w:rsidR="00E54431" w:rsidRPr="00A01349" w:rsidRDefault="00E54431" w:rsidP="00E54431">
      <w:pPr>
        <w:pStyle w:val="Default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349">
        <w:rPr>
          <w:rFonts w:ascii="Times New Roman" w:hAnsi="Times New Roman"/>
          <w:sz w:val="28"/>
          <w:szCs w:val="28"/>
        </w:rPr>
        <w:t>3.</w:t>
      </w:r>
      <w:r w:rsidRPr="00A01349">
        <w:rPr>
          <w:rFonts w:ascii="Times New Roman" w:hAnsi="Times New Roman"/>
          <w:sz w:val="28"/>
          <w:szCs w:val="28"/>
        </w:rPr>
        <w:tab/>
        <w:t>«Развитие детей раннего возраста в условиях вариативного дошкольного образования» под ред. Т.Н. Дороновой и Т.И. Ерофеевой 2010 г;</w:t>
      </w:r>
    </w:p>
    <w:p w:rsidR="00E54431" w:rsidRPr="00A01349" w:rsidRDefault="00E54431" w:rsidP="00E54431">
      <w:pPr>
        <w:pStyle w:val="Default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349">
        <w:rPr>
          <w:rFonts w:ascii="Times New Roman" w:hAnsi="Times New Roman"/>
          <w:sz w:val="28"/>
          <w:szCs w:val="28"/>
        </w:rPr>
        <w:t>4.</w:t>
      </w:r>
      <w:r w:rsidRPr="00A01349">
        <w:rPr>
          <w:rFonts w:ascii="Times New Roman" w:hAnsi="Times New Roman"/>
          <w:sz w:val="28"/>
          <w:szCs w:val="28"/>
        </w:rPr>
        <w:tab/>
        <w:t>«Первые шаги»Е.О.Смирнова, Л.Н. Галигузова, С.Ю.Мещерякова 2008 г;</w:t>
      </w:r>
    </w:p>
    <w:p w:rsidR="00E54431" w:rsidRPr="00A01349" w:rsidRDefault="00E54431" w:rsidP="00E54431">
      <w:pPr>
        <w:pStyle w:val="Default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349">
        <w:rPr>
          <w:rFonts w:ascii="Times New Roman" w:hAnsi="Times New Roman"/>
          <w:sz w:val="28"/>
          <w:szCs w:val="28"/>
        </w:rPr>
        <w:t>5.</w:t>
      </w:r>
      <w:r w:rsidRPr="00A01349">
        <w:rPr>
          <w:rFonts w:ascii="Times New Roman" w:hAnsi="Times New Roman"/>
          <w:sz w:val="28"/>
          <w:szCs w:val="28"/>
        </w:rPr>
        <w:tab/>
        <w:t>Нечаева И.Ю.Система сенсорного развития детей. Справочник старшего воспитателя дошкольного учреждения» 2010г №1 С.58-70;</w:t>
      </w:r>
    </w:p>
    <w:p w:rsidR="00E54431" w:rsidRPr="00A01349" w:rsidRDefault="00E54431" w:rsidP="00E54431">
      <w:pPr>
        <w:pStyle w:val="Default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349">
        <w:rPr>
          <w:rFonts w:ascii="Times New Roman" w:hAnsi="Times New Roman"/>
          <w:sz w:val="28"/>
          <w:szCs w:val="28"/>
        </w:rPr>
        <w:t>6.</w:t>
      </w:r>
      <w:r w:rsidRPr="00A01349">
        <w:rPr>
          <w:rFonts w:ascii="Times New Roman" w:hAnsi="Times New Roman"/>
          <w:sz w:val="28"/>
          <w:szCs w:val="28"/>
        </w:rPr>
        <w:tab/>
        <w:t>«Раннее детство: познавательное развитие» Л.Н. Павлова, Э.Г.Пилюгина, Е.Б.Волосова 2003 г.</w:t>
      </w:r>
    </w:p>
    <w:p w:rsidR="00E54431" w:rsidRPr="00A01349" w:rsidRDefault="00E54431" w:rsidP="00E54431">
      <w:pPr>
        <w:pStyle w:val="Default"/>
        <w:spacing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01349">
        <w:rPr>
          <w:rFonts w:ascii="Times New Roman" w:hAnsi="Times New Roman"/>
          <w:b/>
          <w:sz w:val="28"/>
          <w:szCs w:val="28"/>
        </w:rPr>
        <w:t>Картотека дидактических игр</w:t>
      </w:r>
    </w:p>
    <w:bookmarkEnd w:id="0"/>
    <w:p w:rsidR="00E54431" w:rsidRPr="00BA2891" w:rsidRDefault="00E54431" w:rsidP="00E54431">
      <w:pPr>
        <w:pStyle w:val="Default"/>
        <w:spacing w:line="360" w:lineRule="auto"/>
        <w:ind w:firstLine="709"/>
        <w:rPr>
          <w:noProof/>
          <w:sz w:val="28"/>
          <w:szCs w:val="28"/>
          <w:lang w:eastAsia="ru-RU"/>
        </w:rPr>
      </w:pPr>
    </w:p>
    <w:p w:rsidR="00E54431" w:rsidRPr="00BA2891" w:rsidRDefault="00E54431" w:rsidP="00E54431">
      <w:pPr>
        <w:pStyle w:val="Default"/>
        <w:spacing w:line="360" w:lineRule="auto"/>
        <w:ind w:firstLine="709"/>
        <w:jc w:val="center"/>
        <w:rPr>
          <w:noProof/>
          <w:sz w:val="28"/>
          <w:szCs w:val="28"/>
          <w:lang w:eastAsia="ru-RU"/>
        </w:rPr>
      </w:pPr>
    </w:p>
    <w:p w:rsidR="00E54431" w:rsidRPr="00BA2891" w:rsidRDefault="00E54431" w:rsidP="00E54431">
      <w:pPr>
        <w:pStyle w:val="Default"/>
        <w:spacing w:line="360" w:lineRule="auto"/>
        <w:ind w:firstLine="709"/>
        <w:jc w:val="center"/>
        <w:rPr>
          <w:noProof/>
          <w:sz w:val="28"/>
          <w:szCs w:val="28"/>
          <w:lang w:eastAsia="ru-RU"/>
        </w:rPr>
      </w:pP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1. Дидактическая игра «Маленький-средний-большой».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2. Дидактическая игра «Спрячь мышь».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3. Дидактическая игра «Найди пару».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4. Дидактическая игра «Собери картинку».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5. Дидактическая игра «Один-много».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6. Дидактическая игра «Лабиринт».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7. Дидактическая игра «Помоги ежику»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BA2891">
        <w:rPr>
          <w:b/>
          <w:color w:val="000000"/>
          <w:sz w:val="28"/>
          <w:szCs w:val="28"/>
        </w:rPr>
        <w:t>Игра «Маленький-средний- большой»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Цель:</w:t>
      </w:r>
      <w:r w:rsidRPr="00BA2891">
        <w:rPr>
          <w:color w:val="000000"/>
          <w:sz w:val="28"/>
          <w:szCs w:val="28"/>
        </w:rPr>
        <w:t> закреплять знания о величине, умение сравнивать предметы по величине способом зрительного соотнесения.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Оборудование: </w:t>
      </w:r>
      <w:r w:rsidRPr="00BA2891">
        <w:rPr>
          <w:color w:val="000000"/>
          <w:sz w:val="28"/>
          <w:szCs w:val="28"/>
        </w:rPr>
        <w:t>картинки предметов разной величины.</w:t>
      </w:r>
    </w:p>
    <w:p w:rsidR="00E5443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Ход:</w:t>
      </w:r>
      <w:r w:rsidRPr="00BA2891">
        <w:rPr>
          <w:color w:val="000000"/>
          <w:sz w:val="28"/>
          <w:szCs w:val="28"/>
        </w:rPr>
        <w:t> раздайте детям большие, средние и маленькие одинаковые картинки. Предложите показать кукле Маше самый маленький цветок, затем побольше и самый большой и т.д. со всеми картинками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noProof/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BA2891">
        <w:rPr>
          <w:b/>
          <w:color w:val="000000"/>
          <w:sz w:val="28"/>
          <w:szCs w:val="28"/>
        </w:rPr>
        <w:t>Игра «Спрячь мышь»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Цель: </w:t>
      </w:r>
      <w:r w:rsidRPr="00BA2891">
        <w:rPr>
          <w:color w:val="000000"/>
          <w:sz w:val="28"/>
          <w:szCs w:val="28"/>
        </w:rPr>
        <w:t>продолжать знакомить с основными цветами, знакомство с геометрическими фигурами.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Оборудование: </w:t>
      </w:r>
      <w:r w:rsidRPr="00BA2891">
        <w:rPr>
          <w:color w:val="000000"/>
          <w:sz w:val="28"/>
          <w:szCs w:val="28"/>
        </w:rPr>
        <w:t>картинки домиков мышек, геометрические фигуры разных цветов.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Ход: </w:t>
      </w:r>
      <w:r w:rsidRPr="00BA2891">
        <w:rPr>
          <w:color w:val="000000"/>
          <w:sz w:val="28"/>
          <w:szCs w:val="28"/>
        </w:rPr>
        <w:t>Ребенку предлагается игровая ситуация: «Мышки хотят спать, давай поможем им закрыть окна», дети выбирают фигуры которой можно закрыть мышь в домике. Игра продолжается до тех пор пока все мыши не лягут спать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BA2891">
        <w:rPr>
          <w:b/>
          <w:color w:val="000000"/>
          <w:sz w:val="28"/>
          <w:szCs w:val="28"/>
        </w:rPr>
        <w:t>Игра «Найди пару»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Цель: </w:t>
      </w:r>
      <w:r w:rsidRPr="00BA2891">
        <w:rPr>
          <w:color w:val="000000"/>
          <w:sz w:val="28"/>
          <w:szCs w:val="28"/>
        </w:rPr>
        <w:t>научить детей подбирать парные картинки.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Оборудование: </w:t>
      </w:r>
      <w:r w:rsidRPr="00BA2891">
        <w:rPr>
          <w:color w:val="000000"/>
          <w:sz w:val="28"/>
          <w:szCs w:val="28"/>
        </w:rPr>
        <w:t>парные картинки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Ход: </w:t>
      </w:r>
      <w:r w:rsidRPr="00BA2891">
        <w:rPr>
          <w:color w:val="000000"/>
          <w:sz w:val="28"/>
          <w:szCs w:val="28"/>
        </w:rPr>
        <w:t>воспитатель</w:t>
      </w:r>
      <w:r w:rsidRPr="00BA2891">
        <w:rPr>
          <w:b/>
          <w:bCs/>
          <w:color w:val="000000"/>
          <w:sz w:val="28"/>
          <w:szCs w:val="28"/>
        </w:rPr>
        <w:t> </w:t>
      </w:r>
      <w:r w:rsidRPr="00BA2891">
        <w:rPr>
          <w:color w:val="000000"/>
          <w:sz w:val="28"/>
          <w:szCs w:val="28"/>
        </w:rPr>
        <w:t>размещает на столе парные картинки, дети вместе с воспитателем помогают Незнайке найти пару носков, варежек (по цвету, по узору).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4431" w:rsidRPr="00BA2891" w:rsidRDefault="00E54431" w:rsidP="00E5443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E5443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BA2891">
        <w:rPr>
          <w:b/>
          <w:color w:val="000000"/>
          <w:sz w:val="28"/>
          <w:szCs w:val="28"/>
        </w:rPr>
        <w:t>Игра «Собери картинку»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Цель:</w:t>
      </w:r>
      <w:r w:rsidRPr="00BA2891">
        <w:rPr>
          <w:color w:val="000000"/>
          <w:sz w:val="28"/>
          <w:szCs w:val="28"/>
        </w:rPr>
        <w:t> научить детей правильно складывать картинки, развивать речь.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Оборудование:</w:t>
      </w:r>
      <w:r w:rsidRPr="00BA2891">
        <w:rPr>
          <w:color w:val="000000"/>
          <w:sz w:val="28"/>
          <w:szCs w:val="28"/>
        </w:rPr>
        <w:t> наборы разрезных картинок по количеству детей.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Ход: </w:t>
      </w:r>
      <w:r w:rsidRPr="00BA2891">
        <w:rPr>
          <w:color w:val="000000"/>
          <w:sz w:val="28"/>
          <w:szCs w:val="28"/>
        </w:rPr>
        <w:t>На столы выкладываются наборы разрезных картинок, детям предла</w:t>
      </w:r>
    </w:p>
    <w:p w:rsidR="00E5443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color w:val="000000"/>
          <w:sz w:val="28"/>
          <w:szCs w:val="28"/>
        </w:rPr>
        <w:t>гается собрать картинку и узнать какой зверек спрятан, а затем его назвать.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noProof/>
          <w:sz w:val="28"/>
          <w:szCs w:val="28"/>
        </w:rPr>
      </w:pP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noProof/>
          <w:sz w:val="28"/>
          <w:szCs w:val="28"/>
        </w:rPr>
      </w:pPr>
    </w:p>
    <w:p w:rsidR="00E54431" w:rsidRDefault="00E54431" w:rsidP="00E5443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A2891">
        <w:rPr>
          <w:b/>
          <w:color w:val="000000"/>
          <w:sz w:val="28"/>
          <w:szCs w:val="28"/>
        </w:rPr>
        <w:t>Игра «Один-много»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Цель: </w:t>
      </w:r>
      <w:r w:rsidRPr="00BA2891">
        <w:rPr>
          <w:color w:val="000000"/>
          <w:sz w:val="28"/>
          <w:szCs w:val="28"/>
        </w:rPr>
        <w:t>Знакомить детей</w:t>
      </w:r>
      <w:r w:rsidRPr="00BA2891">
        <w:rPr>
          <w:b/>
          <w:bCs/>
          <w:color w:val="000000"/>
          <w:sz w:val="28"/>
          <w:szCs w:val="28"/>
        </w:rPr>
        <w:t> </w:t>
      </w:r>
      <w:r w:rsidRPr="00BA2891">
        <w:rPr>
          <w:color w:val="000000"/>
          <w:sz w:val="28"/>
          <w:szCs w:val="28"/>
        </w:rPr>
        <w:t>с количественными данными (один – много).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Оборудование: </w:t>
      </w:r>
      <w:r w:rsidRPr="00BA2891">
        <w:rPr>
          <w:color w:val="000000"/>
          <w:sz w:val="28"/>
          <w:szCs w:val="28"/>
        </w:rPr>
        <w:t>карточки с изображением, на одной из которых одна картинка, а на другой несколько.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Ход: </w:t>
      </w:r>
      <w:r w:rsidRPr="00BA2891">
        <w:rPr>
          <w:color w:val="000000"/>
          <w:sz w:val="28"/>
          <w:szCs w:val="28"/>
        </w:rPr>
        <w:t>детям предлагается проблемная ситуация, игрушка белочка не умеет считать и не знает, как найти картинку, где изображено много бабочек, одна кошечка и т.д.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noProof/>
          <w:sz w:val="28"/>
          <w:szCs w:val="28"/>
        </w:rPr>
      </w:pP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noProof/>
          <w:sz w:val="28"/>
          <w:szCs w:val="28"/>
        </w:rPr>
      </w:pP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BA2891">
        <w:rPr>
          <w:b/>
          <w:color w:val="000000"/>
          <w:sz w:val="28"/>
          <w:szCs w:val="28"/>
        </w:rPr>
        <w:t>Игра «Лабиринт»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Цель: </w:t>
      </w:r>
      <w:r w:rsidRPr="00BA2891">
        <w:rPr>
          <w:color w:val="000000"/>
          <w:sz w:val="28"/>
          <w:szCs w:val="28"/>
        </w:rPr>
        <w:t>познакомить детей с игрой «Лабиринт», научить правильно доходить до цели.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Оборудование: </w:t>
      </w:r>
      <w:r w:rsidRPr="00BA2891">
        <w:rPr>
          <w:color w:val="000000"/>
          <w:sz w:val="28"/>
          <w:szCs w:val="28"/>
        </w:rPr>
        <w:t>карточки «лабиринты» по количеству детей.</w:t>
      </w:r>
    </w:p>
    <w:p w:rsidR="00E5443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Ход: </w:t>
      </w:r>
      <w:r w:rsidRPr="00BA2891">
        <w:rPr>
          <w:color w:val="000000"/>
          <w:sz w:val="28"/>
          <w:szCs w:val="28"/>
        </w:rPr>
        <w:t>Воспитатель сидя за столом с детьми раздает им карточки и просит помощи «Гусеница Майя проголодалась, но не может добраться до яблочка, просит помощи ребят. Поможем гусенице?»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BA2891">
        <w:rPr>
          <w:b/>
          <w:color w:val="000000"/>
          <w:sz w:val="28"/>
          <w:szCs w:val="28"/>
        </w:rPr>
        <w:t>Игра «Помоги ежику»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Цель: </w:t>
      </w:r>
      <w:r w:rsidRPr="00BA2891">
        <w:rPr>
          <w:color w:val="000000"/>
          <w:sz w:val="28"/>
          <w:szCs w:val="28"/>
        </w:rPr>
        <w:t>Продолжать закреплять</w:t>
      </w:r>
      <w:r w:rsidRPr="00BA2891">
        <w:rPr>
          <w:b/>
          <w:bCs/>
          <w:color w:val="000000"/>
          <w:sz w:val="28"/>
          <w:szCs w:val="28"/>
        </w:rPr>
        <w:t> </w:t>
      </w:r>
      <w:r w:rsidRPr="00BA2891">
        <w:rPr>
          <w:color w:val="000000"/>
          <w:sz w:val="28"/>
          <w:szCs w:val="28"/>
        </w:rPr>
        <w:t>знания о величине, умение сравнивать предметы по величине способом зрительного соотнесения.</w:t>
      </w:r>
    </w:p>
    <w:p w:rsidR="00E54431" w:rsidRPr="00BA2891" w:rsidRDefault="00E54431" w:rsidP="00E544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Оборудование: </w:t>
      </w:r>
      <w:r w:rsidRPr="00BA2891">
        <w:rPr>
          <w:color w:val="000000"/>
          <w:sz w:val="28"/>
          <w:szCs w:val="28"/>
        </w:rPr>
        <w:t>игровое поле «поляна», ежик, яблоки разного размера (большие и маленькие).</w:t>
      </w:r>
    </w:p>
    <w:p w:rsidR="00E54431" w:rsidRDefault="00E54431" w:rsidP="009C17C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891">
        <w:rPr>
          <w:b/>
          <w:bCs/>
          <w:color w:val="000000"/>
          <w:sz w:val="28"/>
          <w:szCs w:val="28"/>
        </w:rPr>
        <w:t>Ход: </w:t>
      </w:r>
      <w:r w:rsidRPr="00BA2891">
        <w:rPr>
          <w:color w:val="000000"/>
          <w:sz w:val="28"/>
          <w:szCs w:val="28"/>
        </w:rPr>
        <w:t>с ребенком проигрывается ситуация - «Ежик бежал по тропинке, хотел яблоки набрать, поможем ежику? Давай поможем ему? Какие сначала соберем большие или маленькие?» Ребенок и воспитатель выкладывают на колючки ежика все большие (маленькие) яблоки. Ежик уносит их в свой домик. Затем игра повторяется с маленькими (большими) яблочками.</w:t>
      </w:r>
    </w:p>
    <w:p w:rsidR="009C17C9" w:rsidRDefault="009C17C9" w:rsidP="009C17C9">
      <w:pPr>
        <w:pStyle w:val="a8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992E69" w:rsidRDefault="00992E69" w:rsidP="009C17C9">
      <w:pPr>
        <w:pStyle w:val="a8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</w:t>
      </w:r>
      <w:r w:rsidR="00687E69">
        <w:rPr>
          <w:color w:val="000000"/>
          <w:sz w:val="28"/>
          <w:szCs w:val="28"/>
        </w:rPr>
        <w:t>ие «Собери пирамидку»</w:t>
      </w:r>
    </w:p>
    <w:p w:rsidR="00687E69" w:rsidRDefault="00687E69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b/>
          <w:bCs/>
          <w:color w:val="000000"/>
          <w:sz w:val="28"/>
          <w:szCs w:val="28"/>
        </w:rPr>
        <w:t>Цель: </w:t>
      </w:r>
      <w:r w:rsidRPr="00687E69">
        <w:rPr>
          <w:color w:val="000000"/>
          <w:sz w:val="28"/>
        </w:rPr>
        <w:t>учить детей выполнять простые действия с пирамидкой: снимать и нанизывать кольца по величине.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b/>
          <w:bCs/>
          <w:color w:val="000000"/>
          <w:sz w:val="28"/>
          <w:szCs w:val="28"/>
        </w:rPr>
        <w:t>Задачи: </w:t>
      </w:r>
      <w:r w:rsidRPr="00687E69">
        <w:rPr>
          <w:color w:val="000000"/>
          <w:sz w:val="28"/>
        </w:rPr>
        <w:t>обогащать зрительно-осязательный опыт малышей. Закреплять положительное отношение к занятиям.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b/>
          <w:bCs/>
          <w:color w:val="000000"/>
          <w:sz w:val="28"/>
          <w:szCs w:val="28"/>
        </w:rPr>
        <w:t>Материал:</w:t>
      </w:r>
      <w:r w:rsidRPr="00687E69">
        <w:rPr>
          <w:color w:val="000000"/>
          <w:sz w:val="28"/>
        </w:rPr>
        <w:t> коническая пирамидка.</w:t>
      </w:r>
    </w:p>
    <w:p w:rsidR="00687E69" w:rsidRPr="00687E69" w:rsidRDefault="00687E69" w:rsidP="00687E69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b/>
          <w:bCs/>
          <w:color w:val="000000"/>
          <w:sz w:val="28"/>
          <w:szCs w:val="28"/>
        </w:rPr>
        <w:t>Ход занятия: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  Воспитатель показывает детям одну из пирамидок.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-Посмотрите ребята, какая красивая пирамидка. Давайте снимем с пирамидки колечки.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lastRenderedPageBreak/>
        <w:t>  Поскольку подобное занятие проводится не в первый раз, то это задание не представляет для детей особой трудности. Воспитатель фиксирует внимание детей на том, что кольца у пирамидки разные. Сняв первое кольцо показывает его детям.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-Ребята, посмотрите какое маленькое колечко. (Кладет его рядом с основанием пирамидки)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  Воспитатель снимает второе кольцо и показывает его детям.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-А это колечко побольше. (Кладет его рядом с первым, справа от него)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  Постепенно воспитатель демонстрирует каждое следующее кольцо, которое чуть больше предыдущего. На столе все кольца раскладываются ровно, по возрастающей величине справа от пирамидки. Затем в соответствующем порядке пирамидка собирается при этом воспитатель поясняет детям: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-Вот самое большое кольцо, вот поменьше, а это самое маленькое.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  Закрыв пирамидку колпачком, воспитатель предлагает детям: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-Ребята, давайте проведем рукой вдоль пирамидки сверху вниз. (Дети проводят рукой вдоль поверхности пирамидки)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-Что вы почувствовали?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b/>
          <w:bCs/>
          <w:color w:val="000000"/>
          <w:sz w:val="28"/>
          <w:szCs w:val="28"/>
        </w:rPr>
        <w:t>Дети:</w:t>
      </w:r>
      <w:r w:rsidRPr="00687E69">
        <w:rPr>
          <w:color w:val="000000"/>
          <w:sz w:val="28"/>
        </w:rPr>
        <w:t> Что пирамидка книзу расширяется: все колечки на месте, пирамидка собрана правильно.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  Когда дети приступают к самостоятельным действиям с индивидуальными пирамидками, воспитатель подсказывает, как снять вершинку, куда её положить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-Справа, рядом с основанием пирамидки.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  При снятии колец он обращает внимание на их величину.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87E69">
        <w:rPr>
          <w:color w:val="000000"/>
          <w:sz w:val="28"/>
        </w:rPr>
        <w:t>-Самое маленькое колечко надо положить рядом с колпачком.</w:t>
      </w:r>
    </w:p>
    <w:p w:rsidR="00687E69" w:rsidRDefault="00687E69" w:rsidP="00687E69">
      <w:pPr>
        <w:shd w:val="clear" w:color="auto" w:fill="FFFFFF"/>
        <w:rPr>
          <w:color w:val="000000"/>
          <w:sz w:val="28"/>
        </w:rPr>
      </w:pPr>
      <w:r w:rsidRPr="00687E69">
        <w:rPr>
          <w:color w:val="000000"/>
          <w:sz w:val="28"/>
        </w:rPr>
        <w:t>  Воспитатель показывает место, куда надо положить кольцо.</w:t>
      </w:r>
    </w:p>
    <w:p w:rsidR="00687E69" w:rsidRDefault="00687E69" w:rsidP="00687E69">
      <w:pPr>
        <w:shd w:val="clear" w:color="auto" w:fill="FFFFFF"/>
        <w:rPr>
          <w:color w:val="000000"/>
          <w:sz w:val="28"/>
        </w:rPr>
      </w:pPr>
    </w:p>
    <w:p w:rsidR="00687E69" w:rsidRDefault="00687E69" w:rsidP="00687E69">
      <w:pPr>
        <w:shd w:val="clear" w:color="auto" w:fill="FFFFFF"/>
        <w:rPr>
          <w:color w:val="000000"/>
          <w:sz w:val="28"/>
        </w:rPr>
      </w:pPr>
    </w:p>
    <w:p w:rsidR="00687E69" w:rsidRDefault="00687E69" w:rsidP="00687E69">
      <w:pPr>
        <w:shd w:val="clear" w:color="auto" w:fill="FFFFFF"/>
        <w:rPr>
          <w:color w:val="000000"/>
          <w:sz w:val="28"/>
        </w:rPr>
      </w:pPr>
    </w:p>
    <w:p w:rsid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687E69" w:rsidRDefault="00687E69" w:rsidP="00687E69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Занятие </w:t>
      </w:r>
      <w:r w:rsidRPr="00183B6B">
        <w:rPr>
          <w:sz w:val="28"/>
          <w:szCs w:val="28"/>
        </w:rPr>
        <w:t>«Найди такую же фигуру»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687E69">
        <w:rPr>
          <w:b/>
          <w:bCs/>
          <w:color w:val="000000"/>
        </w:rPr>
        <w:t>Тема:</w:t>
      </w:r>
      <w:r w:rsidRPr="00687E69">
        <w:rPr>
          <w:color w:val="000000"/>
        </w:rPr>
        <w:t> «Найди такую же фигуру».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687E69">
        <w:rPr>
          <w:b/>
          <w:bCs/>
          <w:color w:val="000000"/>
        </w:rPr>
        <w:t>Цель:</w:t>
      </w:r>
      <w:r w:rsidRPr="00687E69">
        <w:rPr>
          <w:rFonts w:ascii="Calibri" w:hAnsi="Calibri" w:cs="Calibri"/>
          <w:color w:val="000000"/>
          <w:sz w:val="22"/>
        </w:rPr>
        <w:t> </w:t>
      </w:r>
      <w:r w:rsidRPr="00687E69">
        <w:rPr>
          <w:color w:val="000000"/>
        </w:rPr>
        <w:t>учить находить нужную форму методом зрительного соотнесения;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687E69">
        <w:rPr>
          <w:color w:val="000000"/>
        </w:rPr>
        <w:t>           воспитывать любознательность, познавательный интерес, доброту.</w:t>
      </w: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687E69">
        <w:rPr>
          <w:b/>
          <w:bCs/>
          <w:color w:val="000000"/>
        </w:rPr>
        <w:t>Оборудование</w:t>
      </w:r>
      <w:r w:rsidRPr="00687E69">
        <w:rPr>
          <w:color w:val="000000"/>
        </w:rPr>
        <w:t>: кукла, геометрические фигуры зеленого цвета (круг, квадрат, треугольник, овал, прямоугольник) для воспитателя и каждого ребенка.</w:t>
      </w:r>
    </w:p>
    <w:p w:rsidR="00687E69" w:rsidRDefault="00687E69" w:rsidP="00687E69">
      <w:pPr>
        <w:shd w:val="clear" w:color="auto" w:fill="FFFFFF"/>
        <w:rPr>
          <w:color w:val="000000"/>
        </w:rPr>
      </w:pPr>
      <w:r w:rsidRPr="00687E69">
        <w:rPr>
          <w:b/>
          <w:bCs/>
          <w:color w:val="000000"/>
        </w:rPr>
        <w:t>Интеграция ОО:</w:t>
      </w:r>
      <w:r w:rsidRPr="00687E69">
        <w:rPr>
          <w:color w:val="000000"/>
        </w:rPr>
        <w:t> речевое развитие, познавательное развитие, коммуникативное развитие, физическое развитие, художественно – эстетическое развитие.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b/>
          <w:bCs/>
          <w:color w:val="000000"/>
        </w:rPr>
        <w:t>1.Вводная часть (Мотивация).</w:t>
      </w:r>
      <w:r>
        <w:rPr>
          <w:rStyle w:val="c6"/>
          <w:color w:val="000000"/>
        </w:rPr>
        <w:t> 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- Ребята, посмотрите. К нам в гости пришла кукла Катя. Она говорит, что ей друзья подарили игру, а что за игра и как в неё играть не сказали.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-Поможем, Кате разобраться в игре? (Ответы детей)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-Я предлагаю вам, пройти за столы и посмотреть что за игра в коробочке.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(воспитатель открывает коробочку и раздает детям геометрические фигуры).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2. Основная часть.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Воспитатель вместе с детьми сначала поочередно рассматривают геометрические фигуры (круг, квадрат, треугольник, обводя их контуры пальчиком, рисуют контур в воздухе, воспитатель читает стихи про каждую геометрическую фигуру.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>Затем организуется игра «Найди такую же». Воспитатель, поочередно, показывает круг, квадрат, треугольник, а дети выбирают из трех фигур, лежащих перед ними на столе, точно такую же и показывают ее воспитателю.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-С детства я знакомый твой,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Каждый угол здесь прямой.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Все четыре стороны одинаковой длины.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-Вам представиться я рад.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А зовут меня квадрат.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-Посмотрите-ка вокруг!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Пальчиком рисуем круг.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Куклы были вместе в ряд,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А теперь в кругу сидят.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-Треугольник — три угла,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Посмотрите детвора: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Три вершины очень острых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— Треугольник – «остроносый».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Далее дети вместе с воспитателем рассматривают вначале овал, затем прямоугольник, рисуют контур в воздухе, воспитатель читает стихи про геометрические фигуры.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Далее игра «Найди такую же» организуется повторно, но уже с пятью фигурами.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-Наш овал нам сделать просто: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Круг растянем – больше роста.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-Нет углов и нет сторон,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Очень вытянутый он.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Растянули мы квадрат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И представили на взгляд,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На кого он стал похожим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Или с чем-то очень схожим?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Не кирпич, не треугольник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- Стал квадрат прямоугольник.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 - Вот Катя, мы тебя познакомили с геометрическими фигурами.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3. Итог.</w:t>
      </w:r>
    </w:p>
    <w:p w:rsid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2"/>
          <w:color w:val="000000"/>
        </w:rPr>
        <w:t>  - Ребята, какие вы молодцы!</w:t>
      </w:r>
    </w:p>
    <w:p w:rsidR="00687E69" w:rsidRDefault="00687E69" w:rsidP="00687E69">
      <w:pPr>
        <w:shd w:val="clear" w:color="auto" w:fill="FFFFFF"/>
        <w:rPr>
          <w:rStyle w:val="c2"/>
          <w:color w:val="000000"/>
        </w:rPr>
      </w:pPr>
      <w:r>
        <w:rPr>
          <w:rStyle w:val="c2"/>
          <w:color w:val="000000"/>
        </w:rPr>
        <w:t>-Ребята, Катя говорит вам спасибо, за то, что вы научили ее играть в такую интересную и веселую игру!</w:t>
      </w:r>
    </w:p>
    <w:p w:rsidR="00952E55" w:rsidRDefault="00952E55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t>,</w:t>
      </w:r>
    </w:p>
    <w:p w:rsidR="00687E69" w:rsidRDefault="00687E69" w:rsidP="00952E55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52E55" w:rsidRDefault="00952E55" w:rsidP="00952E55">
      <w:pPr>
        <w:shd w:val="clear" w:color="auto" w:fill="FFFFFF"/>
        <w:jc w:val="center"/>
      </w:pPr>
    </w:p>
    <w:p w:rsidR="00952E55" w:rsidRDefault="00952E55" w:rsidP="00952E55">
      <w:pPr>
        <w:shd w:val="clear" w:color="auto" w:fill="FFFFFF"/>
        <w:jc w:val="center"/>
      </w:pPr>
    </w:p>
    <w:p w:rsidR="00952E55" w:rsidRPr="00E3082B" w:rsidRDefault="00952E55" w:rsidP="00952E55">
      <w:pPr>
        <w:shd w:val="clear" w:color="auto" w:fill="FFFFFF"/>
        <w:jc w:val="center"/>
        <w:rPr>
          <w:sz w:val="32"/>
          <w:szCs w:val="28"/>
        </w:rPr>
      </w:pPr>
      <w:r w:rsidRPr="00E3082B">
        <w:rPr>
          <w:sz w:val="32"/>
          <w:szCs w:val="28"/>
        </w:rPr>
        <w:t xml:space="preserve">Дидактическая игра «Веселая гусеница» </w:t>
      </w:r>
    </w:p>
    <w:p w:rsidR="00952E55" w:rsidRDefault="00952E55" w:rsidP="00952E55">
      <w:pPr>
        <w:shd w:val="clear" w:color="auto" w:fill="FFFFFF"/>
        <w:jc w:val="center"/>
      </w:pPr>
    </w:p>
    <w:p w:rsidR="00952E55" w:rsidRDefault="00952E55" w:rsidP="00952E55">
      <w:pPr>
        <w:shd w:val="clear" w:color="auto" w:fill="FFFFFF"/>
        <w:rPr>
          <w:sz w:val="28"/>
          <w:szCs w:val="28"/>
        </w:rPr>
      </w:pPr>
      <w:r w:rsidRPr="00952E55">
        <w:rPr>
          <w:sz w:val="28"/>
          <w:szCs w:val="28"/>
        </w:rPr>
        <w:t>Дидактическая игра «Веселая гусен</w:t>
      </w:r>
      <w:r w:rsidR="00D02030">
        <w:rPr>
          <w:sz w:val="28"/>
          <w:szCs w:val="28"/>
        </w:rPr>
        <w:t>ица» предназначена для детей 4-5</w:t>
      </w:r>
      <w:r w:rsidRPr="00952E55">
        <w:rPr>
          <w:sz w:val="28"/>
          <w:szCs w:val="28"/>
        </w:rPr>
        <w:t xml:space="preserve"> лет. Данная игра направлена на развитие зрительного восприятия цвета, внимания, мелкой моторики пальцев, наблюдательности. Игра предназначена для индивидуальной работы, совместной деятельности воспитателя и ребенка, а также для НОД.</w:t>
      </w:r>
    </w:p>
    <w:p w:rsidR="00952E55" w:rsidRDefault="00952E55" w:rsidP="00952E55">
      <w:pPr>
        <w:shd w:val="clear" w:color="auto" w:fill="FFFFFF"/>
        <w:rPr>
          <w:sz w:val="28"/>
          <w:szCs w:val="28"/>
        </w:rPr>
      </w:pPr>
      <w:r w:rsidRPr="00952E55">
        <w:rPr>
          <w:sz w:val="28"/>
          <w:szCs w:val="28"/>
        </w:rPr>
        <w:t xml:space="preserve">Цель: Продолжать формировать сенсорные представления. </w:t>
      </w:r>
    </w:p>
    <w:p w:rsidR="00952E55" w:rsidRPr="00952E55" w:rsidRDefault="00952E55" w:rsidP="00952E55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952E55">
        <w:rPr>
          <w:sz w:val="28"/>
          <w:szCs w:val="28"/>
        </w:rPr>
        <w:t>Задачи: Закрепить представление об основных цветах (красном, желтом, синем) и дополнительном (зеленом), учить сопоставлять детали с заданной картинкой. Активизировать словарный запас за счет слов: «желтый, синий, красный, зеленый, гусеница, ползет»</w:t>
      </w:r>
    </w:p>
    <w:p w:rsidR="00687E69" w:rsidRPr="00952E55" w:rsidRDefault="00687E69" w:rsidP="00687E69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</w:p>
    <w:p w:rsidR="00687E69" w:rsidRPr="00952E55" w:rsidRDefault="00687E69" w:rsidP="00687E69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</w:p>
    <w:p w:rsidR="00687E69" w:rsidRPr="00687E69" w:rsidRDefault="00687E69" w:rsidP="00687E6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687E69" w:rsidRPr="00992E69" w:rsidRDefault="00687E69" w:rsidP="00E54431">
      <w:pPr>
        <w:pStyle w:val="a8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E54431" w:rsidRPr="00687E69" w:rsidRDefault="00E54431" w:rsidP="008271BC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sectPr w:rsidR="00E54431" w:rsidRPr="00687E69" w:rsidSect="00972D6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76A" w:rsidRDefault="00C7376A" w:rsidP="000165EC">
      <w:r>
        <w:separator/>
      </w:r>
    </w:p>
  </w:endnote>
  <w:endnote w:type="continuationSeparator" w:id="1">
    <w:p w:rsidR="00C7376A" w:rsidRDefault="00C7376A" w:rsidP="0001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76A" w:rsidRDefault="00C7376A" w:rsidP="000165EC">
      <w:r>
        <w:separator/>
      </w:r>
    </w:p>
  </w:footnote>
  <w:footnote w:type="continuationSeparator" w:id="1">
    <w:p w:rsidR="00C7376A" w:rsidRDefault="00C7376A" w:rsidP="00016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DC3BBE"/>
    <w:lvl w:ilvl="0">
      <w:numFmt w:val="bullet"/>
      <w:lvlText w:val="*"/>
      <w:lvlJc w:val="left"/>
    </w:lvl>
  </w:abstractNum>
  <w:abstractNum w:abstractNumId="1">
    <w:nsid w:val="0002718E"/>
    <w:multiLevelType w:val="hybridMultilevel"/>
    <w:tmpl w:val="343EB408"/>
    <w:lvl w:ilvl="0" w:tplc="1F6E17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A5636D"/>
    <w:multiLevelType w:val="hybridMultilevel"/>
    <w:tmpl w:val="256C0FB2"/>
    <w:lvl w:ilvl="0" w:tplc="2DB83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1102DC"/>
    <w:multiLevelType w:val="hybridMultilevel"/>
    <w:tmpl w:val="FED016CA"/>
    <w:lvl w:ilvl="0" w:tplc="FC34036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0E126A28"/>
    <w:multiLevelType w:val="hybridMultilevel"/>
    <w:tmpl w:val="3654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E4BEF"/>
    <w:multiLevelType w:val="multilevel"/>
    <w:tmpl w:val="C468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647A9"/>
    <w:multiLevelType w:val="multilevel"/>
    <w:tmpl w:val="B35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07AE2"/>
    <w:multiLevelType w:val="hybridMultilevel"/>
    <w:tmpl w:val="6ED2EAC2"/>
    <w:lvl w:ilvl="0" w:tplc="1F6E17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B309EF"/>
    <w:multiLevelType w:val="hybridMultilevel"/>
    <w:tmpl w:val="7520AA04"/>
    <w:lvl w:ilvl="0" w:tplc="2DB83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644C4"/>
    <w:multiLevelType w:val="multilevel"/>
    <w:tmpl w:val="8CE6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D27D7"/>
    <w:multiLevelType w:val="multilevel"/>
    <w:tmpl w:val="3EB2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16298"/>
    <w:multiLevelType w:val="multilevel"/>
    <w:tmpl w:val="7DB0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927C7"/>
    <w:multiLevelType w:val="multilevel"/>
    <w:tmpl w:val="7C846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844D3"/>
    <w:multiLevelType w:val="hybridMultilevel"/>
    <w:tmpl w:val="4A341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183427"/>
    <w:multiLevelType w:val="multilevel"/>
    <w:tmpl w:val="17FE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1342C"/>
    <w:multiLevelType w:val="hybridMultilevel"/>
    <w:tmpl w:val="5B5896B8"/>
    <w:lvl w:ilvl="0" w:tplc="2DB83E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0230DB"/>
    <w:multiLevelType w:val="hybridMultilevel"/>
    <w:tmpl w:val="01B0F944"/>
    <w:lvl w:ilvl="0" w:tplc="1F6E17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44496"/>
    <w:multiLevelType w:val="hybridMultilevel"/>
    <w:tmpl w:val="F4B45404"/>
    <w:lvl w:ilvl="0" w:tplc="2DB83E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D7831D2"/>
    <w:multiLevelType w:val="multilevel"/>
    <w:tmpl w:val="00CC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19187B"/>
    <w:multiLevelType w:val="multilevel"/>
    <w:tmpl w:val="CE92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CE05D5"/>
    <w:multiLevelType w:val="hybridMultilevel"/>
    <w:tmpl w:val="CB68FEC6"/>
    <w:lvl w:ilvl="0" w:tplc="2DB83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B779B6"/>
    <w:multiLevelType w:val="multilevel"/>
    <w:tmpl w:val="36F25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BE5355"/>
    <w:multiLevelType w:val="multilevel"/>
    <w:tmpl w:val="3A1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A4378A"/>
    <w:multiLevelType w:val="hybridMultilevel"/>
    <w:tmpl w:val="F4D09A08"/>
    <w:lvl w:ilvl="0" w:tplc="2DB83E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2204A5"/>
    <w:multiLevelType w:val="multilevel"/>
    <w:tmpl w:val="9C78178A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5">
    <w:nsid w:val="6D911974"/>
    <w:multiLevelType w:val="multilevel"/>
    <w:tmpl w:val="6484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F40477"/>
    <w:multiLevelType w:val="hybridMultilevel"/>
    <w:tmpl w:val="029A1844"/>
    <w:lvl w:ilvl="0" w:tplc="2DB83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3"/>
  </w:num>
  <w:num w:numId="5">
    <w:abstractNumId w:val="9"/>
  </w:num>
  <w:num w:numId="6">
    <w:abstractNumId w:val="8"/>
  </w:num>
  <w:num w:numId="7">
    <w:abstractNumId w:val="26"/>
  </w:num>
  <w:num w:numId="8">
    <w:abstractNumId w:val="20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23"/>
  </w:num>
  <w:num w:numId="13">
    <w:abstractNumId w:val="15"/>
  </w:num>
  <w:num w:numId="14">
    <w:abstractNumId w:val="19"/>
  </w:num>
  <w:num w:numId="15">
    <w:abstractNumId w:val="25"/>
  </w:num>
  <w:num w:numId="16">
    <w:abstractNumId w:val="10"/>
  </w:num>
  <w:num w:numId="17">
    <w:abstractNumId w:val="11"/>
  </w:num>
  <w:num w:numId="18">
    <w:abstractNumId w:val="18"/>
  </w:num>
  <w:num w:numId="19">
    <w:abstractNumId w:val="22"/>
  </w:num>
  <w:num w:numId="20">
    <w:abstractNumId w:val="5"/>
  </w:num>
  <w:num w:numId="21">
    <w:abstractNumId w:val="6"/>
  </w:num>
  <w:num w:numId="22">
    <w:abstractNumId w:val="14"/>
  </w:num>
  <w:num w:numId="23">
    <w:abstractNumId w:val="24"/>
  </w:num>
  <w:num w:numId="24">
    <w:abstractNumId w:val="12"/>
  </w:num>
  <w:num w:numId="25">
    <w:abstractNumId w:val="21"/>
  </w:num>
  <w:num w:numId="26">
    <w:abstractNumId w:val="3"/>
  </w:num>
  <w:num w:numId="27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C6F"/>
    <w:rsid w:val="0000080F"/>
    <w:rsid w:val="0000540F"/>
    <w:rsid w:val="00010742"/>
    <w:rsid w:val="000165EC"/>
    <w:rsid w:val="00026731"/>
    <w:rsid w:val="000307B3"/>
    <w:rsid w:val="00032255"/>
    <w:rsid w:val="00034F6E"/>
    <w:rsid w:val="0004051F"/>
    <w:rsid w:val="000413D0"/>
    <w:rsid w:val="0004603E"/>
    <w:rsid w:val="00054F87"/>
    <w:rsid w:val="000633FD"/>
    <w:rsid w:val="000664A0"/>
    <w:rsid w:val="00067DFE"/>
    <w:rsid w:val="000806E7"/>
    <w:rsid w:val="0008439A"/>
    <w:rsid w:val="000B1AAF"/>
    <w:rsid w:val="000C602D"/>
    <w:rsid w:val="000C662A"/>
    <w:rsid w:val="000E05C9"/>
    <w:rsid w:val="000E5F08"/>
    <w:rsid w:val="000E7966"/>
    <w:rsid w:val="00100A0A"/>
    <w:rsid w:val="00104C00"/>
    <w:rsid w:val="001108CD"/>
    <w:rsid w:val="0011211F"/>
    <w:rsid w:val="00116CD0"/>
    <w:rsid w:val="00122B4C"/>
    <w:rsid w:val="00136ACE"/>
    <w:rsid w:val="00157363"/>
    <w:rsid w:val="00164976"/>
    <w:rsid w:val="00172E13"/>
    <w:rsid w:val="001748A6"/>
    <w:rsid w:val="00176D3D"/>
    <w:rsid w:val="00177694"/>
    <w:rsid w:val="001834BB"/>
    <w:rsid w:val="00184EA9"/>
    <w:rsid w:val="001873AD"/>
    <w:rsid w:val="00190293"/>
    <w:rsid w:val="001A144C"/>
    <w:rsid w:val="001A23D6"/>
    <w:rsid w:val="001C35FB"/>
    <w:rsid w:val="001C3B3A"/>
    <w:rsid w:val="001D41D3"/>
    <w:rsid w:val="00200110"/>
    <w:rsid w:val="0021409E"/>
    <w:rsid w:val="0021669C"/>
    <w:rsid w:val="00232A62"/>
    <w:rsid w:val="00234C1C"/>
    <w:rsid w:val="0023663C"/>
    <w:rsid w:val="00237EF3"/>
    <w:rsid w:val="002613B1"/>
    <w:rsid w:val="00284D6D"/>
    <w:rsid w:val="00292041"/>
    <w:rsid w:val="00297BAB"/>
    <w:rsid w:val="002B668B"/>
    <w:rsid w:val="002B7975"/>
    <w:rsid w:val="002C4095"/>
    <w:rsid w:val="002C66C0"/>
    <w:rsid w:val="002C7D64"/>
    <w:rsid w:val="002E066C"/>
    <w:rsid w:val="002E1EEB"/>
    <w:rsid w:val="002F3135"/>
    <w:rsid w:val="00306655"/>
    <w:rsid w:val="00310E2E"/>
    <w:rsid w:val="00312C20"/>
    <w:rsid w:val="00321081"/>
    <w:rsid w:val="00331E57"/>
    <w:rsid w:val="00332237"/>
    <w:rsid w:val="00342342"/>
    <w:rsid w:val="00354DCB"/>
    <w:rsid w:val="003754A5"/>
    <w:rsid w:val="00387CC1"/>
    <w:rsid w:val="003A6580"/>
    <w:rsid w:val="003C4920"/>
    <w:rsid w:val="003C67E7"/>
    <w:rsid w:val="003D3B8A"/>
    <w:rsid w:val="003D750F"/>
    <w:rsid w:val="003E2278"/>
    <w:rsid w:val="003E40AE"/>
    <w:rsid w:val="003E7864"/>
    <w:rsid w:val="003F20FE"/>
    <w:rsid w:val="003F3269"/>
    <w:rsid w:val="003F65F3"/>
    <w:rsid w:val="00400742"/>
    <w:rsid w:val="0040312D"/>
    <w:rsid w:val="00417A92"/>
    <w:rsid w:val="0042068C"/>
    <w:rsid w:val="00471F70"/>
    <w:rsid w:val="00480147"/>
    <w:rsid w:val="00493963"/>
    <w:rsid w:val="0049457D"/>
    <w:rsid w:val="004B3CE0"/>
    <w:rsid w:val="004D261E"/>
    <w:rsid w:val="004D7D7E"/>
    <w:rsid w:val="004E02F6"/>
    <w:rsid w:val="0050644E"/>
    <w:rsid w:val="00515BCF"/>
    <w:rsid w:val="00534C2C"/>
    <w:rsid w:val="00541EF8"/>
    <w:rsid w:val="005443A0"/>
    <w:rsid w:val="00554C2D"/>
    <w:rsid w:val="005718C9"/>
    <w:rsid w:val="00577D5D"/>
    <w:rsid w:val="005A1561"/>
    <w:rsid w:val="005A4109"/>
    <w:rsid w:val="005A4AC3"/>
    <w:rsid w:val="005A71DF"/>
    <w:rsid w:val="005D0740"/>
    <w:rsid w:val="005E557C"/>
    <w:rsid w:val="005E7137"/>
    <w:rsid w:val="005F2842"/>
    <w:rsid w:val="00604EB3"/>
    <w:rsid w:val="00606EC7"/>
    <w:rsid w:val="00620429"/>
    <w:rsid w:val="006333B4"/>
    <w:rsid w:val="0065137D"/>
    <w:rsid w:val="00652C76"/>
    <w:rsid w:val="006568FC"/>
    <w:rsid w:val="00662A99"/>
    <w:rsid w:val="006661FC"/>
    <w:rsid w:val="006714AD"/>
    <w:rsid w:val="00675883"/>
    <w:rsid w:val="00675A66"/>
    <w:rsid w:val="00687E69"/>
    <w:rsid w:val="006A2093"/>
    <w:rsid w:val="006A33E5"/>
    <w:rsid w:val="006B46A6"/>
    <w:rsid w:val="006C1407"/>
    <w:rsid w:val="006D6330"/>
    <w:rsid w:val="006D75F9"/>
    <w:rsid w:val="006E3730"/>
    <w:rsid w:val="006E5B66"/>
    <w:rsid w:val="0070460A"/>
    <w:rsid w:val="007168EA"/>
    <w:rsid w:val="007277A7"/>
    <w:rsid w:val="007361E3"/>
    <w:rsid w:val="00745A3C"/>
    <w:rsid w:val="00756545"/>
    <w:rsid w:val="00763118"/>
    <w:rsid w:val="00763669"/>
    <w:rsid w:val="00766CF1"/>
    <w:rsid w:val="007853AE"/>
    <w:rsid w:val="00794C02"/>
    <w:rsid w:val="00795B05"/>
    <w:rsid w:val="007A407A"/>
    <w:rsid w:val="007B2A75"/>
    <w:rsid w:val="007C05AE"/>
    <w:rsid w:val="007C59CC"/>
    <w:rsid w:val="007C5DC5"/>
    <w:rsid w:val="007C6CEF"/>
    <w:rsid w:val="007D3EEC"/>
    <w:rsid w:val="007E101C"/>
    <w:rsid w:val="007E209F"/>
    <w:rsid w:val="007E5D6C"/>
    <w:rsid w:val="007F0E7B"/>
    <w:rsid w:val="0080154D"/>
    <w:rsid w:val="0081248C"/>
    <w:rsid w:val="00814588"/>
    <w:rsid w:val="008146D3"/>
    <w:rsid w:val="00824C6F"/>
    <w:rsid w:val="008271BC"/>
    <w:rsid w:val="00832378"/>
    <w:rsid w:val="008774AB"/>
    <w:rsid w:val="00884575"/>
    <w:rsid w:val="008926FE"/>
    <w:rsid w:val="0089307C"/>
    <w:rsid w:val="008A2876"/>
    <w:rsid w:val="008B61F3"/>
    <w:rsid w:val="008B75C9"/>
    <w:rsid w:val="008C0D9D"/>
    <w:rsid w:val="008D381C"/>
    <w:rsid w:val="008E3178"/>
    <w:rsid w:val="008F0A7C"/>
    <w:rsid w:val="008F0D44"/>
    <w:rsid w:val="008F7ADB"/>
    <w:rsid w:val="009031A4"/>
    <w:rsid w:val="009069D6"/>
    <w:rsid w:val="00907293"/>
    <w:rsid w:val="009139A9"/>
    <w:rsid w:val="009172A2"/>
    <w:rsid w:val="009247DA"/>
    <w:rsid w:val="00931B90"/>
    <w:rsid w:val="009423B8"/>
    <w:rsid w:val="00952E55"/>
    <w:rsid w:val="009568B7"/>
    <w:rsid w:val="00956EDD"/>
    <w:rsid w:val="00963D88"/>
    <w:rsid w:val="00972D6C"/>
    <w:rsid w:val="009757A9"/>
    <w:rsid w:val="00992E69"/>
    <w:rsid w:val="009A0963"/>
    <w:rsid w:val="009A74FB"/>
    <w:rsid w:val="009B3017"/>
    <w:rsid w:val="009C17C9"/>
    <w:rsid w:val="009E0FA0"/>
    <w:rsid w:val="00A01349"/>
    <w:rsid w:val="00A0289C"/>
    <w:rsid w:val="00A0578D"/>
    <w:rsid w:val="00A15247"/>
    <w:rsid w:val="00A373E7"/>
    <w:rsid w:val="00A3759D"/>
    <w:rsid w:val="00A57B6C"/>
    <w:rsid w:val="00A7364F"/>
    <w:rsid w:val="00A74232"/>
    <w:rsid w:val="00A84274"/>
    <w:rsid w:val="00AA1E0F"/>
    <w:rsid w:val="00AB543B"/>
    <w:rsid w:val="00AB6027"/>
    <w:rsid w:val="00AC11A2"/>
    <w:rsid w:val="00AD21BA"/>
    <w:rsid w:val="00AD364E"/>
    <w:rsid w:val="00AE6151"/>
    <w:rsid w:val="00AF035E"/>
    <w:rsid w:val="00B07F37"/>
    <w:rsid w:val="00B156F8"/>
    <w:rsid w:val="00B27DAD"/>
    <w:rsid w:val="00B42DA2"/>
    <w:rsid w:val="00B53088"/>
    <w:rsid w:val="00B612BB"/>
    <w:rsid w:val="00B71FCC"/>
    <w:rsid w:val="00B80F8F"/>
    <w:rsid w:val="00B8798B"/>
    <w:rsid w:val="00B879E2"/>
    <w:rsid w:val="00B93135"/>
    <w:rsid w:val="00B956C7"/>
    <w:rsid w:val="00BA784A"/>
    <w:rsid w:val="00BB4426"/>
    <w:rsid w:val="00BB4934"/>
    <w:rsid w:val="00BB5D5B"/>
    <w:rsid w:val="00BC51D9"/>
    <w:rsid w:val="00BD32A1"/>
    <w:rsid w:val="00BD4DD6"/>
    <w:rsid w:val="00BD6FEA"/>
    <w:rsid w:val="00BE0A72"/>
    <w:rsid w:val="00BE1D42"/>
    <w:rsid w:val="00BE6731"/>
    <w:rsid w:val="00BE7942"/>
    <w:rsid w:val="00C004AC"/>
    <w:rsid w:val="00C139E0"/>
    <w:rsid w:val="00C13B14"/>
    <w:rsid w:val="00C5207E"/>
    <w:rsid w:val="00C6678B"/>
    <w:rsid w:val="00C71C46"/>
    <w:rsid w:val="00C7335F"/>
    <w:rsid w:val="00C7376A"/>
    <w:rsid w:val="00C743C2"/>
    <w:rsid w:val="00C76946"/>
    <w:rsid w:val="00C8102C"/>
    <w:rsid w:val="00C83077"/>
    <w:rsid w:val="00C90BD5"/>
    <w:rsid w:val="00C94540"/>
    <w:rsid w:val="00C97C4D"/>
    <w:rsid w:val="00CA1BCB"/>
    <w:rsid w:val="00CC30CE"/>
    <w:rsid w:val="00CC4D2D"/>
    <w:rsid w:val="00CD3CA6"/>
    <w:rsid w:val="00CD66BE"/>
    <w:rsid w:val="00CD6800"/>
    <w:rsid w:val="00CD6F88"/>
    <w:rsid w:val="00CE01B1"/>
    <w:rsid w:val="00CE4502"/>
    <w:rsid w:val="00D02030"/>
    <w:rsid w:val="00D03544"/>
    <w:rsid w:val="00D134AA"/>
    <w:rsid w:val="00D13B23"/>
    <w:rsid w:val="00D16570"/>
    <w:rsid w:val="00D229A5"/>
    <w:rsid w:val="00D31B03"/>
    <w:rsid w:val="00D82C21"/>
    <w:rsid w:val="00D82C99"/>
    <w:rsid w:val="00D958C3"/>
    <w:rsid w:val="00D95E66"/>
    <w:rsid w:val="00DA48B7"/>
    <w:rsid w:val="00DB1B1B"/>
    <w:rsid w:val="00DB597A"/>
    <w:rsid w:val="00DC3AF0"/>
    <w:rsid w:val="00DD2B5B"/>
    <w:rsid w:val="00DD394B"/>
    <w:rsid w:val="00DD6242"/>
    <w:rsid w:val="00DD6FC4"/>
    <w:rsid w:val="00DF54E4"/>
    <w:rsid w:val="00DF6442"/>
    <w:rsid w:val="00E165DF"/>
    <w:rsid w:val="00E27329"/>
    <w:rsid w:val="00E27891"/>
    <w:rsid w:val="00E3082B"/>
    <w:rsid w:val="00E33F98"/>
    <w:rsid w:val="00E40786"/>
    <w:rsid w:val="00E459C4"/>
    <w:rsid w:val="00E473AE"/>
    <w:rsid w:val="00E47B40"/>
    <w:rsid w:val="00E51DF7"/>
    <w:rsid w:val="00E52857"/>
    <w:rsid w:val="00E54431"/>
    <w:rsid w:val="00E54F31"/>
    <w:rsid w:val="00E63548"/>
    <w:rsid w:val="00E712C6"/>
    <w:rsid w:val="00E77425"/>
    <w:rsid w:val="00E81A82"/>
    <w:rsid w:val="00E967C0"/>
    <w:rsid w:val="00EA67B0"/>
    <w:rsid w:val="00ED2FED"/>
    <w:rsid w:val="00EE2319"/>
    <w:rsid w:val="00EE3462"/>
    <w:rsid w:val="00EF14F1"/>
    <w:rsid w:val="00EF1964"/>
    <w:rsid w:val="00EF7550"/>
    <w:rsid w:val="00EF7A69"/>
    <w:rsid w:val="00F37A4A"/>
    <w:rsid w:val="00F4050E"/>
    <w:rsid w:val="00F7141B"/>
    <w:rsid w:val="00F814DE"/>
    <w:rsid w:val="00F81C47"/>
    <w:rsid w:val="00F8490A"/>
    <w:rsid w:val="00F855F2"/>
    <w:rsid w:val="00F937A4"/>
    <w:rsid w:val="00F9574A"/>
    <w:rsid w:val="00FB1364"/>
    <w:rsid w:val="00FB28D6"/>
    <w:rsid w:val="00FC3C0E"/>
    <w:rsid w:val="00FC5F63"/>
    <w:rsid w:val="00FD25E2"/>
    <w:rsid w:val="00FD6119"/>
    <w:rsid w:val="00FF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54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F54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F54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E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5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qFormat/>
    <w:rsid w:val="00F81C47"/>
  </w:style>
  <w:style w:type="paragraph" w:customStyle="1" w:styleId="c11">
    <w:name w:val="c11"/>
    <w:basedOn w:val="a"/>
    <w:qFormat/>
    <w:rsid w:val="00F81C47"/>
    <w:pPr>
      <w:spacing w:beforeAutospacing="1" w:after="200" w:afterAutospacing="1"/>
    </w:pPr>
  </w:style>
  <w:style w:type="table" w:styleId="a5">
    <w:name w:val="Table Grid"/>
    <w:basedOn w:val="a1"/>
    <w:uiPriority w:val="59"/>
    <w:rsid w:val="00F8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331E57"/>
    <w:pPr>
      <w:spacing w:before="90" w:after="90"/>
    </w:pPr>
  </w:style>
  <w:style w:type="character" w:customStyle="1" w:styleId="c7">
    <w:name w:val="c7"/>
    <w:basedOn w:val="a0"/>
    <w:rsid w:val="00331E57"/>
  </w:style>
  <w:style w:type="paragraph" w:customStyle="1" w:styleId="c4">
    <w:name w:val="c4"/>
    <w:basedOn w:val="a"/>
    <w:rsid w:val="00331E57"/>
    <w:pPr>
      <w:spacing w:before="90" w:after="90"/>
    </w:pPr>
  </w:style>
  <w:style w:type="character" w:customStyle="1" w:styleId="c6">
    <w:name w:val="c6"/>
    <w:basedOn w:val="a0"/>
    <w:rsid w:val="00331E57"/>
  </w:style>
  <w:style w:type="character" w:customStyle="1" w:styleId="c2">
    <w:name w:val="c2"/>
    <w:basedOn w:val="a0"/>
    <w:rsid w:val="00DD394B"/>
  </w:style>
  <w:style w:type="paragraph" w:styleId="a6">
    <w:name w:val="List Paragraph"/>
    <w:basedOn w:val="a"/>
    <w:uiPriority w:val="34"/>
    <w:qFormat/>
    <w:rsid w:val="00DD3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2C66C0"/>
    <w:rPr>
      <w:b/>
      <w:bCs/>
    </w:rPr>
  </w:style>
  <w:style w:type="character" w:customStyle="1" w:styleId="c0">
    <w:name w:val="c0"/>
    <w:basedOn w:val="a0"/>
    <w:rsid w:val="002C66C0"/>
  </w:style>
  <w:style w:type="paragraph" w:styleId="a8">
    <w:name w:val="Normal (Web)"/>
    <w:basedOn w:val="a"/>
    <w:uiPriority w:val="99"/>
    <w:unhideWhenUsed/>
    <w:qFormat/>
    <w:rsid w:val="003E2278"/>
    <w:pPr>
      <w:spacing w:before="100" w:beforeAutospacing="1" w:after="100" w:afterAutospacing="1"/>
    </w:pPr>
  </w:style>
  <w:style w:type="character" w:customStyle="1" w:styleId="c3">
    <w:name w:val="c3"/>
    <w:basedOn w:val="a0"/>
    <w:rsid w:val="003E2278"/>
  </w:style>
  <w:style w:type="character" w:styleId="a9">
    <w:name w:val="Emphasis"/>
    <w:basedOn w:val="a0"/>
    <w:uiPriority w:val="20"/>
    <w:qFormat/>
    <w:rsid w:val="003E2278"/>
    <w:rPr>
      <w:i/>
      <w:iCs/>
    </w:rPr>
  </w:style>
  <w:style w:type="character" w:customStyle="1" w:styleId="extended-textshort">
    <w:name w:val="extended-text__short"/>
    <w:basedOn w:val="a0"/>
    <w:rsid w:val="003E2278"/>
  </w:style>
  <w:style w:type="paragraph" w:customStyle="1" w:styleId="Style5">
    <w:name w:val="Style5"/>
    <w:basedOn w:val="a"/>
    <w:uiPriority w:val="99"/>
    <w:rsid w:val="003E2278"/>
    <w:pPr>
      <w:widowControl w:val="0"/>
      <w:suppressAutoHyphens/>
      <w:autoSpaceDE w:val="0"/>
      <w:spacing w:line="223" w:lineRule="exact"/>
      <w:ind w:firstLine="288"/>
      <w:jc w:val="both"/>
    </w:pPr>
    <w:rPr>
      <w:rFonts w:ascii="Tahoma" w:hAnsi="Tahoma" w:cs="Tahoma"/>
      <w:lang w:eastAsia="ar-SA"/>
    </w:rPr>
  </w:style>
  <w:style w:type="paragraph" w:customStyle="1" w:styleId="c9">
    <w:name w:val="c9"/>
    <w:basedOn w:val="a"/>
    <w:rsid w:val="00284D6D"/>
    <w:pPr>
      <w:spacing w:before="90" w:after="90"/>
    </w:pPr>
  </w:style>
  <w:style w:type="paragraph" w:customStyle="1" w:styleId="c12">
    <w:name w:val="c12"/>
    <w:basedOn w:val="a"/>
    <w:rsid w:val="00284D6D"/>
    <w:pPr>
      <w:spacing w:before="90" w:after="90"/>
    </w:pPr>
  </w:style>
  <w:style w:type="paragraph" w:customStyle="1" w:styleId="c5">
    <w:name w:val="c5"/>
    <w:basedOn w:val="a"/>
    <w:rsid w:val="00284D6D"/>
    <w:pPr>
      <w:spacing w:before="90" w:after="90"/>
    </w:pPr>
  </w:style>
  <w:style w:type="paragraph" w:customStyle="1" w:styleId="headline">
    <w:name w:val="headline"/>
    <w:basedOn w:val="a"/>
    <w:rsid w:val="0004051F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uiPriority w:val="59"/>
    <w:rsid w:val="00EE23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165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65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A48B7"/>
  </w:style>
  <w:style w:type="character" w:customStyle="1" w:styleId="c26">
    <w:name w:val="c26"/>
    <w:basedOn w:val="a0"/>
    <w:rsid w:val="00DA48B7"/>
  </w:style>
  <w:style w:type="character" w:customStyle="1" w:styleId="arrowbuttontextcontent">
    <w:name w:val="arrowbutton__textcontent"/>
    <w:basedOn w:val="a0"/>
    <w:rsid w:val="00DA48B7"/>
  </w:style>
  <w:style w:type="character" w:customStyle="1" w:styleId="apple-converted-space">
    <w:name w:val="apple-converted-space"/>
    <w:basedOn w:val="a0"/>
    <w:rsid w:val="00DA48B7"/>
  </w:style>
  <w:style w:type="paragraph" w:styleId="ae">
    <w:name w:val="No Spacing"/>
    <w:link w:val="af"/>
    <w:uiPriority w:val="1"/>
    <w:qFormat/>
    <w:rsid w:val="00DA48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DA48B7"/>
  </w:style>
  <w:style w:type="numbering" w:customStyle="1" w:styleId="12">
    <w:name w:val="Нет списка1"/>
    <w:next w:val="a2"/>
    <w:uiPriority w:val="99"/>
    <w:semiHidden/>
    <w:unhideWhenUsed/>
    <w:rsid w:val="00DA48B7"/>
  </w:style>
  <w:style w:type="numbering" w:customStyle="1" w:styleId="110">
    <w:name w:val="Нет списка11"/>
    <w:next w:val="a2"/>
    <w:uiPriority w:val="99"/>
    <w:semiHidden/>
    <w:unhideWhenUsed/>
    <w:rsid w:val="00DA48B7"/>
  </w:style>
  <w:style w:type="numbering" w:customStyle="1" w:styleId="111">
    <w:name w:val="Нет списка111"/>
    <w:next w:val="a2"/>
    <w:uiPriority w:val="99"/>
    <w:semiHidden/>
    <w:unhideWhenUsed/>
    <w:rsid w:val="00DA48B7"/>
  </w:style>
  <w:style w:type="paragraph" w:customStyle="1" w:styleId="13">
    <w:name w:val="Верхний колонтитул1"/>
    <w:basedOn w:val="a"/>
    <w:next w:val="aa"/>
    <w:uiPriority w:val="99"/>
    <w:unhideWhenUsed/>
    <w:rsid w:val="00DA48B7"/>
    <w:pPr>
      <w:tabs>
        <w:tab w:val="center" w:pos="4677"/>
        <w:tab w:val="right" w:pos="9355"/>
      </w:tabs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14">
    <w:name w:val="Нижний колонтитул1"/>
    <w:basedOn w:val="a"/>
    <w:next w:val="ac"/>
    <w:uiPriority w:val="99"/>
    <w:unhideWhenUsed/>
    <w:rsid w:val="00DA48B7"/>
    <w:pPr>
      <w:tabs>
        <w:tab w:val="center" w:pos="4677"/>
        <w:tab w:val="right" w:pos="9355"/>
      </w:tabs>
    </w:pPr>
    <w:rPr>
      <w:rFonts w:ascii="Calibri" w:eastAsia="Calibri" w:hAnsi="Calibri"/>
      <w:kern w:val="2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DA48B7"/>
  </w:style>
  <w:style w:type="character" w:customStyle="1" w:styleId="15">
    <w:name w:val="Сильное выделение1"/>
    <w:basedOn w:val="a0"/>
    <w:uiPriority w:val="21"/>
    <w:qFormat/>
    <w:rsid w:val="00DA48B7"/>
    <w:rPr>
      <w:b/>
      <w:bCs/>
      <w:i/>
      <w:iCs/>
      <w:color w:val="4F81BD"/>
    </w:rPr>
  </w:style>
  <w:style w:type="character" w:customStyle="1" w:styleId="af">
    <w:name w:val="Без интервала Знак"/>
    <w:basedOn w:val="a0"/>
    <w:link w:val="ae"/>
    <w:uiPriority w:val="1"/>
    <w:locked/>
    <w:rsid w:val="00DA48B7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DA48B7"/>
    <w:rPr>
      <w:color w:val="0000FF"/>
      <w:u w:val="single"/>
    </w:rPr>
  </w:style>
  <w:style w:type="paragraph" w:customStyle="1" w:styleId="standard">
    <w:name w:val="standard"/>
    <w:basedOn w:val="a"/>
    <w:rsid w:val="00DA48B7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DA48B7"/>
    <w:pPr>
      <w:spacing w:before="100" w:beforeAutospacing="1" w:after="100" w:afterAutospacing="1"/>
    </w:pPr>
  </w:style>
  <w:style w:type="character" w:customStyle="1" w:styleId="FontStyle209">
    <w:name w:val="Font Style209"/>
    <w:uiPriority w:val="99"/>
    <w:rsid w:val="00DA48B7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Default">
    <w:name w:val="Default"/>
    <w:uiPriority w:val="99"/>
    <w:rsid w:val="00DA48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c16">
    <w:name w:val="c16"/>
    <w:basedOn w:val="a0"/>
    <w:rsid w:val="00DA48B7"/>
  </w:style>
  <w:style w:type="character" w:customStyle="1" w:styleId="c18">
    <w:name w:val="c18"/>
    <w:basedOn w:val="a0"/>
    <w:rsid w:val="00DA48B7"/>
  </w:style>
  <w:style w:type="paragraph" w:customStyle="1" w:styleId="c27">
    <w:name w:val="c27"/>
    <w:basedOn w:val="a"/>
    <w:rsid w:val="00DA48B7"/>
    <w:pPr>
      <w:spacing w:before="100" w:beforeAutospacing="1" w:after="100" w:afterAutospacing="1"/>
    </w:pPr>
  </w:style>
  <w:style w:type="character" w:customStyle="1" w:styleId="16">
    <w:name w:val="Верхний колонтитул Знак1"/>
    <w:basedOn w:val="a0"/>
    <w:uiPriority w:val="99"/>
    <w:semiHidden/>
    <w:rsid w:val="00DA48B7"/>
  </w:style>
  <w:style w:type="character" w:customStyle="1" w:styleId="17">
    <w:name w:val="Нижний колонтитул Знак1"/>
    <w:basedOn w:val="a0"/>
    <w:uiPriority w:val="99"/>
    <w:semiHidden/>
    <w:rsid w:val="00DA48B7"/>
  </w:style>
  <w:style w:type="character" w:customStyle="1" w:styleId="22">
    <w:name w:val="Сильное выделение2"/>
    <w:basedOn w:val="a0"/>
    <w:uiPriority w:val="21"/>
    <w:qFormat/>
    <w:rsid w:val="00DA48B7"/>
    <w:rPr>
      <w:i/>
      <w:iCs/>
      <w:color w:val="4472C4"/>
    </w:rPr>
  </w:style>
  <w:style w:type="character" w:styleId="af1">
    <w:name w:val="Intense Emphasis"/>
    <w:basedOn w:val="a0"/>
    <w:uiPriority w:val="21"/>
    <w:qFormat/>
    <w:rsid w:val="00DA48B7"/>
    <w:rPr>
      <w:i/>
      <w:iCs/>
      <w:color w:val="4F81BD" w:themeColor="accent1"/>
    </w:rPr>
  </w:style>
  <w:style w:type="numbering" w:customStyle="1" w:styleId="31">
    <w:name w:val="Нет списка3"/>
    <w:next w:val="a2"/>
    <w:uiPriority w:val="99"/>
    <w:semiHidden/>
    <w:unhideWhenUsed/>
    <w:rsid w:val="00DA48B7"/>
  </w:style>
  <w:style w:type="character" w:customStyle="1" w:styleId="c13">
    <w:name w:val="c13"/>
    <w:basedOn w:val="a0"/>
    <w:rsid w:val="00687E69"/>
  </w:style>
  <w:style w:type="character" w:customStyle="1" w:styleId="60">
    <w:name w:val="Заголовок 6 Знак"/>
    <w:basedOn w:val="a0"/>
    <w:link w:val="6"/>
    <w:uiPriority w:val="9"/>
    <w:semiHidden/>
    <w:rsid w:val="00687E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9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246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D9E0-2385-478D-99A2-A8CE9791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15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dream</cp:lastModifiedBy>
  <cp:revision>233</cp:revision>
  <cp:lastPrinted>2021-04-29T18:09:00Z</cp:lastPrinted>
  <dcterms:created xsi:type="dcterms:W3CDTF">2020-01-22T17:33:00Z</dcterms:created>
  <dcterms:modified xsi:type="dcterms:W3CDTF">2011-07-17T06:40:00Z</dcterms:modified>
</cp:coreProperties>
</file>