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Психологическая структура конфликтности обучающихся старших классов</w:t>
      </w:r>
      <w:r w:rsidRPr="00D40C19">
        <w:rPr>
          <w:rFonts w:ascii="Times New Roman" w:hAnsi="Times New Roman" w:cs="Times New Roman"/>
          <w:b/>
          <w:sz w:val="24"/>
          <w:szCs w:val="24"/>
        </w:rPr>
        <w:br/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Аннотация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Конфликтность среди обучающихся старших классов является актуальной темой для исследования, так как в этот период происходит формирование личностных и социальных характеристик, которые могут влиять на поведение и взаимодействие в группе. В данной статье рассматриваются основные аспекты психологической структуры конфликтности, факторы, способствующие ее возникновению, а также возможные пути разрешения конфликтов.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Введение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 xml:space="preserve">Конфликт — это естественное явление в межличностных отношениях, особенно в подростковом возрасте. В старших классах учащиеся сталкиваются с различными вызовами: подготовка к экзаменам, выбор профессии, формирование идентичности. Эти факторы могут стать триггерами для </w:t>
      </w:r>
      <w:proofErr w:type="gramStart"/>
      <w:r w:rsidRPr="00D40C19">
        <w:rPr>
          <w:rFonts w:ascii="Times New Roman" w:hAnsi="Times New Roman" w:cs="Times New Roman"/>
          <w:sz w:val="24"/>
          <w:szCs w:val="24"/>
        </w:rPr>
        <w:t>конфликтов</w:t>
      </w:r>
      <w:proofErr w:type="gramEnd"/>
      <w:r w:rsidRPr="00D40C19">
        <w:rPr>
          <w:rFonts w:ascii="Times New Roman" w:hAnsi="Times New Roman" w:cs="Times New Roman"/>
          <w:sz w:val="24"/>
          <w:szCs w:val="24"/>
        </w:rPr>
        <w:t xml:space="preserve"> как с одноклассниками, так и с преподавателями.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Психологическая структура конфликтности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1. Определение конфликтности</w:t>
      </w:r>
      <w:r w:rsidRPr="00D40C19">
        <w:rPr>
          <w:rFonts w:ascii="Times New Roman" w:hAnsi="Times New Roman" w:cs="Times New Roman"/>
          <w:sz w:val="24"/>
          <w:szCs w:val="24"/>
        </w:rPr>
        <w:br/>
        <w:t>Конфликтность — это устойчивое свойство личности, характеризующееся предрасположенностью к возникновению конфликтных ситуаций. Она может проявляться как в виде открытых конфликтов, так и в скрытой форме.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2. Компоненты конфликтности</w:t>
      </w:r>
      <w:bookmarkStart w:id="0" w:name="_GoBack"/>
      <w:bookmarkEnd w:id="0"/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2.1. Эмоциональный компонент</w:t>
      </w:r>
      <w:r w:rsidRPr="00D40C19">
        <w:rPr>
          <w:rFonts w:ascii="Times New Roman" w:hAnsi="Times New Roman" w:cs="Times New Roman"/>
          <w:sz w:val="24"/>
          <w:szCs w:val="24"/>
        </w:rPr>
        <w:br/>
        <w:t>Эмоции играют ключевую роль в конфликтности. Подростки часто испытывают сильные эмоции, такие как гнев, обида, зависть, что может способствовать возникновению конфликтов.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2.2. Когнитивный компонент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Когнитивные искажения, такие как преувеличение значимости проблем или недопонимание намерений других, могут усугублять конфликтные ситуации.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2.3. Поведенческий компонент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 xml:space="preserve">Поведение, основанное на агрессии или избегании, может быть результатом конфликта. 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Подростки могут использовать различные стратегии поведения: от открытого противостояния до манипуляций.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Факторы, способствующие конфликтности</w:t>
      </w:r>
      <w:r w:rsidRPr="00D40C19">
        <w:rPr>
          <w:rFonts w:ascii="Times New Roman" w:hAnsi="Times New Roman" w:cs="Times New Roman"/>
          <w:b/>
          <w:sz w:val="24"/>
          <w:szCs w:val="24"/>
        </w:rPr>
        <w:t>: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lastRenderedPageBreak/>
        <w:t>Социальные факторы: Наличие групповой динамики, конкуренция за ресурсы, влияние сверстников.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Личностные факторы: Низкая самооценка, неумение справляться с эмоциями, недостаток навыков коммуникации.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Семейные факторы: Конфликты в семье, стиль воспитания, уровень поддержки со стороны родителей.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Пути разрешения конфликтов</w:t>
      </w:r>
      <w:r w:rsidRPr="00D40C19">
        <w:rPr>
          <w:rFonts w:ascii="Times New Roman" w:hAnsi="Times New Roman" w:cs="Times New Roman"/>
          <w:b/>
          <w:sz w:val="24"/>
          <w:szCs w:val="24"/>
        </w:rPr>
        <w:t>: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1. Обучение навыкам коммуникации</w:t>
      </w:r>
      <w:r w:rsidRPr="00D40C19">
        <w:rPr>
          <w:rFonts w:ascii="Times New Roman" w:hAnsi="Times New Roman" w:cs="Times New Roman"/>
          <w:sz w:val="24"/>
          <w:szCs w:val="24"/>
        </w:rPr>
        <w:br/>
        <w:t>Развитие навыков эффективного общения может помочь учащимся лучше выражать свои эмоции и потребности, что снижает вероятность конфликтов.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2. Психологическая поддержка</w:t>
      </w:r>
      <w:r w:rsidRPr="00D40C19">
        <w:rPr>
          <w:rFonts w:ascii="Times New Roman" w:hAnsi="Times New Roman" w:cs="Times New Roman"/>
          <w:sz w:val="24"/>
          <w:szCs w:val="24"/>
        </w:rPr>
        <w:br/>
        <w:t>Психологическая помощь и поддержка со стороны специалистов могут помочь подросткам справляться с эмоциями и конфликтами.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3. Применение медиации</w:t>
      </w:r>
      <w:r w:rsidRPr="00D40C19">
        <w:rPr>
          <w:rFonts w:ascii="Times New Roman" w:hAnsi="Times New Roman" w:cs="Times New Roman"/>
          <w:sz w:val="24"/>
          <w:szCs w:val="24"/>
        </w:rPr>
        <w:br/>
        <w:t>Использование методов медиации может способствовать более конструктивному разрешению конфликтов, позволяя сторонам прийти к компромиссу.</w:t>
      </w:r>
    </w:p>
    <w:p w:rsid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D40C19" w:rsidRPr="00D40C19" w:rsidRDefault="00D40C19" w:rsidP="00D40C19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40C19">
        <w:rPr>
          <w:rFonts w:ascii="Times New Roman" w:hAnsi="Times New Roman" w:cs="Times New Roman"/>
          <w:sz w:val="24"/>
          <w:szCs w:val="24"/>
        </w:rPr>
        <w:t>Конфликтность среди обучающихся старших классов является сложным и многогранным явлением, требующим внимания со стороны педагогов и психологов. Понимание психологической структуры конфликтности и факторов, способствующих ее возникновению, может помочь в разработке эффективных стратегий разрешения конфликтов, что, в свою очередь, положительно скажется на образовательном процессе и социальном климате в школе.</w:t>
      </w:r>
    </w:p>
    <w:p w:rsidR="00D40C19" w:rsidRPr="00D40C19" w:rsidRDefault="00D40C19" w:rsidP="00D40C1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896"/>
        <w:jc w:val="center"/>
        <w:rPr>
          <w:rFonts w:ascii="Times New Roman" w:eastAsia="Times New Roman" w:hAnsi="Times New Roman" w:cs="Times New Roman"/>
          <w:b/>
          <w:spacing w:val="-10"/>
          <w:sz w:val="24"/>
          <w:szCs w:val="28"/>
        </w:rPr>
      </w:pPr>
      <w:r w:rsidRPr="00D40C19">
        <w:rPr>
          <w:rFonts w:ascii="Times New Roman" w:eastAsia="Times New Roman" w:hAnsi="Times New Roman" w:cs="Times New Roman"/>
          <w:b/>
          <w:spacing w:val="-10"/>
          <w:sz w:val="24"/>
          <w:szCs w:val="28"/>
        </w:rPr>
        <w:t>БИБЛИОГРАФИЧЕСКИЙ СПИСОК</w:t>
      </w:r>
    </w:p>
    <w:p w:rsidR="00D40C19" w:rsidRPr="00D40C19" w:rsidRDefault="00D40C19" w:rsidP="00D40C19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after="0" w:line="240" w:lineRule="auto"/>
        <w:ind w:firstLine="896"/>
        <w:jc w:val="center"/>
        <w:rPr>
          <w:rFonts w:ascii="Times New Roman" w:hAnsi="Times New Roman" w:cs="Times New Roman"/>
          <w:b/>
          <w:bCs/>
          <w:spacing w:val="-19"/>
          <w:sz w:val="24"/>
          <w:szCs w:val="28"/>
        </w:rPr>
      </w:pPr>
    </w:p>
    <w:p w:rsidR="00D40C19" w:rsidRPr="00D40C19" w:rsidRDefault="00D40C19" w:rsidP="00D40C19">
      <w:pPr>
        <w:pStyle w:val="a3"/>
        <w:numPr>
          <w:ilvl w:val="0"/>
          <w:numId w:val="1"/>
        </w:numPr>
        <w:shd w:val="clear" w:color="auto" w:fill="FFFFFF"/>
        <w:tabs>
          <w:tab w:val="left" w:pos="898"/>
        </w:tabs>
        <w:ind w:left="0" w:firstLine="896"/>
        <w:jc w:val="both"/>
        <w:rPr>
          <w:b/>
          <w:bCs/>
          <w:spacing w:val="-19"/>
          <w:sz w:val="24"/>
          <w:szCs w:val="28"/>
        </w:rPr>
      </w:pPr>
      <w:r w:rsidRPr="00D40C19">
        <w:rPr>
          <w:rFonts w:eastAsia="Times New Roman"/>
          <w:sz w:val="24"/>
          <w:szCs w:val="28"/>
        </w:rPr>
        <w:t xml:space="preserve"> Агишева, Н. К. Конфликт как предмет научного анализа / Н. К. Агишева // Медицинская психология. - 2007. - № 3. - С. 3-10.</w:t>
      </w:r>
    </w:p>
    <w:p w:rsidR="00D40C19" w:rsidRPr="00D40C19" w:rsidRDefault="00D40C19" w:rsidP="00D40C19">
      <w:pPr>
        <w:pStyle w:val="a3"/>
        <w:numPr>
          <w:ilvl w:val="0"/>
          <w:numId w:val="1"/>
        </w:numPr>
        <w:shd w:val="clear" w:color="auto" w:fill="FFFFFF"/>
        <w:tabs>
          <w:tab w:val="left" w:pos="898"/>
        </w:tabs>
        <w:ind w:left="0" w:firstLine="896"/>
        <w:jc w:val="both"/>
        <w:rPr>
          <w:rFonts w:eastAsiaTheme="minorHAnsi"/>
          <w:spacing w:val="-7"/>
          <w:sz w:val="24"/>
          <w:szCs w:val="28"/>
        </w:rPr>
      </w:pPr>
      <w:r w:rsidRPr="00D40C19">
        <w:rPr>
          <w:rFonts w:eastAsia="Times New Roman"/>
          <w:sz w:val="24"/>
          <w:szCs w:val="28"/>
        </w:rPr>
        <w:t xml:space="preserve">Алешина, Ю. Е. Взаимоотношения подростков в школьном коллективе / Ю. Е. Алешина, А. С. </w:t>
      </w:r>
      <w:proofErr w:type="spellStart"/>
      <w:r w:rsidRPr="00D40C19">
        <w:rPr>
          <w:rFonts w:eastAsia="Times New Roman"/>
          <w:sz w:val="24"/>
          <w:szCs w:val="28"/>
        </w:rPr>
        <w:t>Коноводова</w:t>
      </w:r>
      <w:proofErr w:type="spellEnd"/>
      <w:r w:rsidRPr="00D40C19">
        <w:rPr>
          <w:rFonts w:eastAsia="Times New Roman"/>
          <w:sz w:val="24"/>
          <w:szCs w:val="28"/>
        </w:rPr>
        <w:t xml:space="preserve"> // Вопросы психологии. - 2008. - № 3. — С. 64-71.</w:t>
      </w:r>
    </w:p>
    <w:p w:rsidR="00D40C19" w:rsidRPr="00D40C19" w:rsidRDefault="00D40C19" w:rsidP="00D40C19">
      <w:pPr>
        <w:pStyle w:val="a3"/>
        <w:numPr>
          <w:ilvl w:val="0"/>
          <w:numId w:val="1"/>
        </w:numPr>
        <w:shd w:val="clear" w:color="auto" w:fill="FFFFFF"/>
        <w:tabs>
          <w:tab w:val="left" w:pos="898"/>
        </w:tabs>
        <w:ind w:left="0" w:firstLine="896"/>
        <w:jc w:val="both"/>
        <w:rPr>
          <w:spacing w:val="-14"/>
          <w:sz w:val="24"/>
          <w:szCs w:val="28"/>
        </w:rPr>
      </w:pPr>
      <w:r w:rsidRPr="00D40C19">
        <w:rPr>
          <w:rFonts w:eastAsia="Times New Roman"/>
          <w:sz w:val="24"/>
          <w:szCs w:val="28"/>
        </w:rPr>
        <w:t>Ананьев, Б. Г. Человек как предмет познания / Б. Г. Ананьев. - СПб</w:t>
      </w:r>
      <w:proofErr w:type="gramStart"/>
      <w:r w:rsidRPr="00D40C19">
        <w:rPr>
          <w:rFonts w:eastAsia="Times New Roman"/>
          <w:sz w:val="24"/>
          <w:szCs w:val="28"/>
        </w:rPr>
        <w:t xml:space="preserve">.: </w:t>
      </w:r>
      <w:proofErr w:type="gramEnd"/>
      <w:r w:rsidRPr="00D40C19">
        <w:rPr>
          <w:rFonts w:eastAsia="Times New Roman"/>
          <w:sz w:val="24"/>
          <w:szCs w:val="28"/>
        </w:rPr>
        <w:t>Питер, 2017.-288 с.</w:t>
      </w:r>
      <w:r w:rsidRPr="00D40C19">
        <w:rPr>
          <w:sz w:val="24"/>
          <w:szCs w:val="28"/>
        </w:rPr>
        <w:t xml:space="preserve"> — ISBN 978-5-534-12887-1.</w:t>
      </w:r>
    </w:p>
    <w:p w:rsidR="002C34A2" w:rsidRPr="00D40C19" w:rsidRDefault="00D40C19" w:rsidP="00D40C19"/>
    <w:sectPr w:rsidR="002C34A2" w:rsidRPr="00D40C19" w:rsidSect="00D40C19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BC4508"/>
    <w:multiLevelType w:val="hybridMultilevel"/>
    <w:tmpl w:val="55F85CF0"/>
    <w:lvl w:ilvl="0" w:tplc="D61C9836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C19"/>
    <w:rsid w:val="00343339"/>
    <w:rsid w:val="00D40C19"/>
    <w:rsid w:val="00EB5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C19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2025-05-28T06:43:00Z</dcterms:created>
  <dcterms:modified xsi:type="dcterms:W3CDTF">2025-05-28T06:53:00Z</dcterms:modified>
</cp:coreProperties>
</file>