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32" w:rsidRPr="004E5A99" w:rsidRDefault="006E0932" w:rsidP="006E09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A9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6E0932" w:rsidRPr="004E5A99" w:rsidRDefault="006E0932" w:rsidP="006E09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E5A99">
        <w:rPr>
          <w:rFonts w:ascii="Times New Roman" w:hAnsi="Times New Roman" w:cs="Times New Roman"/>
        </w:rPr>
        <w:t>города</w:t>
      </w:r>
      <w:proofErr w:type="gramEnd"/>
      <w:r w:rsidRPr="004E5A99">
        <w:rPr>
          <w:rFonts w:ascii="Times New Roman" w:hAnsi="Times New Roman" w:cs="Times New Roman"/>
        </w:rPr>
        <w:t xml:space="preserve"> Новосибирска «Детский сад №5 «Звездочка»</w:t>
      </w:r>
    </w:p>
    <w:p w:rsidR="006E0932" w:rsidRPr="004E5A99" w:rsidRDefault="006E0932">
      <w:pPr>
        <w:rPr>
          <w:spacing w:val="-8"/>
          <w:sz w:val="28"/>
          <w:szCs w:val="28"/>
          <w:shd w:val="clear" w:color="auto" w:fill="FFFFFF"/>
        </w:rPr>
      </w:pPr>
    </w:p>
    <w:p w:rsidR="006E0932" w:rsidRPr="004E5A99" w:rsidRDefault="006E0932">
      <w:pPr>
        <w:rPr>
          <w:spacing w:val="-8"/>
          <w:sz w:val="28"/>
          <w:szCs w:val="28"/>
          <w:shd w:val="clear" w:color="auto" w:fill="FFFFFF"/>
        </w:rPr>
      </w:pPr>
    </w:p>
    <w:p w:rsidR="006E0932" w:rsidRPr="004E5A99" w:rsidRDefault="006E0932">
      <w:pPr>
        <w:rPr>
          <w:spacing w:val="-8"/>
          <w:sz w:val="28"/>
          <w:szCs w:val="28"/>
          <w:shd w:val="clear" w:color="auto" w:fill="FFFFFF"/>
        </w:rPr>
      </w:pPr>
    </w:p>
    <w:p w:rsidR="006E0932" w:rsidRPr="004E5A99" w:rsidRDefault="006E0932" w:rsidP="006E0932">
      <w:pPr>
        <w:jc w:val="center"/>
        <w:rPr>
          <w:spacing w:val="-8"/>
          <w:sz w:val="32"/>
          <w:szCs w:val="32"/>
          <w:shd w:val="clear" w:color="auto" w:fill="FFFFFF"/>
        </w:rPr>
      </w:pPr>
    </w:p>
    <w:p w:rsidR="00B25C2B" w:rsidRPr="004E5A99" w:rsidRDefault="006E0932" w:rsidP="006E0932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E5A99">
        <w:rPr>
          <w:rFonts w:ascii="Times New Roman" w:hAnsi="Times New Roman" w:cs="Times New Roman"/>
          <w:spacing w:val="-8"/>
          <w:sz w:val="32"/>
          <w:szCs w:val="32"/>
          <w:shd w:val="clear" w:color="auto" w:fill="FFFFFF"/>
        </w:rPr>
        <w:t xml:space="preserve">Программа коррекционно-развивающих </w:t>
      </w:r>
      <w:r w:rsidRPr="004E5A99">
        <w:rPr>
          <w:rFonts w:ascii="Times New Roman" w:hAnsi="Times New Roman" w:cs="Times New Roman"/>
          <w:spacing w:val="-8"/>
          <w:sz w:val="32"/>
          <w:szCs w:val="32"/>
          <w:shd w:val="clear" w:color="auto" w:fill="FFFFFF"/>
        </w:rPr>
        <w:t>занятий</w:t>
      </w:r>
      <w:r w:rsidRPr="004E5A99">
        <w:rPr>
          <w:rFonts w:ascii="Times New Roman" w:hAnsi="Times New Roman" w:cs="Times New Roman"/>
          <w:spacing w:val="-8"/>
          <w:sz w:val="32"/>
          <w:szCs w:val="32"/>
          <w:shd w:val="clear" w:color="auto" w:fill="FFFFFF"/>
        </w:rPr>
        <w:t xml:space="preserve"> </w:t>
      </w:r>
      <w:r w:rsidRPr="004E5A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педагога-психолога с использованием метода </w:t>
      </w:r>
      <w:proofErr w:type="spellStart"/>
      <w:r w:rsidRPr="004E5A99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сказкотерапии</w:t>
      </w:r>
      <w:proofErr w:type="spellEnd"/>
    </w:p>
    <w:p w:rsidR="006E0932" w:rsidRPr="004E5A99" w:rsidRDefault="006E0932"/>
    <w:p w:rsidR="006E0932" w:rsidRPr="004E5A99" w:rsidRDefault="006E0932"/>
    <w:p w:rsidR="006E0932" w:rsidRPr="004E5A99" w:rsidRDefault="006E0932"/>
    <w:p w:rsidR="006E0932" w:rsidRPr="004E5A99" w:rsidRDefault="006E0932"/>
    <w:p w:rsidR="006E0932" w:rsidRPr="004E5A99" w:rsidRDefault="006E0932" w:rsidP="006E09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педагог-психолог Яковлева Е.В.</w:t>
      </w:r>
    </w:p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/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  <w:r w:rsidRPr="004E5A99">
        <w:tab/>
      </w:r>
      <w:r w:rsidRPr="004E5A99">
        <w:rPr>
          <w:rFonts w:ascii="Times New Roman" w:hAnsi="Times New Roman" w:cs="Times New Roman"/>
          <w:sz w:val="26"/>
          <w:szCs w:val="26"/>
        </w:rPr>
        <w:t>Новосибирск 2025</w:t>
      </w:r>
    </w:p>
    <w:p w:rsidR="006E0932" w:rsidRPr="004E5A99" w:rsidRDefault="006E0932" w:rsidP="006E09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Pr="004E5A99" w:rsidRDefault="006E0932" w:rsidP="006E09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Pr="004E5A99" w:rsidRDefault="006E0932" w:rsidP="006E09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программы</w:t>
      </w:r>
    </w:p>
    <w:p w:rsidR="006E0932" w:rsidRPr="006E0932" w:rsidRDefault="006E0932" w:rsidP="006E093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записка………………………………………1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Актуальность…………………………………………………2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программы……………………………………………   3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r w:rsidR="0018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руемые результаты……………………………………4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</w:t>
      </w:r>
      <w:r w:rsidR="00181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зации……………………………………………4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E5A99"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 ……………………………………</w:t>
      </w:r>
      <w:proofErr w:type="gramStart"/>
      <w:r w:rsidR="004E5A99"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4E5A99"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093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</w:t>
      </w:r>
      <w:r w:rsidR="004E5A99"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ользуемой литературы…………………………19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6E0932" w:rsidRPr="006E0932" w:rsidRDefault="006E0932" w:rsidP="006E09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932" w:rsidRPr="006E0932" w:rsidRDefault="006E0932" w:rsidP="006E09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E0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4E5A99" w:rsidRDefault="006E0932" w:rsidP="006E0932">
      <w:pPr>
        <w:tabs>
          <w:tab w:val="left" w:pos="3972"/>
        </w:tabs>
        <w:rPr>
          <w:rFonts w:ascii="Times New Roman" w:hAnsi="Times New Roman" w:cs="Times New Roman"/>
          <w:sz w:val="26"/>
          <w:szCs w:val="26"/>
        </w:rPr>
      </w:pPr>
    </w:p>
    <w:p w:rsidR="006E0932" w:rsidRPr="006E0932" w:rsidRDefault="006E0932" w:rsidP="004E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932" w:rsidRPr="004E5A99" w:rsidRDefault="001818E1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как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моя практика, наиболее распространёнными явлениями у детей дошкольного возраста,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вляются тревожность </w:t>
      </w:r>
      <w:r w:rsidR="006E0932"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страхи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1818E1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возникновения страхов и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множество. Одним из них, к примеру, является семейное воспитание, основанное на завышенных требованиях, с которыми ребенок не в силах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или справляется с трудом. 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тревожности у детей дошкольного возраста, вызванные характером внутрисемейных отношений: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Излишняя опека родителей.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Условия, создавшиеся в семье после появления второго ребенка.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3.Плохая приспособленность ребенка: тревожность возникает из-за неумения одеваться, самостоятельно есть, укладываться спать и т.д.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и страхи возникают и в результате фиксации в эмоциональной памяти сильных испугов при встрече со всем, что олицетворяет опасность или представляет непосредственную угрозу для жизни, включая нападение, несчастный случай, операцию или тяжелую болезнь.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помочь детям приобрести уверенность в себе, научится чувствовать свои эмоции и управлять своим поведением, справится со страхами, была </w:t>
      </w:r>
      <w:proofErr w:type="gram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  эта</w:t>
      </w:r>
      <w:proofErr w:type="gram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коррекционно-развивающая программа затрагивает такие эмоциональные нарушения, как тревожность, застенчивость, агрессивность, пассивность, страхи, которые корректируются средствами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арт-терапии.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материалом к составлению программы послужила книга «Практика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Н.А.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Саскович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представляет собой сборник сказок, игр и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-терапевтических программ, разработанных психологами-прак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тиками. Представленные коррекционно-развивающие программы предназначены для работы с детьми дошкольного возраста. А так же сборники терапевтических сказок О.Е.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«Лабиринт души» и «Волшебные капельки счастья».</w:t>
      </w:r>
    </w:p>
    <w:p w:rsidR="006E0932" w:rsidRPr="004E5A99" w:rsidRDefault="006E0932" w:rsidP="004E5A99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32" w:rsidRPr="004E5A99" w:rsidRDefault="006E0932" w:rsidP="004E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Pr="006E0932" w:rsidRDefault="006E0932" w:rsidP="004E5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1818E1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ышенный уровень тревожности, свидетельствует</w:t>
      </w:r>
      <w:bookmarkStart w:id="0" w:name="_GoBack"/>
      <w:bookmarkEnd w:id="0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недостаточно хорошей эмоциональной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жизненным ситуациям, вызывающим беспокойство.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вожные дети не уверены в себе,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играть в новые игры, приступит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 новым видам деятельности. Они подвержены страхам, имеют проблемы в общении.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высоко тревожных детей могут 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развиться невротические черты.  Высокая тревожность оказывает отрицательное влияние на результаты любой деятельности дошкольников. Поэтому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проблем является снижение уровня тревожности у дошкольников.</w:t>
      </w:r>
    </w:p>
    <w:p w:rsidR="006E0932" w:rsidRPr="006E0932" w:rsidRDefault="004E5A99" w:rsidP="004E5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помочь ребенку справиться со своими проблемами, восстановить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эмоциональное равновесие, 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имеющиеся у него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поведения, преодолеть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тацию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дальнейшему развитию.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Pr="006E0932" w:rsidRDefault="004E5A99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тревожности и страхов у дошкольников путем снятия психоэмоционального напряжения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proofErr w:type="gram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возбуждения используя средства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умения адекватно выражать свои эмоциональные состояния, контролировать свое поведение;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условия для преодоления зажатости и безынициативности;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умений позитивного общения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взрослыми и со сверстниками;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4.Нейтрализовать страхи и эмоционально-отрицательные переживания 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для работы с детьми 5-6 лет.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подгрупповая: 6-8 человек</w:t>
      </w:r>
    </w:p>
    <w:p w:rsidR="006E0932" w:rsidRPr="006E0932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 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-25 минут.</w:t>
      </w:r>
    </w:p>
    <w:p w:rsidR="006E0932" w:rsidRPr="006E0932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10 занятий.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подведения итогов: анализ диагностики тревожности и страхов, наблюдение за деятель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в группе, общением детей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коррекционно-развивающая работа поможет снизить уровен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тревожности, повысить уровень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собственной ценности, уверенности в собственных силах, а также способности наиболее успешно реализовать себя в поведении и взаимодействии с окружающими людьми.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методы в работе с ребенком: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беседа.</w:t>
      </w:r>
    </w:p>
    <w:p w:rsidR="006E0932" w:rsidRPr="006E0932" w:rsidRDefault="004E5A99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методики: </w:t>
      </w:r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«Тест тревожности» </w:t>
      </w:r>
      <w:proofErr w:type="spellStart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Р.Тэммл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М.Дорки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В.Амен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Методика по выявлению страхов Захарова А.И., методика диагностики проблем эмоциональной сферы «Силуэт человека» Л. Лебедевой, тест «Сказка» Луизы </w:t>
      </w:r>
      <w:proofErr w:type="spellStart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Дюсс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меня заинтересовали опросники оценки уровня тревожности Г.П. Лаврентьевой и Т.М. Титаренко и П. Бейкер и М. </w:t>
      </w:r>
      <w:proofErr w:type="spellStart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Алворд</w:t>
      </w:r>
      <w:proofErr w:type="spellEnd"/>
      <w:r w:rsidR="006E0932"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для выявления тревожности у ребенка Г.П. Лаврентьевой и Т.М. Титаренко</w:t>
      </w: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</w:p>
    <w:p w:rsidR="006E0932" w:rsidRPr="006E0932" w:rsidRDefault="006E0932" w:rsidP="004E5A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</w:t>
      </w: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программы рассчитан на 3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и включает в себя 3 этапа.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</w:t>
      </w: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подготовительный и занимает 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 Цель данного этапа - объединение детей в группу, формирование доверия к психологу и другим участникам группы, принятие специфической атмосферы групповой работы.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 этап - основной. Он направлен на решение эмоционал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проблем детей, посещающих 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занятия. Занятия строятся по тематическому принципу: одно занятие направлено на решение одного вида проблем. Одна и та же сказка, история воспринимается каждым ребенком по-разному, в соответствии с его знаниями, опытом, мировоззрением, характером, и вызывает различные эмоциональные реакции, часто соответствующие именно его проблемам. Структура каждого занятия остается одинаковой, изменяются предлагаемые игры и упражнения и терапевтические с</w:t>
      </w:r>
      <w:r w:rsidRP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казки. Основной этап занимает 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- заключительный. Строится по принципу предоставления детям максимальной самостоятельности.</w:t>
      </w:r>
    </w:p>
    <w:p w:rsidR="004E5A99" w:rsidRPr="006E0932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Pr="006E0932" w:rsidRDefault="006E0932" w:rsidP="004E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и методы работы по снижению тревожности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рассказывание сказки или волшебной ист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ории, рассматривание и анализ </w:t>
      </w:r>
      <w:proofErr w:type="gramStart"/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сюжетных  картинок</w:t>
      </w:r>
      <w:proofErr w:type="gramEnd"/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направленные на развитие самосознания ребенка;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арт-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терапии: рисование акварелью, карандашами, аппликация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бумаги, оригами, лепка;</w:t>
      </w:r>
    </w:p>
    <w:p w:rsidR="006E0932" w:rsidRPr="006E0932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малой по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движности, </w:t>
      </w:r>
      <w:proofErr w:type="spellStart"/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сценирование</w:t>
      </w:r>
      <w:proofErr w:type="spellEnd"/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4E5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игрывание проблемных ситуаций,</w:t>
      </w: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психогимнатика</w:t>
      </w:r>
      <w:proofErr w:type="spellEnd"/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32" w:rsidRPr="004E5A99" w:rsidRDefault="006E0932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Релаксация.</w:t>
      </w: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9" w:rsidRPr="004E5A99" w:rsidRDefault="004E5A99" w:rsidP="004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32" w:rsidRDefault="006E0932" w:rsidP="004E5A99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литература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18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Лютова Е.К., Монина Г.Б. Тренинг эффективного взаимодействия с </w:t>
      </w:r>
      <w:proofErr w:type="gramStart"/>
      <w:r w:rsidRPr="0018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детьми.-</w:t>
      </w:r>
      <w:proofErr w:type="gramEnd"/>
      <w:r w:rsidRPr="0018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СПб.: Изд-во «Речь», 2000.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М. </w:t>
      </w:r>
      <w:proofErr w:type="gram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Костина,  Игровая</w:t>
      </w:r>
      <w:proofErr w:type="gram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с тревожными детьми.  Издательство «Речь», 2003 ISBN 5-9268-0158-3                                                               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Р.М. Ткач. </w:t>
      </w:r>
      <w:proofErr w:type="spell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проблем. </w:t>
      </w:r>
      <w:proofErr w:type="gram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М.: «Сфера», 2008.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М.С. </w:t>
      </w:r>
      <w:proofErr w:type="spell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Кутовая</w:t>
      </w:r>
      <w:proofErr w:type="spell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Сказки от слез. Бережем нервы родителей. </w:t>
      </w:r>
      <w:proofErr w:type="gram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2007.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  <w:proofErr w:type="spell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-Евстигнеева. Практикум по </w:t>
      </w:r>
      <w:proofErr w:type="spell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2006.</w:t>
      </w:r>
    </w:p>
    <w:p w:rsidR="001818E1" w:rsidRPr="001818E1" w:rsidRDefault="001818E1" w:rsidP="00181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1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proofErr w:type="spell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Практические материалы для работы с детьми 3-9 лет. Психологические игры, упражнения, </w:t>
      </w:r>
      <w:proofErr w:type="gramStart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сказки.-</w:t>
      </w:r>
      <w:proofErr w:type="gramEnd"/>
      <w:r w:rsidRPr="0018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 изд.- М.: Генезис, 2007</w:t>
      </w:r>
    </w:p>
    <w:p w:rsidR="001818E1" w:rsidRPr="004E5A99" w:rsidRDefault="001818E1" w:rsidP="004E5A99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8E1" w:rsidRPr="004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99"/>
    <w:rsid w:val="001818E1"/>
    <w:rsid w:val="002C3F99"/>
    <w:rsid w:val="004E5A99"/>
    <w:rsid w:val="006E0932"/>
    <w:rsid w:val="00B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D26D-AFEC-407A-B961-5B41116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2025-05-12T08:09:00Z</dcterms:created>
  <dcterms:modified xsi:type="dcterms:W3CDTF">2025-05-12T08:32:00Z</dcterms:modified>
</cp:coreProperties>
</file>