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7A" w:rsidRDefault="00C6397A" w:rsidP="00C639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6397A" w:rsidRDefault="00C6397A" w:rsidP="00C639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«Сохраним красоту природы вместе»</w:t>
      </w:r>
    </w:p>
    <w:p w:rsidR="00C6397A" w:rsidRDefault="00C6397A" w:rsidP="00C6397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(подготовительная к школе группа компенсирующей направленности)</w:t>
      </w:r>
    </w:p>
    <w:p w:rsidR="00C6397A" w:rsidRDefault="00C6397A" w:rsidP="00C6397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397A" w:rsidRDefault="00C6397A" w:rsidP="00C6397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Рева М.Н.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проекта: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системы осознанно - правильных экологических представлений о природе у детей дошкольного возраста, создание условий для формирования у ребенка элементов экологической культуры.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Формировать у дошкольников основные природоведческие представления и понятия о живой и неживой природе.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Воспитывать любовь и бережное отношение ко всему живому на Земле, развивать эстетическое восприятие природы.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Вовлекать детей и родителей в разнообразные виды деятельности в природе и по её охране.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Формировать навыков экологически грамотного, нравственного поведения в природе.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Обеспечить непрерывность экологического образования в системе: ДОУ - семья.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сформированы элементарные экологические знания и культура поведения в природе;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поймут взаимосвязь в природе, станут более бережно относиться к ней, животным, птицам, насекомым;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разовьется интерес к явлениям и объектам природы;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научатся экспериментировать, анализировать и делать выводы.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педагогами нового опыта работы по воспитанию экологической культуры дошкольника, повышение профессионального мастерства;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повысится экологическая культура педагогов, появится понимание необходимости в экологическом просвещении воспитанников;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пополнится развивающая среда в группе;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повысится мастерство в организации активных форм сотрудничества с семьей.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родители: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уровня экологических знаний родителей;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повысится экологическая культура родителей, появится понимание необходимости в экологическом воспитании детей;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создание единого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образовательного пространства ДОУ и семьи по экологическому воспитанию дошкольников;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участвовать в совместных экологических проектах.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Продукт проектной деятельности: 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экологической тропы участка детского сада;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выставок книг: «Птицы нашего края», «Лесные жители», «Водоем и его обитатели»;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детских работ «Как я берегу природу</w:t>
      </w:r>
      <w:proofErr w:type="gramStart"/>
      <w:r>
        <w:rPr>
          <w:rFonts w:ascii="Times New Roman" w:hAnsi="Times New Roman"/>
          <w:sz w:val="28"/>
          <w:szCs w:val="28"/>
        </w:rPr>
        <w:t>»,;</w:t>
      </w:r>
      <w:proofErr w:type="gramEnd"/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«Поможем птицам зимой»;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«Зеленый патруль».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познавательный.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воспитанники группы, воспитатели, родители.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Социальные партнеры проекта: </w:t>
      </w:r>
      <w:r>
        <w:rPr>
          <w:rFonts w:ascii="Times New Roman" w:hAnsi="Times New Roman"/>
          <w:sz w:val="28"/>
          <w:szCs w:val="28"/>
        </w:rPr>
        <w:t xml:space="preserve">воспитанники детского сада, </w:t>
      </w:r>
      <w:proofErr w:type="spellStart"/>
      <w:r>
        <w:rPr>
          <w:rFonts w:ascii="Times New Roman" w:hAnsi="Times New Roman"/>
          <w:sz w:val="28"/>
          <w:szCs w:val="28"/>
        </w:rPr>
        <w:t>Щербиновская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детская библиотека, педагоги детского сада.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 – технические ресурсы проекта: 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познавательной литературы;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наглядного материала (фотографии, иллюстрации, презентации);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игры;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стихов, рассказов с экологическим содержанием;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книг, рисунков, творческих работ родителей и детей;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огород на окне;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уголок природы в группе.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условия реализации проекта: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заинтересованность родителей и детей;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разработки.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 время проблема экологического воспитания вышла на первый план, и ей уделяют все больше внимания. Почему эти проблемы стали актуальными? Причина в деятельности человека в природе, часто безграмотная, расточительная, ведущая к нарушению экологического равновесия.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из тех, кто приносит вред природе, когда - то был ребенком. Вот почему так велика роль дошкольных учреждений в экологическом воспитании детей и эту работу необходимо </w:t>
      </w:r>
      <w:proofErr w:type="gramStart"/>
      <w:r>
        <w:rPr>
          <w:rFonts w:ascii="Times New Roman" w:hAnsi="Times New Roman"/>
          <w:sz w:val="28"/>
          <w:szCs w:val="28"/>
        </w:rPr>
        <w:t>начинать</w:t>
      </w:r>
      <w:proofErr w:type="gramEnd"/>
      <w:r>
        <w:rPr>
          <w:rFonts w:ascii="Times New Roman" w:hAnsi="Times New Roman"/>
          <w:sz w:val="28"/>
          <w:szCs w:val="28"/>
        </w:rPr>
        <w:t xml:space="preserve"> с раннего возраста.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с раннего возраста воспитывать у детей чувство непримиримости к фактам безответственного поведения людей, например не затушенным костром, оставленному мусору. Показателями уровня экологического воспитания являются не только знания и поведение ребенка в природе, но и его участие в улучшении природного окружения.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Таким образом, воспитание адекватного отношения к природным объектам, забота взрослых и дошкольников о растениях и животным, создание и </w:t>
      </w:r>
      <w:r>
        <w:rPr>
          <w:rFonts w:ascii="Times New Roman" w:hAnsi="Times New Roman"/>
          <w:sz w:val="28"/>
          <w:szCs w:val="28"/>
        </w:rPr>
        <w:lastRenderedPageBreak/>
        <w:t>поддержание необходимых условий для всех живых существ, находящихся в жизненном пространстве детей, являются направлением экологического воспитания дошкольника.</w:t>
      </w:r>
    </w:p>
    <w:p w:rsidR="00C6397A" w:rsidRDefault="00C6397A" w:rsidP="00C639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грамотность, бережное и любовное отношение к природе, могут вывести планету и человечество из того состояния экологической катастрофы. Таким образом, проблема экологического образования подрастающего поколения - актуальная и главная задача ДОУ.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 результатов проекта:</w:t>
      </w:r>
      <w:r>
        <w:rPr>
          <w:rFonts w:ascii="Times New Roman" w:hAnsi="Times New Roman"/>
          <w:sz w:val="28"/>
          <w:szCs w:val="28"/>
        </w:rPr>
        <w:t xml:space="preserve"> творческий отчет  «У природы есть друзья. Это мы: и ты, и я!».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проекта: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игровые: дидактически игры, подвижные игры, инсценировки;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sz w:val="28"/>
          <w:szCs w:val="28"/>
        </w:rPr>
        <w:t>: чтение и рассказывание стихов, рассказов, экологических сказок, беседа, рассматривание иллюстраций;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sz w:val="28"/>
          <w:szCs w:val="28"/>
        </w:rPr>
        <w:t>: просмотр презентаций, рассматривание иллюстраций, рисунков.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проекта: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 – подготовительный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Организация предметно-развивающей среды: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цели и задач проекта;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информационного материала;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организации работы;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плана мероприятий по организации детской деятельности.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2.Работа с родителями: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мониторинг родителей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выявить, в какой форме родители могут принять участие в проекте);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консультация для родителей «Что такое детский проект?»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 – </w:t>
      </w:r>
      <w:proofErr w:type="spellStart"/>
      <w:r>
        <w:rPr>
          <w:rFonts w:ascii="Times New Roman" w:hAnsi="Times New Roman"/>
          <w:b/>
          <w:sz w:val="28"/>
          <w:szCs w:val="28"/>
        </w:rPr>
        <w:t>практико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исследовательский 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1.Организация совместной деятельности с детьми.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развитие: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беседы: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«Помогите птицам»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формировать у детей обобщенное представление о зимующих птицах; развивать познавательный интерес у детей к жизни зимующих птиц; воспитывать заботливое отношение к птицам, желание помогать им в трудных зимних условиях.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образуется иней?»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proofErr w:type="spellStart"/>
      <w:r>
        <w:rPr>
          <w:rFonts w:ascii="Times New Roman" w:hAnsi="Times New Roman"/>
          <w:i/>
          <w:sz w:val="28"/>
          <w:szCs w:val="28"/>
        </w:rPr>
        <w:t>Елкины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иголки»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расширять представление детей о деревьях. Способствовать развитию познавательного интереса. Учить детей внимательно выслушивать ответы друг друга и давать обоснованное дополнение; логически мыслить, четко формулировать свои ответы; составлять сложносочиненные предложения.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«Наша Красная Книга»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воспитывать у детей бережное отношение к природе родного края; познакомить детей с некоторыми видами растений и животных, занесённых в Красную книгу. Вызвать эмоциональный отклик, желание защитить природу.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«Вода – это жизнь»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Дать детям представление о важности воды для живых объектов, для людей, о необходимости беречь воду и сохранять чистоту водоёмов.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«Любить и беречь»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уточнить представления детей о том, что животные нуждаются в охране и заботе, многие растения и животные в лесах и огородах, в водоемах и лугах, нуждаются в помощи и заботе людей. Закрепить и обобщить представления о растениях и животных, как о живых существах. Побуждать детей к высказыванию, умению делать выводы, логически мыслить. Углубить понимание детьми необходимости беречь растения и животных.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чтение художественной литературы: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К.Ушинский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«Спор деревьев»,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М.Скребцов</w:t>
      </w:r>
      <w:proofErr w:type="spellEnd"/>
      <w:r>
        <w:rPr>
          <w:rFonts w:ascii="Times New Roman" w:hAnsi="Times New Roman"/>
          <w:sz w:val="28"/>
          <w:szCs w:val="28"/>
        </w:rPr>
        <w:t xml:space="preserve"> «Липкины дары»,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А.Лопатина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«Почему у земли платье зеленое?»,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М. </w:t>
      </w:r>
      <w:proofErr w:type="spellStart"/>
      <w:r>
        <w:rPr>
          <w:rFonts w:ascii="Times New Roman" w:hAnsi="Times New Roman"/>
          <w:sz w:val="28"/>
          <w:szCs w:val="28"/>
        </w:rPr>
        <w:t>Скребцов</w:t>
      </w:r>
      <w:proofErr w:type="spellEnd"/>
      <w:r>
        <w:rPr>
          <w:rFonts w:ascii="Times New Roman" w:hAnsi="Times New Roman"/>
          <w:sz w:val="28"/>
          <w:szCs w:val="28"/>
        </w:rPr>
        <w:t xml:space="preserve"> «Могучая травинка»,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Я. Аким «Наша планета»,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М. Пришвин «Лесной доктор»,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К.Паустовский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«Собрание чудес».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 – коммуникативное развитие: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загадывание загадок о живой и неживой природе;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рассматривание картин о природе и составление описательных рассказов;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игры: «Четвертый лишний», «Чудесный мешочек», «Ходят капельки по кругу», «Назови растение», «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где живет», «Живое-неживое»;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«Помоги природе»: уборка  уголков природы от мусора;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«Поможем птицам»: изготовление кормушек.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Художественно-эстетическое развитие: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Рисование: </w:t>
      </w:r>
      <w:r>
        <w:rPr>
          <w:rFonts w:ascii="Times New Roman" w:hAnsi="Times New Roman"/>
          <w:sz w:val="28"/>
          <w:szCs w:val="28"/>
        </w:rPr>
        <w:t>«Обитатели леса», «Зимнее дерево», «Зимующие птицы», «Как я берегу природу»;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Лепка: </w:t>
      </w:r>
      <w:r>
        <w:rPr>
          <w:rFonts w:ascii="Times New Roman" w:hAnsi="Times New Roman"/>
          <w:sz w:val="28"/>
          <w:szCs w:val="28"/>
        </w:rPr>
        <w:t xml:space="preserve">«Дикие животные», </w:t>
      </w:r>
      <w:proofErr w:type="spellStart"/>
      <w:r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«Можно и нельзя» (разрешающие и запрещающие знаки поведения в природе);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Аппликация</w:t>
      </w:r>
      <w:proofErr w:type="gramStart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Кто</w:t>
      </w:r>
      <w:proofErr w:type="spellEnd"/>
      <w:r>
        <w:rPr>
          <w:rFonts w:ascii="Times New Roman" w:hAnsi="Times New Roman"/>
          <w:sz w:val="28"/>
          <w:szCs w:val="28"/>
        </w:rPr>
        <w:t xml:space="preserve"> живет в водоеме», «Деревья нашего участка», «Птицы у кормушки».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развитие: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Организованная образовательная деятельность: 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«Перелетные и зимующие птицы»,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«Живая и неживая природа»,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«Птицы нашего края»,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 беречь природу»;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Наблюдения в природе, экскурсии по экологической тропе;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Просмотр презентаций:</w:t>
      </w:r>
      <w:r>
        <w:rPr>
          <w:rFonts w:ascii="Times New Roman" w:hAnsi="Times New Roman"/>
          <w:sz w:val="28"/>
          <w:szCs w:val="28"/>
        </w:rPr>
        <w:t xml:space="preserve"> «Береги природу», «Природа нашего края», «Хочу все знать»;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Просмотр познавательных мультфильмов:</w:t>
      </w:r>
      <w:r>
        <w:rPr>
          <w:rFonts w:ascii="Times New Roman" w:hAnsi="Times New Roman"/>
          <w:sz w:val="28"/>
          <w:szCs w:val="28"/>
        </w:rPr>
        <w:t xml:space="preserve"> «Сказки старого дуба»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 проблемах нарушения природного равновесия), «Сказка о белой льдинке» (о проблемах загрязнения среды обитания животных), «На лесной тропе» ( о правилах поведения в дикой природе).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развитие: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 Подвижные игры:</w:t>
      </w:r>
      <w:r>
        <w:rPr>
          <w:rFonts w:ascii="Times New Roman" w:hAnsi="Times New Roman"/>
          <w:sz w:val="28"/>
          <w:szCs w:val="28"/>
        </w:rPr>
        <w:t xml:space="preserve"> «Земля, воздух, вода», «Лягушки в кадушке», «Бездомный заяц»,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«Белки в лесу», «Хитрая лиса», «Голодный медведь», «Не намочи крылья»;</w:t>
      </w:r>
    </w:p>
    <w:p w:rsidR="00C6397A" w:rsidRDefault="00C6397A" w:rsidP="00C639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этап – </w:t>
      </w:r>
      <w:proofErr w:type="spellStart"/>
      <w:r>
        <w:rPr>
          <w:rFonts w:ascii="Times New Roman" w:hAnsi="Times New Roman"/>
          <w:b/>
          <w:sz w:val="28"/>
          <w:szCs w:val="28"/>
        </w:rPr>
        <w:t>аналитико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обобщающий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Итоговое мероприятие:</w:t>
      </w:r>
      <w:r>
        <w:rPr>
          <w:rFonts w:ascii="Times New Roman" w:hAnsi="Times New Roman"/>
          <w:sz w:val="28"/>
          <w:szCs w:val="28"/>
        </w:rPr>
        <w:t xml:space="preserve"> творческий отчет  «У природы есть друзья. Это мы: и ты, и я!».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посвящение дошкольников в юных защитников природы с вручением почётного значка,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выставки методического и творческого материала,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информационно – справочных материалов (буклетов, папок, ширм - передвижек) по экологическому воспитанию дошкольников.</w:t>
      </w:r>
    </w:p>
    <w:p w:rsidR="00C6397A" w:rsidRDefault="00C6397A" w:rsidP="00C639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C56" w:rsidRPr="00C6397A" w:rsidRDefault="00C00C56">
      <w:pPr>
        <w:rPr>
          <w:rFonts w:ascii="Times New Roman" w:hAnsi="Times New Roman"/>
          <w:sz w:val="28"/>
          <w:szCs w:val="28"/>
        </w:rPr>
      </w:pPr>
    </w:p>
    <w:sectPr w:rsidR="00C00C56" w:rsidRPr="00C6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8A"/>
    <w:rsid w:val="006E608A"/>
    <w:rsid w:val="00824B1A"/>
    <w:rsid w:val="00C00C56"/>
    <w:rsid w:val="00C6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2021-02-13T14:37:00Z</dcterms:created>
  <dcterms:modified xsi:type="dcterms:W3CDTF">2024-04-08T17:40:00Z</dcterms:modified>
</cp:coreProperties>
</file>