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73" w:rsidRDefault="00B54A73" w:rsidP="00B54A73">
      <w:pPr>
        <w:pStyle w:val="21"/>
        <w:spacing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430A8C">
        <w:rPr>
          <w:iCs/>
          <w:sz w:val="28"/>
          <w:szCs w:val="28"/>
        </w:rPr>
        <w:t>униципальное бюджетное дошкольное</w:t>
      </w:r>
      <w:r>
        <w:rPr>
          <w:iCs/>
          <w:sz w:val="28"/>
          <w:szCs w:val="28"/>
        </w:rPr>
        <w:t xml:space="preserve"> о</w:t>
      </w:r>
      <w:r w:rsidRPr="00430A8C">
        <w:rPr>
          <w:iCs/>
          <w:sz w:val="28"/>
          <w:szCs w:val="28"/>
        </w:rPr>
        <w:t>бр</w:t>
      </w:r>
      <w:r>
        <w:rPr>
          <w:iCs/>
          <w:sz w:val="28"/>
          <w:szCs w:val="28"/>
        </w:rPr>
        <w:t xml:space="preserve">азовательное учреждение  </w:t>
      </w:r>
    </w:p>
    <w:p w:rsidR="00B54A73" w:rsidRPr="00430A8C" w:rsidRDefault="00B54A73" w:rsidP="00B54A73">
      <w:pPr>
        <w:pStyle w:val="21"/>
        <w:spacing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г. Ростов</w:t>
      </w:r>
      <w:r w:rsidRPr="00430A8C">
        <w:rPr>
          <w:iCs/>
          <w:sz w:val="28"/>
          <w:szCs w:val="28"/>
        </w:rPr>
        <w:t xml:space="preserve">-на-Дону «Детский сад № 181» </w:t>
      </w:r>
    </w:p>
    <w:p w:rsidR="00B54A73" w:rsidRPr="00430A8C" w:rsidRDefault="00B54A73" w:rsidP="00B54A73">
      <w:pPr>
        <w:jc w:val="center"/>
        <w:rPr>
          <w:rFonts w:ascii="Times New Roman" w:hAnsi="Times New Roman"/>
          <w:sz w:val="28"/>
          <w:szCs w:val="28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B54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B54A73">
      <w:pPr>
        <w:shd w:val="clear" w:color="auto" w:fill="FFFFFF"/>
        <w:spacing w:after="0" w:line="240" w:lineRule="auto"/>
        <w:ind w:left="4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</w:t>
      </w:r>
      <w:r w:rsidR="00950DF3" w:rsidRPr="00B54A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раткосрочный 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экологии</w:t>
      </w:r>
    </w:p>
    <w:p w:rsidR="00950DF3" w:rsidRPr="00B54A73" w:rsidRDefault="00B54A73" w:rsidP="00B54A73">
      <w:pPr>
        <w:shd w:val="clear" w:color="auto" w:fill="FFFFFF"/>
        <w:spacing w:after="0" w:line="240" w:lineRule="auto"/>
        <w:ind w:left="4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</w:t>
      </w:r>
      <w:r w:rsidR="00950DF3" w:rsidRPr="00B54A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раннего возраста</w:t>
      </w:r>
    </w:p>
    <w:p w:rsidR="00950DF3" w:rsidRPr="00B54A73" w:rsidRDefault="00950DF3" w:rsidP="00B54A73">
      <w:pPr>
        <w:shd w:val="clear" w:color="auto" w:fill="FFFFFF"/>
        <w:spacing w:after="0" w:line="240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4A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«Волшебница вода»</w:t>
      </w:r>
    </w:p>
    <w:p w:rsidR="00B54A73" w:rsidRPr="00B54A73" w:rsidRDefault="00B54A73" w:rsidP="00B54A73">
      <w:pPr>
        <w:shd w:val="clear" w:color="auto" w:fill="FFFFFF"/>
        <w:spacing w:after="0" w:line="240" w:lineRule="auto"/>
        <w:ind w:left="4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54A73" w:rsidRPr="00B54A73" w:rsidRDefault="00B54A73" w:rsidP="00B54A73">
      <w:pPr>
        <w:shd w:val="clear" w:color="auto" w:fill="FFFFFF"/>
        <w:spacing w:after="0" w:line="240" w:lineRule="auto"/>
        <w:ind w:left="4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B54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430A8C">
        <w:rPr>
          <w:rFonts w:ascii="Times New Roman" w:hAnsi="Times New Roman"/>
          <w:sz w:val="28"/>
          <w:szCs w:val="28"/>
        </w:rPr>
        <w:t xml:space="preserve"> </w:t>
      </w:r>
    </w:p>
    <w:p w:rsidR="00B54A73" w:rsidRDefault="00B54A73" w:rsidP="00B54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A73" w:rsidRDefault="00B54A73" w:rsidP="00B54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A73" w:rsidRDefault="00B54A73" w:rsidP="00B54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A73" w:rsidRPr="00430A8C" w:rsidRDefault="00B54A73" w:rsidP="00B54A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A8C">
        <w:rPr>
          <w:rFonts w:ascii="Times New Roman" w:hAnsi="Times New Roman"/>
          <w:sz w:val="28"/>
          <w:szCs w:val="28"/>
        </w:rPr>
        <w:t xml:space="preserve"> Разработчик проекта:</w:t>
      </w:r>
    </w:p>
    <w:p w:rsidR="00B54A73" w:rsidRDefault="00B54A73" w:rsidP="00B54A73">
      <w:pPr>
        <w:shd w:val="clear" w:color="auto" w:fill="FFFFFF"/>
        <w:tabs>
          <w:tab w:val="left" w:pos="6750"/>
        </w:tabs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0A8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45E56">
        <w:rPr>
          <w:rFonts w:ascii="Times New Roman" w:hAnsi="Times New Roman"/>
          <w:sz w:val="28"/>
          <w:szCs w:val="28"/>
        </w:rPr>
        <w:t xml:space="preserve">                   воспитатель:</w:t>
      </w:r>
      <w:r w:rsidR="00371F3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</w:t>
      </w:r>
      <w:r w:rsidRPr="00430A8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Яковенко</w:t>
      </w: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4A73" w:rsidRDefault="00B54A7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54A73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дней)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вещество, с которым с удовольствием знакомиться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  нем. Вода повсюду. Она и вокруг нас: в океанах и морях, реках и озёрах, в дожде и снеге, в льдинах и водопроводных трубах, в питье и пище. Вода главный компонент жизни. Она необходима для жизнедеятельности растений и животных. Вода бывает разная: жидкая, твердая и газоо</w:t>
      </w:r>
      <w:r w:rsid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бразная; пресная и соленая. Её </w:t>
      </w:r>
      <w:r w:rsidR="00857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</w:t>
      </w:r>
      <w:proofErr w:type="gramStart"/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питья</w:t>
      </w:r>
      <w:proofErr w:type="gramEnd"/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пищи,  для  умывания,  летом  –  для отдыха, зимой – для отопления. Для человека вода является более ценным</w:t>
      </w:r>
    </w:p>
    <w:p w:rsidR="00950DF3" w:rsidRPr="000B1D3C" w:rsidRDefault="000B1D3C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 богатством, она</w:t>
      </w:r>
      <w:r w:rsidR="00950DF3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незаменима.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воде как природном объекте,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необходимости беречь воду.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познавательную активность детей при</w:t>
      </w: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наблюдений, исследований. Познакомить детей раннего возраста</w:t>
      </w:r>
    </w:p>
    <w:p w:rsidR="00950DF3" w:rsidRPr="000B1D3C" w:rsidRDefault="00950DF3" w:rsidP="00B54A7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её значение и свойствами. Развить наблюдательность с помощью игр</w:t>
      </w:r>
      <w:r w:rsidR="00B54A73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водой. Обогатить словарный запас детей по данной теме. Развить эмоциональную отзывчивость на музыкальные и литературные произведения. Воспитывать бережное отношение к воде.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 о воде, ее свойствах и ее роли для окружающего мира; обогащение активного и пассивног</w:t>
      </w:r>
      <w:r w:rsidR="00797E45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словаря детей за счет слов: «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водичка, прозрачная, без цвета, без вкуса, без запаха, льется, журчит, бежит, капает, мыть, вытирать, наливать, поливать, к</w:t>
      </w:r>
      <w:r w:rsidR="009423AB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упаться, мокрый, сухой и т. д.»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познавательного интереса, наблюдательности;</w:t>
      </w:r>
    </w:p>
    <w:p w:rsidR="00950DF3" w:rsidRPr="000B1D3C" w:rsidRDefault="00950DF3" w:rsidP="00950DF3">
      <w:pPr>
        <w:shd w:val="clear" w:color="auto" w:fill="FFFFFF"/>
        <w:spacing w:after="0" w:line="240" w:lineRule="auto"/>
        <w:ind w:left="41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активного участия в продуктивной деятельности; проявление эмоциональной отзывчивости.</w:t>
      </w:r>
    </w:p>
    <w:p w:rsidR="002954DF" w:rsidRPr="000B1D3C" w:rsidRDefault="002954DF" w:rsidP="002954DF">
      <w:pPr>
        <w:pStyle w:val="a8"/>
        <w:tabs>
          <w:tab w:val="left" w:pos="6664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B1D3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954DF" w:rsidRPr="000B1D3C" w:rsidRDefault="002954DF" w:rsidP="002954DF">
      <w:pPr>
        <w:pStyle w:val="a8"/>
        <w:tabs>
          <w:tab w:val="left" w:pos="6664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D3C">
        <w:rPr>
          <w:rFonts w:ascii="Times New Roman" w:hAnsi="Times New Roman" w:cs="Times New Roman"/>
          <w:b/>
          <w:sz w:val="28"/>
          <w:szCs w:val="28"/>
          <w:u w:val="single"/>
        </w:rPr>
        <w:t>1 этап – подготовительный:</w:t>
      </w:r>
    </w:p>
    <w:p w:rsidR="002954DF" w:rsidRPr="000B1D3C" w:rsidRDefault="002954DF" w:rsidP="002954DF">
      <w:pPr>
        <w:pStyle w:val="a8"/>
        <w:numPr>
          <w:ilvl w:val="0"/>
          <w:numId w:val="29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Постановка целей и задач проекта, его разработка;</w:t>
      </w:r>
    </w:p>
    <w:p w:rsidR="002954DF" w:rsidRPr="000B1D3C" w:rsidRDefault="002954DF" w:rsidP="002954DF">
      <w:pPr>
        <w:pStyle w:val="a8"/>
        <w:numPr>
          <w:ilvl w:val="0"/>
          <w:numId w:val="29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Изучение научно-методической литературы по данной теме;</w:t>
      </w:r>
    </w:p>
    <w:p w:rsidR="002954DF" w:rsidRPr="000B1D3C" w:rsidRDefault="002954DF" w:rsidP="002954DF">
      <w:pPr>
        <w:pStyle w:val="a8"/>
        <w:numPr>
          <w:ilvl w:val="0"/>
          <w:numId w:val="29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Предварительная работа с детьми и родителями;</w:t>
      </w:r>
    </w:p>
    <w:p w:rsidR="002954DF" w:rsidRPr="000B1D3C" w:rsidRDefault="002954DF" w:rsidP="002954DF">
      <w:pPr>
        <w:pStyle w:val="a8"/>
        <w:numPr>
          <w:ilvl w:val="0"/>
          <w:numId w:val="29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Выбор и подготовка оборудования и материалов.</w:t>
      </w:r>
    </w:p>
    <w:p w:rsidR="002954DF" w:rsidRPr="000B1D3C" w:rsidRDefault="002954DF" w:rsidP="002954DF">
      <w:pPr>
        <w:pStyle w:val="a8"/>
        <w:numPr>
          <w:ilvl w:val="0"/>
          <w:numId w:val="29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Определение содержания, методов и форм работы с детьми по проекту.</w:t>
      </w:r>
    </w:p>
    <w:p w:rsidR="002954DF" w:rsidRPr="000B1D3C" w:rsidRDefault="002954DF" w:rsidP="002954DF">
      <w:pPr>
        <w:pStyle w:val="a8"/>
        <w:tabs>
          <w:tab w:val="left" w:pos="6664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D3C">
        <w:rPr>
          <w:rFonts w:ascii="Times New Roman" w:hAnsi="Times New Roman" w:cs="Times New Roman"/>
          <w:b/>
          <w:sz w:val="28"/>
          <w:szCs w:val="28"/>
          <w:u w:val="single"/>
        </w:rPr>
        <w:t>2 этап – основной:</w:t>
      </w:r>
    </w:p>
    <w:p w:rsidR="002954DF" w:rsidRPr="000B1D3C" w:rsidRDefault="002954DF" w:rsidP="002954DF">
      <w:pPr>
        <w:pStyle w:val="a8"/>
        <w:numPr>
          <w:ilvl w:val="0"/>
          <w:numId w:val="30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Создание в группе соответствующей предметно-развивающей среды:</w:t>
      </w:r>
    </w:p>
    <w:p w:rsidR="002954DF" w:rsidRPr="000B1D3C" w:rsidRDefault="002954DF" w:rsidP="002954DF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color w:val="FF0000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- п</w:t>
      </w:r>
      <w:r w:rsidR="00D45E56">
        <w:rPr>
          <w:rFonts w:ascii="Times New Roman" w:hAnsi="Times New Roman" w:cs="Times New Roman"/>
          <w:sz w:val="28"/>
          <w:szCs w:val="28"/>
        </w:rPr>
        <w:t>ополнение уголка «мир природы».</w:t>
      </w:r>
    </w:p>
    <w:p w:rsidR="002954DF" w:rsidRPr="000B1D3C" w:rsidRDefault="002954DF" w:rsidP="002954DF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lastRenderedPageBreak/>
        <w:t xml:space="preserve">- пополнение дидактических игр; </w:t>
      </w:r>
    </w:p>
    <w:p w:rsidR="002954DF" w:rsidRPr="000B1D3C" w:rsidRDefault="002954DF" w:rsidP="002954DF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- пополнение библиотеки книгами и иллюстрациями по теме.</w:t>
      </w:r>
    </w:p>
    <w:p w:rsidR="002954DF" w:rsidRPr="000B1D3C" w:rsidRDefault="002954DF" w:rsidP="002954DF">
      <w:pPr>
        <w:pStyle w:val="a8"/>
        <w:numPr>
          <w:ilvl w:val="0"/>
          <w:numId w:val="30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Организация и проведение образовательной деятельности по реализации содержания проекта:</w:t>
      </w:r>
    </w:p>
    <w:p w:rsidR="00D03A64" w:rsidRPr="000B1D3C" w:rsidRDefault="002954DF" w:rsidP="00D03A64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 xml:space="preserve">- продуктивная деятельность – лепка и рисование, аппликация </w:t>
      </w:r>
      <w:r w:rsidRPr="000B1D3C">
        <w:rPr>
          <w:rFonts w:ascii="Times New Roman" w:hAnsi="Times New Roman" w:cs="Times New Roman"/>
          <w:i/>
          <w:sz w:val="28"/>
          <w:szCs w:val="28"/>
        </w:rPr>
        <w:t>(</w:t>
      </w:r>
      <w:r w:rsidR="00D03A64" w:rsidRPr="000B1D3C">
        <w:rPr>
          <w:rFonts w:ascii="Times New Roman" w:hAnsi="Times New Roman" w:cs="Times New Roman"/>
          <w:i/>
          <w:sz w:val="28"/>
          <w:szCs w:val="28"/>
        </w:rPr>
        <w:t>«Снежинка», «Снеговик</w:t>
      </w:r>
      <w:r w:rsidRPr="000B1D3C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D03A64" w:rsidRPr="000B1D3C">
        <w:rPr>
          <w:rFonts w:ascii="Times New Roman" w:hAnsi="Times New Roman" w:cs="Times New Roman"/>
          <w:i/>
          <w:sz w:val="28"/>
          <w:szCs w:val="28"/>
        </w:rPr>
        <w:t>«Аквариум</w:t>
      </w:r>
      <w:r w:rsidRPr="000B1D3C">
        <w:rPr>
          <w:rFonts w:ascii="Times New Roman" w:hAnsi="Times New Roman" w:cs="Times New Roman"/>
          <w:i/>
          <w:sz w:val="28"/>
          <w:szCs w:val="28"/>
        </w:rPr>
        <w:t>»)</w:t>
      </w:r>
    </w:p>
    <w:p w:rsidR="002954DF" w:rsidRPr="000B1D3C" w:rsidRDefault="002954DF" w:rsidP="00D03A64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 xml:space="preserve">- беседа о </w:t>
      </w:r>
      <w:r w:rsidR="00D03A64" w:rsidRPr="000B1D3C">
        <w:rPr>
          <w:rFonts w:ascii="Times New Roman" w:hAnsi="Times New Roman" w:cs="Times New Roman"/>
          <w:sz w:val="28"/>
          <w:szCs w:val="28"/>
        </w:rPr>
        <w:t xml:space="preserve">воде, </w:t>
      </w:r>
      <w:r w:rsidR="00D03A64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огород поливают», «Как пьют воду птицы из лужицы», </w:t>
      </w:r>
      <w:r w:rsidR="00D03A64" w:rsidRPr="000B1D3C">
        <w:rPr>
          <w:rFonts w:ascii="Times New Roman" w:hAnsi="Times New Roman" w:cs="Times New Roman"/>
          <w:sz w:val="28"/>
          <w:szCs w:val="28"/>
        </w:rPr>
        <w:t>«Вода необходима для животных, птиц, рыб, растений и людей, без нее нельзя выжить»</w:t>
      </w:r>
    </w:p>
    <w:p w:rsidR="002954DF" w:rsidRPr="000B1D3C" w:rsidRDefault="002954DF" w:rsidP="002954DF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- рассматривание картинок, иллюстраций по теме;</w:t>
      </w:r>
    </w:p>
    <w:p w:rsidR="002954DF" w:rsidRPr="000B1D3C" w:rsidRDefault="002954DF" w:rsidP="002954DF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2954DF" w:rsidRPr="000B1D3C" w:rsidRDefault="002954DF" w:rsidP="002954DF">
      <w:pPr>
        <w:pStyle w:val="a8"/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 xml:space="preserve">- </w:t>
      </w:r>
      <w:r w:rsidR="00D03A64" w:rsidRPr="000B1D3C">
        <w:rPr>
          <w:rFonts w:ascii="Times New Roman" w:hAnsi="Times New Roman" w:cs="Times New Roman"/>
          <w:sz w:val="28"/>
          <w:szCs w:val="28"/>
        </w:rPr>
        <w:t>подвижные</w:t>
      </w:r>
      <w:r w:rsidRPr="000B1D3C">
        <w:rPr>
          <w:rFonts w:ascii="Times New Roman" w:hAnsi="Times New Roman" w:cs="Times New Roman"/>
          <w:sz w:val="28"/>
          <w:szCs w:val="28"/>
        </w:rPr>
        <w:t xml:space="preserve"> игры</w:t>
      </w:r>
      <w:r w:rsidR="00D03A64" w:rsidRPr="000B1D3C">
        <w:rPr>
          <w:rFonts w:ascii="Times New Roman" w:hAnsi="Times New Roman" w:cs="Times New Roman"/>
          <w:sz w:val="28"/>
          <w:szCs w:val="28"/>
        </w:rPr>
        <w:t xml:space="preserve"> и игры-эксперименты</w:t>
      </w:r>
      <w:r w:rsidRPr="000B1D3C">
        <w:rPr>
          <w:rFonts w:ascii="Times New Roman" w:hAnsi="Times New Roman" w:cs="Times New Roman"/>
          <w:sz w:val="28"/>
          <w:szCs w:val="28"/>
        </w:rPr>
        <w:t>;</w:t>
      </w:r>
    </w:p>
    <w:p w:rsidR="00D03A64" w:rsidRPr="000B1D3C" w:rsidRDefault="002954DF" w:rsidP="00D03A64">
      <w:pPr>
        <w:pStyle w:val="a8"/>
        <w:numPr>
          <w:ilvl w:val="0"/>
          <w:numId w:val="30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 рамках проекта: </w:t>
      </w:r>
      <w:r w:rsidR="00D03A64"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«Игры с водой для малышей»</w:t>
      </w:r>
    </w:p>
    <w:p w:rsidR="002954DF" w:rsidRPr="005D6C28" w:rsidRDefault="005D6C28" w:rsidP="005D6C28">
      <w:pPr>
        <w:tabs>
          <w:tab w:val="left" w:pos="6664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C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54DF" w:rsidRPr="005D6C28">
        <w:rPr>
          <w:rFonts w:ascii="Times New Roman" w:hAnsi="Times New Roman" w:cs="Times New Roman"/>
          <w:b/>
          <w:sz w:val="28"/>
          <w:szCs w:val="28"/>
          <w:u w:val="single"/>
        </w:rPr>
        <w:t>этап – заключительный:</w:t>
      </w:r>
    </w:p>
    <w:p w:rsidR="00D03A64" w:rsidRPr="000B1D3C" w:rsidRDefault="002954DF" w:rsidP="00D03A64">
      <w:pPr>
        <w:pStyle w:val="a8"/>
        <w:numPr>
          <w:ilvl w:val="0"/>
          <w:numId w:val="31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hAnsi="Times New Roman" w:cs="Times New Roman"/>
          <w:sz w:val="28"/>
          <w:szCs w:val="28"/>
        </w:rPr>
        <w:t>Выставки художественного творчества детей.</w:t>
      </w:r>
    </w:p>
    <w:p w:rsidR="001F36A4" w:rsidRPr="001F36A4" w:rsidRDefault="00D03A64" w:rsidP="001F36A4">
      <w:pPr>
        <w:pStyle w:val="a8"/>
        <w:numPr>
          <w:ilvl w:val="0"/>
          <w:numId w:val="31"/>
        </w:numPr>
        <w:tabs>
          <w:tab w:val="left" w:pos="0"/>
        </w:tabs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B1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Опытно-экспериментальная занятие </w:t>
      </w:r>
      <w:r w:rsidRPr="000B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"Волшебница вода"</w:t>
      </w:r>
    </w:p>
    <w:p w:rsidR="001F36A4" w:rsidRPr="00950DF3" w:rsidRDefault="001F36A4" w:rsidP="001F36A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1D4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раннем 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дошкольном возрасте</w:t>
      </w:r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«территория </w:t>
      </w:r>
      <w:proofErr w:type="gramStart"/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познания</w:t>
      </w:r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End"/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ограничена ближайшим непосредственным окружением. Это связано с его познавательными возможностями, с основным способом познания на данном возрастном этапе («вижу – действую»). Поэтому наилучшим образом малыш постигает и осознает реальные предметы и объекты, к которым можно приблизиться, которые можно рассмотреть, подержать в руках, с которыми можно проделать различные манипуляции (действия). А </w:t>
      </w:r>
      <w:proofErr w:type="gramStart"/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</w:t>
      </w:r>
      <w:proofErr w:type="gramEnd"/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события и явления окружающей действительности, в которых они сами являются активными участниками. Благодаря этому дети накапливают довольно много представлений и знаний о ближайшем непосредственном окружении.</w:t>
      </w:r>
    </w:p>
    <w:p w:rsidR="001F36A4" w:rsidRPr="00950DF3" w:rsidRDefault="001F36A4" w:rsidP="001F36A4">
      <w:pPr>
        <w:shd w:val="clear" w:color="auto" w:fill="FFFFFF"/>
        <w:spacing w:after="0" w:line="240" w:lineRule="auto"/>
        <w:ind w:left="426" w:hanging="11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D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проекта "Волшебница вода".</w:t>
      </w:r>
    </w:p>
    <w:p w:rsidR="001F36A4" w:rsidRDefault="001F36A4" w:rsidP="001F36A4">
      <w:pPr>
        <w:shd w:val="clear" w:color="auto" w:fill="FFFFFF"/>
        <w:spacing w:after="0" w:line="240" w:lineRule="auto"/>
        <w:ind w:left="-567" w:hanging="111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длился 5 дней. Во время проведения проекта «Волшебница вода» дети всесторонне исследовали</w:t>
      </w:r>
      <w:r w:rsidR="001D4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воду: на прогулке и в группе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все дети с большим интересом проявляли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950D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опытов,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делали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выводы.</w:t>
      </w:r>
    </w:p>
    <w:p w:rsidR="001F36A4" w:rsidRPr="00950DF3" w:rsidRDefault="001F36A4" w:rsidP="001F36A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ходе проекта у детей возник интерес к творческой, познавательной деятельности; сформирован ряд навыков, дети приобрели и закрепили элементарные знания о воде, они хорошо знают, что вода не имеет цвета, она может быть разного вкуса (сладкая, соленая, кислая), вода может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ращаться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(мыльные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пузыри). Во время 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екта малыши заметно сблизились друг с другом,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активизировалась  речь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 детей  развились  наблюдательность,  внимание, научились элементарному сравнению холодный - тёплый, тонет – не тонет. Дети с уд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овольствием рисовали акварелью </w:t>
      </w:r>
      <w:r w:rsidR="001D4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снежинку</w:t>
      </w:r>
      <w:r w:rsidRPr="00950D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F36A4" w:rsidRDefault="001F36A4" w:rsidP="001F36A4"/>
    <w:p w:rsidR="001F36A4" w:rsidRPr="001F36A4" w:rsidRDefault="001F36A4" w:rsidP="001F36A4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E45" w:rsidRPr="000B1D3C" w:rsidRDefault="002954DF" w:rsidP="00D03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1D3C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1. Баранова Е.В. «Развивающие занятия и игры с водой в детском саду и дома». 2. </w:t>
      </w:r>
      <w:proofErr w:type="spellStart"/>
      <w:r w:rsidRPr="000B1D3C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B1D3C">
        <w:rPr>
          <w:rFonts w:ascii="Times New Roman" w:hAnsi="Times New Roman" w:cs="Times New Roman"/>
          <w:sz w:val="28"/>
          <w:szCs w:val="28"/>
        </w:rPr>
        <w:t xml:space="preserve"> Л.Г. «Сценарии занятий по экологическому воспитанию детей». 3. Прокофьева А.Г. «100 развивающих игр для детей». 4. В. Сотникова. Самые маленькие в детском саду (Из опыта работы московских педагогов). М., ЛИНКА – ПРЕСС. 2005.- 136с. 5. В. Сотникова. Занятия с малышами в детском саду (Модель воспитания детей раннего возраста) – М., ЛИНКА- ПРЕСС, </w:t>
      </w:r>
      <w:proofErr w:type="gramStart"/>
      <w:r w:rsidRPr="000B1D3C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0B1D3C">
        <w:rPr>
          <w:rFonts w:ascii="Times New Roman" w:hAnsi="Times New Roman" w:cs="Times New Roman"/>
          <w:sz w:val="28"/>
          <w:szCs w:val="28"/>
        </w:rPr>
        <w:t xml:space="preserve"> 216 с. 6. О. </w:t>
      </w:r>
      <w:proofErr w:type="spellStart"/>
      <w:r w:rsidRPr="000B1D3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B1D3C">
        <w:rPr>
          <w:rFonts w:ascii="Times New Roman" w:hAnsi="Times New Roman" w:cs="Times New Roman"/>
          <w:sz w:val="28"/>
          <w:szCs w:val="28"/>
        </w:rPr>
        <w:t>. Экологическое воспитание в детском саду. Программа и методические рекомендации. Для занятий с детьми 2-7 лет. 2009г. 7. Подборка журналов «Дошкольное воспит</w:t>
      </w:r>
      <w:r w:rsidR="00857B76">
        <w:rPr>
          <w:rFonts w:ascii="Times New Roman" w:hAnsi="Times New Roman" w:cs="Times New Roman"/>
          <w:sz w:val="28"/>
          <w:szCs w:val="28"/>
        </w:rPr>
        <w:t>ание» за 2010 год. 8. Материалы</w:t>
      </w:r>
      <w:r w:rsidRPr="000B1D3C">
        <w:rPr>
          <w:rFonts w:ascii="Times New Roman" w:hAnsi="Times New Roman" w:cs="Times New Roman"/>
          <w:sz w:val="28"/>
          <w:szCs w:val="28"/>
        </w:rPr>
        <w:t xml:space="preserve">, собранные родителями (стихи, сказки, </w:t>
      </w:r>
      <w:proofErr w:type="spellStart"/>
      <w:r w:rsidRPr="000B1D3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1D3C">
        <w:rPr>
          <w:rFonts w:ascii="Times New Roman" w:hAnsi="Times New Roman" w:cs="Times New Roman"/>
          <w:sz w:val="28"/>
          <w:szCs w:val="28"/>
        </w:rPr>
        <w:t xml:space="preserve"> о воде)</w:t>
      </w:r>
    </w:p>
    <w:p w:rsidR="00797E45" w:rsidRPr="000B1D3C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E45" w:rsidRPr="000B1D3C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E45" w:rsidRPr="000B1D3C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E45" w:rsidRPr="000B1D3C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E45" w:rsidRPr="000B1D3C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E45" w:rsidRPr="000B1D3C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E45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7E45" w:rsidRDefault="00797E45" w:rsidP="00950DF3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3A64" w:rsidRDefault="009423AB" w:rsidP="0094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03A64" w:rsidRDefault="00D03A64" w:rsidP="0094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64" w:rsidRDefault="00D03A64" w:rsidP="00942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64" w:rsidRDefault="00D03A64" w:rsidP="001C144E">
      <w:pPr>
        <w:rPr>
          <w:rFonts w:ascii="Times New Roman" w:hAnsi="Times New Roman" w:cs="Times New Roman"/>
          <w:b/>
          <w:sz w:val="28"/>
          <w:szCs w:val="28"/>
        </w:rPr>
      </w:pPr>
    </w:p>
    <w:p w:rsidR="00950DF3" w:rsidRPr="00950DF3" w:rsidRDefault="00950DF3" w:rsidP="00287A0B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950DF3" w:rsidRPr="00950DF3" w:rsidSect="006E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B6"/>
    <w:multiLevelType w:val="multilevel"/>
    <w:tmpl w:val="9A786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939BC"/>
    <w:multiLevelType w:val="multilevel"/>
    <w:tmpl w:val="2D4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469ED"/>
    <w:multiLevelType w:val="hybridMultilevel"/>
    <w:tmpl w:val="445CF270"/>
    <w:lvl w:ilvl="0" w:tplc="5352E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38CC"/>
    <w:multiLevelType w:val="multilevel"/>
    <w:tmpl w:val="61927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B32E8"/>
    <w:multiLevelType w:val="multilevel"/>
    <w:tmpl w:val="669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81D16"/>
    <w:multiLevelType w:val="multilevel"/>
    <w:tmpl w:val="1D90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A232A"/>
    <w:multiLevelType w:val="multilevel"/>
    <w:tmpl w:val="7B6A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42FF1"/>
    <w:multiLevelType w:val="multilevel"/>
    <w:tmpl w:val="F78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B25274"/>
    <w:multiLevelType w:val="multilevel"/>
    <w:tmpl w:val="C8AAA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57B8A"/>
    <w:multiLevelType w:val="multilevel"/>
    <w:tmpl w:val="4DE4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C54179"/>
    <w:multiLevelType w:val="hybridMultilevel"/>
    <w:tmpl w:val="BBA07028"/>
    <w:lvl w:ilvl="0" w:tplc="E998ED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E56ED"/>
    <w:multiLevelType w:val="hybridMultilevel"/>
    <w:tmpl w:val="DD78C092"/>
    <w:lvl w:ilvl="0" w:tplc="55A4C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3299"/>
    <w:multiLevelType w:val="multilevel"/>
    <w:tmpl w:val="B2E8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93207"/>
    <w:multiLevelType w:val="multilevel"/>
    <w:tmpl w:val="DAB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0770F"/>
    <w:multiLevelType w:val="multilevel"/>
    <w:tmpl w:val="742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16755"/>
    <w:multiLevelType w:val="hybridMultilevel"/>
    <w:tmpl w:val="3F2E29E8"/>
    <w:lvl w:ilvl="0" w:tplc="125CD816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5A1E"/>
    <w:multiLevelType w:val="multilevel"/>
    <w:tmpl w:val="D742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A3C3E"/>
    <w:multiLevelType w:val="multilevel"/>
    <w:tmpl w:val="BE0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E32BEE"/>
    <w:multiLevelType w:val="multilevel"/>
    <w:tmpl w:val="1408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EA4F29"/>
    <w:multiLevelType w:val="multilevel"/>
    <w:tmpl w:val="2DB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3709"/>
    <w:multiLevelType w:val="hybridMultilevel"/>
    <w:tmpl w:val="BB3438E8"/>
    <w:lvl w:ilvl="0" w:tplc="8708A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2108E"/>
    <w:multiLevelType w:val="multilevel"/>
    <w:tmpl w:val="8CF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1557E"/>
    <w:multiLevelType w:val="multilevel"/>
    <w:tmpl w:val="181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05D97"/>
    <w:multiLevelType w:val="multilevel"/>
    <w:tmpl w:val="8A1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F430C"/>
    <w:multiLevelType w:val="multilevel"/>
    <w:tmpl w:val="CFA0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042F"/>
    <w:multiLevelType w:val="multilevel"/>
    <w:tmpl w:val="74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96BA1"/>
    <w:multiLevelType w:val="multilevel"/>
    <w:tmpl w:val="831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C7CB7"/>
    <w:multiLevelType w:val="multilevel"/>
    <w:tmpl w:val="78F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94DBB"/>
    <w:multiLevelType w:val="multilevel"/>
    <w:tmpl w:val="6F5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21030"/>
    <w:multiLevelType w:val="hybridMultilevel"/>
    <w:tmpl w:val="24F8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71EC7"/>
    <w:multiLevelType w:val="multilevel"/>
    <w:tmpl w:val="BAEA4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411C0"/>
    <w:multiLevelType w:val="multilevel"/>
    <w:tmpl w:val="337E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28"/>
  </w:num>
  <w:num w:numId="5">
    <w:abstractNumId w:val="12"/>
  </w:num>
  <w:num w:numId="6">
    <w:abstractNumId w:val="4"/>
  </w:num>
  <w:num w:numId="7">
    <w:abstractNumId w:val="31"/>
  </w:num>
  <w:num w:numId="8">
    <w:abstractNumId w:val="9"/>
  </w:num>
  <w:num w:numId="9">
    <w:abstractNumId w:val="18"/>
  </w:num>
  <w:num w:numId="10">
    <w:abstractNumId w:val="17"/>
  </w:num>
  <w:num w:numId="11">
    <w:abstractNumId w:val="24"/>
  </w:num>
  <w:num w:numId="12">
    <w:abstractNumId w:val="13"/>
  </w:num>
  <w:num w:numId="13">
    <w:abstractNumId w:val="22"/>
  </w:num>
  <w:num w:numId="14">
    <w:abstractNumId w:val="7"/>
  </w:num>
  <w:num w:numId="15">
    <w:abstractNumId w:val="25"/>
  </w:num>
  <w:num w:numId="16">
    <w:abstractNumId w:val="30"/>
  </w:num>
  <w:num w:numId="17">
    <w:abstractNumId w:val="5"/>
  </w:num>
  <w:num w:numId="18">
    <w:abstractNumId w:val="8"/>
  </w:num>
  <w:num w:numId="19">
    <w:abstractNumId w:val="0"/>
  </w:num>
  <w:num w:numId="20">
    <w:abstractNumId w:val="19"/>
  </w:num>
  <w:num w:numId="21">
    <w:abstractNumId w:val="3"/>
  </w:num>
  <w:num w:numId="22">
    <w:abstractNumId w:val="21"/>
  </w:num>
  <w:num w:numId="23">
    <w:abstractNumId w:val="14"/>
  </w:num>
  <w:num w:numId="24">
    <w:abstractNumId w:val="27"/>
  </w:num>
  <w:num w:numId="25">
    <w:abstractNumId w:val="1"/>
  </w:num>
  <w:num w:numId="26">
    <w:abstractNumId w:val="6"/>
  </w:num>
  <w:num w:numId="27">
    <w:abstractNumId w:val="29"/>
  </w:num>
  <w:num w:numId="28">
    <w:abstractNumId w:val="15"/>
  </w:num>
  <w:num w:numId="29">
    <w:abstractNumId w:val="20"/>
  </w:num>
  <w:num w:numId="30">
    <w:abstractNumId w:val="2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DF3"/>
    <w:rsid w:val="000719D0"/>
    <w:rsid w:val="000B1D3C"/>
    <w:rsid w:val="001063D7"/>
    <w:rsid w:val="001A186E"/>
    <w:rsid w:val="001C144E"/>
    <w:rsid w:val="001D4349"/>
    <w:rsid w:val="001F36A4"/>
    <w:rsid w:val="00287A0B"/>
    <w:rsid w:val="002954DF"/>
    <w:rsid w:val="00371F3C"/>
    <w:rsid w:val="005D6C28"/>
    <w:rsid w:val="00673C68"/>
    <w:rsid w:val="006A25AF"/>
    <w:rsid w:val="006E332A"/>
    <w:rsid w:val="00797E45"/>
    <w:rsid w:val="00857B76"/>
    <w:rsid w:val="009423AB"/>
    <w:rsid w:val="00950DF3"/>
    <w:rsid w:val="00B54A73"/>
    <w:rsid w:val="00D03A64"/>
    <w:rsid w:val="00D32646"/>
    <w:rsid w:val="00D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3FE4"/>
  <w15:docId w15:val="{17490D65-9FFD-41C6-BEDF-319A3B0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2A"/>
  </w:style>
  <w:style w:type="paragraph" w:styleId="1">
    <w:name w:val="heading 1"/>
    <w:basedOn w:val="a"/>
    <w:link w:val="10"/>
    <w:uiPriority w:val="9"/>
    <w:qFormat/>
    <w:rsid w:val="0095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0D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50DF3"/>
  </w:style>
  <w:style w:type="paragraph" w:customStyle="1" w:styleId="c1">
    <w:name w:val="c1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0DF3"/>
  </w:style>
  <w:style w:type="character" w:customStyle="1" w:styleId="c0">
    <w:name w:val="c0"/>
    <w:basedOn w:val="a0"/>
    <w:rsid w:val="00950DF3"/>
  </w:style>
  <w:style w:type="character" w:customStyle="1" w:styleId="c2">
    <w:name w:val="c2"/>
    <w:basedOn w:val="a0"/>
    <w:rsid w:val="00950DF3"/>
  </w:style>
  <w:style w:type="character" w:customStyle="1" w:styleId="c21">
    <w:name w:val="c21"/>
    <w:basedOn w:val="a0"/>
    <w:rsid w:val="00950DF3"/>
  </w:style>
  <w:style w:type="character" w:customStyle="1" w:styleId="c39">
    <w:name w:val="c39"/>
    <w:basedOn w:val="a0"/>
    <w:rsid w:val="00950DF3"/>
  </w:style>
  <w:style w:type="character" w:customStyle="1" w:styleId="c25">
    <w:name w:val="c25"/>
    <w:basedOn w:val="a0"/>
    <w:rsid w:val="00950DF3"/>
  </w:style>
  <w:style w:type="paragraph" w:customStyle="1" w:styleId="c11">
    <w:name w:val="c11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50DF3"/>
  </w:style>
  <w:style w:type="character" w:customStyle="1" w:styleId="c33">
    <w:name w:val="c33"/>
    <w:basedOn w:val="a0"/>
    <w:rsid w:val="00950DF3"/>
  </w:style>
  <w:style w:type="character" w:customStyle="1" w:styleId="c28">
    <w:name w:val="c28"/>
    <w:basedOn w:val="a0"/>
    <w:rsid w:val="00950DF3"/>
  </w:style>
  <w:style w:type="paragraph" w:customStyle="1" w:styleId="c4">
    <w:name w:val="c4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F3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B54A7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</w:rPr>
  </w:style>
  <w:style w:type="table" w:styleId="a7">
    <w:name w:val="Table Grid"/>
    <w:basedOn w:val="a1"/>
    <w:uiPriority w:val="39"/>
    <w:rsid w:val="0094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26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543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83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8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8203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8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4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2023-01-26T10:32:00Z</cp:lastPrinted>
  <dcterms:created xsi:type="dcterms:W3CDTF">2020-12-26T18:28:00Z</dcterms:created>
  <dcterms:modified xsi:type="dcterms:W3CDTF">2024-03-27T10:55:00Z</dcterms:modified>
</cp:coreProperties>
</file>