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дошкольного образования АМО ГО «Сыктывкар»</w:t>
      </w:r>
    </w:p>
    <w:p w:rsidR="00CD71DA" w:rsidRPr="0080737E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D71DA" w:rsidRPr="0080737E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7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№99 общеобразовательного вида»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3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Сыктывкар</w:t>
      </w: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p w:rsidR="00CD71DA" w:rsidRPr="0080737E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80737E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Опыт </w:t>
      </w:r>
      <w:bookmarkStart w:id="0" w:name="_GoBack"/>
      <w:bookmarkEnd w:id="0"/>
      <w:r w:rsidRPr="0080737E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работы </w:t>
      </w: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«Тимбилдинг-приемы сплочения детского коллектива»</w:t>
      </w: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ind w:left="1843" w:hanging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Авторы:</w:t>
      </w:r>
      <w:r w:rsidRPr="00B6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Игнатова Вера Алексеевна, инструктор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1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сад № 99» г. Сыктывкара</w:t>
      </w:r>
    </w:p>
    <w:p w:rsidR="00CD71DA" w:rsidRPr="00B671C5" w:rsidRDefault="00CD71DA" w:rsidP="00CD71DA">
      <w:pPr>
        <w:spacing w:after="0" w:line="240" w:lineRule="auto"/>
        <w:ind w:left="1843" w:hanging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1DA" w:rsidRPr="0080737E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DA" w:rsidRPr="0080737E" w:rsidRDefault="00CD71DA" w:rsidP="00CD7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71DA" w:rsidRPr="008073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737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Сыктывкар, 2025</w:t>
      </w:r>
    </w:p>
    <w:p w:rsidR="00CD71DA" w:rsidRPr="003F2D70" w:rsidRDefault="00CD71DA" w:rsidP="003F2D70">
      <w:pPr>
        <w:pStyle w:val="c6"/>
        <w:shd w:val="clear" w:color="auto" w:fill="FFFFFF"/>
        <w:spacing w:before="0" w:beforeAutospacing="0" w:after="0" w:afterAutospacing="0"/>
        <w:ind w:left="142"/>
        <w:jc w:val="center"/>
        <w:rPr>
          <w:rStyle w:val="c3"/>
          <w:b/>
          <w:bCs/>
          <w:sz w:val="26"/>
          <w:szCs w:val="26"/>
        </w:rPr>
      </w:pPr>
      <w:r w:rsidRPr="003F2D70">
        <w:rPr>
          <w:rStyle w:val="c3"/>
          <w:b/>
          <w:bCs/>
          <w:sz w:val="26"/>
          <w:szCs w:val="26"/>
        </w:rPr>
        <w:lastRenderedPageBreak/>
        <w:t>Тимбилдинг – приемы сплочения детского коллектива</w:t>
      </w:r>
    </w:p>
    <w:p w:rsidR="00CD71DA" w:rsidRPr="003F2D70" w:rsidRDefault="00CD71DA" w:rsidP="003F2D70">
      <w:pPr>
        <w:pStyle w:val="c6"/>
        <w:shd w:val="clear" w:color="auto" w:fill="FFFFFF"/>
        <w:spacing w:before="0" w:beforeAutospacing="0" w:after="0" w:afterAutospacing="0"/>
        <w:ind w:left="142"/>
        <w:jc w:val="center"/>
        <w:rPr>
          <w:rStyle w:val="c3"/>
          <w:b/>
          <w:bCs/>
          <w:sz w:val="26"/>
          <w:szCs w:val="26"/>
        </w:rPr>
      </w:pPr>
    </w:p>
    <w:p w:rsidR="00CD71DA" w:rsidRPr="003F2D70" w:rsidRDefault="00CD71DA" w:rsidP="003F2D70">
      <w:pPr>
        <w:pStyle w:val="a3"/>
        <w:spacing w:before="0" w:beforeAutospacing="0" w:after="0" w:afterAutospacing="0"/>
        <w:rPr>
          <w:color w:val="2A2A2A"/>
          <w:sz w:val="26"/>
          <w:szCs w:val="26"/>
        </w:rPr>
      </w:pPr>
      <w:r w:rsidRPr="003F2D70">
        <w:rPr>
          <w:rStyle w:val="c3"/>
          <w:b/>
          <w:bCs/>
          <w:sz w:val="26"/>
          <w:szCs w:val="26"/>
        </w:rPr>
        <w:tab/>
      </w:r>
      <w:r w:rsidRPr="003F2D70">
        <w:rPr>
          <w:rStyle w:val="c3"/>
          <w:bCs/>
          <w:sz w:val="26"/>
          <w:szCs w:val="26"/>
        </w:rPr>
        <w:t>О</w:t>
      </w:r>
      <w:r w:rsidRPr="003F2D70">
        <w:rPr>
          <w:color w:val="2A2A2A"/>
          <w:sz w:val="26"/>
          <w:szCs w:val="26"/>
        </w:rPr>
        <w:t xml:space="preserve">тношения в коллективе влияют на все стороны жизни, включая учебную деятельность. Обучение проходит эффективно только тогда, когда ребенок адаптирован к группе, к педагогу, к самому процессу обучения. Но каждый отдельный ребенок может испытывать массу трудностей. Эти трудности бывают явные, лежащие на поверхности, и скрытые. Среди них и сложные отношения с другими обучающимися, и </w:t>
      </w:r>
      <w:proofErr w:type="spellStart"/>
      <w:r w:rsidRPr="003F2D70">
        <w:rPr>
          <w:color w:val="2A2A2A"/>
          <w:sz w:val="26"/>
          <w:szCs w:val="26"/>
        </w:rPr>
        <w:t>стрессирующее</w:t>
      </w:r>
      <w:proofErr w:type="spellEnd"/>
      <w:r w:rsidRPr="003F2D70">
        <w:rPr>
          <w:color w:val="2A2A2A"/>
          <w:sz w:val="26"/>
          <w:szCs w:val="26"/>
        </w:rPr>
        <w:t xml:space="preserve"> воздействие отдельных людей (детей или педагогов), или высокие нагрузки (и, как следствие, синдром хронической усталости).</w:t>
      </w:r>
    </w:p>
    <w:p w:rsidR="00CD71DA" w:rsidRPr="003F2D70" w:rsidRDefault="00CD71DA" w:rsidP="003F2D70">
      <w:pPr>
        <w:pStyle w:val="a3"/>
        <w:spacing w:before="0" w:beforeAutospacing="0" w:after="0" w:afterAutospacing="0"/>
        <w:rPr>
          <w:color w:val="2A2A2A"/>
          <w:sz w:val="26"/>
          <w:szCs w:val="26"/>
        </w:rPr>
      </w:pPr>
      <w:r w:rsidRPr="003F2D70">
        <w:rPr>
          <w:color w:val="2A2A2A"/>
          <w:sz w:val="26"/>
          <w:szCs w:val="26"/>
        </w:rPr>
        <w:t xml:space="preserve">          </w:t>
      </w:r>
      <w:r w:rsidRPr="003F2D70">
        <w:rPr>
          <w:color w:val="2A2A2A"/>
          <w:sz w:val="26"/>
          <w:szCs w:val="26"/>
        </w:rPr>
        <w:t>Прошли те времена, когда дети школьного возраста проводили на улице большую часть времени. Еще 20-30 лет назад они с удовольствием играли в подвижные игры во дворах, прятались за гаражами, несмотря на запреты, исследовали стройки, катались на велосипедах и нередко дрались между собой. Всего этого практически нет в жизни современных детей, получающих гораздо больше информации, чем поколение их родителей, но испытывающих трудности с умением говорить и с реальным живым общением.</w:t>
      </w:r>
      <w:r w:rsidRPr="003F2D70">
        <w:rPr>
          <w:color w:val="2A2A2A"/>
          <w:sz w:val="26"/>
          <w:szCs w:val="26"/>
        </w:rPr>
        <w:br/>
        <w:t>Сегодня у детей и молодежи не меньше возможностей для посещения различных кружков и секций, чем было у их родителей, но большая часть из них предпочитает виртуальный мир. Постоянное общение лишь в социальных сетях оказывает негативное влияние на их поведение. Подобное виртуальное общение не может не внушать опасение. Ведь через несколько лет именно поколение, выросшее в социальных сетях, будет оказывать влияние на социальную и культурную жизнь.</w:t>
      </w:r>
      <w:r w:rsidRPr="003F2D70">
        <w:rPr>
          <w:color w:val="2A2A2A"/>
          <w:sz w:val="26"/>
          <w:szCs w:val="26"/>
        </w:rPr>
        <w:br/>
      </w:r>
      <w:r w:rsidR="003F2D70" w:rsidRPr="003F2D70">
        <w:rPr>
          <w:color w:val="2A2A2A"/>
          <w:sz w:val="26"/>
          <w:szCs w:val="26"/>
        </w:rPr>
        <w:t xml:space="preserve">        </w:t>
      </w:r>
      <w:r w:rsidRPr="003F2D70">
        <w:rPr>
          <w:color w:val="2A2A2A"/>
          <w:sz w:val="26"/>
          <w:szCs w:val="26"/>
        </w:rPr>
        <w:t>В последние годы и родители, и педагоги все больше жалуются, во-первых, на задержки речевого развития: дети позже начинают говорить, мало и плохо разговаривают, их речь бедна и примитивна. И, во-вторых на отсутствие у детей реальных друзей, не желание общаться вживую, проблемы с коммуникацией и построением социальных отношений.</w:t>
      </w:r>
      <w:r w:rsidRPr="003F2D70">
        <w:rPr>
          <w:color w:val="2A2A2A"/>
          <w:sz w:val="26"/>
          <w:szCs w:val="26"/>
        </w:rPr>
        <w:br/>
        <w:t>Но кроме внешней разговорной речи есть еще и внутренняя речь. Во внутренней речи совершается не только мышление, но и воображение, и переживание, и любое представление, словом все, что составляет внутренний мир человека, его душевную жизнь. Именно диалог с собой формирует ту внутреннюю форму, которая дает устойчивость и независимость.</w:t>
      </w:r>
      <w:r w:rsidRPr="003F2D70">
        <w:rPr>
          <w:color w:val="2A2A2A"/>
          <w:sz w:val="26"/>
          <w:szCs w:val="26"/>
        </w:rPr>
        <w:br/>
        <w:t xml:space="preserve">А ведь наша задача как педагогов, наставников и родителей - сделать жизнь ребенка интересной, яркой и насыщенной. Не готовить его сначала к детскому саду, потом к школе, потом к институту и т.д., а поддержать и научить интересно жить! Чтобы через этот интерес он или она познавали себя, окружающий мир, через </w:t>
      </w:r>
      <w:proofErr w:type="spellStart"/>
      <w:r w:rsidRPr="003F2D70">
        <w:rPr>
          <w:color w:val="2A2A2A"/>
          <w:sz w:val="26"/>
          <w:szCs w:val="26"/>
        </w:rPr>
        <w:t>саморефлексию</w:t>
      </w:r>
      <w:proofErr w:type="spellEnd"/>
      <w:r w:rsidRPr="003F2D70">
        <w:rPr>
          <w:color w:val="2A2A2A"/>
          <w:sz w:val="26"/>
          <w:szCs w:val="26"/>
        </w:rPr>
        <w:t xml:space="preserve"> и конечно живое общение.</w:t>
      </w:r>
      <w:r w:rsidRPr="003F2D70">
        <w:rPr>
          <w:color w:val="2A2A2A"/>
          <w:sz w:val="26"/>
          <w:szCs w:val="26"/>
        </w:rPr>
        <w:br/>
      </w:r>
      <w:r w:rsidR="003F2D70" w:rsidRPr="003F2D70">
        <w:rPr>
          <w:color w:val="2A2A2A"/>
          <w:sz w:val="26"/>
          <w:szCs w:val="26"/>
        </w:rPr>
        <w:t xml:space="preserve">          </w:t>
      </w:r>
      <w:r w:rsidRPr="003F2D70">
        <w:rPr>
          <w:color w:val="2A2A2A"/>
          <w:sz w:val="26"/>
          <w:szCs w:val="26"/>
        </w:rPr>
        <w:t>Тимбилдинг в этом смысле помогает не только познать себя и свои возможности в процессе игры, но и формирует умение ребенка общаться в коллективе, устанавливает дружеские связи между участниками, и формирует благоприятный климат в группе. Это полноценная система формирования внутригрупповых неформальных дружеских связей, раскрытие личностного потенциала и лидерских качества каждого участника, формирование чувства ответственности и взаимопомощи, поиск новых спо</w:t>
      </w:r>
      <w:r w:rsidRPr="003F2D70">
        <w:rPr>
          <w:color w:val="2A2A2A"/>
          <w:sz w:val="26"/>
          <w:szCs w:val="26"/>
        </w:rPr>
        <w:t>собов общения и ведения диалога.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 xml:space="preserve">        </w:t>
      </w:r>
      <w:proofErr w:type="spellStart"/>
      <w:r w:rsidRPr="003F2D70">
        <w:rPr>
          <w:rStyle w:val="c2"/>
          <w:color w:val="010101"/>
          <w:sz w:val="26"/>
          <w:szCs w:val="26"/>
        </w:rPr>
        <w:t>Tимбилдинг</w:t>
      </w:r>
      <w:proofErr w:type="spellEnd"/>
      <w:r w:rsidRPr="003F2D70">
        <w:rPr>
          <w:rStyle w:val="c2"/>
          <w:color w:val="010101"/>
          <w:sz w:val="26"/>
          <w:szCs w:val="26"/>
        </w:rPr>
        <w:t xml:space="preserve"> (</w:t>
      </w:r>
      <w:proofErr w:type="spellStart"/>
      <w:r w:rsidRPr="003F2D70">
        <w:rPr>
          <w:rStyle w:val="c2"/>
          <w:color w:val="010101"/>
          <w:sz w:val="26"/>
          <w:szCs w:val="26"/>
        </w:rPr>
        <w:t>team</w:t>
      </w:r>
      <w:proofErr w:type="spellEnd"/>
      <w:r w:rsidRPr="003F2D70">
        <w:rPr>
          <w:rStyle w:val="c2"/>
          <w:color w:val="010101"/>
          <w:sz w:val="26"/>
          <w:szCs w:val="26"/>
        </w:rPr>
        <w:t xml:space="preserve"> </w:t>
      </w:r>
      <w:proofErr w:type="spellStart"/>
      <w:r w:rsidRPr="003F2D70">
        <w:rPr>
          <w:rStyle w:val="c2"/>
          <w:color w:val="010101"/>
          <w:sz w:val="26"/>
          <w:szCs w:val="26"/>
        </w:rPr>
        <w:t>building</w:t>
      </w:r>
      <w:proofErr w:type="spellEnd"/>
      <w:r w:rsidRPr="003F2D70">
        <w:rPr>
          <w:rStyle w:val="c2"/>
          <w:color w:val="010101"/>
          <w:sz w:val="26"/>
          <w:szCs w:val="26"/>
        </w:rPr>
        <w:t xml:space="preserve">) – построение команды или </w:t>
      </w:r>
      <w:proofErr w:type="spellStart"/>
      <w:r w:rsidRPr="003F2D70">
        <w:rPr>
          <w:rStyle w:val="c2"/>
          <w:color w:val="010101"/>
          <w:sz w:val="26"/>
          <w:szCs w:val="26"/>
        </w:rPr>
        <w:t>командообразование</w:t>
      </w:r>
      <w:proofErr w:type="spellEnd"/>
      <w:r w:rsidRPr="003F2D70">
        <w:rPr>
          <w:rStyle w:val="c2"/>
          <w:color w:val="010101"/>
          <w:sz w:val="26"/>
          <w:szCs w:val="26"/>
        </w:rPr>
        <w:t xml:space="preserve"> –мероприятия игрового, развлекательного и творческого характера, направленные на улучшение взаимодействия между детьми, повышение сплочённости коллектива на основе осознания общих ценностей и представлений.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lastRenderedPageBreak/>
        <w:t>В переводе с английского «Тимбилдинг» означает «</w:t>
      </w:r>
      <w:proofErr w:type="spellStart"/>
      <w:r w:rsidRPr="003F2D70">
        <w:rPr>
          <w:rStyle w:val="c2"/>
          <w:color w:val="010101"/>
          <w:sz w:val="26"/>
          <w:szCs w:val="26"/>
        </w:rPr>
        <w:t>командообразование</w:t>
      </w:r>
      <w:proofErr w:type="spellEnd"/>
      <w:r w:rsidRPr="003F2D70">
        <w:rPr>
          <w:rStyle w:val="c2"/>
          <w:color w:val="010101"/>
          <w:sz w:val="26"/>
          <w:szCs w:val="26"/>
        </w:rPr>
        <w:t>». На самом деле, тимбилдинг – комплекс игр, с помощью которых из обычных участников формируется надежная и сплочённая команда.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>Почему так важен тимбилдинг в дошкольном образовании?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>С его помощью можно: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>·      создать и поддержать дружеские отношения в коллективе;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>·      наладить гармоничное взаимодействие между ребятами;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>·      познакомить обучающихся различных объединений друг с другом в неформальной обстановке, адаптировать новых детей в коллективе;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>·      снять психологическое напряжение, устранить конфликт;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>·      повысить уровень доверия и взаимопомощи в коллективе;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>·      сформировать навыки взаимодействия членов команды в различных ситуациях;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>·      повысить уровень личной ответственности за результат;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>·      перевести мышление детей из состояния конкуренции к сотрудничеству;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>·      повысить командный дух, получить заряд позитивного настроения.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 xml:space="preserve">            </w:t>
      </w:r>
      <w:r w:rsidRPr="003F2D70">
        <w:rPr>
          <w:rStyle w:val="c2"/>
          <w:color w:val="010101"/>
          <w:sz w:val="26"/>
          <w:szCs w:val="26"/>
        </w:rPr>
        <w:t xml:space="preserve">Отношения в коллективе влияют на все стороны жизни, включая учебную деятельность. Обучение проходит эффективно только тогда, когда ребенок адаптирован к группе, к педагогу, к самому процессу обучения. Но каждый отдельный ребенок может испытывать массу трудностей. Эти трудности бывают явные, лежащие на поверхности, и скрытые. Среди них и сложные отношения с другими обучающимися, и </w:t>
      </w:r>
      <w:proofErr w:type="spellStart"/>
      <w:r w:rsidRPr="003F2D70">
        <w:rPr>
          <w:rStyle w:val="c2"/>
          <w:color w:val="010101"/>
          <w:sz w:val="26"/>
          <w:szCs w:val="26"/>
        </w:rPr>
        <w:t>стрессирующее</w:t>
      </w:r>
      <w:proofErr w:type="spellEnd"/>
      <w:r w:rsidRPr="003F2D70">
        <w:rPr>
          <w:rStyle w:val="c2"/>
          <w:color w:val="010101"/>
          <w:sz w:val="26"/>
          <w:szCs w:val="26"/>
        </w:rPr>
        <w:t xml:space="preserve"> воздействие отдельных людей (детей или педагогов), или высокие нагрузки (и, как следствие, синдром хронической усталости). Все это – проблемы адаптации и эмоциональной нестабильности. Высокий процент детей с явно выраженными соматическими проблемами (простуды, аллергия, сколиоз, близорукость и т. д.) является результатом проблем не столько соматических, сколько психосоматических. Снижение активности, потеря интереса к получению знаний, отсутствие жизненных интересов.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>И одной из причин всех этих индивидуальных детских проблем является отсутствие благоприятного климата в детских коллективах, отсутствие самого коллектива в полном понимании этого слова. Группа детей, объединенная в одну группу, еще коллективом не является – необходимы отношения, деятельность, ценности. Значит, необходима определенная деятельность по созданию этого коллектива.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>Такой деятельностью и является тимбилдинг.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>Классификация видов тимбилдинга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 xml:space="preserve">По характеру взаимодействия сценарии </w:t>
      </w:r>
      <w:proofErr w:type="spellStart"/>
      <w:r w:rsidRPr="003F2D70">
        <w:rPr>
          <w:rStyle w:val="c2"/>
          <w:color w:val="010101"/>
          <w:sz w:val="26"/>
          <w:szCs w:val="26"/>
        </w:rPr>
        <w:t>тимбилдингов</w:t>
      </w:r>
      <w:proofErr w:type="spellEnd"/>
      <w:r w:rsidRPr="003F2D70">
        <w:rPr>
          <w:rStyle w:val="c2"/>
          <w:color w:val="010101"/>
          <w:sz w:val="26"/>
          <w:szCs w:val="26"/>
        </w:rPr>
        <w:t xml:space="preserve"> можно разделить на 4 группы.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 xml:space="preserve">1. Спортивные </w:t>
      </w:r>
      <w:proofErr w:type="spellStart"/>
      <w:r w:rsidRPr="003F2D70">
        <w:rPr>
          <w:rStyle w:val="c2"/>
          <w:color w:val="010101"/>
          <w:sz w:val="26"/>
          <w:szCs w:val="26"/>
        </w:rPr>
        <w:t>тимбилдинги</w:t>
      </w:r>
      <w:proofErr w:type="spellEnd"/>
      <w:r w:rsidRPr="003F2D70">
        <w:rPr>
          <w:rStyle w:val="c2"/>
          <w:color w:val="010101"/>
          <w:sz w:val="26"/>
          <w:szCs w:val="26"/>
        </w:rPr>
        <w:t xml:space="preserve"> или (направлены на физическую активность участников).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 xml:space="preserve">2. Логико-психологические </w:t>
      </w:r>
      <w:proofErr w:type="spellStart"/>
      <w:r w:rsidRPr="003F2D70">
        <w:rPr>
          <w:rStyle w:val="c2"/>
          <w:color w:val="010101"/>
          <w:sz w:val="26"/>
          <w:szCs w:val="26"/>
        </w:rPr>
        <w:t>тимбилдинги</w:t>
      </w:r>
      <w:proofErr w:type="spellEnd"/>
      <w:r w:rsidRPr="003F2D70">
        <w:rPr>
          <w:rStyle w:val="c2"/>
          <w:color w:val="010101"/>
          <w:sz w:val="26"/>
          <w:szCs w:val="26"/>
        </w:rPr>
        <w:t xml:space="preserve"> (направлены на интеллектуальную активность участников: игры «Где логика?», «Что? Где? Когда?»).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 xml:space="preserve">3. Творческие </w:t>
      </w:r>
      <w:proofErr w:type="spellStart"/>
      <w:r w:rsidRPr="003F2D70">
        <w:rPr>
          <w:rStyle w:val="c2"/>
          <w:color w:val="010101"/>
          <w:sz w:val="26"/>
          <w:szCs w:val="26"/>
        </w:rPr>
        <w:t>тимбилдинги</w:t>
      </w:r>
      <w:proofErr w:type="spellEnd"/>
      <w:r w:rsidRPr="003F2D70">
        <w:rPr>
          <w:rStyle w:val="c2"/>
          <w:color w:val="010101"/>
          <w:sz w:val="26"/>
          <w:szCs w:val="26"/>
        </w:rPr>
        <w:t xml:space="preserve"> (направлены на эмоциональную активность участников: КВН, концерты, </w:t>
      </w:r>
      <w:proofErr w:type="spellStart"/>
      <w:r w:rsidRPr="003F2D70">
        <w:rPr>
          <w:rStyle w:val="c2"/>
          <w:color w:val="010101"/>
          <w:sz w:val="26"/>
          <w:szCs w:val="26"/>
        </w:rPr>
        <w:t>фотокросс</w:t>
      </w:r>
      <w:proofErr w:type="spellEnd"/>
      <w:r w:rsidRPr="003F2D70">
        <w:rPr>
          <w:rStyle w:val="c2"/>
          <w:color w:val="010101"/>
          <w:sz w:val="26"/>
          <w:szCs w:val="26"/>
        </w:rPr>
        <w:t>).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 xml:space="preserve">4. Патриотические </w:t>
      </w:r>
      <w:proofErr w:type="spellStart"/>
      <w:r w:rsidRPr="003F2D70">
        <w:rPr>
          <w:rStyle w:val="c2"/>
          <w:color w:val="010101"/>
          <w:sz w:val="26"/>
          <w:szCs w:val="26"/>
        </w:rPr>
        <w:t>тимбилдинги</w:t>
      </w:r>
      <w:proofErr w:type="spellEnd"/>
      <w:r w:rsidRPr="003F2D70">
        <w:rPr>
          <w:rStyle w:val="c2"/>
          <w:color w:val="010101"/>
          <w:sz w:val="26"/>
          <w:szCs w:val="26"/>
        </w:rPr>
        <w:t xml:space="preserve"> (направлены на сплочение коллектива и формирование духовно-нравственных ценностей)</w:t>
      </w:r>
    </w:p>
    <w:p w:rsidR="00CD71DA" w:rsidRPr="003F2D70" w:rsidRDefault="00CD71DA" w:rsidP="003F2D70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3F2D70">
        <w:rPr>
          <w:rStyle w:val="c2"/>
          <w:color w:val="010101"/>
          <w:sz w:val="26"/>
          <w:szCs w:val="26"/>
        </w:rPr>
        <w:t xml:space="preserve">Любая тимбилдинг-программа состоит из различных тренингов, игр и упражнений. Упражнения и занятия по тимбилдингу можно устраивать как в закрытых помещениях, так и на открытых площадках. </w:t>
      </w:r>
    </w:p>
    <w:p w:rsidR="003F2D70" w:rsidRPr="003F2D70" w:rsidRDefault="003F2D70" w:rsidP="003F2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>Несколько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ab/>
        <w:t>примеров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ab/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>таких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ab/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ab/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>упражнений.</w:t>
      </w:r>
      <w:r w:rsidRPr="003F2D70">
        <w:rPr>
          <w:rFonts w:ascii="Times New Roman" w:hAnsi="Times New Roman" w:cs="Times New Roman"/>
          <w:color w:val="2A2A2A"/>
          <w:sz w:val="26"/>
          <w:szCs w:val="26"/>
        </w:rPr>
        <w:br/>
      </w:r>
      <w:r w:rsidRPr="003F2D70">
        <w:rPr>
          <w:rFonts w:ascii="Times New Roman" w:hAnsi="Times New Roman" w:cs="Times New Roman"/>
          <w:b/>
          <w:color w:val="2A2A2A"/>
          <w:sz w:val="26"/>
          <w:szCs w:val="26"/>
          <w:shd w:val="clear" w:color="auto" w:fill="FFFFFF"/>
        </w:rPr>
        <w:t>Упражнение «Кораблекрушение».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 xml:space="preserve"> Перед участниками ставится задача: удержаться всей командой на листе бумаги. Сначала это формат бумаги А2. Если команда справляется с этим, следующим этапом становится лист вдвое меньше предыдущего. Побеждает в этом конкурсе та команда, которой удается разместиться на самом маленьком формате бумаги. 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lastRenderedPageBreak/>
        <w:t>Наградой становится подсказка для следующего задания.</w:t>
      </w:r>
      <w:r w:rsidRPr="003F2D70">
        <w:rPr>
          <w:rFonts w:ascii="Times New Roman" w:hAnsi="Times New Roman" w:cs="Times New Roman"/>
          <w:color w:val="2A2A2A"/>
          <w:sz w:val="26"/>
          <w:szCs w:val="26"/>
        </w:rPr>
        <w:br/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>Упражнение «Расскажи о себе в трех словах». Назвать любые 3 слова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 xml:space="preserve"> о себе, которые наиболее полно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ab/>
        <w:t>характеризуют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ab/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>человека.</w:t>
      </w:r>
      <w:r w:rsidRPr="003F2D70">
        <w:rPr>
          <w:rFonts w:ascii="Times New Roman" w:hAnsi="Times New Roman" w:cs="Times New Roman"/>
          <w:color w:val="2A2A2A"/>
          <w:sz w:val="26"/>
          <w:szCs w:val="26"/>
        </w:rPr>
        <w:br/>
      </w:r>
      <w:r w:rsidRPr="003F2D70">
        <w:rPr>
          <w:rFonts w:ascii="Times New Roman" w:hAnsi="Times New Roman" w:cs="Times New Roman"/>
          <w:b/>
          <w:color w:val="2A2A2A"/>
          <w:sz w:val="26"/>
          <w:szCs w:val="26"/>
          <w:shd w:val="clear" w:color="auto" w:fill="FFFFFF"/>
        </w:rPr>
        <w:t>Упражнение «Построй башню».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 xml:space="preserve"> Необходимо образовать несколько команд. Задача каждой будет заключаться в том, чтобы за строго ограниченное время построить башню из подручных либо школьных принадлежностей: учебников, тетрадей, пеналов, рюкзаков и т.п. П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>обеждает та команда, чья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ab/>
        <w:t>«башня»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ab/>
        <w:t>окажется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ab/>
        <w:t>самой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ab/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>высокой.</w:t>
      </w:r>
      <w:r w:rsidRPr="003F2D70">
        <w:rPr>
          <w:rFonts w:ascii="Times New Roman" w:hAnsi="Times New Roman" w:cs="Times New Roman"/>
          <w:color w:val="2A2A2A"/>
          <w:sz w:val="26"/>
          <w:szCs w:val="26"/>
        </w:rPr>
        <w:br/>
      </w:r>
      <w:r w:rsidRPr="003F2D70">
        <w:rPr>
          <w:rFonts w:ascii="Times New Roman" w:hAnsi="Times New Roman" w:cs="Times New Roman"/>
          <w:b/>
          <w:color w:val="2A2A2A"/>
          <w:sz w:val="26"/>
          <w:szCs w:val="26"/>
          <w:shd w:val="clear" w:color="auto" w:fill="FFFFFF"/>
        </w:rPr>
        <w:t>Упражнение «Снежный ком».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 xml:space="preserve"> Группа участников встает в круг, и первый называет свое имя. Второй называет имя первого и свое. Третий - имя первого, второго и свое и т. д.</w:t>
      </w:r>
      <w:r w:rsidRPr="003F2D70">
        <w:rPr>
          <w:rFonts w:ascii="Times New Roman" w:hAnsi="Times New Roman" w:cs="Times New Roman"/>
          <w:color w:val="2A2A2A"/>
          <w:sz w:val="26"/>
          <w:szCs w:val="26"/>
        </w:rPr>
        <w:br/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>Упражнение «Постройся по росту». Участники становятся плотным кругом и закрывают глаза. Игроки должны построиться в ряд по росту с закрытыми глазами. После того как все участники найдут свое место в строю, ведущий командует открыть глаза и посмотреть, что же получилось. Примечание: Игра имеет несколько вариантов. Можно дать задание построиться по цвету глаз (от самых светлых до самых темных, разумеется, не закрывая глаза),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 xml:space="preserve"> по цвету волос, по теплоте рук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ab/>
        <w:t>и</w:t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ab/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>т.д.</w:t>
      </w:r>
      <w:r w:rsidRPr="003F2D70">
        <w:rPr>
          <w:rFonts w:ascii="Times New Roman" w:hAnsi="Times New Roman" w:cs="Times New Roman"/>
          <w:color w:val="2A2A2A"/>
          <w:sz w:val="26"/>
          <w:szCs w:val="26"/>
        </w:rPr>
        <w:br/>
      </w:r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 xml:space="preserve">Развитию сплоченности коллектива способствуют не только игры, но и любая совместная деятельность, которая направлена на достижение общих целей. Исходя из этого, использование предложенных игр обязательно нужно дополнять проведением воспитательных часов о дружбе, </w:t>
      </w:r>
      <w:proofErr w:type="spellStart"/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>взаимоподдержке</w:t>
      </w:r>
      <w:proofErr w:type="spellEnd"/>
      <w:r w:rsidRPr="003F2D70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>, моральных качествах, реализацией социально значимых для детей коллективных творческих дел или коллективных проектов. «Хорошая игра похожа на хорошую работу, плохая игра похожа на плохую работу», - считал А.С. Макаренко. Активное системное использование творческих игровых форм и методов в работе приведет к тому, что у вас в классе будет создан благоприятный психологический климат, способствующий творческому росту и развитию, личности ребёнка. Через умело подобранные игровые задания, упражнения развиваются и их коммуникативные навыки.</w:t>
      </w:r>
    </w:p>
    <w:p w:rsidR="003F2D70" w:rsidRPr="003F2D70" w:rsidRDefault="003F2D70" w:rsidP="003F2D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2D7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Достоинство технологии детского тимбилдинга </w:t>
      </w:r>
      <w:r w:rsidRPr="003F2D7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для большинства игр не требуется никаких приспособлений. Местом проведения тимбилдинга может быть и комната детского объединения, и школьные коридоры, и спортивный и музыкальный залы, и стадион, и живописные зоны отдыха – главное, оторваться от привычного рабочего места.</w:t>
      </w:r>
    </w:p>
    <w:p w:rsidR="003F2D70" w:rsidRPr="003F2D70" w:rsidRDefault="003F2D70" w:rsidP="003F2D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2D7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Некоторые принципы работы</w:t>
      </w:r>
    </w:p>
    <w:p w:rsidR="003F2D70" w:rsidRPr="003F2D70" w:rsidRDefault="003F2D70" w:rsidP="003F2D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2D7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Не стоит сильно увлекаться играми соревновательного характера. 2. В игре лучше всего использовать местоимение «мы».</w:t>
      </w:r>
    </w:p>
    <w:p w:rsidR="003F2D70" w:rsidRPr="003F2D70" w:rsidRDefault="003F2D70" w:rsidP="003F2D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2D7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Ни в коем случае нельзя сравнивать детей, ни по каким параметрам. При этом следует подчеркнуть значимость каждого ребенка.</w:t>
      </w:r>
    </w:p>
    <w:p w:rsidR="003F2D70" w:rsidRPr="003F2D70" w:rsidRDefault="003F2D70" w:rsidP="003F2D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2D7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После выполнения задания похвалы достоин абсолютно каждый.</w:t>
      </w:r>
    </w:p>
    <w:p w:rsidR="003F2D70" w:rsidRPr="003F2D70" w:rsidRDefault="003F2D70" w:rsidP="003F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D70">
        <w:rPr>
          <w:rFonts w:ascii="Times New Roman" w:hAnsi="Times New Roman" w:cs="Times New Roman"/>
          <w:sz w:val="26"/>
          <w:szCs w:val="26"/>
        </w:rPr>
        <w:t xml:space="preserve">В детском саду дети находятся полный день, игровая деятельность является стержневой и приоритетной. В организованной игровой деятельности мной систематически используются командные игры «Тимбилдинга». Это способствует созданию особой игровой атмосферы, способствующей сплочению коллектива и самореализации каждого участника игры. Активизируется творческий потенциал воспитанников; выстраивается игровая перспектива, порождающая радостное ожидание, волнение и объединяющая всех участников игрового пространства. Каждый ребенок чувствует свою значимость в игре, понимает, что без его усилий и продуманных действий игра будет не закончена или прервана, все участники будут разочарованы. В этом случае приходится начинать игру сначала. В результате системного использования в детском саду командных игр «Тимбилдинга» дети стали дружелюбнее во взаимоотношении со сверстниками, научились договариваться между собой при необходимости выполнять одно задание для всех. У </w:t>
      </w:r>
      <w:r w:rsidRPr="003F2D70">
        <w:rPr>
          <w:rFonts w:ascii="Times New Roman" w:hAnsi="Times New Roman" w:cs="Times New Roman"/>
          <w:sz w:val="26"/>
          <w:szCs w:val="26"/>
        </w:rPr>
        <w:t xml:space="preserve">детей появилось понимание </w:t>
      </w:r>
      <w:r w:rsidRPr="003F2D70">
        <w:rPr>
          <w:rFonts w:ascii="Times New Roman" w:hAnsi="Times New Roman" w:cs="Times New Roman"/>
          <w:sz w:val="26"/>
          <w:szCs w:val="26"/>
        </w:rPr>
        <w:t xml:space="preserve">важности каждого участника в </w:t>
      </w:r>
      <w:r w:rsidRPr="003F2D70">
        <w:rPr>
          <w:rFonts w:ascii="Times New Roman" w:hAnsi="Times New Roman" w:cs="Times New Roman"/>
          <w:sz w:val="26"/>
          <w:szCs w:val="26"/>
        </w:rPr>
        <w:lastRenderedPageBreak/>
        <w:t xml:space="preserve">выполнении совместного действия. Ребята научились оказывать взаимопомощь и поддержку друг другу. Выработанные качества стали провялятся не только на занятиях физкультуры, но и в повседневной жизни детей в группе. </w:t>
      </w:r>
    </w:p>
    <w:p w:rsidR="00366FD7" w:rsidRPr="003F2D70" w:rsidRDefault="003F2D70" w:rsidP="003F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70">
        <w:rPr>
          <w:rFonts w:ascii="Times New Roman" w:hAnsi="Times New Roman" w:cs="Times New Roman"/>
          <w:sz w:val="26"/>
          <w:szCs w:val="26"/>
        </w:rPr>
        <w:t>Моя практика использования командных игр «Тимбилдинга» в организованной деятельности дошкольников показала, что это даёт прекрасную возможность переключать внимание детей, установить дисциплину, снять физическое и психологическое напряжение, способствует сплочению коллектива. Игры «Тимбилдинга», являются свободной, естественной формой проявления деятельности, позволяет открывать широкий простор для проявления своего «Я», личного творческого подхода в решении поставленной задачи В командных играх «Тимбилдинге» проявляются те черты характера детей, которые трудно распознать во время обычных занятий. Через умело подобранные игры, развиваются возможности детей, их таланты. Применяя в работе игры на сплочения коллектива, дети стали отличаться гибкостью и раскованностью мышления, жизнерадостностью, инициативностью, умением дружить, общаться и действовать в коллективе. В игре каждый ребёнок имеет возможность раскрыть свои способности и таланты, стать «зв</w:t>
      </w:r>
      <w:r w:rsidRPr="003F2D70">
        <w:rPr>
          <w:rFonts w:ascii="Times New Roman" w:hAnsi="Times New Roman" w:cs="Times New Roman"/>
          <w:sz w:val="24"/>
          <w:szCs w:val="24"/>
        </w:rPr>
        <w:t>ёздочкой».</w:t>
      </w:r>
    </w:p>
    <w:sectPr w:rsidR="00366FD7" w:rsidRPr="003F2D70" w:rsidSect="003F2D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4C"/>
    <w:rsid w:val="00366FD7"/>
    <w:rsid w:val="003F2D70"/>
    <w:rsid w:val="009C114C"/>
    <w:rsid w:val="00C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B42F"/>
  <w15:chartTrackingRefBased/>
  <w15:docId w15:val="{5072B45C-6EDC-4881-9131-8F401EFB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D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71DA"/>
  </w:style>
  <w:style w:type="paragraph" w:customStyle="1" w:styleId="c0">
    <w:name w:val="c0"/>
    <w:basedOn w:val="a"/>
    <w:rsid w:val="00CD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71DA"/>
  </w:style>
  <w:style w:type="paragraph" w:styleId="a3">
    <w:name w:val="Normal (Web)"/>
    <w:basedOn w:val="a"/>
    <w:uiPriority w:val="99"/>
    <w:unhideWhenUsed/>
    <w:rsid w:val="00CD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2025-05-16T08:25:00Z</dcterms:created>
  <dcterms:modified xsi:type="dcterms:W3CDTF">2025-05-16T08:43:00Z</dcterms:modified>
</cp:coreProperties>
</file>